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社区矫正对象首次谈话笔录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u w:val="single"/>
        </w:rPr>
      </w:pPr>
      <w:r>
        <w:rPr>
          <w:rFonts w:hint="eastAsia"/>
        </w:rPr>
        <w:t>时间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>{{year}}</w:t>
      </w:r>
      <w:r>
        <w:rPr>
          <w:u w:val="single"/>
        </w:rPr>
        <w:t xml:space="preserve">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>{{M}}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>{{D}}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</w:t>
      </w:r>
      <w:r>
        <w:rPr>
          <w:rFonts w:hint="eastAsia"/>
        </w:rPr>
        <w:t>地点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>{{didian}}</w:t>
      </w:r>
      <w:r>
        <w:rPr>
          <w:u w:val="single"/>
        </w:rPr>
        <w:t xml:space="preserve">     </w:t>
      </w:r>
      <w:r>
        <w:rPr>
          <w:rFonts w:hint="default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  </w:t>
      </w:r>
      <w:r>
        <w:rPr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u w:val="single"/>
        </w:rPr>
      </w:pPr>
      <w:r>
        <w:rPr>
          <w:rFonts w:hint="eastAsia"/>
        </w:rPr>
        <w:t>谈话人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              </w:t>
      </w:r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工作单位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>{{gongzuodanwei}}</w:t>
      </w:r>
      <w:r>
        <w:rPr>
          <w:u w:val="single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u w:val="single"/>
        </w:rPr>
      </w:pPr>
      <w:r>
        <w:rPr>
          <w:rFonts w:hint="eastAsia"/>
        </w:rPr>
        <w:t>社区矫正对象姓名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{{name}}</w:t>
      </w:r>
      <w:r>
        <w:rPr>
          <w:u w:val="single"/>
        </w:rPr>
        <w:t xml:space="preserve">       </w:t>
      </w:r>
      <w:r>
        <w:rPr>
          <w:rFonts w:hint="eastAsia"/>
        </w:rPr>
        <w:t>性别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>{{sex}}</w:t>
      </w:r>
      <w:r>
        <w:rPr>
          <w:u w:val="single"/>
        </w:rPr>
        <w:t xml:space="preserve">  </w:t>
      </w:r>
      <w:r>
        <w:rPr>
          <w:rFonts w:hint="eastAsia"/>
        </w:rPr>
        <w:t>出生日期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>{{birthday}}</w:t>
      </w:r>
      <w:r>
        <w:rPr>
          <w:u w:val="single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居住地址：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{{address}}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                        </w:t>
      </w:r>
      <w:r>
        <w:rPr>
          <w:u w:val="single"/>
        </w:rPr>
        <w:t xml:space="preserve">       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问：我们是</w:t>
      </w:r>
      <w:r>
        <w:rPr>
          <w:u w:val="single"/>
        </w:rPr>
        <w:t xml:space="preserve">    </w:t>
      </w:r>
      <w:r>
        <w:rPr>
          <w:rFonts w:hint="eastAsia"/>
        </w:rPr>
        <w:t>社区矫正机构工作人员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依法与你谈话，向你了解相关情况，告知你在社区矫正期间应遵守的有关规定。现向你宣读</w:t>
      </w:r>
      <w:r>
        <w:rPr>
          <w:rFonts w:hint="eastAsia"/>
          <w:b/>
        </w:rPr>
        <w:t>《社区矫正对象告知书》</w:t>
      </w:r>
      <w:r>
        <w:rPr>
          <w:rFonts w:hint="eastAsia"/>
        </w:rPr>
        <w:t>中的有关规定，你对应当遵守的各项规定是否清楚？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问：你因犯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                      </w:t>
      </w:r>
      <w:r>
        <w:rPr>
          <w:u w:val="single"/>
        </w:rPr>
        <w:t xml:space="preserve">  </w:t>
      </w:r>
      <w:r>
        <w:rPr>
          <w:rFonts w:hint="eastAsia"/>
        </w:rPr>
        <w:t>罪于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</w:t>
      </w:r>
      <w:r>
        <w:rPr>
          <w:u w:val="single"/>
        </w:rPr>
        <w:t xml:space="preserve">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月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</w:rPr>
        <w:t>日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        </w:t>
      </w:r>
      <w:r>
        <w:rPr>
          <w:rFonts w:hint="eastAsia"/>
          <w:u w:val="single"/>
          <w:lang w:val="en-US" w:eastAsia="zh-Hans"/>
        </w:rPr>
        <w:t>被</w:t>
      </w:r>
      <w:r>
        <w:rPr>
          <w:rFonts w:hint="default"/>
          <w:u w:val="single"/>
        </w:rPr>
        <w:t xml:space="preserve">             </w:t>
      </w:r>
      <w:r>
        <w:rPr>
          <w:rFonts w:hint="default"/>
          <w:u w:val="single"/>
        </w:rPr>
        <w:t xml:space="preserve"> </w:t>
      </w:r>
      <w:r>
        <w:rPr>
          <w:rFonts w:hint="default"/>
          <w:u w:val="single"/>
        </w:rPr>
        <w:t xml:space="preserve">  </w:t>
      </w:r>
      <w:r>
        <w:rPr>
          <w:rFonts w:hint="eastAsia"/>
        </w:rPr>
        <w:t>人民法院判处有期徒刑（拘役、管制</w:t>
      </w:r>
      <w:r>
        <w:t>)</w:t>
      </w:r>
      <w:r>
        <w:rPr>
          <w:u w:val="single"/>
        </w:rPr>
        <w:t xml:space="preserve">   </w:t>
      </w:r>
      <w:r>
        <w:rPr>
          <w:rFonts w:hint="default"/>
          <w:u w:val="single"/>
        </w:rPr>
        <w:t xml:space="preserve">                       </w:t>
      </w:r>
      <w:r>
        <w:rPr>
          <w:u w:val="single"/>
        </w:rPr>
        <w:t xml:space="preserve"> </w:t>
      </w:r>
      <w:r>
        <w:rPr>
          <w:rFonts w:hint="eastAsia"/>
        </w:rPr>
        <w:t>， 缓刑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                </w:t>
      </w:r>
      <w:r>
        <w:rPr>
          <w:u w:val="single"/>
        </w:rPr>
        <w:t xml:space="preserve">  </w:t>
      </w:r>
      <w:r>
        <w:rPr>
          <w:rFonts w:hint="eastAsia"/>
        </w:rPr>
        <w:t>。依据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                          </w:t>
      </w:r>
      <w:r>
        <w:rPr>
          <w:u w:val="single"/>
        </w:rPr>
        <w:t xml:space="preserve">  </w:t>
      </w:r>
      <w:r>
        <w:rPr>
          <w:rFonts w:hint="eastAsia"/>
          <w:lang w:val="en-US" w:eastAsia="zh-Hans"/>
        </w:rPr>
        <w:t>人民法院</w:t>
      </w:r>
      <w:r>
        <w:rPr>
          <w:rFonts w:hint="eastAsia"/>
        </w:rPr>
        <w:t xml:space="preserve"> </w:t>
      </w:r>
      <w:r>
        <w:rPr>
          <w:rFonts w:hint="default"/>
        </w:rPr>
        <w:t xml:space="preserve"> (        )</w:t>
      </w:r>
      <w:r>
        <w:rPr>
          <w:rFonts w:hint="default"/>
          <w:u w:val="single"/>
        </w:rPr>
        <w:t xml:space="preserve">  </w:t>
      </w:r>
      <w:r>
        <w:rPr>
          <w:rFonts w:hint="default"/>
          <w:u w:val="single"/>
        </w:rPr>
        <w:t xml:space="preserve">                         </w:t>
      </w:r>
      <w:r>
        <w:rPr>
          <w:rFonts w:hint="default"/>
          <w:u w:val="single"/>
        </w:rPr>
        <w:t xml:space="preserve"> </w:t>
      </w:r>
      <w:r>
        <w:rPr>
          <w:rFonts w:hint="eastAsia"/>
          <w:u w:val="single"/>
          <w:lang w:val="en-US" w:eastAsia="zh-Hans"/>
        </w:rPr>
        <w:t>号</w:t>
      </w:r>
      <w:r>
        <w:rPr>
          <w:rFonts w:hint="default"/>
          <w:b/>
        </w:rPr>
        <w:t>□</w:t>
      </w:r>
      <w:r>
        <w:rPr>
          <w:rFonts w:hint="eastAsia"/>
        </w:rPr>
        <w:t xml:space="preserve">刑事判决书 </w:t>
      </w:r>
      <w:r>
        <w:rPr>
          <w:rFonts w:hint="default"/>
          <w:b/>
        </w:rPr>
        <w:t>□</w:t>
      </w:r>
      <w:r>
        <w:rPr>
          <w:rFonts w:hint="eastAsia"/>
        </w:rPr>
        <w:t xml:space="preserve">刑事裁定书 </w:t>
      </w:r>
      <w:r>
        <w:rPr>
          <w:rFonts w:hint="default"/>
          <w:b/>
        </w:rPr>
        <w:t>□</w:t>
      </w:r>
      <w:r>
        <w:rPr>
          <w:rFonts w:hint="eastAsia"/>
        </w:rPr>
        <w:t>暂予监外执行决定书，</w:t>
      </w:r>
      <w:r>
        <w:rPr>
          <w:rFonts w:hint="default"/>
          <w:b/>
        </w:rPr>
        <w:sym w:font="Wingdings 2" w:char="00A3"/>
      </w:r>
      <w:r>
        <w:rPr>
          <w:rFonts w:hint="eastAsia"/>
        </w:rPr>
        <w:t>管制</w:t>
      </w:r>
      <w:r>
        <w:rPr>
          <w:rFonts w:hint="default"/>
          <w:b/>
        </w:rPr>
        <w:t xml:space="preserve"> □</w:t>
      </w:r>
      <w:r>
        <w:rPr>
          <w:rFonts w:hint="eastAsia"/>
        </w:rPr>
        <w:t>缓刑</w:t>
      </w:r>
      <w:r>
        <w:rPr>
          <w:rFonts w:hint="default"/>
        </w:rPr>
        <w:t xml:space="preserve"> </w:t>
      </w:r>
      <w:r>
        <w:rPr>
          <w:rFonts w:hint="default"/>
          <w:b/>
        </w:rPr>
        <w:t>□</w:t>
      </w:r>
      <w:r>
        <w:rPr>
          <w:rFonts w:hint="eastAsia"/>
        </w:rPr>
        <w:t>假释</w:t>
      </w:r>
      <w:r>
        <w:rPr>
          <w:rFonts w:hint="default"/>
        </w:rPr>
        <w:t xml:space="preserve"> </w:t>
      </w:r>
      <w:r>
        <w:rPr>
          <w:rFonts w:hint="default"/>
          <w:b/>
        </w:rPr>
        <w:sym w:font="Wingdings 2" w:char="00A3"/>
      </w:r>
      <w:r>
        <w:rPr>
          <w:rFonts w:hint="eastAsia"/>
        </w:rPr>
        <w:t>暂予监外执行期间，依法对你实行社区矫正，矫正期限自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    </w:t>
      </w:r>
      <w:r>
        <w:rPr>
          <w:u w:val="single"/>
        </w:rPr>
        <w:t xml:space="preserve">  </w:t>
      </w:r>
      <w:r>
        <w:rPr>
          <w:rFonts w:hint="eastAsia"/>
        </w:rPr>
        <w:t>年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日至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     </w:t>
      </w:r>
      <w:r>
        <w:rPr>
          <w:u w:val="single"/>
        </w:rPr>
        <w:t xml:space="preserve">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</w:rPr>
        <w:t>日。社区矫正期间，你由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</w:t>
      </w:r>
      <w:r>
        <w:rPr>
          <w:rFonts w:hint="default"/>
          <w:u w:val="single"/>
        </w:rPr>
        <w:t xml:space="preserve">     </w:t>
      </w:r>
      <w:r>
        <w:rPr>
          <w:rFonts w:hint="default"/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</w:rPr>
        <w:t>司法局</w:t>
      </w:r>
      <w:r>
        <w:rPr>
          <w:u w:val="single"/>
        </w:rPr>
        <w:t xml:space="preserve">  </w:t>
      </w:r>
      <w:r>
        <w:rPr>
          <w:rFonts w:hint="default"/>
          <w:u w:val="single"/>
        </w:rPr>
        <w:t xml:space="preserve">     </w:t>
      </w:r>
      <w:r>
        <w:rPr>
          <w:u w:val="single"/>
        </w:rPr>
        <w:t xml:space="preserve"> </w:t>
      </w:r>
      <w:r>
        <w:rPr>
          <w:rFonts w:hint="default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司法所所实施矫正，自今日起，三日内到该司法所报到，逾期不报到将承担相应的法律责任，是否清楚</w:t>
      </w:r>
      <w: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问：你在社区矫正期间是否能自觉遵守法律法规，服从社区矫正机构的监督管理和教育帮助</w:t>
      </w:r>
      <w: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问：你在社区矫正期间是否能定期向司法所报告遵纪守法、接受监督管理、参加教育学习、社区服务和社会活动的情况？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问：发生居所变化、工作变动、家庭重大变故以及接触对其矫正产生不利影响人员的，是否能及时向司法所报告</w:t>
      </w:r>
      <w: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在社区矫正期间，未经批准不得离开居住地，因就医、就学、参与诉讼、处理家庭或者工作重要事务等原因，确需离开所居住地的，在七日以内的，应当报经司法所批准；超过七日的，应当由司法所签署意见后报经社区矫正机构批准。获准后方可外出。返回居住地时，应当立即向司法所报告。社区矫正对象离开所居住市、县不得超过一个月。在矫正期间，你是不能够出境的（含港澳台地区</w:t>
      </w:r>
      <w: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ind w:right="600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社区矫正对象签名（捺印）：</w:t>
      </w:r>
    </w:p>
    <w:p>
      <w:pPr>
        <w:rPr>
          <w:rFonts w:hint="eastAsia" w:eastAsiaTheme="minorEastAsia"/>
          <w:lang w:val="en-US" w:eastAsia="zh-Hans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问：你在社区矫正期间，未经批准不得变更居住地。因居所变化确需变更居住地的，应当提前一个月提出书面申请，由司法所签署意见后报经县级司法行政机关审批。你是否清楚？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在社区矫正期间，我们将对你进行分级管理。你应当按照管理等级报到，积极参加社区矫正机构、司法所组织的教育学习、公益活动，目的是增强你的法制观念、道德素质和悔罪自新意识，培养你的社会责任感、集体观念和纪律意识。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/>
        </w:rPr>
        <w:t>问：社区矫正对象具有下列情形之一的，执行地县级社区矫正机构应当给予训诫：（一）不按规定时间报到或者接受社区矫正期间脱离监管，未超过十日的；（二）违反关于报告、会客、外出、迁居等规定，情节轻微的；（三）不按规定参加教育学习等活动，经教育仍不改正的；（四</w:t>
      </w:r>
      <w:r>
        <w:t>)其他违反监督管理规定，情节轻微的。你是否清楚？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问：社区矫正对象具有下列情形之一的，社区矫正机构应当给予警告：（一</w:t>
      </w:r>
      <w:r>
        <w:t>)违反人民法院禁止令，情节轻微的；（二）不按规定时间报到或者接受社区矫正期间脱离监管，超过十日的；（三）违反关于报告、会客、外出、迁居等规定，情节较重的；（四)保外就医的社区矫正对象无正当理由不按时提交病情复查情况，经教育仍不改正的；（五）受到社区矫正机构两次训诫，仍不改正的；（六）其他违反监督管理规定，情节较重的。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问：社区矫正对象违反监督管理规定或者人民法院禁止令，依法应予治安管理处罚的，社区矫正机构应当及时提请同级公安机关依法给予处罚，你是否清楚？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问：社区矫正对象在缓刑考验期内，有下列情形之一的，由社区矫正机构提出撤销缓刑建议：</w:t>
      </w:r>
      <w:r>
        <w:t>(一)违反禁止令，情节严重的；（二)无正当理由不按规定时间报到或者接受社区矫正期间脱离监管，超过一个月的；（三）因违反监督管理规定受到治安管理处罚，仍不改正的；（四）受到社区矫正机构两次警告，仍不改正的；（五)其他违反有关法律、行政法规和监督管理规定，情节严重的情形。</w:t>
      </w:r>
      <w:r>
        <w:rPr>
          <w:rFonts w:hint="eastAsia"/>
        </w:rPr>
        <w:t>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ind w:right="600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社区矫正对象签名（捺印）：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社区矫正对象在假释考验期内，有下列情形之一的，由社区矫正机构提出撤销假释建议：（一）无正当理由不按规定时间报到或者接受社区矫正期间脱离监管，超过一个月的；（二）受到社区矫正机构两次警告，仍不改正的；（三）其他违反有关法律、行政法规和监督管理规定，尚未构成新的犯罪的。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暂予监外执行的社区矫正对象有下列情形之一的，由社区矫正机构提出收监执行建议：（一）不符合暂予监外执行条件的；（二）未经社区矫正机构批准擅自离开居住的市、县，经警告拒不改正，或者拒不报告行踪，脱离监管的；（三</w:t>
      </w:r>
      <w:r>
        <w:t>)因违反监督管理规定受到治安管理处罚，仍不改正的；（四)受到社区矫正机构两次警告的；（五）保外就医期间不按规定提交病情复查情况，经警告拒不改正的；（六）暂予监外执行的情形消失后，刑期未满的；（七）保证人丧失保证条件或者因不履行义务被取消保证人资格，不能在规定期限内提出新的保证人的；（八）其他违反有关法律、行政法规和监督管理规定，情节严重的情形。你是否清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问：你作为一名社区矫正对象，是否明确自己的身份？能否认罪服法，积极改造，争取宽大？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问：你目前的家庭经济情况和生活来源是否稳定？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问：你目前有没有工作？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问：在社区矫正期间有无其他困难或还需要说明的？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default"/>
          <w:u w:val="single"/>
        </w:rPr>
        <w:t xml:space="preserve">                                           </w:t>
      </w:r>
      <w:r>
        <w:rPr>
          <w:u w:val="single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问：请你在接到通知后，携带身份证，由直系亲属和村居委员各一名陪同，到社区矫正机构（司法所）参加入矫宣告仪式。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</w:pPr>
      <w:r>
        <w:rPr>
          <w:rFonts w:hint="eastAsia"/>
        </w:rPr>
        <w:t>问：以上回答是否属实？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  <w:r>
        <w:rPr>
          <w:rFonts w:hint="eastAsia"/>
        </w:rPr>
        <w:t>答：</w:t>
      </w:r>
      <w:r>
        <w:rPr>
          <w:rFonts w:hint="eastAsia"/>
          <w:u w:val="single"/>
        </w:rPr>
        <w:t>是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否</w:t>
      </w:r>
      <w:r>
        <w:rPr>
          <w:rFonts w:hint="default"/>
          <w:b/>
          <w:u w:val="single"/>
        </w:rPr>
        <w:t>□</w:t>
      </w:r>
      <w:r>
        <w:rPr>
          <w:rFonts w:hint="eastAsia"/>
          <w:u w:val="singl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u w:val="single"/>
        </w:rPr>
      </w:pPr>
      <w:bookmarkStart w:id="0" w:name="_GoBack"/>
      <w:bookmarkEnd w:id="0"/>
    </w:p>
    <w:p>
      <w:pPr>
        <w:ind w:right="600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社区矫正对象签名（捺印）：</w:t>
      </w: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2599"/>
    <w:rsid w:val="7FDE2599"/>
    <w:rsid w:val="F7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2023-01-10T22:44:00Z</dcterms:created>
  <dc:creator>spuer</dc:creator>
  <cp:lastModifiedBy>马文超</cp:lastModifiedBy>
  <dcterms:modified xsi:type="dcterms:W3CDTF">2023-01-12T21:30:13Z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59DAEA677AFA68E83A09BD633E858F17</vt:lpwstr>
  </property>
</Properties>
</file>