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1A" w:rsidRDefault="00A45B29" w:rsidP="00155F1A">
      <w:pPr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开放领域的中文问答</w:t>
      </w:r>
      <w:r w:rsidR="004F3B2B">
        <w:rPr>
          <w:rFonts w:ascii="黑体" w:eastAsia="黑体" w:hAnsi="黑体" w:hint="eastAsia"/>
          <w:b/>
          <w:sz w:val="28"/>
        </w:rPr>
        <w:t>任务</w:t>
      </w:r>
    </w:p>
    <w:p w:rsidR="00155F1A" w:rsidRPr="006A6CFA" w:rsidRDefault="00155F1A" w:rsidP="00155F1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6A6CFA">
        <w:rPr>
          <w:rFonts w:ascii="黑体" w:eastAsia="黑体" w:hAnsi="黑体" w:hint="eastAsia"/>
          <w:b/>
          <w:sz w:val="28"/>
        </w:rPr>
        <w:t>任务描述</w:t>
      </w:r>
    </w:p>
    <w:p w:rsidR="005178ED" w:rsidRDefault="00155F1A" w:rsidP="005178ED">
      <w:pPr>
        <w:ind w:firstLine="360"/>
        <w:rPr>
          <w:rFonts w:ascii="等线" w:eastAsia="等线" w:hAnsi="等线"/>
        </w:rPr>
      </w:pPr>
      <w:r w:rsidRPr="00155F1A">
        <w:rPr>
          <w:rFonts w:ascii="等线" w:eastAsia="等线" w:hAnsi="等线" w:hint="eastAsia"/>
        </w:rPr>
        <w:t>本评测任务为</w:t>
      </w:r>
      <w:r w:rsidR="00DE7584">
        <w:rPr>
          <w:rFonts w:ascii="等线" w:eastAsia="等线" w:hAnsi="等线" w:hint="eastAsia"/>
        </w:rPr>
        <w:t>基于开放领域知识库的</w:t>
      </w:r>
      <w:r w:rsidR="00A45B29">
        <w:rPr>
          <w:rFonts w:ascii="等线" w:eastAsia="等线" w:hAnsi="等线" w:hint="eastAsia"/>
        </w:rPr>
        <w:t>中文问答</w:t>
      </w:r>
      <w:r w:rsidRPr="00155F1A">
        <w:rPr>
          <w:rFonts w:ascii="等线" w:eastAsia="等线" w:hAnsi="等线" w:hint="eastAsia"/>
        </w:rPr>
        <w:t>，简称</w:t>
      </w:r>
      <w:r w:rsidR="00A45B29">
        <w:rPr>
          <w:rFonts w:ascii="等线" w:eastAsia="等线" w:hAnsi="等线" w:hint="eastAsia"/>
        </w:rPr>
        <w:t>COQA</w:t>
      </w:r>
      <w:r w:rsidRPr="00155F1A">
        <w:rPr>
          <w:rFonts w:ascii="等线" w:eastAsia="等线" w:hAnsi="等线"/>
        </w:rPr>
        <w:t xml:space="preserve"> （</w:t>
      </w:r>
      <w:r w:rsidR="00A45B29">
        <w:rPr>
          <w:rFonts w:ascii="等线" w:eastAsia="等线" w:hAnsi="等线" w:hint="eastAsia"/>
        </w:rPr>
        <w:t xml:space="preserve">Chinese Open-domain </w:t>
      </w:r>
      <w:r w:rsidR="00C4414C">
        <w:rPr>
          <w:rFonts w:ascii="等线" w:eastAsia="等线" w:hAnsi="等线"/>
        </w:rPr>
        <w:t>Question</w:t>
      </w:r>
      <w:r>
        <w:rPr>
          <w:rFonts w:ascii="等线" w:eastAsia="等线" w:hAnsi="等线"/>
        </w:rPr>
        <w:t xml:space="preserve"> </w:t>
      </w:r>
      <w:r w:rsidR="00A45B29">
        <w:rPr>
          <w:rFonts w:ascii="等线" w:eastAsia="等线" w:hAnsi="等线"/>
        </w:rPr>
        <w:t>Answering</w:t>
      </w:r>
      <w:r w:rsidR="007D10D4">
        <w:rPr>
          <w:rFonts w:ascii="等线" w:eastAsia="等线" w:hAnsi="等线"/>
        </w:rPr>
        <w:t>）。即对于给定的一</w:t>
      </w:r>
      <w:r w:rsidR="007D10D4">
        <w:rPr>
          <w:rFonts w:ascii="等线" w:eastAsia="等线" w:hAnsi="等线" w:hint="eastAsia"/>
        </w:rPr>
        <w:t>句</w:t>
      </w:r>
      <w:r w:rsidR="009E510F">
        <w:rPr>
          <w:rFonts w:ascii="等线" w:eastAsia="等线" w:hAnsi="等线" w:hint="eastAsia"/>
        </w:rPr>
        <w:t>中文</w:t>
      </w:r>
      <w:r w:rsidR="00C4414C">
        <w:rPr>
          <w:rFonts w:ascii="等线" w:eastAsia="等线" w:hAnsi="等线"/>
        </w:rPr>
        <w:t>问题</w:t>
      </w:r>
      <w:r w:rsidRPr="00155F1A">
        <w:rPr>
          <w:rFonts w:ascii="等线" w:eastAsia="等线" w:hAnsi="等线"/>
        </w:rPr>
        <w:t>，</w:t>
      </w:r>
      <w:r w:rsidR="007D10D4">
        <w:rPr>
          <w:rFonts w:ascii="等线" w:eastAsia="等线" w:hAnsi="等线" w:hint="eastAsia"/>
        </w:rPr>
        <w:t>问答系统从给定知识库中选择若干</w:t>
      </w:r>
      <w:r w:rsidR="00DB7FD3">
        <w:rPr>
          <w:rFonts w:ascii="等线" w:eastAsia="等线" w:hAnsi="等线" w:hint="eastAsia"/>
        </w:rPr>
        <w:t>实体或属性值作为该问题的答案</w:t>
      </w:r>
      <w:r w:rsidRPr="00155F1A">
        <w:rPr>
          <w:rFonts w:ascii="等线" w:eastAsia="等线" w:hAnsi="等线"/>
        </w:rPr>
        <w:t>。</w:t>
      </w:r>
      <w:r w:rsidR="00040E6D">
        <w:rPr>
          <w:rFonts w:ascii="等线" w:eastAsia="等线" w:hAnsi="等线" w:hint="eastAsia"/>
        </w:rPr>
        <w:t>问题均为客观事实型</w:t>
      </w:r>
      <w:r w:rsidR="00EB1BA4">
        <w:rPr>
          <w:rFonts w:ascii="等线" w:eastAsia="等线" w:hAnsi="等线" w:hint="eastAsia"/>
        </w:rPr>
        <w:t>，不包含主观因素</w:t>
      </w:r>
      <w:r w:rsidR="00040E6D">
        <w:rPr>
          <w:rFonts w:ascii="等线" w:eastAsia="等线" w:hAnsi="等线" w:hint="eastAsia"/>
        </w:rPr>
        <w:t>。</w:t>
      </w:r>
      <w:r w:rsidR="002474D7">
        <w:rPr>
          <w:rFonts w:ascii="等线" w:eastAsia="等线" w:hAnsi="等线" w:hint="eastAsia"/>
        </w:rPr>
        <w:t>理解并回答问题的过程中</w:t>
      </w:r>
      <w:r w:rsidR="009F2423">
        <w:rPr>
          <w:rFonts w:ascii="等线" w:eastAsia="等线" w:hAnsi="等线" w:hint="eastAsia"/>
        </w:rPr>
        <w:t>可能需要进行实体识别、关系抽取等子任务。</w:t>
      </w:r>
      <w:r w:rsidR="00E02287">
        <w:rPr>
          <w:rFonts w:ascii="等线" w:eastAsia="等线" w:hAnsi="等线" w:hint="eastAsia"/>
        </w:rPr>
        <w:t>这些子任务的训练可以使用额外的资源，但是最终的答案必须来自给定的知识库。</w:t>
      </w:r>
    </w:p>
    <w:p w:rsidR="00155F1A" w:rsidRPr="005178ED" w:rsidRDefault="00155F1A" w:rsidP="005178ED">
      <w:pPr>
        <w:ind w:firstLine="419"/>
        <w:rPr>
          <w:rFonts w:ascii="等线" w:eastAsia="等线" w:hAnsi="等线"/>
        </w:rPr>
      </w:pPr>
      <w:r w:rsidRPr="00155F1A">
        <w:rPr>
          <w:rFonts w:ascii="黑体" w:eastAsia="黑体" w:hAnsi="黑体" w:hint="eastAsia"/>
          <w:b/>
          <w:sz w:val="28"/>
        </w:rPr>
        <w:t>输入</w:t>
      </w:r>
    </w:p>
    <w:p w:rsidR="00155F1A" w:rsidRPr="005178ED" w:rsidRDefault="00155F1A" w:rsidP="005178ED">
      <w:pPr>
        <w:ind w:firstLine="419"/>
        <w:rPr>
          <w:rFonts w:ascii="等线" w:eastAsia="等线" w:hAnsi="等线"/>
        </w:rPr>
      </w:pPr>
      <w:r w:rsidRPr="005178ED">
        <w:rPr>
          <w:rFonts w:ascii="等线" w:eastAsia="等线" w:hAnsi="等线" w:hint="eastAsia"/>
        </w:rPr>
        <w:t>输入</w:t>
      </w:r>
      <w:r w:rsidR="009D0F77">
        <w:rPr>
          <w:rFonts w:ascii="等线" w:eastAsia="等线" w:hAnsi="等线" w:hint="eastAsia"/>
        </w:rPr>
        <w:t>文件包含若干行</w:t>
      </w:r>
      <w:r w:rsidR="003848A1">
        <w:rPr>
          <w:rFonts w:ascii="等线" w:eastAsia="等线" w:hAnsi="等线" w:hint="eastAsia"/>
        </w:rPr>
        <w:t>中文问句</w:t>
      </w:r>
      <w:r w:rsidRPr="005178ED">
        <w:rPr>
          <w:rFonts w:ascii="等线" w:eastAsia="等线" w:hAnsi="等线"/>
        </w:rPr>
        <w:t>。</w:t>
      </w:r>
    </w:p>
    <w:p w:rsidR="00155F1A" w:rsidRPr="00155F1A" w:rsidRDefault="00155F1A" w:rsidP="005178ED">
      <w:pPr>
        <w:ind w:firstLineChars="149" w:firstLine="419"/>
        <w:rPr>
          <w:rFonts w:ascii="黑体" w:eastAsia="黑体" w:hAnsi="黑体"/>
          <w:b/>
          <w:sz w:val="28"/>
        </w:rPr>
      </w:pPr>
      <w:r w:rsidRPr="00155F1A">
        <w:rPr>
          <w:rFonts w:ascii="黑体" w:eastAsia="黑体" w:hAnsi="黑体" w:hint="eastAsia"/>
          <w:b/>
          <w:sz w:val="28"/>
        </w:rPr>
        <w:t>输出</w:t>
      </w:r>
    </w:p>
    <w:p w:rsidR="00155F1A" w:rsidRDefault="00155F1A" w:rsidP="00155F1A">
      <w:pPr>
        <w:pStyle w:val="a3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输</w:t>
      </w:r>
      <w:r w:rsidR="007C68AE">
        <w:rPr>
          <w:rFonts w:ascii="等线" w:eastAsia="等线" w:hAnsi="等线" w:hint="eastAsia"/>
        </w:rPr>
        <w:t>出文件</w:t>
      </w:r>
      <w:r w:rsidR="00C9536A">
        <w:rPr>
          <w:rFonts w:ascii="等线" w:eastAsia="等线" w:hAnsi="等线" w:hint="eastAsia"/>
        </w:rPr>
        <w:t>每一行对应一个</w:t>
      </w:r>
      <w:r w:rsidR="007647F9">
        <w:rPr>
          <w:rFonts w:ascii="等线" w:eastAsia="等线" w:hAnsi="等线" w:hint="eastAsia"/>
        </w:rPr>
        <w:t>问题</w:t>
      </w:r>
      <w:r w:rsidR="009E4C66">
        <w:rPr>
          <w:rFonts w:ascii="等线" w:eastAsia="等线" w:hAnsi="等线" w:hint="eastAsia"/>
        </w:rPr>
        <w:t>的</w:t>
      </w:r>
      <w:r w:rsidR="007647F9">
        <w:rPr>
          <w:rFonts w:ascii="等线" w:eastAsia="等线" w:hAnsi="等线" w:hint="eastAsia"/>
        </w:rPr>
        <w:t>答案</w:t>
      </w:r>
      <w:r w:rsidR="009E4C66">
        <w:rPr>
          <w:rFonts w:ascii="等线" w:eastAsia="等线" w:hAnsi="等线"/>
        </w:rPr>
        <w:t>列表</w:t>
      </w:r>
      <w:r>
        <w:rPr>
          <w:rFonts w:ascii="等线" w:eastAsia="等线" w:hAnsi="等线" w:hint="eastAsia"/>
        </w:rPr>
        <w:t>，</w:t>
      </w:r>
      <w:r w:rsidR="009E4C66">
        <w:rPr>
          <w:rFonts w:ascii="等线" w:eastAsia="等线" w:hAnsi="等线"/>
        </w:rPr>
        <w:t>列表内元素以</w:t>
      </w:r>
      <w:r w:rsidR="00E21F81">
        <w:rPr>
          <w:rFonts w:ascii="等线" w:eastAsia="等线" w:hAnsi="等线" w:hint="eastAsia"/>
        </w:rPr>
        <w:t>\t</w:t>
      </w:r>
      <w:r w:rsidR="009E4C66">
        <w:rPr>
          <w:rFonts w:ascii="等线" w:eastAsia="等线" w:hAnsi="等线" w:hint="eastAsia"/>
        </w:rPr>
        <w:t>分隔</w:t>
      </w:r>
      <w:r w:rsidR="00155B28">
        <w:rPr>
          <w:rFonts w:ascii="等线" w:eastAsia="等线" w:hAnsi="等线"/>
        </w:rPr>
        <w:t>。</w:t>
      </w:r>
    </w:p>
    <w:p w:rsidR="00155F1A" w:rsidRPr="00155F1A" w:rsidRDefault="00155F1A" w:rsidP="00155F1A">
      <w:pPr>
        <w:ind w:firstLineChars="149" w:firstLine="419"/>
        <w:rPr>
          <w:rFonts w:ascii="黑体" w:eastAsia="黑体" w:hAnsi="黑体"/>
          <w:b/>
          <w:sz w:val="28"/>
        </w:rPr>
      </w:pPr>
      <w:r w:rsidRPr="00155F1A">
        <w:rPr>
          <w:rFonts w:ascii="黑体" w:eastAsia="黑体" w:hAnsi="黑体" w:hint="eastAsia"/>
          <w:b/>
          <w:sz w:val="28"/>
        </w:rPr>
        <w:t>示例</w:t>
      </w:r>
    </w:p>
    <w:p w:rsidR="00ED64B4" w:rsidRDefault="00155F1A" w:rsidP="00155F1A">
      <w:pPr>
        <w:pStyle w:val="a3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输入</w:t>
      </w:r>
      <w:r>
        <w:rPr>
          <w:rFonts w:ascii="等线" w:eastAsia="等线" w:hAnsi="等线"/>
        </w:rPr>
        <w:t>：</w:t>
      </w:r>
    </w:p>
    <w:p w:rsidR="00155F1A" w:rsidRDefault="00E95D0B" w:rsidP="00155F1A">
      <w:pPr>
        <w:pStyle w:val="a3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徐峥</w:t>
      </w:r>
      <w:r w:rsidR="0035021D">
        <w:rPr>
          <w:rFonts w:ascii="等线" w:eastAsia="等线" w:hAnsi="等线" w:hint="eastAsia"/>
        </w:rPr>
        <w:t>和黄渤共同出演的电影有哪些</w:t>
      </w:r>
      <w:r w:rsidR="00E639D3">
        <w:rPr>
          <w:rFonts w:ascii="等线" w:eastAsia="等线" w:hAnsi="等线"/>
        </w:rPr>
        <w:t>？</w:t>
      </w:r>
    </w:p>
    <w:p w:rsidR="00ED64B4" w:rsidRDefault="00B417F7" w:rsidP="00155F1A">
      <w:pPr>
        <w:pStyle w:val="a3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中国第二长</w:t>
      </w:r>
      <w:r>
        <w:rPr>
          <w:rFonts w:ascii="等线" w:eastAsia="等线" w:hAnsi="等线"/>
        </w:rPr>
        <w:t>河</w:t>
      </w:r>
      <w:r>
        <w:rPr>
          <w:rFonts w:ascii="等线" w:eastAsia="等线" w:hAnsi="等线" w:hint="eastAsia"/>
        </w:rPr>
        <w:t>有多长</w:t>
      </w:r>
      <w:r w:rsidR="00293225">
        <w:rPr>
          <w:rFonts w:ascii="等线" w:eastAsia="等线" w:hAnsi="等线" w:hint="eastAsia"/>
        </w:rPr>
        <w:t>？</w:t>
      </w:r>
      <w:r w:rsidR="00293225">
        <w:rPr>
          <w:rFonts w:ascii="等线" w:eastAsia="等线" w:hAnsi="等线"/>
        </w:rPr>
        <w:t xml:space="preserve"> </w:t>
      </w:r>
    </w:p>
    <w:p w:rsidR="00ED64B4" w:rsidRPr="00ED64B4" w:rsidRDefault="00ED64B4" w:rsidP="00155F1A">
      <w:pPr>
        <w:pStyle w:val="a3"/>
        <w:rPr>
          <w:rFonts w:ascii="等线" w:eastAsia="等线" w:hAnsi="等线"/>
        </w:rPr>
      </w:pPr>
    </w:p>
    <w:p w:rsidR="00ED64B4" w:rsidRDefault="00155F1A" w:rsidP="00245A91">
      <w:pPr>
        <w:pStyle w:val="a3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输出</w:t>
      </w:r>
      <w:r>
        <w:rPr>
          <w:rFonts w:ascii="等线" w:eastAsia="等线" w:hAnsi="等线"/>
        </w:rPr>
        <w:t>：</w:t>
      </w:r>
    </w:p>
    <w:p w:rsidR="00641E22" w:rsidRPr="000661F9" w:rsidRDefault="00641E22" w:rsidP="000661F9">
      <w:pPr>
        <w:pStyle w:val="a3"/>
        <w:rPr>
          <w:rFonts w:ascii="等线" w:eastAsia="等线" w:hAnsi="等线"/>
        </w:rPr>
      </w:pPr>
      <w:r w:rsidRPr="000661F9">
        <w:rPr>
          <w:rFonts w:ascii="等线" w:eastAsia="等线" w:hAnsi="等线"/>
        </w:rPr>
        <w:t>&lt;人再囧途之泰囧&gt;</w:t>
      </w:r>
      <w:r w:rsidR="000661F9">
        <w:rPr>
          <w:rFonts w:ascii="等线" w:eastAsia="等线" w:hAnsi="等线"/>
        </w:rPr>
        <w:t>\t</w:t>
      </w:r>
      <w:r w:rsidRPr="000661F9">
        <w:rPr>
          <w:rFonts w:ascii="等线" w:eastAsia="等线" w:hAnsi="等线"/>
        </w:rPr>
        <w:t>&lt;疯狂的石头&gt;</w:t>
      </w:r>
      <w:r w:rsidR="000661F9">
        <w:rPr>
          <w:rFonts w:ascii="等线" w:eastAsia="等线" w:hAnsi="等线"/>
        </w:rPr>
        <w:t>\t</w:t>
      </w:r>
      <w:r w:rsidRPr="000661F9">
        <w:rPr>
          <w:rFonts w:ascii="等线" w:eastAsia="等线" w:hAnsi="等线"/>
        </w:rPr>
        <w:t>&lt;</w:t>
      </w:r>
      <w:r w:rsidR="00021D71" w:rsidRPr="00021D71">
        <w:rPr>
          <w:rFonts w:ascii="等线" w:eastAsia="等线" w:hAnsi="等线" w:hint="eastAsia"/>
        </w:rPr>
        <w:t>印囧</w:t>
      </w:r>
      <w:r w:rsidRPr="000661F9">
        <w:rPr>
          <w:rFonts w:ascii="等线" w:eastAsia="等线" w:hAnsi="等线"/>
        </w:rPr>
        <w:t>&gt;</w:t>
      </w:r>
    </w:p>
    <w:p w:rsidR="00ED64B4" w:rsidRPr="00ED64B4" w:rsidRDefault="00E66380" w:rsidP="00641E22">
      <w:pPr>
        <w:pStyle w:val="a3"/>
        <w:rPr>
          <w:rFonts w:cs="Helvetica"/>
          <w:color w:val="333333"/>
          <w:lang w:val="en"/>
        </w:rPr>
      </w:pPr>
      <w:bookmarkStart w:id="0" w:name="OLE_LINK9"/>
      <w:bookmarkStart w:id="1" w:name="OLE_LINK10"/>
      <w:bookmarkStart w:id="2" w:name="OLE_LINK11"/>
      <w:bookmarkStart w:id="3" w:name="OLE_LINK12"/>
      <w:r w:rsidRPr="00E66380">
        <w:rPr>
          <w:rFonts w:cs="Helvetica"/>
          <w:color w:val="333333"/>
          <w:lang w:val="en"/>
        </w:rPr>
        <w:t>"</w:t>
      </w:r>
      <w:bookmarkEnd w:id="0"/>
      <w:bookmarkEnd w:id="1"/>
      <w:bookmarkEnd w:id="2"/>
      <w:bookmarkEnd w:id="3"/>
      <w:r w:rsidR="00741DB9" w:rsidRPr="00741DB9">
        <w:rPr>
          <w:rFonts w:cs="Helvetica" w:hint="eastAsia"/>
          <w:color w:val="333333"/>
          <w:lang w:val="en"/>
        </w:rPr>
        <w:t>约</w:t>
      </w:r>
      <w:r w:rsidR="00741DB9" w:rsidRPr="00741DB9">
        <w:rPr>
          <w:rFonts w:cs="Helvetica"/>
          <w:color w:val="333333"/>
          <w:lang w:val="en"/>
        </w:rPr>
        <w:t>5464公里</w:t>
      </w:r>
      <w:r w:rsidRPr="00E66380">
        <w:rPr>
          <w:rFonts w:cs="Helvetica"/>
          <w:color w:val="333333"/>
          <w:lang w:val="en"/>
        </w:rPr>
        <w:t>"</w:t>
      </w:r>
    </w:p>
    <w:p w:rsidR="00ED64B4" w:rsidRPr="00245A91" w:rsidRDefault="00ED64B4" w:rsidP="00245A91">
      <w:pPr>
        <w:pStyle w:val="a3"/>
        <w:rPr>
          <w:rFonts w:ascii="等线" w:eastAsia="等线" w:hAnsi="等线"/>
        </w:rPr>
      </w:pPr>
    </w:p>
    <w:p w:rsidR="00943A24" w:rsidRDefault="00943A24" w:rsidP="00155F1A">
      <w:pPr>
        <w:pStyle w:val="a3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说明</w:t>
      </w:r>
      <w:r>
        <w:rPr>
          <w:rFonts w:ascii="等线" w:eastAsia="等线" w:hAnsi="等线"/>
        </w:rPr>
        <w:t>：</w:t>
      </w:r>
    </w:p>
    <w:p w:rsidR="00175D37" w:rsidRDefault="00DF268E" w:rsidP="00E97D43">
      <w:pPr>
        <w:autoSpaceDE w:val="0"/>
        <w:autoSpaceDN w:val="0"/>
        <w:adjustRightInd w:val="0"/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等线" w:eastAsia="等线" w:hAnsi="等线" w:hint="eastAsia"/>
        </w:rPr>
        <w:t>例句一对应的SPARQL查询语句如下</w:t>
      </w:r>
      <w:r w:rsidR="00175D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175D37" w:rsidRDefault="00175D37" w:rsidP="00565EB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65E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65E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A44FB">
        <w:rPr>
          <w:rFonts w:ascii="Courier New" w:hAnsi="Courier New" w:cs="Courier New"/>
          <w:color w:val="2A00FF"/>
          <w:kern w:val="0"/>
          <w:sz w:val="20"/>
          <w:szCs w:val="20"/>
        </w:rPr>
        <w:t>SELECT ?</w:t>
      </w:r>
      <w:r w:rsidR="002A44FB">
        <w:rPr>
          <w:rFonts w:ascii="Courier New" w:hAnsi="Courier New" w:cs="Courier New" w:hint="eastAsia"/>
          <w:color w:val="2A00FF"/>
          <w:kern w:val="0"/>
          <w:sz w:val="20"/>
          <w:szCs w:val="20"/>
        </w:rPr>
        <w:t>x</w:t>
      </w:r>
      <w:r w:rsidR="002A44FB" w:rsidRPr="00C62F7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WHERE</w:t>
      </w:r>
    </w:p>
    <w:p w:rsidR="00565EB7" w:rsidRDefault="00565EB7" w:rsidP="00565E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{</w:t>
      </w:r>
    </w:p>
    <w:p w:rsidR="00565EB7" w:rsidRDefault="00175D37" w:rsidP="00565EB7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?x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主演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徐峥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&gt;.</w:t>
      </w:r>
    </w:p>
    <w:p w:rsidR="00565EB7" w:rsidRDefault="00175D37" w:rsidP="00565EB7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?x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主演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黄渤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&gt;.</w:t>
      </w:r>
    </w:p>
    <w:p w:rsidR="008C4849" w:rsidRDefault="008C4849" w:rsidP="00565EB7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8C4849">
        <w:rPr>
          <w:rFonts w:ascii="Courier New" w:hAnsi="Courier New" w:cs="Courier New"/>
          <w:color w:val="2A00FF"/>
          <w:kern w:val="0"/>
          <w:sz w:val="20"/>
          <w:szCs w:val="20"/>
        </w:rPr>
        <w:t>?x</w:t>
      </w:r>
      <w:r w:rsidRPr="008C4849">
        <w:rPr>
          <w:rFonts w:ascii="Courier New" w:hAnsi="Courier New" w:cs="Courier New"/>
          <w:color w:val="2A00FF"/>
          <w:kern w:val="0"/>
          <w:sz w:val="20"/>
          <w:szCs w:val="20"/>
        </w:rPr>
        <w:tab/>
        <w:t>&lt;</w:t>
      </w:r>
      <w:r w:rsidRPr="008C4849">
        <w:rPr>
          <w:rFonts w:ascii="Courier New" w:hAnsi="Courier New" w:cs="Courier New"/>
          <w:color w:val="2A00FF"/>
          <w:kern w:val="0"/>
          <w:sz w:val="20"/>
          <w:szCs w:val="20"/>
        </w:rPr>
        <w:t>类型</w:t>
      </w:r>
      <w:r w:rsidRPr="008C4849">
        <w:rPr>
          <w:rFonts w:ascii="Courier New" w:hAnsi="Courier New" w:cs="Courier New"/>
          <w:color w:val="2A00FF"/>
          <w:kern w:val="0"/>
          <w:sz w:val="20"/>
          <w:szCs w:val="20"/>
        </w:rPr>
        <w:t>&gt;</w:t>
      </w:r>
      <w:r w:rsidRPr="008C4849">
        <w:rPr>
          <w:rFonts w:ascii="Courier New" w:hAnsi="Courier New" w:cs="Courier New"/>
          <w:color w:val="2A00FF"/>
          <w:kern w:val="0"/>
          <w:sz w:val="20"/>
          <w:szCs w:val="20"/>
        </w:rPr>
        <w:tab/>
        <w:t>&lt;</w:t>
      </w:r>
      <w:r w:rsidRPr="008C4849">
        <w:rPr>
          <w:rFonts w:ascii="Courier New" w:hAnsi="Courier New" w:cs="Courier New"/>
          <w:color w:val="2A00FF"/>
          <w:kern w:val="0"/>
          <w:sz w:val="20"/>
          <w:szCs w:val="20"/>
        </w:rPr>
        <w:t>电影</w:t>
      </w:r>
      <w:r w:rsidRPr="008C4849">
        <w:rPr>
          <w:rFonts w:ascii="Courier New" w:hAnsi="Courier New" w:cs="Courier New"/>
          <w:color w:val="2A00FF"/>
          <w:kern w:val="0"/>
          <w:sz w:val="20"/>
          <w:szCs w:val="20"/>
        </w:rPr>
        <w:t>&gt;.</w:t>
      </w:r>
    </w:p>
    <w:p w:rsidR="004D0DB9" w:rsidRDefault="00175D37" w:rsidP="00565EB7">
      <w:pPr>
        <w:pStyle w:val="a3"/>
        <w:ind w:left="840" w:firstLineChars="21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}</w:t>
      </w:r>
    </w:p>
    <w:p w:rsidR="0043210E" w:rsidRDefault="0043210E" w:rsidP="0043210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例句二对应的SPARQL查询语句如下：</w:t>
      </w:r>
    </w:p>
    <w:p w:rsidR="00C62F70" w:rsidRDefault="00C62F70" w:rsidP="00C62F7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bookmarkStart w:id="4" w:name="OLE_LINK2"/>
      <w:bookmarkStart w:id="5" w:name="OLE_LINK3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SELECT </w:t>
      </w:r>
      <w:r w:rsidR="00421994">
        <w:rPr>
          <w:rFonts w:ascii="Courier New" w:hAnsi="Courier New" w:cs="Courier New"/>
          <w:color w:val="2A00FF"/>
          <w:kern w:val="0"/>
          <w:sz w:val="20"/>
          <w:szCs w:val="20"/>
        </w:rPr>
        <w:t>?x</w:t>
      </w:r>
      <w:r w:rsidRPr="00C62F7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WHERE </w:t>
      </w:r>
    </w:p>
    <w:p w:rsidR="00C62F70" w:rsidRDefault="00C62F70" w:rsidP="00675E4A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C62F7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{ </w:t>
      </w:r>
    </w:p>
    <w:p w:rsidR="00C37CB0" w:rsidRDefault="00675E4A" w:rsidP="00C62F7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&lt;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黄河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_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（中国第二长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河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&gt;</w:t>
      </w:r>
      <w:r w:rsidR="00C62F70" w:rsidRPr="00C62F7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&lt;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河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长</w:t>
      </w:r>
      <w:r w:rsidR="00421994">
        <w:rPr>
          <w:rFonts w:ascii="Courier New" w:hAnsi="Courier New" w:cs="Courier New"/>
          <w:color w:val="2A00FF"/>
          <w:kern w:val="0"/>
          <w:sz w:val="20"/>
          <w:szCs w:val="20"/>
        </w:rPr>
        <w:t>&gt; ?x</w:t>
      </w:r>
      <w:r w:rsidR="00C62F70" w:rsidRPr="00C62F7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. </w:t>
      </w:r>
    </w:p>
    <w:p w:rsidR="00943A24" w:rsidRPr="00DA5896" w:rsidRDefault="00C62F70" w:rsidP="0072203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C62F70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} </w:t>
      </w:r>
    </w:p>
    <w:bookmarkEnd w:id="4"/>
    <w:bookmarkEnd w:id="5"/>
    <w:p w:rsidR="00245A91" w:rsidRDefault="00816AB1" w:rsidP="00510CF9">
      <w:pPr>
        <w:pStyle w:val="a3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SPARQL</w:t>
      </w:r>
      <w:r w:rsidR="00B80241">
        <w:rPr>
          <w:rFonts w:ascii="等线" w:eastAsia="等线" w:hAnsi="等线" w:hint="eastAsia"/>
        </w:rPr>
        <w:t>语言</w:t>
      </w:r>
      <w:r>
        <w:rPr>
          <w:rFonts w:ascii="等线" w:eastAsia="等线" w:hAnsi="等线" w:hint="eastAsia"/>
        </w:rPr>
        <w:t>的语法规则可以参考</w:t>
      </w:r>
      <w:hyperlink r:id="rId7" w:history="1">
        <w:r w:rsidRPr="005E02F6">
          <w:rPr>
            <w:rStyle w:val="a4"/>
            <w:rFonts w:ascii="等线" w:eastAsia="等线" w:hAnsi="等线"/>
          </w:rPr>
          <w:t>https://www.w3.org/TR/rdf-sparql-query/</w:t>
        </w:r>
      </w:hyperlink>
      <w:r>
        <w:rPr>
          <w:rFonts w:ascii="等线" w:eastAsia="等线" w:hAnsi="等线" w:hint="eastAsia"/>
        </w:rPr>
        <w:t>。</w:t>
      </w:r>
      <w:r w:rsidR="00DA5896">
        <w:rPr>
          <w:rFonts w:ascii="等线" w:eastAsia="等线" w:hAnsi="等线" w:hint="eastAsia"/>
        </w:rPr>
        <w:t>原则上不要求生成SPARQL查询，参赛选手可以选择自己的方式，只需要给出问题的最终答案（答案需要来自给定知识库）。</w:t>
      </w:r>
      <w:r w:rsidR="004F031C">
        <w:rPr>
          <w:rFonts w:ascii="等线" w:eastAsia="等线" w:hAnsi="等线" w:hint="eastAsia"/>
        </w:rPr>
        <w:t>当问题所涉及的事实与知识库不一致</w:t>
      </w:r>
      <w:r w:rsidR="00B459F7">
        <w:rPr>
          <w:rFonts w:ascii="等线" w:eastAsia="等线" w:hAnsi="等线" w:hint="eastAsia"/>
        </w:rPr>
        <w:t>时，以知识库中</w:t>
      </w:r>
      <w:r w:rsidR="00E457D4">
        <w:rPr>
          <w:rFonts w:ascii="等线" w:eastAsia="等线" w:hAnsi="等线" w:hint="eastAsia"/>
        </w:rPr>
        <w:t>数据为准。</w:t>
      </w:r>
    </w:p>
    <w:p w:rsidR="007D00BC" w:rsidRPr="005E4FBA" w:rsidRDefault="005E4FBA" w:rsidP="00510CF9">
      <w:pPr>
        <w:pStyle w:val="a3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输出答案</w:t>
      </w:r>
      <w:r>
        <w:rPr>
          <w:rFonts w:ascii="等线" w:eastAsia="等线" w:hAnsi="等线"/>
        </w:rPr>
        <w:t>中</w:t>
      </w:r>
      <w:r>
        <w:rPr>
          <w:rFonts w:ascii="等线" w:eastAsia="等线" w:hAnsi="等线" w:hint="eastAsia"/>
        </w:rPr>
        <w:t>由&lt;&gt;括起</w:t>
      </w:r>
      <w:r>
        <w:rPr>
          <w:rFonts w:ascii="等线" w:eastAsia="等线" w:hAnsi="等线"/>
        </w:rPr>
        <w:t>的为实体，</w:t>
      </w:r>
      <w:r>
        <w:rPr>
          <w:rFonts w:ascii="等线" w:eastAsia="等线" w:hAnsi="等线" w:hint="eastAsia"/>
        </w:rPr>
        <w:t>由</w:t>
      </w:r>
      <w:bookmarkStart w:id="6" w:name="OLE_LINK40"/>
      <w:bookmarkStart w:id="7" w:name="OLE_LINK41"/>
      <w:bookmarkStart w:id="8" w:name="OLE_LINK42"/>
      <w:r w:rsidRPr="00E66380">
        <w:rPr>
          <w:rFonts w:cs="Helvetica"/>
          <w:color w:val="333333"/>
          <w:lang w:val="en"/>
        </w:rPr>
        <w:t>""</w:t>
      </w:r>
      <w:bookmarkEnd w:id="6"/>
      <w:bookmarkEnd w:id="7"/>
      <w:bookmarkEnd w:id="8"/>
      <w:r>
        <w:rPr>
          <w:rFonts w:cs="Helvetica" w:hint="eastAsia"/>
          <w:color w:val="333333"/>
          <w:lang w:val="en"/>
        </w:rPr>
        <w:t>括起的</w:t>
      </w:r>
      <w:r>
        <w:rPr>
          <w:rFonts w:cs="Helvetica"/>
          <w:color w:val="333333"/>
          <w:lang w:val="en"/>
        </w:rPr>
        <w:t>为文本值。</w:t>
      </w:r>
      <w:r w:rsidR="00360044">
        <w:rPr>
          <w:rFonts w:cs="Helvetica" w:hint="eastAsia"/>
          <w:color w:val="333333"/>
          <w:lang w:val="en"/>
        </w:rPr>
        <w:t>请</w:t>
      </w:r>
      <w:r w:rsidR="00360044">
        <w:rPr>
          <w:rFonts w:cs="Helvetica"/>
          <w:color w:val="333333"/>
          <w:lang w:val="en"/>
        </w:rPr>
        <w:t>严格按照问题顺序进行答案输出，</w:t>
      </w:r>
      <w:r w:rsidR="00360044">
        <w:rPr>
          <w:rFonts w:cs="Helvetica" w:hint="eastAsia"/>
          <w:color w:val="333333"/>
          <w:lang w:val="en"/>
        </w:rPr>
        <w:t>若</w:t>
      </w:r>
      <w:r w:rsidR="00A06A55">
        <w:rPr>
          <w:rFonts w:cs="Helvetica" w:hint="eastAsia"/>
          <w:color w:val="333333"/>
          <w:lang w:val="en"/>
        </w:rPr>
        <w:t>参赛</w:t>
      </w:r>
      <w:r w:rsidR="00A06A55">
        <w:rPr>
          <w:rFonts w:cs="Helvetica"/>
          <w:color w:val="333333"/>
          <w:lang w:val="en"/>
        </w:rPr>
        <w:t>系统对</w:t>
      </w:r>
      <w:r w:rsidR="00360044">
        <w:rPr>
          <w:rFonts w:cs="Helvetica"/>
          <w:color w:val="333333"/>
          <w:lang w:val="en"/>
        </w:rPr>
        <w:t>某一问题</w:t>
      </w:r>
      <w:r w:rsidR="00360044">
        <w:rPr>
          <w:rFonts w:cs="Helvetica" w:hint="eastAsia"/>
          <w:color w:val="333333"/>
          <w:lang w:val="en"/>
        </w:rPr>
        <w:t>产生</w:t>
      </w:r>
      <w:r w:rsidR="00360044">
        <w:rPr>
          <w:rFonts w:cs="Helvetica"/>
          <w:color w:val="333333"/>
          <w:lang w:val="en"/>
        </w:rPr>
        <w:t>答案为空，请</w:t>
      </w:r>
      <w:r w:rsidR="00360044">
        <w:rPr>
          <w:rFonts w:cs="Helvetica" w:hint="eastAsia"/>
          <w:color w:val="333333"/>
          <w:lang w:val="en"/>
        </w:rPr>
        <w:t>输出</w:t>
      </w:r>
      <w:r w:rsidR="00360044">
        <w:rPr>
          <w:rFonts w:cs="Helvetica"/>
          <w:color w:val="333333"/>
          <w:lang w:val="en"/>
        </w:rPr>
        <w:t>空行。</w:t>
      </w:r>
    </w:p>
    <w:p w:rsidR="007D00BC" w:rsidRPr="00E90031" w:rsidRDefault="007D00BC" w:rsidP="00E90031">
      <w:pPr>
        <w:rPr>
          <w:rFonts w:ascii="等线" w:eastAsia="等线" w:hAnsi="等线"/>
        </w:rPr>
      </w:pPr>
    </w:p>
    <w:p w:rsidR="00155F1A" w:rsidRPr="006A6CFA" w:rsidRDefault="00155F1A" w:rsidP="00155F1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6A6CFA">
        <w:rPr>
          <w:rFonts w:ascii="黑体" w:eastAsia="黑体" w:hAnsi="黑体" w:hint="eastAsia"/>
          <w:b/>
          <w:sz w:val="28"/>
        </w:rPr>
        <w:lastRenderedPageBreak/>
        <w:t>评价指标：</w:t>
      </w:r>
    </w:p>
    <w:p w:rsidR="006D5FE6" w:rsidRDefault="00155F1A" w:rsidP="00574C76">
      <w:pPr>
        <w:widowControl/>
        <w:ind w:firstLine="360"/>
        <w:jc w:val="left"/>
        <w:rPr>
          <w:rFonts w:ascii="等线" w:eastAsia="等线" w:hAnsi="等线"/>
        </w:rPr>
      </w:pPr>
      <w:r w:rsidRPr="00155F1A">
        <w:rPr>
          <w:rFonts w:ascii="等线" w:eastAsia="等线" w:hAnsi="等线" w:hint="eastAsia"/>
        </w:rPr>
        <w:t>本任务的</w:t>
      </w:r>
      <w:r w:rsidRPr="00155F1A">
        <w:rPr>
          <w:rFonts w:ascii="等线" w:eastAsia="等线" w:hAnsi="等线"/>
        </w:rPr>
        <w:t>评价指标包括</w:t>
      </w:r>
      <w:r w:rsidR="004A63BB">
        <w:rPr>
          <w:rFonts w:ascii="等线" w:eastAsia="等线" w:hAnsi="等线" w:hint="eastAsia"/>
        </w:rPr>
        <w:t>宏观准确率(</w:t>
      </w:r>
      <w:r w:rsidR="004A63BB">
        <w:rPr>
          <w:rFonts w:ascii="等线" w:eastAsia="等线" w:hAnsi="等线"/>
        </w:rPr>
        <w:t>Macro Precision</w:t>
      </w:r>
      <w:r w:rsidR="004A63BB">
        <w:rPr>
          <w:rFonts w:ascii="等线" w:eastAsia="等线" w:hAnsi="等线" w:hint="eastAsia"/>
        </w:rPr>
        <w:t>)，宏观召回率(</w:t>
      </w:r>
      <w:r w:rsidR="004A63BB">
        <w:rPr>
          <w:rFonts w:ascii="等线" w:eastAsia="等线" w:hAnsi="等线"/>
        </w:rPr>
        <w:t>Macro Recall</w:t>
      </w:r>
      <w:r w:rsidR="004A63BB">
        <w:rPr>
          <w:rFonts w:ascii="等线" w:eastAsia="等线" w:hAnsi="等线" w:hint="eastAsia"/>
        </w:rPr>
        <w:t>)</w:t>
      </w:r>
      <w:r w:rsidR="007F5D4F">
        <w:rPr>
          <w:rFonts w:ascii="等线" w:eastAsia="等线" w:hAnsi="等线" w:hint="eastAsia"/>
        </w:rPr>
        <w:t>，Averaged</w:t>
      </w:r>
      <w:r w:rsidR="007F5D4F">
        <w:rPr>
          <w:rFonts w:ascii="等线" w:eastAsia="等线" w:hAnsi="等线"/>
        </w:rPr>
        <w:t xml:space="preserve"> </w:t>
      </w:r>
      <w:r w:rsidR="00155B28">
        <w:rPr>
          <w:rFonts w:ascii="等线" w:eastAsia="等线" w:hAnsi="等线"/>
        </w:rPr>
        <w:t>F1</w:t>
      </w:r>
      <w:r w:rsidR="003D23FF">
        <w:rPr>
          <w:rFonts w:ascii="等线" w:eastAsia="等线" w:hAnsi="等线" w:hint="eastAsia"/>
        </w:rPr>
        <w:t>值</w:t>
      </w:r>
      <w:r>
        <w:rPr>
          <w:rFonts w:ascii="等线" w:eastAsia="等线" w:hAnsi="等线" w:hint="eastAsia"/>
        </w:rPr>
        <w:t>。</w:t>
      </w:r>
      <w:r w:rsidR="00651466">
        <w:rPr>
          <w:rFonts w:ascii="等线" w:eastAsia="等线" w:hAnsi="等线" w:hint="eastAsia"/>
        </w:rPr>
        <w:t>最终排名以Averaged</w:t>
      </w:r>
      <w:r w:rsidR="00651466">
        <w:rPr>
          <w:rFonts w:ascii="等线" w:eastAsia="等线" w:hAnsi="等线"/>
        </w:rPr>
        <w:t xml:space="preserve"> F1</w:t>
      </w:r>
      <w:r w:rsidR="00651466">
        <w:rPr>
          <w:rFonts w:ascii="等线" w:eastAsia="等线" w:hAnsi="等线" w:hint="eastAsia"/>
        </w:rPr>
        <w:t>值为基准。</w:t>
      </w:r>
      <w:r w:rsidR="006455AA">
        <w:rPr>
          <w:rFonts w:ascii="等线" w:eastAsia="等线" w:hAnsi="等线" w:hint="eastAsia"/>
        </w:rPr>
        <w:t>设</w:t>
      </w:r>
      <m:oMath>
        <m:r>
          <w:rPr>
            <w:rFonts w:ascii="Cambria Math" w:eastAsia="等线" w:hAnsi="Cambria Math"/>
          </w:rPr>
          <m:t>Q</m:t>
        </m:r>
      </m:oMath>
      <w:r w:rsidR="006455AA">
        <w:rPr>
          <w:rFonts w:ascii="等线" w:eastAsia="等线" w:hAnsi="等线" w:hint="eastAsia"/>
        </w:rPr>
        <w:t>为</w:t>
      </w:r>
      <w:r w:rsidR="006455AA">
        <w:rPr>
          <w:rFonts w:ascii="等线" w:eastAsia="等线" w:hAnsi="等线"/>
        </w:rPr>
        <w:t>问题集合，</w:t>
      </w:r>
      <w:bookmarkStart w:id="9" w:name="OLE_LINK22"/>
      <w:bookmarkStart w:id="10" w:name="OLE_LINK23"/>
      <w:bookmarkStart w:id="11" w:name="OLE_LINK24"/>
      <m:oMath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A</m:t>
            </m:r>
          </m:e>
          <m:sub>
            <w:bookmarkStart w:id="12" w:name="OLE_LINK21"/>
            <m:r>
              <w:rPr>
                <w:rFonts w:ascii="Cambria Math" w:eastAsia="等线" w:hAnsi="Cambria Math"/>
              </w:rPr>
              <m:t>i</m:t>
            </m:r>
            <w:bookmarkEnd w:id="12"/>
          </m:sub>
        </m:sSub>
      </m:oMath>
      <w:r w:rsidR="006455AA">
        <w:rPr>
          <w:rFonts w:ascii="等线" w:eastAsia="等线" w:hAnsi="等线" w:hint="eastAsia"/>
        </w:rPr>
        <w:t>为</w:t>
      </w:r>
      <w:r w:rsidR="006455AA">
        <w:rPr>
          <w:rFonts w:ascii="等线" w:eastAsia="等线" w:hAnsi="等线"/>
        </w:rPr>
        <w:t>选手</w:t>
      </w:r>
      <w:r w:rsidR="006455AA">
        <w:rPr>
          <w:rFonts w:ascii="等线" w:eastAsia="等线" w:hAnsi="等线" w:hint="eastAsia"/>
        </w:rPr>
        <w:t>对</w:t>
      </w:r>
      <w:r w:rsidR="006455AA">
        <w:rPr>
          <w:rFonts w:ascii="等线" w:eastAsia="等线" w:hAnsi="等线"/>
        </w:rPr>
        <w:t>第</w:t>
      </w:r>
      <m:oMath>
        <m:r>
          <w:rPr>
            <w:rFonts w:ascii="Cambria Math" w:eastAsia="等线" w:hAnsi="Cambria Math"/>
          </w:rPr>
          <m:t>i</m:t>
        </m:r>
      </m:oMath>
      <w:r w:rsidR="006455AA">
        <w:rPr>
          <w:rFonts w:ascii="等线" w:eastAsia="等线" w:hAnsi="等线" w:hint="eastAsia"/>
        </w:rPr>
        <w:t>个</w:t>
      </w:r>
      <w:r w:rsidR="006455AA">
        <w:rPr>
          <w:rFonts w:ascii="等线" w:eastAsia="等线" w:hAnsi="等线"/>
        </w:rPr>
        <w:t>问题</w:t>
      </w:r>
      <w:r w:rsidR="006455AA">
        <w:rPr>
          <w:rFonts w:ascii="等线" w:eastAsia="等线" w:hAnsi="等线" w:hint="eastAsia"/>
        </w:rPr>
        <w:t>给出</w:t>
      </w:r>
      <w:r w:rsidR="006455AA">
        <w:rPr>
          <w:rFonts w:ascii="等线" w:eastAsia="等线" w:hAnsi="等线"/>
        </w:rPr>
        <w:t>的答案集合</w:t>
      </w:r>
      <w:bookmarkEnd w:id="9"/>
      <w:bookmarkEnd w:id="10"/>
      <w:bookmarkEnd w:id="11"/>
      <w:r w:rsidR="006455AA">
        <w:rPr>
          <w:rFonts w:ascii="等线" w:eastAsia="等线" w:hAnsi="等线" w:hint="eastAsia"/>
        </w:rPr>
        <w:t>，</w:t>
      </w:r>
      <m:oMath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G</m:t>
            </m:r>
          </m:e>
          <m:sub>
            <m:r>
              <w:rPr>
                <w:rFonts w:ascii="Cambria Math" w:eastAsia="等线" w:hAnsi="Cambria Math"/>
              </w:rPr>
              <m:t>i</m:t>
            </m:r>
          </m:sub>
        </m:sSub>
      </m:oMath>
      <w:r w:rsidR="006455AA">
        <w:rPr>
          <w:rFonts w:ascii="等线" w:eastAsia="等线" w:hAnsi="等线" w:hint="eastAsia"/>
        </w:rPr>
        <w:t>为</w:t>
      </w:r>
      <w:r w:rsidR="006455AA">
        <w:rPr>
          <w:rFonts w:ascii="等线" w:eastAsia="等线" w:hAnsi="等线"/>
        </w:rPr>
        <w:t>第</w:t>
      </w:r>
      <m:oMath>
        <m:r>
          <w:rPr>
            <w:rFonts w:ascii="Cambria Math" w:eastAsia="等线" w:hAnsi="Cambria Math"/>
          </w:rPr>
          <m:t>i</m:t>
        </m:r>
      </m:oMath>
      <w:r w:rsidR="006455AA">
        <w:rPr>
          <w:rFonts w:ascii="等线" w:eastAsia="等线" w:hAnsi="等线" w:hint="eastAsia"/>
        </w:rPr>
        <w:t>个</w:t>
      </w:r>
      <w:r w:rsidR="006455AA">
        <w:rPr>
          <w:rFonts w:ascii="等线" w:eastAsia="等线" w:hAnsi="等线"/>
        </w:rPr>
        <w:t>问题的</w:t>
      </w:r>
      <w:r w:rsidR="006455AA">
        <w:rPr>
          <w:rFonts w:ascii="等线" w:eastAsia="等线" w:hAnsi="等线" w:hint="eastAsia"/>
        </w:rPr>
        <w:t>标准</w:t>
      </w:r>
      <w:r w:rsidR="006455AA">
        <w:rPr>
          <w:rFonts w:ascii="等线" w:eastAsia="等线" w:hAnsi="等线"/>
        </w:rPr>
        <w:t>答案集合</w:t>
      </w:r>
      <w:r w:rsidR="00173D60">
        <w:rPr>
          <w:rFonts w:ascii="等线" w:eastAsia="等线" w:hAnsi="等线" w:hint="eastAsia"/>
        </w:rPr>
        <w:t>，</w:t>
      </w:r>
      <w:r w:rsidR="00173D60">
        <w:rPr>
          <w:rFonts w:ascii="等线" w:eastAsia="等线" w:hAnsi="等线"/>
        </w:rPr>
        <w:t>相关</w:t>
      </w:r>
      <w:r w:rsidR="003E142F">
        <w:rPr>
          <w:rFonts w:ascii="等线" w:eastAsia="等线" w:hAnsi="等线" w:hint="eastAsia"/>
        </w:rPr>
        <w:t>计算</w:t>
      </w:r>
      <w:r w:rsidR="00173D60">
        <w:rPr>
          <w:rFonts w:ascii="等线" w:eastAsia="等线" w:hAnsi="等线"/>
        </w:rPr>
        <w:t>公式如下：</w:t>
      </w:r>
    </w:p>
    <w:p w:rsidR="00652BBA" w:rsidRPr="00D64BCB" w:rsidRDefault="00574C76" w:rsidP="00F146B5">
      <w:pPr>
        <w:widowControl/>
        <w:ind w:firstLine="360"/>
        <w:jc w:val="center"/>
        <w:rPr>
          <w:rFonts w:ascii="等线" w:eastAsia="等线" w:hAnsi="等线"/>
        </w:rPr>
      </w:pPr>
      <m:oMath>
        <m:r>
          <m:rPr>
            <m:sty m:val="p"/>
          </m:rPr>
          <w:rPr>
            <w:rFonts w:ascii="Cambria Math" w:eastAsia="等线" w:hAnsi="Cambria Math"/>
          </w:rPr>
          <m:t>Macro Precision=</m:t>
        </m:r>
        <m:f>
          <m:fPr>
            <m:ctrlPr>
              <w:rPr>
                <w:rFonts w:ascii="Cambria Math" w:eastAsia="等线" w:hAnsi="Cambria Math"/>
              </w:rPr>
            </m:ctrlPr>
          </m:fPr>
          <m:num>
            <m:r>
              <w:rPr>
                <w:rFonts w:ascii="Cambria Math" w:eastAsia="等线" w:hAnsi="Cambria Math"/>
              </w:rPr>
              <m:t>1</m:t>
            </m:r>
          </m:num>
          <m:den>
            <m:r>
              <w:rPr>
                <w:rFonts w:ascii="Cambria Math" w:eastAsia="等线" w:hAnsi="Cambria Math"/>
              </w:rPr>
              <m:t>|Q|</m:t>
            </m:r>
          </m:den>
        </m:f>
        <m:nary>
          <m:naryPr>
            <m:chr m:val="∑"/>
            <m:limLoc m:val="undOvr"/>
            <m:ctrlPr>
              <w:rPr>
                <w:rFonts w:ascii="Cambria Math" w:eastAsia="等线" w:hAnsi="Cambria Math"/>
                <w:i/>
              </w:rPr>
            </m:ctrlPr>
          </m:naryPr>
          <m:sub>
            <m:r>
              <w:rPr>
                <w:rFonts w:ascii="Cambria Math" w:eastAsia="等线" w:hAnsi="Cambria Math"/>
              </w:rPr>
              <m:t>i=1</m:t>
            </m:r>
          </m:sub>
          <m:sup>
            <m:r>
              <w:rPr>
                <w:rFonts w:ascii="Cambria Math" w:eastAsia="等线" w:hAnsi="Cambria Math"/>
              </w:rPr>
              <m:t>|Q|</m:t>
            </m:r>
          </m:sup>
          <m:e>
            <m:sSub>
              <m:sSubPr>
                <m:ctrlPr>
                  <w:rPr>
                    <w:rFonts w:ascii="Cambria Math" w:eastAsia="等线" w:hAnsi="Cambria Math"/>
                    <w:i/>
                  </w:rPr>
                </m:ctrlPr>
              </m:sSubPr>
              <m:e>
                <m:r>
                  <w:rPr>
                    <w:rFonts w:ascii="Cambria Math" w:eastAsia="等线" w:hAnsi="Cambria Math" w:hint="eastAsia"/>
                  </w:rPr>
                  <m:t>P</m:t>
                </m:r>
                <m:ctrlPr>
                  <w:rPr>
                    <w:rFonts w:ascii="Cambria Math" w:eastAsia="等线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等线" w:hAnsi="Cambria Math"/>
                  </w:rPr>
                  <m:t>i</m:t>
                </m:r>
              </m:sub>
            </m:sSub>
          </m:e>
        </m:nary>
      </m:oMath>
      <w:r w:rsidR="00F146B5">
        <w:rPr>
          <w:rFonts w:ascii="等线" w:eastAsia="等线" w:hAnsi="等线" w:hint="eastAsia"/>
        </w:rPr>
        <w:t>,</w:t>
      </w:r>
      <w:r w:rsidR="00035824">
        <w:rPr>
          <w:rFonts w:ascii="等线" w:eastAsia="等线" w:hAnsi="等线" w:hint="eastAsia"/>
        </w:rPr>
        <w:tab/>
      </w:r>
      <w:bookmarkStart w:id="13" w:name="OLE_LINK1"/>
      <m:oMath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P</m:t>
            </m:r>
          </m:e>
          <m:sub>
            <m:r>
              <w:rPr>
                <w:rFonts w:ascii="Cambria Math" w:eastAsia="等线" w:hAnsi="Cambria Math"/>
              </w:rPr>
              <m:t>i</m:t>
            </m:r>
          </m:sub>
        </m:sSub>
        <m:r>
          <w:rPr>
            <w:rFonts w:ascii="Cambria Math" w:eastAsia="等线" w:hAnsi="Cambria Math"/>
          </w:rPr>
          <m:t>=</m:t>
        </m:r>
        <m:f>
          <m:fPr>
            <m:ctrlPr>
              <w:rPr>
                <w:rFonts w:ascii="Cambria Math" w:eastAsia="等线" w:hAnsi="Cambria Math"/>
                <w:i/>
              </w:rPr>
            </m:ctrlPr>
          </m:fPr>
          <m:num>
            <m:r>
              <w:rPr>
                <w:rFonts w:ascii="Cambria Math" w:eastAsia="等线" w:hAnsi="Cambria Math"/>
              </w:rPr>
              <m:t>|</m:t>
            </m:r>
            <w:bookmarkStart w:id="14" w:name="OLE_LINK19"/>
            <w:bookmarkStart w:id="15" w:name="OLE_LINK20"/>
            <m:sSub>
              <m:sSubPr>
                <m:ctrlPr>
                  <w:rPr>
                    <w:rFonts w:ascii="Cambria Math" w:eastAsia="等线" w:hAnsi="Cambria Math"/>
                    <w:i/>
                  </w:rPr>
                </m:ctrlPr>
              </m:sSubPr>
              <m:e>
                <m:r>
                  <w:rPr>
                    <w:rFonts w:ascii="Cambria Math" w:eastAsia="等线" w:hAnsi="Cambria Math"/>
                  </w:rPr>
                  <m:t>A</m:t>
                </m:r>
              </m:e>
              <m:sub>
                <m:r>
                  <w:rPr>
                    <w:rFonts w:ascii="Cambria Math" w:eastAsia="等线" w:hAnsi="Cambria Math"/>
                  </w:rPr>
                  <m:t>i</m:t>
                </m:r>
              </m:sub>
            </m:sSub>
            <w:bookmarkEnd w:id="14"/>
            <w:bookmarkEnd w:id="15"/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="等线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等线" w:hAnsi="Cambria Math"/>
              </w:rPr>
              <m:t>|</m:t>
            </m:r>
          </m:num>
          <m:den>
            <m:r>
              <w:rPr>
                <w:rFonts w:ascii="Cambria Math" w:eastAsia="等线" w:hAnsi="Cambria Math"/>
              </w:rPr>
              <m:t>|</m:t>
            </m:r>
            <m:sSub>
              <m:sSubPr>
                <m:ctrlPr>
                  <w:rPr>
                    <w:rFonts w:ascii="Cambria Math" w:eastAsia="等线" w:hAnsi="Cambria Math"/>
                    <w:i/>
                  </w:rPr>
                </m:ctrlPr>
              </m:sSubPr>
              <m:e>
                <m:r>
                  <w:rPr>
                    <w:rFonts w:ascii="Cambria Math" w:eastAsia="等线" w:hAnsi="Cambria Math"/>
                  </w:rPr>
                  <m:t>A</m:t>
                </m:r>
              </m:e>
              <m:sub>
                <m:r>
                  <w:rPr>
                    <w:rFonts w:ascii="Cambria Math" w:eastAsia="等线" w:hAnsi="Cambria Math"/>
                  </w:rPr>
                  <m:t>i</m:t>
                </m:r>
              </m:sub>
            </m:sSub>
            <m:r>
              <w:rPr>
                <w:rFonts w:ascii="Cambria Math" w:eastAsia="等线" w:hAnsi="Cambria Math"/>
              </w:rPr>
              <m:t>|</m:t>
            </m:r>
          </m:den>
        </m:f>
      </m:oMath>
      <w:bookmarkEnd w:id="13"/>
    </w:p>
    <w:p w:rsidR="00D64BCB" w:rsidRPr="00F146B5" w:rsidRDefault="00CE5CC0" w:rsidP="00CE5CC0">
      <w:pPr>
        <w:widowControl/>
        <w:ind w:firstLine="360"/>
        <w:jc w:val="center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 </w:t>
      </w:r>
      <m:oMath>
        <m:r>
          <m:rPr>
            <m:sty m:val="p"/>
          </m:rPr>
          <w:rPr>
            <w:rFonts w:ascii="Cambria Math" w:eastAsia="等线" w:hAnsi="Cambria Math"/>
          </w:rPr>
          <m:t>Macro Recall=</m:t>
        </m:r>
        <m:f>
          <m:fPr>
            <m:ctrlPr>
              <w:rPr>
                <w:rFonts w:ascii="Cambria Math" w:eastAsia="等线" w:hAnsi="Cambria Math"/>
              </w:rPr>
            </m:ctrlPr>
          </m:fPr>
          <m:num>
            <m:r>
              <w:rPr>
                <w:rFonts w:ascii="Cambria Math" w:eastAsia="等线" w:hAnsi="Cambria Math"/>
              </w:rPr>
              <m:t>1</m:t>
            </m:r>
          </m:num>
          <m:den>
            <m:r>
              <w:rPr>
                <w:rFonts w:ascii="Cambria Math" w:eastAsia="等线" w:hAnsi="Cambria Math"/>
              </w:rPr>
              <m:t>|Q|</m:t>
            </m:r>
          </m:den>
        </m:f>
        <m:nary>
          <m:naryPr>
            <m:chr m:val="∑"/>
            <m:limLoc m:val="undOvr"/>
            <m:ctrlPr>
              <w:rPr>
                <w:rFonts w:ascii="Cambria Math" w:eastAsia="等线" w:hAnsi="Cambria Math"/>
                <w:i/>
              </w:rPr>
            </m:ctrlPr>
          </m:naryPr>
          <m:sub>
            <m:r>
              <w:rPr>
                <w:rFonts w:ascii="Cambria Math" w:eastAsia="等线" w:hAnsi="Cambria Math"/>
              </w:rPr>
              <m:t>i=1</m:t>
            </m:r>
          </m:sub>
          <m:sup>
            <m:r>
              <w:rPr>
                <w:rFonts w:ascii="Cambria Math" w:eastAsia="等线" w:hAnsi="Cambria Math"/>
              </w:rPr>
              <m:t>|Q|</m:t>
            </m:r>
          </m:sup>
          <m:e>
            <m:sSub>
              <m:sSubPr>
                <m:ctrlPr>
                  <w:rPr>
                    <w:rFonts w:ascii="Cambria Math" w:eastAsia="等线" w:hAnsi="Cambria Math"/>
                    <w:i/>
                  </w:rPr>
                </m:ctrlPr>
              </m:sSubPr>
              <m:e>
                <m:r>
                  <w:rPr>
                    <w:rFonts w:ascii="Cambria Math" w:eastAsia="等线" w:hAnsi="Cambria Math"/>
                  </w:rPr>
                  <m:t>R</m:t>
                </m:r>
              </m:e>
              <m:sub>
                <m:r>
                  <w:rPr>
                    <w:rFonts w:ascii="Cambria Math" w:eastAsia="等线" w:hAnsi="Cambria Math"/>
                  </w:rPr>
                  <m:t>i</m:t>
                </m:r>
              </m:sub>
            </m:sSub>
          </m:e>
        </m:nary>
      </m:oMath>
      <w:r>
        <w:rPr>
          <w:rFonts w:ascii="等线" w:eastAsia="等线" w:hAnsi="等线" w:hint="eastAsia"/>
        </w:rPr>
        <w:t>,</w:t>
      </w:r>
      <w:r>
        <w:rPr>
          <w:rFonts w:ascii="等线" w:eastAsia="等线" w:hAnsi="等线"/>
        </w:rPr>
        <w:tab/>
      </w:r>
      <m:oMath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R</m:t>
            </m:r>
          </m:e>
          <m:sub>
            <m:r>
              <w:rPr>
                <w:rFonts w:ascii="Cambria Math" w:eastAsia="等线" w:hAnsi="Cambria Math"/>
              </w:rPr>
              <m:t>i</m:t>
            </m:r>
          </m:sub>
        </m:sSub>
        <m:r>
          <w:rPr>
            <w:rFonts w:ascii="Cambria Math" w:eastAsia="等线" w:hAnsi="Cambria Math"/>
          </w:rPr>
          <m:t>=</m:t>
        </m:r>
        <m:f>
          <m:fPr>
            <m:ctrlPr>
              <w:rPr>
                <w:rFonts w:ascii="Cambria Math" w:eastAsia="等线" w:hAnsi="Cambria Math"/>
                <w:i/>
              </w:rPr>
            </m:ctrlPr>
          </m:fPr>
          <m:num>
            <m:r>
              <w:rPr>
                <w:rFonts w:ascii="Cambria Math" w:eastAsia="等线" w:hAnsi="Cambria Math"/>
              </w:rPr>
              <m:t>|</m:t>
            </m:r>
            <m:sSub>
              <m:sSubPr>
                <m:ctrlPr>
                  <w:rPr>
                    <w:rFonts w:ascii="Cambria Math" w:eastAsia="等线" w:hAnsi="Cambria Math"/>
                    <w:i/>
                  </w:rPr>
                </m:ctrlPr>
              </m:sSubPr>
              <m:e>
                <w:bookmarkStart w:id="16" w:name="OLE_LINK16"/>
                <w:bookmarkStart w:id="17" w:name="OLE_LINK17"/>
                <w:bookmarkStart w:id="18" w:name="OLE_LINK18"/>
                <m:r>
                  <w:rPr>
                    <w:rFonts w:ascii="Cambria Math" w:eastAsia="等线" w:hAnsi="Cambria Math"/>
                  </w:rPr>
                  <m:t>A</m:t>
                </m:r>
                <w:bookmarkEnd w:id="16"/>
                <w:bookmarkEnd w:id="17"/>
                <w:bookmarkEnd w:id="18"/>
              </m:e>
              <m:sub>
                <m:r>
                  <w:rPr>
                    <w:rFonts w:ascii="Cambria Math" w:eastAsia="等线" w:hAnsi="Cambria Math"/>
                  </w:rPr>
                  <m:t>i</m:t>
                </m:r>
              </m:sub>
            </m:sSub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="等线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等线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等线" w:hAnsi="Cambria Math"/>
              </w:rPr>
              <m:t>|</m:t>
            </m:r>
          </m:num>
          <m:den>
            <m:r>
              <w:rPr>
                <w:rFonts w:ascii="Cambria Math" w:eastAsia="等线" w:hAnsi="Cambria Math"/>
              </w:rPr>
              <m:t>|</m:t>
            </m:r>
            <m:sSub>
              <m:sSubPr>
                <m:ctrlPr>
                  <w:rPr>
                    <w:rFonts w:ascii="Cambria Math" w:eastAsia="等线" w:hAnsi="Cambria Math"/>
                    <w:i/>
                  </w:rPr>
                </m:ctrlPr>
              </m:sSubPr>
              <m:e>
                <m:r>
                  <w:rPr>
                    <w:rFonts w:ascii="Cambria Math" w:eastAsia="等线" w:hAnsi="Cambria Math"/>
                  </w:rPr>
                  <m:t>G</m:t>
                </m:r>
              </m:e>
              <m:sub>
                <m:r>
                  <w:rPr>
                    <w:rFonts w:ascii="Cambria Math" w:eastAsia="等线" w:hAnsi="Cambria Math"/>
                  </w:rPr>
                  <m:t>i</m:t>
                </m:r>
              </m:sub>
            </m:sSub>
            <m:r>
              <w:rPr>
                <w:rFonts w:ascii="Cambria Math" w:eastAsia="等线" w:hAnsi="Cambria Math"/>
              </w:rPr>
              <m:t>|</m:t>
            </m:r>
          </m:den>
        </m:f>
      </m:oMath>
    </w:p>
    <w:p w:rsidR="00155B28" w:rsidRPr="00887A8A" w:rsidRDefault="00035824" w:rsidP="006455AA">
      <w:pPr>
        <w:widowControl/>
        <w:ind w:firstLine="360"/>
        <w:jc w:val="center"/>
        <w:rPr>
          <w:rFonts w:ascii="等线" w:eastAsia="等线" w:hAnsi="等线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</w:rPr>
            <m:t>Averaged F1=</m:t>
          </m:r>
          <m:f>
            <m:fPr>
              <m:ctrlPr>
                <w:rPr>
                  <w:rFonts w:ascii="Cambria Math" w:eastAsia="等线" w:hAnsi="Cambria Math"/>
                </w:rPr>
              </m:ctrlPr>
            </m:fPr>
            <m:num>
              <m:r>
                <w:rPr>
                  <w:rFonts w:ascii="Cambria Math" w:eastAsia="等线" w:hAnsi="Cambria Math"/>
                </w:rPr>
                <m:t>1</m:t>
              </m:r>
            </m:num>
            <m:den>
              <m:r>
                <w:rPr>
                  <w:rFonts w:ascii="Cambria Math" w:eastAsia="等线" w:hAnsi="Cambria Math"/>
                </w:rPr>
                <m:t>|</m:t>
              </m:r>
              <w:bookmarkStart w:id="19" w:name="OLE_LINK13"/>
              <w:bookmarkStart w:id="20" w:name="OLE_LINK14"/>
              <w:bookmarkStart w:id="21" w:name="OLE_LINK15"/>
              <m:r>
                <w:rPr>
                  <w:rFonts w:ascii="Cambria Math" w:eastAsia="等线" w:hAnsi="Cambria Math"/>
                </w:rPr>
                <m:t>Q</m:t>
              </m:r>
              <w:bookmarkEnd w:id="19"/>
              <w:bookmarkEnd w:id="20"/>
              <w:bookmarkEnd w:id="21"/>
              <m:r>
                <w:rPr>
                  <w:rFonts w:ascii="Cambria Math" w:eastAsia="等线" w:hAnsi="Cambria Math"/>
                </w:rPr>
                <m:t>|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等线" w:hAnsi="Cambria Math"/>
                  <w:i/>
                </w:rPr>
              </m:ctrlPr>
            </m:naryPr>
            <m:sub>
              <m:r>
                <w:rPr>
                  <w:rFonts w:ascii="Cambria Math" w:eastAsia="等线" w:hAnsi="Cambria Math"/>
                </w:rPr>
                <m:t>i=1</m:t>
              </m:r>
            </m:sub>
            <m:sup>
              <m:r>
                <w:rPr>
                  <w:rFonts w:ascii="Cambria Math" w:eastAsia="等线" w:hAnsi="Cambria Math"/>
                </w:rPr>
                <m:t>|Q|</m:t>
              </m:r>
            </m:sup>
            <m:e>
              <m:f>
                <m:fPr>
                  <m:ctrlPr>
                    <w:rPr>
                      <w:rFonts w:ascii="Cambria Math" w:eastAsia="等线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等线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等线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887A8A" w:rsidRPr="006455AA" w:rsidRDefault="00887A8A" w:rsidP="006455AA">
      <w:pPr>
        <w:widowControl/>
        <w:ind w:firstLine="360"/>
        <w:jc w:val="center"/>
        <w:rPr>
          <w:rFonts w:ascii="等线" w:eastAsia="等线" w:hAnsi="等线"/>
        </w:rPr>
      </w:pPr>
    </w:p>
    <w:p w:rsidR="00EF1E3A" w:rsidRPr="00EF1E3A" w:rsidRDefault="00155F1A" w:rsidP="00EF1E3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数据集</w:t>
      </w:r>
      <w:r w:rsidRPr="006A6CFA">
        <w:rPr>
          <w:rFonts w:ascii="黑体" w:eastAsia="黑体" w:hAnsi="黑体" w:hint="eastAsia"/>
          <w:b/>
          <w:sz w:val="28"/>
        </w:rPr>
        <w:t>：</w:t>
      </w:r>
    </w:p>
    <w:p w:rsidR="00EF1E3A" w:rsidRPr="00785661" w:rsidRDefault="00EF1E3A" w:rsidP="006133FC">
      <w:pPr>
        <w:ind w:firstLine="360"/>
        <w:rPr>
          <w:rFonts w:ascii="等线" w:eastAsia="等线" w:hAnsi="等线"/>
          <w:b/>
        </w:rPr>
      </w:pPr>
      <w:r w:rsidRPr="00785661">
        <w:rPr>
          <w:rFonts w:ascii="等线" w:eastAsia="等线" w:hAnsi="等线" w:hint="eastAsia"/>
          <w:b/>
        </w:rPr>
        <w:t>3.1</w:t>
      </w:r>
      <w:r w:rsidRPr="00785661">
        <w:rPr>
          <w:rFonts w:ascii="等线" w:eastAsia="等线" w:hAnsi="等线"/>
          <w:b/>
        </w:rPr>
        <w:t xml:space="preserve"> </w:t>
      </w:r>
      <w:r w:rsidRPr="00785661">
        <w:rPr>
          <w:rFonts w:ascii="等线" w:eastAsia="等线" w:hAnsi="等线" w:hint="eastAsia"/>
          <w:b/>
        </w:rPr>
        <w:t>数据</w:t>
      </w:r>
      <w:r w:rsidRPr="00785661">
        <w:rPr>
          <w:rFonts w:ascii="等线" w:eastAsia="等线" w:hAnsi="等线"/>
          <w:b/>
        </w:rPr>
        <w:t>来源</w:t>
      </w:r>
    </w:p>
    <w:p w:rsidR="00EF1E3A" w:rsidRDefault="00EF1E3A" w:rsidP="006133FC">
      <w:pPr>
        <w:ind w:firstLine="36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本次测评</w:t>
      </w:r>
      <w:r>
        <w:rPr>
          <w:rFonts w:ascii="等线" w:eastAsia="等线" w:hAnsi="等线"/>
        </w:rPr>
        <w:t>数据主要来自于</w:t>
      </w:r>
      <w:r>
        <w:rPr>
          <w:rFonts w:ascii="等线" w:eastAsia="等线" w:hAnsi="等线" w:hint="eastAsia"/>
        </w:rPr>
        <w:t>人工</w:t>
      </w:r>
      <w:r>
        <w:rPr>
          <w:rFonts w:ascii="等线" w:eastAsia="等线" w:hAnsi="等线"/>
        </w:rPr>
        <w:t>构建</w:t>
      </w:r>
      <w:r w:rsidR="00966770">
        <w:rPr>
          <w:rFonts w:ascii="等线" w:eastAsia="等线" w:hAnsi="等线" w:hint="eastAsia"/>
        </w:rPr>
        <w:t>与</w:t>
      </w:r>
      <w:r w:rsidR="00966770">
        <w:rPr>
          <w:rFonts w:ascii="等线" w:eastAsia="等线" w:hAnsi="等线"/>
        </w:rPr>
        <w:t>标注</w:t>
      </w:r>
      <w:r>
        <w:rPr>
          <w:rFonts w:ascii="等线" w:eastAsia="等线" w:hAnsi="等线"/>
        </w:rPr>
        <w:t>。</w:t>
      </w:r>
    </w:p>
    <w:p w:rsidR="00966770" w:rsidRPr="00785661" w:rsidRDefault="00966770" w:rsidP="006133FC">
      <w:pPr>
        <w:ind w:firstLine="360"/>
        <w:rPr>
          <w:rFonts w:ascii="等线" w:eastAsia="等线" w:hAnsi="等线"/>
          <w:b/>
        </w:rPr>
      </w:pPr>
      <w:bookmarkStart w:id="22" w:name="OLE_LINK29"/>
      <w:bookmarkStart w:id="23" w:name="OLE_LINK30"/>
      <w:bookmarkStart w:id="24" w:name="OLE_LINK31"/>
      <w:r w:rsidRPr="00785661">
        <w:rPr>
          <w:rFonts w:ascii="等线" w:eastAsia="等线" w:hAnsi="等线"/>
          <w:b/>
        </w:rPr>
        <w:t xml:space="preserve">3.2 </w:t>
      </w:r>
      <w:r w:rsidRPr="00785661">
        <w:rPr>
          <w:rFonts w:ascii="等线" w:eastAsia="等线" w:hAnsi="等线" w:hint="eastAsia"/>
          <w:b/>
        </w:rPr>
        <w:t>训练集</w:t>
      </w:r>
      <w:r w:rsidRPr="00785661">
        <w:rPr>
          <w:rFonts w:ascii="等线" w:eastAsia="等线" w:hAnsi="等线"/>
          <w:b/>
        </w:rPr>
        <w:t>&amp;验证集</w:t>
      </w:r>
    </w:p>
    <w:bookmarkEnd w:id="22"/>
    <w:bookmarkEnd w:id="23"/>
    <w:bookmarkEnd w:id="24"/>
    <w:p w:rsidR="00E21FD7" w:rsidRDefault="006133FC" w:rsidP="006133FC">
      <w:pPr>
        <w:ind w:firstLine="360"/>
        <w:rPr>
          <w:rFonts w:ascii="等线" w:eastAsia="等线" w:hAnsi="等线"/>
        </w:rPr>
      </w:pPr>
      <w:r w:rsidRPr="006133FC">
        <w:rPr>
          <w:rFonts w:ascii="等线" w:eastAsia="等线" w:hAnsi="等线" w:hint="eastAsia"/>
        </w:rPr>
        <w:t>在训练数据</w:t>
      </w:r>
      <w:r w:rsidRPr="006133FC">
        <w:rPr>
          <w:rFonts w:ascii="等线" w:eastAsia="等线" w:hAnsi="等线"/>
        </w:rPr>
        <w:t>发布阶段</w:t>
      </w:r>
      <w:r w:rsidRPr="006133FC">
        <w:rPr>
          <w:rFonts w:ascii="等线" w:eastAsia="等线" w:hAnsi="等线" w:hint="eastAsia"/>
        </w:rPr>
        <w:t>，</w:t>
      </w:r>
      <w:r w:rsidRPr="006133FC">
        <w:rPr>
          <w:rFonts w:ascii="等线" w:eastAsia="等线" w:hAnsi="等线"/>
        </w:rPr>
        <w:t>我们会发布</w:t>
      </w:r>
      <w:r w:rsidR="00E21FD7">
        <w:rPr>
          <w:rFonts w:ascii="等线" w:eastAsia="等线" w:hAnsi="等线" w:hint="eastAsia"/>
        </w:rPr>
        <w:t>12</w:t>
      </w:r>
      <w:r w:rsidR="00207A8A">
        <w:rPr>
          <w:rFonts w:ascii="等线" w:eastAsia="等线" w:hAnsi="等线" w:hint="eastAsia"/>
        </w:rPr>
        <w:t>00</w:t>
      </w:r>
      <w:r w:rsidRPr="006133FC">
        <w:rPr>
          <w:rFonts w:ascii="等线" w:eastAsia="等线" w:hAnsi="等线" w:hint="eastAsia"/>
        </w:rPr>
        <w:t>条</w:t>
      </w:r>
      <w:r w:rsidR="00E21982">
        <w:rPr>
          <w:rFonts w:ascii="等线" w:eastAsia="等线" w:hAnsi="等线"/>
        </w:rPr>
        <w:t>左右</w:t>
      </w:r>
      <w:r w:rsidRPr="006133FC">
        <w:rPr>
          <w:rFonts w:ascii="等线" w:eastAsia="等线" w:hAnsi="等线" w:hint="eastAsia"/>
        </w:rPr>
        <w:t>标注</w:t>
      </w:r>
      <w:r w:rsidR="00080A10">
        <w:rPr>
          <w:rFonts w:ascii="等线" w:eastAsia="等线" w:hAnsi="等线"/>
        </w:rPr>
        <w:t>好的</w:t>
      </w:r>
      <w:r w:rsidR="00080A10">
        <w:rPr>
          <w:rFonts w:ascii="等线" w:eastAsia="等线" w:hAnsi="等线" w:hint="eastAsia"/>
        </w:rPr>
        <w:t>数据</w:t>
      </w:r>
      <w:r w:rsidR="00080A10">
        <w:rPr>
          <w:rFonts w:ascii="等线" w:eastAsia="等线" w:hAnsi="等线"/>
        </w:rPr>
        <w:t>（问题/SPARQL/</w:t>
      </w:r>
      <w:r w:rsidR="00080A10">
        <w:rPr>
          <w:rFonts w:ascii="等线" w:eastAsia="等线" w:hAnsi="等线" w:hint="eastAsia"/>
        </w:rPr>
        <w:t>答案）作为</w:t>
      </w:r>
      <w:r w:rsidR="00080A10">
        <w:rPr>
          <w:rFonts w:ascii="等线" w:eastAsia="等线" w:hAnsi="等线"/>
        </w:rPr>
        <w:t>训练数据</w:t>
      </w:r>
      <w:r w:rsidR="00E21FD7">
        <w:rPr>
          <w:rFonts w:ascii="等线" w:eastAsia="等线" w:hAnsi="等线"/>
        </w:rPr>
        <w:t>。</w:t>
      </w:r>
      <w:r w:rsidR="00E21FD7">
        <w:rPr>
          <w:rFonts w:ascii="等线" w:eastAsia="等线" w:hAnsi="等线" w:hint="eastAsia"/>
        </w:rPr>
        <w:t>同时</w:t>
      </w:r>
      <w:r w:rsidR="007D61B4">
        <w:rPr>
          <w:rFonts w:ascii="等线" w:eastAsia="等线" w:hAnsi="等线" w:hint="eastAsia"/>
        </w:rPr>
        <w:t>发布</w:t>
      </w:r>
      <w:r w:rsidR="00E21FD7">
        <w:rPr>
          <w:rFonts w:ascii="等线" w:eastAsia="等线" w:hAnsi="等线"/>
        </w:rPr>
        <w:t>4</w:t>
      </w:r>
      <w:r w:rsidR="007D61B4">
        <w:rPr>
          <w:rFonts w:ascii="等线" w:eastAsia="等线" w:hAnsi="等线"/>
        </w:rPr>
        <w:t>00</w:t>
      </w:r>
      <w:r w:rsidR="007D61B4">
        <w:rPr>
          <w:rFonts w:ascii="等线" w:eastAsia="等线" w:hAnsi="等线" w:hint="eastAsia"/>
        </w:rPr>
        <w:t>条左右标注</w:t>
      </w:r>
      <w:r w:rsidR="007D61B4">
        <w:rPr>
          <w:rFonts w:ascii="等线" w:eastAsia="等线" w:hAnsi="等线"/>
        </w:rPr>
        <w:t>好的</w:t>
      </w:r>
      <w:r w:rsidR="007D61B4">
        <w:rPr>
          <w:rFonts w:ascii="等线" w:eastAsia="等线" w:hAnsi="等线" w:hint="eastAsia"/>
        </w:rPr>
        <w:t>数据</w:t>
      </w:r>
      <w:r w:rsidR="007D61B4">
        <w:rPr>
          <w:rFonts w:ascii="等线" w:eastAsia="等线" w:hAnsi="等线"/>
        </w:rPr>
        <w:t>作为</w:t>
      </w:r>
      <w:r w:rsidR="007D61B4">
        <w:rPr>
          <w:rFonts w:ascii="等线" w:eastAsia="等线" w:hAnsi="等线" w:hint="eastAsia"/>
        </w:rPr>
        <w:t>验证集</w:t>
      </w:r>
      <w:r w:rsidR="007D61B4">
        <w:rPr>
          <w:rFonts w:ascii="等线" w:eastAsia="等线" w:hAnsi="等线"/>
        </w:rPr>
        <w:t>。</w:t>
      </w:r>
    </w:p>
    <w:p w:rsidR="006133FC" w:rsidRDefault="00E21FD7" w:rsidP="006133FC">
      <w:pPr>
        <w:ind w:firstLine="36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在</w:t>
      </w:r>
      <w:r>
        <w:rPr>
          <w:rFonts w:ascii="等线" w:eastAsia="等线" w:hAnsi="等线"/>
        </w:rPr>
        <w:t>测试数据发布阶段，我们会发布</w:t>
      </w:r>
      <w:r>
        <w:rPr>
          <w:rFonts w:ascii="等线" w:eastAsia="等线" w:hAnsi="等线" w:hint="eastAsia"/>
        </w:rPr>
        <w:t>400条左右</w:t>
      </w:r>
      <w:r w:rsidR="006133FC" w:rsidRPr="006133FC">
        <w:rPr>
          <w:rFonts w:ascii="等线" w:eastAsia="等线" w:hAnsi="等线"/>
        </w:rPr>
        <w:t>不含标注结果</w:t>
      </w:r>
      <w:r>
        <w:rPr>
          <w:rFonts w:ascii="等线" w:eastAsia="等线" w:hAnsi="等线" w:hint="eastAsia"/>
        </w:rPr>
        <w:t>的</w:t>
      </w:r>
      <w:r>
        <w:rPr>
          <w:rFonts w:ascii="等线" w:eastAsia="等线" w:hAnsi="等线"/>
        </w:rPr>
        <w:t>问题</w:t>
      </w:r>
      <w:r w:rsidR="006133FC" w:rsidRPr="006133FC">
        <w:rPr>
          <w:rFonts w:ascii="等线" w:eastAsia="等线" w:hAnsi="等线"/>
        </w:rPr>
        <w:t>，作为测试。</w:t>
      </w:r>
    </w:p>
    <w:p w:rsidR="0005481F" w:rsidRPr="0005481F" w:rsidRDefault="0005481F" w:rsidP="0005481F">
      <w:pPr>
        <w:ind w:firstLine="360"/>
        <w:rPr>
          <w:rFonts w:ascii="等线" w:eastAsia="等线" w:hAnsi="等线"/>
          <w:b/>
        </w:rPr>
      </w:pPr>
      <w:r>
        <w:rPr>
          <w:rFonts w:ascii="等线" w:eastAsia="等线" w:hAnsi="等线"/>
          <w:b/>
        </w:rPr>
        <w:t>3.3</w:t>
      </w:r>
      <w:r w:rsidRPr="00785661">
        <w:rPr>
          <w:rFonts w:ascii="等线" w:eastAsia="等线" w:hAnsi="等线"/>
          <w:b/>
        </w:rPr>
        <w:t xml:space="preserve"> </w:t>
      </w:r>
      <w:r>
        <w:rPr>
          <w:rFonts w:ascii="等线" w:eastAsia="等线" w:hAnsi="等线" w:hint="eastAsia"/>
          <w:b/>
        </w:rPr>
        <w:t>知识库</w:t>
      </w:r>
      <w:r>
        <w:rPr>
          <w:rFonts w:ascii="等线" w:eastAsia="等线" w:hAnsi="等线"/>
          <w:b/>
        </w:rPr>
        <w:t>相关文件</w:t>
      </w:r>
      <w:r w:rsidR="00EA18FC">
        <w:rPr>
          <w:rFonts w:ascii="等线" w:eastAsia="等线" w:hAnsi="等线" w:hint="eastAsia"/>
          <w:b/>
        </w:rPr>
        <w:t>说明</w:t>
      </w:r>
    </w:p>
    <w:p w:rsidR="00155F1A" w:rsidRDefault="00155F1A" w:rsidP="00280865">
      <w:pPr>
        <w:ind w:firstLine="360"/>
      </w:pPr>
      <w:r w:rsidRPr="00593C95">
        <w:rPr>
          <w:rFonts w:ascii="等线" w:eastAsia="等线" w:hAnsi="等线" w:hint="eastAsia"/>
        </w:rPr>
        <w:t>本</w:t>
      </w:r>
      <w:r w:rsidRPr="00593C95">
        <w:rPr>
          <w:rFonts w:ascii="等线" w:eastAsia="等线" w:hAnsi="等线"/>
        </w:rPr>
        <w:t>任务</w:t>
      </w:r>
      <w:r w:rsidRPr="00593C95">
        <w:rPr>
          <w:rFonts w:ascii="等线" w:eastAsia="等线" w:hAnsi="等线" w:hint="eastAsia"/>
        </w:rPr>
        <w:t>使用</w:t>
      </w:r>
      <w:r w:rsidR="009B788D">
        <w:rPr>
          <w:rFonts w:ascii="等线" w:eastAsia="等线" w:hAnsi="等线" w:hint="eastAsia"/>
        </w:rPr>
        <w:t>PKU BASE</w:t>
      </w:r>
      <w:r w:rsidR="00C472FE">
        <w:rPr>
          <w:rFonts w:ascii="等线" w:eastAsia="等线" w:hAnsi="等线" w:hint="eastAsia"/>
        </w:rPr>
        <w:t>作为</w:t>
      </w:r>
      <w:r w:rsidR="00635F95">
        <w:rPr>
          <w:rFonts w:ascii="等线" w:eastAsia="等线" w:hAnsi="等线" w:hint="eastAsia"/>
        </w:rPr>
        <w:t>指定</w:t>
      </w:r>
      <w:r w:rsidR="00A30F46">
        <w:rPr>
          <w:rFonts w:ascii="等线" w:eastAsia="等线" w:hAnsi="等线"/>
        </w:rPr>
        <w:t>知识图谱</w:t>
      </w:r>
      <w:r w:rsidR="00C472FE">
        <w:rPr>
          <w:rFonts w:ascii="等线" w:eastAsia="等线" w:hAnsi="等线" w:hint="eastAsia"/>
        </w:rPr>
        <w:t>。</w:t>
      </w:r>
      <w:r w:rsidR="009B788D">
        <w:rPr>
          <w:rFonts w:ascii="等线" w:eastAsia="等线" w:hAnsi="等线" w:hint="eastAsia"/>
        </w:rPr>
        <w:t>PKU BASE</w:t>
      </w:r>
      <w:r w:rsidR="00783B46">
        <w:rPr>
          <w:rFonts w:ascii="等线" w:eastAsia="等线" w:hAnsi="等线" w:hint="eastAsia"/>
        </w:rPr>
        <w:t>用于该任务的版本</w:t>
      </w:r>
      <w:r w:rsidR="007D0FB9">
        <w:rPr>
          <w:rFonts w:ascii="等线" w:eastAsia="等线" w:hAnsi="等线" w:hint="eastAsia"/>
        </w:rPr>
        <w:t>下载地址为</w:t>
      </w:r>
      <w:r w:rsidR="00803A9E" w:rsidRPr="00803A9E">
        <w:rPr>
          <w:rFonts w:hint="eastAsia"/>
        </w:rPr>
        <w:t>：</w:t>
      </w:r>
      <w:r w:rsidR="00803A9E" w:rsidRPr="00E266F9">
        <w:rPr>
          <w:rStyle w:val="a4"/>
          <w:rFonts w:ascii="等线" w:eastAsia="等线" w:hAnsi="等线"/>
        </w:rPr>
        <w:t>https://pan.baidu.com/s/1MOv9PCTcALVIiodUP4bQ2Q</w:t>
      </w:r>
      <w:r w:rsidR="00803A9E" w:rsidRPr="00803A9E">
        <w:t xml:space="preserve"> 密码：hcu8</w:t>
      </w:r>
      <w:r w:rsidRPr="00593C95">
        <w:rPr>
          <w:rFonts w:ascii="等线" w:eastAsia="等线" w:hAnsi="等线"/>
        </w:rPr>
        <w:t>。</w:t>
      </w:r>
      <w:r w:rsidR="003723A3">
        <w:rPr>
          <w:rFonts w:ascii="等线" w:eastAsia="等线" w:hAnsi="等线" w:hint="eastAsia"/>
        </w:rPr>
        <w:t>参赛选手可以</w:t>
      </w:r>
      <w:r w:rsidR="009A7298">
        <w:rPr>
          <w:rFonts w:ascii="等线" w:eastAsia="等线" w:hAnsi="等线" w:hint="eastAsia"/>
        </w:rPr>
        <w:t>下载数据集后</w:t>
      </w:r>
      <w:r w:rsidR="003723A3">
        <w:rPr>
          <w:rFonts w:ascii="等线" w:eastAsia="等线" w:hAnsi="等线" w:hint="eastAsia"/>
        </w:rPr>
        <w:t>使用相应的知识库</w:t>
      </w:r>
      <w:r w:rsidR="009A7298">
        <w:rPr>
          <w:rFonts w:ascii="等线" w:eastAsia="等线" w:hAnsi="等线" w:hint="eastAsia"/>
        </w:rPr>
        <w:t>管理系统（例如</w:t>
      </w:r>
      <w:r w:rsidR="002C5661">
        <w:rPr>
          <w:rFonts w:ascii="等线" w:eastAsia="等线" w:hAnsi="等线" w:hint="eastAsia"/>
        </w:rPr>
        <w:t>g</w:t>
      </w:r>
      <w:r w:rsidR="00B2650E">
        <w:rPr>
          <w:rFonts w:ascii="等线" w:eastAsia="等线" w:hAnsi="等线" w:hint="eastAsia"/>
        </w:rPr>
        <w:t>Store系统：</w:t>
      </w:r>
      <w:hyperlink r:id="rId8" w:history="1">
        <w:r w:rsidR="00B2650E" w:rsidRPr="005E02F6">
          <w:rPr>
            <w:rStyle w:val="a4"/>
            <w:rFonts w:ascii="等线" w:eastAsia="等线" w:hAnsi="等线"/>
          </w:rPr>
          <w:t>http://gstore-pku.com/</w:t>
        </w:r>
      </w:hyperlink>
      <w:r w:rsidR="00B2650E">
        <w:rPr>
          <w:rFonts w:ascii="等线" w:eastAsia="等线" w:hAnsi="等线"/>
        </w:rPr>
        <w:t xml:space="preserve"> </w:t>
      </w:r>
      <w:r w:rsidR="009A7298">
        <w:rPr>
          <w:rFonts w:ascii="等线" w:eastAsia="等线" w:hAnsi="等线" w:hint="eastAsia"/>
        </w:rPr>
        <w:t>）进行存储和查询。</w:t>
      </w:r>
      <w:r w:rsidR="0087454B">
        <w:rPr>
          <w:rFonts w:hint="eastAsia"/>
        </w:rPr>
        <w:t>同时，</w:t>
      </w:r>
      <w:r w:rsidR="00B935F3">
        <w:rPr>
          <w:rFonts w:hint="eastAsia"/>
        </w:rPr>
        <w:t>为方便参赛选手完成任务，</w:t>
      </w:r>
      <w:r w:rsidR="0087454B">
        <w:rPr>
          <w:rFonts w:hint="eastAsia"/>
        </w:rPr>
        <w:t>我们也提供</w:t>
      </w:r>
      <w:r w:rsidR="008A27A0">
        <w:rPr>
          <w:rFonts w:hint="eastAsia"/>
        </w:rPr>
        <w:t>PKU</w:t>
      </w:r>
      <w:r w:rsidR="008A27A0">
        <w:t xml:space="preserve"> BASE</w:t>
      </w:r>
      <w:r w:rsidR="00FA77EA">
        <w:rPr>
          <w:rFonts w:hint="eastAsia"/>
        </w:rPr>
        <w:t>的</w:t>
      </w:r>
      <w:r w:rsidR="0087454B">
        <w:rPr>
          <w:rFonts w:hint="eastAsia"/>
        </w:rPr>
        <w:t>在线查询终端</w:t>
      </w:r>
      <w:r w:rsidR="003D0AA8">
        <w:rPr>
          <w:rFonts w:hint="eastAsia"/>
        </w:rPr>
        <w:t>，选手</w:t>
      </w:r>
      <w:r w:rsidR="00B935F3">
        <w:rPr>
          <w:rFonts w:hint="eastAsia"/>
        </w:rPr>
        <w:t>可以</w:t>
      </w:r>
      <w:r w:rsidR="003D0AA8">
        <w:rPr>
          <w:rFonts w:hint="eastAsia"/>
        </w:rPr>
        <w:t>通过浏览器或</w:t>
      </w:r>
      <w:r w:rsidR="00A81D2A">
        <w:rPr>
          <w:rFonts w:hint="eastAsia"/>
        </w:rPr>
        <w:t>调用</w:t>
      </w:r>
      <w:r w:rsidR="00B935F3">
        <w:rPr>
          <w:rFonts w:hint="eastAsia"/>
        </w:rPr>
        <w:t>API进行</w:t>
      </w:r>
      <w:r w:rsidR="005D77C2">
        <w:rPr>
          <w:rFonts w:hint="eastAsia"/>
        </w:rPr>
        <w:t>SPARQL</w:t>
      </w:r>
      <w:r w:rsidR="00B935F3">
        <w:rPr>
          <w:rFonts w:hint="eastAsia"/>
        </w:rPr>
        <w:t>查询</w:t>
      </w:r>
      <w:r w:rsidR="0087454B">
        <w:rPr>
          <w:rFonts w:hint="eastAsia"/>
        </w:rPr>
        <w:t>。</w:t>
      </w:r>
      <w:r w:rsidR="009C0309">
        <w:rPr>
          <w:rFonts w:hint="eastAsia"/>
        </w:rPr>
        <w:t>详情</w:t>
      </w:r>
      <w:r w:rsidR="00CC4E31">
        <w:rPr>
          <w:rFonts w:hint="eastAsia"/>
        </w:rPr>
        <w:t>访问</w:t>
      </w:r>
      <w:hyperlink r:id="rId9" w:history="1">
        <w:r w:rsidR="00F70DCB" w:rsidRPr="00C66775">
          <w:rPr>
            <w:rStyle w:val="a4"/>
          </w:rPr>
          <w:t>http://pkubase.gstore-pku.com/</w:t>
        </w:r>
      </w:hyperlink>
      <w:r w:rsidR="00CC4E31">
        <w:rPr>
          <w:rFonts w:hint="eastAsia"/>
        </w:rPr>
        <w:t>。</w:t>
      </w:r>
    </w:p>
    <w:p w:rsidR="0037592E" w:rsidRDefault="0037592E" w:rsidP="00280865">
      <w:pPr>
        <w:ind w:firstLine="360"/>
      </w:pPr>
      <w:r>
        <w:rPr>
          <w:rFonts w:hint="eastAsia"/>
        </w:rPr>
        <w:t>数据</w:t>
      </w:r>
      <w:r w:rsidR="00B142CA">
        <w:rPr>
          <w:rFonts w:hint="eastAsia"/>
        </w:rPr>
        <w:t>说明：</w:t>
      </w:r>
    </w:p>
    <w:p w:rsidR="00B142CA" w:rsidRDefault="00B142CA" w:rsidP="00124A1B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kubase</w:t>
      </w:r>
      <w:r>
        <w:t>-triples.txt</w:t>
      </w:r>
      <w:r>
        <w:rPr>
          <w:rFonts w:hint="eastAsia"/>
        </w:rPr>
        <w:t>包含知识库主要三元组。</w:t>
      </w:r>
    </w:p>
    <w:p w:rsidR="00B142CA" w:rsidRDefault="00B142CA" w:rsidP="00124A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pkubase-</w:t>
      </w:r>
      <w:r>
        <w:t>types.txt</w:t>
      </w:r>
      <w:r>
        <w:rPr>
          <w:rFonts w:hint="eastAsia"/>
        </w:rPr>
        <w:t>包含各实体的类别三元组。</w:t>
      </w:r>
    </w:p>
    <w:p w:rsidR="003E4371" w:rsidRDefault="00727E49" w:rsidP="003E43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pkubase-</w:t>
      </w:r>
      <w:r>
        <w:t>mention2ent.txt</w:t>
      </w:r>
      <w:r>
        <w:rPr>
          <w:rFonts w:hint="eastAsia"/>
        </w:rPr>
        <w:t>可以用来辅助选手进行实体链接。</w:t>
      </w:r>
      <w:r w:rsidR="00160FBF">
        <w:rPr>
          <w:rFonts w:hint="eastAsia"/>
        </w:rPr>
        <w:t>其格式为“短语\t候选实体\t候选实体的排名”</w:t>
      </w:r>
      <w:r w:rsidR="00F5408B">
        <w:rPr>
          <w:rFonts w:hint="eastAsia"/>
        </w:rPr>
        <w:t>，</w:t>
      </w:r>
      <w:r w:rsidR="00CE0091">
        <w:rPr>
          <w:rFonts w:hint="eastAsia"/>
        </w:rPr>
        <w:t>如</w:t>
      </w:r>
      <w:r w:rsidR="00F5408B">
        <w:rPr>
          <w:rFonts w:hint="eastAsia"/>
        </w:rPr>
        <w:t>下例</w:t>
      </w:r>
      <w:r w:rsidR="00CE0091">
        <w:rPr>
          <w:rFonts w:hint="eastAsia"/>
        </w:rPr>
        <w:t>短语“逆时针”排名第一的候选实体是</w:t>
      </w:r>
      <w:r w:rsidR="00CE0091" w:rsidRPr="00CE0091">
        <w:t>逆时针_（汉语名词）</w:t>
      </w:r>
      <w:r w:rsidR="00CE0091">
        <w:rPr>
          <w:rFonts w:hint="eastAsia"/>
        </w:rPr>
        <w:t>。此文件仅供参考，选手可以视情况使用。</w:t>
      </w:r>
    </w:p>
    <w:p w:rsidR="005C3763" w:rsidRPr="00160FBF" w:rsidRDefault="005C3763" w:rsidP="00160FBF">
      <w:pPr>
        <w:pStyle w:val="a3"/>
        <w:ind w:left="840" w:firstLineChars="0"/>
        <w:rPr>
          <w:rFonts w:ascii="华文楷体" w:eastAsia="华文楷体" w:hAnsi="华文楷体"/>
        </w:rPr>
      </w:pPr>
      <w:r w:rsidRPr="00160FBF">
        <w:rPr>
          <w:rFonts w:ascii="华文楷体" w:eastAsia="华文楷体" w:hAnsi="华文楷体" w:hint="eastAsia"/>
        </w:rPr>
        <w:t>逆时针</w:t>
      </w:r>
      <w:r w:rsidRPr="00160FBF">
        <w:rPr>
          <w:rFonts w:ascii="华文楷体" w:eastAsia="华文楷体" w:hAnsi="华文楷体"/>
        </w:rPr>
        <w:tab/>
      </w:r>
      <w:bookmarkStart w:id="25" w:name="OLE_LINK6"/>
      <w:bookmarkStart w:id="26" w:name="OLE_LINK7"/>
      <w:bookmarkStart w:id="27" w:name="OLE_LINK8"/>
      <w:r w:rsidRPr="00160FBF">
        <w:rPr>
          <w:rFonts w:ascii="华文楷体" w:eastAsia="华文楷体" w:hAnsi="华文楷体"/>
        </w:rPr>
        <w:t>逆时针_（汉语名词）</w:t>
      </w:r>
      <w:bookmarkEnd w:id="25"/>
      <w:bookmarkEnd w:id="26"/>
      <w:bookmarkEnd w:id="27"/>
      <w:r w:rsidRPr="00160FBF">
        <w:rPr>
          <w:rFonts w:ascii="华文楷体" w:eastAsia="华文楷体" w:hAnsi="华文楷体"/>
        </w:rPr>
        <w:tab/>
        <w:t>1</w:t>
      </w:r>
    </w:p>
    <w:p w:rsidR="005C3763" w:rsidRPr="00160FBF" w:rsidRDefault="005C3763" w:rsidP="00160FBF">
      <w:pPr>
        <w:pStyle w:val="a3"/>
        <w:ind w:left="840" w:firstLineChars="0"/>
        <w:rPr>
          <w:rFonts w:ascii="华文楷体" w:eastAsia="华文楷体" w:hAnsi="华文楷体"/>
        </w:rPr>
      </w:pPr>
      <w:r w:rsidRPr="00160FBF">
        <w:rPr>
          <w:rFonts w:ascii="华文楷体" w:eastAsia="华文楷体" w:hAnsi="华文楷体" w:hint="eastAsia"/>
        </w:rPr>
        <w:t>逆时针</w:t>
      </w:r>
      <w:r w:rsidRPr="00160FBF">
        <w:rPr>
          <w:rFonts w:ascii="华文楷体" w:eastAsia="华文楷体" w:hAnsi="华文楷体"/>
        </w:rPr>
        <w:tab/>
        <w:t>逆时针_（张靓颖演唱歌曲）</w:t>
      </w:r>
      <w:r w:rsidRPr="00160FBF">
        <w:rPr>
          <w:rFonts w:ascii="华文楷体" w:eastAsia="华文楷体" w:hAnsi="华文楷体"/>
        </w:rPr>
        <w:tab/>
        <w:t>2</w:t>
      </w:r>
    </w:p>
    <w:p w:rsidR="005C3763" w:rsidRDefault="005C3763" w:rsidP="00160FBF">
      <w:pPr>
        <w:pStyle w:val="a3"/>
        <w:ind w:left="840" w:firstLineChars="0"/>
        <w:rPr>
          <w:rFonts w:ascii="华文楷体" w:eastAsia="华文楷体" w:hAnsi="华文楷体"/>
        </w:rPr>
      </w:pPr>
      <w:r w:rsidRPr="00160FBF">
        <w:rPr>
          <w:rFonts w:ascii="华文楷体" w:eastAsia="华文楷体" w:hAnsi="华文楷体" w:hint="eastAsia"/>
        </w:rPr>
        <w:t>逆时针</w:t>
      </w:r>
      <w:r w:rsidRPr="00160FBF">
        <w:rPr>
          <w:rFonts w:ascii="华文楷体" w:eastAsia="华文楷体" w:hAnsi="华文楷体"/>
        </w:rPr>
        <w:tab/>
        <w:t>逆时针_（化妆品品牌）</w:t>
      </w:r>
      <w:r w:rsidRPr="00160FBF">
        <w:rPr>
          <w:rFonts w:ascii="华文楷体" w:eastAsia="华文楷体" w:hAnsi="华文楷体"/>
        </w:rPr>
        <w:tab/>
        <w:t>3</w:t>
      </w:r>
    </w:p>
    <w:p w:rsidR="00B142CA" w:rsidRPr="00323DFF" w:rsidRDefault="009472E9" w:rsidP="00323DFF">
      <w:pPr>
        <w:pStyle w:val="a3"/>
        <w:ind w:left="840"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…</w:t>
      </w:r>
    </w:p>
    <w:p w:rsidR="00CE4540" w:rsidRDefault="00CE4540" w:rsidP="00B44FB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</w:p>
    <w:p w:rsidR="00CE4540" w:rsidRPr="00CE4540" w:rsidRDefault="00CE4540" w:rsidP="00CE454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bookmarkStart w:id="28" w:name="OLE_LINK25"/>
      <w:bookmarkStart w:id="29" w:name="OLE_LINK26"/>
      <w:r w:rsidRPr="00CE4540">
        <w:rPr>
          <w:rFonts w:ascii="黑体" w:eastAsia="黑体" w:hAnsi="黑体" w:hint="eastAsia"/>
          <w:b/>
          <w:sz w:val="28"/>
        </w:rPr>
        <w:t>任务</w:t>
      </w:r>
      <w:r w:rsidRPr="00CE4540">
        <w:rPr>
          <w:rFonts w:ascii="黑体" w:eastAsia="黑体" w:hAnsi="黑体"/>
          <w:b/>
          <w:sz w:val="28"/>
        </w:rPr>
        <w:t>提交</w:t>
      </w:r>
    </w:p>
    <w:p w:rsidR="00D5013B" w:rsidRPr="00D5013B" w:rsidRDefault="00D5013B" w:rsidP="00D5013B">
      <w:pPr>
        <w:ind w:firstLine="360"/>
        <w:rPr>
          <w:rFonts w:ascii="等线" w:eastAsia="等线" w:hAnsi="等线"/>
        </w:rPr>
      </w:pPr>
      <w:bookmarkStart w:id="30" w:name="OLE_LINK36"/>
      <w:bookmarkEnd w:id="28"/>
      <w:bookmarkEnd w:id="29"/>
      <w:r w:rsidRPr="00D5013B">
        <w:rPr>
          <w:rFonts w:ascii="等线" w:eastAsia="等线" w:hAnsi="等线" w:hint="eastAsia"/>
        </w:rPr>
        <w:t>本次任务将采取刷榜的方式，验证集发布后，允许参赛队伍多次向平台提交结果，文件命名为“参赛队名称</w:t>
      </w:r>
      <w:r w:rsidRPr="00D5013B">
        <w:rPr>
          <w:rFonts w:ascii="等线" w:eastAsia="等线" w:hAnsi="等线"/>
        </w:rPr>
        <w:t>_valid_result.txt”</w:t>
      </w:r>
      <w:r w:rsidR="005D14BA">
        <w:rPr>
          <w:rFonts w:ascii="等线" w:eastAsia="等线" w:hAnsi="等线" w:hint="eastAsia"/>
        </w:rPr>
        <w:t>，</w:t>
      </w:r>
      <w:r w:rsidR="00582A1A">
        <w:rPr>
          <w:rFonts w:ascii="等线" w:eastAsia="等线" w:hAnsi="等线"/>
        </w:rPr>
        <w:t>格式与</w:t>
      </w:r>
      <w:r w:rsidR="00582A1A">
        <w:rPr>
          <w:rFonts w:ascii="等线" w:eastAsia="等线" w:hAnsi="等线" w:hint="eastAsia"/>
        </w:rPr>
        <w:t>任务描述</w:t>
      </w:r>
      <w:r w:rsidR="00582A1A">
        <w:rPr>
          <w:rFonts w:ascii="等线" w:eastAsia="等线" w:hAnsi="等线"/>
        </w:rPr>
        <w:t>中</w:t>
      </w:r>
      <w:r w:rsidR="00582A1A">
        <w:rPr>
          <w:rFonts w:ascii="等线" w:eastAsia="等线" w:hAnsi="等线" w:hint="eastAsia"/>
        </w:rPr>
        <w:t>的</w:t>
      </w:r>
      <w:r w:rsidR="00582A1A">
        <w:rPr>
          <w:rFonts w:ascii="等线" w:eastAsia="等线" w:hAnsi="等线"/>
        </w:rPr>
        <w:t>示例输出</w:t>
      </w:r>
      <w:r w:rsidRPr="00D5013B">
        <w:rPr>
          <w:rFonts w:ascii="等线" w:eastAsia="等线" w:hAnsi="等线"/>
        </w:rPr>
        <w:t>相同</w:t>
      </w:r>
      <w:r w:rsidR="00C152E8">
        <w:rPr>
          <w:rFonts w:ascii="等线" w:eastAsia="等线" w:hAnsi="等线" w:hint="eastAsia"/>
        </w:rPr>
        <w:t>（注意</w:t>
      </w:r>
      <w:r w:rsidR="00C152E8">
        <w:rPr>
          <w:rFonts w:ascii="等线" w:eastAsia="等线" w:hAnsi="等线"/>
        </w:rPr>
        <w:t>保留</w:t>
      </w:r>
      <w:r w:rsidR="00C152E8">
        <w:rPr>
          <w:rFonts w:ascii="等线" w:eastAsia="等线" w:hAnsi="等线" w:hint="eastAsia"/>
        </w:rPr>
        <w:t>&lt;&gt;或</w:t>
      </w:r>
      <w:r w:rsidR="00C152E8" w:rsidRPr="00E66380">
        <w:rPr>
          <w:rFonts w:cs="Helvetica"/>
          <w:color w:val="333333"/>
          <w:lang w:val="en"/>
        </w:rPr>
        <w:t>""</w:t>
      </w:r>
      <w:r w:rsidR="00C152E8">
        <w:rPr>
          <w:rFonts w:ascii="等线" w:eastAsia="等线" w:hAnsi="等线" w:hint="eastAsia"/>
        </w:rPr>
        <w:t>）</w:t>
      </w:r>
      <w:r w:rsidRPr="00D5013B">
        <w:rPr>
          <w:rFonts w:ascii="等线" w:eastAsia="等线" w:hAnsi="等线"/>
        </w:rPr>
        <w:t>，排名</w:t>
      </w:r>
      <w:r w:rsidRPr="00D5013B">
        <w:rPr>
          <w:rFonts w:ascii="等线" w:eastAsia="等线" w:hAnsi="等线" w:hint="eastAsia"/>
        </w:rPr>
        <w:t>随时更新</w:t>
      </w:r>
      <w:r w:rsidRPr="00D5013B">
        <w:rPr>
          <w:rFonts w:ascii="等线" w:eastAsia="等线" w:hAnsi="等线"/>
        </w:rPr>
        <w:t>。参赛队伍可在评测集发布之前随时上传验证集的计算结果，管理系统会及时更新各队伍的最新排名情况；</w:t>
      </w:r>
    </w:p>
    <w:p w:rsidR="00D5013B" w:rsidRDefault="00D5013B" w:rsidP="00495C86">
      <w:pPr>
        <w:ind w:firstLine="360"/>
        <w:rPr>
          <w:rFonts w:ascii="等线" w:eastAsia="等线" w:hAnsi="等线"/>
        </w:rPr>
      </w:pPr>
      <w:r w:rsidRPr="00495C86">
        <w:rPr>
          <w:rFonts w:ascii="等线" w:eastAsia="等线" w:hAnsi="等线" w:hint="eastAsia"/>
        </w:rPr>
        <w:t>测试集发布后，允许参赛队伍多次提交</w:t>
      </w:r>
      <w:r w:rsidR="00C51C3B">
        <w:rPr>
          <w:rFonts w:ascii="等线" w:eastAsia="等线" w:hAnsi="等线" w:hint="eastAsia"/>
        </w:rPr>
        <w:t>测试</w:t>
      </w:r>
      <w:r w:rsidRPr="00495C86">
        <w:rPr>
          <w:rFonts w:ascii="等线" w:eastAsia="等线" w:hAnsi="等线" w:hint="eastAsia"/>
        </w:rPr>
        <w:t>集结果文件。</w:t>
      </w:r>
      <w:bookmarkEnd w:id="30"/>
    </w:p>
    <w:p w:rsidR="00CE4540" w:rsidRDefault="00C51C3B" w:rsidP="00C51C3B">
      <w:pPr>
        <w:ind w:firstLine="360"/>
      </w:pPr>
      <w:r>
        <w:rPr>
          <w:rFonts w:hint="eastAsia"/>
          <w:b/>
        </w:rPr>
        <w:t>最终</w:t>
      </w:r>
      <w:r>
        <w:rPr>
          <w:b/>
        </w:rPr>
        <w:t>提交</w:t>
      </w:r>
      <w:r>
        <w:rPr>
          <w:rFonts w:hint="eastAsia"/>
          <w:b/>
        </w:rPr>
        <w:t>文件要求：</w:t>
      </w:r>
      <w:r w:rsidR="00CE4540">
        <w:rPr>
          <w:rFonts w:hint="eastAsia"/>
        </w:rPr>
        <w:t>每</w:t>
      </w:r>
      <w:r>
        <w:rPr>
          <w:rFonts w:hint="eastAsia"/>
        </w:rPr>
        <w:t>一个参赛队需提交的材料如下。</w:t>
      </w:r>
    </w:p>
    <w:p w:rsidR="00CE4540" w:rsidRDefault="001C276C" w:rsidP="00EF5E1C">
      <w:pPr>
        <w:pStyle w:val="a3"/>
        <w:numPr>
          <w:ilvl w:val="0"/>
          <w:numId w:val="5"/>
        </w:numPr>
        <w:ind w:firstLineChars="0"/>
      </w:pPr>
      <w:bookmarkStart w:id="31" w:name="OLE_LINK4"/>
      <w:bookmarkStart w:id="32" w:name="OLE_LINK5"/>
      <w:r>
        <w:rPr>
          <w:rFonts w:hint="eastAsia"/>
        </w:rPr>
        <w:t>问答</w:t>
      </w:r>
      <w:r>
        <w:t>任务</w:t>
      </w:r>
      <w:r w:rsidR="00EF1D5F">
        <w:rPr>
          <w:rFonts w:hint="eastAsia"/>
        </w:rPr>
        <w:t>测试集</w:t>
      </w:r>
      <w:r w:rsidR="00CE4540">
        <w:rPr>
          <w:rFonts w:hint="eastAsia"/>
        </w:rPr>
        <w:t>结果文件</w:t>
      </w:r>
      <w:r w:rsidR="00DA6AD2">
        <w:rPr>
          <w:rFonts w:hint="eastAsia"/>
        </w:rPr>
        <w:t>，用result.</w:t>
      </w:r>
      <w:r w:rsidR="00DA6AD2">
        <w:t>txt</w:t>
      </w:r>
      <w:r w:rsidR="00DA6AD2">
        <w:rPr>
          <w:rFonts w:hint="eastAsia"/>
        </w:rPr>
        <w:t>命名（UTF-8格式）</w:t>
      </w:r>
    </w:p>
    <w:p w:rsidR="00CE4540" w:rsidRDefault="00DC12E9" w:rsidP="00EF5E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相关</w:t>
      </w:r>
      <w:r w:rsidR="00CE4540">
        <w:rPr>
          <w:rFonts w:hint="eastAsia"/>
        </w:rPr>
        <w:t>代码及说明</w:t>
      </w:r>
    </w:p>
    <w:p w:rsidR="00915E57" w:rsidRPr="00915E57" w:rsidRDefault="00915E57" w:rsidP="00915E57">
      <w:pPr>
        <w:pStyle w:val="10"/>
        <w:numPr>
          <w:ilvl w:val="0"/>
          <w:numId w:val="5"/>
        </w:numPr>
        <w:ind w:firstLineChars="0"/>
        <w:rPr>
          <w:rFonts w:asciiTheme="minorHAnsi" w:eastAsiaTheme="minorEastAsia" w:hAnsiTheme="minorHAnsi" w:cstheme="minorBidi"/>
        </w:rPr>
      </w:pPr>
      <w:r w:rsidRPr="00915E57">
        <w:rPr>
          <w:rFonts w:asciiTheme="minorHAnsi" w:eastAsiaTheme="minorEastAsia" w:hAnsiTheme="minorHAnsi" w:cstheme="minorBidi" w:hint="eastAsia"/>
        </w:rPr>
        <w:t>方法描述文档（非评测论文，评测论文撰写要求见CCKS 201</w:t>
      </w:r>
      <w:r w:rsidRPr="00915E57">
        <w:rPr>
          <w:rFonts w:asciiTheme="minorHAnsi" w:eastAsiaTheme="minorEastAsia" w:hAnsiTheme="minorHAnsi" w:cstheme="minorBidi"/>
        </w:rPr>
        <w:t>8</w:t>
      </w:r>
      <w:r w:rsidRPr="00915E57">
        <w:rPr>
          <w:rFonts w:asciiTheme="minorHAnsi" w:eastAsiaTheme="minorEastAsia" w:hAnsiTheme="minorHAnsi" w:cstheme="minorBidi" w:hint="eastAsia"/>
        </w:rPr>
        <w:t>官网）</w:t>
      </w:r>
    </w:p>
    <w:bookmarkEnd w:id="31"/>
    <w:bookmarkEnd w:id="32"/>
    <w:p w:rsidR="00006FA1" w:rsidRDefault="000D1E77" w:rsidP="0064422B">
      <w:pPr>
        <w:ind w:firstLine="420"/>
      </w:pPr>
      <w:r>
        <w:rPr>
          <w:rFonts w:hint="eastAsia"/>
        </w:rPr>
        <w:t>以</w:t>
      </w:r>
      <w:r w:rsidR="00C87503">
        <w:rPr>
          <w:rFonts w:hint="eastAsia"/>
        </w:rPr>
        <w:t>上三</w:t>
      </w:r>
      <w:r w:rsidR="00DC12E9">
        <w:rPr>
          <w:rFonts w:hint="eastAsia"/>
        </w:rPr>
        <w:t>个文件需在任务提交截止日期前发送至邮箱</w:t>
      </w:r>
      <w:r w:rsidR="00472CB5">
        <w:t>husen@</w:t>
      </w:r>
      <w:r w:rsidR="00472CB5">
        <w:rPr>
          <w:rFonts w:hint="eastAsia"/>
        </w:rPr>
        <w:t>pku</w:t>
      </w:r>
      <w:r w:rsidR="00472CB5">
        <w:t>.edu.cn</w:t>
      </w:r>
      <w:r w:rsidR="00CE4540">
        <w:rPr>
          <w:rFonts w:hint="eastAsia"/>
        </w:rPr>
        <w:t>。邮件的标题为：“</w:t>
      </w:r>
      <w:r w:rsidR="00654710">
        <w:rPr>
          <w:rFonts w:hint="eastAsia"/>
        </w:rPr>
        <w:t>CCKS-COQA</w:t>
      </w:r>
      <w:r w:rsidR="00DC12E9">
        <w:rPr>
          <w:rFonts w:hint="eastAsia"/>
        </w:rPr>
        <w:t>-</w:t>
      </w:r>
      <w:r w:rsidR="00CE4540">
        <w:rPr>
          <w:rFonts w:hint="eastAsia"/>
        </w:rPr>
        <w:t>参赛队名称”</w:t>
      </w:r>
      <w:r w:rsidR="00DC12E9">
        <w:rPr>
          <w:rFonts w:hint="eastAsia"/>
        </w:rPr>
        <w:t>，</w:t>
      </w:r>
      <w:r w:rsidR="00DC12E9">
        <w:t>例如</w:t>
      </w:r>
      <w:r w:rsidR="00DC12E9">
        <w:rPr>
          <w:rFonts w:hint="eastAsia"/>
        </w:rPr>
        <w:t>“</w:t>
      </w:r>
      <w:r w:rsidR="00F206F7">
        <w:rPr>
          <w:rFonts w:hint="eastAsia"/>
        </w:rPr>
        <w:t>CCKS-COQA</w:t>
      </w:r>
      <w:r w:rsidR="00DC12E9">
        <w:rPr>
          <w:rFonts w:hint="eastAsia"/>
        </w:rPr>
        <w:t>-</w:t>
      </w:r>
      <w:r w:rsidR="00547DC8">
        <w:rPr>
          <w:rFonts w:hint="eastAsia"/>
        </w:rPr>
        <w:t>火箭</w:t>
      </w:r>
      <w:r w:rsidR="00DC12E9">
        <w:rPr>
          <w:rFonts w:hint="eastAsia"/>
        </w:rPr>
        <w:t>队”</w:t>
      </w:r>
      <w:r w:rsidR="00CE4540">
        <w:rPr>
          <w:rFonts w:hint="eastAsia"/>
        </w:rPr>
        <w:t>。</w:t>
      </w:r>
    </w:p>
    <w:p w:rsidR="00742D7E" w:rsidRDefault="00CE4540" w:rsidP="00742D7E">
      <w:pPr>
        <w:ind w:firstLine="420"/>
      </w:pPr>
      <w:r>
        <w:rPr>
          <w:rFonts w:hint="eastAsia"/>
        </w:rPr>
        <w:t>代码及其文档需打包成一个文件（tar，zip，gzip，rar等均可），用code.xxx命名，要求提交所有的程序代码及相关的配置说明，</w:t>
      </w:r>
      <w:r w:rsidR="00A770CC" w:rsidRPr="00A770CC">
        <w:rPr>
          <w:b/>
        </w:rPr>
        <w:t>程序应当可以运行</w:t>
      </w:r>
      <w:r w:rsidRPr="00A770CC">
        <w:rPr>
          <w:rFonts w:hint="eastAsia"/>
          <w:b/>
        </w:rPr>
        <w:t>且所得结果与result.</w:t>
      </w:r>
      <w:r w:rsidR="002326D2" w:rsidRPr="00A770CC">
        <w:rPr>
          <w:b/>
        </w:rPr>
        <w:t>txt</w:t>
      </w:r>
      <w:r w:rsidRPr="00A770CC">
        <w:rPr>
          <w:rFonts w:hint="eastAsia"/>
          <w:b/>
        </w:rPr>
        <w:t>相符</w:t>
      </w:r>
      <w:r>
        <w:rPr>
          <w:rFonts w:hint="eastAsia"/>
        </w:rPr>
        <w:t>。</w:t>
      </w:r>
      <w:r w:rsidR="00D83331">
        <w:rPr>
          <w:rFonts w:hint="eastAsia"/>
        </w:rPr>
        <w:t>如果方法使用了额外资源</w:t>
      </w:r>
      <w:r w:rsidR="0033012F">
        <w:rPr>
          <w:rFonts w:hint="eastAsia"/>
        </w:rPr>
        <w:t>，要求说明并提供</w:t>
      </w:r>
      <w:r w:rsidR="00D36E3F">
        <w:rPr>
          <w:rFonts w:hint="eastAsia"/>
        </w:rPr>
        <w:t>资源文件或地址。</w:t>
      </w:r>
    </w:p>
    <w:p w:rsidR="00E41747" w:rsidRPr="00E41747" w:rsidRDefault="00E41747" w:rsidP="00925EEB">
      <w:pPr>
        <w:ind w:firstLineChars="200" w:firstLine="420"/>
      </w:pPr>
      <w:r w:rsidRPr="00E41747">
        <w:rPr>
          <w:rFonts w:hint="eastAsia"/>
        </w:rPr>
        <w:t>本次评测将依托bien</w:t>
      </w:r>
      <w:r w:rsidRPr="00E41747">
        <w:t>d</w:t>
      </w:r>
      <w:r w:rsidRPr="00E41747">
        <w:rPr>
          <w:rFonts w:hint="eastAsia"/>
        </w:rPr>
        <w:t>ata平台（</w:t>
      </w:r>
      <w:r w:rsidRPr="00E41747">
        <w:t>https://biendata.com/</w:t>
      </w:r>
      <w:r w:rsidRPr="00E41747">
        <w:rPr>
          <w:rFonts w:hint="eastAsia"/>
        </w:rPr>
        <w:t>）展开，请有意向的参赛队伍关注平台上的竞赛列表。</w:t>
      </w:r>
    </w:p>
    <w:p w:rsidR="00C83C49" w:rsidRDefault="00C83C49" w:rsidP="00742D7E">
      <w:pPr>
        <w:ind w:firstLine="420"/>
      </w:pPr>
    </w:p>
    <w:p w:rsidR="00742D7E" w:rsidRPr="00742D7E" w:rsidRDefault="007955DC" w:rsidP="00742D7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bookmarkStart w:id="33" w:name="OLE_LINK34"/>
      <w:bookmarkStart w:id="34" w:name="OLE_LINK35"/>
      <w:r>
        <w:rPr>
          <w:rFonts w:ascii="黑体" w:eastAsia="黑体" w:hAnsi="黑体" w:hint="eastAsia"/>
          <w:b/>
          <w:sz w:val="28"/>
        </w:rPr>
        <w:t>时间</w:t>
      </w:r>
      <w:r w:rsidR="003077CC">
        <w:rPr>
          <w:rFonts w:ascii="黑体" w:eastAsia="黑体" w:hAnsi="黑体" w:hint="eastAsia"/>
          <w:b/>
          <w:sz w:val="28"/>
        </w:rPr>
        <w:t>安排</w:t>
      </w:r>
    </w:p>
    <w:bookmarkEnd w:id="33"/>
    <w:bookmarkEnd w:id="34"/>
    <w:p w:rsidR="00742D7E" w:rsidRPr="00CC40E5" w:rsidRDefault="00742D7E" w:rsidP="00742D7E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评测任务发布：</w:t>
      </w:r>
      <w:r w:rsidRPr="00CC40E5">
        <w:rPr>
          <w:rFonts w:ascii="Times New Roman" w:eastAsia="宋体" w:hAnsi="Times New Roman"/>
        </w:rPr>
        <w:t>4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1</w:t>
      </w:r>
      <w:r w:rsidRPr="00CC40E5">
        <w:rPr>
          <w:rFonts w:ascii="Times New Roman" w:eastAsia="宋体" w:hAnsi="Times New Roman"/>
        </w:rPr>
        <w:t>日</w:t>
      </w:r>
    </w:p>
    <w:p w:rsidR="00742D7E" w:rsidRPr="00CC40E5" w:rsidRDefault="00742D7E" w:rsidP="00742D7E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报名时间：</w:t>
      </w:r>
      <w:r w:rsidRPr="00CC40E5">
        <w:rPr>
          <w:rFonts w:ascii="Times New Roman" w:eastAsia="宋体" w:hAnsi="Times New Roman"/>
        </w:rPr>
        <w:t>4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1</w:t>
      </w:r>
      <w:r w:rsidRPr="00CC40E5">
        <w:rPr>
          <w:rFonts w:ascii="Times New Roman" w:eastAsia="宋体" w:hAnsi="Times New Roman"/>
        </w:rPr>
        <w:t>日</w:t>
      </w:r>
      <w:r w:rsidR="003F11FB">
        <w:rPr>
          <w:rFonts w:ascii="Times New Roman" w:eastAsia="宋体" w:hAnsi="Times New Roman"/>
        </w:rPr>
        <w:t>—7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15</w:t>
      </w:r>
      <w:r w:rsidRPr="00CC40E5">
        <w:rPr>
          <w:rFonts w:ascii="Times New Roman" w:eastAsia="宋体" w:hAnsi="Times New Roman"/>
        </w:rPr>
        <w:t>日</w:t>
      </w:r>
    </w:p>
    <w:p w:rsidR="00742D7E" w:rsidRPr="00CC40E5" w:rsidRDefault="00742D7E" w:rsidP="00742D7E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训练及验证数据发布：</w:t>
      </w:r>
      <w:r w:rsidRPr="00CC40E5">
        <w:rPr>
          <w:rFonts w:ascii="Times New Roman" w:eastAsia="宋体" w:hAnsi="Times New Roman"/>
        </w:rPr>
        <w:t>4</w:t>
      </w:r>
      <w:r w:rsidRPr="00CC40E5">
        <w:rPr>
          <w:rFonts w:ascii="Times New Roman" w:eastAsia="宋体" w:hAnsi="Times New Roman"/>
        </w:rPr>
        <w:t>月</w:t>
      </w:r>
      <w:r w:rsidR="00D27D87">
        <w:rPr>
          <w:rFonts w:ascii="Times New Roman" w:eastAsia="宋体" w:hAnsi="Times New Roman"/>
        </w:rPr>
        <w:t>20</w:t>
      </w:r>
      <w:bookmarkStart w:id="35" w:name="_GoBack"/>
      <w:bookmarkEnd w:id="35"/>
      <w:r w:rsidRPr="00CC40E5">
        <w:rPr>
          <w:rFonts w:ascii="Times New Roman" w:eastAsia="宋体" w:hAnsi="Times New Roman"/>
        </w:rPr>
        <w:t>日</w:t>
      </w:r>
    </w:p>
    <w:p w:rsidR="00742D7E" w:rsidRPr="00CC40E5" w:rsidRDefault="00742D7E" w:rsidP="00742D7E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测试数据发布：</w:t>
      </w:r>
      <w:r w:rsidRPr="00CC40E5">
        <w:rPr>
          <w:rFonts w:ascii="Times New Roman" w:eastAsia="宋体" w:hAnsi="Times New Roman"/>
        </w:rPr>
        <w:t>7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15</w:t>
      </w:r>
      <w:r w:rsidRPr="00CC40E5">
        <w:rPr>
          <w:rFonts w:ascii="Times New Roman" w:eastAsia="宋体" w:hAnsi="Times New Roman"/>
        </w:rPr>
        <w:t>日</w:t>
      </w:r>
    </w:p>
    <w:p w:rsidR="00742D7E" w:rsidRPr="00CC40E5" w:rsidRDefault="00742D7E" w:rsidP="00742D7E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提交测试结果：</w:t>
      </w:r>
      <w:r w:rsidRPr="00CC40E5">
        <w:rPr>
          <w:rFonts w:ascii="Times New Roman" w:eastAsia="宋体" w:hAnsi="Times New Roman"/>
        </w:rPr>
        <w:t>7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20</w:t>
      </w:r>
      <w:r w:rsidRPr="00CC40E5">
        <w:rPr>
          <w:rFonts w:ascii="Times New Roman" w:eastAsia="宋体" w:hAnsi="Times New Roman"/>
        </w:rPr>
        <w:t>日</w:t>
      </w:r>
    </w:p>
    <w:p w:rsidR="00742D7E" w:rsidRDefault="00742D7E" w:rsidP="00742D7E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评测论文提交：</w:t>
      </w:r>
      <w:r w:rsidRPr="00CC40E5">
        <w:rPr>
          <w:rFonts w:ascii="Times New Roman" w:eastAsia="宋体" w:hAnsi="Times New Roman"/>
        </w:rPr>
        <w:t>8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5</w:t>
      </w:r>
      <w:r w:rsidRPr="00CC40E5">
        <w:rPr>
          <w:rFonts w:ascii="Times New Roman" w:eastAsia="宋体" w:hAnsi="Times New Roman"/>
        </w:rPr>
        <w:t>日</w:t>
      </w:r>
    </w:p>
    <w:p w:rsidR="00C83C49" w:rsidRDefault="00C83C49" w:rsidP="00742D7E">
      <w:pPr>
        <w:ind w:firstLineChars="200" w:firstLine="420"/>
        <w:rPr>
          <w:rFonts w:ascii="Times New Roman" w:eastAsia="宋体" w:hAnsi="Times New Roman"/>
        </w:rPr>
      </w:pPr>
    </w:p>
    <w:p w:rsidR="00C83C49" w:rsidRPr="00742D7E" w:rsidRDefault="00C83C49" w:rsidP="00C83C4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组织者</w:t>
      </w:r>
    </w:p>
    <w:p w:rsidR="00C83C49" w:rsidRDefault="00C83C49" w:rsidP="00C83C4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北京大学计算机</w:t>
      </w:r>
      <w:r w:rsidR="00FE13B9">
        <w:rPr>
          <w:rFonts w:ascii="Times New Roman" w:eastAsia="宋体" w:hAnsi="Times New Roman" w:hint="eastAsia"/>
        </w:rPr>
        <w:t>技术</w:t>
      </w:r>
      <w:r>
        <w:rPr>
          <w:rFonts w:ascii="Times New Roman" w:eastAsia="宋体" w:hAnsi="Times New Roman"/>
        </w:rPr>
        <w:t>研究所</w:t>
      </w:r>
      <w:r>
        <w:rPr>
          <w:rFonts w:ascii="Times New Roman" w:eastAsia="宋体" w:hAnsi="Times New Roman" w:hint="eastAsia"/>
        </w:rPr>
        <w:t>，邹磊</w:t>
      </w:r>
    </w:p>
    <w:p w:rsidR="00C83C49" w:rsidRDefault="00C83C49" w:rsidP="00C83C4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北京</w:t>
      </w:r>
      <w:r>
        <w:rPr>
          <w:rFonts w:ascii="Times New Roman" w:eastAsia="宋体" w:hAnsi="Times New Roman"/>
        </w:rPr>
        <w:t>大学计算机</w:t>
      </w:r>
      <w:r w:rsidR="00FE13B9">
        <w:rPr>
          <w:rFonts w:ascii="Times New Roman" w:eastAsia="宋体" w:hAnsi="Times New Roman" w:hint="eastAsia"/>
        </w:rPr>
        <w:t>技术</w:t>
      </w:r>
      <w:r>
        <w:rPr>
          <w:rFonts w:ascii="Times New Roman" w:eastAsia="宋体" w:hAnsi="Times New Roman"/>
        </w:rPr>
        <w:t>研究所，胡森</w:t>
      </w:r>
    </w:p>
    <w:p w:rsidR="00C83C49" w:rsidRPr="00880BBE" w:rsidRDefault="00C83C49" w:rsidP="00C83C4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关于本评测有任何问题，请联系：</w:t>
      </w:r>
      <w:r w:rsidR="0065666C" w:rsidRPr="0065666C">
        <w:rPr>
          <w:rFonts w:ascii="Times New Roman" w:eastAsia="宋体" w:hAnsi="Times New Roman"/>
        </w:rPr>
        <w:t>husen@pku.edu.cn</w:t>
      </w:r>
    </w:p>
    <w:p w:rsidR="00C83C49" w:rsidRPr="00FE13B9" w:rsidRDefault="00C83C49" w:rsidP="00281D8A">
      <w:pPr>
        <w:ind w:firstLine="420"/>
      </w:pPr>
    </w:p>
    <w:sectPr w:rsidR="00C83C49" w:rsidRPr="00FE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409" w:rsidRDefault="00714409" w:rsidP="00E639D3">
      <w:r>
        <w:separator/>
      </w:r>
    </w:p>
  </w:endnote>
  <w:endnote w:type="continuationSeparator" w:id="0">
    <w:p w:rsidR="00714409" w:rsidRDefault="00714409" w:rsidP="00E6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409" w:rsidRDefault="00714409" w:rsidP="00E639D3">
      <w:r>
        <w:separator/>
      </w:r>
    </w:p>
  </w:footnote>
  <w:footnote w:type="continuationSeparator" w:id="0">
    <w:p w:rsidR="00714409" w:rsidRDefault="00714409" w:rsidP="00E63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C63B7"/>
    <w:multiLevelType w:val="hybridMultilevel"/>
    <w:tmpl w:val="69988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E1EAF"/>
    <w:multiLevelType w:val="hybridMultilevel"/>
    <w:tmpl w:val="B292388C"/>
    <w:lvl w:ilvl="0" w:tplc="B67C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500C0"/>
    <w:multiLevelType w:val="hybridMultilevel"/>
    <w:tmpl w:val="C436CC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0D3577"/>
    <w:multiLevelType w:val="hybridMultilevel"/>
    <w:tmpl w:val="3D50B354"/>
    <w:lvl w:ilvl="0" w:tplc="FC525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CF1EE3"/>
    <w:multiLevelType w:val="multilevel"/>
    <w:tmpl w:val="7C92838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">
    <w:nsid w:val="5ABF31A3"/>
    <w:multiLevelType w:val="multilevel"/>
    <w:tmpl w:val="5ABF31A3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B600C4"/>
    <w:multiLevelType w:val="hybridMultilevel"/>
    <w:tmpl w:val="C436CC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1A"/>
    <w:rsid w:val="00006FA1"/>
    <w:rsid w:val="00014BAC"/>
    <w:rsid w:val="00021D71"/>
    <w:rsid w:val="0002687F"/>
    <w:rsid w:val="00035824"/>
    <w:rsid w:val="00040E6D"/>
    <w:rsid w:val="0005481F"/>
    <w:rsid w:val="000548F6"/>
    <w:rsid w:val="00057C5C"/>
    <w:rsid w:val="000661F9"/>
    <w:rsid w:val="00080A10"/>
    <w:rsid w:val="00086914"/>
    <w:rsid w:val="000A05CA"/>
    <w:rsid w:val="000D1E77"/>
    <w:rsid w:val="000E4A49"/>
    <w:rsid w:val="00155B28"/>
    <w:rsid w:val="00155F1A"/>
    <w:rsid w:val="00160FBF"/>
    <w:rsid w:val="00173D60"/>
    <w:rsid w:val="00175D37"/>
    <w:rsid w:val="00182C14"/>
    <w:rsid w:val="001875D4"/>
    <w:rsid w:val="001908F3"/>
    <w:rsid w:val="001B5728"/>
    <w:rsid w:val="001C276C"/>
    <w:rsid w:val="001E0F73"/>
    <w:rsid w:val="00207A8A"/>
    <w:rsid w:val="002326D2"/>
    <w:rsid w:val="00245A91"/>
    <w:rsid w:val="002474D7"/>
    <w:rsid w:val="00257AC2"/>
    <w:rsid w:val="00280865"/>
    <w:rsid w:val="00281D8A"/>
    <w:rsid w:val="00293225"/>
    <w:rsid w:val="002A44FB"/>
    <w:rsid w:val="002A4FEB"/>
    <w:rsid w:val="002C5661"/>
    <w:rsid w:val="002F11BD"/>
    <w:rsid w:val="002F29CF"/>
    <w:rsid w:val="003077CC"/>
    <w:rsid w:val="00317AE2"/>
    <w:rsid w:val="00323DFF"/>
    <w:rsid w:val="0033012F"/>
    <w:rsid w:val="00343F9A"/>
    <w:rsid w:val="0035021D"/>
    <w:rsid w:val="0035776B"/>
    <w:rsid w:val="00360044"/>
    <w:rsid w:val="003723A3"/>
    <w:rsid w:val="0037592E"/>
    <w:rsid w:val="00377E08"/>
    <w:rsid w:val="003848A1"/>
    <w:rsid w:val="0039768B"/>
    <w:rsid w:val="003D0AA8"/>
    <w:rsid w:val="003D23FF"/>
    <w:rsid w:val="003E142F"/>
    <w:rsid w:val="003E4371"/>
    <w:rsid w:val="003F11FB"/>
    <w:rsid w:val="0040113D"/>
    <w:rsid w:val="00421994"/>
    <w:rsid w:val="0043210E"/>
    <w:rsid w:val="00454689"/>
    <w:rsid w:val="00462064"/>
    <w:rsid w:val="00472CB5"/>
    <w:rsid w:val="004849F6"/>
    <w:rsid w:val="00494AB5"/>
    <w:rsid w:val="00495C86"/>
    <w:rsid w:val="004A63BB"/>
    <w:rsid w:val="004A6647"/>
    <w:rsid w:val="004D0DB9"/>
    <w:rsid w:val="004F031C"/>
    <w:rsid w:val="004F3B2B"/>
    <w:rsid w:val="00510CF9"/>
    <w:rsid w:val="005178ED"/>
    <w:rsid w:val="0054540D"/>
    <w:rsid w:val="00547DC8"/>
    <w:rsid w:val="005505C6"/>
    <w:rsid w:val="00565EB7"/>
    <w:rsid w:val="00574C76"/>
    <w:rsid w:val="00582A1A"/>
    <w:rsid w:val="00593C95"/>
    <w:rsid w:val="005A0D7F"/>
    <w:rsid w:val="005C26BA"/>
    <w:rsid w:val="005C3763"/>
    <w:rsid w:val="005D14BA"/>
    <w:rsid w:val="005D77C2"/>
    <w:rsid w:val="005E4FBA"/>
    <w:rsid w:val="006125E9"/>
    <w:rsid w:val="006133FC"/>
    <w:rsid w:val="00635F95"/>
    <w:rsid w:val="00637148"/>
    <w:rsid w:val="00641E22"/>
    <w:rsid w:val="0064422B"/>
    <w:rsid w:val="006455AA"/>
    <w:rsid w:val="00651466"/>
    <w:rsid w:val="00652BBA"/>
    <w:rsid w:val="00654710"/>
    <w:rsid w:val="0065666C"/>
    <w:rsid w:val="00675E4A"/>
    <w:rsid w:val="006A0198"/>
    <w:rsid w:val="006C3CDA"/>
    <w:rsid w:val="006D5FE6"/>
    <w:rsid w:val="006E01E1"/>
    <w:rsid w:val="00714409"/>
    <w:rsid w:val="0072203B"/>
    <w:rsid w:val="00727E49"/>
    <w:rsid w:val="00730470"/>
    <w:rsid w:val="00741DB9"/>
    <w:rsid w:val="00742D7E"/>
    <w:rsid w:val="00752703"/>
    <w:rsid w:val="007647F9"/>
    <w:rsid w:val="00764C75"/>
    <w:rsid w:val="00766164"/>
    <w:rsid w:val="00766836"/>
    <w:rsid w:val="00783B46"/>
    <w:rsid w:val="00785661"/>
    <w:rsid w:val="007955DC"/>
    <w:rsid w:val="00797E63"/>
    <w:rsid w:val="007B522B"/>
    <w:rsid w:val="007B754E"/>
    <w:rsid w:val="007C68AE"/>
    <w:rsid w:val="007C7CB3"/>
    <w:rsid w:val="007D00BC"/>
    <w:rsid w:val="007D0FB9"/>
    <w:rsid w:val="007D10D4"/>
    <w:rsid w:val="007D61B4"/>
    <w:rsid w:val="007E3E05"/>
    <w:rsid w:val="007F4813"/>
    <w:rsid w:val="007F5D4F"/>
    <w:rsid w:val="00803A9E"/>
    <w:rsid w:val="00816AB1"/>
    <w:rsid w:val="00851BF0"/>
    <w:rsid w:val="0087454B"/>
    <w:rsid w:val="00887A8A"/>
    <w:rsid w:val="008A27A0"/>
    <w:rsid w:val="008C4849"/>
    <w:rsid w:val="008E3752"/>
    <w:rsid w:val="00915E57"/>
    <w:rsid w:val="00925EEB"/>
    <w:rsid w:val="00943A24"/>
    <w:rsid w:val="00945465"/>
    <w:rsid w:val="00946A63"/>
    <w:rsid w:val="009472E9"/>
    <w:rsid w:val="00954726"/>
    <w:rsid w:val="00966770"/>
    <w:rsid w:val="0097014C"/>
    <w:rsid w:val="0097309C"/>
    <w:rsid w:val="00980C83"/>
    <w:rsid w:val="009A7298"/>
    <w:rsid w:val="009B1D78"/>
    <w:rsid w:val="009B5B87"/>
    <w:rsid w:val="009B722D"/>
    <w:rsid w:val="009B788D"/>
    <w:rsid w:val="009C0309"/>
    <w:rsid w:val="009C2D7F"/>
    <w:rsid w:val="009D0F77"/>
    <w:rsid w:val="009D52F1"/>
    <w:rsid w:val="009E4C66"/>
    <w:rsid w:val="009E510F"/>
    <w:rsid w:val="009F2423"/>
    <w:rsid w:val="00A06A55"/>
    <w:rsid w:val="00A30F46"/>
    <w:rsid w:val="00A45B29"/>
    <w:rsid w:val="00A53A64"/>
    <w:rsid w:val="00A6619A"/>
    <w:rsid w:val="00A72C9A"/>
    <w:rsid w:val="00A770CC"/>
    <w:rsid w:val="00A805E0"/>
    <w:rsid w:val="00A81D2A"/>
    <w:rsid w:val="00A91E29"/>
    <w:rsid w:val="00AA1CF0"/>
    <w:rsid w:val="00AB3F90"/>
    <w:rsid w:val="00AC229F"/>
    <w:rsid w:val="00AD1A84"/>
    <w:rsid w:val="00B129C2"/>
    <w:rsid w:val="00B142CA"/>
    <w:rsid w:val="00B2650E"/>
    <w:rsid w:val="00B27CD4"/>
    <w:rsid w:val="00B417F7"/>
    <w:rsid w:val="00B44FB2"/>
    <w:rsid w:val="00B459F7"/>
    <w:rsid w:val="00B80241"/>
    <w:rsid w:val="00B935F3"/>
    <w:rsid w:val="00BA68CB"/>
    <w:rsid w:val="00BB001B"/>
    <w:rsid w:val="00C078EB"/>
    <w:rsid w:val="00C1453F"/>
    <w:rsid w:val="00C152E8"/>
    <w:rsid w:val="00C253B8"/>
    <w:rsid w:val="00C37CB0"/>
    <w:rsid w:val="00C40E26"/>
    <w:rsid w:val="00C4414C"/>
    <w:rsid w:val="00C472FE"/>
    <w:rsid w:val="00C51C3B"/>
    <w:rsid w:val="00C62F70"/>
    <w:rsid w:val="00C63AE7"/>
    <w:rsid w:val="00C725E4"/>
    <w:rsid w:val="00C80150"/>
    <w:rsid w:val="00C8025C"/>
    <w:rsid w:val="00C83C49"/>
    <w:rsid w:val="00C87503"/>
    <w:rsid w:val="00C92507"/>
    <w:rsid w:val="00C9536A"/>
    <w:rsid w:val="00CC4E31"/>
    <w:rsid w:val="00CE0091"/>
    <w:rsid w:val="00CE2FC4"/>
    <w:rsid w:val="00CE3649"/>
    <w:rsid w:val="00CE4540"/>
    <w:rsid w:val="00CE5CC0"/>
    <w:rsid w:val="00D27D87"/>
    <w:rsid w:val="00D36E3F"/>
    <w:rsid w:val="00D459AC"/>
    <w:rsid w:val="00D5013B"/>
    <w:rsid w:val="00D55063"/>
    <w:rsid w:val="00D6037E"/>
    <w:rsid w:val="00D64BCB"/>
    <w:rsid w:val="00D71C9E"/>
    <w:rsid w:val="00D83331"/>
    <w:rsid w:val="00D92517"/>
    <w:rsid w:val="00DA5896"/>
    <w:rsid w:val="00DA6AD2"/>
    <w:rsid w:val="00DB7FD3"/>
    <w:rsid w:val="00DC12E9"/>
    <w:rsid w:val="00DD567C"/>
    <w:rsid w:val="00DD727B"/>
    <w:rsid w:val="00DE3980"/>
    <w:rsid w:val="00DE7584"/>
    <w:rsid w:val="00DF268E"/>
    <w:rsid w:val="00DF7894"/>
    <w:rsid w:val="00E02287"/>
    <w:rsid w:val="00E174C0"/>
    <w:rsid w:val="00E21982"/>
    <w:rsid w:val="00E21F81"/>
    <w:rsid w:val="00E21FD7"/>
    <w:rsid w:val="00E266F9"/>
    <w:rsid w:val="00E3204A"/>
    <w:rsid w:val="00E41747"/>
    <w:rsid w:val="00E457D4"/>
    <w:rsid w:val="00E51AE2"/>
    <w:rsid w:val="00E578AE"/>
    <w:rsid w:val="00E639D3"/>
    <w:rsid w:val="00E66380"/>
    <w:rsid w:val="00E708A6"/>
    <w:rsid w:val="00E90031"/>
    <w:rsid w:val="00E95D0B"/>
    <w:rsid w:val="00E97D43"/>
    <w:rsid w:val="00EA18FC"/>
    <w:rsid w:val="00EB1BA4"/>
    <w:rsid w:val="00ED64B4"/>
    <w:rsid w:val="00EF1D5F"/>
    <w:rsid w:val="00EF1E3A"/>
    <w:rsid w:val="00EF5E1C"/>
    <w:rsid w:val="00F146B5"/>
    <w:rsid w:val="00F206F7"/>
    <w:rsid w:val="00F5408B"/>
    <w:rsid w:val="00F70DCB"/>
    <w:rsid w:val="00F71344"/>
    <w:rsid w:val="00FA77EA"/>
    <w:rsid w:val="00FD20B0"/>
    <w:rsid w:val="00FD5115"/>
    <w:rsid w:val="00FD6E05"/>
    <w:rsid w:val="00F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A792EF-12A5-481F-A533-30440D17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8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766164"/>
    <w:pPr>
      <w:widowControl/>
      <w:spacing w:before="150" w:after="150"/>
      <w:jc w:val="left"/>
      <w:outlineLvl w:val="3"/>
    </w:pPr>
    <w:rPr>
      <w:rFonts w:ascii="inherit" w:eastAsia="宋体" w:hAnsi="inherit" w:cs="宋体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F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5F1A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66164"/>
    <w:rPr>
      <w:rFonts w:ascii="inherit" w:eastAsia="宋体" w:hAnsi="inherit" w:cs="宋体"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66164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6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639D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63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639D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344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742D7E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rsid w:val="00915E57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5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0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2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7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8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41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45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48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store-pk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TR/rdf-sparql-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kubase.gstore-pk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cuiwanyun</dc:creator>
  <cp:keywords/>
  <dc:description/>
  <cp:lastModifiedBy>yu</cp:lastModifiedBy>
  <cp:revision>197</cp:revision>
  <dcterms:created xsi:type="dcterms:W3CDTF">2018-03-09T06:42:00Z</dcterms:created>
  <dcterms:modified xsi:type="dcterms:W3CDTF">2018-04-20T07:32:00Z</dcterms:modified>
</cp:coreProperties>
</file>