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E0027">
      <w:pPr>
        <w:rPr>
          <w:rFonts w:hint="eastAsia" w:asciiTheme="minorEastAsia" w:hAnsiTheme="minorEastAsia" w:eastAsiaTheme="minorEastAsia" w:cstheme="minorEastAsia"/>
          <w:b/>
          <w:bCs/>
          <w:sz w:val="44"/>
          <w:szCs w:val="4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  <w:lang w:val="en-US" w:eastAsia="zh-CN"/>
        </w:rPr>
        <w:t>实验一 readme</w:t>
      </w:r>
    </w:p>
    <w:p w14:paraId="0A90E88E">
      <w:r>
        <w:drawing>
          <wp:inline distT="0" distB="0" distL="114300" distR="114300">
            <wp:extent cx="5261610" cy="591185"/>
            <wp:effectExtent l="0" t="0" r="889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A40B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出现代码报错发现，出现警告。未声明wait</w:t>
      </w:r>
    </w:p>
    <w:p w14:paraId="22AEEF23">
      <w:pPr>
        <w:rPr>
          <w:rFonts w:hint="eastAsia" w:ascii="宋体" w:hAnsi="宋体" w:eastAsia="宋体" w:cs="宋体"/>
          <w:color w:val="000000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后来查询ai发现是未导入库函数</w:t>
      </w:r>
      <w:r>
        <w:rPr>
          <w:rFonts w:hint="eastAsia" w:ascii="宋体" w:hAnsi="宋体" w:eastAsia="宋体" w:cs="宋体"/>
          <w:color w:val="000000"/>
          <w:sz w:val="21"/>
          <w:szCs w:val="21"/>
          <w:lang w:val="zh-CN"/>
        </w:rPr>
        <w:t>#include&lt;sys/wait.h&gt;</w:t>
      </w:r>
    </w:p>
    <w:p w14:paraId="0E9F025E">
      <w:pPr>
        <w:rPr>
          <w:rFonts w:hint="eastAsia" w:ascii="Consolas" w:hAnsi="Consolas" w:eastAsia="Consolas"/>
          <w:color w:val="000000"/>
          <w:sz w:val="22"/>
          <w:szCs w:val="24"/>
          <w:lang w:val="zh-CN"/>
        </w:rPr>
      </w:pPr>
      <w:r>
        <w:drawing>
          <wp:inline distT="0" distB="0" distL="114300" distR="114300">
            <wp:extent cx="5264785" cy="1189990"/>
            <wp:effectExtent l="0" t="0" r="571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91DA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导入库函数后发现报错消失。</w:t>
      </w:r>
    </w:p>
    <w:p w14:paraId="282D351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69865" cy="1640205"/>
            <wp:effectExtent l="0" t="0" r="63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B9AE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但是发现结果并不是和原来预料 一样结果是正确的。而是parent和child出现顺序不是先child后parnet而是child和parent的顺序交错。</w:t>
      </w:r>
    </w:p>
    <w:p w14:paraId="771CDF5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查询发现是由于自己修改代码由于\n刷新缓冲区</w:t>
      </w:r>
    </w:p>
    <w:p w14:paraId="00D6712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930525" cy="1304925"/>
            <wp:effectExtent l="0" t="0" r="317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05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276B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"https://blog.csdn.net/qq_49959794/article/details/115420196"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Linux下缓冲区的作用（将输出结果打印到终端）_把 linux 进程日志 printf 调取到 终端显示-CSDN博客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E6E45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从而代码出现每次刷新缓冲区导致父进程的printf和子进程的printf是交错输出。</w:t>
      </w:r>
    </w:p>
    <w:p w14:paraId="62BFBD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925445" cy="1615440"/>
            <wp:effectExtent l="0" t="0" r="825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544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727B">
      <w:r>
        <w:drawing>
          <wp:inline distT="0" distB="0" distL="114300" distR="114300">
            <wp:extent cx="5262245" cy="843915"/>
            <wp:effectExtent l="0" t="0" r="825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F4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解决问题发现child和parent输出顺序按照预期。</w:t>
      </w:r>
    </w:p>
    <w:p w14:paraId="5F5074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去除wait的结果如下图，，输出顺序不固定。</w:t>
      </w:r>
    </w:p>
    <w:p w14:paraId="020CD246">
      <w:r>
        <w:drawing>
          <wp:inline distT="0" distB="0" distL="114300" distR="114300">
            <wp:extent cx="5260975" cy="1024890"/>
            <wp:effectExtent l="0" t="0" r="952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CBF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增加变量glo=100.分别父子进程减加50。</w:t>
      </w:r>
    </w:p>
    <w:p w14:paraId="6FF4EF09">
      <w:r>
        <w:drawing>
          <wp:inline distT="0" distB="0" distL="114300" distR="114300">
            <wp:extent cx="3141345" cy="3202305"/>
            <wp:effectExtent l="0" t="0" r="825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A929">
      <w:r>
        <w:drawing>
          <wp:inline distT="0" distB="0" distL="114300" distR="114300">
            <wp:extent cx="5264150" cy="525780"/>
            <wp:effectExtent l="0" t="0" r="635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6AEE5"/>
    <w:p w14:paraId="4CB834B9">
      <w:r>
        <w:drawing>
          <wp:inline distT="0" distB="0" distL="114300" distR="114300">
            <wp:extent cx="4088130" cy="2548255"/>
            <wp:effectExtent l="0" t="0" r="127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D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在return 前分别操作父进程除于10，子进程乘于10。</w:t>
      </w:r>
    </w:p>
    <w:p w14:paraId="4963BE2C">
      <w:r>
        <w:drawing>
          <wp:inline distT="0" distB="0" distL="114300" distR="114300">
            <wp:extent cx="5273040" cy="725170"/>
            <wp:effectExtent l="0" t="0" r="10160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EFBC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System_call文件输出进程的进程号。</w:t>
      </w:r>
    </w:p>
    <w:p w14:paraId="2058510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512945" cy="1651635"/>
            <wp:effectExtent l="0" t="0" r="825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7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子进程分别调用system()和execl()</w:t>
      </w:r>
    </w:p>
    <w:p w14:paraId="244B8D0E">
      <w:r>
        <w:drawing>
          <wp:inline distT="0" distB="0" distL="114300" distR="114300">
            <wp:extent cx="3206115" cy="1478280"/>
            <wp:effectExtent l="0" t="0" r="698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C176">
      <w:r>
        <w:drawing>
          <wp:inline distT="0" distB="0" distL="114300" distR="114300">
            <wp:extent cx="2137410" cy="3554730"/>
            <wp:effectExtent l="0" t="0" r="8890" b="127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74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B4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出现无法编译</w:t>
      </w:r>
    </w:p>
    <w:p w14:paraId="5ADA9C24">
      <w:r>
        <w:drawing>
          <wp:inline distT="0" distB="0" distL="114300" distR="114300">
            <wp:extent cx="5264785" cy="937260"/>
            <wp:effectExtent l="0" t="0" r="5715" b="2540"/>
            <wp:docPr id="3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22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发现需要在编译时后加入 -pthread</w:t>
      </w:r>
    </w:p>
    <w:p w14:paraId="2590F5ED">
      <w:r>
        <w:drawing>
          <wp:inline distT="0" distB="0" distL="114300" distR="114300">
            <wp:extent cx="5271770" cy="580390"/>
            <wp:effectExtent l="0" t="0" r="11430" b="3810"/>
            <wp:docPr id="3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0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原因是</w:t>
      </w:r>
      <w:r>
        <w:rPr>
          <w:rFonts w:hint="default"/>
          <w:lang w:val="en-US" w:eastAsia="zh-CN"/>
        </w:rPr>
        <w:t>pthread 是 Linux 下的 POSIX 线程库，属于外部库，编译时需显式指定链接该库（</w:t>
      </w:r>
      <w:r>
        <w:rPr>
          <w:rFonts w:hint="eastAsia"/>
          <w:lang w:val="en-US" w:eastAsia="zh-CN"/>
        </w:rPr>
        <w:t>-lpthread</w:t>
      </w:r>
      <w:r>
        <w:rPr>
          <w:rFonts w:hint="default"/>
          <w:lang w:val="en-US" w:eastAsia="zh-CN"/>
        </w:rPr>
        <w:t>），否则编译器无法找到这些线程函数的实现，从而报 “未定义引用” 错误。</w:t>
      </w:r>
    </w:p>
    <w:p w14:paraId="04BBF611">
      <w:pPr>
        <w:rPr>
          <w:rFonts w:hint="default" w:eastAsiaTheme="minorEastAsia"/>
          <w:lang w:val="en-US" w:eastAsia="zh-CN"/>
        </w:rPr>
      </w:pPr>
      <w:r>
        <w:fldChar w:fldCharType="begin"/>
      </w:r>
      <w:r>
        <w:instrText xml:space="preserve"> HYPERLINK "https://blog.csdn.net/weixin_44653395/article/details/100079447" </w:instrText>
      </w:r>
      <w:r>
        <w:fldChar w:fldCharType="separate"/>
      </w:r>
      <w:r>
        <w:rPr>
          <w:rStyle w:val="6"/>
        </w:rPr>
        <w:t>https://blog.csdn.net/weixin_44653395/article/details/100079447</w:t>
      </w:r>
      <w:r>
        <w:rPr>
          <w:rStyle w:val="6"/>
        </w:rPr>
        <w:fldChar w:fldCharType="end"/>
      </w:r>
    </w:p>
    <w:p w14:paraId="6CC6DC7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定义两个线程分别对共享变量count进行操作。</w:t>
      </w:r>
    </w:p>
    <w:p w14:paraId="3BCE699B">
      <w:r>
        <w:drawing>
          <wp:inline distT="0" distB="0" distL="114300" distR="114300">
            <wp:extent cx="3161665" cy="4822825"/>
            <wp:effectExtent l="0" t="0" r="635" b="317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482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3C497">
      <w:r>
        <w:drawing>
          <wp:inline distT="0" distB="0" distL="114300" distR="114300">
            <wp:extent cx="3568065" cy="2361565"/>
            <wp:effectExtent l="0" t="0" r="635" b="63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806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333FA"/>
    <w:p w14:paraId="5352C576">
      <w:r>
        <w:drawing>
          <wp:inline distT="0" distB="0" distL="114300" distR="114300">
            <wp:extent cx="2584450" cy="3142615"/>
            <wp:effectExtent l="0" t="0" r="6350" b="698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2870" cy="3032760"/>
            <wp:effectExtent l="0" t="0" r="11430" b="254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287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720">
      <w:pPr>
        <w:rPr>
          <w:rFonts w:hint="default"/>
          <w:lang w:val="en-US" w:eastAsia="zh-CN"/>
        </w:rPr>
      </w:pPr>
    </w:p>
    <w:p w14:paraId="05831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代码使设置一个信号量来进行pv操作。</w:t>
      </w:r>
    </w:p>
    <w:p w14:paraId="64A4D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保护临界区不被同时访问。</w:t>
      </w:r>
    </w:p>
    <w:p w14:paraId="60DC45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并且修改代码显示线程如何安全访问临界区。使用两个信号量显示访问临界区。</w:t>
      </w:r>
    </w:p>
    <w:p w14:paraId="4D3D189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77490" cy="2782570"/>
            <wp:effectExtent l="0" t="0" r="3810" b="1143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867A">
      <w:r>
        <w:drawing>
          <wp:inline distT="0" distB="0" distL="114300" distR="114300">
            <wp:extent cx="2339975" cy="3832860"/>
            <wp:effectExtent l="0" t="0" r="9525" b="254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10790" cy="3820795"/>
            <wp:effectExtent l="0" t="0" r="3810" b="190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2C40"/>
    <w:p w14:paraId="3B1FE5C8">
      <w:r>
        <w:drawing>
          <wp:inline distT="0" distB="0" distL="114300" distR="114300">
            <wp:extent cx="2378075" cy="2216150"/>
            <wp:effectExtent l="0" t="0" r="9525" b="635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69235" cy="2041525"/>
            <wp:effectExtent l="0" t="0" r="12065" b="317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8F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分别两个线程都调用system()函数输出当前进程号。</w:t>
      </w:r>
    </w:p>
    <w:p w14:paraId="284AF1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用来表现结果的输出。</w:t>
      </w:r>
    </w:p>
    <w:p w14:paraId="4EFF9132">
      <w:r>
        <w:drawing>
          <wp:inline distT="0" distB="0" distL="114300" distR="114300">
            <wp:extent cx="2287905" cy="1611630"/>
            <wp:effectExtent l="0" t="0" r="10795" b="127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0A904"/>
    <w:p w14:paraId="675A1E2C">
      <w:r>
        <w:drawing>
          <wp:inline distT="0" distB="0" distL="114300" distR="114300">
            <wp:extent cx="2122170" cy="2227580"/>
            <wp:effectExtent l="0" t="0" r="11430" b="762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12695" cy="1776730"/>
            <wp:effectExtent l="0" t="0" r="1905" b="1270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DD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该代码调用execl()由于线程一调用execl()后整个进程变成system_call()的进程所以线程二没有调用，因为会不执行这部分。</w:t>
      </w:r>
    </w:p>
    <w:p w14:paraId="13185313">
      <w:r>
        <w:drawing>
          <wp:inline distT="0" distB="0" distL="114300" distR="114300">
            <wp:extent cx="1868170" cy="1991360"/>
            <wp:effectExtent l="0" t="0" r="11430" b="2540"/>
            <wp:docPr id="3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A76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结果如图。</w:t>
      </w:r>
    </w:p>
    <w:p w14:paraId="3F747FE7">
      <w:r>
        <w:drawing>
          <wp:inline distT="0" distB="0" distL="114300" distR="114300">
            <wp:extent cx="3110865" cy="2253615"/>
            <wp:effectExtent l="0" t="0" r="635" b="6985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624E">
      <w:r>
        <w:drawing>
          <wp:inline distT="0" distB="0" distL="114300" distR="114300">
            <wp:extent cx="3442970" cy="1407160"/>
            <wp:effectExtent l="0" t="0" r="11430" b="2540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8A3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结果显示线程2依旧没有调用system_call()</w:t>
      </w:r>
    </w:p>
    <w:p w14:paraId="60FB2076">
      <w:pPr>
        <w:rPr>
          <w:rFonts w:hint="eastAsia"/>
          <w:lang w:val="en-US" w:eastAsia="zh-CN"/>
        </w:rPr>
      </w:pPr>
    </w:p>
    <w:p w14:paraId="337078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最后调用自旋锁，首先补全代码</w:t>
      </w:r>
    </w:p>
    <w:p w14:paraId="3C249B32">
      <w:r>
        <w:drawing>
          <wp:inline distT="0" distB="0" distL="114300" distR="114300">
            <wp:extent cx="1953260" cy="2440940"/>
            <wp:effectExtent l="0" t="0" r="2540" b="10160"/>
            <wp:docPr id="3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97025" cy="2608580"/>
            <wp:effectExtent l="0" t="0" r="3175" b="7620"/>
            <wp:docPr id="3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87855" cy="2282825"/>
            <wp:effectExtent l="0" t="0" r="4445" b="3175"/>
            <wp:docPr id="3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9CCB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主要补全了共享变量value，以及创建两个线程和等待结束。</w:t>
      </w:r>
    </w:p>
    <w:p w14:paraId="4B1995C7">
      <w:r>
        <w:drawing>
          <wp:inline distT="0" distB="0" distL="114300" distR="114300">
            <wp:extent cx="2766695" cy="2832100"/>
            <wp:effectExtent l="0" t="0" r="1905" b="0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3CA1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结果是正确的，value初始100，分别进行5000次加100和减50。</w:t>
      </w:r>
      <w:bookmarkStart w:id="0" w:name="_GoBack"/>
      <w:bookmarkEnd w:id="0"/>
    </w:p>
    <w:p w14:paraId="27B31A1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443C37"/>
    <w:rsid w:val="01B45E3B"/>
    <w:rsid w:val="022604D1"/>
    <w:rsid w:val="0CDB126D"/>
    <w:rsid w:val="0DF214AF"/>
    <w:rsid w:val="0FA56E74"/>
    <w:rsid w:val="133034ED"/>
    <w:rsid w:val="13BF011F"/>
    <w:rsid w:val="14E7013D"/>
    <w:rsid w:val="22782FCB"/>
    <w:rsid w:val="23E97BF3"/>
    <w:rsid w:val="25AE24B3"/>
    <w:rsid w:val="277E7F91"/>
    <w:rsid w:val="2E805473"/>
    <w:rsid w:val="406728B9"/>
    <w:rsid w:val="4BE33653"/>
    <w:rsid w:val="515C63D1"/>
    <w:rsid w:val="54DA6041"/>
    <w:rsid w:val="580657A4"/>
    <w:rsid w:val="58BA7863"/>
    <w:rsid w:val="5A582E39"/>
    <w:rsid w:val="5DF378C9"/>
    <w:rsid w:val="61C97131"/>
    <w:rsid w:val="655F2C14"/>
    <w:rsid w:val="69271925"/>
    <w:rsid w:val="6A91520C"/>
    <w:rsid w:val="702B4376"/>
    <w:rsid w:val="71607D14"/>
    <w:rsid w:val="7443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FollowedHyperlink"/>
    <w:basedOn w:val="3"/>
    <w:uiPriority w:val="0"/>
    <w:rPr>
      <w:color w:val="800080"/>
      <w:u w:val="single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character" w:styleId="7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548</Words>
  <Characters>820</Characters>
  <Lines>0</Lines>
  <Paragraphs>0</Paragraphs>
  <TotalTime>4</TotalTime>
  <ScaleCrop>false</ScaleCrop>
  <LinksUpToDate>false</LinksUpToDate>
  <CharactersWithSpaces>836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2025-10-23T02:37:00Z</dcterms:created>
  <dc:creator>叶政</dc:creator>
  <cp:lastModifiedBy>叶政</cp:lastModifiedBy>
  <dcterms:modified xsi:type="dcterms:W3CDTF">2025-10-29T05:29:49Z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CED330DB0F604BF3BC18A2ED796C0981_11</vt:lpwstr>
  </property>
  <property fmtid="{D5CDD505-2E9C-101B-9397-08002B2CF9AE}" pid="4" name="KSOTemplateDocerSaveRecord">
    <vt:lpwstr>eyJoZGlkIjoiNDJjYWI0ZjE3NDVjYjNmYTYwZTc3MjVmNmIzMmJkYzUiLCJ1c2VySWQiOiIxNzQ4Njk3MjE0In0=</vt:lpwstr>
  </property>
</Properties>
</file>