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BB" w:rsidRDefault="008A7ABB" w:rsidP="002A3309">
      <w:pPr>
        <w:spacing w:line="360" w:lineRule="auto"/>
        <w:rPr>
          <w:rStyle w:val="a5"/>
          <w:rFonts w:asciiTheme="minorEastAsia" w:hAnsiTheme="minorEastAsia"/>
          <w:sz w:val="28"/>
          <w:szCs w:val="28"/>
        </w:rPr>
      </w:pPr>
    </w:p>
    <w:p w:rsidR="001441A5" w:rsidRDefault="008A7ABB" w:rsidP="008D1675">
      <w:pPr>
        <w:spacing w:line="360" w:lineRule="auto"/>
        <w:ind w:firstLineChars="1150" w:firstLine="3233"/>
        <w:rPr>
          <w:rStyle w:val="a5"/>
          <w:rFonts w:asciiTheme="minorEastAsia" w:hAnsiTheme="minorEastAsia"/>
          <w:sz w:val="28"/>
          <w:szCs w:val="28"/>
        </w:rPr>
      </w:pPr>
      <w:r>
        <w:rPr>
          <w:rStyle w:val="a5"/>
          <w:rFonts w:asciiTheme="minorEastAsia" w:hAnsiTheme="minorEastAsia" w:hint="eastAsia"/>
          <w:sz w:val="28"/>
          <w:szCs w:val="28"/>
        </w:rPr>
        <w:t>数字</w:t>
      </w:r>
      <w:r w:rsidR="008D1675">
        <w:rPr>
          <w:rStyle w:val="a5"/>
          <w:rFonts w:asciiTheme="minorEastAsia" w:hAnsiTheme="minorEastAsia" w:hint="eastAsia"/>
          <w:sz w:val="28"/>
          <w:szCs w:val="28"/>
        </w:rPr>
        <w:t>设计</w:t>
      </w:r>
      <w:proofErr w:type="spellStart"/>
      <w:r>
        <w:rPr>
          <w:rStyle w:val="a5"/>
          <w:rFonts w:asciiTheme="minorEastAsia" w:hAnsiTheme="minorEastAsia" w:hint="eastAsia"/>
          <w:sz w:val="28"/>
          <w:szCs w:val="28"/>
        </w:rPr>
        <w:t>ic</w:t>
      </w:r>
      <w:proofErr w:type="spellEnd"/>
      <w:r>
        <w:rPr>
          <w:rStyle w:val="a5"/>
          <w:rFonts w:asciiTheme="minorEastAsia" w:hAnsiTheme="minorEastAsia" w:hint="eastAsia"/>
          <w:sz w:val="28"/>
          <w:szCs w:val="28"/>
        </w:rPr>
        <w:t>芯片流程</w:t>
      </w:r>
    </w:p>
    <w:p w:rsidR="00A66D3A" w:rsidRPr="002A3309" w:rsidRDefault="00ED7842" w:rsidP="002A3309">
      <w:pPr>
        <w:spacing w:line="360" w:lineRule="auto"/>
        <w:rPr>
          <w:rStyle w:val="a5"/>
          <w:rFonts w:asciiTheme="minorEastAsia" w:hAnsiTheme="minorEastAsia"/>
          <w:sz w:val="28"/>
          <w:szCs w:val="28"/>
        </w:rPr>
      </w:pPr>
      <w:r w:rsidRPr="002A3309">
        <w:rPr>
          <w:rStyle w:val="a5"/>
          <w:rFonts w:asciiTheme="minorEastAsia" w:hAnsiTheme="minorEastAsia" w:hint="eastAsia"/>
          <w:sz w:val="28"/>
          <w:szCs w:val="28"/>
        </w:rPr>
        <w:t>前端设计的主要流程：</w:t>
      </w:r>
    </w:p>
    <w:p w:rsidR="00ED7842" w:rsidRPr="002A3309" w:rsidRDefault="00ED7842" w:rsidP="002A3309">
      <w:pPr>
        <w:pStyle w:val="a6"/>
        <w:numPr>
          <w:ilvl w:val="0"/>
          <w:numId w:val="1"/>
        </w:numPr>
        <w:spacing w:line="360" w:lineRule="auto"/>
        <w:ind w:left="0" w:firstLine="560"/>
        <w:rPr>
          <w:rFonts w:asciiTheme="minorEastAsia" w:hAnsiTheme="minorEastAsia"/>
          <w:sz w:val="28"/>
          <w:szCs w:val="28"/>
        </w:rPr>
      </w:pPr>
      <w:r w:rsidRPr="002A3309">
        <w:rPr>
          <w:rFonts w:asciiTheme="minorEastAsia" w:hAnsiTheme="minorEastAsia" w:hint="eastAsia"/>
          <w:sz w:val="28"/>
          <w:szCs w:val="28"/>
        </w:rPr>
        <w:t>规格制定</w:t>
      </w:r>
    </w:p>
    <w:p w:rsidR="00F342F6" w:rsidRPr="002A3309" w:rsidRDefault="00F342F6" w:rsidP="002A3309">
      <w:pPr>
        <w:pStyle w:val="a6"/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2A3309">
        <w:rPr>
          <w:rFonts w:asciiTheme="minorEastAsia" w:hAnsiTheme="minorEastAsia" w:hint="eastAsia"/>
          <w:sz w:val="28"/>
          <w:szCs w:val="28"/>
        </w:rPr>
        <w:t>芯片规格: 芯片需要达到的具体功能和性能方面的要求</w:t>
      </w:r>
    </w:p>
    <w:p w:rsidR="00F342F6" w:rsidRPr="002A3309" w:rsidRDefault="00F342F6" w:rsidP="002A3309">
      <w:pPr>
        <w:pStyle w:val="a6"/>
        <w:numPr>
          <w:ilvl w:val="0"/>
          <w:numId w:val="1"/>
        </w:numPr>
        <w:spacing w:line="360" w:lineRule="auto"/>
        <w:ind w:left="0" w:firstLine="560"/>
        <w:rPr>
          <w:rFonts w:asciiTheme="minorEastAsia" w:hAnsiTheme="minorEastAsia"/>
          <w:sz w:val="28"/>
          <w:szCs w:val="28"/>
        </w:rPr>
      </w:pPr>
      <w:r w:rsidRPr="002A3309">
        <w:rPr>
          <w:rFonts w:asciiTheme="minorEastAsia" w:hAnsiTheme="minorEastAsia" w:hint="eastAsia"/>
          <w:sz w:val="28"/>
          <w:szCs w:val="28"/>
        </w:rPr>
        <w:t>详细设计</w:t>
      </w:r>
    </w:p>
    <w:p w:rsidR="00F342F6" w:rsidRPr="002A3309" w:rsidRDefault="00F342F6" w:rsidP="002A3309">
      <w:pPr>
        <w:pStyle w:val="a6"/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2A3309">
        <w:rPr>
          <w:rFonts w:asciiTheme="minorEastAsia" w:hAnsiTheme="minorEastAsia" w:hint="eastAsia"/>
          <w:sz w:val="28"/>
          <w:szCs w:val="28"/>
        </w:rPr>
        <w:t>就是根据规格要求，实施具体架构，划分模块功能。</w:t>
      </w:r>
    </w:p>
    <w:p w:rsidR="008D1675" w:rsidRDefault="00F342F6" w:rsidP="008D1675">
      <w:pPr>
        <w:pStyle w:val="a6"/>
        <w:numPr>
          <w:ilvl w:val="0"/>
          <w:numId w:val="1"/>
        </w:numPr>
        <w:spacing w:line="360" w:lineRule="auto"/>
        <w:ind w:left="0" w:firstLine="560"/>
        <w:rPr>
          <w:rFonts w:asciiTheme="minorEastAsia" w:hAnsiTheme="minorEastAsia" w:hint="eastAsia"/>
          <w:sz w:val="28"/>
          <w:szCs w:val="28"/>
        </w:rPr>
      </w:pPr>
      <w:r w:rsidRPr="002A3309">
        <w:rPr>
          <w:rFonts w:asciiTheme="minorEastAsia" w:hAnsiTheme="minorEastAsia" w:hint="eastAsia"/>
          <w:sz w:val="28"/>
          <w:szCs w:val="28"/>
        </w:rPr>
        <w:t>HDL编码</w:t>
      </w:r>
    </w:p>
    <w:p w:rsidR="00F342F6" w:rsidRPr="008D1675" w:rsidRDefault="00F342F6" w:rsidP="008D1675">
      <w:pPr>
        <w:pStyle w:val="a6"/>
        <w:spacing w:line="360" w:lineRule="auto"/>
        <w:ind w:left="560" w:firstLineChars="250" w:firstLine="700"/>
        <w:rPr>
          <w:rFonts w:asciiTheme="minorEastAsia" w:hAnsiTheme="minorEastAsia"/>
          <w:sz w:val="28"/>
          <w:szCs w:val="28"/>
        </w:rPr>
      </w:pPr>
      <w:r w:rsidRPr="008D1675">
        <w:rPr>
          <w:rFonts w:asciiTheme="minorEastAsia" w:hAnsiTheme="minorEastAsia" w:hint="eastAsia"/>
          <w:sz w:val="28"/>
          <w:szCs w:val="28"/>
        </w:rPr>
        <w:t>使用硬件描述语言（</w:t>
      </w:r>
      <w:proofErr w:type="spellStart"/>
      <w:r w:rsidRPr="008D1675">
        <w:rPr>
          <w:rFonts w:asciiTheme="minorEastAsia" w:hAnsiTheme="minorEastAsia" w:hint="eastAsia"/>
          <w:sz w:val="28"/>
          <w:szCs w:val="28"/>
        </w:rPr>
        <w:t>vhdl</w:t>
      </w:r>
      <w:proofErr w:type="spellEnd"/>
      <w:r w:rsidRPr="008D1675">
        <w:rPr>
          <w:rFonts w:asciiTheme="minorEastAsia" w:hAnsiTheme="minorEastAsia" w:hint="eastAsia"/>
          <w:sz w:val="28"/>
          <w:szCs w:val="28"/>
        </w:rPr>
        <w:t xml:space="preserve">  </w:t>
      </w:r>
      <w:proofErr w:type="spellStart"/>
      <w:r w:rsidRPr="008D1675">
        <w:rPr>
          <w:rFonts w:asciiTheme="minorEastAsia" w:hAnsiTheme="minorEastAsia" w:hint="eastAsia"/>
          <w:sz w:val="28"/>
          <w:szCs w:val="28"/>
        </w:rPr>
        <w:t>Verilog</w:t>
      </w:r>
      <w:proofErr w:type="spellEnd"/>
      <w:r w:rsidRPr="008D1675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8D1675">
        <w:rPr>
          <w:rFonts w:asciiTheme="minorEastAsia" w:hAnsiTheme="minorEastAsia" w:hint="eastAsia"/>
          <w:sz w:val="28"/>
          <w:szCs w:val="28"/>
        </w:rPr>
        <w:t>hdl</w:t>
      </w:r>
      <w:proofErr w:type="spellEnd"/>
      <w:r w:rsidRPr="008D1675">
        <w:rPr>
          <w:rFonts w:asciiTheme="minorEastAsia" w:hAnsiTheme="minorEastAsia" w:hint="eastAsia"/>
          <w:sz w:val="28"/>
          <w:szCs w:val="28"/>
        </w:rPr>
        <w:t xml:space="preserve"> ）将功能以代码的形式描述实现。换句话也就是说将实际的硬件电路功能通过HDL语言描述起来，形成RTL代码</w:t>
      </w:r>
      <w:r w:rsidR="009D5DD8" w:rsidRPr="008D1675">
        <w:rPr>
          <w:rFonts w:asciiTheme="minorEastAsia" w:hAnsiTheme="minorEastAsia" w:hint="eastAsia"/>
          <w:color w:val="FF0000"/>
          <w:sz w:val="28"/>
          <w:szCs w:val="28"/>
        </w:rPr>
        <w:t>(使用cadence软件)</w:t>
      </w:r>
    </w:p>
    <w:p w:rsidR="00F342F6" w:rsidRPr="002A3309" w:rsidRDefault="00F342F6" w:rsidP="002A3309">
      <w:pPr>
        <w:pStyle w:val="a6"/>
        <w:numPr>
          <w:ilvl w:val="0"/>
          <w:numId w:val="1"/>
        </w:numPr>
        <w:spacing w:line="360" w:lineRule="auto"/>
        <w:ind w:left="0" w:firstLine="560"/>
        <w:rPr>
          <w:rFonts w:asciiTheme="minorEastAsia" w:hAnsiTheme="minorEastAsia"/>
          <w:sz w:val="28"/>
          <w:szCs w:val="28"/>
        </w:rPr>
      </w:pPr>
      <w:r w:rsidRPr="002A3309">
        <w:rPr>
          <w:rFonts w:asciiTheme="minorEastAsia" w:hAnsiTheme="minorEastAsia" w:hint="eastAsia"/>
          <w:sz w:val="28"/>
          <w:szCs w:val="28"/>
        </w:rPr>
        <w:t>仿真验证</w:t>
      </w:r>
    </w:p>
    <w:p w:rsidR="00F342F6" w:rsidRPr="00336499" w:rsidRDefault="00F342F6" w:rsidP="002A3309">
      <w:pPr>
        <w:pStyle w:val="a6"/>
        <w:spacing w:line="360" w:lineRule="auto"/>
        <w:ind w:firstLine="560"/>
        <w:rPr>
          <w:rFonts w:asciiTheme="minorEastAsia" w:hAnsiTheme="minorEastAsia"/>
          <w:color w:val="FF0000"/>
          <w:sz w:val="28"/>
          <w:szCs w:val="28"/>
        </w:rPr>
      </w:pPr>
      <w:r w:rsidRPr="002A3309">
        <w:rPr>
          <w:rFonts w:asciiTheme="minorEastAsia" w:hAnsiTheme="minorEastAsia" w:hint="eastAsia"/>
          <w:sz w:val="28"/>
          <w:szCs w:val="28"/>
        </w:rPr>
        <w:t>仿真验证就是检验编码设计的正确性，仿真验证工具Mentor公司的</w:t>
      </w:r>
      <w:proofErr w:type="spellStart"/>
      <w:r w:rsidRPr="002A3309">
        <w:rPr>
          <w:rFonts w:asciiTheme="minorEastAsia" w:hAnsiTheme="minorEastAsia" w:hint="eastAsia"/>
          <w:sz w:val="28"/>
          <w:szCs w:val="28"/>
        </w:rPr>
        <w:t>Modelsim</w:t>
      </w:r>
      <w:proofErr w:type="spellEnd"/>
      <w:r w:rsidRPr="002A3309">
        <w:rPr>
          <w:rFonts w:asciiTheme="minorEastAsia" w:hAnsiTheme="minorEastAsia" w:hint="eastAsia"/>
          <w:sz w:val="28"/>
          <w:szCs w:val="28"/>
        </w:rPr>
        <w:t>，Synopsys的VCS，还有Cadence的NC-</w:t>
      </w:r>
      <w:proofErr w:type="spellStart"/>
      <w:r w:rsidRPr="002A3309">
        <w:rPr>
          <w:rFonts w:asciiTheme="minorEastAsia" w:hAnsiTheme="minorEastAsia" w:hint="eastAsia"/>
          <w:sz w:val="28"/>
          <w:szCs w:val="28"/>
        </w:rPr>
        <w:t>Verilog</w:t>
      </w:r>
      <w:proofErr w:type="spellEnd"/>
      <w:r w:rsidRPr="002A3309">
        <w:rPr>
          <w:rFonts w:asciiTheme="minorEastAsia" w:hAnsiTheme="minorEastAsia" w:hint="eastAsia"/>
          <w:sz w:val="28"/>
          <w:szCs w:val="28"/>
        </w:rPr>
        <w:t>均可以对RTL级的代码进行设计验证</w:t>
      </w:r>
      <w:r w:rsidR="00336499">
        <w:rPr>
          <w:rFonts w:asciiTheme="minorEastAsia" w:hAnsiTheme="minorEastAsia" w:hint="eastAsia"/>
          <w:sz w:val="28"/>
          <w:szCs w:val="28"/>
        </w:rPr>
        <w:t>？（</w:t>
      </w:r>
      <w:r w:rsidR="00336499" w:rsidRPr="00336499">
        <w:rPr>
          <w:rFonts w:asciiTheme="minorEastAsia" w:hAnsiTheme="minorEastAsia" w:hint="eastAsia"/>
          <w:color w:val="FF0000"/>
          <w:sz w:val="28"/>
          <w:szCs w:val="28"/>
        </w:rPr>
        <w:t>使用Cadence或</w:t>
      </w:r>
      <w:proofErr w:type="spellStart"/>
      <w:r w:rsidR="00336499" w:rsidRPr="00336499">
        <w:rPr>
          <w:rFonts w:asciiTheme="minorEastAsia" w:hAnsiTheme="minorEastAsia" w:hint="eastAsia"/>
          <w:color w:val="FF0000"/>
          <w:sz w:val="28"/>
          <w:szCs w:val="28"/>
        </w:rPr>
        <w:t>Modelsim</w:t>
      </w:r>
      <w:proofErr w:type="spellEnd"/>
      <w:r w:rsidR="00336499" w:rsidRPr="00336499">
        <w:rPr>
          <w:rFonts w:asciiTheme="minorEastAsia" w:hAnsiTheme="minorEastAsia" w:hint="eastAsia"/>
          <w:color w:val="FF0000"/>
          <w:sz w:val="28"/>
          <w:szCs w:val="28"/>
        </w:rPr>
        <w:t>或Synopsys的VCS等软件）</w:t>
      </w:r>
    </w:p>
    <w:p w:rsidR="00F342F6" w:rsidRPr="002A3309" w:rsidRDefault="00F342F6" w:rsidP="002A3309">
      <w:pPr>
        <w:pStyle w:val="a6"/>
        <w:numPr>
          <w:ilvl w:val="0"/>
          <w:numId w:val="1"/>
        </w:numPr>
        <w:spacing w:line="360" w:lineRule="auto"/>
        <w:ind w:left="0" w:firstLine="560"/>
        <w:rPr>
          <w:rFonts w:asciiTheme="minorEastAsia" w:hAnsiTheme="minorEastAsia"/>
          <w:sz w:val="28"/>
          <w:szCs w:val="28"/>
        </w:rPr>
      </w:pPr>
      <w:r w:rsidRPr="002A3309">
        <w:rPr>
          <w:rFonts w:asciiTheme="minorEastAsia" w:hAnsiTheme="minorEastAsia" w:hint="eastAsia"/>
          <w:sz w:val="28"/>
          <w:szCs w:val="28"/>
        </w:rPr>
        <w:t>STA</w:t>
      </w:r>
    </w:p>
    <w:p w:rsidR="00F342F6" w:rsidRPr="002A3309" w:rsidRDefault="00F342F6" w:rsidP="002A3309">
      <w:pPr>
        <w:pStyle w:val="a6"/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2A3309">
        <w:rPr>
          <w:rFonts w:asciiTheme="minorEastAsia" w:hAnsiTheme="minorEastAsia"/>
          <w:sz w:val="28"/>
          <w:szCs w:val="28"/>
        </w:rPr>
        <w:t>Static Timing Analysis</w:t>
      </w:r>
      <w:r w:rsidRPr="002A3309">
        <w:rPr>
          <w:rFonts w:asciiTheme="minorEastAsia" w:hAnsiTheme="minorEastAsia" w:hint="eastAsia"/>
          <w:sz w:val="28"/>
          <w:szCs w:val="28"/>
        </w:rPr>
        <w:t>（</w:t>
      </w:r>
      <w:r w:rsidRPr="002A3309">
        <w:rPr>
          <w:rFonts w:asciiTheme="minorEastAsia" w:hAnsiTheme="minorEastAsia"/>
          <w:sz w:val="28"/>
          <w:szCs w:val="28"/>
        </w:rPr>
        <w:t>STA</w:t>
      </w:r>
      <w:r w:rsidR="002A3309">
        <w:rPr>
          <w:rFonts w:asciiTheme="minorEastAsia" w:hAnsiTheme="minorEastAsia" w:hint="eastAsia"/>
          <w:sz w:val="28"/>
          <w:szCs w:val="28"/>
        </w:rPr>
        <w:t>），静态时序分析，</w:t>
      </w:r>
      <w:r w:rsidRPr="002A3309">
        <w:rPr>
          <w:rFonts w:asciiTheme="minorEastAsia" w:hAnsiTheme="minorEastAsia" w:hint="eastAsia"/>
          <w:sz w:val="28"/>
          <w:szCs w:val="28"/>
        </w:rPr>
        <w:t>属于验证范畴，它主要是在时序上对电路进行验证，检查电路是否存在建立时间（</w:t>
      </w:r>
      <w:r w:rsidRPr="002A3309">
        <w:rPr>
          <w:rFonts w:asciiTheme="minorEastAsia" w:hAnsiTheme="minorEastAsia"/>
          <w:sz w:val="28"/>
          <w:szCs w:val="28"/>
        </w:rPr>
        <w:t>setup time</w:t>
      </w:r>
      <w:r w:rsidRPr="002A3309">
        <w:rPr>
          <w:rFonts w:asciiTheme="minorEastAsia" w:hAnsiTheme="minorEastAsia" w:hint="eastAsia"/>
          <w:sz w:val="28"/>
          <w:szCs w:val="28"/>
        </w:rPr>
        <w:t>）和保持时间（</w:t>
      </w:r>
      <w:r w:rsidRPr="002A3309">
        <w:rPr>
          <w:rFonts w:asciiTheme="minorEastAsia" w:hAnsiTheme="minorEastAsia"/>
          <w:sz w:val="28"/>
          <w:szCs w:val="28"/>
        </w:rPr>
        <w:t>hold time</w:t>
      </w:r>
      <w:r w:rsidRPr="002A3309">
        <w:rPr>
          <w:rFonts w:asciiTheme="minorEastAsia" w:hAnsiTheme="minorEastAsia" w:hint="eastAsia"/>
          <w:sz w:val="28"/>
          <w:szCs w:val="28"/>
        </w:rPr>
        <w:t>）的违例（</w:t>
      </w:r>
      <w:r w:rsidRPr="002A3309">
        <w:rPr>
          <w:rFonts w:asciiTheme="minorEastAsia" w:hAnsiTheme="minorEastAsia"/>
          <w:sz w:val="28"/>
          <w:szCs w:val="28"/>
        </w:rPr>
        <w:t>violation</w:t>
      </w:r>
      <w:r w:rsidRPr="002A3309">
        <w:rPr>
          <w:rFonts w:asciiTheme="minorEastAsia" w:hAnsiTheme="minorEastAsia" w:hint="eastAsia"/>
          <w:sz w:val="28"/>
          <w:szCs w:val="28"/>
        </w:rPr>
        <w:t>）。一个寄存器出现这两个时序违例时，是没有办法正确采样数据和输出数据的，所以以寄存器为基础的数字芯片功能肯定会出现问题。</w:t>
      </w:r>
      <w:r w:rsidR="00336499">
        <w:rPr>
          <w:rFonts w:asciiTheme="minorEastAsia" w:hAnsiTheme="minorEastAsia" w:hint="eastAsia"/>
          <w:color w:val="FF0000"/>
          <w:sz w:val="28"/>
          <w:szCs w:val="28"/>
        </w:rPr>
        <w:lastRenderedPageBreak/>
        <w:t>（</w:t>
      </w:r>
      <w:r w:rsidRPr="00336499">
        <w:rPr>
          <w:rFonts w:asciiTheme="minorEastAsia" w:hAnsiTheme="minorEastAsia"/>
          <w:color w:val="FF0000"/>
          <w:sz w:val="28"/>
          <w:szCs w:val="28"/>
        </w:rPr>
        <w:t>Synopsys</w:t>
      </w:r>
      <w:r w:rsidRPr="00336499">
        <w:rPr>
          <w:rFonts w:asciiTheme="minorEastAsia" w:hAnsiTheme="minorEastAsia" w:hint="eastAsia"/>
          <w:color w:val="FF0000"/>
          <w:sz w:val="28"/>
          <w:szCs w:val="28"/>
        </w:rPr>
        <w:t>的</w:t>
      </w:r>
      <w:r w:rsidRPr="00336499">
        <w:rPr>
          <w:rFonts w:asciiTheme="minorEastAsia" w:hAnsiTheme="minorEastAsia"/>
          <w:color w:val="FF0000"/>
          <w:sz w:val="28"/>
          <w:szCs w:val="28"/>
        </w:rPr>
        <w:t>Prime Time</w:t>
      </w:r>
      <w:r w:rsidR="00336499">
        <w:rPr>
          <w:rFonts w:asciiTheme="minorEastAsia" w:hAnsiTheme="minorEastAsia" w:hint="eastAsia"/>
          <w:color w:val="FF0000"/>
          <w:sz w:val="28"/>
          <w:szCs w:val="28"/>
        </w:rPr>
        <w:t>）</w:t>
      </w:r>
    </w:p>
    <w:p w:rsidR="002A3309" w:rsidRPr="002A3309" w:rsidRDefault="002A3309" w:rsidP="002A3309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形式验证</w:t>
      </w:r>
    </w:p>
    <w:p w:rsidR="00336499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是验证范畴，它是从功能上（STA是时序上）对综合后</w:t>
      </w:r>
      <w:proofErr w:type="gramStart"/>
      <w:r w:rsidRPr="002A3309">
        <w:rPr>
          <w:rFonts w:asciiTheme="minorEastAsia" w:eastAsiaTheme="minorEastAsia" w:hAnsiTheme="minorEastAsia" w:hint="eastAsia"/>
          <w:sz w:val="28"/>
          <w:szCs w:val="28"/>
        </w:rPr>
        <w:t>的网表进行</w:t>
      </w:r>
      <w:proofErr w:type="gramEnd"/>
      <w:r w:rsidRPr="002A3309">
        <w:rPr>
          <w:rFonts w:asciiTheme="minorEastAsia" w:eastAsiaTheme="minorEastAsia" w:hAnsiTheme="minorEastAsia" w:hint="eastAsia"/>
          <w:sz w:val="28"/>
          <w:szCs w:val="28"/>
        </w:rPr>
        <w:t>验证。常用的就是等价性检查方法，以功能验证后的HDL设计为参考，对比综合后的网表功能，他们是否在功能上存在等价性。这样做是为了保证在逻辑综合过程中没有改变原先HDL描述的电路功能。</w:t>
      </w:r>
      <w:r w:rsidR="00347D27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（</w:t>
      </w:r>
      <w:r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形式验证工具有Synopsys的Formality</w:t>
      </w:r>
      <w:r w:rsidR="00347D27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）</w:t>
      </w:r>
    </w:p>
    <w:p w:rsidR="002A3309" w:rsidRPr="00336499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336499">
        <w:rPr>
          <w:rFonts w:asciiTheme="minorEastAsia" w:eastAsiaTheme="minorEastAsia" w:hAnsiTheme="minorEastAsia" w:hint="eastAsia"/>
          <w:color w:val="FF0000"/>
          <w:sz w:val="28"/>
          <w:szCs w:val="28"/>
        </w:rPr>
        <w:t>从设计程度上来讲，前端设计的结果就是得到了芯片的</w:t>
      </w:r>
      <w:proofErr w:type="gramStart"/>
      <w:r w:rsidRPr="00336499">
        <w:rPr>
          <w:rFonts w:asciiTheme="minorEastAsia" w:eastAsiaTheme="minorEastAsia" w:hAnsiTheme="minorEastAsia" w:hint="eastAsia"/>
          <w:color w:val="FF0000"/>
          <w:sz w:val="28"/>
          <w:szCs w:val="28"/>
        </w:rPr>
        <w:t>门级网表</w:t>
      </w:r>
      <w:proofErr w:type="gramEnd"/>
      <w:r w:rsidRPr="00336499">
        <w:rPr>
          <w:rFonts w:asciiTheme="minorEastAsia" w:eastAsiaTheme="minorEastAsia" w:hAnsiTheme="minorEastAsia" w:hint="eastAsia"/>
          <w:color w:val="FF0000"/>
          <w:sz w:val="28"/>
          <w:szCs w:val="28"/>
        </w:rPr>
        <w:t>电路</w:t>
      </w:r>
    </w:p>
    <w:p w:rsidR="00F342F6" w:rsidRPr="002A3309" w:rsidRDefault="002A3309" w:rsidP="002A3309">
      <w:pPr>
        <w:pStyle w:val="a6"/>
        <w:spacing w:line="360" w:lineRule="auto"/>
        <w:ind w:firstLine="562"/>
        <w:rPr>
          <w:rStyle w:val="a5"/>
          <w:rFonts w:asciiTheme="minorEastAsia" w:hAnsiTheme="minorEastAsia"/>
          <w:sz w:val="28"/>
          <w:szCs w:val="28"/>
        </w:rPr>
      </w:pPr>
      <w:r w:rsidRPr="002A3309">
        <w:rPr>
          <w:rStyle w:val="a5"/>
          <w:rFonts w:asciiTheme="minorEastAsia" w:hAnsiTheme="minorEastAsia" w:hint="eastAsia"/>
          <w:sz w:val="28"/>
          <w:szCs w:val="28"/>
        </w:rPr>
        <w:t>Backend design flow后端设计流程：</w:t>
      </w:r>
    </w:p>
    <w:p w:rsidR="002A3309" w:rsidRPr="002A3309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1、DFT</w:t>
      </w:r>
    </w:p>
    <w:p w:rsidR="002A3309" w:rsidRPr="002A3309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 xml:space="preserve">Design </w:t>
      </w:r>
      <w:proofErr w:type="spellStart"/>
      <w:r w:rsidRPr="002A3309">
        <w:rPr>
          <w:rFonts w:asciiTheme="minorEastAsia" w:eastAsiaTheme="minorEastAsia" w:hAnsiTheme="minorEastAsia" w:hint="eastAsia"/>
          <w:sz w:val="28"/>
          <w:szCs w:val="28"/>
        </w:rPr>
        <w:t>ForTest</w:t>
      </w:r>
      <w:proofErr w:type="spellEnd"/>
      <w:r w:rsidRPr="002A3309">
        <w:rPr>
          <w:rFonts w:asciiTheme="minorEastAsia" w:eastAsiaTheme="minorEastAsia" w:hAnsiTheme="minorEastAsia" w:hint="eastAsia"/>
          <w:sz w:val="28"/>
          <w:szCs w:val="28"/>
        </w:rPr>
        <w:t>，可测性设计。芯片内部往往都自带测试电路，DFT的目的就是在设计的时候就考虑将来的测试。DFT的常见方法就是，在设计中插入扫描链，将非扫描单元（如寄存器）变为扫描单元。关于DFT，有些书上有详细介绍，对照图片就好理解一点。</w:t>
      </w:r>
      <w:r w:rsidR="00336499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（</w:t>
      </w:r>
      <w:r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DFT工具Synopsys的DFT Compiler</w:t>
      </w:r>
      <w:r w:rsidR="00336499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）</w:t>
      </w:r>
    </w:p>
    <w:p w:rsidR="002A3309" w:rsidRPr="002A3309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2、布局规划(</w:t>
      </w:r>
      <w:proofErr w:type="spellStart"/>
      <w:r w:rsidRPr="002A3309">
        <w:rPr>
          <w:rFonts w:asciiTheme="minorEastAsia" w:eastAsiaTheme="minorEastAsia" w:hAnsiTheme="minorEastAsia" w:hint="eastAsia"/>
          <w:sz w:val="28"/>
          <w:szCs w:val="28"/>
        </w:rPr>
        <w:t>FloorPlan</w:t>
      </w:r>
      <w:proofErr w:type="spellEnd"/>
      <w:r w:rsidRPr="002A3309"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2A3309" w:rsidRPr="00347D27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布局规划就是放置芯片的宏单元模块，在总体上确定各种功能电路的摆放位置，如IP模块，RAM，I/O引脚等等。布局规划能直接影响芯片最终的面积。</w:t>
      </w:r>
      <w:r w:rsidR="00336499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（</w:t>
      </w:r>
      <w:r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工具为Synopsys的</w:t>
      </w:r>
      <w:proofErr w:type="spellStart"/>
      <w:r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Astro</w:t>
      </w:r>
      <w:proofErr w:type="spellEnd"/>
      <w:r w:rsidR="00336499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）</w:t>
      </w:r>
    </w:p>
    <w:p w:rsidR="002A3309" w:rsidRPr="002A3309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3、CTS</w:t>
      </w:r>
    </w:p>
    <w:p w:rsidR="002A3309" w:rsidRPr="002A3309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lastRenderedPageBreak/>
        <w:t>Clock Tree Synthesis</w:t>
      </w:r>
      <w:r>
        <w:rPr>
          <w:rFonts w:asciiTheme="minorEastAsia" w:eastAsiaTheme="minorEastAsia" w:hAnsiTheme="minorEastAsia" w:hint="eastAsia"/>
          <w:sz w:val="28"/>
          <w:szCs w:val="28"/>
        </w:rPr>
        <w:t>，时钟</w:t>
      </w:r>
      <w:r w:rsidRPr="002A3309">
        <w:rPr>
          <w:rFonts w:asciiTheme="minorEastAsia" w:eastAsiaTheme="minorEastAsia" w:hAnsiTheme="minorEastAsia" w:hint="eastAsia"/>
          <w:sz w:val="28"/>
          <w:szCs w:val="28"/>
        </w:rPr>
        <w:t>综合，简单点说就是时钟的布线。由于时钟信号在数字芯片的全局指挥作用，它的分布应该是对称式的连到各个寄存器单元，从而使时钟从同一个时钟源到达各个寄存器时，时钟延迟差异最小。这也是为什么时钟信号需要单独布线的原因。CTS工具，</w:t>
      </w:r>
      <w:r w:rsidR="00336499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（</w:t>
      </w:r>
      <w:r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Synopsys的Physical Compiler</w:t>
      </w:r>
      <w:r w:rsidR="00336499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）</w:t>
      </w:r>
    </w:p>
    <w:p w:rsidR="002A3309" w:rsidRPr="002A3309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4、布线(Place &amp; Route)</w:t>
      </w:r>
    </w:p>
    <w:p w:rsidR="002A3309" w:rsidRPr="00347D27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这里的布线是指普通信号布线了，包括各种标准单元（基本逻辑门电路）之间的走线。比如我们平常听到的0.13um工艺，或者说90nm工艺，实际上就是这里金属布线可以达到的最小宽度，从微观上看就是MOS管的沟道长度。</w:t>
      </w:r>
      <w:r w:rsidR="00336499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（</w:t>
      </w:r>
      <w:r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工具Synopsys的</w:t>
      </w:r>
      <w:proofErr w:type="spellStart"/>
      <w:r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Astro</w:t>
      </w:r>
      <w:proofErr w:type="spellEnd"/>
      <w:r w:rsidR="00336499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）</w:t>
      </w:r>
    </w:p>
    <w:p w:rsidR="002A3309" w:rsidRPr="002A3309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5、寄生参数提取</w:t>
      </w:r>
    </w:p>
    <w:p w:rsidR="002A3309" w:rsidRPr="002A3309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由于导线本身存在的电阻，相邻导线之间的互感,耦合电容在芯片内部会产生信号噪声，串扰和反射。这些效应会产生信号完整性问题，导致信号电压波动和变化，如果严重就会导致信号失真错误。提取寄生参数进行再次的分析验证，分析信号完整性问题是非常重要的。</w:t>
      </w:r>
      <w:r w:rsidR="00347D27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（</w:t>
      </w:r>
      <w:r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工具Synopsys的Star-RCXT</w:t>
      </w:r>
      <w:r w:rsidR="00347D27" w:rsidRPr="00347D27">
        <w:rPr>
          <w:rFonts w:asciiTheme="minorEastAsia" w:eastAsiaTheme="minorEastAsia" w:hAnsiTheme="minorEastAsia" w:hint="eastAsia"/>
          <w:color w:val="FF0000"/>
          <w:sz w:val="28"/>
          <w:szCs w:val="28"/>
        </w:rPr>
        <w:t>）</w:t>
      </w:r>
    </w:p>
    <w:p w:rsidR="002A3309" w:rsidRPr="002A3309" w:rsidRDefault="002A3309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6、版图物理验证</w:t>
      </w:r>
    </w:p>
    <w:p w:rsidR="008D1675" w:rsidRDefault="002A3309" w:rsidP="001441A5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2A3309">
        <w:rPr>
          <w:rFonts w:asciiTheme="minorEastAsia" w:eastAsiaTheme="minorEastAsia" w:hAnsiTheme="minorEastAsia" w:hint="eastAsia"/>
          <w:sz w:val="28"/>
          <w:szCs w:val="28"/>
        </w:rPr>
        <w:t>对完成布线的物理版图进行功能和时序上的验证，验证项目很多，如LVS（Layout Vs Schematic）验证，简单说，就是版图与逻辑综合后</w:t>
      </w:r>
      <w:proofErr w:type="gramStart"/>
      <w:r w:rsidRPr="002A3309">
        <w:rPr>
          <w:rFonts w:asciiTheme="minorEastAsia" w:eastAsiaTheme="minorEastAsia" w:hAnsiTheme="minorEastAsia" w:hint="eastAsia"/>
          <w:sz w:val="28"/>
          <w:szCs w:val="28"/>
        </w:rPr>
        <w:t>的门级电路图</w:t>
      </w:r>
      <w:proofErr w:type="gramEnd"/>
      <w:r w:rsidRPr="002A3309">
        <w:rPr>
          <w:rFonts w:asciiTheme="minorEastAsia" w:eastAsiaTheme="minorEastAsia" w:hAnsiTheme="minorEastAsia" w:hint="eastAsia"/>
          <w:sz w:val="28"/>
          <w:szCs w:val="28"/>
        </w:rPr>
        <w:t>的对比验证；DRC（Design Rule Checking）：设计规则检查，检查连线间距，连线宽度等是否满足工艺要求，ERC（Electrical Rule Checking）：电气规则检查，检查短路和开路等</w:t>
      </w:r>
      <w:r w:rsidRPr="002A3309">
        <w:rPr>
          <w:rFonts w:asciiTheme="minorEastAsia" w:eastAsiaTheme="minorEastAsia" w:hAnsiTheme="minorEastAsia" w:hint="eastAsia"/>
          <w:sz w:val="28"/>
          <w:szCs w:val="28"/>
        </w:rPr>
        <w:lastRenderedPageBreak/>
        <w:t>电气规则违例；等等。工具为Synopsys的Hercules实际的后端流程还包括电路功耗分析，以及随着制造工艺不断进步产生的DFM</w:t>
      </w:r>
      <w:r>
        <w:rPr>
          <w:rFonts w:asciiTheme="minorEastAsia" w:eastAsiaTheme="minorEastAsia" w:hAnsiTheme="minorEastAsia" w:hint="eastAsia"/>
          <w:sz w:val="28"/>
          <w:szCs w:val="28"/>
        </w:rPr>
        <w:t>（可制造性设计）问题。物理版图验证完成也就是整个芯片设计阶段完成</w:t>
      </w:r>
      <w:r w:rsidR="008D1675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8D1675" w:rsidRDefault="008D1675" w:rsidP="001441A5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7、</w:t>
      </w:r>
      <w:r w:rsidR="002A3309" w:rsidRPr="002A3309">
        <w:rPr>
          <w:rFonts w:asciiTheme="minorEastAsia" w:eastAsiaTheme="minorEastAsia" w:hAnsiTheme="minorEastAsia" w:hint="eastAsia"/>
          <w:sz w:val="28"/>
          <w:szCs w:val="28"/>
        </w:rPr>
        <w:t>物理版图以GDSII的文件格式交给芯片代工厂（称为Foundry）在晶圆硅片</w:t>
      </w:r>
      <w:r w:rsidR="002A3309">
        <w:rPr>
          <w:rFonts w:asciiTheme="minorEastAsia" w:eastAsiaTheme="minorEastAsia" w:hAnsiTheme="minorEastAsia" w:hint="eastAsia"/>
          <w:sz w:val="28"/>
          <w:szCs w:val="28"/>
        </w:rPr>
        <w:t>上做出实际的电路，</w:t>
      </w:r>
    </w:p>
    <w:p w:rsidR="001441A5" w:rsidRDefault="008D1675" w:rsidP="001441A5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8、</w:t>
      </w:r>
      <w:r w:rsidR="002A3309">
        <w:rPr>
          <w:rFonts w:asciiTheme="minorEastAsia" w:eastAsiaTheme="minorEastAsia" w:hAnsiTheme="minorEastAsia" w:hint="eastAsia"/>
          <w:sz w:val="28"/>
          <w:szCs w:val="28"/>
        </w:rPr>
        <w:t>再进行封装和测试。</w:t>
      </w:r>
    </w:p>
    <w:p w:rsidR="001441A5" w:rsidRPr="001441A5" w:rsidRDefault="001441A5" w:rsidP="001441A5">
      <w:pPr>
        <w:pStyle w:val="a7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Style w:val="a5"/>
          <w:rFonts w:asciiTheme="minorEastAsia" w:hAnsiTheme="minorEastAsia" w:hint="eastAsia"/>
          <w:sz w:val="28"/>
          <w:szCs w:val="28"/>
        </w:rPr>
        <w:t>注释：</w:t>
      </w:r>
      <w:r w:rsidRPr="001441A5">
        <w:rPr>
          <w:rStyle w:val="a5"/>
          <w:rFonts w:asciiTheme="minorEastAsia" w:hAnsiTheme="minorEastAsia" w:hint="eastAsia"/>
          <w:b w:val="0"/>
          <w:sz w:val="28"/>
          <w:szCs w:val="28"/>
        </w:rPr>
        <w:t>（1）</w:t>
      </w:r>
      <w:r>
        <w:rPr>
          <w:rFonts w:ascii="Trebuchet MS" w:hAnsi="Trebuchet MS"/>
          <w:color w:val="323E32"/>
          <w:sz w:val="21"/>
          <w:szCs w:val="21"/>
          <w:shd w:val="clear" w:color="auto" w:fill="FFFFFF"/>
        </w:rPr>
        <w:t>VCS</w:t>
      </w:r>
      <w:r>
        <w:rPr>
          <w:rFonts w:ascii="Trebuchet MS" w:hAnsi="Trebuchet MS"/>
          <w:color w:val="323E32"/>
          <w:sz w:val="21"/>
          <w:szCs w:val="21"/>
          <w:shd w:val="clear" w:color="auto" w:fill="FFFFFF"/>
        </w:rPr>
        <w:t>是编译型</w:t>
      </w:r>
      <w:proofErr w:type="spellStart"/>
      <w:r>
        <w:rPr>
          <w:rFonts w:ascii="Trebuchet MS" w:hAnsi="Trebuchet MS"/>
          <w:color w:val="323E32"/>
          <w:sz w:val="21"/>
          <w:szCs w:val="21"/>
          <w:shd w:val="clear" w:color="auto" w:fill="FFFFFF"/>
        </w:rPr>
        <w:t>Verilog</w:t>
      </w:r>
      <w:proofErr w:type="spellEnd"/>
      <w:r>
        <w:rPr>
          <w:rFonts w:ascii="Trebuchet MS" w:hAnsi="Trebuchet MS"/>
          <w:color w:val="323E32"/>
          <w:sz w:val="21"/>
          <w:szCs w:val="21"/>
          <w:shd w:val="clear" w:color="auto" w:fill="FFFFFF"/>
        </w:rPr>
        <w:t>模拟器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 xml:space="preserve">   </w:t>
      </w:r>
      <w:r>
        <w:rPr>
          <w:rFonts w:ascii="Trebuchet MS" w:hAnsi="Trebuchet MS"/>
          <w:color w:val="323E32"/>
          <w:sz w:val="21"/>
          <w:szCs w:val="21"/>
          <w:shd w:val="clear" w:color="auto" w:fill="FFFFFF"/>
        </w:rPr>
        <w:t xml:space="preserve">　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简称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VCS.</w:t>
      </w:r>
    </w:p>
    <w:p w:rsidR="001441A5" w:rsidRDefault="001441A5" w:rsidP="001441A5">
      <w:pPr>
        <w:spacing w:line="360" w:lineRule="auto"/>
        <w:ind w:firstLineChars="450" w:firstLine="945"/>
        <w:rPr>
          <w:rFonts w:ascii="Trebuchet MS" w:hAnsi="Trebuchet MS"/>
          <w:color w:val="323E32"/>
          <w:szCs w:val="21"/>
          <w:shd w:val="clear" w:color="auto" w:fill="FFFFFF"/>
        </w:rPr>
      </w:pPr>
      <w:r w:rsidRPr="001441A5">
        <w:rPr>
          <w:rFonts w:ascii="Trebuchet MS" w:hAnsi="Trebuchet MS" w:hint="eastAsia"/>
          <w:color w:val="000000" w:themeColor="text1"/>
          <w:szCs w:val="21"/>
          <w:shd w:val="clear" w:color="auto" w:fill="FFFFFF"/>
        </w:rPr>
        <w:t>（</w:t>
      </w:r>
      <w:r w:rsidRPr="001441A5">
        <w:rPr>
          <w:rFonts w:ascii="Trebuchet MS" w:hAnsi="Trebuchet MS" w:hint="eastAsia"/>
          <w:color w:val="000000" w:themeColor="text1"/>
          <w:szCs w:val="21"/>
          <w:shd w:val="clear" w:color="auto" w:fill="FFFFFF"/>
        </w:rPr>
        <w:t>2</w:t>
      </w:r>
      <w:r w:rsidRPr="001441A5">
        <w:rPr>
          <w:rFonts w:ascii="Trebuchet MS" w:hAnsi="Trebuchet MS" w:hint="eastAsia"/>
          <w:color w:val="000000" w:themeColor="text1"/>
          <w:szCs w:val="21"/>
          <w:shd w:val="clear" w:color="auto" w:fill="FFFFFF"/>
        </w:rPr>
        <w:t>）</w:t>
      </w:r>
      <w:r>
        <w:rPr>
          <w:rFonts w:ascii="Trebuchet MS" w:hAnsi="Trebuchet MS"/>
          <w:color w:val="323E32"/>
          <w:szCs w:val="21"/>
          <w:shd w:val="clear" w:color="auto" w:fill="FFFFFF"/>
        </w:rPr>
        <w:t>Design Compiler</w:t>
      </w:r>
      <w:r>
        <w:rPr>
          <w:rFonts w:ascii="Trebuchet MS" w:hAnsi="Trebuchet MS"/>
          <w:color w:val="323E32"/>
          <w:szCs w:val="21"/>
          <w:shd w:val="clear" w:color="auto" w:fill="FFFFFF"/>
        </w:rPr>
        <w:t>为</w:t>
      </w:r>
      <w:r>
        <w:rPr>
          <w:rFonts w:ascii="Trebuchet MS" w:hAnsi="Trebuchet MS"/>
          <w:color w:val="323E32"/>
          <w:szCs w:val="21"/>
          <w:shd w:val="clear" w:color="auto" w:fill="FFFFFF"/>
        </w:rPr>
        <w:t>Synopsys</w:t>
      </w:r>
      <w:r>
        <w:rPr>
          <w:rFonts w:ascii="Trebuchet MS" w:hAnsi="Trebuchet MS"/>
          <w:color w:val="323E32"/>
          <w:szCs w:val="21"/>
          <w:shd w:val="clear" w:color="auto" w:fill="FFFFFF"/>
        </w:rPr>
        <w:t>公司逻辑合成工具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，简称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DC</w:t>
      </w:r>
    </w:p>
    <w:p w:rsidR="001441A5" w:rsidRDefault="001441A5" w:rsidP="001441A5">
      <w:pPr>
        <w:spacing w:line="360" w:lineRule="auto"/>
        <w:ind w:left="1260" w:hangingChars="600" w:hanging="1260"/>
        <w:rPr>
          <w:rFonts w:ascii="Trebuchet MS" w:hAnsi="Trebuchet MS"/>
          <w:color w:val="323E32"/>
          <w:szCs w:val="21"/>
          <w:shd w:val="clear" w:color="auto" w:fill="FFFFFF"/>
        </w:rPr>
      </w:pPr>
      <w:r>
        <w:rPr>
          <w:rFonts w:ascii="Trebuchet MS" w:hAnsi="Trebuchet MS"/>
          <w:color w:val="323E32"/>
          <w:szCs w:val="21"/>
          <w:shd w:val="clear" w:color="auto" w:fill="FFFFFF"/>
        </w:rPr>
        <w:t xml:space="preserve">　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 xml:space="preserve">       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（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3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）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 xml:space="preserve"> </w:t>
      </w:r>
      <w:r>
        <w:rPr>
          <w:rFonts w:ascii="Trebuchet MS" w:hAnsi="Trebuchet MS"/>
          <w:color w:val="323E32"/>
          <w:szCs w:val="21"/>
          <w:shd w:val="clear" w:color="auto" w:fill="FFFFFF"/>
        </w:rPr>
        <w:t>IC Compiler</w:t>
      </w:r>
      <w:r>
        <w:rPr>
          <w:rFonts w:ascii="Trebuchet MS" w:hAnsi="Trebuchet MS"/>
          <w:color w:val="323E32"/>
          <w:szCs w:val="21"/>
          <w:shd w:val="clear" w:color="auto" w:fill="FFFFFF"/>
        </w:rPr>
        <w:t>是</w:t>
      </w:r>
      <w:r>
        <w:rPr>
          <w:rFonts w:ascii="Trebuchet MS" w:hAnsi="Trebuchet MS"/>
          <w:color w:val="323E32"/>
          <w:szCs w:val="21"/>
          <w:shd w:val="clear" w:color="auto" w:fill="FFFFFF"/>
        </w:rPr>
        <w:t>Synopsys</w:t>
      </w:r>
      <w:r>
        <w:rPr>
          <w:rFonts w:ascii="Trebuchet MS" w:hAnsi="Trebuchet MS"/>
          <w:color w:val="323E32"/>
          <w:szCs w:val="21"/>
          <w:shd w:val="clear" w:color="auto" w:fill="FFFFFF"/>
        </w:rPr>
        <w:t>新一代布局布线系统（</w:t>
      </w:r>
      <w:proofErr w:type="spellStart"/>
      <w:r>
        <w:rPr>
          <w:rFonts w:ascii="Trebuchet MS" w:hAnsi="Trebuchet MS"/>
          <w:color w:val="323E32"/>
          <w:szCs w:val="21"/>
          <w:shd w:val="clear" w:color="auto" w:fill="FFFFFF"/>
        </w:rPr>
        <w:t>Astro</w:t>
      </w:r>
      <w:proofErr w:type="spellEnd"/>
      <w:r>
        <w:rPr>
          <w:rFonts w:ascii="Trebuchet MS" w:hAnsi="Trebuchet MS"/>
          <w:color w:val="323E32"/>
          <w:szCs w:val="21"/>
          <w:shd w:val="clear" w:color="auto" w:fill="FFFFFF"/>
        </w:rPr>
        <w:t>是前一代布局布线系统）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.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简称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ICC</w:t>
      </w:r>
    </w:p>
    <w:p w:rsidR="001441A5" w:rsidRDefault="001441A5" w:rsidP="001441A5">
      <w:pPr>
        <w:spacing w:line="360" w:lineRule="auto"/>
        <w:ind w:leftChars="200" w:left="1155" w:hangingChars="350" w:hanging="735"/>
        <w:rPr>
          <w:rFonts w:ascii="Trebuchet MS" w:hAnsi="Trebuchet MS"/>
          <w:color w:val="323E32"/>
          <w:szCs w:val="21"/>
          <w:shd w:val="clear" w:color="auto" w:fill="FFFFFF"/>
        </w:rPr>
      </w:pPr>
      <w:r>
        <w:rPr>
          <w:rFonts w:ascii="Trebuchet MS" w:hAnsi="Trebuchet MS"/>
          <w:color w:val="323E32"/>
          <w:szCs w:val="21"/>
          <w:shd w:val="clear" w:color="auto" w:fill="FFFFFF"/>
        </w:rPr>
        <w:t xml:space="preserve">　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 xml:space="preserve"> 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（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4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）</w:t>
      </w:r>
      <w:proofErr w:type="spellStart"/>
      <w:r>
        <w:rPr>
          <w:rFonts w:ascii="Trebuchet MS" w:hAnsi="Trebuchet MS"/>
          <w:color w:val="323E32"/>
          <w:szCs w:val="21"/>
          <w:shd w:val="clear" w:color="auto" w:fill="FFFFFF"/>
        </w:rPr>
        <w:t>PrimeTime</w:t>
      </w:r>
      <w:proofErr w:type="spellEnd"/>
      <w:r>
        <w:rPr>
          <w:rFonts w:ascii="Trebuchet MS" w:hAnsi="Trebuchet MS"/>
          <w:color w:val="323E32"/>
          <w:szCs w:val="21"/>
          <w:shd w:val="clear" w:color="auto" w:fill="FFFFFF"/>
        </w:rPr>
        <w:t>是针对复杂、百万门芯片进行全芯片、</w:t>
      </w:r>
      <w:proofErr w:type="gramStart"/>
      <w:r>
        <w:rPr>
          <w:rFonts w:ascii="Trebuchet MS" w:hAnsi="Trebuchet MS"/>
          <w:color w:val="323E32"/>
          <w:szCs w:val="21"/>
          <w:shd w:val="clear" w:color="auto" w:fill="FFFFFF"/>
        </w:rPr>
        <w:t>门级静态</w:t>
      </w:r>
      <w:proofErr w:type="gramEnd"/>
      <w:r>
        <w:rPr>
          <w:rFonts w:ascii="Trebuchet MS" w:hAnsi="Trebuchet MS"/>
          <w:color w:val="323E32"/>
          <w:szCs w:val="21"/>
          <w:shd w:val="clear" w:color="auto" w:fill="FFFFFF"/>
        </w:rPr>
        <w:t>时序分析的工具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。简称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PT.</w:t>
      </w:r>
    </w:p>
    <w:p w:rsidR="001441A5" w:rsidRDefault="001441A5" w:rsidP="001441A5">
      <w:pPr>
        <w:spacing w:line="360" w:lineRule="auto"/>
        <w:ind w:firstLineChars="350" w:firstLine="735"/>
        <w:rPr>
          <w:rFonts w:ascii="Trebuchet MS" w:hAnsi="Trebuchet MS"/>
          <w:color w:val="323E32"/>
          <w:szCs w:val="21"/>
          <w:shd w:val="clear" w:color="auto" w:fill="FFFFFF"/>
        </w:rPr>
      </w:pP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（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5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）</w:t>
      </w:r>
      <w:proofErr w:type="spellStart"/>
      <w:r>
        <w:rPr>
          <w:rFonts w:ascii="Trebuchet MS" w:hAnsi="Trebuchet MS"/>
          <w:color w:val="323E32"/>
          <w:szCs w:val="21"/>
          <w:shd w:val="clear" w:color="auto" w:fill="FFFFFF"/>
        </w:rPr>
        <w:t>HerculesTM</w:t>
      </w:r>
      <w:proofErr w:type="spellEnd"/>
      <w:r>
        <w:rPr>
          <w:rFonts w:ascii="Trebuchet MS" w:hAnsi="Trebuchet MS"/>
          <w:color w:val="323E32"/>
          <w:szCs w:val="21"/>
          <w:shd w:val="clear" w:color="auto" w:fill="FFFFFF"/>
        </w:rPr>
        <w:t>可以进行层次化的物理层验证，以确保版图与芯片的一致性</w:t>
      </w:r>
    </w:p>
    <w:p w:rsidR="001441A5" w:rsidRDefault="001441A5" w:rsidP="001441A5">
      <w:pPr>
        <w:spacing w:line="360" w:lineRule="auto"/>
        <w:ind w:firstLineChars="350" w:firstLine="735"/>
        <w:rPr>
          <w:rFonts w:ascii="Trebuchet MS" w:hAnsi="Trebuchet MS"/>
          <w:color w:val="323E32"/>
          <w:szCs w:val="21"/>
          <w:shd w:val="clear" w:color="auto" w:fill="FFFFFF"/>
        </w:rPr>
      </w:pP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（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6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）</w:t>
      </w:r>
      <w:r>
        <w:rPr>
          <w:rFonts w:ascii="Trebuchet MS" w:hAnsi="Trebuchet MS"/>
          <w:color w:val="323E32"/>
          <w:szCs w:val="21"/>
          <w:shd w:val="clear" w:color="auto" w:fill="FFFFFF"/>
        </w:rPr>
        <w:t>Star-RCXT</w:t>
      </w:r>
      <w:r>
        <w:rPr>
          <w:rFonts w:ascii="Trebuchet MS" w:hAnsi="Trebuchet MS"/>
          <w:color w:val="323E32"/>
          <w:szCs w:val="21"/>
          <w:shd w:val="clear" w:color="auto" w:fill="FFFFFF"/>
        </w:rPr>
        <w:t>是电子设计自动化（</w:t>
      </w:r>
      <w:r>
        <w:rPr>
          <w:rFonts w:ascii="Trebuchet MS" w:hAnsi="Trebuchet MS"/>
          <w:color w:val="323E32"/>
          <w:szCs w:val="21"/>
          <w:shd w:val="clear" w:color="auto" w:fill="FFFFFF"/>
        </w:rPr>
        <w:t>EDA</w:t>
      </w:r>
      <w:r>
        <w:rPr>
          <w:rFonts w:ascii="Trebuchet MS" w:hAnsi="Trebuchet MS"/>
          <w:color w:val="323E32"/>
          <w:szCs w:val="21"/>
          <w:shd w:val="clear" w:color="auto" w:fill="FFFFFF"/>
        </w:rPr>
        <w:t>）领域内寄生参数提取解决方案的黄金标准</w:t>
      </w:r>
    </w:p>
    <w:p w:rsidR="001441A5" w:rsidRDefault="001441A5" w:rsidP="001441A5">
      <w:pPr>
        <w:spacing w:line="360" w:lineRule="auto"/>
        <w:ind w:firstLineChars="350" w:firstLine="735"/>
        <w:rPr>
          <w:rFonts w:ascii="Trebuchet MS" w:hAnsi="Trebuchet MS"/>
          <w:color w:val="323E32"/>
          <w:szCs w:val="21"/>
          <w:shd w:val="clear" w:color="auto" w:fill="FFFFFF"/>
        </w:rPr>
      </w:pP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（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7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）</w:t>
      </w:r>
      <w:r>
        <w:rPr>
          <w:rFonts w:ascii="Trebuchet MS" w:hAnsi="Trebuchet MS"/>
          <w:color w:val="323E32"/>
          <w:szCs w:val="21"/>
          <w:shd w:val="clear" w:color="auto" w:fill="FFFFFF"/>
        </w:rPr>
        <w:t xml:space="preserve">Synopsys </w:t>
      </w:r>
      <w:r>
        <w:rPr>
          <w:rFonts w:ascii="Trebuchet MS" w:hAnsi="Trebuchet MS"/>
          <w:color w:val="323E32"/>
          <w:szCs w:val="21"/>
          <w:shd w:val="clear" w:color="auto" w:fill="FFFFFF"/>
        </w:rPr>
        <w:t>的</w:t>
      </w:r>
      <w:r>
        <w:rPr>
          <w:rFonts w:ascii="Trebuchet MS" w:hAnsi="Trebuchet MS"/>
          <w:color w:val="323E32"/>
          <w:szCs w:val="21"/>
          <w:shd w:val="clear" w:color="auto" w:fill="FFFFFF"/>
        </w:rPr>
        <w:t>LEDA</w:t>
      </w:r>
      <w:r>
        <w:rPr>
          <w:rFonts w:ascii="Trebuchet MS" w:hAnsi="Trebuchet MS"/>
          <w:color w:val="323E32"/>
          <w:szCs w:val="21"/>
          <w:shd w:val="clear" w:color="auto" w:fill="FFFFFF"/>
        </w:rPr>
        <w:t>是一种可编程代码设计规则检查器，它提供全芯片级混合语言（</w:t>
      </w:r>
      <w:proofErr w:type="spellStart"/>
      <w:r>
        <w:rPr>
          <w:rFonts w:ascii="Trebuchet MS" w:hAnsi="Trebuchet MS"/>
          <w:color w:val="323E32"/>
          <w:szCs w:val="21"/>
          <w:shd w:val="clear" w:color="auto" w:fill="FFFFFF"/>
        </w:rPr>
        <w:t>Verilog</w:t>
      </w:r>
      <w:proofErr w:type="spellEnd"/>
      <w:r>
        <w:rPr>
          <w:rFonts w:ascii="Trebuchet MS" w:hAnsi="Trebuchet MS"/>
          <w:color w:val="323E32"/>
          <w:szCs w:val="21"/>
          <w:shd w:val="clear" w:color="auto" w:fill="FFFFFF"/>
        </w:rPr>
        <w:t>和</w:t>
      </w:r>
      <w:r>
        <w:rPr>
          <w:rFonts w:ascii="Trebuchet MS" w:hAnsi="Trebuchet MS"/>
          <w:color w:val="323E32"/>
          <w:szCs w:val="21"/>
          <w:shd w:val="clear" w:color="auto" w:fill="FFFFFF"/>
        </w:rPr>
        <w:t xml:space="preserve"> VHDL</w:t>
      </w:r>
      <w:r>
        <w:rPr>
          <w:rFonts w:ascii="Trebuchet MS" w:hAnsi="Trebuchet MS"/>
          <w:color w:val="323E32"/>
          <w:szCs w:val="21"/>
          <w:shd w:val="clear" w:color="auto" w:fill="FFFFFF"/>
        </w:rPr>
        <w:t>）处理能力</w:t>
      </w:r>
      <w:r>
        <w:rPr>
          <w:rFonts w:ascii="Trebuchet MS" w:hAnsi="Trebuchet MS"/>
          <w:color w:val="323E32"/>
          <w:szCs w:val="21"/>
          <w:shd w:val="clear" w:color="auto" w:fill="FFFFFF"/>
        </w:rPr>
        <w:t>,</w:t>
      </w:r>
      <w:r>
        <w:rPr>
          <w:rFonts w:ascii="Trebuchet MS" w:hAnsi="Trebuchet MS"/>
          <w:color w:val="323E32"/>
          <w:szCs w:val="21"/>
          <w:shd w:val="clear" w:color="auto" w:fill="FFFFFF"/>
        </w:rPr>
        <w:t>从而加快了复杂的</w:t>
      </w:r>
      <w:r>
        <w:rPr>
          <w:rFonts w:ascii="Trebuchet MS" w:hAnsi="Trebuchet MS"/>
          <w:color w:val="323E32"/>
          <w:szCs w:val="21"/>
          <w:shd w:val="clear" w:color="auto" w:fill="FFFFFF"/>
        </w:rPr>
        <w:t>SOC</w:t>
      </w:r>
      <w:r>
        <w:rPr>
          <w:rFonts w:ascii="Trebuchet MS" w:hAnsi="Trebuchet MS"/>
          <w:color w:val="323E32"/>
          <w:szCs w:val="21"/>
          <w:shd w:val="clear" w:color="auto" w:fill="FFFFFF"/>
        </w:rPr>
        <w:t>设计的开发</w:t>
      </w:r>
    </w:p>
    <w:p w:rsidR="001441A5" w:rsidRDefault="001441A5" w:rsidP="001441A5">
      <w:pPr>
        <w:spacing w:line="360" w:lineRule="auto"/>
        <w:ind w:firstLineChars="300" w:firstLine="630"/>
        <w:rPr>
          <w:rFonts w:ascii="Trebuchet MS" w:hAnsi="Trebuchet MS"/>
          <w:color w:val="323E32"/>
          <w:szCs w:val="21"/>
          <w:shd w:val="clear" w:color="auto" w:fill="FFFFFF"/>
        </w:rPr>
      </w:pP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（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8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）</w:t>
      </w:r>
      <w:r>
        <w:rPr>
          <w:rFonts w:ascii="Trebuchet MS" w:hAnsi="Trebuchet MS"/>
          <w:color w:val="323E32"/>
          <w:szCs w:val="21"/>
          <w:shd w:val="clear" w:color="auto" w:fill="FFFFFF"/>
        </w:rPr>
        <w:t>Formality</w:t>
      </w:r>
      <w:r>
        <w:rPr>
          <w:rFonts w:ascii="Trebuchet MS" w:hAnsi="Trebuchet MS"/>
          <w:color w:val="323E32"/>
          <w:szCs w:val="21"/>
          <w:shd w:val="clear" w:color="auto" w:fill="FFFFFF"/>
        </w:rPr>
        <w:t>是一种等效性检测工具，采用形式验证的技术来判断一个设计的两个版本在功能上是否等效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,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简称</w:t>
      </w:r>
      <w:r>
        <w:rPr>
          <w:rFonts w:ascii="Trebuchet MS" w:hAnsi="Trebuchet MS" w:hint="eastAsia"/>
          <w:color w:val="323E32"/>
          <w:szCs w:val="21"/>
          <w:shd w:val="clear" w:color="auto" w:fill="FFFFFF"/>
        </w:rPr>
        <w:t>FM.</w:t>
      </w:r>
    </w:p>
    <w:p w:rsidR="00CF026A" w:rsidRDefault="00CF026A" w:rsidP="00CF026A">
      <w:pPr>
        <w:spacing w:line="360" w:lineRule="auto"/>
        <w:ind w:firstLineChars="300" w:firstLine="630"/>
        <w:rPr>
          <w:rFonts w:ascii="Trebuchet MS" w:hAnsi="Trebuchet MS"/>
          <w:color w:val="323E32"/>
          <w:szCs w:val="21"/>
          <w:shd w:val="clear" w:color="auto" w:fill="FFFFFF"/>
        </w:rPr>
      </w:pPr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DRC</w:t>
      </w:r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要验证的对象是版图，我们的版图一般是通过两种方法得到的。一种是用</w:t>
      </w:r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virtuoso</w:t>
      </w:r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等版图编辑工具手工绘制。这在模拟设计中较为普遍。另一种是用</w:t>
      </w:r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Cadence</w:t>
      </w:r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的</w:t>
      </w:r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SE</w:t>
      </w:r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等自动布局布线工具（</w:t>
      </w:r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APR</w:t>
      </w:r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）</w:t>
      </w:r>
      <w:proofErr w:type="gramStart"/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由网表文件</w:t>
      </w:r>
      <w:proofErr w:type="gramEnd"/>
      <w:r w:rsidRPr="00CF026A">
        <w:rPr>
          <w:rFonts w:ascii="Trebuchet MS" w:hAnsi="Trebuchet MS" w:hint="eastAsia"/>
          <w:color w:val="323E32"/>
          <w:szCs w:val="21"/>
          <w:shd w:val="clear" w:color="auto" w:fill="FFFFFF"/>
        </w:rPr>
        <w:t>自动产生。</w:t>
      </w:r>
    </w:p>
    <w:p w:rsidR="00CF026A" w:rsidRDefault="00CF026A" w:rsidP="00CF026A">
      <w:pPr>
        <w:spacing w:line="360" w:lineRule="auto"/>
        <w:ind w:firstLineChars="300" w:firstLine="843"/>
        <w:rPr>
          <w:rStyle w:val="a5"/>
          <w:rFonts w:asciiTheme="minorEastAsia" w:hAnsiTheme="minorEastAsia"/>
          <w:sz w:val="28"/>
          <w:szCs w:val="28"/>
        </w:rPr>
      </w:pPr>
    </w:p>
    <w:p w:rsidR="001441A5" w:rsidRPr="001441A5" w:rsidRDefault="001441A5" w:rsidP="002A3309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2A3309" w:rsidRPr="002A3309" w:rsidRDefault="002A3309" w:rsidP="002A3309">
      <w:pPr>
        <w:pStyle w:val="a6"/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</w:p>
    <w:sectPr w:rsidR="002A3309" w:rsidRPr="002A3309" w:rsidSect="00A66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E30" w:rsidRDefault="00921E30" w:rsidP="00ED7842">
      <w:r>
        <w:separator/>
      </w:r>
    </w:p>
  </w:endnote>
  <w:endnote w:type="continuationSeparator" w:id="0">
    <w:p w:rsidR="00921E30" w:rsidRDefault="00921E30" w:rsidP="00ED7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E30" w:rsidRDefault="00921E30" w:rsidP="00ED7842">
      <w:r>
        <w:separator/>
      </w:r>
    </w:p>
  </w:footnote>
  <w:footnote w:type="continuationSeparator" w:id="0">
    <w:p w:rsidR="00921E30" w:rsidRDefault="00921E30" w:rsidP="00ED78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00E08"/>
    <w:multiLevelType w:val="hybridMultilevel"/>
    <w:tmpl w:val="6D48CD1A"/>
    <w:lvl w:ilvl="0" w:tplc="49443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842"/>
    <w:rsid w:val="000E475C"/>
    <w:rsid w:val="001441A5"/>
    <w:rsid w:val="002A3309"/>
    <w:rsid w:val="00336499"/>
    <w:rsid w:val="00347D27"/>
    <w:rsid w:val="003A4F58"/>
    <w:rsid w:val="003F60FF"/>
    <w:rsid w:val="008A7ABB"/>
    <w:rsid w:val="008B42BF"/>
    <w:rsid w:val="008C10B8"/>
    <w:rsid w:val="008D1675"/>
    <w:rsid w:val="00921E30"/>
    <w:rsid w:val="009D5DD8"/>
    <w:rsid w:val="00A66D3A"/>
    <w:rsid w:val="00AD7B7D"/>
    <w:rsid w:val="00BE063E"/>
    <w:rsid w:val="00CF026A"/>
    <w:rsid w:val="00CF39AF"/>
    <w:rsid w:val="00D91E78"/>
    <w:rsid w:val="00ED7842"/>
    <w:rsid w:val="00F3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7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78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7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7842"/>
    <w:rPr>
      <w:sz w:val="18"/>
      <w:szCs w:val="18"/>
    </w:rPr>
  </w:style>
  <w:style w:type="character" w:styleId="a5">
    <w:name w:val="Strong"/>
    <w:basedOn w:val="a0"/>
    <w:uiPriority w:val="22"/>
    <w:qFormat/>
    <w:rsid w:val="00ED7842"/>
    <w:rPr>
      <w:b/>
      <w:bCs/>
    </w:rPr>
  </w:style>
  <w:style w:type="paragraph" w:styleId="a6">
    <w:name w:val="List Paragraph"/>
    <w:basedOn w:val="a"/>
    <w:uiPriority w:val="34"/>
    <w:qFormat/>
    <w:rsid w:val="00F342F6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A33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8346">
              <w:marLeft w:val="0"/>
              <w:marRight w:val="0"/>
              <w:marTop w:val="15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300">
              <w:marLeft w:val="0"/>
              <w:marRight w:val="0"/>
              <w:marTop w:val="15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dingwen</dc:creator>
  <cp:keywords/>
  <dc:description/>
  <cp:lastModifiedBy>dingwen</cp:lastModifiedBy>
  <cp:revision>8</cp:revision>
  <dcterms:created xsi:type="dcterms:W3CDTF">2015-12-01T06:29:00Z</dcterms:created>
  <dcterms:modified xsi:type="dcterms:W3CDTF">2015-12-01T09:01:00Z</dcterms:modified>
</cp:coreProperties>
</file>