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这次竞赛进行了多次尝试。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首先，我观察数据发现训练集和测试集数据中有问号，但是其中有四列是没有有问号的，所以我第一次尝试就是，只提取其中没有问号的四列进行决策树训练、测试、验证，得到正确率是30%。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第二次，我通过查阅资料将问号先通过data.replace(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,np.nan,inplace=True),将问号改为NAN，然后在对NAN进行缺失值填充。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我第一次对缺失值填充是该列的均值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第二次对缺失值的填充是该列的众数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然后我划分训练集为训练集和测试集，分别进行决策树，KNN，神经网络各种试验，生成CSV格式，提交。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第一次是直接对原始数据进行训练，没有对数据进行更改，所以提交之后成功，但是后几次是先修改了数据，在提交，所以数据格式不正确，所以每次提交正确率都是0。然后我把训练集的预测值都改为了字符串类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通过在kaggle网站观察数据，发现其中第6,</w:t>
      </w:r>
      <w:bookmarkStart w:id="0" w:name="_GoBack"/>
      <w:bookmarkEnd w:id="0"/>
      <w:r>
        <w:rPr>
          <w:rFonts w:hint="eastAsia"/>
          <w:lang w:val="en-US" w:eastAsia="zh-CN"/>
        </w:rPr>
        <w:t>9,11,12,13列数据摸一个数值出现频率极大，和其他数据有明显差异，数据不适合使用。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SelectFromModel(clf, prefit=True)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X_new = model.transform(X)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通过代码测试，发现各列数据的重要程度是：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[0.03951554 0.06141498 0.13340667 0.11424999 0.13348698 0.08063093</w:t>
      </w:r>
      <w:r>
        <w:rPr>
          <w:rFonts w:hint="eastAsia" w:ascii="monospace" w:hAnsi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0.0264212  0.11025933 0.06537234 0.05404779 0.06530974 0.09048582</w:t>
      </w:r>
      <w:r>
        <w:rPr>
          <w:rFonts w:hint="eastAsia" w:ascii="monospace" w:hAnsi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0.02539869]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其中第1,2,6,7,9,10,11,12,13列重要程度低。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654A1"/>
    <w:multiLevelType w:val="singleLevel"/>
    <w:tmpl w:val="55A65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D1807"/>
    <w:rsid w:val="795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走四方</cp:lastModifiedBy>
  <dcterms:modified xsi:type="dcterms:W3CDTF">2019-11-15T03:15:45Z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