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A60A9">
      <w:pPr>
        <w:spacing w:after="40"/>
        <w:jc w:val="center"/>
        <w:rPr>
          <w:rFonts w:hint="eastAsia" w:eastAsia="微软雅黑"/>
          <w:lang w:val="en-US" w:eastAsia="zh-CN"/>
        </w:rPr>
      </w:pPr>
      <w:r>
        <w:rPr>
          <w:rFonts w:ascii="微软雅黑" w:hAnsi="微软雅黑" w:eastAsia="微软雅黑"/>
          <w:b/>
          <w:color w:val="2E5C8A"/>
          <w:sz w:val="44"/>
        </w:rPr>
        <w:t xml:space="preserve">郑  </w:t>
      </w:r>
      <w:r>
        <w:rPr>
          <w:rFonts w:hint="eastAsia" w:ascii="微软雅黑" w:hAnsi="微软雅黑" w:eastAsia="微软雅黑"/>
          <w:b/>
          <w:color w:val="2E5C8A"/>
          <w:sz w:val="44"/>
          <w:lang w:val="en-US" w:eastAsia="zh-CN"/>
        </w:rPr>
        <w:t>先生</w:t>
      </w:r>
      <w:bookmarkStart w:id="0" w:name="_GoBack"/>
      <w:bookmarkEnd w:id="0"/>
    </w:p>
    <w:p w14:paraId="106C853A">
      <w:pPr>
        <w:spacing w:after="40"/>
        <w:jc w:val="center"/>
      </w:pPr>
      <w:r>
        <w:rPr>
          <w:rFonts w:ascii="微软雅黑" w:hAnsi="微软雅黑" w:eastAsia="微软雅黑"/>
          <w:b w:val="0"/>
          <w:color w:val="555555"/>
          <w:sz w:val="22"/>
        </w:rPr>
        <w:t>AI 协同全栈开发者  |  Next.js / tRPC / TypeScript</w:t>
      </w:r>
    </w:p>
    <w:p w14:paraId="05D23005">
      <w:pPr>
        <w:spacing w:after="40"/>
        <w:jc w:val="center"/>
        <w:rPr>
          <w:rFonts w:ascii="微软雅黑" w:hAnsi="微软雅黑" w:eastAsia="微软雅黑"/>
          <w:b w:val="0"/>
          <w:color w:val="555555"/>
          <w:sz w:val="20"/>
        </w:rPr>
      </w:pPr>
      <w:r>
        <w:rPr>
          <w:rFonts w:ascii="微软雅黑" w:hAnsi="微软雅黑" w:eastAsia="微软雅黑"/>
          <w:b w:val="0"/>
          <w:color w:val="555555"/>
          <w:sz w:val="20"/>
        </w:rPr>
        <w:t>37 岁    |    电话：___</w:t>
      </w:r>
      <w:r>
        <w:rPr>
          <w:rFonts w:hint="eastAsia" w:ascii="微软雅黑" w:hAnsi="微软雅黑" w:eastAsia="微软雅黑"/>
          <w:b w:val="0"/>
          <w:color w:val="555555"/>
          <w:sz w:val="20"/>
          <w:lang w:val="en-US" w:eastAsia="zh-CN"/>
        </w:rPr>
        <w:t>18664314673</w:t>
      </w:r>
      <w:r>
        <w:rPr>
          <w:rFonts w:ascii="微软雅黑" w:hAnsi="微软雅黑" w:eastAsia="微软雅黑"/>
          <w:b w:val="0"/>
          <w:color w:val="555555"/>
          <w:sz w:val="20"/>
        </w:rPr>
        <w:t xml:space="preserve">________    |      </w:t>
      </w:r>
    </w:p>
    <w:p w14:paraId="58A3B276">
      <w:pPr>
        <w:spacing w:after="40"/>
        <w:jc w:val="center"/>
      </w:pPr>
      <w:r>
        <w:rPr>
          <w:rFonts w:ascii="微软雅黑" w:hAnsi="微软雅黑" w:eastAsia="微软雅黑"/>
          <w:b w:val="0"/>
          <w:color w:val="2E5C8A"/>
          <w:sz w:val="20"/>
        </w:rPr>
        <w:t>GitHub：https://github.com/zhengzhao1176</w:t>
      </w:r>
    </w:p>
    <w:p w14:paraId="5F1C2F37">
      <w:pPr>
        <w:spacing w:after="80"/>
        <w:jc w:val="center"/>
      </w:pPr>
      <w:r>
        <w:rPr>
          <w:rFonts w:ascii="微软雅黑" w:hAnsi="微软雅黑" w:eastAsia="微软雅黑"/>
          <w:b w:val="0"/>
          <w:color w:val="2E5C8A"/>
          <w:sz w:val="20"/>
        </w:rPr>
        <w:t>在线 Demo：https://ent-ops.pages.dev  （演示账号 admin / Aa123456）</w:t>
      </w:r>
    </w:p>
    <w:p w14:paraId="3F9988DF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个人简介</w:t>
      </w:r>
    </w:p>
    <w:p w14:paraId="062E75FB">
      <w:pPr>
        <w:spacing w:after="40"/>
      </w:pPr>
      <w:r>
        <w:rPr>
          <w:rFonts w:ascii="微软雅黑" w:hAnsi="微软雅黑" w:eastAsia="微软雅黑"/>
          <w:b w:val="0"/>
          <w:sz w:val="21"/>
        </w:rPr>
        <w:t>37 岁，工厂普工转行的全栈开发者。2023 年起通过 ChatGPT 自学编程，目前以 Claude Code 为主力工具，专注 AI 协同的 Web 系统交付。我擅长的不是手写代码量，而是把 AI subagent 当成团队来调度——由我负责拆分业务需求、设计技术规约（spec）、定义 agent 读写边界与质量门禁，由 18~26 个 subagent 并行实现各模块，最终通过完整测试矩阵验收。已用这种方法独立交付多个企业级 Web 系统，单个项目从 BRD 到上线约 2 天。</w:t>
      </w:r>
    </w:p>
    <w:p w14:paraId="2115898A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核心优势</w:t>
      </w:r>
    </w:p>
    <w:p w14:paraId="492095D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AI 工程化交付能力：能把 BRD → 技术 spec → 多 agent 并行实现 → 测试全绿 → 部署上线，跑成可复现的流水线，而不只是 prompt 拼代码。</w:t>
      </w:r>
    </w:p>
    <w:p w14:paraId="544C229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测试驱动质量意识：项目均带完整 4 层测试金字塔（unit / property / component / E2E），最高覆盖到 Stryker 变异测试，把『agent 不审 src，机器全绿即视为正确』作为信任契约。</w:t>
      </w:r>
    </w:p>
    <w:p w14:paraId="4272B90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全栈独立闭环：从 Prisma schema、tRPC 契约、状态机、审计落地，到前端表单、Antd 组件、Playwright E2E、Cloudflare 部署，全部可独立完成。</w:t>
      </w:r>
    </w:p>
    <w:p w14:paraId="4964607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极强的自学与执行力：从工厂普工岗位起步，2 年时间走到能独立交付带边缘部署 + 完整测试矩阵的企业级系统。</w:t>
      </w:r>
    </w:p>
    <w:p w14:paraId="1CB5D02A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对自身定位清晰：清楚自己手写底层算法不是强项；强项是用 AI 把想法快速落地为带测试、可上线、可演进的产品。</w:t>
      </w:r>
    </w:p>
    <w:p w14:paraId="2FE34EF2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技术栈</w:t>
      </w:r>
    </w:p>
    <w:p w14:paraId="68CA564D">
      <w:pPr>
        <w:spacing w:after="40"/>
      </w:pPr>
      <w:r>
        <w:rPr>
          <w:rFonts w:ascii="微软雅黑" w:hAnsi="微软雅黑" w:eastAsia="微软雅黑"/>
          <w:b/>
          <w:sz w:val="21"/>
        </w:rPr>
        <w:t>前端框架：</w:t>
      </w:r>
      <w:r>
        <w:rPr>
          <w:rFonts w:ascii="微软雅黑" w:hAnsi="微软雅黑" w:eastAsia="微软雅黑"/>
          <w:b w:val="0"/>
          <w:sz w:val="21"/>
        </w:rPr>
        <w:t>Next.js 14 / 15（App Router）、React 18、Vue 3、TypeScript（strict）</w:t>
      </w:r>
    </w:p>
    <w:p w14:paraId="450763B1">
      <w:pPr>
        <w:spacing w:after="40"/>
      </w:pPr>
      <w:r>
        <w:rPr>
          <w:rFonts w:ascii="微软雅黑" w:hAnsi="微软雅黑" w:eastAsia="微软雅黑"/>
          <w:b/>
          <w:sz w:val="21"/>
        </w:rPr>
        <w:t>UI 与样式：</w:t>
      </w:r>
      <w:r>
        <w:rPr>
          <w:rFonts w:ascii="微软雅黑" w:hAnsi="微软雅黑" w:eastAsia="微软雅黑"/>
          <w:b w:val="0"/>
          <w:sz w:val="21"/>
        </w:rPr>
        <w:t>Antd 5、Tailwind CSS 3、@tanstack/react-query 5</w:t>
      </w:r>
    </w:p>
    <w:p w14:paraId="203E84F8">
      <w:pPr>
        <w:spacing w:after="40"/>
      </w:pPr>
      <w:r>
        <w:rPr>
          <w:rFonts w:ascii="微软雅黑" w:hAnsi="微软雅黑" w:eastAsia="微软雅黑"/>
          <w:b/>
          <w:sz w:val="21"/>
        </w:rPr>
        <w:t>后端与契约：</w:t>
      </w:r>
      <w:r>
        <w:rPr>
          <w:rFonts w:ascii="微软雅黑" w:hAnsi="微软雅黑" w:eastAsia="微软雅黑"/>
          <w:b w:val="0"/>
          <w:sz w:val="21"/>
        </w:rPr>
        <w:t>tRPC v11、Zod、Node.js、JWT、bcryptjs</w:t>
      </w:r>
    </w:p>
    <w:p w14:paraId="6047A544">
      <w:pPr>
        <w:spacing w:after="40"/>
      </w:pPr>
      <w:r>
        <w:rPr>
          <w:rFonts w:ascii="微软雅黑" w:hAnsi="微软雅黑" w:eastAsia="微软雅黑"/>
          <w:b/>
          <w:sz w:val="21"/>
        </w:rPr>
        <w:t>数据层：</w:t>
      </w:r>
      <w:r>
        <w:rPr>
          <w:rFonts w:ascii="微软雅黑" w:hAnsi="微软雅黑" w:eastAsia="微软雅黑"/>
          <w:b w:val="0"/>
          <w:sz w:val="21"/>
        </w:rPr>
        <w:t>Prisma 5、SQLite、Cloudflare D1、@prisma/adapter-d1</w:t>
      </w:r>
    </w:p>
    <w:p w14:paraId="1117A298">
      <w:pPr>
        <w:spacing w:after="40"/>
      </w:pPr>
      <w:r>
        <w:rPr>
          <w:rFonts w:ascii="微软雅黑" w:hAnsi="微软雅黑" w:eastAsia="微软雅黑"/>
          <w:b/>
          <w:sz w:val="21"/>
        </w:rPr>
        <w:t>测试体系：</w:t>
      </w:r>
      <w:r>
        <w:rPr>
          <w:rFonts w:ascii="微软雅黑" w:hAnsi="微软雅黑" w:eastAsia="微软雅黑"/>
          <w:b w:val="0"/>
          <w:sz w:val="21"/>
        </w:rPr>
        <w:t>Vitest 2、fast-check（property）、Testing Library 16、Playwright 1.46、Stryker 8（变异测试）</w:t>
      </w:r>
    </w:p>
    <w:p w14:paraId="0849F03F">
      <w:pPr>
        <w:spacing w:after="40"/>
      </w:pPr>
      <w:r>
        <w:rPr>
          <w:rFonts w:ascii="微软雅黑" w:hAnsi="微软雅黑" w:eastAsia="微软雅黑"/>
          <w:b/>
          <w:sz w:val="21"/>
        </w:rPr>
        <w:t>部署与基建：</w:t>
      </w:r>
      <w:r>
        <w:rPr>
          <w:rFonts w:ascii="微软雅黑" w:hAnsi="微软雅黑" w:eastAsia="微软雅黑"/>
          <w:b w:val="0"/>
          <w:sz w:val="21"/>
        </w:rPr>
        <w:t>Cloudflare Pages + D1 + Workers、Edge Runtime、Web Crypto API</w:t>
      </w:r>
    </w:p>
    <w:p w14:paraId="1A6C0E20">
      <w:pPr>
        <w:spacing w:after="40"/>
      </w:pPr>
      <w:r>
        <w:rPr>
          <w:rFonts w:ascii="微软雅黑" w:hAnsi="微软雅黑" w:eastAsia="微软雅黑"/>
          <w:b/>
          <w:sz w:val="21"/>
        </w:rPr>
        <w:t>AI 工作流：</w:t>
      </w:r>
      <w:r>
        <w:rPr>
          <w:rFonts w:ascii="微软雅黑" w:hAnsi="微软雅黑" w:eastAsia="微软雅黑"/>
          <w:b w:val="0"/>
          <w:sz w:val="21"/>
        </w:rPr>
        <w:t>Claude Code、subagent 编排（最多 26 并行）、文档驱动 TDD、读写边界 hooks</w:t>
      </w:r>
    </w:p>
    <w:p w14:paraId="699B9A67">
      <w:pPr>
        <w:spacing w:after="40"/>
      </w:pPr>
      <w:r>
        <w:rPr>
          <w:rFonts w:ascii="微软雅黑" w:hAnsi="微软雅黑" w:eastAsia="微软雅黑"/>
          <w:b/>
          <w:sz w:val="21"/>
        </w:rPr>
        <w:t>工程基础：</w:t>
      </w:r>
      <w:r>
        <w:rPr>
          <w:rFonts w:ascii="微软雅黑" w:hAnsi="微软雅黑" w:eastAsia="微软雅黑"/>
          <w:b w:val="0"/>
          <w:sz w:val="21"/>
        </w:rPr>
        <w:t>Git / GitHub、pnpm、CI 流水线、命令矩阵 / 质量门禁</w:t>
      </w:r>
    </w:p>
    <w:p w14:paraId="42234321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项目经历</w:t>
      </w:r>
    </w:p>
    <w:p w14:paraId="3F2A26C1">
      <w:pPr>
        <w:spacing w:after="40"/>
      </w:pPr>
      <w:r>
        <w:rPr>
          <w:rFonts w:ascii="微软雅黑" w:hAnsi="微软雅黑" w:eastAsia="微软雅黑"/>
          <w:b w:val="0"/>
          <w:sz w:val="21"/>
        </w:rPr>
        <w:t>GitHub：https://github.com/zhengzhao1176（下列项目均使用 Claude Code + subagent 协同独立完成）</w:t>
      </w:r>
    </w:p>
    <w:p w14:paraId="35355C35">
      <w:pPr>
        <w:spacing w:before="80" w:after="40"/>
      </w:pPr>
      <w:r>
        <w:rPr>
          <w:rFonts w:ascii="微软雅黑" w:hAnsi="微软雅黑" w:eastAsia="微软雅黑"/>
          <w:b/>
          <w:sz w:val="22"/>
        </w:rPr>
        <w:t>项目一　ent-ops · 企业基础运营管理系统</w:t>
      </w:r>
    </w:p>
    <w:p w14:paraId="501F3879">
      <w:pPr>
        <w:spacing w:after="40"/>
      </w:pPr>
      <w:r>
        <w:rPr>
          <w:rFonts w:ascii="微软雅黑" w:hAnsi="微软雅黑" w:eastAsia="微软雅黑"/>
          <w:b/>
          <w:sz w:val="21"/>
        </w:rPr>
        <w:t>时间 / 周期：</w:t>
      </w:r>
      <w:r>
        <w:rPr>
          <w:rFonts w:ascii="微软雅黑" w:hAnsi="微软雅黑" w:eastAsia="微软雅黑"/>
          <w:b w:val="0"/>
          <w:sz w:val="21"/>
        </w:rPr>
        <w:t>2026.05　|　从 BRD 到上线约 2 天</w:t>
      </w:r>
    </w:p>
    <w:p w14:paraId="28D03382">
      <w:pPr>
        <w:spacing w:after="40"/>
      </w:pPr>
      <w:r>
        <w:rPr>
          <w:rFonts w:ascii="微软雅黑" w:hAnsi="微软雅黑" w:eastAsia="微软雅黑"/>
          <w:b/>
          <w:sz w:val="21"/>
        </w:rPr>
        <w:t>技术栈：</w:t>
      </w:r>
      <w:r>
        <w:rPr>
          <w:rFonts w:ascii="微软雅黑" w:hAnsi="微软雅黑" w:eastAsia="微软雅黑"/>
          <w:b w:val="0"/>
          <w:sz w:val="21"/>
        </w:rPr>
        <w:t>Next.js 14 + tRPC 11 + Prisma 5.22 + Cloudflare D1 + Tailwind CSS</w:t>
      </w:r>
    </w:p>
    <w:p w14:paraId="18A05520">
      <w:pPr>
        <w:spacing w:after="40"/>
      </w:pPr>
      <w:r>
        <w:rPr>
          <w:rFonts w:ascii="微软雅黑" w:hAnsi="微软雅黑" w:eastAsia="微软雅黑"/>
          <w:b/>
          <w:sz w:val="21"/>
        </w:rPr>
        <w:t>在线 Demo：</w:t>
      </w:r>
      <w:r>
        <w:rPr>
          <w:rFonts w:ascii="微软雅黑" w:hAnsi="微软雅黑" w:eastAsia="微软雅黑"/>
          <w:b w:val="0"/>
          <w:sz w:val="21"/>
        </w:rPr>
        <w:t>https://ent-ops.pages.dev　（admin / Aa123456）</w:t>
      </w:r>
    </w:p>
    <w:p w14:paraId="62F77AB8">
      <w:pPr>
        <w:spacing w:after="40"/>
      </w:pPr>
      <w:r>
        <w:rPr>
          <w:rFonts w:ascii="微软雅黑" w:hAnsi="微软雅黑" w:eastAsia="微软雅黑"/>
          <w:b/>
          <w:sz w:val="21"/>
        </w:rPr>
        <w:t>项目角色：</w:t>
      </w:r>
      <w:r>
        <w:rPr>
          <w:rFonts w:ascii="微软雅黑" w:hAnsi="微软雅黑" w:eastAsia="微软雅黑"/>
          <w:b w:val="0"/>
          <w:sz w:val="21"/>
        </w:rPr>
        <w:t>独立开发者（人写 BRD / spec / task 规约，subagent 实现）</w:t>
      </w:r>
    </w:p>
    <w:p w14:paraId="3038ED8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覆盖用户管理、角色权限、部门、商品、入库、出库、调拨、盘点、审计 9 大模块的企业管理系统。</w:t>
      </w:r>
    </w:p>
    <w:p w14:paraId="5956CA15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设计并落地 18 份 subagent 任务规约（domain-modeler → contract-writer → repo-impl → service-impl → router-impl → ui-impl → e2e → bug-fixer → flake-detective），跑出可复现的 TDD pipeline。</w:t>
      </w:r>
    </w:p>
    <w:p w14:paraId="0E7ABD3B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测试矩阵：52 单元 + 158 集成 + 21+ Playwright E2E，全部绿色提交。</w:t>
      </w:r>
    </w:p>
    <w:p w14:paraId="176F795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针对 Cloudflare D1 边缘运行时做了多项工程化处理：Lazy Prisma Proxy 避免 Workers 初始化报错；runInTransaction helper 在本地走 $transaction、在 D1 上退化为顺序执行；用 Web Crypto API 替代 node:crypto 跨 Node 18+ / Workers / Edge 运行时。</w:t>
      </w:r>
    </w:p>
    <w:p w14:paraId="1B6938A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Inbound / Outbound / Transfer / Stocktake 四套业务状态机集中声明式维护，每个写操作 service 末尾自动落审计日志（before / after JSON）。</w:t>
      </w:r>
    </w:p>
    <w:p w14:paraId="4BDC39C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亮点：仓库不仅交付了运行的系统，还沉淀了《通用工作流·CRUD 模式驱动框架》方法论文档与全套 task 规约——把『AI 协同开发流程』做成了可复现的工程实证。</w:t>
      </w:r>
    </w:p>
    <w:p w14:paraId="3241C2BB">
      <w:pPr>
        <w:spacing w:before="80" w:after="40"/>
      </w:pPr>
      <w:r>
        <w:rPr>
          <w:rFonts w:ascii="微软雅黑" w:hAnsi="微软雅黑" w:eastAsia="微软雅黑"/>
          <w:b/>
          <w:sz w:val="22"/>
        </w:rPr>
        <w:t>项目二　库存管理系统 · 文档驱动 × 26 subagent 并行交付</w:t>
      </w:r>
    </w:p>
    <w:p w14:paraId="06321B64">
      <w:pPr>
        <w:spacing w:after="40"/>
      </w:pPr>
      <w:r>
        <w:rPr>
          <w:rFonts w:ascii="微软雅黑" w:hAnsi="微软雅黑" w:eastAsia="微软雅黑"/>
          <w:b/>
          <w:sz w:val="21"/>
        </w:rPr>
        <w:t>时间 / 周期：</w:t>
      </w:r>
      <w:r>
        <w:rPr>
          <w:rFonts w:ascii="微软雅黑" w:hAnsi="微软雅黑" w:eastAsia="微软雅黑"/>
          <w:b w:val="0"/>
          <w:sz w:val="21"/>
        </w:rPr>
        <w:t>2026.05　|　约 2 天交付</w:t>
      </w:r>
    </w:p>
    <w:p w14:paraId="67CF93B8">
      <w:pPr>
        <w:spacing w:after="40"/>
      </w:pPr>
      <w:r>
        <w:rPr>
          <w:rFonts w:ascii="微软雅黑" w:hAnsi="微软雅黑" w:eastAsia="微软雅黑"/>
          <w:b/>
          <w:sz w:val="21"/>
        </w:rPr>
        <w:t>技术栈：</w:t>
      </w:r>
      <w:r>
        <w:rPr>
          <w:rFonts w:ascii="微软雅黑" w:hAnsi="微软雅黑" w:eastAsia="微软雅黑"/>
          <w:b w:val="0"/>
          <w:sz w:val="21"/>
        </w:rPr>
        <w:t>Next.js 15 + tRPC v11 + Prisma 5 + SQLite + Antd 5 + React 18</w:t>
      </w:r>
    </w:p>
    <w:p w14:paraId="7CB1D7A9">
      <w:pPr>
        <w:spacing w:after="40"/>
      </w:pPr>
      <w:r>
        <w:rPr>
          <w:rFonts w:ascii="微软雅黑" w:hAnsi="微软雅黑" w:eastAsia="微软雅黑"/>
          <w:b/>
          <w:sz w:val="21"/>
        </w:rPr>
        <w:t>项目角色：</w:t>
      </w:r>
      <w:r>
        <w:rPr>
          <w:rFonts w:ascii="微软雅黑" w:hAnsi="微软雅黑" w:eastAsia="微软雅黑"/>
          <w:b w:val="0"/>
          <w:sz w:val="21"/>
        </w:rPr>
        <w:t>独立开发者（人审 BRD / spec / tests，agent 实现 src）</w:t>
      </w:r>
    </w:p>
    <w:p w14:paraId="71564FAD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覆盖认证、分类、供应商、商品、采购单、销售单、库存统计 7 大模块的全栈库存管理系统。</w:t>
      </w:r>
    </w:p>
    <w:p w14:paraId="52ED67C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设计 26 个 subagent 协作矩阵（7 模块 × 3 角色 + 5 全局 agent），仅通过文件系统协作，由 .claude/settings.json hooks 强制执行读写边界（test-agent 严禁读 src/，impl-agent 严禁写 tests/）。</w:t>
      </w:r>
    </w:p>
    <w:p w14:paraId="253EF5E7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建立 4 层测试金字塔 + 双门禁：75 unit + 17 property（fast-check 30 random runs/property）+ 44 component（Testing Library + userEvent）+ 34 真 Chromium E2E（playwright-cli 风格 persistent context），均在 CI 全绿。</w:t>
      </w:r>
    </w:p>
    <w:p w14:paraId="06E9EA4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落地 Stryker 8 变异测试做最终验收（mutation kill ≥ 95%），把『测试看起来全绿』和『测试真的能抓到 bug』分开度量。</w:t>
      </w:r>
    </w:p>
    <w:p w14:paraId="608C7399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解决了一系列 Next 15 + Antd 5 真实坑点：Antd Modal.confirm 静态 API 不渲染（改用 App.useApp().modal）、Antd 自动 CJK 间隔破坏 testid、Select aria-label 重复挂载需自定义 helper、Next 15 Link 不再允许 &lt;a&gt; 子元素等，全部沉淀进 issues 文档。</w:t>
      </w:r>
    </w:p>
    <w:p w14:paraId="7F3102E8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亮点：把『人写 spec、agent 不审 src、机器全绿即视为正确』做成显式的信任契约，是对 AI 协同开发流程的方法论尝试。</w:t>
      </w:r>
    </w:p>
    <w:p w14:paraId="505218BB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AI 协同开发方法论</w:t>
      </w:r>
    </w:p>
    <w:p w14:paraId="1811F6D2">
      <w:pPr>
        <w:spacing w:after="40"/>
      </w:pPr>
      <w:r>
        <w:rPr>
          <w:rFonts w:ascii="微软雅黑" w:hAnsi="微软雅黑" w:eastAsia="微软雅黑"/>
          <w:b w:val="0"/>
          <w:sz w:val="21"/>
        </w:rPr>
        <w:t>我做这件事的方式跟『用 AI 写代码』不太一样，更接近『用 AI 跑工程』：</w:t>
      </w:r>
    </w:p>
    <w:p w14:paraId="38D20B4C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需求层：人写 BRD（业务唯一来源）+ 技术 spec（test-agent 的唯一输入），保证业务意图不丢失。</w:t>
      </w:r>
    </w:p>
    <w:p w14:paraId="3CC6A001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调度层：把模块拆成 domain / contract / repo / service / router / ui / e2e 等角色，每个角色一份 subagent 任务规约。</w:t>
      </w:r>
    </w:p>
    <w:p w14:paraId="670E4592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边界层：用 Claude Code 的 hooks 强制读写边界（实现 agent 不能改测试，测试 agent 不能读实现），杜绝『agent 改测试让自己绿』。</w:t>
      </w:r>
    </w:p>
    <w:p w14:paraId="35B63B2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验收层：4 层测试金字塔 + 变异测试 + E2E，机器全绿即视为 src 正确——人只审小而慢变化的 spec / tests。</w:t>
      </w:r>
    </w:p>
    <w:p w14:paraId="7C859A6F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复现层：所有 task 规约、命令矩阵、CI 模板都进仓库，整套流程可被任何拉到这个 repo 的人完整复现。</w:t>
      </w:r>
    </w:p>
    <w:p w14:paraId="301B57E2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自学与转型经历</w:t>
      </w:r>
    </w:p>
    <w:p w14:paraId="57AA88C0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2023 年：开始通过 ChatGPT 自学编程，从 HTML / JavaScript / Node.js 基础起步。</w:t>
      </w:r>
    </w:p>
    <w:p w14:paraId="66DEEF0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2023 – 2024 年：系统学习 Vue 3、Node.js、TypeScript，独立完成入门到进阶的练手项目。</w:t>
      </w:r>
    </w:p>
    <w:p w14:paraId="6C50FA66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2024 – 2025 年：转向 React / Next.js + tRPC + Prisma 全栈方向，开始用 Claude Code 作为主力开发工具。</w:t>
      </w:r>
    </w:p>
    <w:p w14:paraId="668B28AE">
      <w:pPr>
        <w:pStyle w:val="16"/>
        <w:spacing w:after="40"/>
      </w:pPr>
      <w:r>
        <w:rPr>
          <w:rFonts w:ascii="微软雅黑" w:hAnsi="微软雅黑" w:eastAsia="微软雅黑"/>
          <w:b w:val="0"/>
          <w:sz w:val="21"/>
        </w:rPr>
        <w:t>2026 年至今：把工作方式从『AI 辅助单人编码』升级到『subagent 矩阵编排 + 文档驱动 TDD』，持续在公开仓库输出方法论与实证。</w:t>
      </w:r>
    </w:p>
    <w:p w14:paraId="0DEF9686">
      <w:pPr>
        <w:pBdr>
          <w:bottom w:val="single" w:color="2E5C8A" w:sz="8" w:space="1"/>
        </w:pBdr>
        <w:spacing w:before="160" w:after="80"/>
      </w:pPr>
      <w:r>
        <w:rPr>
          <w:rFonts w:ascii="微软雅黑" w:hAnsi="微软雅黑" w:eastAsia="微软雅黑"/>
          <w:b/>
          <w:color w:val="2E5C8A"/>
          <w:sz w:val="26"/>
        </w:rPr>
        <w:t>自我评价</w:t>
      </w:r>
    </w:p>
    <w:p w14:paraId="6828F24E">
      <w:pPr>
        <w:spacing w:after="40"/>
      </w:pPr>
      <w:r>
        <w:rPr>
          <w:rFonts w:ascii="微软雅黑" w:hAnsi="微软雅黑" w:eastAsia="微软雅黑"/>
          <w:b w:val="0"/>
          <w:sz w:val="21"/>
        </w:rPr>
        <w:t>我清楚自己的传统编码功底属于一般水平——徒手写算法、抠框架内核不是我的强项。我的强项是把 AI 当成团队来用：能把一个业务需求拆成 spec、拆成 agent、拆成测试，再让 AI 在严格的边界里把它跑成可上线、可演进的产品。从工厂普工到能独立交付带 4 层测试矩阵 + 边缘部署的企业级系统，是我用两年时间自学走出来的路。我希望加入一个真心愿意拥抱 AI 协同开发的团队，把这种交付速度用在真实的业务问题上。</w:t>
      </w:r>
    </w:p>
    <w:sectPr>
      <w:pgSz w:w="12240" w:h="15840"/>
      <w:pgMar w:top="1020" w:right="1134" w:bottom="1020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AyYjNkMGNkNzFiYTkwYjhhZGU2ZjAzNjg3ODIxZTYifQ==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464EE4"/>
    <w:rsid w:val="200D2126"/>
    <w:rsid w:val="33AF7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autoRedefine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autoRedefine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autoRedefine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autoRedefine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autoRedefine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autoRedefine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2046</Words>
  <Characters>3511</Characters>
  <Lines>0</Lines>
  <Paragraphs>0</Paragraphs>
  <TotalTime>2</TotalTime>
  <ScaleCrop>false</ScaleCrop>
  <LinksUpToDate>false</LinksUpToDate>
  <CharactersWithSpaces>3978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郑诏</cp:lastModifiedBy>
  <dcterms:modified xsi:type="dcterms:W3CDTF">2026-05-25T03:12:17Z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A84F9B5E6496408DA7D416A4F6921454_12</vt:lpwstr>
  </property>
  <property fmtid="{D5CDD505-2E9C-101B-9397-08002B2CF9AE}" pid="4" name="KSOTemplateDocerSaveRecord">
    <vt:lpwstr>eyJoZGlkIjoiMDI3ZTU0NTVhYWI1MjkxMTYxOWUyZDY2MWQ4MDQxYmQiLCJ1c2VySWQiOiI3MDUzMzIyNTMifQ==</vt:lpwstr>
  </property>
</Properties>
</file>