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0B93" w14:textId="77777777" w:rsidR="00F37038" w:rsidRDefault="002E455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供应商前端要求</w:t>
      </w:r>
    </w:p>
    <w:p w14:paraId="2AFDDFB8" w14:textId="77777777" w:rsidR="00F37038" w:rsidRDefault="00F37038">
      <w:pPr>
        <w:jc w:val="left"/>
        <w:rPr>
          <w:b/>
        </w:rPr>
      </w:pPr>
    </w:p>
    <w:p w14:paraId="687C5D19" w14:textId="77777777" w:rsidR="00F37038" w:rsidRDefault="002E455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highlight w:val="yellow"/>
        </w:rPr>
        <w:t>一、模板适用范围</w:t>
      </w:r>
    </w:p>
    <w:p w14:paraId="060C7E53" w14:textId="77777777" w:rsidR="00F37038" w:rsidRDefault="002E4555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、《单页面专题》模板适用于一个页面的解决方案、活动专题页面</w:t>
      </w:r>
    </w:p>
    <w:p w14:paraId="2856DB65" w14:textId="77777777" w:rsidR="00F37038" w:rsidRDefault="002E4555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例子：</w:t>
      </w:r>
      <w:r>
        <w:t>http://www.ruijie.com.cn/fa/wg/20180320/</w:t>
      </w:r>
    </w:p>
    <w:p w14:paraId="272B6FBC" w14:textId="77777777" w:rsidR="00F37038" w:rsidRDefault="002E4555">
      <w:pPr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、《多页面专题》模板适用于两个以上页面的解决方案、活动专题页面</w:t>
      </w:r>
    </w:p>
    <w:p w14:paraId="486A420F" w14:textId="77777777" w:rsidR="00F37038" w:rsidRDefault="002E4555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例子：</w:t>
      </w:r>
      <w:r>
        <w:t>http://www.ruijie.com.cn/fa/ykt/20180322/</w:t>
      </w:r>
    </w:p>
    <w:p w14:paraId="2F750D38" w14:textId="77777777" w:rsidR="00F37038" w:rsidRDefault="002E4555">
      <w:pPr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、《产品嵌入式页面》模板适用于产品详情页页面</w:t>
      </w:r>
    </w:p>
    <w:p w14:paraId="3888FA08" w14:textId="77777777" w:rsidR="00F37038" w:rsidRDefault="002E4555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例子：</w:t>
      </w:r>
      <w:r>
        <w:t>http://www.ruijie.com.cn/cp/ly-jrly/rsr20/</w:t>
      </w:r>
    </w:p>
    <w:p w14:paraId="79ECD2D4" w14:textId="77777777" w:rsidR="00F37038" w:rsidRDefault="00F37038">
      <w:pPr>
        <w:jc w:val="left"/>
        <w:rPr>
          <w:b/>
        </w:rPr>
      </w:pPr>
    </w:p>
    <w:p w14:paraId="0D610BA0" w14:textId="77777777" w:rsidR="00F37038" w:rsidRDefault="002E455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highlight w:val="yellow"/>
        </w:rPr>
        <w:t>二、制作规范</w:t>
      </w:r>
    </w:p>
    <w:p w14:paraId="5F07AF4C" w14:textId="77777777" w:rsidR="00F37038" w:rsidRDefault="002E4555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格式、文件命名规范</w:t>
      </w:r>
    </w:p>
    <w:p w14:paraId="44DCDCF6" w14:textId="77777777" w:rsidR="00F37038" w:rsidRDefault="002E455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单页面专题以</w:t>
      </w:r>
      <w:r>
        <w:rPr>
          <w:rFonts w:hint="eastAsia"/>
        </w:rPr>
        <w:t>index</w:t>
      </w:r>
      <w:r>
        <w:t>.shtml</w:t>
      </w:r>
      <w:r>
        <w:rPr>
          <w:rFonts w:hint="eastAsia"/>
        </w:rPr>
        <w:t>命名，格式必须为</w:t>
      </w:r>
      <w:r>
        <w:rPr>
          <w:rFonts w:hint="eastAsia"/>
        </w:rPr>
        <w:t>shtml</w:t>
      </w:r>
      <w:r>
        <w:rPr>
          <w:rFonts w:hint="eastAsia"/>
        </w:rPr>
        <w:t>；</w:t>
      </w:r>
    </w:p>
    <w:p w14:paraId="6815A7DA" w14:textId="77777777" w:rsidR="00F37038" w:rsidRDefault="002E455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多页面专题首页以</w:t>
      </w:r>
      <w:r>
        <w:rPr>
          <w:rFonts w:hint="eastAsia"/>
        </w:rPr>
        <w:t>index</w:t>
      </w:r>
      <w:r>
        <w:t>.shtml</w:t>
      </w:r>
      <w:r>
        <w:rPr>
          <w:rFonts w:hint="eastAsia"/>
        </w:rPr>
        <w:t>命名，其余页面可用拼音或英文命名，格式必须为</w:t>
      </w:r>
      <w:r>
        <w:rPr>
          <w:rFonts w:hint="eastAsia"/>
        </w:rPr>
        <w:t>shtml</w:t>
      </w:r>
    </w:p>
    <w:p w14:paraId="21D531E9" w14:textId="77777777" w:rsidR="00F37038" w:rsidRDefault="002E4555">
      <w:pPr>
        <w:pStyle w:val="1"/>
        <w:ind w:firstLineChars="0" w:firstLine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js</w:t>
      </w:r>
      <w:r>
        <w:rPr>
          <w:sz w:val="24"/>
          <w:szCs w:val="24"/>
        </w:rPr>
        <w:t>文件和</w:t>
      </w:r>
      <w:r>
        <w:rPr>
          <w:rFonts w:hint="eastAsia"/>
          <w:sz w:val="24"/>
          <w:szCs w:val="24"/>
        </w:rPr>
        <w:t>模板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css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放在</w:t>
      </w:r>
      <w:r>
        <w:rPr>
          <w:sz w:val="24"/>
          <w:szCs w:val="24"/>
        </w:rPr>
        <w:t>不同的文件夹下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命名规范如下：</w:t>
      </w:r>
    </w:p>
    <w:p w14:paraId="0AE877B6" w14:textId="77777777" w:rsidR="00F37038" w:rsidRDefault="002E4555">
      <w:pPr>
        <w:pStyle w:val="1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RJ-css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放</w:t>
      </w:r>
      <w:r>
        <w:rPr>
          <w:sz w:val="24"/>
          <w:szCs w:val="24"/>
        </w:rPr>
        <w:t>css</w:t>
      </w:r>
      <w:r>
        <w:rPr>
          <w:sz w:val="24"/>
          <w:szCs w:val="24"/>
        </w:rPr>
        <w:t>文件</w:t>
      </w:r>
    </w:p>
    <w:p w14:paraId="13454036" w14:textId="77777777" w:rsidR="00F37038" w:rsidRDefault="002E4555">
      <w:pPr>
        <w:pStyle w:val="1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RJ-</w:t>
      </w:r>
      <w:r>
        <w:rPr>
          <w:sz w:val="24"/>
          <w:szCs w:val="24"/>
        </w:rPr>
        <w:t xml:space="preserve">img  </w:t>
      </w:r>
      <w:r>
        <w:rPr>
          <w:rFonts w:hint="eastAsia"/>
          <w:sz w:val="24"/>
          <w:szCs w:val="24"/>
        </w:rPr>
        <w:t>放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的图片</w:t>
      </w:r>
      <w:r>
        <w:rPr>
          <w:rFonts w:hint="eastAsia"/>
          <w:sz w:val="24"/>
          <w:szCs w:val="24"/>
        </w:rPr>
        <w:t xml:space="preserve"> </w:t>
      </w:r>
    </w:p>
    <w:p w14:paraId="62BD08D8" w14:textId="77777777" w:rsidR="00F37038" w:rsidRDefault="002E4555">
      <w:pPr>
        <w:pStyle w:val="1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RJ-</w:t>
      </w:r>
      <w:r>
        <w:rPr>
          <w:rFonts w:hint="eastAsia"/>
          <w:sz w:val="24"/>
          <w:szCs w:val="24"/>
        </w:rPr>
        <w:t>js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放</w:t>
      </w:r>
      <w:r>
        <w:rPr>
          <w:sz w:val="24"/>
          <w:szCs w:val="24"/>
        </w:rPr>
        <w:t>js</w:t>
      </w:r>
      <w:r>
        <w:rPr>
          <w:sz w:val="24"/>
          <w:szCs w:val="24"/>
        </w:rPr>
        <w:t>文件</w:t>
      </w:r>
    </w:p>
    <w:p w14:paraId="09092D46" w14:textId="77777777" w:rsidR="00F37038" w:rsidRDefault="002E4555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代码规范</w:t>
      </w:r>
    </w:p>
    <w:p w14:paraId="401A91FF" w14:textId="77777777" w:rsidR="00F37038" w:rsidRDefault="002E4555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根据营销资料平台上的</w:t>
      </w:r>
      <w:r>
        <w:rPr>
          <w:rFonts w:hint="eastAsia"/>
          <w:sz w:val="24"/>
          <w:szCs w:val="24"/>
        </w:rPr>
        <w:t>SEO</w:t>
      </w:r>
      <w:r>
        <w:rPr>
          <w:rFonts w:hint="eastAsia"/>
          <w:sz w:val="24"/>
          <w:szCs w:val="24"/>
        </w:rPr>
        <w:t>内容，在页面添加</w:t>
      </w:r>
      <w:r>
        <w:rPr>
          <w:rFonts w:hint="eastAsia"/>
          <w:sz w:val="24"/>
          <w:szCs w:val="24"/>
        </w:rPr>
        <w:t>tdk</w:t>
      </w:r>
      <w:r>
        <w:rPr>
          <w:rFonts w:hint="eastAsia"/>
          <w:sz w:val="24"/>
          <w:szCs w:val="24"/>
        </w:rPr>
        <w:t>信息，示例如下：</w:t>
      </w:r>
    </w:p>
    <w:p w14:paraId="565FCCFC" w14:textId="77777777" w:rsidR="00F37038" w:rsidRDefault="002E4555">
      <w:pPr>
        <w:pStyle w:val="1"/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0A06BA43" wp14:editId="3F24629F">
            <wp:extent cx="5270500" cy="876935"/>
            <wp:effectExtent l="0" t="0" r="0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70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47C839" w14:textId="77777777" w:rsidR="00F37038" w:rsidRDefault="002E4555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统计按钮、视频有效点击的监控代码</w:t>
      </w:r>
    </w:p>
    <w:p w14:paraId="40D90308" w14:textId="77777777" w:rsidR="00F37038" w:rsidRDefault="002E4555">
      <w:pPr>
        <w:pStyle w:val="1"/>
      </w:pPr>
      <w:r>
        <w:rPr>
          <w:rFonts w:hint="eastAsia"/>
        </w:rPr>
        <w:t>当用户有效点击按钮、视频后，请调用以下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605618F4" w14:textId="77777777" w:rsidR="00F37038" w:rsidRDefault="002E4555">
      <w:pPr>
        <w:pStyle w:val="a8"/>
        <w:autoSpaceDE w:val="0"/>
        <w:autoSpaceDN w:val="0"/>
        <w:adjustRightInd w:val="0"/>
        <w:ind w:left="720" w:firstLineChars="0" w:firstLine="0"/>
        <w:jc w:val="left"/>
        <w:rPr>
          <w:rFonts w:cs="Calibri"/>
          <w:color w:val="3366FF"/>
          <w:kern w:val="0"/>
        </w:rPr>
      </w:pPr>
      <w:r>
        <w:rPr>
          <w:rFonts w:cs="Calibri"/>
          <w:color w:val="3366FF"/>
          <w:kern w:val="0"/>
        </w:rPr>
        <w:t>&lt;script type='text/javascript'&gt;</w:t>
      </w:r>
    </w:p>
    <w:p w14:paraId="62083AAE" w14:textId="77777777" w:rsidR="00F37038" w:rsidRDefault="002E4555">
      <w:pPr>
        <w:pStyle w:val="a8"/>
        <w:autoSpaceDE w:val="0"/>
        <w:autoSpaceDN w:val="0"/>
        <w:adjustRightInd w:val="0"/>
        <w:ind w:left="720" w:firstLineChars="0" w:firstLine="0"/>
        <w:jc w:val="left"/>
        <w:rPr>
          <w:rFonts w:cs="Calibri"/>
          <w:color w:val="3366FF"/>
          <w:kern w:val="0"/>
        </w:rPr>
      </w:pPr>
      <w:r>
        <w:rPr>
          <w:rFonts w:cs="Calibri"/>
          <w:color w:val="3366FF"/>
          <w:kern w:val="0"/>
        </w:rPr>
        <w:t xml:space="preserve"> _gsq.push(["T","GWD-</w:t>
      </w:r>
      <w:r>
        <w:rPr>
          <w:rFonts w:cs="Calibri"/>
          <w:b/>
          <w:color w:val="3366FF"/>
          <w:kern w:val="0"/>
        </w:rPr>
        <w:t>002457</w:t>
      </w:r>
      <w:r>
        <w:rPr>
          <w:rFonts w:cs="Calibri"/>
          <w:color w:val="3366FF"/>
          <w:kern w:val="0"/>
        </w:rPr>
        <w:t>","trackEvent","</w:t>
      </w:r>
      <w:r>
        <w:rPr>
          <w:rFonts w:cs="Calibri"/>
          <w:color w:val="3366FF"/>
          <w:kern w:val="0"/>
          <w:highlight w:val="yellow"/>
        </w:rPr>
        <w:t>事件类别</w:t>
      </w:r>
      <w:r>
        <w:rPr>
          <w:rFonts w:cs="Calibri"/>
          <w:color w:val="3366FF"/>
          <w:kern w:val="0"/>
        </w:rPr>
        <w:t>","</w:t>
      </w:r>
      <w:r>
        <w:rPr>
          <w:rFonts w:cs="Calibri"/>
          <w:color w:val="3366FF"/>
          <w:kern w:val="0"/>
          <w:highlight w:val="yellow"/>
        </w:rPr>
        <w:t>事件名称</w:t>
      </w:r>
      <w:r>
        <w:rPr>
          <w:rFonts w:cs="Calibri"/>
          <w:color w:val="3366FF"/>
          <w:kern w:val="0"/>
        </w:rPr>
        <w:t>","</w:t>
      </w:r>
      <w:r>
        <w:rPr>
          <w:rFonts w:cs="Calibri"/>
          <w:color w:val="3366FF"/>
          <w:kern w:val="0"/>
          <w:highlight w:val="yellow"/>
        </w:rPr>
        <w:t>事件细节</w:t>
      </w:r>
      <w:r>
        <w:rPr>
          <w:rFonts w:cs="Calibri"/>
          <w:color w:val="3366FF"/>
          <w:kern w:val="0"/>
        </w:rPr>
        <w:t>"]);</w:t>
      </w:r>
    </w:p>
    <w:p w14:paraId="70C01095" w14:textId="77777777" w:rsidR="00F37038" w:rsidRDefault="002E4555">
      <w:pPr>
        <w:pStyle w:val="a8"/>
        <w:autoSpaceDE w:val="0"/>
        <w:autoSpaceDN w:val="0"/>
        <w:adjustRightInd w:val="0"/>
        <w:ind w:left="720" w:firstLineChars="0" w:firstLine="0"/>
        <w:jc w:val="left"/>
        <w:rPr>
          <w:rFonts w:cs="Calibri"/>
          <w:color w:val="3366FF"/>
          <w:kern w:val="0"/>
        </w:rPr>
      </w:pPr>
      <w:r>
        <w:rPr>
          <w:rFonts w:cs="Calibri"/>
          <w:color w:val="3366FF"/>
          <w:kern w:val="0"/>
        </w:rPr>
        <w:t>&lt;/script&gt;</w:t>
      </w:r>
    </w:p>
    <w:p w14:paraId="13490923" w14:textId="77777777" w:rsidR="00F37038" w:rsidRDefault="002E4555">
      <w:pPr>
        <w:pStyle w:val="a8"/>
        <w:ind w:left="720" w:firstLineChars="0" w:firstLine="0"/>
      </w:pPr>
      <w:r>
        <w:rPr>
          <w:rFonts w:hint="eastAsia"/>
        </w:rPr>
        <w:t>注：标黄部分请按照监测需求添加相应的属性。</w:t>
      </w:r>
    </w:p>
    <w:p w14:paraId="73F0317E" w14:textId="77777777" w:rsidR="00F37038" w:rsidRDefault="00E51D1E">
      <w:pPr>
        <w:pStyle w:val="1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具体查看</w:t>
      </w:r>
      <w:r w:rsidRPr="00E51D1E">
        <w:rPr>
          <w:rFonts w:hint="eastAsia"/>
          <w:sz w:val="24"/>
          <w:szCs w:val="24"/>
        </w:rPr>
        <w:t>监控代码参数</w:t>
      </w:r>
      <w:r w:rsidRPr="00E51D1E">
        <w:rPr>
          <w:rFonts w:hint="eastAsia"/>
          <w:sz w:val="24"/>
          <w:szCs w:val="24"/>
        </w:rPr>
        <w:t>.xlsx</w:t>
      </w:r>
      <w:r>
        <w:rPr>
          <w:rFonts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1E85622" wp14:editId="793D5786">
            <wp:extent cx="1504762" cy="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AE4D" w14:textId="77777777" w:rsidR="00E51D1E" w:rsidRDefault="00E51D1E">
      <w:pPr>
        <w:pStyle w:val="1"/>
        <w:ind w:left="720" w:firstLineChars="0" w:firstLine="0"/>
        <w:rPr>
          <w:sz w:val="24"/>
          <w:szCs w:val="24"/>
        </w:rPr>
      </w:pPr>
    </w:p>
    <w:p w14:paraId="1BD69FCF" w14:textId="77777777" w:rsidR="00F37038" w:rsidRDefault="002E4555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测试要求</w:t>
      </w:r>
    </w:p>
    <w:p w14:paraId="13BD87E4" w14:textId="77777777" w:rsidR="00F37038" w:rsidRDefault="002E4555"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</w:rPr>
        <w:t>浏览器：</w:t>
      </w:r>
    </w:p>
    <w:p w14:paraId="6912F870" w14:textId="77777777" w:rsidR="00F37038" w:rsidRDefault="002E4555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IE8/9/10/11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Chrome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Safari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360/360</w:t>
      </w:r>
      <w:r>
        <w:rPr>
          <w:rFonts w:hint="eastAsia"/>
          <w:sz w:val="24"/>
          <w:szCs w:val="24"/>
        </w:rPr>
        <w:t>极速、搜狗、</w:t>
      </w:r>
      <w:r>
        <w:rPr>
          <w:rFonts w:hint="eastAsia"/>
          <w:sz w:val="24"/>
          <w:szCs w:val="24"/>
        </w:rPr>
        <w:t>Firefox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UC</w:t>
      </w:r>
      <w:r>
        <w:rPr>
          <w:rFonts w:hint="eastAsia"/>
          <w:sz w:val="24"/>
          <w:szCs w:val="24"/>
        </w:rPr>
        <w:t>、猎豹、</w:t>
      </w:r>
      <w:r>
        <w:rPr>
          <w:rFonts w:hint="eastAsia"/>
          <w:sz w:val="24"/>
          <w:szCs w:val="24"/>
        </w:rPr>
        <w:t>QQ</w:t>
      </w:r>
    </w:p>
    <w:p w14:paraId="17D1CCE3" w14:textId="77777777" w:rsidR="00F37038" w:rsidRDefault="002E45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）分辨率要求：</w:t>
      </w:r>
    </w:p>
    <w:p w14:paraId="66ADDF07" w14:textId="77777777" w:rsidR="00F37038" w:rsidRDefault="002E4555">
      <w:r>
        <w:rPr>
          <w:rFonts w:hint="eastAsia"/>
        </w:rPr>
        <w:lastRenderedPageBreak/>
        <w:t>1366*768</w:t>
      </w:r>
      <w:r>
        <w:rPr>
          <w:rFonts w:hint="eastAsia"/>
        </w:rPr>
        <w:t>、</w:t>
      </w:r>
      <w:r>
        <w:rPr>
          <w:rFonts w:hint="eastAsia"/>
        </w:rPr>
        <w:t>1440*900</w:t>
      </w:r>
      <w:r>
        <w:rPr>
          <w:rFonts w:hint="eastAsia"/>
        </w:rPr>
        <w:t>、</w:t>
      </w:r>
      <w:r>
        <w:rPr>
          <w:rFonts w:hint="eastAsia"/>
        </w:rPr>
        <w:t>1024*768</w:t>
      </w:r>
      <w:r>
        <w:rPr>
          <w:rFonts w:hint="eastAsia"/>
        </w:rPr>
        <w:t>、</w:t>
      </w:r>
      <w:r>
        <w:rPr>
          <w:rFonts w:hint="eastAsia"/>
        </w:rPr>
        <w:t>1920*1080</w:t>
      </w:r>
      <w:r>
        <w:rPr>
          <w:rFonts w:hint="eastAsia"/>
        </w:rPr>
        <w:t>、</w:t>
      </w:r>
      <w:r>
        <w:rPr>
          <w:rFonts w:hint="eastAsia"/>
        </w:rPr>
        <w:t>1280*800</w:t>
      </w:r>
      <w:r>
        <w:rPr>
          <w:rFonts w:hint="eastAsia"/>
        </w:rPr>
        <w:t>、</w:t>
      </w:r>
      <w:r>
        <w:rPr>
          <w:rFonts w:hint="eastAsia"/>
        </w:rPr>
        <w:t>1600*900</w:t>
      </w:r>
      <w:r>
        <w:rPr>
          <w:rFonts w:hint="eastAsia"/>
        </w:rPr>
        <w:t>、</w:t>
      </w:r>
    </w:p>
    <w:p w14:paraId="37520315" w14:textId="77777777" w:rsidR="00F37038" w:rsidRDefault="00F37038">
      <w:pPr>
        <w:pStyle w:val="1"/>
        <w:ind w:firstLineChars="0" w:firstLine="0"/>
        <w:rPr>
          <w:b/>
          <w:sz w:val="24"/>
          <w:szCs w:val="24"/>
        </w:rPr>
      </w:pPr>
    </w:p>
    <w:p w14:paraId="604D19EA" w14:textId="77777777" w:rsidR="00F37038" w:rsidRDefault="002E4555">
      <w:pPr>
        <w:pStyle w:val="1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32"/>
          <w:szCs w:val="32"/>
          <w:highlight w:val="yellow"/>
        </w:rPr>
        <w:t>三、上线要求</w:t>
      </w:r>
    </w:p>
    <w:p w14:paraId="08E80552" w14:textId="77777777" w:rsidR="00F37038" w:rsidRDefault="002E4555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sz w:val="24"/>
          <w:szCs w:val="24"/>
        </w:rPr>
        <w:t>引用的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、链接等带有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//ruijie</w:t>
      </w:r>
      <w:r>
        <w:rPr>
          <w:sz w:val="24"/>
          <w:szCs w:val="24"/>
        </w:rPr>
        <w:t>.com.cn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https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//ruijie</w:t>
      </w:r>
      <w:r>
        <w:rPr>
          <w:sz w:val="24"/>
          <w:szCs w:val="24"/>
        </w:rPr>
        <w:t>.com.cn</w:t>
      </w:r>
      <w:r>
        <w:rPr>
          <w:rFonts w:hint="eastAsia"/>
          <w:sz w:val="24"/>
          <w:szCs w:val="24"/>
        </w:rPr>
        <w:t>的资源，上线前将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：和</w:t>
      </w:r>
      <w:r>
        <w:rPr>
          <w:rFonts w:hint="eastAsia"/>
          <w:sz w:val="24"/>
          <w:szCs w:val="24"/>
        </w:rPr>
        <w:t>https</w:t>
      </w:r>
      <w:r>
        <w:rPr>
          <w:rFonts w:hint="eastAsia"/>
          <w:sz w:val="24"/>
          <w:szCs w:val="24"/>
        </w:rPr>
        <w:t>：删除</w:t>
      </w:r>
    </w:p>
    <w:p w14:paraId="4820D010" w14:textId="77777777" w:rsidR="00F37038" w:rsidRDefault="002E455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上线文件打包格式为</w:t>
      </w:r>
      <w:r>
        <w:rPr>
          <w:rFonts w:hint="eastAsia"/>
        </w:rPr>
        <w:t>zip</w:t>
      </w:r>
    </w:p>
    <w:p w14:paraId="2DDAD546" w14:textId="77777777" w:rsidR="00F37038" w:rsidRDefault="002E4555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检查模板中的国双统计代码、头尾导航代码正常引用</w:t>
      </w:r>
    </w:p>
    <w:p w14:paraId="3F34A1A4" w14:textId="77777777" w:rsidR="00F37038" w:rsidRDefault="002E4555">
      <w:pPr>
        <w:pStyle w:val="1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）《单页面专题》不需要自行引入国双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，只需在底部使用，即记录页面信息或添加按钮、视频监控</w:t>
      </w:r>
    </w:p>
    <w:p w14:paraId="6129E7CB" w14:textId="77777777" w:rsidR="00F37038" w:rsidRDefault="002E4555">
      <w:pPr>
        <w:pStyle w:val="1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153B594" wp14:editId="4369B905">
            <wp:extent cx="5270500" cy="376872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r="216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92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E4112" w14:textId="77777777" w:rsidR="00F37038" w:rsidRDefault="002E4555">
      <w:pPr>
        <w:pStyle w:val="1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）《多页面专题》需要在</w:t>
      </w:r>
      <w:r>
        <w:rPr>
          <w:rFonts w:hint="eastAsia"/>
          <w:sz w:val="24"/>
          <w:szCs w:val="24"/>
        </w:rPr>
        <w:t>&lt;head&gt;</w:t>
      </w:r>
      <w:r>
        <w:rPr>
          <w:rFonts w:hint="eastAsia"/>
          <w:sz w:val="24"/>
          <w:szCs w:val="24"/>
        </w:rPr>
        <w:t>之上自行引入国双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，并在底部添加按钮、视频监控</w:t>
      </w:r>
    </w:p>
    <w:p w14:paraId="7B031FB6" w14:textId="77777777" w:rsidR="00F37038" w:rsidRDefault="00F37038">
      <w:pPr>
        <w:pStyle w:val="1"/>
        <w:ind w:firstLineChars="0" w:firstLine="0"/>
        <w:rPr>
          <w:sz w:val="24"/>
          <w:szCs w:val="24"/>
        </w:rPr>
      </w:pPr>
    </w:p>
    <w:p w14:paraId="41E47098" w14:textId="77777777" w:rsidR="00F37038" w:rsidRDefault="002E4555">
      <w:pPr>
        <w:pStyle w:val="1"/>
        <w:ind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BCEE1" wp14:editId="766C7450">
            <wp:extent cx="5270500" cy="24866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4B36" w14:textId="77777777" w:rsidR="002E4555" w:rsidRDefault="002E4555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）《</w:t>
      </w:r>
      <w:r w:rsidRPr="002E4555">
        <w:rPr>
          <w:rFonts w:hint="eastAsia"/>
          <w:sz w:val="24"/>
          <w:szCs w:val="24"/>
        </w:rPr>
        <w:t>产品嵌入式页面</w:t>
      </w:r>
      <w:r>
        <w:rPr>
          <w:rFonts w:hint="eastAsia"/>
          <w:sz w:val="24"/>
          <w:szCs w:val="24"/>
        </w:rPr>
        <w:t>》</w:t>
      </w:r>
      <w:r>
        <w:rPr>
          <w:sz w:val="24"/>
          <w:szCs w:val="24"/>
        </w:rPr>
        <w:t>可以将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嵌入到下图所示的位置。</w:t>
      </w:r>
    </w:p>
    <w:p w14:paraId="33124836" w14:textId="77777777" w:rsidR="00AE6B06" w:rsidRDefault="00AE6B06">
      <w:pPr>
        <w:pStyle w:val="1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B71474" wp14:editId="3F98757D">
            <wp:extent cx="5270500" cy="121729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012E" w14:textId="77777777" w:rsidR="002E4555" w:rsidRDefault="002E4555">
      <w:pPr>
        <w:pStyle w:val="1"/>
        <w:ind w:firstLineChars="0" w:firstLine="0"/>
        <w:rPr>
          <w:sz w:val="24"/>
          <w:szCs w:val="24"/>
        </w:rPr>
      </w:pPr>
    </w:p>
    <w:p w14:paraId="5A5F1913" w14:textId="77777777" w:rsidR="00F37038" w:rsidRDefault="002E4555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压缩包从根目录打包，不能嵌套文件夹，示例如下：</w:t>
      </w:r>
    </w:p>
    <w:p w14:paraId="0D51E62A" w14:textId="77777777" w:rsidR="00F37038" w:rsidRDefault="002E4555">
      <w:r>
        <w:rPr>
          <w:noProof/>
        </w:rPr>
        <w:drawing>
          <wp:inline distT="0" distB="0" distL="114300" distR="114300" wp14:anchorId="56E023F6" wp14:editId="6FD06F41">
            <wp:extent cx="5270500" cy="110045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r="-267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09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F7A131" w14:textId="77777777" w:rsidR="002D67DC" w:rsidRDefault="002E4555" w:rsidP="002D67D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上线之后再次优化的页面，修改过的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、图片需增加版本号</w:t>
      </w:r>
    </w:p>
    <w:p w14:paraId="4BEF96AA" w14:textId="77777777" w:rsidR="002D67DC" w:rsidRDefault="002D67DC" w:rsidP="002D67DC"/>
    <w:p w14:paraId="4173C4A2" w14:textId="77777777" w:rsidR="002D67DC" w:rsidRDefault="002D67DC" w:rsidP="002D67D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highlight w:val="yellow"/>
        </w:rPr>
        <w:t>四、表单规范</w:t>
      </w:r>
    </w:p>
    <w:p w14:paraId="114B62A1" w14:textId="77777777" w:rsidR="002D67DC" w:rsidRDefault="002D67DC" w:rsidP="002D67DC"/>
    <w:p w14:paraId="141383EC" w14:textId="77777777" w:rsidR="002D67DC" w:rsidRDefault="002D67DC" w:rsidP="002D67DC">
      <w:r>
        <w:rPr>
          <w:rFonts w:hint="eastAsia"/>
        </w:rPr>
        <w:t>新增三个模板</w:t>
      </w:r>
      <w:r>
        <w:t>表单</w:t>
      </w:r>
      <w:r>
        <w:rPr>
          <w:rFonts w:hint="eastAsia"/>
        </w:rPr>
        <w:t>和</w:t>
      </w:r>
      <w:r>
        <w:t>对接规范</w:t>
      </w:r>
    </w:p>
    <w:p w14:paraId="4BB8A882" w14:textId="77777777" w:rsidR="005E03C9" w:rsidRPr="002D67DC" w:rsidRDefault="002D67DC" w:rsidP="002D67DC">
      <w:pPr>
        <w:rPr>
          <w:noProof/>
        </w:rPr>
      </w:pPr>
      <w:r>
        <w:rPr>
          <w:noProof/>
        </w:rPr>
        <w:drawing>
          <wp:inline distT="0" distB="0" distL="0" distR="0" wp14:anchorId="2A48F71E" wp14:editId="4C3CFFF5">
            <wp:extent cx="2352381" cy="7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7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42D79" wp14:editId="7BC16221">
            <wp:extent cx="2323809" cy="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70C7" w14:textId="77777777" w:rsidR="005E03C9" w:rsidRDefault="005E03C9" w:rsidP="005E03C9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highlight w:val="yellow"/>
        </w:rPr>
        <w:t>五、售前咨询</w:t>
      </w:r>
    </w:p>
    <w:p w14:paraId="656424D5" w14:textId="77777777" w:rsidR="002D67DC" w:rsidRDefault="005E03C9" w:rsidP="005E03C9">
      <w:r>
        <w:rPr>
          <w:rFonts w:hint="eastAsia"/>
        </w:rPr>
        <w:t>在按钮上增加样式：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pre-sales-pop-ups-btn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，但必须引入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FooterUC_R.html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文件后才会生效</w:t>
      </w:r>
    </w:p>
    <w:p w14:paraId="4DE5F577" w14:textId="5102C0D7" w:rsidR="005E03C9" w:rsidRDefault="005E03C9" w:rsidP="00AF5669"/>
    <w:p w14:paraId="71ACD88A" w14:textId="0EFC0E36" w:rsidR="00AF5669" w:rsidRDefault="00AF5669" w:rsidP="00AF5669"/>
    <w:p w14:paraId="76B9ECA1" w14:textId="4E4C096B" w:rsidR="00AF5669" w:rsidRDefault="00AF5669" w:rsidP="00AF5669">
      <w:pPr>
        <w:jc w:val="left"/>
        <w:rPr>
          <w:b/>
          <w:sz w:val="32"/>
          <w:szCs w:val="32"/>
          <w:highlight w:val="yellow"/>
        </w:rPr>
      </w:pPr>
      <w:r w:rsidRPr="00AF5669">
        <w:rPr>
          <w:rFonts w:hint="eastAsia"/>
          <w:b/>
          <w:sz w:val="32"/>
          <w:szCs w:val="32"/>
          <w:highlight w:val="yellow"/>
        </w:rPr>
        <w:lastRenderedPageBreak/>
        <w:t>六、引用官网视频</w:t>
      </w:r>
    </w:p>
    <w:p w14:paraId="56123126" w14:textId="337A20F5" w:rsidR="00AF5669" w:rsidRDefault="00AF5669" w:rsidP="00AF5669">
      <w:pPr>
        <w:jc w:val="left"/>
        <w:rPr>
          <w:bCs/>
          <w:sz w:val="32"/>
          <w:szCs w:val="32"/>
        </w:rPr>
      </w:pPr>
      <w:r w:rsidRPr="00AF5669">
        <w:rPr>
          <w:rFonts w:hint="eastAsia"/>
          <w:bCs/>
          <w:sz w:val="32"/>
          <w:szCs w:val="32"/>
        </w:rPr>
        <w:t>官网的视频</w:t>
      </w:r>
      <w:r>
        <w:rPr>
          <w:rFonts w:hint="eastAsia"/>
          <w:bCs/>
          <w:sz w:val="32"/>
          <w:szCs w:val="32"/>
        </w:rPr>
        <w:t>有两种上传来源，一为营销资料平台上传，二是官网后台上传。</w:t>
      </w:r>
    </w:p>
    <w:p w14:paraId="6F4F3077" w14:textId="7BC17A15" w:rsidR="00AF5669" w:rsidRDefault="00AF5669" w:rsidP="00AF5669">
      <w:pPr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营销资料平台上传的视频可以</w:t>
      </w:r>
      <w:r>
        <w:rPr>
          <w:rFonts w:hint="eastAsia"/>
          <w:bCs/>
          <w:sz w:val="32"/>
          <w:szCs w:val="32"/>
        </w:rPr>
        <w:t>F</w:t>
      </w:r>
      <w:r>
        <w:rPr>
          <w:bCs/>
          <w:sz w:val="32"/>
          <w:szCs w:val="32"/>
        </w:rPr>
        <w:t>12</w:t>
      </w:r>
      <w:r>
        <w:rPr>
          <w:rFonts w:hint="eastAsia"/>
          <w:bCs/>
          <w:sz w:val="32"/>
          <w:szCs w:val="32"/>
        </w:rPr>
        <w:t>拿到视频地址后直接使用</w:t>
      </w:r>
    </w:p>
    <w:p w14:paraId="48756FED" w14:textId="434E2EDE" w:rsidR="00AF5669" w:rsidRDefault="00AF5669" w:rsidP="00AF5669">
      <w:pPr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官网后台文档上传的视频</w:t>
      </w:r>
      <w:r w:rsidR="00EC4C9B">
        <w:rPr>
          <w:rFonts w:hint="eastAsia"/>
          <w:bCs/>
          <w:sz w:val="32"/>
          <w:szCs w:val="32"/>
        </w:rPr>
        <w:t>因为有授权信息不可直接使用，</w:t>
      </w:r>
      <w:r w:rsidR="005D06FE">
        <w:rPr>
          <w:rFonts w:hint="eastAsia"/>
          <w:bCs/>
          <w:sz w:val="32"/>
          <w:szCs w:val="32"/>
        </w:rPr>
        <w:t>需要在</w:t>
      </w:r>
      <w:r w:rsidR="005D06FE">
        <w:rPr>
          <w:rFonts w:hint="eastAsia"/>
          <w:bCs/>
          <w:sz w:val="32"/>
          <w:szCs w:val="32"/>
        </w:rPr>
        <w:t>video</w:t>
      </w:r>
      <w:r w:rsidR="005D06FE">
        <w:rPr>
          <w:rFonts w:hint="eastAsia"/>
          <w:bCs/>
          <w:sz w:val="32"/>
          <w:szCs w:val="32"/>
        </w:rPr>
        <w:t>元素中使用以下视频地址：</w:t>
      </w:r>
      <w:hyperlink r:id="rId16" w:history="1">
        <w:r w:rsidR="005D06FE" w:rsidRPr="00913473">
          <w:rPr>
            <w:rStyle w:val="a7"/>
            <w:bCs/>
            <w:sz w:val="32"/>
            <w:szCs w:val="32"/>
          </w:rPr>
          <w:t>https://www.ruijie.com.cn/application/Article/GetArticleFile?id=</w:t>
        </w:r>
      </w:hyperlink>
      <w:r w:rsidR="005D06FE" w:rsidRPr="005D06FE">
        <w:rPr>
          <w:rFonts w:hint="eastAsia"/>
          <w:bCs/>
          <w:color w:val="FF0000"/>
          <w:sz w:val="32"/>
          <w:szCs w:val="32"/>
        </w:rPr>
        <w:t>官网文档</w:t>
      </w:r>
      <w:r w:rsidR="005D06FE" w:rsidRPr="005D06FE">
        <w:rPr>
          <w:rFonts w:hint="eastAsia"/>
          <w:bCs/>
          <w:color w:val="FF0000"/>
          <w:sz w:val="32"/>
          <w:szCs w:val="32"/>
        </w:rPr>
        <w:t>ID</w:t>
      </w:r>
      <w:r w:rsidR="005D06FE" w:rsidRPr="005D06FE">
        <w:rPr>
          <w:bCs/>
          <w:sz w:val="32"/>
          <w:szCs w:val="32"/>
        </w:rPr>
        <w:t>&amp;attachmentNo=1&amp;download=false</w:t>
      </w:r>
    </w:p>
    <w:p w14:paraId="68E9F71D" w14:textId="125B4601" w:rsidR="000E2BB1" w:rsidRDefault="005D06FE" w:rsidP="00AF5669">
      <w:pPr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例如：</w:t>
      </w:r>
    </w:p>
    <w:p w14:paraId="52995194" w14:textId="11BEA634" w:rsidR="000E2BB1" w:rsidRDefault="000E2BB1" w:rsidP="00AF5669">
      <w:pPr>
        <w:jc w:val="left"/>
        <w:rPr>
          <w:rFonts w:hint="eastAsi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FADD99" wp14:editId="64D800F3">
            <wp:extent cx="5270500" cy="45847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B6EB" w14:textId="109DD75A" w:rsidR="005D06FE" w:rsidRDefault="000E2BB1" w:rsidP="00AF5669">
      <w:pPr>
        <w:jc w:val="left"/>
        <w:rPr>
          <w:bCs/>
          <w:sz w:val="32"/>
          <w:szCs w:val="32"/>
        </w:rPr>
      </w:pPr>
      <w:hyperlink r:id="rId18" w:history="1">
        <w:r w:rsidRPr="00913473">
          <w:rPr>
            <w:rStyle w:val="a7"/>
            <w:bCs/>
            <w:sz w:val="32"/>
            <w:szCs w:val="32"/>
          </w:rPr>
          <w:t>https://www.ruijie.com.cn/application/Article/GetArticleFile?id=</w:t>
        </w:r>
      </w:hyperlink>
      <w:r w:rsidR="005D06FE">
        <w:rPr>
          <w:rFonts w:hint="eastAsia"/>
          <w:bCs/>
          <w:color w:val="FF0000"/>
          <w:sz w:val="32"/>
          <w:szCs w:val="32"/>
        </w:rPr>
        <w:t>8</w:t>
      </w:r>
      <w:r w:rsidR="005D06FE">
        <w:rPr>
          <w:bCs/>
          <w:color w:val="FF0000"/>
          <w:sz w:val="32"/>
          <w:szCs w:val="32"/>
        </w:rPr>
        <w:t>6887</w:t>
      </w:r>
      <w:r w:rsidR="005D06FE" w:rsidRPr="005D06FE">
        <w:rPr>
          <w:bCs/>
          <w:sz w:val="32"/>
          <w:szCs w:val="32"/>
        </w:rPr>
        <w:t>&amp;attachmentNo=1&amp;download=false</w:t>
      </w:r>
      <w:r w:rsidR="005D06FE">
        <w:rPr>
          <w:noProof/>
        </w:rPr>
        <w:t xml:space="preserve"> </w:t>
      </w:r>
      <w:r w:rsidR="005D06FE">
        <w:rPr>
          <w:noProof/>
        </w:rPr>
        <w:drawing>
          <wp:inline distT="0" distB="0" distL="0" distR="0" wp14:anchorId="142EF4A8" wp14:editId="1900448C">
            <wp:extent cx="5270500" cy="203581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31F3" w14:textId="77777777" w:rsidR="005D06FE" w:rsidRPr="00AF5669" w:rsidRDefault="005D06FE" w:rsidP="00AF5669">
      <w:pPr>
        <w:jc w:val="left"/>
        <w:rPr>
          <w:rFonts w:hint="eastAsia"/>
          <w:bCs/>
          <w:sz w:val="32"/>
          <w:szCs w:val="32"/>
        </w:rPr>
      </w:pPr>
    </w:p>
    <w:sectPr w:rsidR="005D06FE" w:rsidRPr="00AF56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0C6F" w14:textId="77777777" w:rsidR="008B2FCB" w:rsidRDefault="008B2FCB" w:rsidP="00AF5669">
      <w:r>
        <w:separator/>
      </w:r>
    </w:p>
  </w:endnote>
  <w:endnote w:type="continuationSeparator" w:id="0">
    <w:p w14:paraId="654990FA" w14:textId="77777777" w:rsidR="008B2FCB" w:rsidRDefault="008B2FCB" w:rsidP="00AF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6693" w14:textId="77777777" w:rsidR="008B2FCB" w:rsidRDefault="008B2FCB" w:rsidP="00AF5669">
      <w:r>
        <w:separator/>
      </w:r>
    </w:p>
  </w:footnote>
  <w:footnote w:type="continuationSeparator" w:id="0">
    <w:p w14:paraId="3477E0A8" w14:textId="77777777" w:rsidR="008B2FCB" w:rsidRDefault="008B2FCB" w:rsidP="00AF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DC2"/>
    <w:multiLevelType w:val="multilevel"/>
    <w:tmpl w:val="05B80DC2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965FC6"/>
    <w:multiLevelType w:val="multilevel"/>
    <w:tmpl w:val="66965FC6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F84292"/>
    <w:multiLevelType w:val="multilevel"/>
    <w:tmpl w:val="6FF84292"/>
    <w:lvl w:ilvl="0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066E80"/>
    <w:multiLevelType w:val="multilevel"/>
    <w:tmpl w:val="7B066E80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E9D"/>
    <w:rsid w:val="000A180B"/>
    <w:rsid w:val="000E2BB1"/>
    <w:rsid w:val="00173880"/>
    <w:rsid w:val="001A73FD"/>
    <w:rsid w:val="001F41D8"/>
    <w:rsid w:val="002369F6"/>
    <w:rsid w:val="002D67DC"/>
    <w:rsid w:val="002E4555"/>
    <w:rsid w:val="002F0F54"/>
    <w:rsid w:val="002F138B"/>
    <w:rsid w:val="00364B5D"/>
    <w:rsid w:val="003D0A1A"/>
    <w:rsid w:val="0044194C"/>
    <w:rsid w:val="00491086"/>
    <w:rsid w:val="005513D2"/>
    <w:rsid w:val="005D06FE"/>
    <w:rsid w:val="005E03C9"/>
    <w:rsid w:val="007C23CD"/>
    <w:rsid w:val="007C3D3E"/>
    <w:rsid w:val="00897987"/>
    <w:rsid w:val="008B2FCB"/>
    <w:rsid w:val="009452D8"/>
    <w:rsid w:val="00A4306F"/>
    <w:rsid w:val="00AE6B06"/>
    <w:rsid w:val="00AF5669"/>
    <w:rsid w:val="00BE57A2"/>
    <w:rsid w:val="00BF708B"/>
    <w:rsid w:val="00E07750"/>
    <w:rsid w:val="00E51D1E"/>
    <w:rsid w:val="00E814C1"/>
    <w:rsid w:val="00EB1E9D"/>
    <w:rsid w:val="00EC4C9B"/>
    <w:rsid w:val="00F37038"/>
    <w:rsid w:val="00FA1619"/>
    <w:rsid w:val="1F916DDC"/>
    <w:rsid w:val="319708FC"/>
    <w:rsid w:val="48555A46"/>
    <w:rsid w:val="7E2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45D96"/>
  <w14:defaultImageDpi w14:val="300"/>
  <w15:docId w15:val="{075776E1-4D66-4AA1-B7F3-BA39B63F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F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F5669"/>
    <w:rPr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D0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ruijie.com.cn/application/Article/GetArticleFile?id=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ruijie.com.cn/application/Article/GetArticleFile?id=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Zhan Cong</cp:lastModifiedBy>
  <cp:revision>19</cp:revision>
  <dcterms:created xsi:type="dcterms:W3CDTF">2019-05-19T07:48:00Z</dcterms:created>
  <dcterms:modified xsi:type="dcterms:W3CDTF">2021-11-19T07:24:00Z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