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Style w:val="11"/>
          <w:rFonts w:hint="eastAsia"/>
          <w:lang w:val="en-US" w:eastAsia="zh-CN"/>
        </w:rPr>
      </w:pPr>
      <w:r>
        <w:rPr>
          <w:rStyle w:val="11"/>
          <w:rFonts w:hint="eastAsia"/>
          <w:lang w:val="en-US" w:eastAsia="zh-CN"/>
        </w:rPr>
        <w:t>最小系统有什么：</w:t>
      </w:r>
    </w:p>
    <w:p>
      <w:pPr>
        <w:rPr>
          <w:rStyle w:val="11"/>
          <w:rFonts w:hint="eastAsia"/>
          <w:lang w:val="en-US" w:eastAsia="zh-CN"/>
        </w:rPr>
      </w:pPr>
      <w:r>
        <w:rPr>
          <w:rStyle w:val="11"/>
          <w:rFonts w:hint="eastAsia"/>
          <w:lang w:val="en-US" w:eastAsia="zh-CN"/>
        </w:rPr>
        <w:t>BOOT 电路</w:t>
      </w:r>
    </w:p>
    <w:p>
      <w:pPr>
        <w:rPr>
          <w:rStyle w:val="11"/>
          <w:rFonts w:hint="eastAsia"/>
          <w:lang w:val="en-US" w:eastAsia="zh-CN"/>
        </w:rPr>
      </w:pPr>
      <w:r>
        <w:rPr>
          <w:rStyle w:val="11"/>
          <w:rFonts w:hint="eastAsia"/>
          <w:lang w:val="en-US" w:eastAsia="zh-CN"/>
        </w:rPr>
        <w:t>滤波电路</w:t>
      </w:r>
    </w:p>
    <w:p>
      <w:pPr>
        <w:rPr>
          <w:rStyle w:val="11"/>
          <w:rFonts w:hint="eastAsia"/>
          <w:lang w:val="en-US" w:eastAsia="zh-CN"/>
        </w:rPr>
      </w:pPr>
      <w:r>
        <w:rPr>
          <w:rStyle w:val="11"/>
          <w:rFonts w:hint="eastAsia"/>
          <w:lang w:val="en-US" w:eastAsia="zh-CN"/>
        </w:rPr>
        <w:t>复位电路</w:t>
      </w:r>
    </w:p>
    <w:p>
      <w:pPr>
        <w:rPr>
          <w:rStyle w:val="11"/>
          <w:rFonts w:hint="eastAsia"/>
          <w:lang w:val="en-US" w:eastAsia="zh-CN"/>
        </w:rPr>
      </w:pPr>
      <w:r>
        <w:rPr>
          <w:rStyle w:val="11"/>
          <w:rFonts w:hint="eastAsia"/>
          <w:lang w:val="en-US" w:eastAsia="zh-CN"/>
        </w:rPr>
        <w:t>外部晶振</w:t>
      </w:r>
    </w:p>
    <w:p>
      <w:pPr>
        <w:rPr>
          <w:rStyle w:val="11"/>
          <w:rFonts w:hint="eastAsia"/>
          <w:lang w:val="en-US" w:eastAsia="zh-CN"/>
        </w:rPr>
      </w:pPr>
      <w:r>
        <w:rPr>
          <w:rStyle w:val="11"/>
          <w:rFonts w:hint="eastAsia"/>
          <w:lang w:val="en-US" w:eastAsia="zh-CN"/>
        </w:rPr>
        <w:t>电源电路</w:t>
      </w:r>
    </w:p>
    <w:p>
      <w:r>
        <w:drawing>
          <wp:inline distT="0" distB="0" distL="114300" distR="114300">
            <wp:extent cx="5272405" cy="1462405"/>
            <wp:effectExtent l="0" t="0" r="444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
                    <a:stretch>
                      <a:fillRect/>
                    </a:stretch>
                  </pic:blipFill>
                  <pic:spPr>
                    <a:xfrm>
                      <a:off x="0" y="0"/>
                      <a:ext cx="5272405" cy="146240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BOOT的3种启动模式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444444"/>
          <w:spacing w:val="0"/>
          <w:sz w:val="21"/>
          <w:szCs w:val="21"/>
        </w:rPr>
      </w:pPr>
      <w:r>
        <w:rPr>
          <w:rFonts w:hint="eastAsia" w:asciiTheme="minorEastAsia" w:hAnsiTheme="minorEastAsia" w:eastAsiaTheme="minorEastAsia" w:cstheme="minorEastAsia"/>
          <w:i w:val="0"/>
          <w:iCs w:val="0"/>
          <w:caps w:val="0"/>
          <w:color w:val="000000"/>
          <w:spacing w:val="0"/>
          <w:sz w:val="24"/>
          <w:szCs w:val="24"/>
          <w:bdr w:val="none" w:color="auto" w:sz="0" w:space="0"/>
          <w:shd w:val="clear" w:fill="FFFFFF"/>
        </w:rPr>
        <w:t>所谓启动，一般来说就是指我们下好程序后，重启芯片时，SYSCLK的第4个上升沿，BOOT引脚的值将被锁存。用户可以通过设置BOOT1和BOOT0引脚的状态，来选择在复位后的启动模式</w:t>
      </w:r>
      <w:r>
        <w:rPr>
          <w:rFonts w:hint="eastAsia" w:asciiTheme="minorEastAsia" w:hAnsiTheme="minorEastAsia" w:eastAsiaTheme="minorEastAsia" w:cstheme="minorEastAsia"/>
          <w:i w:val="0"/>
          <w:iCs w:val="0"/>
          <w:caps w:val="0"/>
          <w:color w:val="444444"/>
          <w:spacing w:val="0"/>
          <w:sz w:val="24"/>
          <w:szCs w:val="24"/>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444444"/>
          <w:spacing w:val="0"/>
          <w:sz w:val="21"/>
          <w:szCs w:val="21"/>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444444"/>
          <w:spacing w:val="0"/>
          <w:sz w:val="21"/>
          <w:szCs w:val="21"/>
        </w:rPr>
      </w:pPr>
      <w:r>
        <w:rPr>
          <w:rFonts w:hint="eastAsia" w:asciiTheme="minorEastAsia" w:hAnsiTheme="minorEastAsia" w:eastAsiaTheme="minorEastAsia" w:cstheme="minorEastAsia"/>
          <w:i w:val="0"/>
          <w:iCs w:val="0"/>
          <w:caps w:val="0"/>
          <w:color w:val="000000"/>
          <w:spacing w:val="0"/>
          <w:sz w:val="24"/>
          <w:szCs w:val="24"/>
          <w:bdr w:val="none" w:color="auto" w:sz="0" w:space="0"/>
          <w:shd w:val="clear" w:fill="FFFFFF"/>
        </w:rPr>
        <w:t>STM32上电或者复位后，代码区始终从0x00000000开始，三种启动模式其实就是将各自存储空间的地址映射到0x00000000中。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444444"/>
          <w:spacing w:val="0"/>
          <w:sz w:val="21"/>
          <w:szCs w:val="21"/>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444444"/>
          <w:spacing w:val="0"/>
          <w:sz w:val="21"/>
          <w:szCs w:val="21"/>
        </w:rPr>
      </w:pPr>
      <w:r>
        <w:rPr>
          <w:rFonts w:hint="eastAsia" w:asciiTheme="minorEastAsia" w:hAnsiTheme="minorEastAsia" w:eastAsiaTheme="minorEastAsia" w:cstheme="minorEastAsia"/>
          <w:i w:val="0"/>
          <w:iCs w:val="0"/>
          <w:caps w:val="0"/>
          <w:color w:val="000000"/>
          <w:spacing w:val="0"/>
          <w:sz w:val="24"/>
          <w:szCs w:val="24"/>
          <w:bdr w:val="none" w:color="auto" w:sz="0" w:space="0"/>
          <w:shd w:val="clear" w:fill="FFFFFF"/>
        </w:rPr>
        <w:t>（1）从Flash启动，将主Flash地址0x08000000映射到0x00000000，这样代码启动之后就相当于从0x08000000开始。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444444"/>
          <w:spacing w:val="0"/>
          <w:sz w:val="21"/>
          <w:szCs w:val="21"/>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444444"/>
          <w:spacing w:val="0"/>
          <w:sz w:val="21"/>
          <w:szCs w:val="21"/>
        </w:rPr>
      </w:pPr>
      <w:r>
        <w:rPr>
          <w:rFonts w:hint="eastAsia" w:asciiTheme="minorEastAsia" w:hAnsiTheme="minorEastAsia" w:eastAsiaTheme="minorEastAsia" w:cstheme="minorEastAsia"/>
          <w:i w:val="0"/>
          <w:iCs w:val="0"/>
          <w:caps w:val="0"/>
          <w:color w:val="000000"/>
          <w:spacing w:val="0"/>
          <w:sz w:val="24"/>
          <w:szCs w:val="24"/>
          <w:bdr w:val="none" w:color="auto" w:sz="0" w:space="0"/>
          <w:shd w:val="clear" w:fill="FFFFFF"/>
        </w:rPr>
        <w:t>（2）从RAM启动，将RAM地址0x20000000映射到0x00000000,这样代码启动之后就相当于从0x20000000开始。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444444"/>
          <w:spacing w:val="0"/>
          <w:sz w:val="21"/>
          <w:szCs w:val="21"/>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444444"/>
          <w:spacing w:val="0"/>
          <w:sz w:val="21"/>
          <w:szCs w:val="21"/>
        </w:rPr>
      </w:pPr>
      <w:r>
        <w:rPr>
          <w:rFonts w:hint="eastAsia" w:asciiTheme="minorEastAsia" w:hAnsiTheme="minorEastAsia" w:eastAsiaTheme="minorEastAsia" w:cstheme="minorEastAsia"/>
          <w:i w:val="0"/>
          <w:iCs w:val="0"/>
          <w:caps w:val="0"/>
          <w:color w:val="000000"/>
          <w:spacing w:val="0"/>
          <w:sz w:val="24"/>
          <w:szCs w:val="24"/>
          <w:bdr w:val="none" w:color="auto" w:sz="0" w:space="0"/>
          <w:shd w:val="clear" w:fill="FFFFFF"/>
        </w:rPr>
        <w:t>（3）从系统存储器启动。首先控制BOOT0 BOOT1管脚，复位后，STM32与上述两种方式类似，从系统存储器地址0x1FFF F000开始执行代码。系统存储器存储的其实就是STM32自带的bootloader代码，在bootloader中提供了UART1的接口，通过此接口可以将用户所需的程序代码下载到主Flash中，下载完毕后，此时程序代码已经存储在主Flash当中，这时切换启动模式（从主Flash启动），复位后所执行的就是刚刚下载到Flash中的代码了。</w:t>
      </w:r>
    </w:p>
    <w:p>
      <w:pPr>
        <w:keepNext w:val="0"/>
        <w:keepLines w:val="0"/>
        <w:widowControl/>
        <w:suppressLineNumbers w:val="0"/>
        <w:jc w:val="left"/>
        <w:rPr>
          <w:rFonts w:hint="eastAsia" w:asciiTheme="minorEastAsia" w:hAnsiTheme="minorEastAsia" w:eastAsiaTheme="minorEastAsia" w:cstheme="minorEastAsia"/>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ind w:left="0" w:firstLine="0"/>
        <w:rPr>
          <w:rFonts w:hint="eastAsia" w:asciiTheme="minorEastAsia" w:hAnsiTheme="minorEastAsia" w:eastAsiaTheme="minorEastAsia" w:cstheme="minorEastAsia"/>
          <w:i w:val="0"/>
          <w:iCs w:val="0"/>
          <w:caps w:val="0"/>
          <w:color w:val="CDCDCD"/>
          <w:spacing w:val="0"/>
          <w:sz w:val="21"/>
          <w:szCs w:val="21"/>
        </w:rPr>
      </w:pPr>
      <w:r>
        <w:rPr>
          <w:rFonts w:hint="eastAsia" w:asciiTheme="minorEastAsia" w:hAnsiTheme="minorEastAsia" w:eastAsiaTheme="minorEastAsia" w:cstheme="minorEastAsia"/>
        </w:rPr>
        <w:pict>
          <v:rect id="_x0000_i1032" o:spt="1" style="height:1.5pt;width:432pt;" fillcolor="#CDCDCD" filled="t" stroked="f" coordsize="21600,21600" o:hr="t" o:hrstd="t" o:hrnoshade="t" o:hralign="center">
            <v:path/>
            <v:fill on="t" focussize="0,0"/>
            <v:stroke on="f"/>
            <v:imagedata o:title=""/>
            <o:lock v:ext="edit"/>
            <w10:wrap type="none"/>
            <w10:anchorlock/>
          </v:rect>
        </w:pi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444444"/>
          <w:spacing w:val="0"/>
          <w:sz w:val="21"/>
          <w:szCs w:val="21"/>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000000"/>
          <w:spacing w:val="0"/>
          <w:sz w:val="24"/>
          <w:szCs w:val="24"/>
          <w:bdr w:val="none" w:color="auto" w:sz="0" w:space="0"/>
          <w:shd w:val="clear" w:fill="FFFFFF"/>
        </w:rPr>
      </w:pPr>
      <w:r>
        <w:rPr>
          <w:rFonts w:hint="eastAsia" w:asciiTheme="minorEastAsia" w:hAnsiTheme="minorEastAsia" w:eastAsiaTheme="minorEastAsia" w:cstheme="minorEastAsia"/>
          <w:i w:val="0"/>
          <w:iCs w:val="0"/>
          <w:caps w:val="0"/>
          <w:color w:val="000000"/>
          <w:spacing w:val="0"/>
          <w:sz w:val="24"/>
          <w:szCs w:val="24"/>
          <w:bdr w:val="none" w:color="auto" w:sz="0" w:space="0"/>
          <w:shd w:val="clear" w:fill="FFFFFF"/>
        </w:rPr>
        <w:t>STM32三种启动模式对应的存储介质均是芯片内置的，如下图：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Theme="minorEastAsia" w:hAnsiTheme="minorEastAsia" w:eastAsiaTheme="minorEastAsia" w:cstheme="minorEastAsia"/>
          <w:i w:val="0"/>
          <w:iCs w:val="0"/>
          <w:caps w:val="0"/>
          <w:color w:val="000000"/>
          <w:spacing w:val="0"/>
          <w:sz w:val="24"/>
          <w:szCs w:val="24"/>
          <w:bdr w:val="none" w:color="auto" w:sz="0" w:space="0"/>
          <w:shd w:val="clear" w:fill="FFFFFF"/>
          <w:lang w:val="en-US" w:eastAsia="zh-CN"/>
        </w:rPr>
      </w:pPr>
      <w:r>
        <w:rPr>
          <w:rFonts w:hint="eastAsia" w:asciiTheme="minorEastAsia" w:hAnsiTheme="minorEastAsia" w:cstheme="minorEastAsia"/>
          <w:i w:val="0"/>
          <w:iCs w:val="0"/>
          <w:caps w:val="0"/>
          <w:color w:val="000000"/>
          <w:spacing w:val="0"/>
          <w:sz w:val="24"/>
          <w:szCs w:val="24"/>
          <w:bdr w:val="none" w:color="auto" w:sz="0" w:space="0"/>
          <w:shd w:val="clear" w:fill="FFFFFF"/>
          <w:lang w:val="en-US" w:eastAsia="zh-CN"/>
        </w:rPr>
        <w:t>为X的时候表示什么都不接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center"/>
        <w:rPr>
          <w:rFonts w:hint="eastAsia" w:asciiTheme="minorEastAsia" w:hAnsiTheme="minorEastAsia" w:eastAsiaTheme="minorEastAsia" w:cstheme="minorEastAsia"/>
          <w:i w:val="0"/>
          <w:iCs w:val="0"/>
          <w:caps w:val="0"/>
          <w:color w:val="444444"/>
          <w:spacing w:val="0"/>
          <w:sz w:val="21"/>
          <w:szCs w:val="21"/>
        </w:rPr>
      </w:pPr>
      <w:r>
        <w:rPr>
          <w:rFonts w:hint="eastAsia" w:asciiTheme="minorEastAsia" w:hAnsiTheme="minorEastAsia" w:eastAsiaTheme="minorEastAsia" w:cstheme="minorEastAsia"/>
          <w:i w:val="0"/>
          <w:iCs w:val="0"/>
          <w:caps w:val="0"/>
          <w:color w:val="444444"/>
          <w:spacing w:val="0"/>
          <w:sz w:val="21"/>
          <w:szCs w:val="21"/>
          <w:bdr w:val="none" w:color="auto" w:sz="0" w:space="0"/>
          <w:shd w:val="clear" w:fill="FFFFFF"/>
        </w:rPr>
        <w:drawing>
          <wp:inline distT="0" distB="0" distL="114300" distR="114300">
            <wp:extent cx="5882005" cy="1176655"/>
            <wp:effectExtent l="0" t="0" r="4445" b="4445"/>
            <wp:docPr id="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descr="IMG_256"/>
                    <pic:cNvPicPr>
                      <a:picLocks noChangeAspect="1"/>
                    </pic:cNvPicPr>
                  </pic:nvPicPr>
                  <pic:blipFill>
                    <a:blip r:embed="rId5"/>
                    <a:stretch>
                      <a:fillRect/>
                    </a:stretch>
                  </pic:blipFill>
                  <pic:spPr>
                    <a:xfrm>
                      <a:off x="0" y="0"/>
                      <a:ext cx="5882005" cy="117665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444444"/>
          <w:spacing w:val="0"/>
          <w:sz w:val="21"/>
          <w:szCs w:val="21"/>
        </w:rPr>
      </w:pPr>
      <w:r>
        <w:rPr>
          <w:rFonts w:hint="eastAsia" w:asciiTheme="minorEastAsia" w:hAnsiTheme="minorEastAsia" w:eastAsiaTheme="minorEastAsia" w:cstheme="minorEastAsia"/>
          <w:i w:val="0"/>
          <w:iCs w:val="0"/>
          <w:caps w:val="0"/>
          <w:color w:val="000000"/>
          <w:spacing w:val="0"/>
          <w:sz w:val="24"/>
          <w:szCs w:val="24"/>
          <w:bdr w:val="none" w:color="auto" w:sz="0" w:space="0"/>
          <w:shd w:val="clear" w:fill="FFFFFF"/>
        </w:rPr>
        <w:t>（1）用户闪存 ： 芯片内置的Flash。正常的工作模式。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444444"/>
          <w:spacing w:val="0"/>
          <w:sz w:val="21"/>
          <w:szCs w:val="21"/>
        </w:rPr>
      </w:pPr>
      <w:r>
        <w:rPr>
          <w:rFonts w:hint="eastAsia" w:asciiTheme="minorEastAsia" w:hAnsiTheme="minorEastAsia" w:eastAsiaTheme="minorEastAsia" w:cstheme="minorEastAsia"/>
          <w:i w:val="0"/>
          <w:iCs w:val="0"/>
          <w:caps w:val="0"/>
          <w:color w:val="000000"/>
          <w:spacing w:val="0"/>
          <w:sz w:val="24"/>
          <w:szCs w:val="24"/>
          <w:bdr w:val="none" w:color="auto" w:sz="0" w:space="0"/>
          <w:shd w:val="clear" w:fill="FFFFFF"/>
        </w:rPr>
        <w:br w:type="textWrapping"/>
      </w:r>
      <w:r>
        <w:rPr>
          <w:rFonts w:hint="eastAsia" w:asciiTheme="minorEastAsia" w:hAnsiTheme="minorEastAsia" w:eastAsiaTheme="minorEastAsia" w:cstheme="minorEastAsia"/>
          <w:i w:val="0"/>
          <w:iCs w:val="0"/>
          <w:caps w:val="0"/>
          <w:color w:val="000000"/>
          <w:spacing w:val="0"/>
          <w:sz w:val="24"/>
          <w:szCs w:val="24"/>
          <w:bdr w:val="none" w:color="auto" w:sz="0" w:space="0"/>
          <w:shd w:val="clear" w:fill="FFFFFF"/>
        </w:rPr>
        <w:t>（2）SRAM： 芯片内置的RAM区，就是内存。可以用于调试。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444444"/>
          <w:spacing w:val="0"/>
          <w:sz w:val="21"/>
          <w:szCs w:val="21"/>
        </w:rPr>
      </w:pPr>
      <w:r>
        <w:rPr>
          <w:rFonts w:hint="eastAsia" w:asciiTheme="minorEastAsia" w:hAnsiTheme="minorEastAsia" w:eastAsiaTheme="minorEastAsia" w:cstheme="minorEastAsia"/>
          <w:i w:val="0"/>
          <w:iCs w:val="0"/>
          <w:caps w:val="0"/>
          <w:color w:val="000000"/>
          <w:spacing w:val="0"/>
          <w:sz w:val="24"/>
          <w:szCs w:val="24"/>
          <w:bdr w:val="none" w:color="auto" w:sz="0" w:space="0"/>
          <w:shd w:val="clear" w:fill="FFFFFF"/>
        </w:rPr>
        <w:br w:type="textWrapping"/>
      </w:r>
      <w:r>
        <w:rPr>
          <w:rFonts w:hint="eastAsia" w:asciiTheme="minorEastAsia" w:hAnsiTheme="minorEastAsia" w:eastAsiaTheme="minorEastAsia" w:cstheme="minorEastAsia"/>
          <w:i w:val="0"/>
          <w:iCs w:val="0"/>
          <w:caps w:val="0"/>
          <w:color w:val="000000"/>
          <w:spacing w:val="0"/>
          <w:sz w:val="24"/>
          <w:szCs w:val="24"/>
          <w:bdr w:val="none" w:color="auto" w:sz="0" w:space="0"/>
          <w:shd w:val="clear" w:fill="FFFFFF"/>
        </w:rPr>
        <w:t>（3）系统存储器： 芯片内部一块特定的区域，芯片出厂时在这个区域预置了一段Bootloader，就是通常说的ISP程序。这个区域的内容在芯片出厂后没有人能够修改或擦除，即它是一个ROM区。启动的程序功能由厂家设置。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444444"/>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ind w:left="0" w:firstLine="0"/>
        <w:rPr>
          <w:rFonts w:hint="eastAsia" w:asciiTheme="minorEastAsia" w:hAnsiTheme="minorEastAsia" w:eastAsiaTheme="minorEastAsia" w:cstheme="minorEastAsia"/>
          <w:i w:val="0"/>
          <w:iCs w:val="0"/>
          <w:caps w:val="0"/>
          <w:color w:val="CDCDCD"/>
          <w:spacing w:val="0"/>
          <w:sz w:val="21"/>
          <w:szCs w:val="21"/>
        </w:rPr>
      </w:pPr>
      <w:r>
        <w:rPr>
          <w:rFonts w:hint="eastAsia" w:asciiTheme="minorEastAsia" w:hAnsiTheme="minorEastAsia" w:eastAsiaTheme="minorEastAsia" w:cstheme="minorEastAsia"/>
          <w:i w:val="0"/>
          <w:iCs w:val="0"/>
          <w:caps w:val="0"/>
          <w:color w:val="444444"/>
          <w:spacing w:val="0"/>
          <w:sz w:val="21"/>
          <w:szCs w:val="21"/>
        </w:rPr>
        <w:pict>
          <v:rect id="_x0000_i1034" o:spt="1" style="height:1.5pt;width:432pt;" fillcolor="#CDCDCD" filled="t" stroked="f" coordsize="21600,21600" o:hr="t" o:hrstd="t" o:hrnoshade="t" o:hralign="center">
            <v:path/>
            <v:fill on="t" focussize="0,0"/>
            <v:stroke on="f"/>
            <v:imagedata o:title=""/>
            <o:lock v:ext="edit"/>
            <w10:wrap type="none"/>
            <w10:anchorlock/>
          </v:rect>
        </w:pi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444444"/>
          <w:spacing w:val="0"/>
          <w:sz w:val="21"/>
          <w:szCs w:val="21"/>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444444"/>
          <w:spacing w:val="0"/>
          <w:sz w:val="21"/>
          <w:szCs w:val="21"/>
        </w:rPr>
      </w:pPr>
      <w:r>
        <w:rPr>
          <w:rFonts w:hint="eastAsia" w:asciiTheme="minorEastAsia" w:hAnsiTheme="minorEastAsia" w:eastAsiaTheme="minorEastAsia" w:cstheme="minorEastAsia"/>
          <w:i w:val="0"/>
          <w:iCs w:val="0"/>
          <w:caps w:val="0"/>
          <w:color w:val="000000"/>
          <w:spacing w:val="0"/>
          <w:sz w:val="24"/>
          <w:szCs w:val="24"/>
          <w:bdr w:val="none" w:color="auto" w:sz="0" w:space="0"/>
          <w:shd w:val="clear" w:fill="FFFFFF"/>
        </w:rPr>
        <w:t>Main Flash memory: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444444"/>
          <w:spacing w:val="0"/>
          <w:sz w:val="21"/>
          <w:szCs w:val="21"/>
        </w:rPr>
      </w:pPr>
      <w:r>
        <w:rPr>
          <w:rFonts w:hint="eastAsia" w:asciiTheme="minorEastAsia" w:hAnsiTheme="minorEastAsia" w:eastAsiaTheme="minorEastAsia" w:cstheme="minorEastAsia"/>
          <w:i w:val="0"/>
          <w:iCs w:val="0"/>
          <w:caps w:val="0"/>
          <w:color w:val="000000"/>
          <w:spacing w:val="0"/>
          <w:sz w:val="24"/>
          <w:szCs w:val="24"/>
          <w:bdr w:val="none" w:color="auto" w:sz="0" w:space="0"/>
          <w:shd w:val="clear" w:fill="FFFFFF"/>
        </w:rPr>
        <w:t>是STM32内置的Flash，一般我们使用JTAG或者SWD模式下载程序时，就是下载到这个里面，重启后也直接从这启动程序。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444444"/>
          <w:spacing w:val="0"/>
          <w:sz w:val="21"/>
          <w:szCs w:val="21"/>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444444"/>
          <w:spacing w:val="0"/>
          <w:sz w:val="21"/>
          <w:szCs w:val="21"/>
        </w:rPr>
      </w:pPr>
      <w:r>
        <w:rPr>
          <w:rFonts w:hint="eastAsia" w:asciiTheme="minorEastAsia" w:hAnsiTheme="minorEastAsia" w:eastAsiaTheme="minorEastAsia" w:cstheme="minorEastAsia"/>
          <w:i w:val="0"/>
          <w:iCs w:val="0"/>
          <w:caps w:val="0"/>
          <w:color w:val="000000"/>
          <w:spacing w:val="0"/>
          <w:sz w:val="24"/>
          <w:szCs w:val="24"/>
          <w:bdr w:val="none" w:color="auto" w:sz="0" w:space="0"/>
          <w:shd w:val="clear" w:fill="FFFFFF"/>
        </w:rPr>
        <w:t>System memory: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444444"/>
          <w:spacing w:val="0"/>
          <w:sz w:val="21"/>
          <w:szCs w:val="21"/>
        </w:rPr>
      </w:pPr>
      <w:r>
        <w:rPr>
          <w:rFonts w:hint="eastAsia" w:asciiTheme="minorEastAsia" w:hAnsiTheme="minorEastAsia" w:eastAsiaTheme="minorEastAsia" w:cstheme="minorEastAsia"/>
          <w:i w:val="0"/>
          <w:iCs w:val="0"/>
          <w:caps w:val="0"/>
          <w:color w:val="000000"/>
          <w:spacing w:val="0"/>
          <w:sz w:val="24"/>
          <w:szCs w:val="24"/>
          <w:bdr w:val="none" w:color="auto" w:sz="0" w:space="0"/>
          <w:shd w:val="clear" w:fill="FFFFFF"/>
        </w:rPr>
        <w:t>从系统存储器启动，这种模式启动的程序功能是由厂家设置的。一般来说，这种启动方式用的比较少。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444444"/>
          <w:spacing w:val="0"/>
          <w:sz w:val="21"/>
          <w:szCs w:val="21"/>
        </w:rPr>
      </w:pPr>
      <w:r>
        <w:rPr>
          <w:rFonts w:hint="eastAsia" w:asciiTheme="minorEastAsia" w:hAnsiTheme="minorEastAsia" w:eastAsiaTheme="minorEastAsia" w:cstheme="minorEastAsia"/>
          <w:i w:val="0"/>
          <w:iCs w:val="0"/>
          <w:caps w:val="0"/>
          <w:color w:val="000000"/>
          <w:spacing w:val="0"/>
          <w:sz w:val="24"/>
          <w:szCs w:val="24"/>
          <w:bdr w:val="none" w:color="auto" w:sz="0" w:space="0"/>
          <w:shd w:val="clear" w:fill="FFFFFF"/>
        </w:rPr>
        <w:br w:type="textWrapping"/>
      </w:r>
      <w:r>
        <w:rPr>
          <w:rFonts w:hint="eastAsia" w:asciiTheme="minorEastAsia" w:hAnsiTheme="minorEastAsia" w:eastAsiaTheme="minorEastAsia" w:cstheme="minorEastAsia"/>
          <w:i w:val="0"/>
          <w:iCs w:val="0"/>
          <w:caps w:val="0"/>
          <w:color w:val="000000"/>
          <w:spacing w:val="0"/>
          <w:sz w:val="24"/>
          <w:szCs w:val="24"/>
          <w:bdr w:val="none" w:color="auto" w:sz="0" w:space="0"/>
          <w:shd w:val="clear" w:fill="FFFFFF"/>
        </w:rPr>
        <w:t>系统存储器是芯片内部一块特定的区域，STM32在出厂时，由ST在这个区域内部预置了一段BootLoader，也就是我们常说的ISP程序，这是一块ROM，出厂后无法修改。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444444"/>
          <w:spacing w:val="0"/>
          <w:sz w:val="21"/>
          <w:szCs w:val="21"/>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444444"/>
          <w:spacing w:val="0"/>
          <w:sz w:val="21"/>
          <w:szCs w:val="21"/>
        </w:rPr>
      </w:pPr>
      <w:r>
        <w:rPr>
          <w:rFonts w:hint="eastAsia" w:asciiTheme="minorEastAsia" w:hAnsiTheme="minorEastAsia" w:eastAsiaTheme="minorEastAsia" w:cstheme="minorEastAsia"/>
          <w:i w:val="0"/>
          <w:iCs w:val="0"/>
          <w:caps w:val="0"/>
          <w:color w:val="000000"/>
          <w:spacing w:val="0"/>
          <w:sz w:val="24"/>
          <w:szCs w:val="24"/>
          <w:bdr w:val="none" w:color="auto" w:sz="0" w:space="0"/>
          <w:shd w:val="clear" w:fill="FFFFFF"/>
        </w:rPr>
        <w:t>一般来说，我们选用这种启动模式时，是为了从串口下载程序，因为在厂家提供的BootLoader中，提供了串口下载程序的固件，可以通过这个BootLoader将程序下载到系统的Flash中。但是这个下载方式需要以下步骤：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444444"/>
          <w:spacing w:val="0"/>
          <w:sz w:val="21"/>
          <w:szCs w:val="21"/>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444444"/>
          <w:spacing w:val="0"/>
          <w:sz w:val="21"/>
          <w:szCs w:val="21"/>
        </w:rPr>
      </w:pPr>
      <w:r>
        <w:rPr>
          <w:rFonts w:hint="eastAsia" w:asciiTheme="minorEastAsia" w:hAnsiTheme="minorEastAsia" w:eastAsiaTheme="minorEastAsia" w:cstheme="minorEastAsia"/>
          <w:i w:val="0"/>
          <w:iCs w:val="0"/>
          <w:caps w:val="0"/>
          <w:color w:val="000000"/>
          <w:spacing w:val="0"/>
          <w:sz w:val="24"/>
          <w:szCs w:val="24"/>
          <w:bdr w:val="none" w:color="auto" w:sz="0" w:space="0"/>
          <w:shd w:val="clear" w:fill="FFFFFF"/>
        </w:rPr>
        <w:t>Step1: 将BOOT0设置为1，BOOT1设置为0，然后按下复位键，这样才能从系统存储器启动BootLoader；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444444"/>
          <w:spacing w:val="0"/>
          <w:sz w:val="21"/>
          <w:szCs w:val="21"/>
        </w:rPr>
      </w:pPr>
      <w:r>
        <w:rPr>
          <w:rFonts w:hint="eastAsia" w:asciiTheme="minorEastAsia" w:hAnsiTheme="minorEastAsia" w:eastAsiaTheme="minorEastAsia" w:cstheme="minorEastAsia"/>
          <w:i w:val="0"/>
          <w:iCs w:val="0"/>
          <w:caps w:val="0"/>
          <w:color w:val="000000"/>
          <w:spacing w:val="0"/>
          <w:sz w:val="24"/>
          <w:szCs w:val="24"/>
          <w:bdr w:val="none" w:color="auto" w:sz="0" w:space="0"/>
          <w:shd w:val="clear" w:fill="FFFFFF"/>
        </w:rPr>
        <w:t>Step2: 最后在BootLoader的帮助下，通过串口下载程序到Flash中；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444444"/>
          <w:spacing w:val="0"/>
          <w:sz w:val="21"/>
          <w:szCs w:val="21"/>
        </w:rPr>
      </w:pPr>
      <w:r>
        <w:rPr>
          <w:rFonts w:hint="eastAsia" w:asciiTheme="minorEastAsia" w:hAnsiTheme="minorEastAsia" w:eastAsiaTheme="minorEastAsia" w:cstheme="minorEastAsia"/>
          <w:i w:val="0"/>
          <w:iCs w:val="0"/>
          <w:caps w:val="0"/>
          <w:color w:val="000000"/>
          <w:spacing w:val="0"/>
          <w:sz w:val="24"/>
          <w:szCs w:val="24"/>
          <w:bdr w:val="none" w:color="auto" w:sz="0" w:space="0"/>
          <w:shd w:val="clear" w:fill="FFFFFF"/>
        </w:rPr>
        <w:t>Step3: 程序下载完成后，又有需要将BOOT0设置为GND，手动复位，这样，STM32才可以从Flash中启动，可以看到，利用串口下载程序还是比较的麻烦，需要跳帽跳来跳去的，非常的不注重用户体验。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444444"/>
          <w:spacing w:val="0"/>
          <w:sz w:val="21"/>
          <w:szCs w:val="21"/>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444444"/>
          <w:spacing w:val="0"/>
          <w:sz w:val="21"/>
          <w:szCs w:val="21"/>
        </w:rPr>
      </w:pPr>
      <w:r>
        <w:rPr>
          <w:rFonts w:hint="eastAsia" w:asciiTheme="minorEastAsia" w:hAnsiTheme="minorEastAsia" w:eastAsiaTheme="minorEastAsia" w:cstheme="minorEastAsia"/>
          <w:i w:val="0"/>
          <w:iCs w:val="0"/>
          <w:caps w:val="0"/>
          <w:color w:val="000000"/>
          <w:spacing w:val="0"/>
          <w:sz w:val="24"/>
          <w:szCs w:val="24"/>
          <w:bdr w:val="none" w:color="auto" w:sz="0" w:space="0"/>
          <w:shd w:val="clear" w:fill="FFFFFF"/>
        </w:rPr>
        <w:t>Embedded Memory: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444444"/>
          <w:spacing w:val="0"/>
          <w:sz w:val="21"/>
          <w:szCs w:val="21"/>
        </w:rPr>
      </w:pPr>
      <w:r>
        <w:rPr>
          <w:rFonts w:hint="eastAsia" w:asciiTheme="minorEastAsia" w:hAnsiTheme="minorEastAsia" w:eastAsiaTheme="minorEastAsia" w:cstheme="minorEastAsia"/>
          <w:i w:val="0"/>
          <w:iCs w:val="0"/>
          <w:caps w:val="0"/>
          <w:color w:val="000000"/>
          <w:spacing w:val="0"/>
          <w:sz w:val="24"/>
          <w:szCs w:val="24"/>
          <w:bdr w:val="none" w:color="auto" w:sz="0" w:space="0"/>
          <w:shd w:val="clear" w:fill="FFFFFF"/>
        </w:rPr>
        <w:t>内置SRAM，既然是SRAM，自然也就没有程序存储的能力了，这个模式一般用于程序调试。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444444"/>
          <w:spacing w:val="0"/>
          <w:sz w:val="21"/>
          <w:szCs w:val="21"/>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444444"/>
          <w:spacing w:val="0"/>
          <w:sz w:val="21"/>
          <w:szCs w:val="21"/>
        </w:rPr>
      </w:pPr>
      <w:r>
        <w:rPr>
          <w:rFonts w:hint="eastAsia" w:asciiTheme="minorEastAsia" w:hAnsiTheme="minorEastAsia" w:eastAsiaTheme="minorEastAsia" w:cstheme="minorEastAsia"/>
          <w:i w:val="0"/>
          <w:iCs w:val="0"/>
          <w:caps w:val="0"/>
          <w:color w:val="000000"/>
          <w:spacing w:val="0"/>
          <w:sz w:val="24"/>
          <w:szCs w:val="24"/>
          <w:bdr w:val="none" w:color="auto" w:sz="0" w:space="0"/>
          <w:shd w:val="clear" w:fill="FFFFFF"/>
        </w:rPr>
        <w:t>假如我只修改了代码中一个小小的地方，然后就需要重新擦除整个Flash，比较的费时，可以考虑从这个模式启动代码（也就是STM32的内存中），用于快速的程序调试，等程序调试完成后，在将程序下载到SRAM中。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444444"/>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ind w:left="0" w:firstLine="0"/>
        <w:rPr>
          <w:rFonts w:hint="eastAsia" w:asciiTheme="minorEastAsia" w:hAnsiTheme="minorEastAsia" w:eastAsiaTheme="minorEastAsia" w:cstheme="minorEastAsia"/>
          <w:i w:val="0"/>
          <w:iCs w:val="0"/>
          <w:caps w:val="0"/>
          <w:color w:val="CDCDCD"/>
          <w:spacing w:val="0"/>
          <w:sz w:val="21"/>
          <w:szCs w:val="21"/>
        </w:rPr>
      </w:pPr>
      <w:r>
        <w:rPr>
          <w:rFonts w:hint="eastAsia" w:asciiTheme="minorEastAsia" w:hAnsiTheme="minorEastAsia" w:eastAsiaTheme="minorEastAsia" w:cstheme="minorEastAsia"/>
          <w:i w:val="0"/>
          <w:iCs w:val="0"/>
          <w:caps w:val="0"/>
          <w:color w:val="444444"/>
          <w:spacing w:val="0"/>
          <w:sz w:val="21"/>
          <w:szCs w:val="21"/>
        </w:rPr>
        <w:pict>
          <v:rect id="_x0000_i1035" o:spt="1" style="height:1.5pt;width:432pt;" fillcolor="#CDCDCD" filled="t" stroked="f" coordsize="21600,21600" o:hr="t" o:hrstd="t" o:hrnoshade="t" o:hralign="center">
            <v:path/>
            <v:fill on="t" focussize="0,0"/>
            <v:stroke on="f"/>
            <v:imagedata o:title=""/>
            <o:lock v:ext="edit"/>
            <w10:wrap type="none"/>
            <w10:anchorlock/>
          </v:rect>
        </w:pi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444444"/>
          <w:spacing w:val="0"/>
          <w:sz w:val="21"/>
          <w:szCs w:val="21"/>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444444"/>
          <w:spacing w:val="0"/>
          <w:sz w:val="21"/>
          <w:szCs w:val="21"/>
        </w:rPr>
      </w:pPr>
      <w:r>
        <w:rPr>
          <w:rFonts w:hint="eastAsia" w:asciiTheme="minorEastAsia" w:hAnsiTheme="minorEastAsia" w:eastAsiaTheme="minorEastAsia" w:cstheme="minorEastAsia"/>
          <w:i w:val="0"/>
          <w:iCs w:val="0"/>
          <w:caps w:val="0"/>
          <w:color w:val="000000"/>
          <w:spacing w:val="0"/>
          <w:sz w:val="24"/>
          <w:szCs w:val="24"/>
          <w:bdr w:val="none" w:color="auto" w:sz="0" w:space="0"/>
          <w:shd w:val="clear" w:fill="FFFFFF"/>
        </w:rPr>
        <w:t>开</w:t>
      </w:r>
      <w:r>
        <w:rPr>
          <w:rFonts w:hint="eastAsia" w:asciiTheme="minorEastAsia" w:hAnsiTheme="minorEastAsia" w:eastAsiaTheme="minorEastAsia" w:cstheme="minorEastAsia"/>
          <w:i w:val="0"/>
          <w:iCs w:val="0"/>
          <w:caps w:val="0"/>
          <w:color w:val="444444"/>
          <w:spacing w:val="0"/>
          <w:sz w:val="21"/>
          <w:szCs w:val="21"/>
          <w:bdr w:val="none" w:color="auto" w:sz="0" w:space="0"/>
          <w:shd w:val="clear" w:fill="FFFFFF"/>
        </w:rPr>
        <w:t>发BOOT模式选择。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444444"/>
          <w:spacing w:val="0"/>
          <w:sz w:val="21"/>
          <w:szCs w:val="21"/>
        </w:rPr>
      </w:pPr>
      <w:r>
        <w:rPr>
          <w:rFonts w:hint="eastAsia" w:asciiTheme="minorEastAsia" w:hAnsiTheme="minorEastAsia" w:eastAsiaTheme="minorEastAsia" w:cstheme="minorEastAsia"/>
          <w:i w:val="0"/>
          <w:iCs w:val="0"/>
          <w:caps w:val="0"/>
          <w:color w:val="000000"/>
          <w:spacing w:val="0"/>
          <w:sz w:val="24"/>
          <w:szCs w:val="24"/>
          <w:bdr w:val="none" w:color="auto" w:sz="0" w:space="0"/>
          <w:shd w:val="clear" w:fill="FFFFFF"/>
        </w:rPr>
        <w:t>1、通常使用程序代码存储在主闪存存储器，配置方式：BOOT0=0，BOOT1=X;两个启动引脚通过10K电阻接地。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center"/>
        <w:rPr>
          <w:rFonts w:hint="eastAsia" w:asciiTheme="minorEastAsia" w:hAnsiTheme="minorEastAsia" w:eastAsiaTheme="minorEastAsia" w:cstheme="minorEastAsia"/>
          <w:i w:val="0"/>
          <w:iCs w:val="0"/>
          <w:caps w:val="0"/>
          <w:color w:val="444444"/>
          <w:spacing w:val="0"/>
          <w:sz w:val="21"/>
          <w:szCs w:val="21"/>
        </w:rPr>
      </w:pPr>
      <w:r>
        <w:rPr>
          <w:rFonts w:hint="eastAsia" w:asciiTheme="minorEastAsia" w:hAnsiTheme="minorEastAsia" w:eastAsiaTheme="minorEastAsia" w:cstheme="minorEastAsia"/>
          <w:i w:val="0"/>
          <w:iCs w:val="0"/>
          <w:caps w:val="0"/>
          <w:color w:val="000000"/>
          <w:spacing w:val="0"/>
          <w:sz w:val="24"/>
          <w:szCs w:val="24"/>
          <w:bdr w:val="none" w:color="auto" w:sz="0" w:space="0"/>
          <w:shd w:val="clear" w:fill="FFFFFF"/>
        </w:rPr>
        <w:drawing>
          <wp:inline distT="0" distB="0" distL="114300" distR="114300">
            <wp:extent cx="5610225" cy="2276475"/>
            <wp:effectExtent l="0" t="0" r="9525" b="9525"/>
            <wp:docPr id="9" name="图片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descr="IMG_257"/>
                    <pic:cNvPicPr>
                      <a:picLocks noChangeAspect="1"/>
                    </pic:cNvPicPr>
                  </pic:nvPicPr>
                  <pic:blipFill>
                    <a:blip r:embed="rId6"/>
                    <a:stretch>
                      <a:fillRect/>
                    </a:stretch>
                  </pic:blipFill>
                  <pic:spPr>
                    <a:xfrm>
                      <a:off x="0" y="0"/>
                      <a:ext cx="5610225" cy="22764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444444"/>
          <w:spacing w:val="0"/>
          <w:sz w:val="21"/>
          <w:szCs w:val="21"/>
        </w:rPr>
      </w:pPr>
      <w:r>
        <w:rPr>
          <w:rFonts w:hint="eastAsia" w:asciiTheme="minorEastAsia" w:hAnsiTheme="minorEastAsia" w:eastAsiaTheme="minorEastAsia" w:cstheme="minorEastAsia"/>
          <w:i w:val="0"/>
          <w:iCs w:val="0"/>
          <w:caps w:val="0"/>
          <w:color w:val="000000"/>
          <w:spacing w:val="0"/>
          <w:sz w:val="24"/>
          <w:szCs w:val="24"/>
          <w:bdr w:val="none" w:color="auto" w:sz="0" w:space="0"/>
          <w:shd w:val="clear" w:fill="FFFFFF"/>
        </w:rPr>
        <w:t>2、Flash锁死解决办法：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444444"/>
          <w:spacing w:val="0"/>
          <w:sz w:val="21"/>
          <w:szCs w:val="21"/>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444444"/>
          <w:spacing w:val="0"/>
          <w:sz w:val="21"/>
          <w:szCs w:val="21"/>
        </w:rPr>
      </w:pPr>
      <w:r>
        <w:rPr>
          <w:rFonts w:hint="eastAsia" w:asciiTheme="minorEastAsia" w:hAnsiTheme="minorEastAsia" w:eastAsiaTheme="minorEastAsia" w:cstheme="minorEastAsia"/>
          <w:i w:val="0"/>
          <w:iCs w:val="0"/>
          <w:caps w:val="0"/>
          <w:color w:val="000000"/>
          <w:spacing w:val="0"/>
          <w:sz w:val="24"/>
          <w:szCs w:val="24"/>
          <w:bdr w:val="none" w:color="auto" w:sz="0" w:space="0"/>
          <w:shd w:val="clear" w:fill="FFFFFF"/>
        </w:rPr>
        <w:t>开发调试过程中，由于某种原因导致内部Flash锁死，无法连接SWD以及Jtag调试，无法读到设备，可以通过修改BOOT模式重新刷写代码。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444444"/>
          <w:spacing w:val="0"/>
          <w:sz w:val="21"/>
          <w:szCs w:val="21"/>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444444"/>
          <w:spacing w:val="0"/>
          <w:sz w:val="21"/>
          <w:szCs w:val="21"/>
        </w:rPr>
      </w:pPr>
      <w:r>
        <w:rPr>
          <w:rFonts w:hint="eastAsia" w:asciiTheme="minorEastAsia" w:hAnsiTheme="minorEastAsia" w:eastAsiaTheme="minorEastAsia" w:cstheme="minorEastAsia"/>
          <w:i w:val="0"/>
          <w:iCs w:val="0"/>
          <w:caps w:val="0"/>
          <w:color w:val="000000"/>
          <w:spacing w:val="0"/>
          <w:sz w:val="24"/>
          <w:szCs w:val="24"/>
          <w:bdr w:val="none" w:color="auto" w:sz="0" w:space="0"/>
          <w:shd w:val="clear" w:fill="FFFFFF"/>
        </w:rPr>
        <w:t>修改为BOOT0=1，BOOT1=0即可从系统存储器启动，ST出厂时自带Bootloader程序，SWD以及JTAG调试接口都是专用的。重新烧写程序后，可将BOOT模式重新更换到BOOT0=0，BOOT1=X即可正常使用。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444444"/>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ind w:left="0" w:firstLine="0"/>
        <w:rPr>
          <w:rFonts w:hint="eastAsia" w:asciiTheme="minorEastAsia" w:hAnsiTheme="minorEastAsia" w:eastAsiaTheme="minorEastAsia" w:cstheme="minorEastAsia"/>
          <w:i w:val="0"/>
          <w:iCs w:val="0"/>
          <w:caps w:val="0"/>
          <w:color w:val="CDCDCD"/>
          <w:spacing w:val="0"/>
          <w:sz w:val="21"/>
          <w:szCs w:val="21"/>
        </w:rPr>
      </w:pPr>
      <w:r>
        <w:rPr>
          <w:rFonts w:hint="eastAsia" w:asciiTheme="minorEastAsia" w:hAnsiTheme="minorEastAsia" w:eastAsiaTheme="minorEastAsia" w:cstheme="minorEastAsia"/>
          <w:i w:val="0"/>
          <w:iCs w:val="0"/>
          <w:caps w:val="0"/>
          <w:color w:val="444444"/>
          <w:spacing w:val="0"/>
          <w:sz w:val="21"/>
          <w:szCs w:val="21"/>
        </w:rPr>
        <w:pict>
          <v:rect id="_x0000_i1037" o:spt="1" style="height:1.5pt;width:432pt;" fillcolor="#CDCDCD" filled="t" stroked="f" coordsize="21600,21600" o:hr="t" o:hrstd="t" o:hrnoshade="t" o:hralign="center">
            <v:path/>
            <v:fill on="t" focussize="0,0"/>
            <v:stroke on="f"/>
            <v:imagedata o:title=""/>
            <o:lock v:ext="edit"/>
            <w10:wrap type="none"/>
            <w10:anchorlock/>
          </v:rect>
        </w:pi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444444"/>
          <w:spacing w:val="0"/>
          <w:sz w:val="21"/>
          <w:szCs w:val="21"/>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444444"/>
          <w:spacing w:val="0"/>
          <w:sz w:val="21"/>
          <w:szCs w:val="21"/>
        </w:rPr>
      </w:pPr>
      <w:r>
        <w:rPr>
          <w:rFonts w:hint="eastAsia" w:asciiTheme="minorEastAsia" w:hAnsiTheme="minorEastAsia" w:eastAsiaTheme="minorEastAsia" w:cstheme="minorEastAsia"/>
          <w:i w:val="0"/>
          <w:iCs w:val="0"/>
          <w:caps w:val="0"/>
          <w:color w:val="000000"/>
          <w:spacing w:val="0"/>
          <w:sz w:val="24"/>
          <w:szCs w:val="24"/>
          <w:bdr w:val="none" w:color="auto" w:sz="0" w:space="0"/>
          <w:shd w:val="clear" w:fill="FFFFFF"/>
        </w:rPr>
        <w:t>嵌入式系统的启动还需要一段启动代码（bootloader)，类似于启动PC时的BIOS，一般用于完成微控制器的初始化工作和自检。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444444"/>
          <w:spacing w:val="0"/>
          <w:sz w:val="21"/>
          <w:szCs w:val="21"/>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Theme="minorEastAsia" w:hAnsiTheme="minorEastAsia" w:eastAsiaTheme="minorEastAsia" w:cstheme="minorEastAsia"/>
          <w:i w:val="0"/>
          <w:iCs w:val="0"/>
          <w:caps w:val="0"/>
          <w:color w:val="444444"/>
          <w:spacing w:val="0"/>
          <w:sz w:val="21"/>
          <w:szCs w:val="21"/>
        </w:rPr>
      </w:pPr>
      <w:r>
        <w:rPr>
          <w:rFonts w:hint="eastAsia" w:asciiTheme="minorEastAsia" w:hAnsiTheme="minorEastAsia" w:eastAsiaTheme="minorEastAsia" w:cstheme="minorEastAsia"/>
          <w:i w:val="0"/>
          <w:iCs w:val="0"/>
          <w:caps w:val="0"/>
          <w:color w:val="000000"/>
          <w:spacing w:val="0"/>
          <w:sz w:val="24"/>
          <w:szCs w:val="24"/>
          <w:bdr w:val="none" w:color="auto" w:sz="0" w:space="0"/>
          <w:shd w:val="clear" w:fill="FFFFFF"/>
        </w:rPr>
        <w:t>STM32的启动代码在startup_stm32f10x_xx.s（xx根据微控制器所带的大、中、小容量存储器分别为hd、md、ld）中，其中的程序功能主要包括</w:t>
      </w:r>
      <w:r>
        <w:rPr>
          <w:rStyle w:val="8"/>
          <w:rFonts w:hint="eastAsia" w:asciiTheme="minorEastAsia" w:hAnsiTheme="minorEastAsia" w:eastAsiaTheme="minorEastAsia" w:cstheme="minorEastAsia"/>
          <w:b/>
          <w:bCs/>
          <w:i w:val="0"/>
          <w:iCs w:val="0"/>
          <w:caps w:val="0"/>
          <w:color w:val="000000"/>
          <w:spacing w:val="0"/>
          <w:sz w:val="24"/>
          <w:szCs w:val="24"/>
          <w:bdr w:val="none" w:color="auto" w:sz="0" w:space="0"/>
          <w:shd w:val="clear" w:fill="FFFFFF"/>
        </w:rPr>
        <w:t>初始化堆栈、定义程序启动地址、中断向量表和中断服务程序入口地址，以及系统复位启动时，从启动代码跳转到用户main函数的入口地址。</w:t>
      </w:r>
    </w:p>
    <w:p>
      <w:pPr>
        <w:rPr>
          <w:rFonts w:hint="eastAsia" w:asciiTheme="minorEastAsia" w:hAnsiTheme="minorEastAsia" w:eastAsiaTheme="minorEastAsia" w:cstheme="minorEastAsia"/>
          <w:lang w:val="en-US" w:eastAsia="zh-CN"/>
        </w:rPr>
      </w:pPr>
    </w:p>
    <w:p>
      <w:pPr>
        <w:pStyle w:val="2"/>
        <w:bidi w:val="0"/>
        <w:rPr>
          <w:rFonts w:hint="eastAsia"/>
          <w:lang w:val="en-US" w:eastAsia="zh-CN"/>
        </w:rPr>
      </w:pPr>
      <w:r>
        <w:drawing>
          <wp:inline distT="0" distB="0" distL="114300" distR="114300">
            <wp:extent cx="3086100" cy="3724275"/>
            <wp:effectExtent l="0" t="0" r="0" b="9525"/>
            <wp:docPr id="1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4"/>
                    <pic:cNvPicPr>
                      <a:picLocks noChangeAspect="1"/>
                    </pic:cNvPicPr>
                  </pic:nvPicPr>
                  <pic:blipFill>
                    <a:blip r:embed="rId7"/>
                    <a:stretch>
                      <a:fillRect/>
                    </a:stretch>
                  </pic:blipFill>
                  <pic:spPr>
                    <a:xfrm>
                      <a:off x="0" y="0"/>
                      <a:ext cx="3086100" cy="3724275"/>
                    </a:xfrm>
                    <a:prstGeom prst="rect">
                      <a:avLst/>
                    </a:prstGeom>
                    <a:noFill/>
                    <a:ln>
                      <a:noFill/>
                    </a:ln>
                  </pic:spPr>
                </pic:pic>
              </a:graphicData>
            </a:graphic>
          </wp:inline>
        </w:drawing>
      </w:r>
      <w:r>
        <w:rPr>
          <w:rFonts w:hint="eastAsia"/>
          <w:lang w:val="en-US" w:eastAsia="zh-CN"/>
        </w:rPr>
        <w:t>我们找到了BOOT0，没找到BOOT1，所以我们去手册上搜BOOT1,</w:t>
      </w:r>
    </w:p>
    <w:p>
      <w:pPr>
        <w:rPr>
          <w:rFonts w:hint="eastAsia"/>
          <w:lang w:val="en-US" w:eastAsia="zh-CN"/>
        </w:rPr>
      </w:pPr>
    </w:p>
    <w:p>
      <w:r>
        <w:drawing>
          <wp:inline distT="0" distB="0" distL="114300" distR="114300">
            <wp:extent cx="5269865" cy="2552065"/>
            <wp:effectExtent l="0" t="0" r="6985" b="635"/>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6"/>
                    <pic:cNvPicPr>
                      <a:picLocks noChangeAspect="1"/>
                    </pic:cNvPicPr>
                  </pic:nvPicPr>
                  <pic:blipFill>
                    <a:blip r:embed="rId8"/>
                    <a:stretch>
                      <a:fillRect/>
                    </a:stretch>
                  </pic:blipFill>
                  <pic:spPr>
                    <a:xfrm>
                      <a:off x="0" y="0"/>
                      <a:ext cx="5269865" cy="2552065"/>
                    </a:xfrm>
                    <a:prstGeom prst="rect">
                      <a:avLst/>
                    </a:prstGeom>
                    <a:noFill/>
                    <a:ln>
                      <a:noFill/>
                    </a:ln>
                  </pic:spPr>
                </pic:pic>
              </a:graphicData>
            </a:graphic>
          </wp:inline>
        </w:drawing>
      </w:r>
      <w:r>
        <w:drawing>
          <wp:inline distT="0" distB="0" distL="114300" distR="114300">
            <wp:extent cx="3914775" cy="2676525"/>
            <wp:effectExtent l="0" t="0" r="9525" b="9525"/>
            <wp:docPr id="1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7"/>
                    <pic:cNvPicPr>
                      <a:picLocks noChangeAspect="1"/>
                    </pic:cNvPicPr>
                  </pic:nvPicPr>
                  <pic:blipFill>
                    <a:blip r:embed="rId9"/>
                    <a:stretch>
                      <a:fillRect/>
                    </a:stretch>
                  </pic:blipFill>
                  <pic:spPr>
                    <a:xfrm>
                      <a:off x="0" y="0"/>
                      <a:ext cx="3914775" cy="2676525"/>
                    </a:xfrm>
                    <a:prstGeom prst="rect">
                      <a:avLst/>
                    </a:prstGeom>
                    <a:noFill/>
                    <a:ln>
                      <a:noFill/>
                    </a:ln>
                  </pic:spPr>
                </pic:pic>
              </a:graphicData>
            </a:graphic>
          </wp:inline>
        </w:drawing>
      </w:r>
    </w:p>
    <w:p>
      <w:pPr>
        <w:rPr>
          <w:rFonts w:hint="eastAsia" w:eastAsiaTheme="minorEastAsia"/>
          <w:lang w:val="en-US" w:eastAsia="zh-CN"/>
        </w:rPr>
      </w:pPr>
    </w:p>
    <w:p>
      <w:pPr>
        <w:rPr>
          <w:rStyle w:val="11"/>
          <w:rFonts w:hint="eastAsia"/>
          <w:lang w:val="en-US" w:eastAsia="zh-CN"/>
        </w:rPr>
      </w:pPr>
    </w:p>
    <w:p>
      <w:pPr>
        <w:rPr>
          <w:rFonts w:hint="eastAsia"/>
          <w:lang w:val="en-US" w:eastAsia="zh-CN"/>
        </w:rPr>
      </w:pPr>
      <w:r>
        <w:drawing>
          <wp:inline distT="0" distB="0" distL="114300" distR="114300">
            <wp:extent cx="3629025" cy="3562350"/>
            <wp:effectExtent l="0" t="0" r="9525" b="0"/>
            <wp:docPr id="1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8"/>
                    <pic:cNvPicPr>
                      <a:picLocks noChangeAspect="1"/>
                    </pic:cNvPicPr>
                  </pic:nvPicPr>
                  <pic:blipFill>
                    <a:blip r:embed="rId10"/>
                    <a:stretch>
                      <a:fillRect/>
                    </a:stretch>
                  </pic:blipFill>
                  <pic:spPr>
                    <a:xfrm>
                      <a:off x="0" y="0"/>
                      <a:ext cx="3629025" cy="3562350"/>
                    </a:xfrm>
                    <a:prstGeom prst="rect">
                      <a:avLst/>
                    </a:prstGeom>
                    <a:noFill/>
                    <a:ln>
                      <a:noFill/>
                    </a:ln>
                  </pic:spPr>
                </pic:pic>
              </a:graphicData>
            </a:graphic>
          </wp:inline>
        </w:drawing>
      </w:r>
      <w:r>
        <w:rPr>
          <w:rFonts w:hint="eastAsia"/>
          <w:lang w:val="en-US" w:eastAsia="zh-CN"/>
        </w:rPr>
        <w:t>野火是使用排针和跳线的方式来实现的</w:t>
      </w:r>
    </w:p>
    <w:p>
      <w:pPr>
        <w:rPr>
          <w:rFonts w:hint="eastAsia"/>
          <w:lang w:val="en-US" w:eastAsia="zh-CN"/>
        </w:rPr>
      </w:pPr>
    </w:p>
    <w:p>
      <w:pPr>
        <w:rPr>
          <w:rFonts w:hint="default"/>
          <w:lang w:val="en-US" w:eastAsia="zh-CN"/>
        </w:rPr>
      </w:pPr>
    </w:p>
    <w:p>
      <w:pPr>
        <w:pStyle w:val="2"/>
        <w:bidi w:val="0"/>
        <w:rPr>
          <w:rFonts w:hint="eastAsia"/>
          <w:lang w:val="en-US" w:eastAsia="zh-CN"/>
        </w:rPr>
      </w:pPr>
      <w:r>
        <w:rPr>
          <w:rFonts w:hint="eastAsia"/>
          <w:lang w:val="en-US" w:eastAsia="zh-CN"/>
        </w:rPr>
        <w:t>滤波电路</w:t>
      </w:r>
    </w:p>
    <w:p>
      <w:r>
        <w:drawing>
          <wp:inline distT="0" distB="0" distL="114300" distR="114300">
            <wp:extent cx="5269865" cy="3350260"/>
            <wp:effectExtent l="0" t="0" r="6985" b="2540"/>
            <wp:docPr id="1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9"/>
                    <pic:cNvPicPr>
                      <a:picLocks noChangeAspect="1"/>
                    </pic:cNvPicPr>
                  </pic:nvPicPr>
                  <pic:blipFill>
                    <a:blip r:embed="rId11"/>
                    <a:stretch>
                      <a:fillRect/>
                    </a:stretch>
                  </pic:blipFill>
                  <pic:spPr>
                    <a:xfrm>
                      <a:off x="0" y="0"/>
                      <a:ext cx="5269865" cy="3350260"/>
                    </a:xfrm>
                    <a:prstGeom prst="rect">
                      <a:avLst/>
                    </a:prstGeom>
                    <a:noFill/>
                    <a:ln>
                      <a:noFill/>
                    </a:ln>
                  </pic:spPr>
                </pic:pic>
              </a:graphicData>
            </a:graphic>
          </wp:inline>
        </w:drawing>
      </w:r>
      <w:r>
        <w:drawing>
          <wp:inline distT="0" distB="0" distL="114300" distR="114300">
            <wp:extent cx="5274310" cy="5085715"/>
            <wp:effectExtent l="0" t="0" r="2540" b="635"/>
            <wp:docPr id="1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0"/>
                    <pic:cNvPicPr>
                      <a:picLocks noChangeAspect="1"/>
                    </pic:cNvPicPr>
                  </pic:nvPicPr>
                  <pic:blipFill>
                    <a:blip r:embed="rId12"/>
                    <a:stretch>
                      <a:fillRect/>
                    </a:stretch>
                  </pic:blipFill>
                  <pic:spPr>
                    <a:xfrm>
                      <a:off x="0" y="0"/>
                      <a:ext cx="5274310" cy="5085715"/>
                    </a:xfrm>
                    <a:prstGeom prst="rect">
                      <a:avLst/>
                    </a:prstGeom>
                    <a:noFill/>
                    <a:ln>
                      <a:noFill/>
                    </a:ln>
                  </pic:spPr>
                </pic:pic>
              </a:graphicData>
            </a:graphic>
          </wp:inline>
        </w:drawing>
      </w:r>
    </w:p>
    <w:p>
      <w:pPr>
        <w:rPr>
          <w:rFonts w:hint="eastAsia"/>
          <w:lang w:val="en-US" w:eastAsia="zh-CN"/>
        </w:rPr>
      </w:pPr>
      <w:r>
        <w:rPr>
          <w:rFonts w:hint="eastAsia"/>
          <w:lang w:val="en-US" w:eastAsia="zh-CN"/>
        </w:rPr>
        <w:t>这个就是它的滤波电路</w:t>
      </w:r>
    </w:p>
    <w:p>
      <w:pPr>
        <w:rPr>
          <w:rFonts w:hint="eastAsia"/>
          <w:lang w:val="en-US" w:eastAsia="zh-CN"/>
        </w:rPr>
      </w:pPr>
      <w:r>
        <w:rPr>
          <w:rFonts w:hint="eastAsia"/>
          <w:lang w:val="en-US" w:eastAsia="zh-CN"/>
        </w:rPr>
        <w:t>那这个就是15个100nF 加上 1个4.7uF的电容</w:t>
      </w:r>
    </w:p>
    <w:p>
      <w:r>
        <w:drawing>
          <wp:inline distT="0" distB="0" distL="114300" distR="114300">
            <wp:extent cx="1076325" cy="1400175"/>
            <wp:effectExtent l="0" t="0" r="9525" b="9525"/>
            <wp:docPr id="1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2"/>
                    <pic:cNvPicPr>
                      <a:picLocks noChangeAspect="1"/>
                    </pic:cNvPicPr>
                  </pic:nvPicPr>
                  <pic:blipFill>
                    <a:blip r:embed="rId13"/>
                    <a:stretch>
                      <a:fillRect/>
                    </a:stretch>
                  </pic:blipFill>
                  <pic:spPr>
                    <a:xfrm>
                      <a:off x="0" y="0"/>
                      <a:ext cx="1076325" cy="1400175"/>
                    </a:xfrm>
                    <a:prstGeom prst="rect">
                      <a:avLst/>
                    </a:prstGeom>
                    <a:noFill/>
                    <a:ln>
                      <a:noFill/>
                    </a:ln>
                  </pic:spPr>
                </pic:pic>
              </a:graphicData>
            </a:graphic>
          </wp:inline>
        </w:drawing>
      </w:r>
      <w:r>
        <w:rPr>
          <w:rFonts w:hint="eastAsia"/>
          <w:lang w:val="en-US" w:eastAsia="zh-CN"/>
        </w:rPr>
        <w:t>并起来，</w:t>
      </w:r>
      <w:r>
        <w:drawing>
          <wp:inline distT="0" distB="0" distL="114300" distR="114300">
            <wp:extent cx="3724275" cy="5943600"/>
            <wp:effectExtent l="0" t="0" r="9525" b="0"/>
            <wp:docPr id="1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3"/>
                    <pic:cNvPicPr>
                      <a:picLocks noChangeAspect="1"/>
                    </pic:cNvPicPr>
                  </pic:nvPicPr>
                  <pic:blipFill>
                    <a:blip r:embed="rId14"/>
                    <a:stretch>
                      <a:fillRect/>
                    </a:stretch>
                  </pic:blipFill>
                  <pic:spPr>
                    <a:xfrm>
                      <a:off x="0" y="0"/>
                      <a:ext cx="3724275" cy="5943600"/>
                    </a:xfrm>
                    <a:prstGeom prst="rect">
                      <a:avLst/>
                    </a:prstGeom>
                    <a:noFill/>
                    <a:ln>
                      <a:noFill/>
                    </a:ln>
                  </pic:spPr>
                </pic:pic>
              </a:graphicData>
            </a:graphic>
          </wp:inline>
        </w:drawing>
      </w:r>
    </w:p>
    <w:p/>
    <w:p/>
    <w:p>
      <w:pPr>
        <w:pStyle w:val="2"/>
        <w:bidi w:val="0"/>
        <w:rPr>
          <w:rFonts w:hint="eastAsia"/>
          <w:lang w:val="en-US" w:eastAsia="zh-CN"/>
        </w:rPr>
      </w:pPr>
      <w:r>
        <w:rPr>
          <w:rFonts w:hint="eastAsia"/>
          <w:lang w:val="en-US" w:eastAsia="zh-CN"/>
        </w:rPr>
        <w:t>复位电路</w:t>
      </w:r>
    </w:p>
    <w:p>
      <w:pPr>
        <w:rPr>
          <w:rFonts w:hint="eastAsia"/>
          <w:lang w:val="en-US" w:eastAsia="zh-CN"/>
        </w:rPr>
      </w:pPr>
      <w:r>
        <w:drawing>
          <wp:inline distT="0" distB="0" distL="114300" distR="114300">
            <wp:extent cx="5272405" cy="3354070"/>
            <wp:effectExtent l="0" t="0" r="4445" b="17780"/>
            <wp:docPr id="2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4"/>
                    <pic:cNvPicPr>
                      <a:picLocks noChangeAspect="1"/>
                    </pic:cNvPicPr>
                  </pic:nvPicPr>
                  <pic:blipFill>
                    <a:blip r:embed="rId15"/>
                    <a:stretch>
                      <a:fillRect/>
                    </a:stretch>
                  </pic:blipFill>
                  <pic:spPr>
                    <a:xfrm>
                      <a:off x="0" y="0"/>
                      <a:ext cx="5272405" cy="3354070"/>
                    </a:xfrm>
                    <a:prstGeom prst="rect">
                      <a:avLst/>
                    </a:prstGeom>
                    <a:noFill/>
                    <a:ln>
                      <a:noFill/>
                    </a:ln>
                  </pic:spPr>
                </pic:pic>
              </a:graphicData>
            </a:graphic>
          </wp:inline>
        </w:drawing>
      </w:r>
    </w:p>
    <w:p>
      <w:pPr>
        <w:rPr>
          <w:rFonts w:hint="eastAsia"/>
          <w:lang w:val="en-US" w:eastAsia="zh-CN"/>
        </w:rPr>
      </w:pPr>
    </w:p>
    <w:p>
      <w:r>
        <w:drawing>
          <wp:inline distT="0" distB="0" distL="114300" distR="114300">
            <wp:extent cx="5270500" cy="5111750"/>
            <wp:effectExtent l="0" t="0" r="6350" b="12700"/>
            <wp:docPr id="2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5"/>
                    <pic:cNvPicPr>
                      <a:picLocks noChangeAspect="1"/>
                    </pic:cNvPicPr>
                  </pic:nvPicPr>
                  <pic:blipFill>
                    <a:blip r:embed="rId16"/>
                    <a:stretch>
                      <a:fillRect/>
                    </a:stretch>
                  </pic:blipFill>
                  <pic:spPr>
                    <a:xfrm>
                      <a:off x="0" y="0"/>
                      <a:ext cx="5270500" cy="5111750"/>
                    </a:xfrm>
                    <a:prstGeom prst="rect">
                      <a:avLst/>
                    </a:prstGeom>
                    <a:noFill/>
                    <a:ln>
                      <a:noFill/>
                    </a:ln>
                  </pic:spPr>
                </pic:pic>
              </a:graphicData>
            </a:graphic>
          </wp:inline>
        </w:drawing>
      </w:r>
    </w:p>
    <w:p/>
    <w:p>
      <w:r>
        <w:drawing>
          <wp:inline distT="0" distB="0" distL="114300" distR="114300">
            <wp:extent cx="1581150" cy="1409700"/>
            <wp:effectExtent l="0" t="0" r="0" b="0"/>
            <wp:docPr id="2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6"/>
                    <pic:cNvPicPr>
                      <a:picLocks noChangeAspect="1"/>
                    </pic:cNvPicPr>
                  </pic:nvPicPr>
                  <pic:blipFill>
                    <a:blip r:embed="rId17"/>
                    <a:stretch>
                      <a:fillRect/>
                    </a:stretch>
                  </pic:blipFill>
                  <pic:spPr>
                    <a:xfrm>
                      <a:off x="0" y="0"/>
                      <a:ext cx="1581150" cy="1409700"/>
                    </a:xfrm>
                    <a:prstGeom prst="rect">
                      <a:avLst/>
                    </a:prstGeom>
                    <a:noFill/>
                    <a:ln>
                      <a:noFill/>
                    </a:ln>
                  </pic:spPr>
                </pic:pic>
              </a:graphicData>
            </a:graphic>
          </wp:inline>
        </w:drawing>
      </w:r>
    </w:p>
    <w:p/>
    <w:p>
      <w:pPr>
        <w:pStyle w:val="2"/>
        <w:bidi w:val="0"/>
        <w:rPr>
          <w:rFonts w:hint="eastAsia"/>
          <w:lang w:val="en-US" w:eastAsia="zh-CN"/>
        </w:rPr>
      </w:pPr>
      <w:r>
        <w:rPr>
          <w:rFonts w:hint="eastAsia"/>
          <w:lang w:val="en-US" w:eastAsia="zh-CN"/>
        </w:rPr>
        <w:t>外部晶振电路</w:t>
      </w:r>
    </w:p>
    <w:p>
      <w:pPr>
        <w:rPr>
          <w:rFonts w:hint="eastAsia"/>
          <w:lang w:val="en-US" w:eastAsia="zh-CN"/>
        </w:rPr>
      </w:pPr>
      <w:r>
        <w:rPr>
          <w:rFonts w:hint="eastAsia"/>
          <w:lang w:val="en-US" w:eastAsia="zh-CN"/>
        </w:rPr>
        <w:t>外部高速晶振 和 外部低速晶振</w:t>
      </w:r>
    </w:p>
    <w:p>
      <w:pPr>
        <w:rPr>
          <w:rFonts w:hint="default"/>
          <w:lang w:val="en-US" w:eastAsia="zh-CN"/>
        </w:rPr>
      </w:pPr>
    </w:p>
    <w:p>
      <w:pPr>
        <w:rPr>
          <w:rFonts w:hint="default"/>
          <w:lang w:val="en-US" w:eastAsia="zh-CN"/>
        </w:rPr>
      </w:pPr>
      <w:r>
        <w:rPr>
          <w:rFonts w:hint="eastAsia"/>
          <w:lang w:val="en-US" w:eastAsia="zh-CN"/>
        </w:rPr>
        <w:t>外部高速晶振通常是 8M</w:t>
      </w:r>
    </w:p>
    <w:p>
      <w:pPr>
        <w:rPr>
          <w:rFonts w:hint="eastAsia"/>
          <w:lang w:val="en-US" w:eastAsia="zh-CN"/>
        </w:rPr>
      </w:pPr>
      <w:r>
        <w:rPr>
          <w:rFonts w:hint="eastAsia"/>
          <w:lang w:val="en-US" w:eastAsia="zh-CN"/>
        </w:rPr>
        <w:t>外部低速晶振通常是 32.768k</w:t>
      </w:r>
    </w:p>
    <w:p>
      <w:pPr>
        <w:rPr>
          <w:rFonts w:hint="default"/>
          <w:lang w:val="en-US" w:eastAsia="zh-CN"/>
        </w:rPr>
      </w:pPr>
      <w:r>
        <w:rPr>
          <w:rFonts w:hint="eastAsia"/>
          <w:lang w:val="en-US" w:eastAsia="zh-CN"/>
        </w:rPr>
        <w:t>它们2边的电容都推荐是 20pF</w:t>
      </w:r>
    </w:p>
    <w:p>
      <w:pPr>
        <w:rPr>
          <w:rFonts w:hint="eastAsia"/>
          <w:lang w:val="en-US" w:eastAsia="zh-CN"/>
        </w:rPr>
      </w:pPr>
    </w:p>
    <w:p>
      <w:pPr>
        <w:rPr>
          <w:rFonts w:hint="eastAsia"/>
          <w:lang w:val="en-US" w:eastAsia="zh-CN"/>
        </w:rPr>
      </w:pPr>
      <w:r>
        <w:rPr>
          <w:rFonts w:hint="eastAsia"/>
          <w:lang w:val="en-US" w:eastAsia="zh-CN"/>
        </w:rPr>
        <w:t>通过裂变器裂变成很多的</w:t>
      </w:r>
    </w:p>
    <w:p>
      <w:r>
        <w:drawing>
          <wp:inline distT="0" distB="0" distL="114300" distR="114300">
            <wp:extent cx="5273040" cy="2364105"/>
            <wp:effectExtent l="0" t="0" r="3810" b="17145"/>
            <wp:docPr id="2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7"/>
                    <pic:cNvPicPr>
                      <a:picLocks noChangeAspect="1"/>
                    </pic:cNvPicPr>
                  </pic:nvPicPr>
                  <pic:blipFill>
                    <a:blip r:embed="rId18"/>
                    <a:stretch>
                      <a:fillRect/>
                    </a:stretch>
                  </pic:blipFill>
                  <pic:spPr>
                    <a:xfrm>
                      <a:off x="0" y="0"/>
                      <a:ext cx="5273040" cy="2364105"/>
                    </a:xfrm>
                    <a:prstGeom prst="rect">
                      <a:avLst/>
                    </a:prstGeom>
                    <a:noFill/>
                    <a:ln>
                      <a:noFill/>
                    </a:ln>
                  </pic:spPr>
                </pic:pic>
              </a:graphicData>
            </a:graphic>
          </wp:inline>
        </w:drawing>
      </w:r>
      <w:r>
        <w:drawing>
          <wp:inline distT="0" distB="0" distL="114300" distR="114300">
            <wp:extent cx="5273675" cy="4823460"/>
            <wp:effectExtent l="0" t="0" r="3175" b="15240"/>
            <wp:docPr id="2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8"/>
                    <pic:cNvPicPr>
                      <a:picLocks noChangeAspect="1"/>
                    </pic:cNvPicPr>
                  </pic:nvPicPr>
                  <pic:blipFill>
                    <a:blip r:embed="rId19"/>
                    <a:stretch>
                      <a:fillRect/>
                    </a:stretch>
                  </pic:blipFill>
                  <pic:spPr>
                    <a:xfrm>
                      <a:off x="0" y="0"/>
                      <a:ext cx="5273675" cy="4823460"/>
                    </a:xfrm>
                    <a:prstGeom prst="rect">
                      <a:avLst/>
                    </a:prstGeom>
                    <a:noFill/>
                    <a:ln>
                      <a:noFill/>
                    </a:ln>
                  </pic:spPr>
                </pic:pic>
              </a:graphicData>
            </a:graphic>
          </wp:inline>
        </w:drawing>
      </w:r>
    </w:p>
    <w:p>
      <w:pPr>
        <w:rPr>
          <w:rFonts w:hint="eastAsia"/>
          <w:lang w:val="en-US" w:eastAsia="zh-CN"/>
        </w:rPr>
      </w:pPr>
      <w:r>
        <w:rPr>
          <w:rFonts w:hint="eastAsia"/>
          <w:lang w:val="en-US" w:eastAsia="zh-CN"/>
        </w:rPr>
        <w:t>为什么是32.768因为 /1024 = 32</w:t>
      </w:r>
    </w:p>
    <w:p>
      <w:pPr>
        <w:rPr>
          <w:rFonts w:hint="eastAsia"/>
          <w:lang w:val="en-US" w:eastAsia="zh-CN"/>
        </w:rPr>
      </w:pPr>
    </w:p>
    <w:p>
      <w:pPr>
        <w:rPr>
          <w:rFonts w:hint="eastAsia"/>
          <w:lang w:val="en-US" w:eastAsia="zh-CN"/>
        </w:rPr>
      </w:pPr>
      <w:r>
        <w:rPr>
          <w:rFonts w:hint="eastAsia"/>
          <w:lang w:val="en-US" w:eastAsia="zh-CN"/>
        </w:rPr>
        <w:t>对于这个晶振要接多大的电容 他有提供公式：</w:t>
      </w:r>
    </w:p>
    <w:p>
      <w:r>
        <w:drawing>
          <wp:inline distT="0" distB="0" distL="114300" distR="114300">
            <wp:extent cx="5268595" cy="2856230"/>
            <wp:effectExtent l="0" t="0" r="8255" b="1270"/>
            <wp:docPr id="2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9"/>
                    <pic:cNvPicPr>
                      <a:picLocks noChangeAspect="1"/>
                    </pic:cNvPicPr>
                  </pic:nvPicPr>
                  <pic:blipFill>
                    <a:blip r:embed="rId20"/>
                    <a:stretch>
                      <a:fillRect/>
                    </a:stretch>
                  </pic:blipFill>
                  <pic:spPr>
                    <a:xfrm>
                      <a:off x="0" y="0"/>
                      <a:ext cx="5268595" cy="2856230"/>
                    </a:xfrm>
                    <a:prstGeom prst="rect">
                      <a:avLst/>
                    </a:prstGeom>
                    <a:noFill/>
                    <a:ln>
                      <a:noFill/>
                    </a:ln>
                  </pic:spPr>
                </pic:pic>
              </a:graphicData>
            </a:graphic>
          </wp:inline>
        </w:drawing>
      </w:r>
      <w:r>
        <w:drawing>
          <wp:inline distT="0" distB="0" distL="114300" distR="114300">
            <wp:extent cx="4229100" cy="2181225"/>
            <wp:effectExtent l="0" t="0" r="0" b="9525"/>
            <wp:docPr id="2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0"/>
                    <pic:cNvPicPr>
                      <a:picLocks noChangeAspect="1"/>
                    </pic:cNvPicPr>
                  </pic:nvPicPr>
                  <pic:blipFill>
                    <a:blip r:embed="rId21"/>
                    <a:stretch>
                      <a:fillRect/>
                    </a:stretch>
                  </pic:blipFill>
                  <pic:spPr>
                    <a:xfrm>
                      <a:off x="0" y="0"/>
                      <a:ext cx="4229100" cy="2181225"/>
                    </a:xfrm>
                    <a:prstGeom prst="rect">
                      <a:avLst/>
                    </a:prstGeom>
                    <a:noFill/>
                    <a:ln>
                      <a:noFill/>
                    </a:ln>
                  </pic:spPr>
                </pic:pic>
              </a:graphicData>
            </a:graphic>
          </wp:inline>
        </w:drawing>
      </w:r>
      <w:r>
        <w:drawing>
          <wp:inline distT="0" distB="0" distL="114300" distR="114300">
            <wp:extent cx="2381250" cy="1600200"/>
            <wp:effectExtent l="0" t="0" r="0" b="0"/>
            <wp:docPr id="2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1"/>
                    <pic:cNvPicPr>
                      <a:picLocks noChangeAspect="1"/>
                    </pic:cNvPicPr>
                  </pic:nvPicPr>
                  <pic:blipFill>
                    <a:blip r:embed="rId22"/>
                    <a:stretch>
                      <a:fillRect/>
                    </a:stretch>
                  </pic:blipFill>
                  <pic:spPr>
                    <a:xfrm>
                      <a:off x="0" y="0"/>
                      <a:ext cx="2381250" cy="1600200"/>
                    </a:xfrm>
                    <a:prstGeom prst="rect">
                      <a:avLst/>
                    </a:prstGeom>
                    <a:noFill/>
                    <a:ln>
                      <a:noFill/>
                    </a:ln>
                  </pic:spPr>
                </pic:pic>
              </a:graphicData>
            </a:graphic>
          </wp:inline>
        </w:drawing>
      </w:r>
    </w:p>
    <w:p>
      <w:r>
        <w:drawing>
          <wp:inline distT="0" distB="0" distL="114300" distR="114300">
            <wp:extent cx="3724275" cy="3600450"/>
            <wp:effectExtent l="0" t="0" r="9525" b="0"/>
            <wp:docPr id="2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2"/>
                    <pic:cNvPicPr>
                      <a:picLocks noChangeAspect="1"/>
                    </pic:cNvPicPr>
                  </pic:nvPicPr>
                  <pic:blipFill>
                    <a:blip r:embed="rId23"/>
                    <a:stretch>
                      <a:fillRect/>
                    </a:stretch>
                  </pic:blipFill>
                  <pic:spPr>
                    <a:xfrm>
                      <a:off x="0" y="0"/>
                      <a:ext cx="3724275" cy="3600450"/>
                    </a:xfrm>
                    <a:prstGeom prst="rect">
                      <a:avLst/>
                    </a:prstGeom>
                    <a:noFill/>
                    <a:ln>
                      <a:noFill/>
                    </a:ln>
                  </pic:spPr>
                </pic:pic>
              </a:graphicData>
            </a:graphic>
          </wp:inline>
        </w:drawing>
      </w:r>
    </w:p>
    <w:p>
      <w:r>
        <w:drawing>
          <wp:inline distT="0" distB="0" distL="114300" distR="114300">
            <wp:extent cx="3514725" cy="2533650"/>
            <wp:effectExtent l="0" t="0" r="9525" b="0"/>
            <wp:docPr id="2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3"/>
                    <pic:cNvPicPr>
                      <a:picLocks noChangeAspect="1"/>
                    </pic:cNvPicPr>
                  </pic:nvPicPr>
                  <pic:blipFill>
                    <a:blip r:embed="rId24"/>
                    <a:stretch>
                      <a:fillRect/>
                    </a:stretch>
                  </pic:blipFill>
                  <pic:spPr>
                    <a:xfrm>
                      <a:off x="0" y="0"/>
                      <a:ext cx="3514725" cy="2533650"/>
                    </a:xfrm>
                    <a:prstGeom prst="rect">
                      <a:avLst/>
                    </a:prstGeom>
                    <a:noFill/>
                    <a:ln>
                      <a:noFill/>
                    </a:ln>
                  </pic:spPr>
                </pic:pic>
              </a:graphicData>
            </a:graphic>
          </wp:inline>
        </w:drawing>
      </w:r>
    </w:p>
    <w:p/>
    <w:p/>
    <w:p>
      <w:pPr>
        <w:rPr>
          <w:rFonts w:hint="eastAsia"/>
          <w:lang w:val="en-US" w:eastAsia="zh-CN"/>
        </w:rPr>
      </w:pPr>
    </w:p>
    <w:p>
      <w:pPr>
        <w:rPr>
          <w:rFonts w:hint="eastAsia"/>
          <w:lang w:val="en-US" w:eastAsia="zh-CN"/>
        </w:rPr>
      </w:pPr>
    </w:p>
    <w:p>
      <w:pPr>
        <w:rPr>
          <w:rFonts w:hint="default"/>
          <w:lang w:val="en-US" w:eastAsia="zh-CN"/>
        </w:rPr>
      </w:pPr>
    </w:p>
    <w:p>
      <w:pPr>
        <w:pStyle w:val="2"/>
        <w:bidi w:val="0"/>
        <w:rPr>
          <w:rFonts w:ascii="宋体" w:hAnsi="宋体" w:eastAsia="宋体" w:cs="宋体"/>
          <w:sz w:val="24"/>
          <w:szCs w:val="24"/>
        </w:rPr>
      </w:pPr>
      <w:r>
        <w:rPr>
          <w:rStyle w:val="11"/>
          <w:rFonts w:hint="eastAsia"/>
          <w:lang w:val="en-US" w:eastAsia="zh-CN"/>
        </w:rPr>
        <w:t>选择晶振</w:t>
      </w:r>
      <w:r>
        <w:rPr>
          <w:rFonts w:hint="eastAsia"/>
          <w:lang w:val="en-US" w:eastAsia="zh-CN"/>
        </w:rPr>
        <w:t>：</w:t>
      </w:r>
      <w:r>
        <w:rPr>
          <w:rFonts w:ascii="宋体" w:hAnsi="宋体" w:eastAsia="宋体" w:cs="宋体"/>
          <w:sz w:val="24"/>
          <w:szCs w:val="24"/>
        </w:rPr>
        <w:drawing>
          <wp:inline distT="0" distB="0" distL="114300" distR="114300">
            <wp:extent cx="3622040" cy="7218045"/>
            <wp:effectExtent l="0" t="0" r="16510" b="190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5"/>
                    <a:stretch>
                      <a:fillRect/>
                    </a:stretch>
                  </pic:blipFill>
                  <pic:spPr>
                    <a:xfrm>
                      <a:off x="0" y="0"/>
                      <a:ext cx="3622040" cy="7218045"/>
                    </a:xfrm>
                    <a:prstGeom prst="rect">
                      <a:avLst/>
                    </a:prstGeom>
                    <a:noFill/>
                    <a:ln w="9525">
                      <a:noFill/>
                    </a:ln>
                  </pic:spPr>
                </pic:pic>
              </a:graphicData>
            </a:graphic>
          </wp:inline>
        </w:drawing>
      </w:r>
    </w:p>
    <w:p>
      <w:pPr>
        <w:rPr>
          <w:rFonts w:ascii="Arial" w:hAnsi="Arial" w:eastAsia="Arial" w:cs="Arial"/>
          <w:i w:val="0"/>
          <w:iCs w:val="0"/>
          <w:caps w:val="0"/>
          <w:color w:val="333333"/>
          <w:spacing w:val="0"/>
          <w:sz w:val="21"/>
          <w:szCs w:val="21"/>
          <w:shd w:val="clear" w:fill="FFFFFF"/>
        </w:rPr>
      </w:pPr>
      <w:r>
        <w:rPr>
          <w:rFonts w:ascii="Arial" w:hAnsi="Arial" w:eastAsia="Arial" w:cs="Arial"/>
          <w:i w:val="0"/>
          <w:iCs w:val="0"/>
          <w:caps w:val="0"/>
          <w:color w:val="333333"/>
          <w:spacing w:val="0"/>
          <w:sz w:val="21"/>
          <w:szCs w:val="21"/>
          <w:shd w:val="clear" w:fill="FFFFFF"/>
        </w:rPr>
        <w:t>有源晶振自身即可起振,而无源晶振则需要外加专门的时钟电路才能起振</w:t>
      </w:r>
    </w:p>
    <w:p>
      <w:pPr>
        <w:rPr>
          <w:rFonts w:hint="eastAsia" w:ascii="Arial" w:hAnsi="Arial" w:eastAsia="宋体" w:cs="Arial"/>
          <w:i w:val="0"/>
          <w:iCs w:val="0"/>
          <w:caps w:val="0"/>
          <w:color w:val="333333"/>
          <w:spacing w:val="0"/>
          <w:sz w:val="21"/>
          <w:szCs w:val="21"/>
          <w:shd w:val="clear" w:fill="FFFFFF"/>
          <w:lang w:val="en-US" w:eastAsia="zh-CN"/>
        </w:rPr>
      </w:pPr>
      <w:r>
        <w:rPr>
          <w:rFonts w:hint="eastAsia" w:ascii="Arial" w:hAnsi="Arial" w:eastAsia="宋体" w:cs="Arial"/>
          <w:i w:val="0"/>
          <w:iCs w:val="0"/>
          <w:caps w:val="0"/>
          <w:color w:val="333333"/>
          <w:spacing w:val="0"/>
          <w:sz w:val="21"/>
          <w:szCs w:val="21"/>
          <w:shd w:val="clear" w:fill="FFFFFF"/>
          <w:lang w:val="en-US" w:eastAsia="zh-CN"/>
        </w:rPr>
        <w:t>总的来说，有源晶振的精度、稳定性都要好于无源晶振</w:t>
      </w:r>
    </w:p>
    <w:p>
      <w:pPr>
        <w:rPr>
          <w:rFonts w:hint="eastAsia" w:ascii="Arial" w:hAnsi="Arial" w:eastAsia="宋体" w:cs="Arial"/>
          <w:i w:val="0"/>
          <w:iCs w:val="0"/>
          <w:caps w:val="0"/>
          <w:color w:val="333333"/>
          <w:spacing w:val="0"/>
          <w:sz w:val="21"/>
          <w:szCs w:val="21"/>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textAlignment w:val="baseline"/>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FFFFF"/>
        </w:rPr>
        <w:drawing>
          <wp:inline distT="0" distB="0" distL="114300" distR="114300">
            <wp:extent cx="7219950" cy="3267075"/>
            <wp:effectExtent l="0" t="0" r="0" b="9525"/>
            <wp:docPr id="6" name="图片 2" descr="单片机振荡电路：无源晶振和有源晶振的作用,区别与接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单片机振荡电路：无源晶振和有源晶振的作用,区别与接法"/>
                    <pic:cNvPicPr>
                      <a:picLocks noChangeAspect="1"/>
                    </pic:cNvPicPr>
                  </pic:nvPicPr>
                  <pic:blipFill>
                    <a:blip r:embed="rId26"/>
                    <a:stretch>
                      <a:fillRect/>
                    </a:stretch>
                  </pic:blipFill>
                  <pic:spPr>
                    <a:xfrm>
                      <a:off x="0" y="0"/>
                      <a:ext cx="7219950" cy="32670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textAlignment w:val="baseline"/>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FFFFF"/>
          <w:vertAlign w:val="baseline"/>
        </w:rPr>
        <w:t>几乎每款智能数码产品都有其独特的单片机系统，而一个线路板则由诸多单元组成，如：单片机最小系统主要由电源、复位、振荡电路以及其它扩展部分构成。若要设计一个完整的振荡电路，晶振就是首先要考虑的不可或缺的频率元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textAlignment w:val="baseline"/>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FFFFF"/>
          <w:vertAlign w:val="baseline"/>
        </w:rPr>
        <w:t>晶振的作用是结合单片机内部电路，产生单片机所需的时钟频率。单片机晶振提供的时钟频率越高，那么单片机运行速度就会越快。系统所有指令的执行都是以晶振提供的时钟频率为基础。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textAlignment w:val="baseline"/>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FFFFF"/>
          <w:vertAlign w:val="baseline"/>
        </w:rPr>
        <w:t>晶振通常分为无源晶振和有源晶振两种类型：无源晶振，英文为Crystal，中文全称为石英晶体谐振器，而有源晶振英文则叫做Oscillator，中文全称为石英晶体振荡器。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textAlignment w:val="baseline"/>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FFFFF"/>
          <w:vertAlign w:val="baseline"/>
        </w:rPr>
        <w:t>有源晶振是一个完整的谐振振荡器，利用石英晶体的压电效应来起振，所以有源晶振需要供电。当我们把有源晶振电路做好后，不需要外接电路，它就可以主动产生振荡频率，并且可以提供高精度的频率基准，信号质量比无源信号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textAlignment w:val="baseline"/>
        <w:rPr>
          <w:rFonts w:hint="eastAsia" w:ascii="微软雅黑" w:hAnsi="微软雅黑" w:eastAsia="微软雅黑" w:cs="微软雅黑"/>
          <w:i w:val="0"/>
          <w:iCs w:val="0"/>
          <w:caps w:val="0"/>
          <w:color w:val="333333"/>
          <w:spacing w:val="0"/>
          <w:sz w:val="24"/>
          <w:szCs w:val="24"/>
        </w:rPr>
      </w:pPr>
      <w:r>
        <w:rPr>
          <w:rStyle w:val="8"/>
          <w:rFonts w:hint="eastAsia" w:ascii="微软雅黑" w:hAnsi="微软雅黑" w:eastAsia="微软雅黑" w:cs="微软雅黑"/>
          <w:b/>
          <w:bCs/>
          <w:i w:val="0"/>
          <w:iCs w:val="0"/>
          <w:caps w:val="0"/>
          <w:color w:val="333333"/>
          <w:spacing w:val="0"/>
          <w:sz w:val="24"/>
          <w:szCs w:val="24"/>
          <w:shd w:val="clear" w:fill="FFFFFF"/>
          <w:vertAlign w:val="baseline"/>
        </w:rPr>
        <w:t>无源晶振和有源晶振的焊盘脚位区别：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textAlignment w:val="baseline"/>
        <w:rPr>
          <w:rFonts w:hint="eastAsia" w:ascii="微软雅黑" w:hAnsi="微软雅黑" w:eastAsia="微软雅黑" w:cs="微软雅黑"/>
          <w:i w:val="0"/>
          <w:iCs w:val="0"/>
          <w:caps w:val="0"/>
          <w:color w:val="333333"/>
          <w:spacing w:val="0"/>
          <w:sz w:val="24"/>
          <w:szCs w:val="24"/>
        </w:rPr>
      </w:pPr>
      <w:r>
        <w:rPr>
          <w:rStyle w:val="8"/>
          <w:rFonts w:hint="eastAsia" w:ascii="微软雅黑" w:hAnsi="微软雅黑" w:eastAsia="微软雅黑" w:cs="微软雅黑"/>
          <w:b/>
          <w:bCs/>
          <w:i w:val="0"/>
          <w:iCs w:val="0"/>
          <w:caps w:val="0"/>
          <w:color w:val="333399"/>
          <w:spacing w:val="0"/>
          <w:sz w:val="24"/>
          <w:szCs w:val="24"/>
          <w:shd w:val="clear" w:fill="FFFFFF"/>
          <w:vertAlign w:val="baseline"/>
        </w:rPr>
        <w:t>普通有源晶振通常有4个引脚,VCC,GND,晶振输出引脚和一个悬空引脚。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textAlignment w:val="baseline"/>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FFFFF"/>
        </w:rPr>
        <w:drawing>
          <wp:inline distT="0" distB="0" distL="114300" distR="114300">
            <wp:extent cx="6086475" cy="2381250"/>
            <wp:effectExtent l="0" t="0" r="9525" b="0"/>
            <wp:docPr id="3" name="图片 3" descr="单片机振荡电路：无源晶振和有源晶振的作用,区别与接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单片机振荡电路：无源晶振和有源晶振的作用,区别与接法"/>
                    <pic:cNvPicPr>
                      <a:picLocks noChangeAspect="1"/>
                    </pic:cNvPicPr>
                  </pic:nvPicPr>
                  <pic:blipFill>
                    <a:blip r:embed="rId27"/>
                    <a:stretch>
                      <a:fillRect/>
                    </a:stretch>
                  </pic:blipFill>
                  <pic:spPr>
                    <a:xfrm>
                      <a:off x="0" y="0"/>
                      <a:ext cx="6086475" cy="23812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textAlignment w:val="baseline"/>
        <w:rPr>
          <w:rFonts w:hint="eastAsia" w:ascii="微软雅黑" w:hAnsi="微软雅黑" w:eastAsia="微软雅黑" w:cs="微软雅黑"/>
          <w:i w:val="0"/>
          <w:iCs w:val="0"/>
          <w:caps w:val="0"/>
          <w:color w:val="333333"/>
          <w:spacing w:val="0"/>
          <w:sz w:val="24"/>
          <w:szCs w:val="24"/>
        </w:rPr>
      </w:pPr>
      <w:r>
        <w:rPr>
          <w:rStyle w:val="8"/>
          <w:rFonts w:hint="eastAsia" w:ascii="微软雅黑" w:hAnsi="微软雅黑" w:eastAsia="微软雅黑" w:cs="微软雅黑"/>
          <w:b/>
          <w:bCs/>
          <w:i w:val="0"/>
          <w:iCs w:val="0"/>
          <w:caps w:val="0"/>
          <w:color w:val="333399"/>
          <w:spacing w:val="0"/>
          <w:sz w:val="24"/>
          <w:szCs w:val="24"/>
          <w:shd w:val="clear" w:fill="FFFFFF"/>
          <w:vertAlign w:val="baseline"/>
        </w:rPr>
        <w:t>有源晶振测试电路如下：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textAlignment w:val="baseline"/>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FFFFF"/>
        </w:rPr>
        <w:drawing>
          <wp:inline distT="0" distB="0" distL="114300" distR="114300">
            <wp:extent cx="4705985" cy="2619375"/>
            <wp:effectExtent l="0" t="0" r="18415" b="9525"/>
            <wp:docPr id="4" name="图片 4" descr="单片机振荡电路：无源晶振和有源晶振的作用,区别与接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单片机振荡电路：无源晶振和有源晶振的作用,区别与接法"/>
                    <pic:cNvPicPr>
                      <a:picLocks noChangeAspect="1"/>
                    </pic:cNvPicPr>
                  </pic:nvPicPr>
                  <pic:blipFill>
                    <a:blip r:embed="rId28"/>
                    <a:stretch>
                      <a:fillRect/>
                    </a:stretch>
                  </pic:blipFill>
                  <pic:spPr>
                    <a:xfrm>
                      <a:off x="0" y="0"/>
                      <a:ext cx="4705985" cy="26193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textAlignment w:val="baseline"/>
        <w:rPr>
          <w:rFonts w:hint="eastAsia" w:ascii="微软雅黑" w:hAnsi="微软雅黑" w:eastAsia="微软雅黑" w:cs="微软雅黑"/>
          <w:i w:val="0"/>
          <w:iCs w:val="0"/>
          <w:caps w:val="0"/>
          <w:color w:val="333333"/>
          <w:spacing w:val="0"/>
          <w:sz w:val="24"/>
          <w:szCs w:val="24"/>
        </w:rPr>
      </w:pPr>
      <w:r>
        <w:rPr>
          <w:rStyle w:val="8"/>
          <w:rFonts w:hint="eastAsia" w:ascii="微软雅黑" w:hAnsi="微软雅黑" w:eastAsia="微软雅黑" w:cs="微软雅黑"/>
          <w:b/>
          <w:bCs/>
          <w:i w:val="0"/>
          <w:iCs w:val="0"/>
          <w:caps w:val="0"/>
          <w:color w:val="333399"/>
          <w:spacing w:val="0"/>
          <w:sz w:val="24"/>
          <w:szCs w:val="24"/>
          <w:shd w:val="clear" w:fill="FFFFFF"/>
          <w:vertAlign w:val="baseline"/>
        </w:rPr>
        <w:t>关于无源晶振的常识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textAlignment w:val="baseline"/>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FFFFF"/>
          <w:vertAlign w:val="baseline"/>
        </w:rPr>
        <w:t>若为2引脚，分别为频率输入脚和频率输出脚，不具备方向性，不用担心接反；若为3引脚，中间引脚已与晶振外壳连接，接地（GND）即可，两侧引脚同2引脚晶振一样，不具备方向性。若为4引脚，脚1与脚3为频率输入脚和频率输出脚，不具备方向性，不用担心接反。脚2与脚4一般与晶振外壳连接，可接地（GND），也可悬空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textAlignment w:val="baseline"/>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FFFFF"/>
        </w:rPr>
        <w:drawing>
          <wp:inline distT="0" distB="0" distL="114300" distR="114300">
            <wp:extent cx="5922645" cy="2611755"/>
            <wp:effectExtent l="0" t="0" r="1905" b="17145"/>
            <wp:docPr id="2" name="图片 5" descr="单片机振荡电路：无源晶振和有源晶振的作用,区别与接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单片机振荡电路：无源晶振和有源晶振的作用,区别与接法"/>
                    <pic:cNvPicPr>
                      <a:picLocks noChangeAspect="1"/>
                    </pic:cNvPicPr>
                  </pic:nvPicPr>
                  <pic:blipFill>
                    <a:blip r:embed="rId29"/>
                    <a:stretch>
                      <a:fillRect/>
                    </a:stretch>
                  </pic:blipFill>
                  <pic:spPr>
                    <a:xfrm>
                      <a:off x="0" y="0"/>
                      <a:ext cx="5922645" cy="261175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textAlignment w:val="baseline"/>
        <w:rPr>
          <w:rFonts w:hint="eastAsia" w:ascii="微软雅黑" w:hAnsi="微软雅黑" w:eastAsia="微软雅黑" w:cs="微软雅黑"/>
          <w:i w:val="0"/>
          <w:iCs w:val="0"/>
          <w:caps w:val="0"/>
          <w:color w:val="333333"/>
          <w:spacing w:val="0"/>
          <w:sz w:val="24"/>
          <w:szCs w:val="24"/>
        </w:rPr>
      </w:pPr>
      <w:r>
        <w:rPr>
          <w:rFonts w:hint="eastAsia" w:ascii="微软雅黑" w:hAnsi="微软雅黑" w:eastAsia="微软雅黑" w:cs="微软雅黑"/>
          <w:i w:val="0"/>
          <w:iCs w:val="0"/>
          <w:caps w:val="0"/>
          <w:color w:val="333333"/>
          <w:spacing w:val="0"/>
          <w:sz w:val="24"/>
          <w:szCs w:val="24"/>
          <w:bdr w:val="none" w:color="auto" w:sz="0" w:space="0"/>
          <w:shd w:val="clear" w:fill="FFFFFF"/>
        </w:rPr>
        <w:drawing>
          <wp:inline distT="0" distB="0" distL="114300" distR="114300">
            <wp:extent cx="3209925" cy="2028825"/>
            <wp:effectExtent l="0" t="0" r="9525" b="9525"/>
            <wp:docPr id="5" name="图片 6" descr="单片机振荡电路：无源晶振和有源晶振的作用,区别与接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单片机振荡电路：无源晶振和有源晶振的作用,区别与接法"/>
                    <pic:cNvPicPr>
                      <a:picLocks noChangeAspect="1"/>
                    </pic:cNvPicPr>
                  </pic:nvPicPr>
                  <pic:blipFill>
                    <a:blip r:embed="rId30"/>
                    <a:stretch>
                      <a:fillRect/>
                    </a:stretch>
                  </pic:blipFill>
                  <pic:spPr>
                    <a:xfrm>
                      <a:off x="0" y="0"/>
                      <a:ext cx="3209925" cy="20288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textAlignment w:val="baseline"/>
        <w:rPr>
          <w:rFonts w:hint="eastAsia" w:ascii="微软雅黑" w:hAnsi="微软雅黑" w:eastAsia="微软雅黑" w:cs="微软雅黑"/>
          <w:i w:val="0"/>
          <w:iCs w:val="0"/>
          <w:caps w:val="0"/>
          <w:color w:val="333333"/>
          <w:spacing w:val="0"/>
          <w:sz w:val="24"/>
          <w:szCs w:val="24"/>
        </w:rPr>
      </w:pPr>
      <w:r>
        <w:rPr>
          <w:rStyle w:val="8"/>
          <w:rFonts w:hint="eastAsia" w:ascii="微软雅黑" w:hAnsi="微软雅黑" w:eastAsia="微软雅黑" w:cs="微软雅黑"/>
          <w:b/>
          <w:bCs/>
          <w:i w:val="0"/>
          <w:iCs w:val="0"/>
          <w:caps w:val="0"/>
          <w:color w:val="333399"/>
          <w:spacing w:val="0"/>
          <w:sz w:val="24"/>
          <w:szCs w:val="24"/>
          <w:shd w:val="clear" w:fill="FFFFFF"/>
          <w:vertAlign w:val="baseline"/>
        </w:rPr>
        <w:t>无源晶振和有源晶振接法基本原理</w:t>
      </w:r>
      <w:r>
        <w:rPr>
          <w:rFonts w:hint="eastAsia" w:ascii="微软雅黑" w:hAnsi="微软雅黑" w:eastAsia="微软雅黑" w:cs="微软雅黑"/>
          <w:i w:val="0"/>
          <w:iCs w:val="0"/>
          <w:caps w:val="0"/>
          <w:color w:val="333399"/>
          <w:spacing w:val="0"/>
          <w:sz w:val="21"/>
          <w:szCs w:val="21"/>
          <w:bdr w:val="none" w:color="auto" w:sz="0" w:space="0"/>
          <w:shd w:val="clear" w:fill="FFFFFF"/>
          <w:vertAlign w:val="baseline"/>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textAlignment w:val="baseline"/>
        <w:rPr>
          <w:rFonts w:hint="eastAsia" w:ascii="微软雅黑" w:hAnsi="微软雅黑" w:eastAsia="微软雅黑" w:cs="微软雅黑"/>
          <w:i w:val="0"/>
          <w:iCs w:val="0"/>
          <w:caps w:val="0"/>
          <w:color w:val="333333"/>
          <w:spacing w:val="0"/>
          <w:sz w:val="24"/>
          <w:szCs w:val="24"/>
          <w:highlight w:val="yellow"/>
        </w:rPr>
      </w:pPr>
      <w:r>
        <w:rPr>
          <w:rFonts w:hint="eastAsia" w:ascii="微软雅黑" w:hAnsi="微软雅黑" w:eastAsia="微软雅黑" w:cs="微软雅黑"/>
          <w:i w:val="0"/>
          <w:iCs w:val="0"/>
          <w:caps w:val="0"/>
          <w:color w:val="333333"/>
          <w:spacing w:val="0"/>
          <w:sz w:val="24"/>
          <w:szCs w:val="24"/>
          <w:highlight w:val="yellow"/>
          <w:bdr w:val="none" w:color="auto" w:sz="0" w:space="0"/>
          <w:shd w:val="clear" w:fill="FFFFFF"/>
          <w:vertAlign w:val="baseline"/>
        </w:rPr>
        <w:t>无源晶振：用单片机上的两个晶振引脚接上去即可（频率输入脚和频率输出脚）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6" w:lineRule="atLeast"/>
        <w:ind w:left="0" w:right="0" w:firstLine="0"/>
        <w:textAlignment w:val="baseline"/>
        <w:rPr>
          <w:rFonts w:hint="eastAsia" w:ascii="微软雅黑" w:hAnsi="微软雅黑" w:eastAsia="微软雅黑" w:cs="微软雅黑"/>
          <w:i w:val="0"/>
          <w:iCs w:val="0"/>
          <w:caps w:val="0"/>
          <w:color w:val="333333"/>
          <w:spacing w:val="0"/>
          <w:sz w:val="24"/>
          <w:szCs w:val="24"/>
          <w:highlight w:val="yellow"/>
        </w:rPr>
      </w:pPr>
      <w:r>
        <w:rPr>
          <w:rFonts w:hint="eastAsia" w:ascii="微软雅黑" w:hAnsi="微软雅黑" w:eastAsia="微软雅黑" w:cs="微软雅黑"/>
          <w:i w:val="0"/>
          <w:iCs w:val="0"/>
          <w:caps w:val="0"/>
          <w:color w:val="333333"/>
          <w:spacing w:val="0"/>
          <w:sz w:val="24"/>
          <w:szCs w:val="24"/>
          <w:highlight w:val="yellow"/>
          <w:bdr w:val="none" w:color="auto" w:sz="0" w:space="0"/>
          <w:shd w:val="clear" w:fill="FFFFFF"/>
          <w:vertAlign w:val="baseline"/>
        </w:rPr>
        <w:t>有源晶振：只接到单片机的晶振的输入引脚上,输出引脚无需连接</w:t>
      </w:r>
    </w:p>
    <w:p>
      <w:pPr>
        <w:rPr>
          <w:rFonts w:hint="default" w:ascii="Arial" w:hAnsi="Arial" w:eastAsia="宋体" w:cs="Arial"/>
          <w:i w:val="0"/>
          <w:iCs w:val="0"/>
          <w:caps w:val="0"/>
          <w:color w:val="333333"/>
          <w:spacing w:val="0"/>
          <w:sz w:val="21"/>
          <w:szCs w:val="21"/>
          <w:shd w:val="clear" w:fill="FFFFFF"/>
          <w:lang w:val="en-US" w:eastAsia="zh-CN"/>
        </w:rPr>
      </w:pPr>
    </w:p>
    <w:p>
      <w:pPr>
        <w:rPr>
          <w:rFonts w:hint="default" w:ascii="Arial" w:hAnsi="Arial" w:eastAsia="宋体" w:cs="Arial"/>
          <w:i w:val="0"/>
          <w:iCs w:val="0"/>
          <w:caps w:val="0"/>
          <w:color w:val="333333"/>
          <w:spacing w:val="0"/>
          <w:sz w:val="21"/>
          <w:szCs w:val="21"/>
          <w:shd w:val="clear" w:fill="FFFFFF"/>
          <w:lang w:val="en-US" w:eastAsia="zh-CN"/>
        </w:rPr>
      </w:pPr>
    </w:p>
    <w:p>
      <w:pPr>
        <w:rPr>
          <w:rFonts w:hint="default" w:ascii="Arial" w:hAnsi="Arial" w:eastAsia="宋体" w:cs="Arial"/>
          <w:i w:val="0"/>
          <w:iCs w:val="0"/>
          <w:caps w:val="0"/>
          <w:color w:val="333333"/>
          <w:spacing w:val="0"/>
          <w:sz w:val="21"/>
          <w:szCs w:val="21"/>
          <w:shd w:val="clear" w:fill="FFFFFF"/>
          <w:lang w:val="en-US" w:eastAsia="zh-CN"/>
        </w:rPr>
      </w:pPr>
    </w:p>
    <w:p>
      <w:pPr>
        <w:rPr>
          <w:rFonts w:hint="default" w:ascii="Arial" w:hAnsi="Arial" w:eastAsia="宋体" w:cs="Arial"/>
          <w:i w:val="0"/>
          <w:iCs w:val="0"/>
          <w:caps w:val="0"/>
          <w:color w:val="333333"/>
          <w:spacing w:val="0"/>
          <w:sz w:val="21"/>
          <w:szCs w:val="21"/>
          <w:shd w:val="clear" w:fill="FFFFFF"/>
          <w:lang w:val="en-US" w:eastAsia="zh-CN"/>
        </w:rPr>
      </w:pPr>
    </w:p>
    <w:p>
      <w:pPr>
        <w:pStyle w:val="2"/>
        <w:bidi w:val="0"/>
        <w:rPr>
          <w:rFonts w:hint="eastAsia"/>
          <w:lang w:val="en-US" w:eastAsia="zh-CN"/>
        </w:rPr>
      </w:pPr>
      <w:r>
        <w:rPr>
          <w:rFonts w:hint="eastAsia"/>
          <w:lang w:val="en-US" w:eastAsia="zh-CN"/>
        </w:rPr>
        <w:t>电源电路</w:t>
      </w:r>
    </w:p>
    <w:p>
      <w:r>
        <w:drawing>
          <wp:inline distT="0" distB="0" distL="114300" distR="114300">
            <wp:extent cx="5269865" cy="4191635"/>
            <wp:effectExtent l="0" t="0" r="6985" b="18415"/>
            <wp:docPr id="3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4"/>
                    <pic:cNvPicPr>
                      <a:picLocks noChangeAspect="1"/>
                    </pic:cNvPicPr>
                  </pic:nvPicPr>
                  <pic:blipFill>
                    <a:blip r:embed="rId31"/>
                    <a:stretch>
                      <a:fillRect/>
                    </a:stretch>
                  </pic:blipFill>
                  <pic:spPr>
                    <a:xfrm>
                      <a:off x="0" y="0"/>
                      <a:ext cx="5269865" cy="4191635"/>
                    </a:xfrm>
                    <a:prstGeom prst="rect">
                      <a:avLst/>
                    </a:prstGeom>
                    <a:noFill/>
                    <a:ln>
                      <a:noFill/>
                    </a:ln>
                  </pic:spPr>
                </pic:pic>
              </a:graphicData>
            </a:graphic>
          </wp:inline>
        </w:drawing>
      </w:r>
    </w:p>
    <w:p/>
    <w:p>
      <w:pPr>
        <w:rPr>
          <w:rFonts w:hint="eastAsia"/>
          <w:lang w:val="en-US" w:eastAsia="zh-CN"/>
        </w:rPr>
      </w:pPr>
      <w:r>
        <w:rPr>
          <w:rFonts w:hint="eastAsia"/>
          <w:lang w:val="en-US" w:eastAsia="zh-CN"/>
        </w:rPr>
        <w:t>这样通常是3.3V为更好的</w:t>
      </w:r>
    </w:p>
    <w:p>
      <w:pPr>
        <w:rPr>
          <w:rFonts w:hint="eastAsia"/>
          <w:lang w:val="en-US" w:eastAsia="zh-CN"/>
        </w:rPr>
      </w:pPr>
    </w:p>
    <w:p>
      <w:pPr>
        <w:rPr>
          <w:rFonts w:hint="eastAsia"/>
          <w:lang w:val="en-US" w:eastAsia="zh-CN"/>
        </w:rPr>
      </w:pPr>
      <w:r>
        <w:rPr>
          <w:rFonts w:hint="eastAsia"/>
          <w:lang w:val="en-US" w:eastAsia="zh-CN"/>
        </w:rPr>
        <w:t>通常来说我们都是用LDO线性稳压器</w:t>
      </w:r>
    </w:p>
    <w:p>
      <w:r>
        <w:drawing>
          <wp:inline distT="0" distB="0" distL="114300" distR="114300">
            <wp:extent cx="5269865" cy="2333625"/>
            <wp:effectExtent l="0" t="0" r="6985" b="9525"/>
            <wp:docPr id="3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5"/>
                    <pic:cNvPicPr>
                      <a:picLocks noChangeAspect="1"/>
                    </pic:cNvPicPr>
                  </pic:nvPicPr>
                  <pic:blipFill>
                    <a:blip r:embed="rId32"/>
                    <a:stretch>
                      <a:fillRect/>
                    </a:stretch>
                  </pic:blipFill>
                  <pic:spPr>
                    <a:xfrm>
                      <a:off x="0" y="0"/>
                      <a:ext cx="5269865" cy="2333625"/>
                    </a:xfrm>
                    <a:prstGeom prst="rect">
                      <a:avLst/>
                    </a:prstGeom>
                    <a:noFill/>
                    <a:ln>
                      <a:noFill/>
                    </a:ln>
                  </pic:spPr>
                </pic:pic>
              </a:graphicData>
            </a:graphic>
          </wp:inline>
        </w:drawing>
      </w:r>
    </w:p>
    <w:p/>
    <w:p>
      <w:pPr>
        <w:rPr>
          <w:rFonts w:hint="eastAsia"/>
          <w:lang w:val="en-US" w:eastAsia="zh-CN"/>
        </w:rPr>
      </w:pPr>
      <w:r>
        <w:rPr>
          <w:rFonts w:hint="eastAsia"/>
          <w:lang w:val="en-US" w:eastAsia="zh-CN"/>
        </w:rPr>
        <w:t>通常我们使用1117，</w:t>
      </w:r>
    </w:p>
    <w:p>
      <w:r>
        <w:drawing>
          <wp:inline distT="0" distB="0" distL="114300" distR="114300">
            <wp:extent cx="5273040" cy="2010410"/>
            <wp:effectExtent l="0" t="0" r="3810" b="8890"/>
            <wp:docPr id="3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6"/>
                    <pic:cNvPicPr>
                      <a:picLocks noChangeAspect="1"/>
                    </pic:cNvPicPr>
                  </pic:nvPicPr>
                  <pic:blipFill>
                    <a:blip r:embed="rId33"/>
                    <a:stretch>
                      <a:fillRect/>
                    </a:stretch>
                  </pic:blipFill>
                  <pic:spPr>
                    <a:xfrm>
                      <a:off x="0" y="0"/>
                      <a:ext cx="5273040" cy="2010410"/>
                    </a:xfrm>
                    <a:prstGeom prst="rect">
                      <a:avLst/>
                    </a:prstGeom>
                    <a:noFill/>
                    <a:ln>
                      <a:noFill/>
                    </a:ln>
                  </pic:spPr>
                </pic:pic>
              </a:graphicData>
            </a:graphic>
          </wp:inline>
        </w:drawing>
      </w:r>
    </w:p>
    <w:p>
      <w:pPr>
        <w:rPr>
          <w:rFonts w:hint="eastAsia"/>
          <w:lang w:val="en-US" w:eastAsia="zh-CN"/>
        </w:rPr>
      </w:pPr>
      <w:r>
        <w:rPr>
          <w:rFonts w:hint="eastAsia"/>
          <w:lang w:val="en-US" w:eastAsia="zh-CN"/>
        </w:rPr>
        <w:t>和ME61</w:t>
      </w:r>
    </w:p>
    <w:p>
      <w:r>
        <w:drawing>
          <wp:inline distT="0" distB="0" distL="114300" distR="114300">
            <wp:extent cx="5271135" cy="2387600"/>
            <wp:effectExtent l="0" t="0" r="5715" b="12700"/>
            <wp:docPr id="3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7"/>
                    <pic:cNvPicPr>
                      <a:picLocks noChangeAspect="1"/>
                    </pic:cNvPicPr>
                  </pic:nvPicPr>
                  <pic:blipFill>
                    <a:blip r:embed="rId34"/>
                    <a:stretch>
                      <a:fillRect/>
                    </a:stretch>
                  </pic:blipFill>
                  <pic:spPr>
                    <a:xfrm>
                      <a:off x="0" y="0"/>
                      <a:ext cx="5271135" cy="2387600"/>
                    </a:xfrm>
                    <a:prstGeom prst="rect">
                      <a:avLst/>
                    </a:prstGeom>
                    <a:noFill/>
                    <a:ln>
                      <a:noFill/>
                    </a:ln>
                  </pic:spPr>
                </pic:pic>
              </a:graphicData>
            </a:graphic>
          </wp:inline>
        </w:drawing>
      </w:r>
    </w:p>
    <w:p>
      <w:r>
        <w:drawing>
          <wp:inline distT="0" distB="0" distL="114300" distR="114300">
            <wp:extent cx="5273040" cy="2776855"/>
            <wp:effectExtent l="0" t="0" r="3810" b="4445"/>
            <wp:docPr id="3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8"/>
                    <pic:cNvPicPr>
                      <a:picLocks noChangeAspect="1"/>
                    </pic:cNvPicPr>
                  </pic:nvPicPr>
                  <pic:blipFill>
                    <a:blip r:embed="rId35"/>
                    <a:stretch>
                      <a:fillRect/>
                    </a:stretch>
                  </pic:blipFill>
                  <pic:spPr>
                    <a:xfrm>
                      <a:off x="0" y="0"/>
                      <a:ext cx="5273040" cy="2776855"/>
                    </a:xfrm>
                    <a:prstGeom prst="rect">
                      <a:avLst/>
                    </a:prstGeom>
                    <a:noFill/>
                    <a:ln>
                      <a:noFill/>
                    </a:ln>
                  </pic:spPr>
                </pic:pic>
              </a:graphicData>
            </a:graphic>
          </wp:inline>
        </w:drawing>
      </w:r>
    </w:p>
    <w:p>
      <w:pPr>
        <w:rPr>
          <w:rFonts w:hint="eastAsia"/>
          <w:lang w:val="en-US" w:eastAsia="zh-CN"/>
        </w:rPr>
      </w:pPr>
      <w:r>
        <w:rPr>
          <w:rFonts w:hint="eastAsia"/>
          <w:lang w:val="en-US" w:eastAsia="zh-CN"/>
        </w:rPr>
        <w:t>不能瞎画，我们 根据这个芯片的手册来画</w:t>
      </w:r>
    </w:p>
    <w:p>
      <w:r>
        <w:rPr>
          <w:rFonts w:hint="eastAsia"/>
          <w:lang w:val="en-US" w:eastAsia="zh-CN"/>
        </w:rPr>
        <w:t>电容我们选择的是0603规格的这个尺寸小一点</w:t>
      </w:r>
      <w:r>
        <w:drawing>
          <wp:inline distT="0" distB="0" distL="114300" distR="114300">
            <wp:extent cx="4552950" cy="3162300"/>
            <wp:effectExtent l="0" t="0" r="0" b="0"/>
            <wp:docPr id="3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9"/>
                    <pic:cNvPicPr>
                      <a:picLocks noChangeAspect="1"/>
                    </pic:cNvPicPr>
                  </pic:nvPicPr>
                  <pic:blipFill>
                    <a:blip r:embed="rId36"/>
                    <a:stretch>
                      <a:fillRect/>
                    </a:stretch>
                  </pic:blipFill>
                  <pic:spPr>
                    <a:xfrm>
                      <a:off x="0" y="0"/>
                      <a:ext cx="4552950" cy="3162300"/>
                    </a:xfrm>
                    <a:prstGeom prst="rect">
                      <a:avLst/>
                    </a:prstGeom>
                    <a:noFill/>
                    <a:ln>
                      <a:noFill/>
                    </a:ln>
                  </pic:spPr>
                </pic:pic>
              </a:graphicData>
            </a:graphic>
          </wp:inline>
        </w:drawing>
      </w:r>
      <w:r>
        <w:drawing>
          <wp:inline distT="0" distB="0" distL="114300" distR="114300">
            <wp:extent cx="5273675" cy="2319020"/>
            <wp:effectExtent l="0" t="0" r="3175" b="5080"/>
            <wp:docPr id="3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0"/>
                    <pic:cNvPicPr>
                      <a:picLocks noChangeAspect="1"/>
                    </pic:cNvPicPr>
                  </pic:nvPicPr>
                  <pic:blipFill>
                    <a:blip r:embed="rId37"/>
                    <a:stretch>
                      <a:fillRect/>
                    </a:stretch>
                  </pic:blipFill>
                  <pic:spPr>
                    <a:xfrm>
                      <a:off x="0" y="0"/>
                      <a:ext cx="5273675" cy="2319020"/>
                    </a:xfrm>
                    <a:prstGeom prst="rect">
                      <a:avLst/>
                    </a:prstGeom>
                    <a:noFill/>
                    <a:ln>
                      <a:noFill/>
                    </a:ln>
                  </pic:spPr>
                </pic:pic>
              </a:graphicData>
            </a:graphic>
          </wp:inline>
        </w:drawing>
      </w:r>
      <w:r>
        <w:drawing>
          <wp:inline distT="0" distB="0" distL="114300" distR="114300">
            <wp:extent cx="2000250" cy="2228850"/>
            <wp:effectExtent l="0" t="0" r="0" b="0"/>
            <wp:docPr id="3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1"/>
                    <pic:cNvPicPr>
                      <a:picLocks noChangeAspect="1"/>
                    </pic:cNvPicPr>
                  </pic:nvPicPr>
                  <pic:blipFill>
                    <a:blip r:embed="rId38"/>
                    <a:stretch>
                      <a:fillRect/>
                    </a:stretch>
                  </pic:blipFill>
                  <pic:spPr>
                    <a:xfrm>
                      <a:off x="0" y="0"/>
                      <a:ext cx="2000250" cy="2228850"/>
                    </a:xfrm>
                    <a:prstGeom prst="rect">
                      <a:avLst/>
                    </a:prstGeom>
                    <a:noFill/>
                    <a:ln>
                      <a:noFill/>
                    </a:ln>
                  </pic:spPr>
                </pic:pic>
              </a:graphicData>
            </a:graphic>
          </wp:inline>
        </w:drawing>
      </w:r>
      <w:r>
        <w:drawing>
          <wp:inline distT="0" distB="0" distL="114300" distR="114300">
            <wp:extent cx="5181600" cy="4886325"/>
            <wp:effectExtent l="0" t="0" r="0" b="9525"/>
            <wp:docPr id="3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2"/>
                    <pic:cNvPicPr>
                      <a:picLocks noChangeAspect="1"/>
                    </pic:cNvPicPr>
                  </pic:nvPicPr>
                  <pic:blipFill>
                    <a:blip r:embed="rId39"/>
                    <a:stretch>
                      <a:fillRect/>
                    </a:stretch>
                  </pic:blipFill>
                  <pic:spPr>
                    <a:xfrm>
                      <a:off x="0" y="0"/>
                      <a:ext cx="5181600" cy="4886325"/>
                    </a:xfrm>
                    <a:prstGeom prst="rect">
                      <a:avLst/>
                    </a:prstGeom>
                    <a:noFill/>
                    <a:ln>
                      <a:noFill/>
                    </a:ln>
                  </pic:spPr>
                </pic:pic>
              </a:graphicData>
            </a:graphic>
          </wp:inline>
        </w:drawing>
      </w:r>
      <w:bookmarkStart w:id="0" w:name="_GoBack"/>
      <w:bookmarkEnd w:id="0"/>
    </w:p>
    <w:p>
      <w:pPr>
        <w:rPr>
          <w:rFonts w:hint="eastAsia"/>
          <w:lang w:val="en-US" w:eastAsia="zh-CN"/>
        </w:rPr>
      </w:pPr>
      <w:r>
        <w:rPr>
          <w:rFonts w:hint="eastAsia"/>
          <w:lang w:val="en-US" w:eastAsia="zh-CN"/>
        </w:rPr>
        <w:t>vdda就是涉及到ADC相关的东西</w:t>
      </w:r>
    </w:p>
    <w:p>
      <w:r>
        <w:drawing>
          <wp:inline distT="0" distB="0" distL="114300" distR="114300">
            <wp:extent cx="4171950" cy="2190750"/>
            <wp:effectExtent l="0" t="0" r="0" b="0"/>
            <wp:docPr id="3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3"/>
                    <pic:cNvPicPr>
                      <a:picLocks noChangeAspect="1"/>
                    </pic:cNvPicPr>
                  </pic:nvPicPr>
                  <pic:blipFill>
                    <a:blip r:embed="rId40"/>
                    <a:stretch>
                      <a:fillRect/>
                    </a:stretch>
                  </pic:blipFill>
                  <pic:spPr>
                    <a:xfrm>
                      <a:off x="0" y="0"/>
                      <a:ext cx="4171950" cy="2190750"/>
                    </a:xfrm>
                    <a:prstGeom prst="rect">
                      <a:avLst/>
                    </a:prstGeom>
                    <a:noFill/>
                    <a:ln>
                      <a:noFill/>
                    </a:ln>
                  </pic:spPr>
                </pic:pic>
              </a:graphicData>
            </a:graphic>
          </wp:inline>
        </w:drawing>
      </w:r>
    </w:p>
    <w:p>
      <w:r>
        <w:drawing>
          <wp:inline distT="0" distB="0" distL="114300" distR="114300">
            <wp:extent cx="5271135" cy="2706370"/>
            <wp:effectExtent l="0" t="0" r="5715" b="17780"/>
            <wp:docPr id="4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4"/>
                    <pic:cNvPicPr>
                      <a:picLocks noChangeAspect="1"/>
                    </pic:cNvPicPr>
                  </pic:nvPicPr>
                  <pic:blipFill>
                    <a:blip r:embed="rId41"/>
                    <a:stretch>
                      <a:fillRect/>
                    </a:stretch>
                  </pic:blipFill>
                  <pic:spPr>
                    <a:xfrm>
                      <a:off x="0" y="0"/>
                      <a:ext cx="5271135" cy="2706370"/>
                    </a:xfrm>
                    <a:prstGeom prst="rect">
                      <a:avLst/>
                    </a:prstGeom>
                    <a:noFill/>
                    <a:ln>
                      <a:noFill/>
                    </a:ln>
                  </pic:spPr>
                </pic:pic>
              </a:graphicData>
            </a:graphic>
          </wp:inline>
        </w:drawing>
      </w:r>
    </w:p>
    <w:p>
      <w:pPr>
        <w:rPr>
          <w:rFonts w:hint="eastAsia"/>
          <w:lang w:val="en-US" w:eastAsia="zh-CN"/>
        </w:rPr>
      </w:pPr>
      <w:r>
        <w:rPr>
          <w:rFonts w:hint="eastAsia"/>
          <w:lang w:val="en-US" w:eastAsia="zh-CN"/>
        </w:rPr>
        <w:t>像这些我们就再去手册中找,上去根据</w:t>
      </w:r>
    </w:p>
    <w:p>
      <w:pPr>
        <w:rPr>
          <w:rFonts w:hint="eastAsia"/>
          <w:lang w:val="en-US" w:eastAsia="zh-CN"/>
        </w:rPr>
      </w:pPr>
    </w:p>
    <w:p>
      <w:r>
        <w:drawing>
          <wp:inline distT="0" distB="0" distL="114300" distR="114300">
            <wp:extent cx="5271770" cy="3472180"/>
            <wp:effectExtent l="0" t="0" r="5080" b="13970"/>
            <wp:docPr id="4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5"/>
                    <pic:cNvPicPr>
                      <a:picLocks noChangeAspect="1"/>
                    </pic:cNvPicPr>
                  </pic:nvPicPr>
                  <pic:blipFill>
                    <a:blip r:embed="rId42"/>
                    <a:stretch>
                      <a:fillRect/>
                    </a:stretch>
                  </pic:blipFill>
                  <pic:spPr>
                    <a:xfrm>
                      <a:off x="0" y="0"/>
                      <a:ext cx="5271770" cy="3472180"/>
                    </a:xfrm>
                    <a:prstGeom prst="rect">
                      <a:avLst/>
                    </a:prstGeom>
                    <a:noFill/>
                    <a:ln>
                      <a:noFill/>
                    </a:ln>
                  </pic:spPr>
                </pic:pic>
              </a:graphicData>
            </a:graphic>
          </wp:inline>
        </w:drawing>
      </w:r>
    </w:p>
    <w:p>
      <w:pPr>
        <w:rPr>
          <w:rFonts w:hint="eastAsia"/>
          <w:lang w:val="en-US" w:eastAsia="zh-CN"/>
        </w:rPr>
      </w:pPr>
      <w:r>
        <w:rPr>
          <w:rFonts w:hint="eastAsia"/>
          <w:lang w:val="en-US" w:eastAsia="zh-CN"/>
        </w:rPr>
        <w:t>野火是这么接的，</w:t>
      </w:r>
    </w:p>
    <w:p>
      <w:r>
        <w:drawing>
          <wp:inline distT="0" distB="0" distL="114300" distR="114300">
            <wp:extent cx="5270500" cy="4692015"/>
            <wp:effectExtent l="0" t="0" r="6350" b="13335"/>
            <wp:docPr id="4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6"/>
                    <pic:cNvPicPr>
                      <a:picLocks noChangeAspect="1"/>
                    </pic:cNvPicPr>
                  </pic:nvPicPr>
                  <pic:blipFill>
                    <a:blip r:embed="rId43"/>
                    <a:stretch>
                      <a:fillRect/>
                    </a:stretch>
                  </pic:blipFill>
                  <pic:spPr>
                    <a:xfrm>
                      <a:off x="0" y="0"/>
                      <a:ext cx="5270500" cy="469201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由于这个vdda和vdd要求的都是1.8-3.6之间我们就可以给它一起接到我们的vcc 3.3v那里</w:t>
      </w:r>
    </w:p>
    <w:p/>
    <w:p>
      <w:r>
        <w:drawing>
          <wp:inline distT="0" distB="0" distL="114300" distR="114300">
            <wp:extent cx="4914900" cy="3419475"/>
            <wp:effectExtent l="0" t="0" r="0" b="9525"/>
            <wp:docPr id="43"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7"/>
                    <pic:cNvPicPr>
                      <a:picLocks noChangeAspect="1"/>
                    </pic:cNvPicPr>
                  </pic:nvPicPr>
                  <pic:blipFill>
                    <a:blip r:embed="rId44"/>
                    <a:stretch>
                      <a:fillRect/>
                    </a:stretch>
                  </pic:blipFill>
                  <pic:spPr>
                    <a:xfrm>
                      <a:off x="0" y="0"/>
                      <a:ext cx="4914900" cy="3419475"/>
                    </a:xfrm>
                    <a:prstGeom prst="rect">
                      <a:avLst/>
                    </a:prstGeom>
                    <a:noFill/>
                    <a:ln>
                      <a:noFill/>
                    </a:ln>
                  </pic:spPr>
                </pic:pic>
              </a:graphicData>
            </a:graphic>
          </wp:inline>
        </w:drawing>
      </w:r>
      <w:r>
        <w:drawing>
          <wp:inline distT="0" distB="0" distL="114300" distR="114300">
            <wp:extent cx="3057525" cy="2609850"/>
            <wp:effectExtent l="0" t="0" r="9525" b="0"/>
            <wp:docPr id="4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8"/>
                    <pic:cNvPicPr>
                      <a:picLocks noChangeAspect="1"/>
                    </pic:cNvPicPr>
                  </pic:nvPicPr>
                  <pic:blipFill>
                    <a:blip r:embed="rId45"/>
                    <a:stretch>
                      <a:fillRect/>
                    </a:stretch>
                  </pic:blipFill>
                  <pic:spPr>
                    <a:xfrm>
                      <a:off x="0" y="0"/>
                      <a:ext cx="3057525" cy="2609850"/>
                    </a:xfrm>
                    <a:prstGeom prst="rect">
                      <a:avLst/>
                    </a:prstGeom>
                    <a:noFill/>
                    <a:ln>
                      <a:noFill/>
                    </a:ln>
                  </pic:spPr>
                </pic:pic>
              </a:graphicData>
            </a:graphic>
          </wp:inline>
        </w:drawing>
      </w:r>
      <w:r>
        <w:drawing>
          <wp:inline distT="0" distB="0" distL="114300" distR="114300">
            <wp:extent cx="4886325" cy="1466850"/>
            <wp:effectExtent l="0" t="0" r="9525" b="0"/>
            <wp:docPr id="4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9"/>
                    <pic:cNvPicPr>
                      <a:picLocks noChangeAspect="1"/>
                    </pic:cNvPicPr>
                  </pic:nvPicPr>
                  <pic:blipFill>
                    <a:blip r:embed="rId46"/>
                    <a:stretch>
                      <a:fillRect/>
                    </a:stretch>
                  </pic:blipFill>
                  <pic:spPr>
                    <a:xfrm>
                      <a:off x="0" y="0"/>
                      <a:ext cx="4886325" cy="1466850"/>
                    </a:xfrm>
                    <a:prstGeom prst="rect">
                      <a:avLst/>
                    </a:prstGeom>
                    <a:noFill/>
                    <a:ln>
                      <a:noFill/>
                    </a:ln>
                  </pic:spPr>
                </pic:pic>
              </a:graphicData>
            </a:graphic>
          </wp:inline>
        </w:drawing>
      </w:r>
    </w:p>
    <w:p>
      <w:pPr>
        <w:rPr>
          <w:rFonts w:hint="eastAsia"/>
          <w:lang w:val="en-US" w:eastAsia="zh-CN"/>
        </w:rPr>
      </w:pPr>
      <w:r>
        <w:rPr>
          <w:rFonts w:hint="eastAsia"/>
          <w:lang w:val="en-US" w:eastAsia="zh-CN"/>
        </w:rPr>
        <w:t>这个EP脚是用来散热的</w:t>
      </w:r>
    </w:p>
    <w:p>
      <w:r>
        <w:drawing>
          <wp:inline distT="0" distB="0" distL="114300" distR="114300">
            <wp:extent cx="3448050" cy="2552700"/>
            <wp:effectExtent l="0" t="0" r="0" b="0"/>
            <wp:docPr id="4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0"/>
                    <pic:cNvPicPr>
                      <a:picLocks noChangeAspect="1"/>
                    </pic:cNvPicPr>
                  </pic:nvPicPr>
                  <pic:blipFill>
                    <a:blip r:embed="rId47"/>
                    <a:stretch>
                      <a:fillRect/>
                    </a:stretch>
                  </pic:blipFill>
                  <pic:spPr>
                    <a:xfrm>
                      <a:off x="0" y="0"/>
                      <a:ext cx="3448050" cy="2552700"/>
                    </a:xfrm>
                    <a:prstGeom prst="rect">
                      <a:avLst/>
                    </a:prstGeom>
                    <a:noFill/>
                    <a:ln>
                      <a:noFill/>
                    </a:ln>
                  </pic:spPr>
                </pic:pic>
              </a:graphicData>
            </a:graphic>
          </wp:inline>
        </w:drawing>
      </w:r>
    </w:p>
    <w:p>
      <w:pPr>
        <w:rPr>
          <w:rFonts w:hint="eastAsia"/>
          <w:lang w:val="en-US" w:eastAsia="zh-CN"/>
        </w:rPr>
      </w:pPr>
      <w:r>
        <w:rPr>
          <w:rFonts w:hint="eastAsia"/>
          <w:lang w:val="en-US" w:eastAsia="zh-CN"/>
        </w:rPr>
        <w:t>在最小系统里这vBat 和 vcap 都是不用的</w:t>
      </w:r>
    </w:p>
    <w:p>
      <w:pPr>
        <w:rPr>
          <w:rFonts w:hint="eastAsia"/>
          <w:lang w:val="en-US" w:eastAsia="zh-CN"/>
        </w:rPr>
      </w:pPr>
    </w:p>
    <w:p>
      <w:pPr>
        <w:pStyle w:val="2"/>
        <w:bidi w:val="0"/>
        <w:rPr>
          <w:rFonts w:hint="eastAsia"/>
          <w:lang w:val="en-US" w:eastAsia="zh-CN"/>
        </w:rPr>
      </w:pPr>
      <w:r>
        <w:rPr>
          <w:rFonts w:hint="eastAsia"/>
          <w:lang w:val="en-US" w:eastAsia="zh-CN"/>
        </w:rPr>
        <w:t>----------------按上面的画，就完成了，----但是别的文章又完善了它---上面的部分就已经是最小系统了，</w:t>
      </w:r>
    </w:p>
    <w:p>
      <w:pPr>
        <w:rPr>
          <w:rFonts w:hint="eastAsia"/>
          <w:lang w:val="en-US" w:eastAsia="zh-CN"/>
        </w:rPr>
      </w:pPr>
    </w:p>
    <w:p>
      <w:pPr>
        <w:rPr>
          <w:rFonts w:hint="default"/>
          <w:lang w:val="en-US" w:eastAsia="zh-CN"/>
        </w:rPr>
      </w:pPr>
      <w:r>
        <w:rPr>
          <w:rFonts w:hint="default"/>
          <w:lang w:val="en-US" w:eastAsia="zh-CN"/>
        </w:rPr>
        <w:fldChar w:fldCharType="begin"/>
      </w:r>
      <w:r>
        <w:rPr>
          <w:rFonts w:hint="default"/>
          <w:lang w:val="en-US" w:eastAsia="zh-CN"/>
        </w:rPr>
        <w:instrText xml:space="preserve"> HYPERLINK "https://blog.csdn.net/weixin_52531699/article/details/137430301" </w:instrText>
      </w:r>
      <w:r>
        <w:rPr>
          <w:rFonts w:hint="default"/>
          <w:lang w:val="en-US" w:eastAsia="zh-CN"/>
        </w:rPr>
        <w:fldChar w:fldCharType="separate"/>
      </w:r>
      <w:r>
        <w:rPr>
          <w:rStyle w:val="9"/>
          <w:rFonts w:hint="default"/>
          <w:lang w:val="en-US" w:eastAsia="zh-CN"/>
        </w:rPr>
        <w:t>https://blog.csdn.net/weixin_52531699/article/details/137430301</w:t>
      </w:r>
      <w:r>
        <w:rPr>
          <w:rFonts w:hint="default"/>
          <w:lang w:val="en-US" w:eastAsia="zh-CN"/>
        </w:rPr>
        <w:fldChar w:fldCharType="end"/>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STM32核心版PCB设计及总结</w:t>
      </w:r>
    </w:p>
    <w:p>
      <w:pPr>
        <w:rPr>
          <w:rFonts w:hint="default"/>
          <w:lang w:val="en-US" w:eastAsia="zh-CN"/>
        </w:rPr>
      </w:pPr>
    </w:p>
    <w:p>
      <w:pPr>
        <w:rPr>
          <w:rFonts w:hint="default"/>
          <w:lang w:val="en-US" w:eastAsia="zh-CN"/>
        </w:rPr>
      </w:pPr>
      <w:r>
        <w:rPr>
          <w:rFonts w:hint="default"/>
          <w:lang w:val="en-US" w:eastAsia="zh-CN"/>
        </w:rPr>
        <w:t>RouDragon</w:t>
      </w:r>
    </w:p>
    <w:p>
      <w:pPr>
        <w:rPr>
          <w:rFonts w:hint="default"/>
          <w:lang w:val="en-US" w:eastAsia="zh-CN"/>
        </w:rPr>
      </w:pPr>
    </w:p>
    <w:p>
      <w:pPr>
        <w:rPr>
          <w:rFonts w:hint="default"/>
          <w:lang w:val="en-US" w:eastAsia="zh-CN"/>
        </w:rPr>
      </w:pPr>
      <w:r>
        <w:rPr>
          <w:rFonts w:hint="default"/>
          <w:lang w:val="en-US" w:eastAsia="zh-CN"/>
        </w:rPr>
        <w:t>已于 2024-04-23 12:06:58 修改</w:t>
      </w:r>
    </w:p>
    <w:p>
      <w:pPr>
        <w:rPr>
          <w:rFonts w:hint="default"/>
          <w:lang w:val="en-US" w:eastAsia="zh-CN"/>
        </w:rPr>
      </w:pPr>
    </w:p>
    <w:p>
      <w:pPr>
        <w:rPr>
          <w:rFonts w:hint="default"/>
          <w:lang w:val="en-US" w:eastAsia="zh-CN"/>
        </w:rPr>
      </w:pPr>
      <w:r>
        <w:rPr>
          <w:rFonts w:hint="default"/>
          <w:lang w:val="en-US" w:eastAsia="zh-CN"/>
        </w:rPr>
        <w:t>阅读量1.1k</w:t>
      </w:r>
    </w:p>
    <w:p>
      <w:pPr>
        <w:rPr>
          <w:rFonts w:hint="default"/>
          <w:lang w:val="en-US" w:eastAsia="zh-CN"/>
        </w:rPr>
      </w:pPr>
      <w:r>
        <w:rPr>
          <w:rFonts w:hint="default"/>
          <w:lang w:val="en-US" w:eastAsia="zh-CN"/>
        </w:rPr>
        <w:t xml:space="preserve"> 收藏 35</w:t>
      </w:r>
    </w:p>
    <w:p>
      <w:pPr>
        <w:rPr>
          <w:rFonts w:hint="default"/>
          <w:lang w:val="en-US" w:eastAsia="zh-CN"/>
        </w:rPr>
      </w:pPr>
    </w:p>
    <w:p>
      <w:pPr>
        <w:rPr>
          <w:rFonts w:hint="default"/>
          <w:lang w:val="en-US" w:eastAsia="zh-CN"/>
        </w:rPr>
      </w:pPr>
      <w:r>
        <w:rPr>
          <w:rFonts w:hint="default"/>
          <w:lang w:val="en-US" w:eastAsia="zh-CN"/>
        </w:rPr>
        <w:t>点赞数 29</w:t>
      </w:r>
    </w:p>
    <w:p>
      <w:pPr>
        <w:rPr>
          <w:rFonts w:hint="default"/>
          <w:lang w:val="en-US" w:eastAsia="zh-CN"/>
        </w:rPr>
      </w:pPr>
      <w:r>
        <w:rPr>
          <w:rFonts w:hint="default"/>
          <w:lang w:val="en-US" w:eastAsia="zh-CN"/>
        </w:rPr>
        <w:t>文章标签： stm32 嵌入式硬件 单片机</w:t>
      </w:r>
    </w:p>
    <w:p>
      <w:pPr>
        <w:rPr>
          <w:rFonts w:hint="default"/>
          <w:lang w:val="en-US" w:eastAsia="zh-CN"/>
        </w:rPr>
      </w:pPr>
      <w:r>
        <w:rPr>
          <w:rFonts w:hint="default"/>
          <w:lang w:val="en-US" w:eastAsia="zh-CN"/>
        </w:rPr>
        <w:t>版权</w:t>
      </w:r>
    </w:p>
    <w:p>
      <w:pPr>
        <w:rPr>
          <w:rFonts w:hint="default"/>
          <w:lang w:val="en-US" w:eastAsia="zh-CN"/>
        </w:rPr>
      </w:pPr>
      <w:r>
        <w:rPr>
          <w:rFonts w:hint="default"/>
          <w:lang w:val="en-US" w:eastAsia="zh-CN"/>
        </w:rPr>
        <w:t>本人写这篇文章主要是对核心版PCB设计的总结，是基于STM32F407VET6进行开发，供开发者们借鉴与学习，本人水平有限，如有不足之处请指正。</w:t>
      </w:r>
    </w:p>
    <w:p>
      <w:pPr>
        <w:rPr>
          <w:rFonts w:hint="default"/>
          <w:lang w:val="en-US" w:eastAsia="zh-CN"/>
        </w:rPr>
      </w:pPr>
      <w:r>
        <w:rPr>
          <w:rFonts w:hint="default"/>
          <w:lang w:val="en-US" w:eastAsia="zh-CN"/>
        </w:rPr>
        <w:t>首先本人ChatGPT大致了解了一下STM32需要的电路，STM32核心板设计电路主要包括以下几个部分：</w:t>
      </w:r>
    </w:p>
    <w:p>
      <w:pPr>
        <w:rPr>
          <w:rFonts w:hint="default"/>
          <w:lang w:val="en-US" w:eastAsia="zh-CN"/>
        </w:rPr>
      </w:pPr>
      <w:r>
        <w:rPr>
          <w:rFonts w:hint="default"/>
          <w:lang w:val="en-US" w:eastAsia="zh-CN"/>
        </w:rPr>
        <w:t>1.电源转换电路：这部分电路主要是将5V输入电压转换为3.3V输出电压。</w:t>
      </w:r>
    </w:p>
    <w:p>
      <w:pPr>
        <w:rPr>
          <w:rFonts w:hint="default"/>
          <w:lang w:val="en-US" w:eastAsia="zh-CN"/>
        </w:rPr>
      </w:pPr>
    </w:p>
    <w:p>
      <w:pPr>
        <w:rPr>
          <w:rFonts w:hint="default"/>
          <w:lang w:val="en-US" w:eastAsia="zh-CN"/>
        </w:rPr>
      </w:pPr>
      <w:r>
        <w:rPr>
          <w:rFonts w:hint="default"/>
          <w:lang w:val="en-US" w:eastAsia="zh-CN"/>
        </w:rPr>
        <w:t>2.JTAG/SWD调试接口电路：这部分电路采用了标准的JTAG接法，这种接法兼容SWD接口，因为SWD只需要四根线（SWCLK、SWDIO、VCC和GND）。JTAG/SWD调试接口电路可以对STM32微控制器进行在线调试。对BOOT电路讲解也在此部分。</w:t>
      </w:r>
    </w:p>
    <w:p>
      <w:pPr>
        <w:rPr>
          <w:rFonts w:hint="default"/>
          <w:lang w:val="en-US" w:eastAsia="zh-CN"/>
        </w:rPr>
      </w:pPr>
    </w:p>
    <w:p>
      <w:pPr>
        <w:rPr>
          <w:rFonts w:hint="default"/>
          <w:lang w:val="en-US" w:eastAsia="zh-CN"/>
        </w:rPr>
      </w:pPr>
      <w:r>
        <w:rPr>
          <w:rFonts w:hint="default"/>
          <w:lang w:val="en-US" w:eastAsia="zh-CN"/>
        </w:rPr>
        <w:t>3.独立按键电路：STM32核心板上有三个独立按键，分别是KEY1、KEY2和KEY3，每个按键都与一个电容并联，且通过一个10K电阻连接到3.3V电源网络。因此，按键未按下时，输入到STM32微控制的电压为高电平，按键按下时，输入到STM32微控制的电压为低电平。</w:t>
      </w:r>
    </w:p>
    <w:p>
      <w:pPr>
        <w:rPr>
          <w:rFonts w:hint="default"/>
          <w:lang w:val="en-US" w:eastAsia="zh-CN"/>
        </w:rPr>
      </w:pPr>
    </w:p>
    <w:p>
      <w:pPr>
        <w:rPr>
          <w:rFonts w:hint="default"/>
          <w:lang w:val="en-US" w:eastAsia="zh-CN"/>
        </w:rPr>
      </w:pPr>
      <w:r>
        <w:rPr>
          <w:rFonts w:hint="default"/>
          <w:lang w:val="en-US" w:eastAsia="zh-CN"/>
        </w:rPr>
        <w:t>4.高速外部晶振电路和低速外部晶振电路：STM32微控制器具有非常强大时钟系统，除了内置高精度和低精度的时钟系统外，大家还可以通过外接晶振，为STM32微控制器提供高精度和低精度的时钟系统。</w:t>
      </w:r>
    </w:p>
    <w:p>
      <w:pPr>
        <w:rPr>
          <w:rFonts w:hint="default"/>
          <w:lang w:val="en-US" w:eastAsia="zh-CN"/>
        </w:rPr>
      </w:pPr>
    </w:p>
    <w:p>
      <w:pPr>
        <w:rPr>
          <w:rFonts w:hint="default"/>
          <w:lang w:val="en-US" w:eastAsia="zh-CN"/>
        </w:rPr>
      </w:pPr>
      <w:r>
        <w:rPr>
          <w:rFonts w:hint="default"/>
          <w:lang w:val="en-US" w:eastAsia="zh-CN"/>
        </w:rPr>
        <w:t>5.LED电路：除了标识为PWR的电源指示LED外，STM32核心板上还有两个LED，LD1为蓝色，LD2为绿色，每个LED分别与一个330Ω电阻串联后连接STM32F407VET6芯片的引脚上，在LED电路中，电阻起着分压限流的作用。</w:t>
      </w:r>
    </w:p>
    <w:p>
      <w:pPr>
        <w:rPr>
          <w:rFonts w:hint="default"/>
          <w:lang w:val="en-US" w:eastAsia="zh-CN"/>
        </w:rPr>
      </w:pPr>
    </w:p>
    <w:p>
      <w:pPr>
        <w:rPr>
          <w:rFonts w:hint="default"/>
          <w:lang w:val="en-US" w:eastAsia="zh-CN"/>
        </w:rPr>
      </w:pPr>
      <w:r>
        <w:rPr>
          <w:rFonts w:hint="default"/>
          <w:lang w:val="en-US" w:eastAsia="zh-CN"/>
        </w:rPr>
        <w:t>6.STM32微控制器电路：这是STM32核心板的核心部分，由STM32滤波电路、STM32微控制器、复位电路、启动模式选择电路组成。STM32核心板上的STM32F407VET6连接外部的32.768KHz晶振，8MHz晶振等。</w:t>
      </w:r>
    </w:p>
    <w:p>
      <w:pPr>
        <w:rPr>
          <w:rFonts w:hint="default"/>
          <w:lang w:val="en-US" w:eastAsia="zh-CN"/>
        </w:rPr>
      </w:pPr>
      <w:r>
        <w:rPr>
          <w:rFonts w:hint="default"/>
          <w:lang w:val="en-US" w:eastAsia="zh-CN"/>
        </w:rPr>
        <w:t>以上就是STM32核心版设计电路的主要组成部分。</w:t>
      </w:r>
    </w:p>
    <w:p>
      <w:pPr>
        <w:rPr>
          <w:rFonts w:hint="default"/>
          <w:lang w:val="en-US" w:eastAsia="zh-CN"/>
        </w:rPr>
      </w:pPr>
    </w:p>
    <w:p>
      <w:pPr>
        <w:rPr>
          <w:rFonts w:hint="default"/>
          <w:lang w:val="en-US" w:eastAsia="zh-CN"/>
        </w:rPr>
      </w:pPr>
      <w:r>
        <w:rPr>
          <w:rFonts w:hint="default"/>
          <w:lang w:val="en-US" w:eastAsia="zh-CN"/>
        </w:rPr>
        <w:t>一.电源转换电路：</w:t>
      </w:r>
    </w:p>
    <w:p>
      <w:pPr>
        <w:rPr>
          <w:rFonts w:hint="default"/>
          <w:lang w:val="en-US" w:eastAsia="zh-CN"/>
        </w:rPr>
      </w:pPr>
      <w:r>
        <w:rPr>
          <w:rFonts w:hint="default"/>
          <w:lang w:val="en-US" w:eastAsia="zh-CN"/>
        </w:rPr>
        <w:t>本人电源电路设计的是3个方面</w:t>
      </w:r>
    </w:p>
    <w:p>
      <w:pPr>
        <w:rPr>
          <w:rFonts w:hint="default"/>
          <w:lang w:val="en-US" w:eastAsia="zh-CN"/>
        </w:rPr>
      </w:pPr>
      <w:r>
        <w:rPr>
          <w:rFonts w:hint="default"/>
          <w:lang w:val="en-US" w:eastAsia="zh-CN"/>
        </w:rPr>
        <w:t>F407电源设计及功能引脚将以上英文翻译得</w:t>
      </w:r>
    </w:p>
    <w:p>
      <w:pPr>
        <w:rPr>
          <w:rFonts w:hint="default"/>
          <w:lang w:val="en-US" w:eastAsia="zh-CN"/>
        </w:rPr>
      </w:pPr>
      <w:r>
        <w:rPr>
          <w:rFonts w:hint="default"/>
          <w:lang w:val="en-US" w:eastAsia="zh-CN"/>
        </w:rPr>
        <w:t>•VSA, VDDA = 1.8至3.6 V:用于ADC, DAC，复位块，RC和PLL的外部模拟电源。VDDA和VSA必须分别与VDD和VSS相连。</w:t>
      </w:r>
    </w:p>
    <w:p>
      <w:pPr>
        <w:rPr>
          <w:rFonts w:hint="default"/>
          <w:lang w:val="en-US" w:eastAsia="zh-CN"/>
        </w:rPr>
      </w:pPr>
      <w:r>
        <w:rPr>
          <w:rFonts w:hint="default"/>
          <w:lang w:val="en-US" w:eastAsia="zh-CN"/>
        </w:rPr>
        <w:t>•VDD = 1.8 ~ 3.6 V: I/O和内部稳压器(使能时)的外部电源，通过VDD引脚对外供电。</w:t>
      </w:r>
    </w:p>
    <w:p>
      <w:pPr>
        <w:rPr>
          <w:rFonts w:hint="default"/>
          <w:lang w:val="en-US" w:eastAsia="zh-CN"/>
        </w:rPr>
      </w:pPr>
      <w:r>
        <w:rPr>
          <w:rFonts w:hint="default"/>
          <w:lang w:val="en-US" w:eastAsia="zh-CN"/>
        </w:rPr>
        <w:t>•VBAT = 1.65至3.6 V:当VDD不存在时，为RTC，外部时钟32 kHz振荡器和备份寄存器(通过电源开关)供电。</w:t>
      </w:r>
    </w:p>
    <w:p>
      <w:pPr>
        <w:rPr>
          <w:rFonts w:hint="default"/>
          <w:lang w:val="en-US" w:eastAsia="zh-CN"/>
        </w:rPr>
      </w:pPr>
      <w:r>
        <w:rPr>
          <w:rFonts w:hint="default"/>
          <w:lang w:val="en-US" w:eastAsia="zh-CN"/>
        </w:rPr>
        <w:t>注:VDD/VDDA最小值为1.7 V，当器件工作在降低的温度范围内，并使用外部电源管理器</w:t>
      </w:r>
    </w:p>
    <w:p>
      <w:pPr>
        <w:rPr>
          <w:rFonts w:hint="default"/>
          <w:lang w:val="en-US" w:eastAsia="zh-CN"/>
        </w:rPr>
      </w:pPr>
      <w:r>
        <w:rPr>
          <w:rFonts w:hint="default"/>
          <w:lang w:val="en-US" w:eastAsia="zh-CN"/>
        </w:rPr>
        <w:t>1.根据以上可知模拟电源供电引脚为VDDA，负端为VSA。VSA, VDDA支持宽范围电压输入的 。</w:t>
      </w:r>
    </w:p>
    <w:p>
      <w:pPr>
        <w:rPr>
          <w:rFonts w:hint="default"/>
          <w:lang w:val="en-US" w:eastAsia="zh-CN"/>
        </w:rPr>
      </w:pPr>
      <w:r>
        <w:rPr>
          <w:rFonts w:hint="default"/>
          <w:lang w:val="en-US" w:eastAsia="zh-CN"/>
        </w:rPr>
        <w:t>2.VDD是F407内部供电引脚，VBAT的作用类似于备用电源，可以不接3.3V但是原则上接好电源最优。</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参考官方提供的电源设计图，一点点设计。1.VBAT输入的电压为1.65-3.6V,一般通入3.3V。2.每个电源VDD对必须用滤波陶瓷电容器去耦。这些电容器必须尽可能靠近或低于PCB底部的适当引脚，以确保器件的良好功能。3. 4.7µF陶瓷电容必须连接到其中一个VDD引脚上。4.VDDA=VDD 、 VSSA=VSS引脚 5.在VCAP上分别接入2.2uf的电容 6.VREF+接VDDA，VREF-接VSSA 7.VREF+处接100nf+1uf并联，VDDA处接100nf+1uf并联切记小电容（100nf）离芯片引脚更近。</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根据以上要求设计原理图</w:t>
      </w:r>
    </w:p>
    <w:p>
      <w:pPr>
        <w:rPr>
          <w:rFonts w:hint="default"/>
          <w:lang w:val="en-US" w:eastAsia="zh-CN"/>
        </w:rPr>
      </w:pPr>
    </w:p>
    <w:p>
      <w:pPr>
        <w:rPr>
          <w:rFonts w:hint="default"/>
          <w:lang w:val="en-US" w:eastAsia="zh-CN"/>
        </w:rPr>
      </w:pPr>
      <w:r>
        <w:rPr>
          <w:rFonts w:hint="default"/>
          <w:lang w:val="en-US" w:eastAsia="zh-CN"/>
        </w:rPr>
        <w:t>图中VBAT、VDDA至+3.3V之间为短接符。</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模拟3.3V电源</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5V转3.3V电压设计</w:t>
      </w:r>
    </w:p>
    <w:p>
      <w:pPr>
        <w:rPr>
          <w:rFonts w:hint="default"/>
          <w:lang w:val="en-US" w:eastAsia="zh-CN"/>
        </w:rPr>
      </w:pPr>
      <w:r>
        <w:rPr>
          <w:rFonts w:hint="default"/>
          <w:lang w:val="en-US" w:eastAsia="zh-CN"/>
        </w:rPr>
        <w:t>本人这部分用的是线性稳压器(LDO)，线性稳压器（LDO）是一种低压差线性稳压器，它使用在其线性区域内运行的晶体管或FET，从应用的输入电压中减去超额的电压，产生经过调节的输出电压。LDO的英文说法是:Linear regulator，中文一般称为LDO。LDO中，实现调压功能的一个关键的组件是一个调整管，它就像是一个可变电阻串在输入和输出之间，当输入电压或是负载电流发生变化时，受误差控制电路驱动的调整管可以及时的调整其呈现出来的电阻量，使得负载端的电压总是处于恒定的状态。在资料链接中提供芯片手册。</w:t>
      </w:r>
    </w:p>
    <w:p>
      <w:pPr>
        <w:rPr>
          <w:rFonts w:hint="default"/>
          <w:lang w:val="en-US" w:eastAsia="zh-CN"/>
        </w:rPr>
      </w:pPr>
      <w:r>
        <w:rPr>
          <w:rFonts w:hint="default"/>
          <w:lang w:val="en-US" w:eastAsia="zh-CN"/>
        </w:rPr>
        <w:t>如图选用XXX-3.3型号也就是线性稳压器输出在3.3V左右。</w:t>
      </w:r>
    </w:p>
    <w:p>
      <w:pPr>
        <w:rPr>
          <w:rFonts w:hint="default"/>
          <w:lang w:val="en-US" w:eastAsia="zh-CN"/>
        </w:rPr>
      </w:pPr>
      <w:r>
        <w:rPr>
          <w:rFonts w:hint="default"/>
          <w:lang w:val="en-US" w:eastAsia="zh-CN"/>
        </w:rPr>
        <w:t>图中-ADJ结尾的是可以通过电阻的配置更改电压输出的线性稳压器，本人使用的是CJA1117B-3.3。</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参考电路主要是第二个，配置相应的电容即可</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最终电源电路如图。注意你的TVS（TVS管作为浪涌静电），焊接时注意正负，这个家伙标志很小！！！</w:t>
      </w:r>
    </w:p>
    <w:p>
      <w:pPr>
        <w:rPr>
          <w:rFonts w:hint="default"/>
          <w:lang w:val="en-US" w:eastAsia="zh-CN"/>
        </w:rPr>
      </w:pPr>
      <w:r>
        <w:rPr>
          <w:rFonts w:hint="default"/>
          <w:lang w:val="en-US" w:eastAsia="zh-CN"/>
        </w:rPr>
        <w:t>参考这位大佬的文章你就会明白TVS了，不用谢我只是大佬的搬运工</w:t>
      </w:r>
    </w:p>
    <w:p>
      <w:pPr>
        <w:rPr>
          <w:rFonts w:hint="default"/>
          <w:lang w:val="en-US" w:eastAsia="zh-CN"/>
        </w:rPr>
      </w:pPr>
      <w:r>
        <w:rPr>
          <w:rFonts w:hint="default"/>
          <w:lang w:val="en-US" w:eastAsia="zh-CN"/>
        </w:rPr>
        <w:t>链接: https://blog.csdn.net/u010614434/article/details/105338417</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二.JTAG/SWD调试接口电路</w:t>
      </w:r>
    </w:p>
    <w:p>
      <w:pPr>
        <w:rPr>
          <w:rFonts w:hint="default"/>
          <w:lang w:val="en-US" w:eastAsia="zh-CN"/>
        </w:rPr>
      </w:pPr>
      <w:r>
        <w:rPr>
          <w:rFonts w:hint="default"/>
          <w:lang w:val="en-US" w:eastAsia="zh-CN"/>
        </w:rPr>
        <w:t>Arm SWJ-DP接口是嵌入式的，是一个组合的JTAG和串行线调试端口，可以将串行线调试或JTAG探针连接到目标。仅使用2个引脚而不是JTAG所需的5个引脚执行调试（JTAG引脚可以重复用作具有替代功能的GPIO）：JTAG TMS和TCK引脚分别与SWDIO和SWCLK共享，TMS引脚上的特定序列用于在JTAG-DP和SW-DP之间切换。</w:t>
      </w:r>
    </w:p>
    <w:p>
      <w:pPr>
        <w:rPr>
          <w:rFonts w:hint="default"/>
          <w:lang w:val="en-US" w:eastAsia="zh-CN"/>
        </w:rPr>
      </w:pPr>
      <w:r>
        <w:rPr>
          <w:rFonts w:hint="default"/>
          <w:lang w:val="en-US" w:eastAsia="zh-CN"/>
        </w:rPr>
        <w:t>对烧录引脚没有详细的介绍直接排针引出即可。</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boot电路设计</w:t>
      </w:r>
    </w:p>
    <w:p>
      <w:pPr>
        <w:rPr>
          <w:rFonts w:hint="default"/>
          <w:lang w:val="en-US" w:eastAsia="zh-CN"/>
        </w:rPr>
      </w:pPr>
      <w:r>
        <w:rPr>
          <w:rFonts w:hint="default"/>
          <w:lang w:val="en-US" w:eastAsia="zh-CN"/>
        </w:rPr>
        <w:t>BOOT0和BOOT1引脚用于控制启动模式和引导加载程序。这两个引脚的电平状态决定了芯片复位后从哪个存储器区域开始执行程序。</w:t>
      </w:r>
    </w:p>
    <w:p>
      <w:pPr>
        <w:rPr>
          <w:rFonts w:hint="default"/>
          <w:lang w:val="en-US" w:eastAsia="zh-CN"/>
        </w:rPr>
      </w:pPr>
      <w:r>
        <w:rPr>
          <w:rFonts w:hint="default"/>
          <w:lang w:val="en-US" w:eastAsia="zh-CN"/>
        </w:rPr>
        <w:t>翻译译文：在启动时，引导引脚用于从三个启动选项中选择一个:</w:t>
      </w:r>
    </w:p>
    <w:p>
      <w:pPr>
        <w:rPr>
          <w:rFonts w:hint="default"/>
          <w:lang w:val="en-US" w:eastAsia="zh-CN"/>
        </w:rPr>
      </w:pPr>
      <w:r>
        <w:rPr>
          <w:rFonts w:hint="default"/>
          <w:lang w:val="en-US" w:eastAsia="zh-CN"/>
        </w:rPr>
        <w:t>•从用户Flash启动</w:t>
      </w:r>
    </w:p>
    <w:p>
      <w:pPr>
        <w:rPr>
          <w:rFonts w:hint="default"/>
          <w:lang w:val="en-US" w:eastAsia="zh-CN"/>
        </w:rPr>
      </w:pPr>
      <w:r>
        <w:rPr>
          <w:rFonts w:hint="default"/>
          <w:lang w:val="en-US" w:eastAsia="zh-CN"/>
        </w:rPr>
        <w:t>•从系统内存引导</w:t>
      </w:r>
    </w:p>
    <w:p>
      <w:pPr>
        <w:rPr>
          <w:rFonts w:hint="default"/>
          <w:lang w:val="en-US" w:eastAsia="zh-CN"/>
        </w:rPr>
      </w:pPr>
      <w:r>
        <w:rPr>
          <w:rFonts w:hint="default"/>
          <w:lang w:val="en-US" w:eastAsia="zh-CN"/>
        </w:rPr>
        <w:t>•从嵌入式SRAM启动</w:t>
      </w:r>
    </w:p>
    <w:p>
      <w:pPr>
        <w:rPr>
          <w:rFonts w:hint="default"/>
          <w:lang w:val="en-US" w:eastAsia="zh-CN"/>
        </w:rPr>
      </w:pPr>
      <w:r>
        <w:rPr>
          <w:rFonts w:hint="default"/>
          <w:lang w:val="en-US" w:eastAsia="zh-CN"/>
        </w:rPr>
        <w:t>BOOT0=1,BOOT1=0代表从系统存储器启动，而BOOT0=0,BOOT1=0则是最常见的用户闪存启动模式，这是设备正常工作的模式。主要对从嵌入式SRAM启动这个模式讲解，当BOOT0和BOOT1都被设置为1时，STM32F4将从内嵌的SRAM启动。这种启动模式通常用于调试目的，因为它允许程序直接下载到RAM中，这对于一些调试操作来说是非常有利的。然而，在正常生产环境中，我们通常会选择默认的用户闪存启动模式，这是因为STM32F4的FLASH可以擦出10万次，这是一个非常大的数值，足以满足大部分应用的需求。</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嵌入式SRAM启动优势</w:t>
      </w:r>
    </w:p>
    <w:p>
      <w:pPr>
        <w:rPr>
          <w:rFonts w:hint="default"/>
          <w:lang w:val="en-US" w:eastAsia="zh-CN"/>
        </w:rPr>
      </w:pPr>
      <w:r>
        <w:rPr>
          <w:rFonts w:hint="default"/>
          <w:lang w:val="en-US" w:eastAsia="zh-CN"/>
        </w:rPr>
        <w:t>调试便利：由于SRAM的速度非常快，对于一些小型的调试任务来说，直接将程序下载到RAM中可以大大加快调试速度。</w:t>
      </w:r>
    </w:p>
    <w:p>
      <w:pPr>
        <w:rPr>
          <w:rFonts w:hint="default"/>
          <w:lang w:val="en-US" w:eastAsia="zh-CN"/>
        </w:rPr>
      </w:pPr>
    </w:p>
    <w:p>
      <w:pPr>
        <w:rPr>
          <w:rFonts w:hint="default"/>
          <w:lang w:val="en-US" w:eastAsia="zh-CN"/>
        </w:rPr>
      </w:pPr>
      <w:r>
        <w:rPr>
          <w:rFonts w:hint="default"/>
          <w:lang w:val="en-US" w:eastAsia="zh-CN"/>
        </w:rPr>
        <w:t>安全启动：在某些应用场景中，我们需要确保设备只执行我们想要的代码。通过将BOOT0和BOOT1都设置为1，我们可以确保设备从RAM中加载固件，而不是从用户闪存或系统存储器中加载。</w:t>
      </w:r>
    </w:p>
    <w:p>
      <w:pPr>
        <w:rPr>
          <w:rFonts w:hint="default"/>
          <w:lang w:val="en-US" w:eastAsia="zh-CN"/>
        </w:rPr>
      </w:pPr>
    </w:p>
    <w:p>
      <w:pPr>
        <w:rPr>
          <w:rFonts w:hint="default"/>
          <w:lang w:val="en-US" w:eastAsia="zh-CN"/>
        </w:rPr>
      </w:pPr>
      <w:r>
        <w:rPr>
          <w:rFonts w:hint="default"/>
          <w:lang w:val="en-US" w:eastAsia="zh-CN"/>
        </w:rPr>
        <w:t>然而，值得注意的是，将BOOT0和BOOT1都设置为1并不是在所有情况下都是最佳选择。在大多数生产环境中，我们仍然倾向于使用默认的用户闪存启动模式BOOT0=0,BOOT1=0。只有在确实需要进行快速调试或需要实现安全启动的情况下，才会考虑使用SRAM启动模式。</w:t>
      </w:r>
    </w:p>
    <w:p>
      <w:pPr>
        <w:rPr>
          <w:rFonts w:hint="default"/>
          <w:lang w:val="en-US" w:eastAsia="zh-CN"/>
        </w:rPr>
      </w:pPr>
    </w:p>
    <w:p>
      <w:pPr>
        <w:rPr>
          <w:rFonts w:hint="default"/>
          <w:lang w:val="en-US" w:eastAsia="zh-CN"/>
        </w:rPr>
      </w:pPr>
      <w:r>
        <w:rPr>
          <w:rFonts w:hint="default"/>
          <w:lang w:val="en-US" w:eastAsia="zh-CN"/>
        </w:rPr>
        <w:t>综上所述，STM32F4 BOOT电路的一般设置是BOOT0=1,BOOT1=1，主要是为了适应特定的调试和安全启动需求。BOOT电路原理图如图所示，上拉电阻BOOT引脚一般工作状态为高电平，图中用了两个排针引出通过跳帽改变BOOT引脚电平状态。</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三.独立按键电路</w:t>
      </w:r>
    </w:p>
    <w:p>
      <w:pPr>
        <w:rPr>
          <w:rFonts w:hint="default"/>
          <w:lang w:val="en-US" w:eastAsia="zh-CN"/>
        </w:rPr>
      </w:pPr>
      <w:r>
        <w:rPr>
          <w:rFonts w:hint="default"/>
          <w:lang w:val="en-US" w:eastAsia="zh-CN"/>
        </w:rPr>
        <w:t>按键电路本人设计的是两大部分，复位以及自定义功能按键。</w:t>
      </w:r>
    </w:p>
    <w:p>
      <w:pPr>
        <w:rPr>
          <w:rFonts w:hint="default"/>
          <w:lang w:val="en-US" w:eastAsia="zh-CN"/>
        </w:rPr>
      </w:pPr>
      <w:r>
        <w:rPr>
          <w:rFonts w:hint="default"/>
          <w:lang w:val="en-US" w:eastAsia="zh-CN"/>
        </w:rPr>
        <w:t>首先需要对复位有所了解。</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结合图片1，2可知复位NRST是通过按键外部低电平复位。芯片引脚内部是有上拉电阻RPU阻值在40K左右，外部接一个0.1uf电容滤波即可。复位网络保护器件免受寄生复位的影响。用户必须确保NRST引脚上的电平低于表51中规定的VIL（NRST）最大电平0.3VDD=0.3*3.3=1V。否则，设备不考虑重置。</w:t>
      </w:r>
    </w:p>
    <w:p>
      <w:pPr>
        <w:rPr>
          <w:rFonts w:hint="default"/>
          <w:lang w:val="en-US" w:eastAsia="zh-CN"/>
        </w:rPr>
      </w:pPr>
    </w:p>
    <w:p>
      <w:pPr>
        <w:rPr>
          <w:rFonts w:hint="default"/>
          <w:lang w:val="en-US" w:eastAsia="zh-CN"/>
        </w:rPr>
      </w:pPr>
      <w:r>
        <w:rPr>
          <w:rFonts w:hint="default"/>
          <w:lang w:val="en-US" w:eastAsia="zh-CN"/>
        </w:rPr>
        <w:t>我借鉴了许多人的核心板设计电路，在此过程中本人遇到一个问题为什么F407复位引脚一般会接一个外部的上拉电阻，内部不是有40K上拉电阻吗？</w:t>
      </w:r>
    </w:p>
    <w:p>
      <w:pPr>
        <w:rPr>
          <w:rFonts w:hint="default"/>
          <w:lang w:val="en-US" w:eastAsia="zh-CN"/>
        </w:rPr>
      </w:pPr>
      <w:r>
        <w:rPr>
          <w:rFonts w:hint="default"/>
          <w:lang w:val="en-US" w:eastAsia="zh-CN"/>
        </w:rPr>
        <w:t>答案：在STM32F407芯片中，复位引脚（NRST）具有内部的40K上拉电阻。但是，有些设计中仍然会外接一个上拉电阻，这是为了增强复位电路的可靠性和稳定性。外接的上拉电阻能够确保复位引脚在上电时确保有效地被拉高至逻辑高电平，从而避免一些可能出现的电路漂移或噪声干扰对复位信号的稳定性产生影响。因此，即使具有内部上拉电阻，有些设计仍会选择外接上拉电阻来提高复位引脚的可靠性。</w:t>
      </w:r>
    </w:p>
    <w:p>
      <w:pPr>
        <w:rPr>
          <w:rFonts w:hint="default"/>
          <w:lang w:val="en-US" w:eastAsia="zh-CN"/>
        </w:rPr>
      </w:pPr>
    </w:p>
    <w:p>
      <w:pPr>
        <w:rPr>
          <w:rFonts w:hint="default"/>
          <w:lang w:val="en-US" w:eastAsia="zh-CN"/>
        </w:rPr>
      </w:pPr>
      <w:r>
        <w:rPr>
          <w:rFonts w:hint="default"/>
          <w:lang w:val="en-US" w:eastAsia="zh-CN"/>
        </w:rPr>
        <w:t>问题二为什么是10K不是40K呢？</w:t>
      </w:r>
    </w:p>
    <w:p>
      <w:pPr>
        <w:rPr>
          <w:rFonts w:hint="default"/>
          <w:lang w:val="en-US" w:eastAsia="zh-CN"/>
        </w:rPr>
      </w:pPr>
      <w:r>
        <w:rPr>
          <w:rFonts w:hint="default"/>
          <w:lang w:val="en-US" w:eastAsia="zh-CN"/>
        </w:rPr>
        <w:t>答案：在STM32F4微控制器的NRST（复位）引脚上使用10K电阻而不是40K电阻可能会对系统的复位性能产生影响。NRST引脚是用于控制系统复位的引脚，当引脚处于高电平时系统处于正常工作状态，当引脚被拉低时系统会执行复位操作。</w:t>
      </w:r>
    </w:p>
    <w:p>
      <w:pPr>
        <w:rPr>
          <w:rFonts w:hint="default"/>
          <w:lang w:val="en-US" w:eastAsia="zh-CN"/>
        </w:rPr>
      </w:pPr>
      <w:r>
        <w:rPr>
          <w:rFonts w:hint="default"/>
          <w:lang w:val="en-US" w:eastAsia="zh-CN"/>
        </w:rPr>
        <w:t>使用10K电阻的主要优势是它提供了更快的上升时间，因为在NRST引脚被释放时，与VDD连接的电容会更快地充电。这意味着当复位信号被取消时，系统可以更快地从复位状态恢复到正常工作状态。</w:t>
      </w:r>
    </w:p>
    <w:p>
      <w:pPr>
        <w:rPr>
          <w:rFonts w:hint="default"/>
          <w:lang w:val="en-US" w:eastAsia="zh-CN"/>
        </w:rPr>
      </w:pPr>
      <w:r>
        <w:rPr>
          <w:rFonts w:hint="default"/>
          <w:lang w:val="en-US" w:eastAsia="zh-CN"/>
        </w:rPr>
        <w:t>另一方面，40K电阻会导致NRST引脚的上升时间更长，这可能会延迟系统从复位状态恢复到正常工作状态。在某些应用中，这种延迟可能是可以接受的，但在其他情况下，特别是对于要求快速响应的应用，较长的上升时间可能会导致问题。</w:t>
      </w:r>
    </w:p>
    <w:p>
      <w:pPr>
        <w:rPr>
          <w:rFonts w:hint="default"/>
          <w:lang w:val="en-US" w:eastAsia="zh-CN"/>
        </w:rPr>
      </w:pPr>
      <w:r>
        <w:rPr>
          <w:rFonts w:hint="default"/>
          <w:lang w:val="en-US" w:eastAsia="zh-CN"/>
        </w:rPr>
        <w:t>因此，选择10K电阻或40K电阻取决于系统的复位要求以及对系统响应时间的需求。</w:t>
      </w:r>
    </w:p>
    <w:p>
      <w:pPr>
        <w:rPr>
          <w:rFonts w:hint="default"/>
          <w:lang w:val="en-US" w:eastAsia="zh-CN"/>
        </w:rPr>
      </w:pPr>
      <w:r>
        <w:rPr>
          <w:rFonts w:hint="default"/>
          <w:lang w:val="en-US" w:eastAsia="zh-CN"/>
        </w:rPr>
        <w:t>所以理论上1K也行，一般外部会接入一个10K上拉电阻提高响应速率。</w:t>
      </w:r>
    </w:p>
    <w:p>
      <w:pPr>
        <w:rPr>
          <w:rFonts w:hint="default"/>
          <w:lang w:val="en-US" w:eastAsia="zh-CN"/>
        </w:rPr>
      </w:pPr>
      <w:r>
        <w:rPr>
          <w:rFonts w:hint="default"/>
          <w:lang w:val="en-US" w:eastAsia="zh-CN"/>
        </w:rPr>
        <w:t>如图所示为复位电路图</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用户按键电路</w:t>
      </w:r>
    </w:p>
    <w:p>
      <w:pPr>
        <w:rPr>
          <w:rFonts w:hint="default"/>
          <w:lang w:val="en-US" w:eastAsia="zh-CN"/>
        </w:rPr>
      </w:pPr>
      <w:r>
        <w:rPr>
          <w:rFonts w:hint="default"/>
          <w:lang w:val="en-US" w:eastAsia="zh-CN"/>
        </w:rPr>
        <w:t>也就是通过引脚高低电平控制并执行相应的特殊任务。原理图如图所示。</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四.高速外部晶振电路和低速外部晶振电路</w:t>
      </w:r>
    </w:p>
    <w:p>
      <w:pPr>
        <w:rPr>
          <w:rFonts w:hint="default"/>
          <w:lang w:val="en-US" w:eastAsia="zh-CN"/>
        </w:rPr>
      </w:pPr>
      <w:r>
        <w:rPr>
          <w:rFonts w:hint="default"/>
          <w:lang w:val="en-US" w:eastAsia="zh-CN"/>
        </w:rPr>
        <w:t>高速外部晶振设计</w:t>
      </w:r>
    </w:p>
    <w:p>
      <w:pPr>
        <w:rPr>
          <w:rFonts w:hint="default"/>
          <w:lang w:val="en-US" w:eastAsia="zh-CN"/>
        </w:rPr>
      </w:pPr>
      <w:r>
        <w:rPr>
          <w:rFonts w:hint="default"/>
          <w:lang w:val="en-US" w:eastAsia="zh-CN"/>
        </w:rPr>
        <w:t>关于晶振电路设计规则，晶体/陶瓷谐振器产生的高速外部时钟高速外部（HSE）时钟可由4至26 MHz晶体/陶瓷谐振器振荡器提供。本段中给出的所有信息均基于表32中规定的典型外部元件获得的表征结果。**在应用中，谐振器和负载电容必须尽可能靠近振荡器引脚放置，以最大限度地减少输出失真和启动稳定时间。**有关谐振器特性（频率、封装、精度）的更多详细信息，请咨询晶体谐振器制造商。</w:t>
      </w:r>
    </w:p>
    <w:p>
      <w:pPr>
        <w:rPr>
          <w:rFonts w:hint="default"/>
          <w:lang w:val="en-US" w:eastAsia="zh-CN"/>
        </w:rPr>
      </w:pPr>
      <w:r>
        <w:rPr>
          <w:rFonts w:hint="default"/>
          <w:lang w:val="en-US" w:eastAsia="zh-CN"/>
        </w:rPr>
        <w:t>Rext值取决于晶体的特性。(官方手册没有详细介绍这个电阻的设计所以其取值问题是我不明白的问题有大佬的话请留言指导一下哈)</w:t>
      </w:r>
    </w:p>
    <w:p>
      <w:pPr>
        <w:rPr>
          <w:rFonts w:hint="default"/>
          <w:lang w:val="en-US" w:eastAsia="zh-CN"/>
        </w:rPr>
      </w:pPr>
    </w:p>
    <w:p>
      <w:pPr>
        <w:rPr>
          <w:rFonts w:hint="default"/>
          <w:lang w:val="en-US" w:eastAsia="zh-CN"/>
        </w:rPr>
      </w:pPr>
      <w:r>
        <w:rPr>
          <w:rFonts w:hint="default"/>
          <w:lang w:val="en-US" w:eastAsia="zh-CN"/>
        </w:rPr>
        <w:t>参考设计中文译文：对于CL1和CL2，建议使用5 pF至25 pF（典型值）范围内的高质量外部陶瓷电容，设计用于高频应用，并根据晶体或谐振器的要求进行选择（见图32）。CL1和CL2通常大小相同。晶体制造商通常指定负载电容为CL1和CL2的串联组合。在确定CL1和CL2的大小时，必须包括PCB和MCU引脚电容（10 pF可用作引脚和板电容组合的粗略估计值）。</w:t>
      </w:r>
    </w:p>
    <w:p>
      <w:pPr>
        <w:rPr>
          <w:rFonts w:hint="default"/>
          <w:lang w:val="en-US" w:eastAsia="zh-CN"/>
        </w:rPr>
      </w:pPr>
      <w:r>
        <w:rPr>
          <w:rFonts w:hint="default"/>
          <w:lang w:val="en-US" w:eastAsia="zh-CN"/>
        </w:rPr>
        <w:t>根据以上设计规则本人电容选用22pf，8MHZ晶振，高频晶振电路如图所示。</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低速外部晶振设计</w:t>
      </w:r>
    </w:p>
    <w:p>
      <w:pPr>
        <w:rPr>
          <w:rFonts w:hint="default"/>
          <w:lang w:val="en-US" w:eastAsia="zh-CN"/>
        </w:rPr>
      </w:pPr>
      <w:r>
        <w:rPr>
          <w:rFonts w:hint="default"/>
          <w:lang w:val="en-US" w:eastAsia="zh-CN"/>
        </w:rPr>
        <w:t>低速外部(LSE)时钟可以提供一个32.768 kHz晶体/陶瓷谐振振荡器。</w:t>
      </w:r>
    </w:p>
    <w:p>
      <w:pPr>
        <w:rPr>
          <w:rFonts w:hint="default"/>
          <w:lang w:val="en-US" w:eastAsia="zh-CN"/>
        </w:rPr>
      </w:pPr>
      <w:r>
        <w:rPr>
          <w:rFonts w:hint="default"/>
          <w:lang w:val="en-US" w:eastAsia="zh-CN"/>
        </w:rPr>
        <w:t>电容设计要求请遵守高频晶振设计要求。根据以上设计规则本人电容选用12pf，32.768kHZ晶振，高频晶振电路如图所示。</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五.LED电路</w:t>
      </w:r>
    </w:p>
    <w:p>
      <w:pPr>
        <w:rPr>
          <w:rFonts w:hint="default"/>
          <w:lang w:val="en-US" w:eastAsia="zh-CN"/>
        </w:rPr>
      </w:pPr>
      <w:r>
        <w:rPr>
          <w:rFonts w:hint="default"/>
          <w:lang w:val="en-US" w:eastAsia="zh-CN"/>
        </w:rPr>
        <w:t>LED电路主要是两部分电源指示灯以及引脚控制灯，具体不介绍了直接上原理图。</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六、其它电路</w:t>
      </w:r>
    </w:p>
    <w:p>
      <w:pPr>
        <w:rPr>
          <w:rFonts w:hint="default"/>
          <w:lang w:val="en-US" w:eastAsia="zh-CN"/>
        </w:rPr>
      </w:pPr>
      <w:r>
        <w:rPr>
          <w:rFonts w:hint="default"/>
          <w:lang w:val="en-US" w:eastAsia="zh-CN"/>
        </w:rPr>
        <w:t>其它电路1.排针IO引脚引出电路</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其它电路二TypeC接口电路</w:t>
      </w:r>
    </w:p>
    <w:p>
      <w:pPr>
        <w:rPr>
          <w:rFonts w:hint="default"/>
          <w:lang w:val="en-US" w:eastAsia="zh-CN"/>
        </w:rPr>
      </w:pPr>
      <w:r>
        <w:rPr>
          <w:rFonts w:hint="default"/>
          <w:lang w:val="en-US" w:eastAsia="zh-CN"/>
        </w:rPr>
        <w:t>我之所以想提及一下这个电路是因为，第一次打板误以为TypeC只要引入电源接口即可。后来才发现不对不能正常供电。供电需要了解一下CC协议。</w:t>
      </w:r>
    </w:p>
    <w:p>
      <w:pPr>
        <w:rPr>
          <w:rFonts w:hint="default"/>
          <w:lang w:val="en-US" w:eastAsia="zh-CN"/>
        </w:rPr>
      </w:pPr>
      <w:r>
        <w:rPr>
          <w:rFonts w:hint="default"/>
          <w:lang w:val="en-US" w:eastAsia="zh-CN"/>
        </w:rPr>
        <w:t>推荐一下两位大佬的文章:</w:t>
      </w:r>
    </w:p>
    <w:p>
      <w:pPr>
        <w:rPr>
          <w:rFonts w:hint="default"/>
          <w:lang w:val="en-US" w:eastAsia="zh-CN"/>
        </w:rPr>
      </w:pPr>
      <w:r>
        <w:rPr>
          <w:rFonts w:hint="default"/>
          <w:lang w:val="en-US" w:eastAsia="zh-CN"/>
        </w:rPr>
        <w:t>链接1: https://blog.csdn.net/AirCity123/article/details/103554177</w:t>
      </w:r>
    </w:p>
    <w:p>
      <w:pPr>
        <w:rPr>
          <w:rFonts w:hint="default"/>
          <w:lang w:val="en-US" w:eastAsia="zh-CN"/>
        </w:rPr>
      </w:pPr>
      <w:r>
        <w:rPr>
          <w:rFonts w:hint="default"/>
          <w:lang w:val="en-US" w:eastAsia="zh-CN"/>
        </w:rPr>
        <w:t>链接2: https://blog.csdn.net/one____rookie/article/details/132859403</w:t>
      </w:r>
    </w:p>
    <w:p>
      <w:pPr>
        <w:rPr>
          <w:rFonts w:hint="default"/>
          <w:lang w:val="en-US" w:eastAsia="zh-CN"/>
        </w:rPr>
      </w:pPr>
      <w:r>
        <w:rPr>
          <w:rFonts w:hint="default"/>
          <w:lang w:val="en-US" w:eastAsia="zh-CN"/>
        </w:rPr>
        <w:t>认真学习过这两篇文章后，你就会明白，充电从端我需要配置成UFP——Upstream Facing Port，也就是Device模式，具体我就不细讲了请参考大佬文章。</w:t>
      </w:r>
    </w:p>
    <w:p>
      <w:pPr>
        <w:rPr>
          <w:rFonts w:hint="default"/>
          <w:lang w:val="en-US" w:eastAsia="zh-CN"/>
        </w:rPr>
      </w:pPr>
      <w:r>
        <w:rPr>
          <w:rFonts w:hint="default"/>
          <w:lang w:val="en-US" w:eastAsia="zh-CN"/>
        </w:rPr>
        <w:t>TypeC电路如图所示。</w:t>
      </w:r>
    </w:p>
    <w:p>
      <w:pPr>
        <w:rPr>
          <w:rFonts w:hint="default"/>
          <w:lang w:val="en-US" w:eastAsia="zh-CN"/>
        </w:rPr>
      </w:pPr>
    </w:p>
    <w:p>
      <w:pPr>
        <w:rPr>
          <w:rFonts w:hint="default"/>
          <w:lang w:val="en-US" w:eastAsia="zh-CN"/>
        </w:rPr>
      </w:pPr>
      <w:r>
        <w:rPr>
          <w:rFonts w:hint="default"/>
          <w:lang w:val="en-US" w:eastAsia="zh-CN"/>
        </w:rPr>
        <w:t>以上介绍就是核心版的重要电路讲解，接下来测试核心版。</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8兆晶振测试通过</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32KHZ晶振测试有问题我怀疑是焊接问题，只能用内部晶振了</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串口测试成功</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按键控制红色LED灯成功</w:t>
      </w:r>
    </w:p>
    <w:p>
      <w:pPr>
        <w:rPr>
          <w:rFonts w:hint="default"/>
          <w:lang w:val="en-US" w:eastAsia="zh-CN"/>
        </w:rPr>
      </w:pPr>
      <w:r>
        <w:rPr>
          <w:rFonts w:hint="default"/>
          <w:lang w:val="en-US" w:eastAsia="zh-CN"/>
        </w:rPr>
        <w:t>注意烧代码的时候BOOT0,BOOT1得接GND接好跳帽。</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个人小结</w:t>
      </w:r>
    </w:p>
    <w:p>
      <w:pPr>
        <w:rPr>
          <w:rFonts w:hint="default"/>
          <w:lang w:val="en-US" w:eastAsia="zh-CN"/>
        </w:rPr>
      </w:pPr>
      <w:r>
        <w:rPr>
          <w:rFonts w:hint="default"/>
          <w:lang w:val="en-US" w:eastAsia="zh-CN"/>
        </w:rPr>
        <w:t>本人焊了3块板子，第一块VBAT没接3.3V不能烧代码，第二块晶振电路焊接有问题，没有接BOOT引脚第三次终于成功了。</w:t>
      </w:r>
    </w:p>
    <w:p>
      <w:pPr>
        <w:rPr>
          <w:rFonts w:hint="default"/>
          <w:lang w:val="en-US" w:eastAsia="zh-CN"/>
        </w:rPr>
      </w:pPr>
    </w:p>
    <w:p>
      <w:pPr>
        <w:rPr>
          <w:rFonts w:hint="default"/>
          <w:lang w:val="en-US" w:eastAsia="zh-CN"/>
        </w:rPr>
      </w:pPr>
      <w:r>
        <w:rPr>
          <w:rFonts w:hint="default"/>
          <w:lang w:val="en-US" w:eastAsia="zh-CN"/>
        </w:rPr>
        <w:t>嘉立创PCB设计链接: https://oshwhub.com/roudragon/stm32f407vet6-he-xin-ban-she-ji</w:t>
      </w:r>
    </w:p>
    <w:p>
      <w:pPr>
        <w:rPr>
          <w:rFonts w:hint="default"/>
          <w:lang w:val="en-US" w:eastAsia="zh-CN"/>
        </w:rPr>
      </w:pPr>
    </w:p>
    <w:p>
      <w:pPr>
        <w:rPr>
          <w:rFonts w:hint="default"/>
          <w:lang w:val="en-US" w:eastAsia="zh-CN"/>
        </w:rPr>
      </w:pPr>
      <w:r>
        <w:rPr>
          <w:rFonts w:hint="default"/>
          <w:lang w:val="en-US" w:eastAsia="zh-CN"/>
        </w:rPr>
        <w:t>百度网盘存放的是数据手册以及测试时的代码</w:t>
      </w:r>
    </w:p>
    <w:p>
      <w:pPr>
        <w:rPr>
          <w:rFonts w:hint="default"/>
          <w:lang w:val="en-US" w:eastAsia="zh-CN"/>
        </w:rPr>
      </w:pPr>
      <w:r>
        <w:rPr>
          <w:rFonts w:hint="default"/>
          <w:lang w:val="en-US" w:eastAsia="zh-CN"/>
        </w:rPr>
        <w:t>百度网盘链接: https://pan.baidu.com/s/1Os8tppub4f810_kKUejz5Q?pwd=0h3n</w:t>
      </w:r>
    </w:p>
    <w:p>
      <w:pPr>
        <w:rPr>
          <w:rFonts w:hint="default"/>
          <w:lang w:val="en-US" w:eastAsia="zh-CN"/>
        </w:rPr>
      </w:pPr>
      <w:r>
        <w:rPr>
          <w:rFonts w:hint="default"/>
          <w:lang w:val="en-US" w:eastAsia="zh-CN"/>
        </w:rPr>
        <w:t>提取码：0h3n</w:t>
      </w:r>
    </w:p>
    <w:p>
      <w:pPr>
        <w:rPr>
          <w:rFonts w:hint="default"/>
          <w:lang w:val="en-US" w:eastAsia="zh-CN"/>
        </w:rPr>
      </w:pPr>
      <w:r>
        <w:rPr>
          <w:rFonts w:hint="default"/>
          <w:lang w:val="en-US" w:eastAsia="zh-CN"/>
        </w:rPr>
        <w:t>希望这篇文章对你有所帮助，有不足之处本人水平有限请谅解</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 xml:space="preserve">                            版权声明：本文为博主原创文章，遵循 CC 4.0 BY-SA 版权协议，转载请附上原文出处链接和本声明。</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原文链接：https://blog.csdn.net/weixin_52531699/article/details/137430301</w:t>
      </w:r>
    </w:p>
    <w:p>
      <w:r>
        <w:drawing>
          <wp:inline distT="0" distB="0" distL="114300" distR="114300">
            <wp:extent cx="3686175" cy="1104900"/>
            <wp:effectExtent l="0" t="0" r="9525" b="0"/>
            <wp:docPr id="4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3"/>
                    <pic:cNvPicPr>
                      <a:picLocks noChangeAspect="1"/>
                    </pic:cNvPicPr>
                  </pic:nvPicPr>
                  <pic:blipFill>
                    <a:blip r:embed="rId48"/>
                    <a:stretch>
                      <a:fillRect/>
                    </a:stretch>
                  </pic:blipFill>
                  <pic:spPr>
                    <a:xfrm>
                      <a:off x="0" y="0"/>
                      <a:ext cx="3686175" cy="1104900"/>
                    </a:xfrm>
                    <a:prstGeom prst="rect">
                      <a:avLst/>
                    </a:prstGeom>
                    <a:noFill/>
                    <a:ln>
                      <a:noFill/>
                    </a:ln>
                  </pic:spPr>
                </pic:pic>
              </a:graphicData>
            </a:graphic>
          </wp:inline>
        </w:drawing>
      </w:r>
    </w:p>
    <w:p>
      <w:r>
        <w:drawing>
          <wp:inline distT="0" distB="0" distL="114300" distR="114300">
            <wp:extent cx="5269865" cy="3989070"/>
            <wp:effectExtent l="0" t="0" r="6985" b="11430"/>
            <wp:docPr id="5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4"/>
                    <pic:cNvPicPr>
                      <a:picLocks noChangeAspect="1"/>
                    </pic:cNvPicPr>
                  </pic:nvPicPr>
                  <pic:blipFill>
                    <a:blip r:embed="rId49"/>
                    <a:stretch>
                      <a:fillRect/>
                    </a:stretch>
                  </pic:blipFill>
                  <pic:spPr>
                    <a:xfrm>
                      <a:off x="0" y="0"/>
                      <a:ext cx="5269865" cy="3989070"/>
                    </a:xfrm>
                    <a:prstGeom prst="rect">
                      <a:avLst/>
                    </a:prstGeom>
                    <a:noFill/>
                    <a:ln>
                      <a:noFill/>
                    </a:ln>
                  </pic:spPr>
                </pic:pic>
              </a:graphicData>
            </a:graphic>
          </wp:inline>
        </w:drawing>
      </w:r>
    </w:p>
    <w:p>
      <w:pPr>
        <w:rPr>
          <w:rFonts w:hint="default"/>
          <w:lang w:val="en-US" w:eastAsia="zh-CN"/>
        </w:rPr>
      </w:pPr>
      <w:r>
        <w:rPr>
          <w:rFonts w:hint="default"/>
          <w:lang w:val="en-US" w:eastAsia="zh-CN"/>
        </w:rPr>
        <w:t>5、短接符</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立创EDA专业版不支持在同一条导线上同时设置或者放置两个不同的网络名。</w:t>
      </w:r>
    </w:p>
    <w:p>
      <w:pPr>
        <w:rPr>
          <w:rFonts w:hint="default"/>
          <w:lang w:val="en-US" w:eastAsia="zh-CN"/>
        </w:rPr>
      </w:pPr>
    </w:p>
    <w:p>
      <w:pPr>
        <w:rPr>
          <w:rFonts w:hint="default"/>
          <w:lang w:val="en-US" w:eastAsia="zh-CN"/>
        </w:rPr>
      </w:pPr>
      <w:r>
        <w:rPr>
          <w:rFonts w:hint="default"/>
          <w:lang w:val="en-US" w:eastAsia="zh-CN"/>
        </w:rPr>
        <w:t>可以使用短接符把两个不同的网络连接在一起。</w:t>
      </w:r>
    </w:p>
    <w:p>
      <w:pPr>
        <w:rPr>
          <w:rFonts w:hint="default"/>
          <w:lang w:val="en-US" w:eastAsia="zh-CN"/>
        </w:rPr>
      </w:pPr>
    </w:p>
    <w:p>
      <w:pPr>
        <w:rPr>
          <w:rFonts w:hint="default"/>
          <w:lang w:val="en-US" w:eastAsia="zh-CN"/>
        </w:rPr>
      </w:pPr>
      <w:r>
        <w:rPr>
          <w:rFonts w:hint="default"/>
          <w:lang w:val="en-US" w:eastAsia="zh-CN"/>
        </w:rPr>
        <w:t>1.顶部菜单 - 放置 - 短接符；</w:t>
      </w:r>
    </w:p>
    <w:p>
      <w:pPr>
        <w:rPr>
          <w:rFonts w:hint="default"/>
          <w:lang w:val="en-US" w:eastAsia="zh-CN"/>
        </w:rPr>
      </w:pPr>
    </w:p>
    <w:p>
      <w:pPr>
        <w:rPr>
          <w:rFonts w:hint="default"/>
          <w:lang w:val="en-US" w:eastAsia="zh-CN"/>
        </w:rPr>
      </w:pPr>
      <w:r>
        <w:rPr>
          <w:rFonts w:hint="default"/>
          <w:lang w:val="en-US" w:eastAsia="zh-CN"/>
        </w:rPr>
        <w:t>2.顶部快捷栏 - 短接符图标；</w:t>
      </w:r>
    </w:p>
    <w:p>
      <w:pPr>
        <w:rPr>
          <w:rFonts w:hint="default"/>
          <w:lang w:val="en-US" w:eastAsia="zh-CN"/>
        </w:rPr>
      </w:pPr>
    </w:p>
    <w:p>
      <w:pPr>
        <w:rPr>
          <w:rFonts w:hint="default"/>
          <w:lang w:val="en-US" w:eastAsia="zh-CN"/>
        </w:rPr>
      </w:pPr>
      <w:r>
        <w:rPr>
          <w:rFonts w:hint="default"/>
          <w:lang w:val="en-US" w:eastAsia="zh-CN"/>
        </w:rPr>
        <w:t>短接符没有快捷键，可以通过以下方式设置：</w:t>
      </w:r>
    </w:p>
    <w:p>
      <w:pPr>
        <w:rPr>
          <w:rFonts w:hint="default"/>
          <w:lang w:val="en-US" w:eastAsia="zh-CN"/>
        </w:rPr>
      </w:pPr>
    </w:p>
    <w:p>
      <w:pPr>
        <w:rPr>
          <w:rFonts w:hint="default"/>
          <w:lang w:val="en-US" w:eastAsia="zh-CN"/>
        </w:rPr>
      </w:pPr>
      <w:r>
        <w:rPr>
          <w:rFonts w:hint="default"/>
          <w:lang w:val="en-US" w:eastAsia="zh-CN"/>
        </w:rPr>
        <w:t>在顶部菜单栏找到设置，点击下拉菜单中的快捷键，在此可以搜索设置所有的快捷键，可以根据需要设置短接符的快捷键</w:t>
      </w:r>
    </w:p>
    <w:p>
      <w:pPr>
        <w:rPr>
          <w:rFonts w:hint="default"/>
          <w:lang w:val="en-US" w:eastAsia="zh-CN"/>
        </w:rPr>
      </w:pPr>
    </w:p>
    <w:p>
      <w:pPr>
        <w:rPr>
          <w:rFonts w:hint="default"/>
          <w:lang w:val="en-US" w:eastAsia="zh-CN"/>
        </w:rPr>
      </w:pPr>
      <w:r>
        <w:drawing>
          <wp:inline distT="0" distB="0" distL="114300" distR="114300">
            <wp:extent cx="5010150" cy="4076700"/>
            <wp:effectExtent l="0" t="0" r="0" b="0"/>
            <wp:docPr id="5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5"/>
                    <pic:cNvPicPr>
                      <a:picLocks noChangeAspect="1"/>
                    </pic:cNvPicPr>
                  </pic:nvPicPr>
                  <pic:blipFill>
                    <a:blip r:embed="rId50"/>
                    <a:stretch>
                      <a:fillRect/>
                    </a:stretch>
                  </pic:blipFill>
                  <pic:spPr>
                    <a:xfrm>
                      <a:off x="0" y="0"/>
                      <a:ext cx="5010150" cy="407670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mp;quo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JkNjM5OTUwZTNmOTdmMjVhYzcwMWI5YjFmNzExZTMifQ=="/>
  </w:docVars>
  <w:rsids>
    <w:rsidRoot w:val="00000000"/>
    <w:rsid w:val="02C10DFF"/>
    <w:rsid w:val="042711AF"/>
    <w:rsid w:val="0B14342A"/>
    <w:rsid w:val="0CA710DF"/>
    <w:rsid w:val="0FE34C9F"/>
    <w:rsid w:val="14902507"/>
    <w:rsid w:val="15F22646"/>
    <w:rsid w:val="15F66C34"/>
    <w:rsid w:val="1F3A6A03"/>
    <w:rsid w:val="1F6D440A"/>
    <w:rsid w:val="25973397"/>
    <w:rsid w:val="2B4863B8"/>
    <w:rsid w:val="2D864B75"/>
    <w:rsid w:val="3BA51C3A"/>
    <w:rsid w:val="3E561970"/>
    <w:rsid w:val="40616E9E"/>
    <w:rsid w:val="496747B3"/>
    <w:rsid w:val="4ADD6B1D"/>
    <w:rsid w:val="4EF83928"/>
    <w:rsid w:val="4F74239C"/>
    <w:rsid w:val="53A13D25"/>
    <w:rsid w:val="571502FC"/>
    <w:rsid w:val="68055D20"/>
    <w:rsid w:val="686A409C"/>
    <w:rsid w:val="6ACE374E"/>
    <w:rsid w:val="6DFA18E3"/>
    <w:rsid w:val="78D000BF"/>
    <w:rsid w:val="78FB4AE9"/>
    <w:rsid w:val="7BFE0E87"/>
    <w:rsid w:val="7CB213D2"/>
    <w:rsid w:val="7D3825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0"/>
    <w:semiHidden/>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4"/>
    <w:basedOn w:val="1"/>
    <w:next w:val="1"/>
    <w:link w:val="12"/>
    <w:semiHidden/>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uiPriority w:val="0"/>
    <w:rPr>
      <w:color w:val="0000FF"/>
      <w:u w:val="single"/>
    </w:rPr>
  </w:style>
  <w:style w:type="character" w:customStyle="1" w:styleId="10">
    <w:name w:val="标题 2 Char"/>
    <w:link w:val="3"/>
    <w:uiPriority w:val="0"/>
    <w:rPr>
      <w:rFonts w:ascii="Arial" w:hAnsi="Arial" w:eastAsia="黑体"/>
      <w:b/>
      <w:sz w:val="32"/>
    </w:rPr>
  </w:style>
  <w:style w:type="character" w:customStyle="1" w:styleId="11">
    <w:name w:val="标题 1 Char"/>
    <w:link w:val="2"/>
    <w:uiPriority w:val="0"/>
    <w:rPr>
      <w:b/>
      <w:kern w:val="44"/>
      <w:sz w:val="44"/>
    </w:rPr>
  </w:style>
  <w:style w:type="character" w:customStyle="1" w:styleId="12">
    <w:name w:val="标题 4 Char"/>
    <w:link w:val="4"/>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136</TotalTime>
  <ScaleCrop>false</ScaleCrop>
  <LinksUpToDate>false</LinksUpToDate>
  <CharactersWithSpaces>0</CharactersWithSpaces>
  <Application>WPS Office_12.1.0.16412_F1E327BC-269C-435d-A152-05C5408002CA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2024-05-10T17:40:52Z</dcterms:created>
  <dc:creator>ZHANGZHICHENGSHAOYE</dc:creator>
  <cp:lastModifiedBy>张志程</cp:lastModifiedBy>
  <dcterms:modified xsi:type="dcterms:W3CDTF">2024-05-11T12:04:50Z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2052-12.1.0.16412</vt:lpwstr>
  </property>
  <property fmtid="{D5CDD505-2E9C-101B-9397-08002B2CF9AE}" pid="3" name="ICV">
    <vt:lpwstr>2F81F892A7A44E07A9B03356B0CE2E02_12</vt:lpwstr>
  </property>
</Properties>
</file>