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廣告優化平台</w:t>
      </w:r>
    </w:p>
    <w:p>
      <w:pPr>
        <w:spacing w:after="400"/>
        <w:jc w:val="center"/>
      </w:pPr>
      <w:r>
        <w:rPr>
          <w:color w:val="4a5568"/>
          <w:sz w:val="36"/>
          <w:szCs w:val="36"/>
        </w:rPr>
        <w:t xml:space="preserve">AdOptimize Platform</w:t>
      </w:r>
    </w:p>
    <w:p>
      <w:pPr>
        <w:spacing w:after="800"/>
        <w:jc w:val="center"/>
      </w:pPr>
      <w:r>
        <w:rPr>
          <w:b/>
          <w:bCs/>
          <w:sz w:val="28"/>
          <w:szCs w:val="28"/>
        </w:rPr>
        <w:t xml:space="preserve">產品需求文件 (PRD)</w:t>
      </w:r>
    </w:p>
    <w:p>
      <w:pPr>
        <w:jc w:val="center"/>
      </w:pPr>
      <w:r>
        <w:rPr>
          <w:sz w:val="22"/>
          <w:szCs w:val="22"/>
        </w:rPr>
        <w:t xml:space="preserve">Version 1.0</w:t>
      </w:r>
    </w:p>
    <w:p>
      <w:pPr>
        <w:spacing w:after="1600"/>
        <w:jc w:val="center"/>
      </w:pPr>
      <w:r>
        <w:rPr>
          <w:sz w:val="22"/>
          <w:szCs w:val="22"/>
        </w:rPr>
        <w:t xml:space="preserve">2024 年 12 月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文件版本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建立日期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2024/12/20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產品類型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SaaS 廣告管理平台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目標平台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Google Ads + Meta (Facebook/Instagram)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開發團隊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5-6 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預計時程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5-6 個月 (MVP)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產品概述</w:t>
      </w:r>
    </w:p>
    <w:p>
      <w:pPr>
        <w:pStyle w:val="Heading2"/>
      </w:pPr>
      <w:r>
        <w:t xml:space="preserve">1.1 產品願景</w:t>
      </w:r>
    </w:p>
    <w:p>
      <w:pPr>
        <w:spacing w:after="200"/>
      </w:pPr>
      <w:r>
        <w:t xml:space="preserve">打造一套「半自動化」的廣告優化平台，透過智能分析與建議系統，協助沒有廣告投放經驗的團隊快速上手，並逐步節省 90% 以上的手動操作時間。系統採用「AI 建議 + 人工確認 + 一鍵執行」的設計原則，確保用戶在學習過程中保有完整控制權。</w:t>
      </w:r>
    </w:p>
    <w:p>
      <w:pPr>
        <w:pStyle w:val="Heading2"/>
      </w:pPr>
      <w:r>
        <w:t xml:space="preserve">1.2 核心價值主張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即時價值：</w:t>
      </w:r>
      <w:r>
        <w:t xml:space="preserve">連接帳戶後立即獲得完整健檢報告，找出廣告浪費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降低門檻：</w:t>
      </w:r>
      <w:r>
        <w:t xml:space="preserve">無需廣告專業知識，系統提供清晰建議與指引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效率提升：</w:t>
      </w:r>
      <w:r>
        <w:t xml:space="preserve">從發現問題到執行修復，一站式完成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持續學習：</w:t>
      </w:r>
      <w:r>
        <w:t xml:space="preserve">操作過程中累積廣告知識，逐步成為專家</w:t>
      </w:r>
    </w:p>
    <w:p>
      <w:pPr>
        <w:pStyle w:val="Heading2"/>
      </w:pPr>
      <w:r>
        <w:t xml:space="preserve">1.3 商業模式</w:t>
      </w:r>
    </w:p>
    <w:p>
      <w:pPr>
        <w:spacing w:after="100"/>
      </w:pPr>
      <w:r>
        <w:t xml:space="preserve">採用 Freemium 模式，以免費健檢功能獲客，付費解鎖完整管理功能：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免費版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付費版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帳戶連接數量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 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無限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健檢報告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完整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完整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問題診斷與建議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顯示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顯示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一鍵修復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鎖定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解鎖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素材/受眾/預算管理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鎖定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解鎖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自動化規則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鎖定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解鎖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健檢頻率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每月 1 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每日自動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目標用戶</w:t>
      </w:r>
    </w:p>
    <w:p>
      <w:pPr>
        <w:pStyle w:val="Heading2"/>
      </w:pPr>
      <w:r>
        <w:t xml:space="preserve">2.1 主要用戶畫像</w:t>
      </w:r>
    </w:p>
    <w:p>
      <w:pPr>
        <w:pStyle w:val="Heading3"/>
      </w:pPr>
      <w:r>
        <w:t xml:space="preserve">用戶類型 A：中小企業主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背景：</w:t>
      </w:r>
      <w:r>
        <w:t xml:space="preserve">經營實體店面、服務業或線上課程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痛點：</w:t>
      </w:r>
      <w:r>
        <w:t xml:space="preserve">沒時間學習複雜的廣告後台，但需要投放廣告獲客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目標：</w:t>
      </w:r>
      <w:r>
        <w:t xml:space="preserve">用最少時間管理廣告，獲得穩定的投資報酬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月廣告預算：</w:t>
      </w:r>
      <w:r>
        <w:t xml:space="preserve">$500 - $5,000 美元</w:t>
      </w:r>
    </w:p>
    <w:p>
      <w:pPr>
        <w:pStyle w:val="Heading3"/>
      </w:pPr>
      <w:r>
        <w:t xml:space="preserve">用戶類型 B：初階行銷人員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背景：</w:t>
      </w:r>
      <w:r>
        <w:t xml:space="preserve">剛開始負責公司廣告投放，經驗不足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痛點：</w:t>
      </w:r>
      <w:r>
        <w:t xml:space="preserve">不確定設定是否正確，擔心浪費預算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目標：</w:t>
      </w:r>
      <w:r>
        <w:t xml:space="preserve">快速學習最佳實踐，提升廣告成效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月廣告預算：</w:t>
      </w:r>
      <w:r>
        <w:t xml:space="preserve">$1,000 - $20,000 美元</w:t>
      </w:r>
    </w:p>
    <w:p>
      <w:pPr>
        <w:pStyle w:val="Heading2"/>
      </w:pPr>
      <w:r>
        <w:t xml:space="preserve">2.2 業務類型覆蓋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業務類型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廣告目標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核心指標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實體店面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增加到店人流、提升來電諮詢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到店成本、來電成本、方向指引點擊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服務業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獲取潛在客戶名單、預約諮詢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每名單成本 (CPL)、名單品質、成交率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課程銷售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課程報名、研討會註冊、內容下載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每註冊成本、ROAS、完課率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系統架構</w:t>
      </w:r>
    </w:p>
    <w:p>
      <w:pPr>
        <w:pStyle w:val="Heading2"/>
      </w:pPr>
      <w:r>
        <w:t xml:space="preserve">3.1 整體架構設計</w:t>
      </w:r>
    </w:p>
    <w:p>
      <w:pPr>
        <w:spacing w:after="200"/>
      </w:pPr>
      <w:r>
        <w:t xml:space="preserve">系統採用單一平台 + 模組化設計，所有功能共用同一套數據層與 API 整合層，透過功能開關控制免費/付費功能的存取。</w:t>
      </w:r>
    </w:p>
    <w:p>
      <w:pPr>
        <w:pStyle w:val="Heading3"/>
      </w:pPr>
      <w:r>
        <w:t xml:space="preserve">架構層次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層級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展示層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React Dashboard、落地頁、未來行動端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應用層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FastAPI 後端、五大功能模組、規則引擎、建議系統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服務層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Celery 任務佇列、排程同步、通知服務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數據層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PostgreSQL 主庫、Redis 快取、TimescaleDB 時序數據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整合層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Google Ads API、Meta Marketing API、GA4、CRM</w:t>
            </w:r>
          </w:p>
        </w:tc>
      </w:tr>
    </w:tbl>
    <w:p>
      <w:pPr>
        <w:pStyle w:val="Heading2"/>
      </w:pPr>
      <w:r>
        <w:t xml:space="preserve">3.2 技術選型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類別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技術選擇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選擇理由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後端框架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Python + FastAPI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Google/Meta SDK 最佳支援、非同步效能優異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主資料庫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ACID 事務、JSONB 彈性、生態成熟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快取/佇列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Redis + Celery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速率限制、任務排程、即時通知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前端框架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React + TypeScript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複雜 Dashboard、元件生態豐富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圖表庫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Recharts / ECharts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效能優異、自訂性高</w:t>
            </w:r>
          </w:p>
        </w:tc>
      </w:tr>
    </w:tbl>
    <w:p>
      <w:pPr>
        <w:pStyle w:val="Heading2"/>
      </w:pPr>
      <w:r>
        <w:t xml:space="preserve">3.3 模組總覽</w:t>
      </w:r>
    </w:p>
    <w:p>
      <w:pPr>
        <w:spacing w:after="100"/>
      </w:pPr>
      <w:r>
        <w:t xml:space="preserve">MVP 包含五大核心模組，每個模組職責明確、可獨立開發與測試：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48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模組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核心功能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價值說明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模組一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數據儀表板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跨平台數據整合、核心指標監控、趨勢分析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模組二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素材管理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素材庫管理、效能追蹤、疲勞警示、優化建議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模組三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受眾分析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受眾管理、效能比較、重疊分析、擴展建議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模組四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行動中心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待辦事項、一鍵執行、批次操作、操作歷史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模組五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廣告健檢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自動掃描、五維度評分、問題診斷、引導修復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模組一：數據儀表板</w:t>
      </w:r>
    </w:p>
    <w:p>
      <w:pPr>
        <w:pStyle w:val="Heading2"/>
      </w:pPr>
      <w:r>
        <w:t xml:space="preserve">4.1 模組概述</w:t>
      </w:r>
    </w:p>
    <w:p>
      <w:pPr>
        <w:spacing w:after="100"/>
      </w:pPr>
      <w:r>
        <w:rPr>
          <w:b/>
          <w:bCs/>
        </w:rPr>
        <w:t xml:space="preserve">目的：</w:t>
      </w:r>
      <w:r>
        <w:t xml:space="preserve">提供跨平台的統一數據檢視，作為所有決策的基礎。用戶無需在 Google Ads 和 Meta Ads Manager 之間切換，即可掌握完整廣告表現。</w:t>
      </w:r>
    </w:p>
    <w:p>
      <w:pPr>
        <w:spacing w:after="200"/>
      </w:pPr>
      <w:r>
        <w:rPr>
          <w:b/>
          <w:bCs/>
        </w:rPr>
        <w:t xml:space="preserve">設計原則：</w:t>
      </w:r>
      <w:r>
        <w:t xml:space="preserve">簡潔直觀、資訊層次分明、異常一目了然</w:t>
      </w:r>
    </w:p>
    <w:p>
      <w:pPr>
        <w:pStyle w:val="Heading2"/>
      </w:pPr>
      <w:r>
        <w:t xml:space="preserve">4.2 功能需求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16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功能名稱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優先級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D-001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跨平台整合檢視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Google Ads + Meta 數據合併顯示於單一畫面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 必要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D-002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核心指標卡片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花費、曝光、點擊、轉換、CPA、ROAS 即時顯示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 必要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D-003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時間篩選器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今日、7天、30天、自訂區間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 必要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D-004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趨勢折線圖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關鍵指標隨時間變化的視覺化呈現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 必要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D-005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異常標記系統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自動標示數據異常（紅燈/黃燈/綠燈）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P1 重要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D-006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比較功能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本週 vs 上週、廣告組 vs 廣告組比較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P1 重要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D-007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數據匯出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CSV/Excel 格式匯出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P2 次要</w:t>
            </w:r>
          </w:p>
        </w:tc>
      </w:tr>
    </w:tbl>
    <w:p>
      <w:pPr>
        <w:pStyle w:val="Heading2"/>
      </w:pPr>
      <w:r>
        <w:t xml:space="preserve">4.3 數據同步規格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同步頻率：</w:t>
      </w:r>
      <w:r>
        <w:t xml:space="preserve">每 15-30 分鐘自動同步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歷史數據：</w:t>
      </w:r>
      <w:r>
        <w:t xml:space="preserve">保留最近 90 天完整數據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延遲容忍：</w:t>
      </w:r>
      <w:r>
        <w:t xml:space="preserve">數據延遲不超過 1 小時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錯誤處理：</w:t>
      </w:r>
      <w:r>
        <w:t xml:space="preserve">API 失敗時顯示最後成功同步時間</w:t>
      </w:r>
    </w:p>
    <w:p>
      <w:pPr>
        <w:pStyle w:val="Heading2"/>
      </w:pPr>
      <w:r>
        <w:t xml:space="preserve">4.4 異常判定規則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指標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🟢 正常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🟡 警示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🔴 異常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CPA 變化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 +10%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+10% ~ +30%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&gt; +30%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ROAS 變化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&gt; -10%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-10% ~ -30%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 -30%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CTR 變化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&gt; -15%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-15% ~ -30%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 -30%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花費進度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80-100%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50-80% 或 &gt;100%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 50%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模組二：素材管理</w:t>
      </w:r>
    </w:p>
    <w:p>
      <w:pPr>
        <w:pStyle w:val="Heading2"/>
      </w:pPr>
      <w:r>
        <w:t xml:space="preserve">5.1 模組概述</w:t>
      </w:r>
    </w:p>
    <w:p>
      <w:pPr>
        <w:spacing w:after="100"/>
      </w:pPr>
      <w:r>
        <w:rPr>
          <w:b/>
          <w:bCs/>
        </w:rPr>
        <w:t xml:space="preserve">目的：</w:t>
      </w:r>
      <w:r>
        <w:t xml:space="preserve">集中管理所有廣告素材，追蹤每則素材的效能表現，及時發現疲勞素材並提供優化建議。</w:t>
      </w:r>
    </w:p>
    <w:p>
      <w:pPr>
        <w:spacing w:after="200"/>
      </w:pPr>
      <w:r>
        <w:rPr>
          <w:b/>
          <w:bCs/>
        </w:rPr>
        <w:t xml:space="preserve">設計原則：</w:t>
      </w:r>
      <w:r>
        <w:t xml:space="preserve">視覺化素材庫、效能數據透明、主動預警</w:t>
      </w:r>
    </w:p>
    <w:p>
      <w:pPr>
        <w:pStyle w:val="Heading2"/>
      </w:pPr>
      <w:r>
        <w:t xml:space="preserve">5.2 功能需求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16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功能名稱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優先級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C-001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素材庫總覽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以縮圖/清單方式檢視所有素材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 必要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C-002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素材效能卡片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每則素材顯示 CTR、轉換率、花費、狀態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 必要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C-003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疲勞度指標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計算並顯示素材疲勞程度（0-100分）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 必要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C-004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疲勞警示通知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CTR 下降 &gt;15% 或頻率 &gt;3 時主動提醒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P1 重要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C-005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素材優化建議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針對問題素材產生具體建議卡片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P1 重要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C-006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批次暫停/啟用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選取多則素材一次執行操作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P1 重要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C-007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A/B 測試追蹤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記錄測試假設、結果、學習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P2 次要</w:t>
            </w:r>
          </w:p>
        </w:tc>
      </w:tr>
    </w:tbl>
    <w:p>
      <w:pPr>
        <w:pStyle w:val="Heading2"/>
      </w:pPr>
      <w:r>
        <w:t xml:space="preserve">5.3 素材疲勞度計算</w:t>
      </w:r>
    </w:p>
    <w:p>
      <w:pPr>
        <w:spacing w:after="100"/>
      </w:pPr>
      <w:r>
        <w:t xml:space="preserve">疲勞度由以下因素加權計算，滿分 100 分，分數越高越需要更換：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因素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計算方式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權重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CTR 變化率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(初始CTR - 當前CTR) / 初始CTR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投放頻率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每用戶平均曝光次數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投放天數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啟用至今天數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轉換率變化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近 7 天 vs 前 7 天轉換率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</w:tr>
    </w:tbl>
    <w:p>
      <w:pPr>
        <w:pStyle w:val="Heading2"/>
      </w:pPr>
      <w:r>
        <w:t xml:space="preserve">5.4 疲勞警示門檻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🟢 健康 (0-40)：</w:t>
      </w:r>
      <w:r>
        <w:t xml:space="preserve">素材表現正常，持續投放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🟡 注意 (41-70)：</w:t>
      </w:r>
      <w:r>
        <w:t xml:space="preserve">開始出現疲勞跡象，建議準備替換素材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🔴 疲勞 (71-100)：</w:t>
      </w:r>
      <w:r>
        <w:t xml:space="preserve">強烈建議立即更換或暫停</w:t>
      </w:r>
    </w:p>
    <w:p>
      <w:r>
        <w:br w:type="page"/>
      </w:r>
    </w:p>
    <w:p>
      <w:pPr>
        <w:pStyle w:val="Heading1"/>
      </w:pPr>
      <w:r>
        <w:t xml:space="preserve">6. 模組三：受眾分析</w:t>
      </w:r>
    </w:p>
    <w:p>
      <w:pPr>
        <w:pStyle w:val="Heading2"/>
      </w:pPr>
      <w:r>
        <w:t xml:space="preserve">6.1 模組概述</w:t>
      </w:r>
    </w:p>
    <w:p>
      <w:pPr>
        <w:spacing w:after="100"/>
      </w:pPr>
      <w:r>
        <w:rPr>
          <w:b/>
          <w:bCs/>
        </w:rPr>
        <w:t xml:space="preserve">目的：</w:t>
      </w:r>
      <w:r>
        <w:t xml:space="preserve">統一管理 Google 與 Meta 的受眾設定，分析各受眾效能，識別重疊與浪費，提供優化建議。</w:t>
      </w:r>
    </w:p>
    <w:p>
      <w:pPr>
        <w:spacing w:after="200"/>
      </w:pPr>
      <w:r>
        <w:rPr>
          <w:b/>
          <w:bCs/>
        </w:rPr>
        <w:t xml:space="preserve">設計原則：</w:t>
      </w:r>
      <w:r>
        <w:t xml:space="preserve">清晰的受眾效能排名、視覺化重疊分析、可執行的優化建議</w:t>
      </w:r>
    </w:p>
    <w:p>
      <w:pPr>
        <w:pStyle w:val="Heading2"/>
      </w:pPr>
      <w:r>
        <w:t xml:space="preserve">6.2 功能需求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16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功能名稱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優先級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A-001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受眾清單管理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檢視所有 Custom Audience、Lookalike、興趣受眾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 必要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A-002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受眾效能排名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依 CPA/ROAS 排序，標示最佳/最差受眾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 必要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A-003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受眾健康度指標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綜合評分：規模、效能、新鮮度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 必要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A-004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重疊分析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計算受眾間重疊率，警示高重疊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P1 重要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A-005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排除建議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建議將已購買客戶從獲客廣告排除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P1 重要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A-006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擴展建議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高效 1% Lookalike 建議測試 2-3%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P1 重要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A-007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自動排除執行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一鍵建立排除受眾並套用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P2 次要</w:t>
            </w:r>
          </w:p>
        </w:tc>
      </w:tr>
    </w:tbl>
    <w:p>
      <w:pPr>
        <w:pStyle w:val="Heading2"/>
      </w:pPr>
      <w:r>
        <w:t xml:space="preserve">6.3 受眾健康度評分標準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因素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健康標準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問題判定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權重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受眾規模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10K - 2M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&lt;5K 或 &gt;10M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CPA 表現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低於帳戶平均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高於平均 30%+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35%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ROAS 表現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&gt;1.5x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&lt;1.0x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更新新鮮度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&lt;30 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&gt;60 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</w:tr>
    </w:tbl>
    <w:p>
      <w:pPr>
        <w:pStyle w:val="Heading2"/>
      </w:pPr>
      <w:r>
        <w:t xml:space="preserve">6.4 重疊率警示門檻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&lt; 20%：</w:t>
      </w:r>
      <w:r>
        <w:t xml:space="preserve">🟢 正常範圍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20-30%：</w:t>
      </w:r>
      <w:r>
        <w:t xml:space="preserve">🟡 建議關注，考慮合併或區隔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&gt; 30%：</w:t>
      </w:r>
      <w:r>
        <w:t xml:space="preserve">🔴 高度重疊，廣告可能互相競價</w:t>
      </w:r>
    </w:p>
    <w:p>
      <w:r>
        <w:br w:type="page"/>
      </w:r>
    </w:p>
    <w:p>
      <w:pPr>
        <w:pStyle w:val="Heading1"/>
      </w:pPr>
      <w:r>
        <w:t xml:space="preserve">7. 模組四：行動中心</w:t>
      </w:r>
    </w:p>
    <w:p>
      <w:pPr>
        <w:pStyle w:val="Heading2"/>
      </w:pPr>
      <w:r>
        <w:t xml:space="preserve">7.1 模組概述</w:t>
      </w:r>
    </w:p>
    <w:p>
      <w:pPr>
        <w:spacing w:after="100"/>
      </w:pPr>
      <w:r>
        <w:rPr>
          <w:b/>
          <w:bCs/>
        </w:rPr>
        <w:t xml:space="preserve">目的：</w:t>
      </w:r>
      <w:r>
        <w:t xml:space="preserve">彙整所有系統建議，提供統一的待辦事項清單，讓用戶可以快速審核並執行優化操作。</w:t>
      </w:r>
    </w:p>
    <w:p>
      <w:pPr>
        <w:spacing w:after="200"/>
      </w:pPr>
      <w:r>
        <w:rPr>
          <w:b/>
          <w:bCs/>
        </w:rPr>
        <w:t xml:space="preserve">設計原則：</w:t>
      </w:r>
      <w:r>
        <w:t xml:space="preserve">清晰的優先級排序、一鍵執行、完整操作紀錄</w:t>
      </w:r>
    </w:p>
    <w:p>
      <w:pPr>
        <w:pStyle w:val="Heading2"/>
      </w:pPr>
      <w:r>
        <w:t xml:space="preserve">7.2 功能需求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16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功能名稱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優先級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待辦事項清單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彙整所有模組產生的建議，統一呈現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 必要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T-002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優先級排序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依嚴重度、影響金額、修復難度排序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 必要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T-003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一鍵執行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確認後直接透過 API 執行變更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 必要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T-004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批次操作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選取多項建議一次執行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P1 重要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T-005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操作歷史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記錄所有變更，含時間、操作者、變更內容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P1 重要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T-006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忽略/稍後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可忽略不適用的建議或標記稍後處理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P1 重要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T-007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還原功能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執行後可一鍵還原至變更前狀態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P2 次要</w:t>
            </w:r>
          </w:p>
        </w:tc>
      </w:tr>
    </w:tbl>
    <w:p>
      <w:pPr>
        <w:pStyle w:val="Heading2"/>
      </w:pPr>
      <w:r>
        <w:t xml:space="preserve">7.3 優先級計算邏輯</w:t>
      </w:r>
    </w:p>
    <w:p>
      <w:pPr>
        <w:spacing w:after="100"/>
      </w:pPr>
      <w:r>
        <w:t xml:space="preserve">每個待辦事項的優先級分數由以下因素計算：</w:t>
      </w:r>
    </w:p>
    <w:p>
      <w:pPr>
        <w:spacing w:after="100"/>
      </w:pPr>
      <w:r>
        <w:rPr>
          <w:i/>
          <w:iCs/>
        </w:rPr>
        <w:t xml:space="preserve">優先級分數 = 嚴重度基礎分 + 金額影響分 + 修復難度分 + 影響範圍分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因素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計算方式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最高分數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嚴重度基礎分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Critical=100, High=70, Medium=40, Low=20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金額影響分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預估節省金額 / 100，上限 50 分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修復難度分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一鍵修復=30, 簡單=20, 中等=10, 複雜=0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影響範圍分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受影響廣告/受眾數量 ×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無上限</w:t>
            </w:r>
          </w:p>
        </w:tc>
      </w:tr>
    </w:tbl>
    <w:p>
      <w:pPr>
        <w:pStyle w:val="Heading2"/>
      </w:pPr>
      <w:r>
        <w:t xml:space="preserve">7.4 操作類型與執行方式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操作類型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自動執行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需確認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範例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暫停廣告/素材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可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建議確認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暫停疲勞素材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降低預算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可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必須確認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CPA 過高降 50%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增加預算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可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必須確認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ROAS 好增 20%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建立排除受眾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可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建議確認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排除已購買者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結構調整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不可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提供指引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重組廣告活動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模組五：廣告健檢系統</w:t>
      </w:r>
    </w:p>
    <w:p>
      <w:pPr>
        <w:pStyle w:val="Heading2"/>
      </w:pPr>
      <w:r>
        <w:t xml:space="preserve">8.1 模組概述</w:t>
      </w:r>
    </w:p>
    <w:p>
      <w:pPr>
        <w:spacing w:after="100"/>
      </w:pPr>
      <w:r>
        <w:rPr>
          <w:b/>
          <w:bCs/>
        </w:rPr>
        <w:t xml:space="preserve">目的：</w:t>
      </w:r>
      <w:r>
        <w:t xml:space="preserve">新用戶連接帳戶後自動執行全面健檢，找出現有廣告的問題與浪費，產出綜合評分報告，並引導用戶使用其他模組進行修復。</w:t>
      </w:r>
    </w:p>
    <w:p>
      <w:pPr>
        <w:spacing w:after="100"/>
      </w:pPr>
      <w:r>
        <w:rPr>
          <w:b/>
          <w:bCs/>
        </w:rPr>
        <w:t xml:space="preserve">定位：</w:t>
      </w:r>
      <w:r>
        <w:t xml:space="preserve">免費功能，作為獲客入口，讓用戶立即感受價值</w:t>
      </w:r>
    </w:p>
    <w:p>
      <w:pPr>
        <w:spacing w:after="200"/>
      </w:pPr>
      <w:r>
        <w:rPr>
          <w:b/>
          <w:bCs/>
        </w:rPr>
        <w:t xml:space="preserve">設計原則：</w:t>
      </w:r>
      <w:r>
        <w:t xml:space="preserve">全面掃描、清晰評分、問題優先排序、無縫引導修復</w:t>
      </w:r>
    </w:p>
    <w:p>
      <w:pPr>
        <w:pStyle w:val="Heading2"/>
      </w:pPr>
      <w:r>
        <w:t xml:space="preserve">8.2 功能需求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16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功能名稱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優先級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H-001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自動健檢觸發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連接帳戶後自動開始掃描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 必要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H-002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五維度評分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帳戶結構、素材品質、受眾設定、預算配置、追蹤設定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 必要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H-003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綜合健康分數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0-100 分總評，視覺化儀表呈現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 必要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H-004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問題清單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列出所有發現的問題，含嚴重度標示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 必要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H-005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問題詳情卡片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每個問題的詳細說明、影響分析、建議行動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 必要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H-006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修復引導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點擊問題後跳轉至對應功能模組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P1 重要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H-007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報告匯出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PDF 格式健檢報告下載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P2 次要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H-008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定期重新健檢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付費版每日自動執行、追蹤改善趨勢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P2 次要</w:t>
            </w:r>
          </w:p>
        </w:tc>
      </w:tr>
    </w:tbl>
    <w:p>
      <w:pPr>
        <w:pStyle w:val="Heading2"/>
      </w:pPr>
      <w:r>
        <w:t xml:space="preserve">8.3 五大檢查維度</w:t>
      </w:r>
    </w:p>
    <w:p>
      <w:pPr>
        <w:pStyle w:val="Heading3"/>
      </w:pPr>
      <w:r>
        <w:t xml:space="preserve">維度一：帳戶結構檢查（權重 20%）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808"/>
        <w:gridCol w:w="1872"/>
        <w:gridCol w:w="1872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檢查項目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健康標準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問題判定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扣分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廣告活動命名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有清晰命名規則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含「Copy」或亂碼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-5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廣告組數量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每活動 3-10 個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&lt;3 或 &gt;15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-10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廣告組內廣告數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每組 3-6 則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&lt;2 或 &gt;10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-8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目標一致性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目標與設定匹配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轉換目標未設追蹤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-15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受眾競爭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無重複受眾競標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同受眾多廣告組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-12</w:t>
            </w:r>
          </w:p>
        </w:tc>
      </w:tr>
    </w:tbl>
    <w:p>
      <w:pPr>
        <w:pStyle w:val="Heading3"/>
      </w:pPr>
      <w:r>
        <w:t xml:space="preserve">維度二：素材品質檢查（權重 25%）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808"/>
        <w:gridCol w:w="1872"/>
        <w:gridCol w:w="1872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檢查項目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健康標準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問題判定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扣分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素材多樣性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≥3 種不同類型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只有單一類型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-10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素材疲勞度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CTR 週降幅 &lt;15%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CTR 下降 &gt;20%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-12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投放頻率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頻率 &lt;3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頻率 &gt;4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-8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素材新鮮度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&lt;30 天有新素材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&gt;45 天無更新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-10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文案長度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符合最佳實踐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標題被截斷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-5</w:t>
            </w:r>
          </w:p>
        </w:tc>
      </w:tr>
    </w:tbl>
    <w:p>
      <w:pPr>
        <w:pStyle w:val="Heading3"/>
      </w:pPr>
      <w:r>
        <w:t xml:space="preserve">維度三：受眾設定檢查（權重 25%）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808"/>
        <w:gridCol w:w="1872"/>
        <w:gridCol w:w="1872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檢查項目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健康標準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問題判定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扣分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受眾規模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10K - 2M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&lt;5K 或 &gt;10M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-10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受眾重疊率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&lt;20%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&gt;30%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-12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排除設定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已排除購買者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無排除設定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-15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Lookalike 品質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基於購買者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基於所有訪客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-8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受眾新鮮度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&lt;30 天更新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&gt;60 天未更新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-10</w:t>
            </w:r>
          </w:p>
        </w:tc>
      </w:tr>
    </w:tbl>
    <w:p>
      <w:pPr>
        <w:pStyle w:val="Heading3"/>
      </w:pPr>
      <w:r>
        <w:t xml:space="preserve">維度四：預算配置檢查（權重 20%）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808"/>
        <w:gridCol w:w="1872"/>
        <w:gridCol w:w="1872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檢查項目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健康標準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問題判定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扣分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預算效率分配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高 ROAS 活動獲較多預算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低效活動佔 &gt;30%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-15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預算消耗率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80-100%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&lt;50% 或常超支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-10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學習期預算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≥10 次轉換/天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預算不足學習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-12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出價策略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符合目標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轉換目標用 CPM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-10</w:t>
            </w:r>
          </w:p>
        </w:tc>
      </w:tr>
    </w:tbl>
    <w:p>
      <w:pPr>
        <w:pStyle w:val="Heading3"/>
      </w:pPr>
      <w:r>
        <w:t xml:space="preserve">維度五：追蹤設定檢查（權重 10%）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808"/>
        <w:gridCol w:w="1872"/>
        <w:gridCol w:w="1872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檢查項目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健康標準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問題判定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扣分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轉換追蹤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已設定且有數據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未設定或無數據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-20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Pixel 狀態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正常觸發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錯誤或未觸發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-18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事件完整性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追蹤完整漏斗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只追蹤最終轉換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-10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UTM 參數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有一致規則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無 UTM 或不一致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-8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數據模型設計</w:t>
      </w:r>
    </w:p>
    <w:p>
      <w:pPr>
        <w:pStyle w:val="Heading2"/>
      </w:pPr>
      <w:r>
        <w:t xml:space="preserve">9.1 核心實體關係</w:t>
      </w:r>
    </w:p>
    <w:p>
      <w:pPr>
        <w:spacing w:after="200"/>
      </w:pPr>
      <w:r>
        <w:t xml:space="preserve">系統數據模型以「用戶」為中心，串連「廣告帳戶」、「廣告活動」、「素材」、「受眾」等核心實體，並記錄「健檢報告」、「問題」、「操作歷史」等業務數據。</w:t>
      </w:r>
    </w:p>
    <w:p>
      <w:pPr>
        <w:pStyle w:val="Heading2"/>
      </w:pPr>
      <w:r>
        <w:t xml:space="preserve">9.2 主要資料表</w:t>
      </w:r>
    </w:p>
    <w:p>
      <w:pPr>
        <w:pStyle w:val="Heading3"/>
      </w:pPr>
      <w:r>
        <w:t xml:space="preserve">用戶與帳戶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資料表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主鍵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重要欄位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users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 (UUID)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email, name, subscription_tier, created_at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ad_accounts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 (UUID)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user_id, platform, external_id, name, status, access_token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campaigns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 (UUID)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account_id, external_id, name, objective, status, budget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ad_sets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 (UUID)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campaign_id, external_id, name, targeting, status, budget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 (UUID)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ad_set_id, external_id, name, creative_id, status</w:t>
            </w:r>
          </w:p>
        </w:tc>
      </w:tr>
    </w:tbl>
    <w:p>
      <w:pPr>
        <w:pStyle w:val="Heading3"/>
      </w:pPr>
      <w:r>
        <w:t xml:space="preserve">素材與受眾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資料表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主鍵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重要欄位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creatives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 (UUID)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account_id, type, headline, body, image_url, video_url, cta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creative_metrics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 (UUID)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creative_id, date, impressions, clicks, ctr, conversions, spend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audiences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 (UUID)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account_id, external_id, name, type, size, source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audience_metrics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 (UUID)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audience_id, date, reach, cpa, roas, conversions</w:t>
            </w:r>
          </w:p>
        </w:tc>
      </w:tr>
    </w:tbl>
    <w:p>
      <w:pPr>
        <w:pStyle w:val="Heading3"/>
      </w:pPr>
      <w:r>
        <w:t xml:space="preserve">健檢與操作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資料表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主鍵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重要欄位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health_audits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 (UUID)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account_id, overall_score, structure_score, creative_score...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audit_issues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 (UUID)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audit_id, category, severity, issue_code, title, description, 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action_history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 (UUID)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user_id, action_type, target_type, target_id, before_state, after_state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recommendations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 (UUID)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account_id, type, priority_score, title, description, action_module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API 端點設計</w:t>
      </w:r>
    </w:p>
    <w:p>
      <w:pPr>
        <w:pStyle w:val="Heading2"/>
      </w:pPr>
      <w:r>
        <w:t xml:space="preserve">10.1 認證與授權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認證方式：</w:t>
      </w:r>
      <w:r>
        <w:t xml:space="preserve">JWT Token，有效期 24 小時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刷新機制：</w:t>
      </w:r>
      <w:r>
        <w:t xml:space="preserve">Refresh Token，有效期 30 天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權限控制：</w:t>
      </w:r>
      <w:r>
        <w:t xml:space="preserve">基於訂閱層級的功能存取控制</w:t>
      </w:r>
    </w:p>
    <w:p>
      <w:pPr>
        <w:pStyle w:val="Heading2"/>
      </w:pPr>
      <w:r>
        <w:t xml:space="preserve">10.2 核心 API 端點</w:t>
      </w:r>
    </w:p>
    <w:p>
      <w:pPr>
        <w:pStyle w:val="Heading3"/>
      </w:pPr>
      <w:r>
        <w:t xml:space="preserve">帳戶管理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端點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/api/accounts/connect/google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連接 Google Ads 帳戶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/api/accounts/connect/meta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連接 Meta Ads 帳戶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/api/accounts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取得用戶所有已連接帳戶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/api/accounts/:id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斷開帳戶連接</w:t>
            </w:r>
          </w:p>
        </w:tc>
      </w:tr>
    </w:tbl>
    <w:p>
      <w:pPr>
        <w:pStyle w:val="Heading3"/>
      </w:pPr>
      <w:r>
        <w:t xml:space="preserve">儀表板數據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端點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/api/dashboard/overview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取得儀表板總覽數據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/api/dashboard/metrics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取得指定時間區間的指標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/api/dashboard/trends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取得趨勢數據（時序）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/api/dashboard/alerts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取得異常警示清單</w:t>
            </w:r>
          </w:p>
        </w:tc>
      </w:tr>
    </w:tbl>
    <w:p>
      <w:pPr>
        <w:pStyle w:val="Heading3"/>
      </w:pPr>
      <w:r>
        <w:t xml:space="preserve">素材管理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端點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/api/creatives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取得素材清單（含效能數據）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/api/creatives/:id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取得單一素材詳情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/api/creatives/fatigued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取得疲勞素材清單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/api/creatives/:id/pause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暫停素材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/api/creatives/batch/pause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批次暫停素材</w:t>
            </w:r>
          </w:p>
        </w:tc>
      </w:tr>
    </w:tbl>
    <w:p>
      <w:pPr>
        <w:pStyle w:val="Heading3"/>
      </w:pPr>
      <w:r>
        <w:t xml:space="preserve">受眾分析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端點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/api/audiences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取得受眾清單（含效能）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/api/audiences/:id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取得單一受眾詳情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/api/audiences/overlap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取得受眾重疊分析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/api/audiences/exclusion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建立排除受眾</w:t>
            </w:r>
          </w:p>
        </w:tc>
      </w:tr>
    </w:tbl>
    <w:p>
      <w:pPr>
        <w:pStyle w:val="Heading3"/>
      </w:pPr>
      <w:r>
        <w:t xml:space="preserve">健檢系統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端點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/api/audits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觸發新的健檢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/api/audits/:id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取得健檢報告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/api/audits/:id/issues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取得問題清單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/api/issues/:id/resolve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標記問題已解決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/api/issues/:id/auto-fix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執行自動修復</w:t>
            </w:r>
          </w:p>
        </w:tc>
      </w:tr>
    </w:tbl>
    <w:p>
      <w:pPr>
        <w:pStyle w:val="Heading3"/>
      </w:pPr>
      <w:r>
        <w:t xml:space="preserve">行動中心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端點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/api/recommendations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取得待辦建議清單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/api/recommendations/:id/execute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執行建議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/api/recommendations/:id/ignore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忽略建議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/api/history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取得操作歷史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/api/history/:id/revert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還原操作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用戶故事</w:t>
      </w:r>
    </w:p>
    <w:p>
      <w:pPr>
        <w:pStyle w:val="Heading2"/>
      </w:pPr>
      <w:r>
        <w:t xml:space="preserve">11.1 新用戶首次使用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US-001：</w:t>
      </w:r>
      <w:r>
        <w:t xml:space="preserve">作為新用戶，我想要快速連接我的廣告帳戶，以便開始使用系統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US-002：</w:t>
      </w:r>
      <w:r>
        <w:t xml:space="preserve">作為新用戶，我想要立即看到帳戶健檢報告，以便了解我的廣告有什麼問題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US-003：</w:t>
      </w:r>
      <w:r>
        <w:t xml:space="preserve">作為新用戶，我想要知道我正在浪費多少廣告費，以便評估使用這個工具的價值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US-004：</w:t>
      </w:r>
      <w:r>
        <w:t xml:space="preserve">作為免費用戶，我想要嘗試修復一個問題，以便體驗付費功能的價值</w:t>
      </w:r>
    </w:p>
    <w:p>
      <w:pPr>
        <w:pStyle w:val="Heading2"/>
      </w:pPr>
      <w:r>
        <w:t xml:space="preserve">11.2 日常監控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US-005：</w:t>
      </w:r>
      <w:r>
        <w:t xml:space="preserve">作為用戶，我想要一眼看到所有廣告的整體表現，以便快速掌握狀況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US-006：</w:t>
      </w:r>
      <w:r>
        <w:t xml:space="preserve">作為用戶，我想要收到異常警示通知，以便及時處理問題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US-007：</w:t>
      </w:r>
      <w:r>
        <w:t xml:space="preserve">作為用戶，我想要比較本週與上週的表現，以便了解趨勢變化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b/>
          <w:bCs/>
        </w:rPr>
        <w:t xml:space="preserve">US-008：</w:t>
      </w:r>
      <w:r>
        <w:t xml:space="preserve">作為用戶，我想要匯出報表，以便向主管彙報或存檔</w:t>
      </w:r>
    </w:p>
    <w:p>
      <w:pPr>
        <w:pStyle w:val="Heading2"/>
      </w:pPr>
      <w:r>
        <w:t xml:space="preserve">11.3 素材優化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US-009：</w:t>
      </w:r>
      <w:r>
        <w:t xml:space="preserve">作為用戶，我想要知道哪些素材表現不好，以便決定是否更換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US-010：</w:t>
      </w:r>
      <w:r>
        <w:t xml:space="preserve">作為用戶，我想要一鍵暫停多個疲勞素材，以便節省操作時間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b/>
          <w:bCs/>
        </w:rPr>
        <w:t xml:space="preserve">US-011：</w:t>
      </w:r>
      <w:r>
        <w:t xml:space="preserve">作為用戶，我想要記錄 A/B 測試結果，以便累積學習經驗</w:t>
      </w:r>
    </w:p>
    <w:p>
      <w:pPr>
        <w:pStyle w:val="Heading2"/>
      </w:pPr>
      <w:r>
        <w:t xml:space="preserve">11.4 受眾管理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US-012：</w:t>
      </w:r>
      <w:r>
        <w:t xml:space="preserve">作為用戶，我想要知道哪個受眾的投資報酬最高，以便集中預算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US-013：</w:t>
      </w:r>
      <w:r>
        <w:t xml:space="preserve">作為用戶，我想要發現受眾重疊問題，以便避免自己跟自己競價</w:t>
      </w:r>
    </w:p>
    <w:p>
      <w:pPr>
        <w:pStyle w:val="ListParagraph"/>
        <w:numPr>
          <w:ilvl w:val="0"/>
          <w:numId w:val="6"/>
        </w:numPr>
        <w:spacing w:after="200"/>
      </w:pPr>
      <w:r>
        <w:rPr>
          <w:b/>
          <w:bCs/>
        </w:rPr>
        <w:t xml:space="preserve">US-014：</w:t>
      </w:r>
      <w:r>
        <w:t xml:space="preserve">作為用戶，我想要自動排除已購買客戶，以便專注在獲取新客</w:t>
      </w:r>
    </w:p>
    <w:p>
      <w:pPr>
        <w:pStyle w:val="Heading2"/>
      </w:pPr>
      <w:r>
        <w:t xml:space="preserve">11.5 問題修復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US-015：</w:t>
      </w:r>
      <w:r>
        <w:t xml:space="preserve">作為用戶，我想要看到所有待處理事項，以便有系統地逐一處理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US-016：</w:t>
      </w:r>
      <w:r>
        <w:t xml:space="preserve">作為用戶，我想要一鍵執行建議的操作，以便快速完成優化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US-017：</w:t>
      </w:r>
      <w:r>
        <w:t xml:space="preserve">作為用戶，我想要查看操作歷史，以便追蹤我做過什麼變更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US-018：</w:t>
      </w:r>
      <w:r>
        <w:t xml:space="preserve">作為用戶，我想要還原錯誤的操作，以便降低風險</w:t>
      </w:r>
    </w:p>
    <w:p>
      <w:r>
        <w:br w:type="page"/>
      </w:r>
    </w:p>
    <w:p>
      <w:pPr>
        <w:pStyle w:val="Heading1"/>
      </w:pPr>
      <w:r>
        <w:t xml:space="preserve">12. 開發時程規劃</w:t>
      </w:r>
    </w:p>
    <w:p>
      <w:pPr>
        <w:pStyle w:val="Heading2"/>
      </w:pPr>
      <w:r>
        <w:t xml:space="preserve">12.1 Sprint 規劃總覽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3120"/>
        <w:gridCol w:w="312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時間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主要交付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里程碑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1-2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第 1-4 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整合 POC、數據模型設計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技術驗證完成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3-4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第 5-8 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儀表板 MVP、基本數據展示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模組一完成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5-6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第 9-12 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素材管理、受眾分析頁面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模組二、三完成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7-8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第 13-16 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規則引擎、建議系統、行動中心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模組四完成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9-10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第 17-20 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廣告健檢系統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模組五完成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11-12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第 21-24 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整合測試、修正、內部試用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MVP 發布</w:t>
            </w:r>
          </w:p>
        </w:tc>
      </w:tr>
    </w:tbl>
    <w:p>
      <w:pPr>
        <w:pStyle w:val="Heading2"/>
      </w:pPr>
      <w:r>
        <w:t xml:space="preserve">12.2 Sprint 1-2：技術基礎建設</w:t>
      </w:r>
    </w:p>
    <w:p>
      <w:pPr>
        <w:pStyle w:val="ListParagraph"/>
        <w:numPr>
          <w:ilvl w:val="0"/>
          <w:numId w:val="2"/>
        </w:numPr>
      </w:pPr>
      <w:r>
        <w:t xml:space="preserve">完成 Google Ads API Developer Token 申請</w:t>
      </w:r>
    </w:p>
    <w:p>
      <w:pPr>
        <w:pStyle w:val="ListParagraph"/>
        <w:numPr>
          <w:ilvl w:val="0"/>
          <w:numId w:val="2"/>
        </w:numPr>
      </w:pPr>
      <w:r>
        <w:t xml:space="preserve">完成 Meta Developer App Review 流程</w:t>
      </w:r>
    </w:p>
    <w:p>
      <w:pPr>
        <w:pStyle w:val="ListParagraph"/>
        <w:numPr>
          <w:ilvl w:val="0"/>
          <w:numId w:val="2"/>
        </w:numPr>
      </w:pPr>
      <w:r>
        <w:t xml:space="preserve">設計並實作跨平台數據標準化模型</w:t>
      </w:r>
    </w:p>
    <w:p>
      <w:pPr>
        <w:pStyle w:val="ListParagraph"/>
        <w:numPr>
          <w:ilvl w:val="0"/>
          <w:numId w:val="2"/>
        </w:numPr>
      </w:pPr>
      <w:r>
        <w:t xml:space="preserve">建立 OAuth 2.0 認證流程</w:t>
      </w:r>
    </w:p>
    <w:p>
      <w:pPr>
        <w:pStyle w:val="ListParagraph"/>
        <w:numPr>
          <w:ilvl w:val="0"/>
          <w:numId w:val="2"/>
        </w:numPr>
      </w:pPr>
      <w:r>
        <w:t xml:space="preserve">部署基礎雲端環境（PostgreSQL、Redis）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建立 CI/CD Pipeline</w:t>
      </w:r>
    </w:p>
    <w:p>
      <w:pPr>
        <w:pStyle w:val="Heading2"/>
      </w:pPr>
      <w:r>
        <w:t xml:space="preserve">12.3 Sprint 3-4：模組一（儀表板）</w:t>
      </w:r>
    </w:p>
    <w:p>
      <w:pPr>
        <w:pStyle w:val="ListParagraph"/>
        <w:numPr>
          <w:ilvl w:val="0"/>
          <w:numId w:val="2"/>
        </w:numPr>
      </w:pPr>
      <w:r>
        <w:t xml:space="preserve">實作 Google Ads 數據同步服務</w:t>
      </w:r>
    </w:p>
    <w:p>
      <w:pPr>
        <w:pStyle w:val="ListParagraph"/>
        <w:numPr>
          <w:ilvl w:val="0"/>
          <w:numId w:val="2"/>
        </w:numPr>
      </w:pPr>
      <w:r>
        <w:t xml:space="preserve">實作 Meta Marketing 數據同步服務</w:t>
      </w:r>
    </w:p>
    <w:p>
      <w:pPr>
        <w:pStyle w:val="ListParagraph"/>
        <w:numPr>
          <w:ilvl w:val="0"/>
          <w:numId w:val="2"/>
        </w:numPr>
      </w:pPr>
      <w:r>
        <w:t xml:space="preserve">開發儀表板前端頁面</w:t>
      </w:r>
    </w:p>
    <w:p>
      <w:pPr>
        <w:pStyle w:val="ListParagraph"/>
        <w:numPr>
          <w:ilvl w:val="0"/>
          <w:numId w:val="2"/>
        </w:numPr>
      </w:pPr>
      <w:r>
        <w:t xml:space="preserve">實作核心指標計算邏輯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實作趨勢圖表元件</w:t>
      </w:r>
    </w:p>
    <w:p>
      <w:pPr>
        <w:pStyle w:val="Heading2"/>
      </w:pPr>
      <w:r>
        <w:t xml:space="preserve">12.4 Sprint 5-6：模組二、三（素材、受眾）</w:t>
      </w:r>
    </w:p>
    <w:p>
      <w:pPr>
        <w:pStyle w:val="ListParagraph"/>
        <w:numPr>
          <w:ilvl w:val="0"/>
          <w:numId w:val="2"/>
        </w:numPr>
      </w:pPr>
      <w:r>
        <w:t xml:space="preserve">開發素材庫介面</w:t>
      </w:r>
    </w:p>
    <w:p>
      <w:pPr>
        <w:pStyle w:val="ListParagraph"/>
        <w:numPr>
          <w:ilvl w:val="0"/>
          <w:numId w:val="2"/>
        </w:numPr>
      </w:pPr>
      <w:r>
        <w:t xml:space="preserve">實作素材疲勞度計算</w:t>
      </w:r>
    </w:p>
    <w:p>
      <w:pPr>
        <w:pStyle w:val="ListParagraph"/>
        <w:numPr>
          <w:ilvl w:val="0"/>
          <w:numId w:val="2"/>
        </w:numPr>
      </w:pPr>
      <w:r>
        <w:t xml:space="preserve">開發受眾分析介面</w:t>
      </w:r>
    </w:p>
    <w:p>
      <w:pPr>
        <w:pStyle w:val="ListParagraph"/>
        <w:numPr>
          <w:ilvl w:val="0"/>
          <w:numId w:val="2"/>
        </w:numPr>
      </w:pPr>
      <w:r>
        <w:t xml:space="preserve">實作受眾重疊計算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實作暫停/啟用 API 操作</w:t>
      </w:r>
    </w:p>
    <w:p>
      <w:pPr>
        <w:pStyle w:val="Heading2"/>
      </w:pPr>
      <w:r>
        <w:t xml:space="preserve">12.5 Sprint 7-8：模組四（行動中心）</w:t>
      </w:r>
    </w:p>
    <w:p>
      <w:pPr>
        <w:pStyle w:val="ListParagraph"/>
        <w:numPr>
          <w:ilvl w:val="0"/>
          <w:numId w:val="2"/>
        </w:numPr>
      </w:pPr>
      <w:r>
        <w:t xml:space="preserve">開發規則引擎框架</w:t>
      </w:r>
    </w:p>
    <w:p>
      <w:pPr>
        <w:pStyle w:val="ListParagraph"/>
        <w:numPr>
          <w:ilvl w:val="0"/>
          <w:numId w:val="2"/>
        </w:numPr>
      </w:pPr>
      <w:r>
        <w:t xml:space="preserve">實作建議產生邏輯</w:t>
      </w:r>
    </w:p>
    <w:p>
      <w:pPr>
        <w:pStyle w:val="ListParagraph"/>
        <w:numPr>
          <w:ilvl w:val="0"/>
          <w:numId w:val="2"/>
        </w:numPr>
      </w:pPr>
      <w:r>
        <w:t xml:space="preserve">開發待辦事項介面</w:t>
      </w:r>
    </w:p>
    <w:p>
      <w:pPr>
        <w:pStyle w:val="ListParagraph"/>
        <w:numPr>
          <w:ilvl w:val="0"/>
          <w:numId w:val="2"/>
        </w:numPr>
      </w:pPr>
      <w:r>
        <w:t xml:space="preserve">實作一鍵執行功能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實作操作歷史記錄</w:t>
      </w:r>
    </w:p>
    <w:p>
      <w:pPr>
        <w:pStyle w:val="Heading2"/>
      </w:pPr>
      <w:r>
        <w:t xml:space="preserve">12.6 Sprint 9-10：模組五（健檢系統）</w:t>
      </w:r>
    </w:p>
    <w:p>
      <w:pPr>
        <w:pStyle w:val="ListParagraph"/>
        <w:numPr>
          <w:ilvl w:val="0"/>
          <w:numId w:val="2"/>
        </w:numPr>
      </w:pPr>
      <w:r>
        <w:t xml:space="preserve">實作五維度檢查規則</w:t>
      </w:r>
    </w:p>
    <w:p>
      <w:pPr>
        <w:pStyle w:val="ListParagraph"/>
        <w:numPr>
          <w:ilvl w:val="0"/>
          <w:numId w:val="2"/>
        </w:numPr>
      </w:pPr>
      <w:r>
        <w:t xml:space="preserve">開發健檢報告介面</w:t>
      </w:r>
    </w:p>
    <w:p>
      <w:pPr>
        <w:pStyle w:val="ListParagraph"/>
        <w:numPr>
          <w:ilvl w:val="0"/>
          <w:numId w:val="2"/>
        </w:numPr>
      </w:pPr>
      <w:r>
        <w:t xml:space="preserve">實作問題詳情卡片</w:t>
      </w:r>
    </w:p>
    <w:p>
      <w:pPr>
        <w:pStyle w:val="ListParagraph"/>
        <w:numPr>
          <w:ilvl w:val="0"/>
          <w:numId w:val="2"/>
        </w:numPr>
      </w:pPr>
      <w:r>
        <w:t xml:space="preserve">建立修復引導流程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開發免費健檢落地頁</w:t>
      </w:r>
    </w:p>
    <w:p>
      <w:pPr>
        <w:pStyle w:val="Heading2"/>
      </w:pPr>
      <w:r>
        <w:t xml:space="preserve">12.7 Sprint 11-12：整合與發布</w:t>
      </w:r>
    </w:p>
    <w:p>
      <w:pPr>
        <w:pStyle w:val="ListParagraph"/>
        <w:numPr>
          <w:ilvl w:val="0"/>
          <w:numId w:val="2"/>
        </w:numPr>
      </w:pPr>
      <w:r>
        <w:t xml:space="preserve">端對端測試</w:t>
      </w:r>
    </w:p>
    <w:p>
      <w:pPr>
        <w:pStyle w:val="ListParagraph"/>
        <w:numPr>
          <w:ilvl w:val="0"/>
          <w:numId w:val="2"/>
        </w:numPr>
      </w:pPr>
      <w:r>
        <w:t xml:space="preserve">效能優化</w:t>
      </w:r>
    </w:p>
    <w:p>
      <w:pPr>
        <w:pStyle w:val="ListParagraph"/>
        <w:numPr>
          <w:ilvl w:val="0"/>
          <w:numId w:val="2"/>
        </w:numPr>
      </w:pPr>
      <w:r>
        <w:t xml:space="preserve">安全性檢測</w:t>
      </w:r>
    </w:p>
    <w:p>
      <w:pPr>
        <w:pStyle w:val="ListParagraph"/>
        <w:numPr>
          <w:ilvl w:val="0"/>
          <w:numId w:val="2"/>
        </w:numPr>
      </w:pPr>
      <w:r>
        <w:t xml:space="preserve">內部 Beta 測試</w:t>
      </w:r>
    </w:p>
    <w:p>
      <w:pPr>
        <w:pStyle w:val="ListParagraph"/>
        <w:numPr>
          <w:ilvl w:val="0"/>
          <w:numId w:val="2"/>
        </w:numPr>
      </w:pPr>
      <w:r>
        <w:t xml:space="preserve">Bug 修復與調整</w:t>
      </w:r>
    </w:p>
    <w:p>
      <w:pPr>
        <w:pStyle w:val="ListParagraph"/>
        <w:numPr>
          <w:ilvl w:val="0"/>
          <w:numId w:val="2"/>
        </w:numPr>
      </w:pPr>
      <w:r>
        <w:t xml:space="preserve">文件撰寫</w:t>
      </w:r>
    </w:p>
    <w:p>
      <w:pPr>
        <w:pStyle w:val="ListParagraph"/>
        <w:numPr>
          <w:ilvl w:val="0"/>
          <w:numId w:val="2"/>
        </w:numPr>
      </w:pPr>
      <w:r>
        <w:t xml:space="preserve">MVP 正式發布</w:t>
      </w:r>
    </w:p>
    <w:p>
      <w:r>
        <w:br w:type="page"/>
      </w:r>
    </w:p>
    <w:p>
      <w:pPr>
        <w:pStyle w:val="Heading1"/>
      </w:pPr>
      <w:r>
        <w:t xml:space="preserve">13. 團隊分工</w:t>
      </w:r>
    </w:p>
    <w:p>
      <w:pPr>
        <w:pStyle w:val="Heading2"/>
      </w:pPr>
      <w:r>
        <w:t xml:space="preserve">13.1 角色配置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3180"/>
        <w:gridCol w:w="31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人數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核心職責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必要技能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資深後端工程師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整合、規則引擎、系統架構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Python、OAuth、PostgreSQL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中階後端工程師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數據同步、快取、API 端點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Python、Redis、Celery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前端工程師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Dashboard UI、資料視覺化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React、TypeScript、圖表庫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DevOps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0.5-1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部署、CI/CD、監控、安全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AWS/GCP、Docker、Terraform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產品經理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需求定義、優先級排序、用戶研究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廣告投放經驗 3 年+（關鍵）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QA 測試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0.5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自動化測試、API 測試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Selenium、Postman</w:t>
            </w:r>
          </w:p>
        </w:tc>
      </w:tr>
    </w:tbl>
    <w:p>
      <w:pPr>
        <w:pStyle w:val="Heading2"/>
      </w:pPr>
      <w:r>
        <w:t xml:space="preserve">13.2 關鍵招募提醒</w:t>
      </w:r>
    </w:p>
    <w:p>
      <w:pPr>
        <w:spacing w:after="200"/>
      </w:pPr>
      <w:r>
        <w:rPr>
          <w:b/>
          <w:bCs/>
        </w:rPr>
        <w:t xml:space="preserve">產品經理（具廣告經驗）是最關鍵的招募。</w:t>
      </w:r>
      <w:r>
        <w:t xml:space="preserve">由於團隊缺乏廣告投放經驗，此人將決定功能優先順序、確保符合平台政策、並避免常見的業務邏輯錯誤。建議在正式開發前完成此招募。</w:t>
      </w:r>
    </w:p>
    <w:p>
      <w:r>
        <w:br w:type="page"/>
      </w:r>
    </w:p>
    <w:p>
      <w:pPr>
        <w:pStyle w:val="Heading1"/>
      </w:pPr>
      <w:r>
        <w:t xml:space="preserve">14. 成功指標</w:t>
      </w:r>
    </w:p>
    <w:p>
      <w:pPr>
        <w:pStyle w:val="Heading2"/>
      </w:pPr>
      <w:r>
        <w:t xml:space="preserve">14.1 技術指標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指標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目標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衡量方式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呼叫成功率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&gt;99%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監控系統追蹤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數據同步延遲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&lt;30 分鐘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最後同步時間差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頁面載入時間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&lt;3 秒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前端效能監控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系統可用性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&gt;99.5%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Uptime 監控</w:t>
            </w:r>
          </w:p>
        </w:tc>
      </w:tr>
    </w:tbl>
    <w:p>
      <w:pPr>
        <w:pStyle w:val="Heading2"/>
      </w:pPr>
      <w:r>
        <w:t xml:space="preserve">14.2 產品指標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指標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目標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每日檢視時間節省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 小時 → 30 分鐘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用戶訪談/問卷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異常發現速度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隔天 → 當天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警示觸發時間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建議採納率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&gt;60%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執行/忽略比例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操作執行時間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 分鐘 → 1 分鐘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操作日誌追蹤</w:t>
            </w:r>
          </w:p>
        </w:tc>
      </w:tr>
    </w:tbl>
    <w:p>
      <w:pPr>
        <w:pStyle w:val="Heading2"/>
      </w:pPr>
      <w:r>
        <w:t xml:space="preserve">14.3 商業指標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指標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MVP 目標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衡量方式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免費健檢完成數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&gt;500 次/月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健檢觸發次數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免費轉付費率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&gt;5%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付費用戶/免費用戶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付費用戶留存率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&gt;80% (月)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月活躍付費用戶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NPS 淨推薦值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&gt;40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用戶問卷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15. 風險與緩解策略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2340"/>
        <w:gridCol w:w="31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風險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機率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影響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緩解策略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版本變更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功能失效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抽象化 API 層、訂閱 Changelog、保留維護時間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速率限制超載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服務中斷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Token Bucket 演算法、請求佇列、指數退避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帳戶被停權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嚴重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政策檢查流程、帳戶健康監控、申訴 SOP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過度自動化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預算失控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強制日預算上限、規則優先權、變更速度限制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團隊缺乏廣告經驗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方向錯誤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優先招募廣告專家 PM、外部顧問諮詢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數據一致性問題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用戶困惑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統一數據模型、UTC 時間處理、差異說明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附錄</w:t>
      </w:r>
    </w:p>
    <w:p>
      <w:pPr>
        <w:pStyle w:val="Heading2"/>
      </w:pPr>
      <w:r>
        <w:t xml:space="preserve">A. 術語表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術語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定義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CPA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Cost Per Acquisition，每次轉換成本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ROAS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Return On Ad Spend，廣告投資報酬率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CTR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Click Through Rate，點擊率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CPM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Cost Per Mille，每千次曝光成本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Lookalike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相似受眾，基於種子受眾特徵找到相似用戶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Custom Audience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自訂受眾，上傳客戶名單或網站訪客建立的受眾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Pixel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追蹤代碼，安裝於網站追蹤用戶行為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頻率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平均每位用戶看到廣告的次數</w:t>
            </w:r>
          </w:p>
        </w:tc>
      </w:tr>
    </w:tbl>
    <w:p>
      <w:pPr>
        <w:pStyle w:val="Heading2"/>
      </w:pPr>
      <w:r>
        <w:t xml:space="preserve">B. 參考資源</w:t>
      </w:r>
    </w:p>
    <w:p>
      <w:pPr>
        <w:pStyle w:val="ListParagraph"/>
        <w:numPr>
          <w:ilvl w:val="0"/>
          <w:numId w:val="8"/>
        </w:numPr>
      </w:pPr>
      <w:r>
        <w:t xml:space="preserve">Google Ads API 文件：developers.google.com/google-ads/api</w:t>
      </w:r>
    </w:p>
    <w:p>
      <w:pPr>
        <w:pStyle w:val="ListParagraph"/>
        <w:numPr>
          <w:ilvl w:val="0"/>
          <w:numId w:val="8"/>
        </w:numPr>
      </w:pPr>
      <w:r>
        <w:t xml:space="preserve">Meta Marketing API 文件：developers.facebook.com/docs/marketing-apis</w:t>
      </w:r>
    </w:p>
    <w:p>
      <w:pPr>
        <w:pStyle w:val="ListParagraph"/>
        <w:numPr>
          <w:ilvl w:val="0"/>
          <w:numId w:val="8"/>
        </w:numPr>
      </w:pPr>
      <w:r>
        <w:t xml:space="preserve">Google Ads 最佳實踐：support.google.com/google-ads</w:t>
      </w:r>
    </w:p>
    <w:p>
      <w:pPr>
        <w:pStyle w:val="ListParagraph"/>
        <w:numPr>
          <w:ilvl w:val="0"/>
          <w:numId w:val="8"/>
        </w:numPr>
      </w:pPr>
      <w:r>
        <w:t xml:space="preserve">Meta Business Help：facebook.com/business/help</w:t>
      </w:r>
    </w:p>
    <w:p>
      <w:pPr>
        <w:spacing w:before="800"/>
      </w:pPr>
    </w:p>
    <w:p>
      <w:pPr>
        <w:jc w:val="center"/>
      </w:pPr>
      <w:r>
        <w:rPr>
          <w:i/>
          <w:iCs/>
          <w:color w:val="666666"/>
        </w:rPr>
        <w:t xml:space="preserve">— 文件結束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AdOptimize Platform 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365d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c528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b6cb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2025-12-20T11:04:38.668Z</dcterms:created>
  <dcterms:modified xsi:type="dcterms:W3CDTF">2025-12-20T11:04:38.669Z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