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分离元器件构成的单线通讯电路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本发明采用分离元器件构成单线通讯电路。用于设备间相互通讯。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一）：通讯之间互不干扰，传输距离远；二）：器件采用分离器件，逻辑简单，成本低等特点；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具体分离元器件单线通讯原理如下：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一）：数据发送：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MCU串口发送数据时“1”，TXD输出高电平，三极管正向偏置，三极管Q2导通将三极管Q3基极拉低，Q3三极管不导通，三级管Q1基极R2上拉10K使Q1处于正向偏置，Q1处于截止状态。由于TXD发送数据“1”，三极管Q4基极处于正向偏置，故Q4导通到GND，UART接收到低电平信号。相反当MCU串口发送数据时“0”，TXD输出低电平，三极管Q2处于截止状态，此时三极管Q3基极偏置电阻R1上拉10K，Q3三极管导通，三级管Q1处于导通状态。由于TXD发送数据“0”，三极管Q4处于截止状态，故Q4不导通，UART接收到高电平信号；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发送数据时，TRCTL 高阻状态。接收时 输出低电平信号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"C:\\Users\\admin\\AppData\\Roaming\\Tencent\\Users\\2301914230\\QQ\\WinTemp\\RichOle\\8{`TY{%WL4YBPVI(WJDBD91.png"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6770" cy="3407410"/>
            <wp:effectExtent l="0" t="0" r="508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由于RXD上拉10K电阻，常态状态下，RXD为高电平；当设备串口发送数据时高电平时，UART网络电位为高电平，此时三极管Q5基极处于正向偏置状态，三极管Q5导通，从而拉低RXD的电位；反之，RXD处于截止状态，三极管无法导通，故RXD处于高电平状态；在发送状态时连接MCU口控制信号口TRCTL，输出低电平信号，强制将三极管Q4处于截止状态，使接收数据状态下，发送部分电路始终处于高阻状态，以免发送部分影响接收部分数据。</w:t>
      </w:r>
    </w:p>
    <w:p>
      <w:pPr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"C:\\Users\\admin\\AppData\\Roaming\\Tencent\\Users\\2301914230\\QQ\\WinTemp\\RichOle\\4~1_})Q6@3H9G_5(%_23Q8P.png"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4855" cy="2795270"/>
            <wp:effectExtent l="0" t="0" r="1079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087F"/>
    <w:multiLevelType w:val="singleLevel"/>
    <w:tmpl w:val="5967087F"/>
    <w:lvl w:ilvl="0" w:tentative="0">
      <w:start w:val="2"/>
      <w:numFmt w:val="chineseCounting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7D5F"/>
    <w:rsid w:val="3E8A1234"/>
    <w:rsid w:val="4E5D7EFC"/>
    <w:rsid w:val="6A277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2017-07-13T06:03:00Z</dcterms:created>
  <dc:creator>admin</dc:creator>
  <cp:lastModifiedBy>技术部-金振辉</cp:lastModifiedBy>
  <dcterms:modified xsi:type="dcterms:W3CDTF">2019-05-14T06:10:21Z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