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6620" w14:textId="06794323" w:rsidR="00D76D75" w:rsidRPr="0009020D" w:rsidRDefault="00C31383">
      <w:pPr>
        <w:rPr>
          <w:sz w:val="28"/>
          <w:szCs w:val="28"/>
        </w:rPr>
      </w:pPr>
      <w:r w:rsidRPr="0009020D">
        <w:rPr>
          <w:sz w:val="28"/>
          <w:szCs w:val="28"/>
        </w:rPr>
        <w:t>Cooper Book Notes</w:t>
      </w:r>
    </w:p>
    <w:p w14:paraId="75113C86" w14:textId="314BE454" w:rsidR="00C31383" w:rsidRPr="0009020D" w:rsidRDefault="00C31383">
      <w:pPr>
        <w:rPr>
          <w:sz w:val="28"/>
          <w:szCs w:val="28"/>
        </w:rPr>
      </w:pPr>
    </w:p>
    <w:p w14:paraId="478349E6" w14:textId="00524429" w:rsidR="00C31383" w:rsidRPr="00FB0ADD" w:rsidRDefault="00C31383">
      <w:pPr>
        <w:rPr>
          <w:color w:val="C00000"/>
          <w:sz w:val="44"/>
          <w:szCs w:val="44"/>
        </w:rPr>
      </w:pPr>
      <w:r w:rsidRPr="00FB0ADD">
        <w:rPr>
          <w:color w:val="C00000"/>
          <w:sz w:val="44"/>
          <w:szCs w:val="44"/>
        </w:rPr>
        <w:t>Chapter 1</w:t>
      </w:r>
    </w:p>
    <w:p w14:paraId="37EBACC0" w14:textId="674F13CB" w:rsidR="00C31383" w:rsidRPr="0009020D" w:rsidRDefault="00C31383">
      <w:pPr>
        <w:rPr>
          <w:sz w:val="28"/>
          <w:szCs w:val="28"/>
        </w:rPr>
      </w:pPr>
    </w:p>
    <w:p w14:paraId="5FB74EFA" w14:textId="6609F15B" w:rsidR="00C31383" w:rsidRPr="0009020D" w:rsidRDefault="00C31383">
      <w:pPr>
        <w:rPr>
          <w:sz w:val="28"/>
          <w:szCs w:val="28"/>
        </w:rPr>
      </w:pPr>
      <w:r w:rsidRPr="0009020D">
        <w:rPr>
          <w:sz w:val="28"/>
          <w:szCs w:val="28"/>
        </w:rPr>
        <w:t>ABA: A science devoted to the understanding and improvement of human behavior</w:t>
      </w:r>
    </w:p>
    <w:p w14:paraId="14137069" w14:textId="2FC3C086" w:rsidR="00C31383" w:rsidRPr="0009020D" w:rsidRDefault="00C31383" w:rsidP="00C31383">
      <w:pPr>
        <w:pStyle w:val="ListParagraph"/>
        <w:numPr>
          <w:ilvl w:val="0"/>
          <w:numId w:val="1"/>
        </w:numPr>
        <w:rPr>
          <w:sz w:val="28"/>
          <w:szCs w:val="28"/>
        </w:rPr>
      </w:pPr>
      <w:r w:rsidRPr="0009020D">
        <w:rPr>
          <w:sz w:val="28"/>
          <w:szCs w:val="28"/>
        </w:rPr>
        <w:t>Focus: objectively defined behaviors of social significance</w:t>
      </w:r>
    </w:p>
    <w:p w14:paraId="03BD908D" w14:textId="266F9E05" w:rsidR="00C31383" w:rsidRPr="0009020D" w:rsidRDefault="00C31383" w:rsidP="00C31383">
      <w:pPr>
        <w:pStyle w:val="ListParagraph"/>
        <w:numPr>
          <w:ilvl w:val="0"/>
          <w:numId w:val="1"/>
        </w:numPr>
        <w:rPr>
          <w:sz w:val="28"/>
          <w:szCs w:val="28"/>
        </w:rPr>
      </w:pPr>
      <w:r w:rsidRPr="0009020D">
        <w:rPr>
          <w:sz w:val="28"/>
          <w:szCs w:val="28"/>
        </w:rPr>
        <w:t>Goals: intervene to improve the behaviors under study while demonstrating a reliable relationship between their interventions and the behavioral improvements</w:t>
      </w:r>
    </w:p>
    <w:p w14:paraId="230DFC5C" w14:textId="59C42642" w:rsidR="00C31383" w:rsidRPr="0009020D" w:rsidRDefault="00C31383" w:rsidP="00C31383">
      <w:pPr>
        <w:pStyle w:val="ListParagraph"/>
        <w:numPr>
          <w:ilvl w:val="0"/>
          <w:numId w:val="1"/>
        </w:numPr>
        <w:rPr>
          <w:sz w:val="28"/>
          <w:szCs w:val="28"/>
        </w:rPr>
      </w:pPr>
      <w:r w:rsidRPr="0009020D">
        <w:rPr>
          <w:sz w:val="28"/>
          <w:szCs w:val="28"/>
        </w:rPr>
        <w:t>Methods: scientific inquiry</w:t>
      </w:r>
    </w:p>
    <w:p w14:paraId="54FC89DE" w14:textId="65BC49A8" w:rsidR="00C31383" w:rsidRPr="0009020D" w:rsidRDefault="00C31383" w:rsidP="00C31383">
      <w:pPr>
        <w:pStyle w:val="ListParagraph"/>
        <w:numPr>
          <w:ilvl w:val="0"/>
          <w:numId w:val="1"/>
        </w:numPr>
        <w:rPr>
          <w:sz w:val="28"/>
          <w:szCs w:val="28"/>
        </w:rPr>
      </w:pPr>
      <w:r w:rsidRPr="0009020D">
        <w:rPr>
          <w:sz w:val="28"/>
          <w:szCs w:val="28"/>
        </w:rPr>
        <w:t xml:space="preserve">a scientific approach for discovering environmental variables that reliably influence socially significant behavior and for developing a technology of behavior change that takes practical advantage of those discoveries </w:t>
      </w:r>
    </w:p>
    <w:p w14:paraId="03629B76" w14:textId="44713D6D" w:rsidR="0009020D" w:rsidRPr="0009020D" w:rsidRDefault="0009020D" w:rsidP="0009020D">
      <w:pPr>
        <w:rPr>
          <w:sz w:val="28"/>
          <w:szCs w:val="28"/>
        </w:rPr>
      </w:pPr>
    </w:p>
    <w:p w14:paraId="474E671F" w14:textId="37DFF628" w:rsidR="0009020D" w:rsidRDefault="0009020D" w:rsidP="0009020D">
      <w:pPr>
        <w:rPr>
          <w:sz w:val="28"/>
          <w:szCs w:val="28"/>
        </w:rPr>
      </w:pPr>
      <w:r w:rsidRPr="000946DE">
        <w:rPr>
          <w:b/>
          <w:bCs/>
          <w:sz w:val="28"/>
          <w:szCs w:val="28"/>
          <w:highlight w:val="yellow"/>
        </w:rPr>
        <w:t>science</w:t>
      </w:r>
      <w:r>
        <w:rPr>
          <w:sz w:val="28"/>
          <w:szCs w:val="28"/>
        </w:rPr>
        <w:t>: a systematic approach for seeking and organizing knowledge about the natural world</w:t>
      </w:r>
    </w:p>
    <w:p w14:paraId="25F322AB" w14:textId="44A7FC69" w:rsidR="00A010BF" w:rsidRPr="00A010BF" w:rsidRDefault="00A010BF" w:rsidP="00A010BF">
      <w:pPr>
        <w:pStyle w:val="ListParagraph"/>
        <w:numPr>
          <w:ilvl w:val="0"/>
          <w:numId w:val="1"/>
        </w:numPr>
        <w:rPr>
          <w:sz w:val="28"/>
          <w:szCs w:val="28"/>
        </w:rPr>
      </w:pPr>
      <w:r>
        <w:rPr>
          <w:sz w:val="28"/>
          <w:szCs w:val="28"/>
        </w:rPr>
        <w:t>pursuit of knowledge according to general methodological precepts and expectations that define science</w:t>
      </w:r>
    </w:p>
    <w:p w14:paraId="73D0D482" w14:textId="5DE4B505" w:rsidR="0009020D" w:rsidRDefault="0009020D" w:rsidP="0009020D">
      <w:pPr>
        <w:rPr>
          <w:sz w:val="28"/>
          <w:szCs w:val="28"/>
        </w:rPr>
      </w:pPr>
      <w:r w:rsidRPr="000946DE">
        <w:rPr>
          <w:b/>
          <w:bCs/>
          <w:sz w:val="28"/>
          <w:szCs w:val="28"/>
          <w:highlight w:val="yellow"/>
        </w:rPr>
        <w:t>purpose of science</w:t>
      </w:r>
      <w:r>
        <w:rPr>
          <w:sz w:val="28"/>
          <w:szCs w:val="28"/>
        </w:rPr>
        <w:t>: to achieve a thorough understanding of the phenomena under study (socially important behaviors for ABA)</w:t>
      </w:r>
    </w:p>
    <w:p w14:paraId="2A0159AF" w14:textId="7D154723" w:rsidR="004F04D5" w:rsidRDefault="004F04D5" w:rsidP="004F04D5">
      <w:pPr>
        <w:pStyle w:val="ListParagraph"/>
        <w:numPr>
          <w:ilvl w:val="0"/>
          <w:numId w:val="1"/>
        </w:numPr>
        <w:rPr>
          <w:sz w:val="28"/>
          <w:szCs w:val="28"/>
        </w:rPr>
      </w:pPr>
      <w:r>
        <w:rPr>
          <w:sz w:val="28"/>
          <w:szCs w:val="28"/>
        </w:rPr>
        <w:t>must be separated from any personal, political, economic reasons</w:t>
      </w:r>
    </w:p>
    <w:p w14:paraId="34570DBD" w14:textId="0167BDF7" w:rsidR="004F04D5" w:rsidRDefault="004F04D5" w:rsidP="004F04D5">
      <w:pPr>
        <w:rPr>
          <w:sz w:val="28"/>
          <w:szCs w:val="28"/>
        </w:rPr>
      </w:pPr>
    </w:p>
    <w:p w14:paraId="03EF55F2" w14:textId="1BAFCE95" w:rsidR="004F04D5" w:rsidRPr="000946DE" w:rsidRDefault="004F04D5" w:rsidP="004F04D5">
      <w:pPr>
        <w:rPr>
          <w:b/>
          <w:bCs/>
          <w:sz w:val="28"/>
          <w:szCs w:val="28"/>
        </w:rPr>
      </w:pPr>
      <w:r>
        <w:rPr>
          <w:sz w:val="28"/>
          <w:szCs w:val="28"/>
        </w:rPr>
        <w:t xml:space="preserve">systematic observation enhances the understanding of given phenomenon by enabling accurate </w:t>
      </w:r>
      <w:r w:rsidRPr="000946DE">
        <w:rPr>
          <w:b/>
          <w:bCs/>
          <w:sz w:val="28"/>
          <w:szCs w:val="28"/>
          <w:highlight w:val="yellow"/>
        </w:rPr>
        <w:t>description</w:t>
      </w:r>
    </w:p>
    <w:p w14:paraId="4294ED31" w14:textId="0298524B" w:rsidR="004F04D5" w:rsidRDefault="004F04D5" w:rsidP="004F04D5">
      <w:pPr>
        <w:pStyle w:val="ListParagraph"/>
        <w:numPr>
          <w:ilvl w:val="0"/>
          <w:numId w:val="1"/>
        </w:numPr>
        <w:rPr>
          <w:sz w:val="28"/>
          <w:szCs w:val="28"/>
        </w:rPr>
      </w:pPr>
      <w:r>
        <w:rPr>
          <w:sz w:val="28"/>
          <w:szCs w:val="28"/>
        </w:rPr>
        <w:t>facts about the observed events that can be quantified, classified, and examined for possible relations with other known facts</w:t>
      </w:r>
    </w:p>
    <w:p w14:paraId="2899B328" w14:textId="5C5C0AFE" w:rsidR="004F04D5" w:rsidRDefault="004F04D5" w:rsidP="004F04D5">
      <w:pPr>
        <w:rPr>
          <w:sz w:val="28"/>
          <w:szCs w:val="28"/>
        </w:rPr>
      </w:pPr>
    </w:p>
    <w:p w14:paraId="521E98A0" w14:textId="10FB399E" w:rsidR="004F04D5" w:rsidRDefault="004F04D5" w:rsidP="004F04D5">
      <w:pPr>
        <w:rPr>
          <w:sz w:val="28"/>
          <w:szCs w:val="28"/>
        </w:rPr>
      </w:pPr>
      <w:r>
        <w:rPr>
          <w:sz w:val="28"/>
          <w:szCs w:val="28"/>
        </w:rPr>
        <w:t xml:space="preserve">when systematic covariation found between 2 events, this correlation can be used to </w:t>
      </w:r>
      <w:r w:rsidRPr="000946DE">
        <w:rPr>
          <w:b/>
          <w:bCs/>
          <w:sz w:val="28"/>
          <w:szCs w:val="28"/>
          <w:highlight w:val="yellow"/>
        </w:rPr>
        <w:t>predict</w:t>
      </w:r>
      <w:r>
        <w:rPr>
          <w:sz w:val="28"/>
          <w:szCs w:val="28"/>
        </w:rPr>
        <w:t xml:space="preserve"> the relative probability of one event occurring based on the presence of the other event</w:t>
      </w:r>
      <w:r w:rsidR="00A010BF">
        <w:rPr>
          <w:sz w:val="28"/>
          <w:szCs w:val="28"/>
        </w:rPr>
        <w:t>. Prediction enables preparation</w:t>
      </w:r>
    </w:p>
    <w:p w14:paraId="10DE2769" w14:textId="359AA5C9" w:rsidR="00A010BF" w:rsidRDefault="00A010BF" w:rsidP="004F04D5">
      <w:pPr>
        <w:rPr>
          <w:sz w:val="28"/>
          <w:szCs w:val="28"/>
        </w:rPr>
      </w:pPr>
    </w:p>
    <w:p w14:paraId="08D6E42B" w14:textId="0139847C" w:rsidR="00A010BF" w:rsidRDefault="00A010BF" w:rsidP="004F04D5">
      <w:pPr>
        <w:rPr>
          <w:sz w:val="28"/>
          <w:szCs w:val="28"/>
        </w:rPr>
      </w:pPr>
      <w:r>
        <w:rPr>
          <w:sz w:val="28"/>
          <w:szCs w:val="28"/>
        </w:rPr>
        <w:t>functional relation: when a well-controlled experiment reveals that a specific change in one event (dependent variable) can reliably be produced by specific manipulations of another event (independent variable), ruling out the possibility of being affected by extraneous factors (confounding variables)</w:t>
      </w:r>
    </w:p>
    <w:p w14:paraId="169C4A63" w14:textId="44247AD0" w:rsidR="00A010BF" w:rsidRDefault="00A010BF" w:rsidP="00A010BF">
      <w:pPr>
        <w:pStyle w:val="ListParagraph"/>
        <w:numPr>
          <w:ilvl w:val="0"/>
          <w:numId w:val="1"/>
        </w:numPr>
        <w:rPr>
          <w:sz w:val="28"/>
          <w:szCs w:val="28"/>
        </w:rPr>
      </w:pPr>
      <w:r>
        <w:rPr>
          <w:sz w:val="28"/>
          <w:szCs w:val="28"/>
        </w:rPr>
        <w:lastRenderedPageBreak/>
        <w:t>y = f(x)</w:t>
      </w:r>
    </w:p>
    <w:p w14:paraId="46884A37" w14:textId="37B27653" w:rsidR="00A010BF" w:rsidRDefault="00A010BF" w:rsidP="00A010BF">
      <w:pPr>
        <w:rPr>
          <w:sz w:val="28"/>
          <w:szCs w:val="28"/>
        </w:rPr>
      </w:pPr>
    </w:p>
    <w:p w14:paraId="547216C2" w14:textId="77777777" w:rsidR="00A010BF" w:rsidRPr="00A010BF" w:rsidRDefault="00A010BF" w:rsidP="00A010BF">
      <w:pPr>
        <w:rPr>
          <w:sz w:val="28"/>
          <w:szCs w:val="28"/>
        </w:rPr>
      </w:pPr>
    </w:p>
    <w:p w14:paraId="2417C553" w14:textId="76C390FA" w:rsidR="004F04D5" w:rsidRDefault="00A010BF" w:rsidP="004F04D5">
      <w:pPr>
        <w:rPr>
          <w:sz w:val="28"/>
          <w:szCs w:val="28"/>
        </w:rPr>
      </w:pPr>
      <w:r>
        <w:rPr>
          <w:sz w:val="28"/>
          <w:szCs w:val="28"/>
        </w:rPr>
        <w:t>attitudes of science – determinism, empiricism, experimentation, replication, parsimony, philosophic doubt</w:t>
      </w:r>
    </w:p>
    <w:p w14:paraId="2C6C5B03" w14:textId="1CDD0FEE" w:rsidR="00A010BF" w:rsidRPr="000946DE" w:rsidRDefault="00A010BF" w:rsidP="00A010BF">
      <w:pPr>
        <w:pStyle w:val="ListParagraph"/>
        <w:numPr>
          <w:ilvl w:val="0"/>
          <w:numId w:val="1"/>
        </w:numPr>
        <w:rPr>
          <w:b/>
          <w:bCs/>
          <w:sz w:val="28"/>
          <w:szCs w:val="28"/>
          <w:highlight w:val="yellow"/>
        </w:rPr>
      </w:pPr>
      <w:r w:rsidRPr="000946DE">
        <w:rPr>
          <w:b/>
          <w:bCs/>
          <w:sz w:val="28"/>
          <w:szCs w:val="28"/>
          <w:highlight w:val="yellow"/>
        </w:rPr>
        <w:t>determinism</w:t>
      </w:r>
    </w:p>
    <w:p w14:paraId="67B8D73B" w14:textId="1C2E24C2" w:rsidR="00A010BF" w:rsidRDefault="00A010BF" w:rsidP="00A010BF">
      <w:pPr>
        <w:pStyle w:val="ListParagraph"/>
        <w:numPr>
          <w:ilvl w:val="1"/>
          <w:numId w:val="1"/>
        </w:numPr>
        <w:rPr>
          <w:sz w:val="28"/>
          <w:szCs w:val="28"/>
        </w:rPr>
      </w:pPr>
      <w:r>
        <w:rPr>
          <w:sz w:val="28"/>
          <w:szCs w:val="28"/>
        </w:rPr>
        <w:t xml:space="preserve">the universe is a lawful and orderly place in which all phenomena occur as the result of other events (things happens </w:t>
      </w:r>
      <w:r w:rsidR="00984073">
        <w:rPr>
          <w:sz w:val="28"/>
          <w:szCs w:val="28"/>
        </w:rPr>
        <w:t>in relations to other factors</w:t>
      </w:r>
      <w:r>
        <w:rPr>
          <w:sz w:val="28"/>
          <w:szCs w:val="28"/>
        </w:rPr>
        <w:t>)</w:t>
      </w:r>
    </w:p>
    <w:p w14:paraId="016E512F" w14:textId="446ED15C" w:rsidR="00984073" w:rsidRDefault="00984073" w:rsidP="00984073">
      <w:pPr>
        <w:pStyle w:val="ListParagraph"/>
        <w:numPr>
          <w:ilvl w:val="2"/>
          <w:numId w:val="1"/>
        </w:numPr>
        <w:rPr>
          <w:sz w:val="28"/>
          <w:szCs w:val="28"/>
        </w:rPr>
      </w:pPr>
      <w:r>
        <w:rPr>
          <w:sz w:val="28"/>
          <w:szCs w:val="28"/>
        </w:rPr>
        <w:t>accidentalism – every event occurs by accident or without cause</w:t>
      </w:r>
    </w:p>
    <w:p w14:paraId="6A62A277" w14:textId="2791B69B" w:rsidR="00984073" w:rsidRDefault="00984073" w:rsidP="00984073">
      <w:pPr>
        <w:pStyle w:val="ListParagraph"/>
        <w:numPr>
          <w:ilvl w:val="2"/>
          <w:numId w:val="1"/>
        </w:numPr>
        <w:rPr>
          <w:sz w:val="28"/>
          <w:szCs w:val="28"/>
        </w:rPr>
      </w:pPr>
      <w:r>
        <w:rPr>
          <w:sz w:val="28"/>
          <w:szCs w:val="28"/>
        </w:rPr>
        <w:t>fatalism – events are predetermined</w:t>
      </w:r>
    </w:p>
    <w:p w14:paraId="1C1726FC" w14:textId="68F706BB" w:rsidR="00984073" w:rsidRDefault="00984073" w:rsidP="00984073">
      <w:pPr>
        <w:pStyle w:val="ListParagraph"/>
        <w:numPr>
          <w:ilvl w:val="1"/>
          <w:numId w:val="1"/>
        </w:numPr>
        <w:rPr>
          <w:sz w:val="28"/>
          <w:szCs w:val="28"/>
        </w:rPr>
      </w:pPr>
      <w:r>
        <w:rPr>
          <w:sz w:val="28"/>
          <w:szCs w:val="28"/>
        </w:rPr>
        <w:t xml:space="preserve">thus, a man’s behavior can be anticipated or determined </w:t>
      </w:r>
    </w:p>
    <w:p w14:paraId="17902EFD" w14:textId="7535957F" w:rsidR="00984073" w:rsidRDefault="00984073" w:rsidP="00984073">
      <w:pPr>
        <w:pStyle w:val="ListParagraph"/>
        <w:numPr>
          <w:ilvl w:val="1"/>
          <w:numId w:val="1"/>
        </w:numPr>
        <w:rPr>
          <w:sz w:val="28"/>
          <w:szCs w:val="28"/>
        </w:rPr>
      </w:pPr>
      <w:r>
        <w:rPr>
          <w:sz w:val="28"/>
          <w:szCs w:val="28"/>
        </w:rPr>
        <w:t>assumes lawfulness, then proceeds to look for lawful relations</w:t>
      </w:r>
    </w:p>
    <w:p w14:paraId="23B52538" w14:textId="31E1C7A2" w:rsidR="00984073" w:rsidRPr="000946DE" w:rsidRDefault="00984073" w:rsidP="00984073">
      <w:pPr>
        <w:pStyle w:val="ListParagraph"/>
        <w:numPr>
          <w:ilvl w:val="0"/>
          <w:numId w:val="1"/>
        </w:numPr>
        <w:rPr>
          <w:b/>
          <w:bCs/>
          <w:sz w:val="28"/>
          <w:szCs w:val="28"/>
          <w:highlight w:val="yellow"/>
        </w:rPr>
      </w:pPr>
      <w:r w:rsidRPr="000946DE">
        <w:rPr>
          <w:b/>
          <w:bCs/>
          <w:sz w:val="28"/>
          <w:szCs w:val="28"/>
          <w:highlight w:val="yellow"/>
        </w:rPr>
        <w:t>empiricism</w:t>
      </w:r>
    </w:p>
    <w:p w14:paraId="3DB45716" w14:textId="3D529962" w:rsidR="00984073" w:rsidRDefault="00984073" w:rsidP="00984073">
      <w:pPr>
        <w:pStyle w:val="ListParagraph"/>
        <w:numPr>
          <w:ilvl w:val="1"/>
          <w:numId w:val="1"/>
        </w:numPr>
        <w:rPr>
          <w:sz w:val="28"/>
          <w:szCs w:val="28"/>
        </w:rPr>
      </w:pPr>
      <w:r>
        <w:rPr>
          <w:sz w:val="28"/>
          <w:szCs w:val="28"/>
        </w:rPr>
        <w:t>the practice of objective observation of the phenomena of interest</w:t>
      </w:r>
    </w:p>
    <w:p w14:paraId="24D31CDE" w14:textId="527EA2CC" w:rsidR="00984073" w:rsidRDefault="00984073" w:rsidP="00984073">
      <w:pPr>
        <w:pStyle w:val="ListParagraph"/>
        <w:numPr>
          <w:ilvl w:val="2"/>
          <w:numId w:val="1"/>
        </w:numPr>
        <w:rPr>
          <w:sz w:val="28"/>
          <w:szCs w:val="28"/>
        </w:rPr>
      </w:pPr>
      <w:r>
        <w:rPr>
          <w:sz w:val="28"/>
          <w:szCs w:val="28"/>
        </w:rPr>
        <w:t xml:space="preserve">objectivity </w:t>
      </w:r>
    </w:p>
    <w:p w14:paraId="5F3856E1" w14:textId="25AB7449" w:rsidR="00984073" w:rsidRDefault="00984073" w:rsidP="00984073">
      <w:pPr>
        <w:pStyle w:val="ListParagraph"/>
        <w:numPr>
          <w:ilvl w:val="1"/>
          <w:numId w:val="1"/>
        </w:numPr>
        <w:rPr>
          <w:sz w:val="28"/>
          <w:szCs w:val="28"/>
        </w:rPr>
      </w:pPr>
      <w:r>
        <w:rPr>
          <w:sz w:val="28"/>
          <w:szCs w:val="28"/>
        </w:rPr>
        <w:t xml:space="preserve">thorough description, systematic and repeated measurement, and precise quantification of the phenomena of interest </w:t>
      </w:r>
    </w:p>
    <w:p w14:paraId="3D98CE11" w14:textId="736DA155" w:rsidR="00984073" w:rsidRDefault="00984073" w:rsidP="00984073">
      <w:pPr>
        <w:pStyle w:val="ListParagraph"/>
        <w:numPr>
          <w:ilvl w:val="1"/>
          <w:numId w:val="1"/>
        </w:numPr>
        <w:rPr>
          <w:sz w:val="28"/>
          <w:szCs w:val="28"/>
        </w:rPr>
      </w:pPr>
      <w:r>
        <w:rPr>
          <w:sz w:val="28"/>
          <w:szCs w:val="28"/>
        </w:rPr>
        <w:t>the foremost rule in the science of behavior</w:t>
      </w:r>
    </w:p>
    <w:p w14:paraId="4FD33536" w14:textId="76967F59" w:rsidR="00984073" w:rsidRPr="000946DE" w:rsidRDefault="00984073" w:rsidP="00984073">
      <w:pPr>
        <w:pStyle w:val="ListParagraph"/>
        <w:numPr>
          <w:ilvl w:val="0"/>
          <w:numId w:val="1"/>
        </w:numPr>
        <w:rPr>
          <w:b/>
          <w:bCs/>
          <w:sz w:val="28"/>
          <w:szCs w:val="28"/>
          <w:highlight w:val="yellow"/>
        </w:rPr>
      </w:pPr>
      <w:r w:rsidRPr="000946DE">
        <w:rPr>
          <w:b/>
          <w:bCs/>
          <w:sz w:val="28"/>
          <w:szCs w:val="28"/>
          <w:highlight w:val="yellow"/>
        </w:rPr>
        <w:t>experimentation</w:t>
      </w:r>
    </w:p>
    <w:p w14:paraId="06A06B3A" w14:textId="7BB1B1AE" w:rsidR="00984073" w:rsidRDefault="00984073" w:rsidP="00984073">
      <w:pPr>
        <w:pStyle w:val="ListParagraph"/>
        <w:numPr>
          <w:ilvl w:val="1"/>
          <w:numId w:val="1"/>
        </w:numPr>
        <w:rPr>
          <w:sz w:val="28"/>
          <w:szCs w:val="28"/>
        </w:rPr>
      </w:pPr>
      <w:r>
        <w:rPr>
          <w:sz w:val="28"/>
          <w:szCs w:val="28"/>
        </w:rPr>
        <w:t>the basic strategy of most sciences</w:t>
      </w:r>
    </w:p>
    <w:p w14:paraId="6AFA6A87" w14:textId="217CC572" w:rsidR="00410CE9" w:rsidRDefault="00410CE9" w:rsidP="00984073">
      <w:pPr>
        <w:pStyle w:val="ListParagraph"/>
        <w:numPr>
          <w:ilvl w:val="1"/>
          <w:numId w:val="1"/>
        </w:numPr>
        <w:rPr>
          <w:sz w:val="28"/>
          <w:szCs w:val="28"/>
        </w:rPr>
      </w:pPr>
      <w:r>
        <w:rPr>
          <w:sz w:val="28"/>
          <w:szCs w:val="28"/>
        </w:rPr>
        <w:t>experiment must be performed in which factors suspected of having causal status are systematically controlled and manipulated while the effects on the event are carefully observed</w:t>
      </w:r>
    </w:p>
    <w:p w14:paraId="6C1B2C3F" w14:textId="0F459D97" w:rsidR="00410CE9" w:rsidRDefault="00410CE9" w:rsidP="00410CE9">
      <w:pPr>
        <w:pStyle w:val="ListParagraph"/>
        <w:numPr>
          <w:ilvl w:val="1"/>
          <w:numId w:val="1"/>
        </w:numPr>
        <w:rPr>
          <w:sz w:val="28"/>
          <w:szCs w:val="28"/>
        </w:rPr>
      </w:pPr>
      <w:r>
        <w:rPr>
          <w:sz w:val="28"/>
          <w:szCs w:val="28"/>
        </w:rPr>
        <w:t>experimental method: isolating the relevant variables, to change one factor at a time, then observe the effects on the target behavior – a functional relation may be obtained</w:t>
      </w:r>
    </w:p>
    <w:p w14:paraId="7CBB50BD" w14:textId="551830B7" w:rsidR="00410CE9" w:rsidRPr="000946DE" w:rsidRDefault="00410CE9" w:rsidP="00410CE9">
      <w:pPr>
        <w:pStyle w:val="ListParagraph"/>
        <w:numPr>
          <w:ilvl w:val="0"/>
          <w:numId w:val="1"/>
        </w:numPr>
        <w:rPr>
          <w:b/>
          <w:bCs/>
          <w:sz w:val="28"/>
          <w:szCs w:val="28"/>
          <w:highlight w:val="yellow"/>
        </w:rPr>
      </w:pPr>
      <w:r w:rsidRPr="000946DE">
        <w:rPr>
          <w:b/>
          <w:bCs/>
          <w:sz w:val="28"/>
          <w:szCs w:val="28"/>
          <w:highlight w:val="yellow"/>
        </w:rPr>
        <w:t>replication</w:t>
      </w:r>
    </w:p>
    <w:p w14:paraId="1C11C801" w14:textId="0240B2AA" w:rsidR="00410CE9" w:rsidRDefault="00410CE9" w:rsidP="00410CE9">
      <w:pPr>
        <w:pStyle w:val="ListParagraph"/>
        <w:numPr>
          <w:ilvl w:val="1"/>
          <w:numId w:val="1"/>
        </w:numPr>
        <w:rPr>
          <w:sz w:val="28"/>
          <w:szCs w:val="28"/>
        </w:rPr>
      </w:pPr>
      <w:r>
        <w:rPr>
          <w:sz w:val="28"/>
          <w:szCs w:val="28"/>
        </w:rPr>
        <w:t xml:space="preserve">results of a single experiment </w:t>
      </w:r>
      <w:proofErr w:type="gramStart"/>
      <w:r>
        <w:rPr>
          <w:sz w:val="28"/>
          <w:szCs w:val="28"/>
        </w:rPr>
        <w:t>is</w:t>
      </w:r>
      <w:proofErr w:type="gramEnd"/>
      <w:r>
        <w:rPr>
          <w:sz w:val="28"/>
          <w:szCs w:val="28"/>
        </w:rPr>
        <w:t xml:space="preserve"> not sufficient enough to become scientific knowledge</w:t>
      </w:r>
    </w:p>
    <w:p w14:paraId="0712DD3B" w14:textId="7897429E" w:rsidR="00410CE9" w:rsidRDefault="00410CE9" w:rsidP="00410CE9">
      <w:pPr>
        <w:pStyle w:val="ListParagraph"/>
        <w:numPr>
          <w:ilvl w:val="1"/>
          <w:numId w:val="1"/>
        </w:numPr>
        <w:rPr>
          <w:sz w:val="28"/>
          <w:szCs w:val="28"/>
        </w:rPr>
      </w:pPr>
      <w:r>
        <w:rPr>
          <w:sz w:val="28"/>
          <w:szCs w:val="28"/>
        </w:rPr>
        <w:t>replication – the repeating of experiments (or repeating independent variable conditions within experiments)</w:t>
      </w:r>
    </w:p>
    <w:p w14:paraId="5DE39551" w14:textId="3F8F4323" w:rsidR="005D6694" w:rsidRDefault="005D6694" w:rsidP="005D6694">
      <w:pPr>
        <w:pStyle w:val="ListParagraph"/>
        <w:numPr>
          <w:ilvl w:val="2"/>
          <w:numId w:val="1"/>
        </w:numPr>
        <w:rPr>
          <w:sz w:val="28"/>
          <w:szCs w:val="28"/>
        </w:rPr>
      </w:pPr>
      <w:r>
        <w:rPr>
          <w:sz w:val="28"/>
          <w:szCs w:val="28"/>
        </w:rPr>
        <w:t>the primary method with which scientists determine the reliability and usefulness of findings and discover mistake</w:t>
      </w:r>
      <w:r w:rsidR="00C2211F">
        <w:rPr>
          <w:sz w:val="28"/>
          <w:szCs w:val="28"/>
        </w:rPr>
        <w:t>s</w:t>
      </w:r>
    </w:p>
    <w:p w14:paraId="760F6FC7" w14:textId="77777777" w:rsidR="00C2211F" w:rsidRDefault="00C2211F" w:rsidP="00C2211F">
      <w:pPr>
        <w:pStyle w:val="ListParagraph"/>
        <w:ind w:left="2520"/>
        <w:rPr>
          <w:sz w:val="28"/>
          <w:szCs w:val="28"/>
        </w:rPr>
      </w:pPr>
    </w:p>
    <w:p w14:paraId="131EC95A" w14:textId="282780BC" w:rsidR="00C2211F" w:rsidRPr="000946DE" w:rsidRDefault="00C2211F" w:rsidP="00C2211F">
      <w:pPr>
        <w:pStyle w:val="ListParagraph"/>
        <w:numPr>
          <w:ilvl w:val="0"/>
          <w:numId w:val="1"/>
        </w:numPr>
        <w:rPr>
          <w:b/>
          <w:bCs/>
          <w:sz w:val="28"/>
          <w:szCs w:val="28"/>
          <w:highlight w:val="yellow"/>
        </w:rPr>
      </w:pPr>
      <w:r w:rsidRPr="000946DE">
        <w:rPr>
          <w:b/>
          <w:bCs/>
          <w:sz w:val="28"/>
          <w:szCs w:val="28"/>
          <w:highlight w:val="yellow"/>
        </w:rPr>
        <w:lastRenderedPageBreak/>
        <w:t>parsimony</w:t>
      </w:r>
    </w:p>
    <w:p w14:paraId="0E8284F1" w14:textId="3DC5891A" w:rsidR="00C2211F" w:rsidRDefault="00C2211F" w:rsidP="00C2211F">
      <w:pPr>
        <w:pStyle w:val="ListParagraph"/>
        <w:numPr>
          <w:ilvl w:val="1"/>
          <w:numId w:val="1"/>
        </w:numPr>
        <w:rPr>
          <w:sz w:val="28"/>
          <w:szCs w:val="28"/>
        </w:rPr>
      </w:pPr>
      <w:r>
        <w:rPr>
          <w:sz w:val="28"/>
          <w:szCs w:val="28"/>
        </w:rPr>
        <w:t>“great frugality” (</w:t>
      </w:r>
      <w:r>
        <w:rPr>
          <w:rFonts w:hint="eastAsia"/>
          <w:sz w:val="28"/>
          <w:szCs w:val="28"/>
        </w:rPr>
        <w:t>节俭</w:t>
      </w:r>
      <w:r>
        <w:rPr>
          <w:rFonts w:hint="eastAsia"/>
          <w:sz w:val="28"/>
          <w:szCs w:val="28"/>
        </w:rPr>
        <w:t>)</w:t>
      </w:r>
    </w:p>
    <w:p w14:paraId="1BFCF306" w14:textId="4F65B822" w:rsidR="00C2211F" w:rsidRDefault="00C2211F" w:rsidP="00C2211F">
      <w:pPr>
        <w:pStyle w:val="ListParagraph"/>
        <w:numPr>
          <w:ilvl w:val="1"/>
          <w:numId w:val="1"/>
        </w:numPr>
        <w:rPr>
          <w:sz w:val="28"/>
          <w:szCs w:val="28"/>
        </w:rPr>
      </w:pPr>
      <w:r>
        <w:rPr>
          <w:sz w:val="28"/>
          <w:szCs w:val="28"/>
        </w:rPr>
        <w:t>it requires all simple/logical explanations for one phenomenon to be ruled out under investigation, before considering more complex or abstract explanations</w:t>
      </w:r>
    </w:p>
    <w:p w14:paraId="0C55C519" w14:textId="0AD2675B" w:rsidR="00C2211F" w:rsidRDefault="00C2211F" w:rsidP="00C2211F">
      <w:pPr>
        <w:pStyle w:val="ListParagraph"/>
        <w:numPr>
          <w:ilvl w:val="2"/>
          <w:numId w:val="1"/>
        </w:numPr>
        <w:rPr>
          <w:sz w:val="28"/>
          <w:szCs w:val="28"/>
        </w:rPr>
      </w:pPr>
      <w:r>
        <w:rPr>
          <w:sz w:val="28"/>
          <w:szCs w:val="28"/>
        </w:rPr>
        <w:t>consists only necessary and sufficient elements of explanations – the one that requires the fewest assumptions</w:t>
      </w:r>
    </w:p>
    <w:p w14:paraId="7A6B6EB0" w14:textId="44D3CA3A" w:rsidR="00C2211F" w:rsidRDefault="00C2211F" w:rsidP="00C2211F">
      <w:pPr>
        <w:pStyle w:val="ListParagraph"/>
        <w:numPr>
          <w:ilvl w:val="1"/>
          <w:numId w:val="1"/>
        </w:numPr>
        <w:rPr>
          <w:sz w:val="28"/>
          <w:szCs w:val="28"/>
        </w:rPr>
      </w:pPr>
      <w:r>
        <w:rPr>
          <w:sz w:val="28"/>
          <w:szCs w:val="28"/>
        </w:rPr>
        <w:t>the law of parsimony!</w:t>
      </w:r>
    </w:p>
    <w:p w14:paraId="0C01E771" w14:textId="5F938D03" w:rsidR="00C2211F" w:rsidRPr="000946DE" w:rsidRDefault="00C2211F" w:rsidP="00C2211F">
      <w:pPr>
        <w:pStyle w:val="ListParagraph"/>
        <w:numPr>
          <w:ilvl w:val="0"/>
          <w:numId w:val="1"/>
        </w:numPr>
        <w:rPr>
          <w:b/>
          <w:bCs/>
          <w:sz w:val="28"/>
          <w:szCs w:val="28"/>
          <w:highlight w:val="yellow"/>
        </w:rPr>
      </w:pPr>
      <w:r w:rsidRPr="000946DE">
        <w:rPr>
          <w:b/>
          <w:bCs/>
          <w:sz w:val="28"/>
          <w:szCs w:val="28"/>
          <w:highlight w:val="yellow"/>
        </w:rPr>
        <w:t>Philosophic doubt</w:t>
      </w:r>
    </w:p>
    <w:p w14:paraId="3A959477" w14:textId="5FBA974C" w:rsidR="00C2211F" w:rsidRDefault="00C2211F" w:rsidP="00C2211F">
      <w:pPr>
        <w:pStyle w:val="ListParagraph"/>
        <w:numPr>
          <w:ilvl w:val="1"/>
          <w:numId w:val="1"/>
        </w:numPr>
        <w:rPr>
          <w:sz w:val="28"/>
          <w:szCs w:val="28"/>
        </w:rPr>
      </w:pPr>
      <w:r>
        <w:rPr>
          <w:sz w:val="28"/>
          <w:szCs w:val="28"/>
        </w:rPr>
        <w:t>Requires the scientists to continually question the truthfulness of what is regarded as fact (constantly fact checking); be willing to set aside known beliefs and findings and replace them with knowledges from new discoveries</w:t>
      </w:r>
    </w:p>
    <w:p w14:paraId="144B2291" w14:textId="0231BE6F" w:rsidR="00C2211F" w:rsidRDefault="00C2211F" w:rsidP="00C2211F">
      <w:pPr>
        <w:pStyle w:val="ListParagraph"/>
        <w:numPr>
          <w:ilvl w:val="1"/>
          <w:numId w:val="1"/>
        </w:numPr>
        <w:rPr>
          <w:sz w:val="28"/>
          <w:szCs w:val="28"/>
        </w:rPr>
      </w:pPr>
      <w:r>
        <w:rPr>
          <w:sz w:val="28"/>
          <w:szCs w:val="28"/>
        </w:rPr>
        <w:t>A healthy level of skepticism</w:t>
      </w:r>
    </w:p>
    <w:p w14:paraId="4963647E" w14:textId="7D118FF9" w:rsidR="00C2211F" w:rsidRDefault="00C2211F" w:rsidP="00C2211F">
      <w:pPr>
        <w:pStyle w:val="ListParagraph"/>
        <w:numPr>
          <w:ilvl w:val="1"/>
          <w:numId w:val="1"/>
        </w:numPr>
        <w:rPr>
          <w:sz w:val="28"/>
          <w:szCs w:val="28"/>
        </w:rPr>
      </w:pPr>
      <w:r>
        <w:rPr>
          <w:sz w:val="28"/>
          <w:szCs w:val="28"/>
        </w:rPr>
        <w:t>Open to all possibility (looking for evidence)</w:t>
      </w:r>
    </w:p>
    <w:p w14:paraId="0E323EF7" w14:textId="387F5B50" w:rsidR="00C2211F" w:rsidRDefault="00C2211F" w:rsidP="00C2211F">
      <w:pPr>
        <w:rPr>
          <w:sz w:val="28"/>
          <w:szCs w:val="28"/>
        </w:rPr>
      </w:pPr>
      <w:r w:rsidRPr="000946DE">
        <w:rPr>
          <w:b/>
          <w:bCs/>
          <w:sz w:val="28"/>
          <w:szCs w:val="28"/>
          <w:highlight w:val="yellow"/>
        </w:rPr>
        <w:t>Definition of science</w:t>
      </w:r>
      <w:r>
        <w:rPr>
          <w:sz w:val="28"/>
          <w:szCs w:val="28"/>
        </w:rPr>
        <w:t xml:space="preserve"> (conclusion)</w:t>
      </w:r>
      <w:r w:rsidR="00FB0ADD">
        <w:rPr>
          <w:sz w:val="28"/>
          <w:szCs w:val="28"/>
        </w:rPr>
        <w:t xml:space="preserve"> – a systematic approach to the understanding of natural phenomena, as evidenced by description/prediction/control, relies on determinism as its fundamental assumption, empiricism as its prime directive, experimentation as its basic strategy, replication as its necessary requirement for believability, parsimony as its conservative value, and philosophic doubt as its guiding conscience.</w:t>
      </w:r>
    </w:p>
    <w:p w14:paraId="08DECCA8" w14:textId="665DEC2C" w:rsidR="00FB0ADD" w:rsidRDefault="00FB0ADD" w:rsidP="00C2211F">
      <w:pPr>
        <w:rPr>
          <w:sz w:val="28"/>
          <w:szCs w:val="28"/>
        </w:rPr>
      </w:pPr>
    </w:p>
    <w:p w14:paraId="3C3A3518" w14:textId="20139CC8" w:rsidR="00FB0ADD" w:rsidRDefault="00FB0ADD" w:rsidP="00C2211F">
      <w:pPr>
        <w:rPr>
          <w:sz w:val="28"/>
          <w:szCs w:val="28"/>
        </w:rPr>
      </w:pPr>
    </w:p>
    <w:p w14:paraId="2B726DF0" w14:textId="77777777" w:rsidR="00FB0ADD" w:rsidRPr="00C2211F" w:rsidRDefault="00FB0ADD" w:rsidP="00C2211F">
      <w:pPr>
        <w:rPr>
          <w:rFonts w:hint="eastAsia"/>
          <w:sz w:val="28"/>
          <w:szCs w:val="28"/>
        </w:rPr>
      </w:pPr>
    </w:p>
    <w:p w14:paraId="5708E7E9" w14:textId="77777777" w:rsidR="00FB0ADD" w:rsidRDefault="00FB0ADD" w:rsidP="004F04D5">
      <w:pPr>
        <w:rPr>
          <w:sz w:val="28"/>
          <w:szCs w:val="28"/>
        </w:rPr>
      </w:pPr>
      <w:r>
        <w:rPr>
          <w:sz w:val="28"/>
          <w:szCs w:val="28"/>
        </w:rPr>
        <w:t>Behaviorism</w:t>
      </w:r>
    </w:p>
    <w:p w14:paraId="0DE686E7" w14:textId="1ABDE953" w:rsidR="004F04D5" w:rsidRPr="00FB0ADD" w:rsidRDefault="00FB0ADD" w:rsidP="00FB0ADD">
      <w:pPr>
        <w:pStyle w:val="ListParagraph"/>
        <w:numPr>
          <w:ilvl w:val="0"/>
          <w:numId w:val="1"/>
        </w:numPr>
        <w:rPr>
          <w:sz w:val="28"/>
          <w:szCs w:val="28"/>
        </w:rPr>
      </w:pPr>
      <w:r w:rsidRPr="00FB0ADD">
        <w:rPr>
          <w:sz w:val="28"/>
          <w:szCs w:val="28"/>
        </w:rPr>
        <w:t xml:space="preserve"> the philosophy of the science of behavior</w:t>
      </w:r>
    </w:p>
    <w:p w14:paraId="22C03F9D" w14:textId="231D1ED6" w:rsidR="00FB0ADD" w:rsidRDefault="00FB0ADD" w:rsidP="00FB0ADD">
      <w:pPr>
        <w:pStyle w:val="ListParagraph"/>
        <w:numPr>
          <w:ilvl w:val="1"/>
          <w:numId w:val="1"/>
        </w:numPr>
        <w:rPr>
          <w:sz w:val="28"/>
          <w:szCs w:val="28"/>
        </w:rPr>
      </w:pPr>
      <w:r w:rsidRPr="00FB0ADD">
        <w:rPr>
          <w:sz w:val="28"/>
          <w:szCs w:val="28"/>
        </w:rPr>
        <w:t>EAB: experimental analysis of behavior</w:t>
      </w:r>
    </w:p>
    <w:p w14:paraId="2F34BAA8" w14:textId="645095E0" w:rsidR="00F1124F" w:rsidRDefault="00F1124F" w:rsidP="00F1124F">
      <w:pPr>
        <w:pStyle w:val="ListParagraph"/>
        <w:numPr>
          <w:ilvl w:val="2"/>
          <w:numId w:val="1"/>
        </w:numPr>
        <w:rPr>
          <w:sz w:val="28"/>
          <w:szCs w:val="28"/>
        </w:rPr>
      </w:pPr>
      <w:r>
        <w:rPr>
          <w:sz w:val="28"/>
          <w:szCs w:val="28"/>
        </w:rPr>
        <w:t xml:space="preserve">Formed with </w:t>
      </w:r>
      <w:proofErr w:type="spellStart"/>
      <w:r>
        <w:rPr>
          <w:sz w:val="28"/>
          <w:szCs w:val="28"/>
        </w:rPr>
        <w:t>B.</w:t>
      </w:r>
      <w:proofErr w:type="gramStart"/>
      <w:r>
        <w:rPr>
          <w:sz w:val="28"/>
          <w:szCs w:val="28"/>
        </w:rPr>
        <w:t>F.Skinner</w:t>
      </w:r>
      <w:proofErr w:type="spellEnd"/>
      <w:proofErr w:type="gramEnd"/>
      <w:r>
        <w:rPr>
          <w:sz w:val="28"/>
          <w:szCs w:val="28"/>
        </w:rPr>
        <w:t>, two kinds of behavior</w:t>
      </w:r>
    </w:p>
    <w:p w14:paraId="02928DA4" w14:textId="518AB5B8" w:rsidR="00F1124F" w:rsidRDefault="00F1124F" w:rsidP="00F1124F">
      <w:pPr>
        <w:pStyle w:val="ListParagraph"/>
        <w:numPr>
          <w:ilvl w:val="3"/>
          <w:numId w:val="1"/>
        </w:numPr>
        <w:rPr>
          <w:sz w:val="28"/>
          <w:szCs w:val="28"/>
        </w:rPr>
      </w:pPr>
      <w:r>
        <w:rPr>
          <w:sz w:val="28"/>
          <w:szCs w:val="28"/>
        </w:rPr>
        <w:t>Respondent behavior – reflexive behavior (Pavlov); reflex; involuntary</w:t>
      </w:r>
    </w:p>
    <w:p w14:paraId="09F7EBD7" w14:textId="47085D55" w:rsidR="00847C68" w:rsidRPr="00847C68" w:rsidRDefault="00F1124F" w:rsidP="00847C68">
      <w:pPr>
        <w:pStyle w:val="ListParagraph"/>
        <w:numPr>
          <w:ilvl w:val="4"/>
          <w:numId w:val="1"/>
        </w:numPr>
        <w:rPr>
          <w:sz w:val="28"/>
          <w:szCs w:val="28"/>
        </w:rPr>
      </w:pPr>
      <w:r>
        <w:rPr>
          <w:sz w:val="28"/>
          <w:szCs w:val="28"/>
        </w:rPr>
        <w:t>Hypothetical constructs – presumed but unobserved entities that could not be manipulated in an experiment</w:t>
      </w:r>
      <w:r w:rsidR="00847C68">
        <w:rPr>
          <w:sz w:val="28"/>
          <w:szCs w:val="28"/>
        </w:rPr>
        <w:t>. Ex. Free will, innate releasers, language acquisition devices, information processing</w:t>
      </w:r>
    </w:p>
    <w:p w14:paraId="0AC8B049" w14:textId="04FB11A4" w:rsidR="00F1124F" w:rsidRPr="00FB0ADD" w:rsidRDefault="00F1124F" w:rsidP="00F1124F">
      <w:pPr>
        <w:pStyle w:val="ListParagraph"/>
        <w:numPr>
          <w:ilvl w:val="3"/>
          <w:numId w:val="1"/>
        </w:numPr>
        <w:rPr>
          <w:rFonts w:hint="eastAsia"/>
          <w:sz w:val="28"/>
          <w:szCs w:val="28"/>
        </w:rPr>
      </w:pPr>
      <w:r>
        <w:rPr>
          <w:sz w:val="28"/>
          <w:szCs w:val="28"/>
        </w:rPr>
        <w:lastRenderedPageBreak/>
        <w:t>Operant behavior – influenced by stimulus changes that have followed the behavior in the past</w:t>
      </w:r>
    </w:p>
    <w:p w14:paraId="4B8AF81D" w14:textId="69EC7BED" w:rsidR="00FB0ADD" w:rsidRDefault="00FB0ADD" w:rsidP="00FB0ADD">
      <w:pPr>
        <w:pStyle w:val="ListParagraph"/>
        <w:numPr>
          <w:ilvl w:val="1"/>
          <w:numId w:val="1"/>
        </w:numPr>
        <w:rPr>
          <w:sz w:val="28"/>
          <w:szCs w:val="28"/>
        </w:rPr>
      </w:pPr>
      <w:r w:rsidRPr="00FB0ADD">
        <w:rPr>
          <w:sz w:val="28"/>
          <w:szCs w:val="28"/>
        </w:rPr>
        <w:t>ABA</w:t>
      </w:r>
    </w:p>
    <w:p w14:paraId="305B1F38" w14:textId="471D2C6D" w:rsidR="00FB0ADD" w:rsidRPr="000946DE" w:rsidRDefault="00FB0ADD" w:rsidP="00FB0ADD">
      <w:pPr>
        <w:pStyle w:val="ListParagraph"/>
        <w:numPr>
          <w:ilvl w:val="0"/>
          <w:numId w:val="1"/>
        </w:numPr>
        <w:rPr>
          <w:b/>
          <w:bCs/>
          <w:sz w:val="28"/>
          <w:szCs w:val="28"/>
          <w:highlight w:val="yellow"/>
        </w:rPr>
      </w:pPr>
      <w:r w:rsidRPr="000946DE">
        <w:rPr>
          <w:b/>
          <w:bCs/>
          <w:sz w:val="28"/>
          <w:szCs w:val="28"/>
          <w:highlight w:val="yellow"/>
        </w:rPr>
        <w:t>Watson: stimulus-response behaviorism</w:t>
      </w:r>
    </w:p>
    <w:p w14:paraId="08573B40" w14:textId="7537B93D" w:rsidR="00FB0ADD" w:rsidRDefault="00FB0ADD" w:rsidP="00FB0ADD">
      <w:pPr>
        <w:pStyle w:val="ListParagraph"/>
        <w:numPr>
          <w:ilvl w:val="1"/>
          <w:numId w:val="1"/>
        </w:numPr>
        <w:rPr>
          <w:sz w:val="28"/>
          <w:szCs w:val="28"/>
        </w:rPr>
      </w:pPr>
      <w:r>
        <w:rPr>
          <w:sz w:val="28"/>
          <w:szCs w:val="28"/>
        </w:rPr>
        <w:t xml:space="preserve">Objective study of behavior as natural science should consist of direct observation of the relationship between environmental stimuli (S) and the responses (R) they evoke. </w:t>
      </w:r>
    </w:p>
    <w:p w14:paraId="75CA5577" w14:textId="0FF737F8" w:rsidR="006060C0" w:rsidRDefault="006060C0" w:rsidP="00FB0ADD">
      <w:pPr>
        <w:pStyle w:val="ListParagraph"/>
        <w:numPr>
          <w:ilvl w:val="1"/>
          <w:numId w:val="1"/>
        </w:numPr>
        <w:rPr>
          <w:sz w:val="28"/>
          <w:szCs w:val="28"/>
        </w:rPr>
      </w:pPr>
      <w:r>
        <w:rPr>
          <w:sz w:val="28"/>
          <w:szCs w:val="28"/>
        </w:rPr>
        <w:t>“a dozen healthy babies”</w:t>
      </w:r>
    </w:p>
    <w:p w14:paraId="1A2AD5BA" w14:textId="5DC2F57B" w:rsidR="00F1124F" w:rsidRDefault="00F1124F" w:rsidP="00FB0ADD">
      <w:pPr>
        <w:pStyle w:val="ListParagraph"/>
        <w:numPr>
          <w:ilvl w:val="1"/>
          <w:numId w:val="1"/>
        </w:numPr>
        <w:rPr>
          <w:sz w:val="28"/>
          <w:szCs w:val="28"/>
        </w:rPr>
      </w:pPr>
      <w:r>
        <w:rPr>
          <w:sz w:val="28"/>
          <w:szCs w:val="28"/>
        </w:rPr>
        <w:t>C</w:t>
      </w:r>
      <w:r>
        <w:rPr>
          <w:rFonts w:hint="eastAsia"/>
          <w:sz w:val="28"/>
          <w:szCs w:val="28"/>
        </w:rPr>
        <w:t>ontrib</w:t>
      </w:r>
      <w:r>
        <w:rPr>
          <w:sz w:val="28"/>
          <w:szCs w:val="28"/>
        </w:rPr>
        <w:t>ution: Watson made a strong case for the study of behavior as a natural science together with physical and biological sciences.</w:t>
      </w:r>
    </w:p>
    <w:p w14:paraId="1B505C42" w14:textId="525056CD" w:rsidR="005A5519" w:rsidRDefault="005A5519" w:rsidP="005A5519">
      <w:pPr>
        <w:pStyle w:val="ListParagraph"/>
        <w:numPr>
          <w:ilvl w:val="0"/>
          <w:numId w:val="1"/>
        </w:numPr>
        <w:rPr>
          <w:sz w:val="28"/>
          <w:szCs w:val="28"/>
        </w:rPr>
      </w:pPr>
      <w:r>
        <w:rPr>
          <w:sz w:val="28"/>
          <w:szCs w:val="28"/>
        </w:rPr>
        <w:t>Skinner: Radical Behaviorism</w:t>
      </w:r>
    </w:p>
    <w:p w14:paraId="6F1EDC4C" w14:textId="5510A305" w:rsidR="005A5519" w:rsidRDefault="005A5519" w:rsidP="005A5519">
      <w:pPr>
        <w:pStyle w:val="ListParagraph"/>
        <w:numPr>
          <w:ilvl w:val="1"/>
          <w:numId w:val="1"/>
        </w:numPr>
        <w:rPr>
          <w:sz w:val="28"/>
          <w:szCs w:val="28"/>
        </w:rPr>
      </w:pPr>
      <w:r>
        <w:rPr>
          <w:sz w:val="28"/>
          <w:szCs w:val="28"/>
        </w:rPr>
        <w:t>Mentalism</w:t>
      </w:r>
    </w:p>
    <w:p w14:paraId="43AFF218" w14:textId="26F162CB" w:rsidR="005A5519" w:rsidRDefault="005A5519" w:rsidP="005A5519">
      <w:pPr>
        <w:pStyle w:val="ListParagraph"/>
        <w:numPr>
          <w:ilvl w:val="2"/>
          <w:numId w:val="1"/>
        </w:numPr>
        <w:rPr>
          <w:sz w:val="28"/>
          <w:szCs w:val="28"/>
        </w:rPr>
      </w:pPr>
      <w:r>
        <w:rPr>
          <w:sz w:val="28"/>
          <w:szCs w:val="28"/>
        </w:rPr>
        <w:t xml:space="preserve">An approach that assumes </w:t>
      </w:r>
      <w:r>
        <w:rPr>
          <w:rFonts w:hint="eastAsia"/>
          <w:sz w:val="28"/>
          <w:szCs w:val="28"/>
        </w:rPr>
        <w:t>a</w:t>
      </w:r>
      <w:r>
        <w:rPr>
          <w:sz w:val="28"/>
          <w:szCs w:val="28"/>
        </w:rPr>
        <w:t xml:space="preserve"> mental/inner dimension exists that differs from a behavioral dimension; phenomena in this dimension directly cause or mediate some form of behavior if not all</w:t>
      </w:r>
    </w:p>
    <w:p w14:paraId="1567C237" w14:textId="1CE72A91" w:rsidR="00847C68" w:rsidRPr="000946DE" w:rsidRDefault="00847C68" w:rsidP="00847C68">
      <w:pPr>
        <w:pStyle w:val="ListParagraph"/>
        <w:numPr>
          <w:ilvl w:val="1"/>
          <w:numId w:val="1"/>
        </w:numPr>
        <w:rPr>
          <w:b/>
          <w:bCs/>
          <w:sz w:val="28"/>
          <w:szCs w:val="28"/>
          <w:highlight w:val="yellow"/>
        </w:rPr>
      </w:pPr>
      <w:r w:rsidRPr="000946DE">
        <w:rPr>
          <w:b/>
          <w:bCs/>
          <w:sz w:val="28"/>
          <w:szCs w:val="28"/>
          <w:highlight w:val="yellow"/>
        </w:rPr>
        <w:t>Explanatory fiction</w:t>
      </w:r>
    </w:p>
    <w:p w14:paraId="6B58BB63" w14:textId="633A20D4" w:rsidR="00847C68" w:rsidRDefault="00847C68" w:rsidP="00847C68">
      <w:pPr>
        <w:pStyle w:val="ListParagraph"/>
        <w:numPr>
          <w:ilvl w:val="2"/>
          <w:numId w:val="1"/>
        </w:numPr>
        <w:rPr>
          <w:sz w:val="28"/>
          <w:szCs w:val="28"/>
        </w:rPr>
      </w:pPr>
      <w:r>
        <w:rPr>
          <w:sz w:val="28"/>
          <w:szCs w:val="28"/>
        </w:rPr>
        <w:t>A fictitious variable that often is simply another name for the observed behavior that contributes nothing to an understanding of the variables responsible for developing or maintaining the behavior</w:t>
      </w:r>
    </w:p>
    <w:p w14:paraId="480A4ED0" w14:textId="34DC7FC8" w:rsidR="00847C68" w:rsidRDefault="00847C68" w:rsidP="00847C68">
      <w:pPr>
        <w:pStyle w:val="ListParagraph"/>
        <w:numPr>
          <w:ilvl w:val="2"/>
          <w:numId w:val="1"/>
        </w:numPr>
        <w:rPr>
          <w:sz w:val="28"/>
          <w:szCs w:val="28"/>
        </w:rPr>
      </w:pPr>
      <w:r>
        <w:rPr>
          <w:sz w:val="28"/>
          <w:szCs w:val="28"/>
        </w:rPr>
        <w:t>“a circular way of viewing the cause and effect of a situation” (“a man walks carefully because of his caution”)</w:t>
      </w:r>
    </w:p>
    <w:p w14:paraId="0A1EF68C" w14:textId="1DFBA9AC" w:rsidR="00847C68" w:rsidRPr="000946DE" w:rsidRDefault="00847C68" w:rsidP="00847C68">
      <w:pPr>
        <w:pStyle w:val="ListParagraph"/>
        <w:numPr>
          <w:ilvl w:val="1"/>
          <w:numId w:val="1"/>
        </w:numPr>
        <w:rPr>
          <w:b/>
          <w:bCs/>
          <w:sz w:val="28"/>
          <w:szCs w:val="28"/>
          <w:highlight w:val="yellow"/>
        </w:rPr>
      </w:pPr>
      <w:r w:rsidRPr="000946DE">
        <w:rPr>
          <w:b/>
          <w:bCs/>
          <w:sz w:val="28"/>
          <w:szCs w:val="28"/>
          <w:highlight w:val="yellow"/>
        </w:rPr>
        <w:t>Structuralism</w:t>
      </w:r>
    </w:p>
    <w:p w14:paraId="5AA8EB2C" w14:textId="36944C8E" w:rsidR="00847C68" w:rsidRDefault="00847C68" w:rsidP="00847C68">
      <w:pPr>
        <w:pStyle w:val="ListParagraph"/>
        <w:numPr>
          <w:ilvl w:val="2"/>
          <w:numId w:val="1"/>
        </w:numPr>
        <w:rPr>
          <w:sz w:val="28"/>
          <w:szCs w:val="28"/>
        </w:rPr>
      </w:pPr>
      <w:r>
        <w:rPr>
          <w:sz w:val="28"/>
          <w:szCs w:val="28"/>
        </w:rPr>
        <w:t xml:space="preserve">Avoid mentalism by restricting its content to descriptions of behavior; </w:t>
      </w:r>
      <w:r w:rsidR="009D19DB">
        <w:rPr>
          <w:sz w:val="28"/>
          <w:szCs w:val="28"/>
        </w:rPr>
        <w:t xml:space="preserve">do not use scientific manipulations; </w:t>
      </w:r>
      <w:r>
        <w:rPr>
          <w:sz w:val="28"/>
          <w:szCs w:val="28"/>
        </w:rPr>
        <w:t>do not address questions of causal factors</w:t>
      </w:r>
    </w:p>
    <w:p w14:paraId="5F5CB52C" w14:textId="1279F910" w:rsidR="00847C68" w:rsidRPr="000946DE" w:rsidRDefault="00847C68" w:rsidP="00847C68">
      <w:pPr>
        <w:pStyle w:val="ListParagraph"/>
        <w:numPr>
          <w:ilvl w:val="1"/>
          <w:numId w:val="1"/>
        </w:numPr>
        <w:rPr>
          <w:b/>
          <w:bCs/>
          <w:sz w:val="28"/>
          <w:szCs w:val="28"/>
          <w:highlight w:val="yellow"/>
        </w:rPr>
      </w:pPr>
      <w:r w:rsidRPr="000946DE">
        <w:rPr>
          <w:b/>
          <w:bCs/>
          <w:sz w:val="28"/>
          <w:szCs w:val="28"/>
          <w:highlight w:val="yellow"/>
        </w:rPr>
        <w:t>Methodological</w:t>
      </w:r>
      <w:r w:rsidR="009D19DB" w:rsidRPr="000946DE">
        <w:rPr>
          <w:b/>
          <w:bCs/>
          <w:sz w:val="28"/>
          <w:szCs w:val="28"/>
          <w:highlight w:val="yellow"/>
        </w:rPr>
        <w:t xml:space="preserve"> behaviorism</w:t>
      </w:r>
    </w:p>
    <w:p w14:paraId="6C548332" w14:textId="38AB5EA0" w:rsidR="009D19DB" w:rsidRDefault="009D19DB" w:rsidP="009D19DB">
      <w:pPr>
        <w:pStyle w:val="ListParagraph"/>
        <w:numPr>
          <w:ilvl w:val="2"/>
          <w:numId w:val="1"/>
        </w:numPr>
        <w:rPr>
          <w:sz w:val="28"/>
          <w:szCs w:val="28"/>
        </w:rPr>
      </w:pPr>
      <w:r>
        <w:rPr>
          <w:sz w:val="28"/>
          <w:szCs w:val="28"/>
        </w:rPr>
        <w:t>Using scientific manipulations to search for functional relations between events</w:t>
      </w:r>
    </w:p>
    <w:p w14:paraId="2159FD43" w14:textId="779A27AC" w:rsidR="009D19DB" w:rsidRDefault="009D19DB" w:rsidP="009D19DB">
      <w:pPr>
        <w:pStyle w:val="ListParagraph"/>
        <w:numPr>
          <w:ilvl w:val="2"/>
          <w:numId w:val="1"/>
        </w:numPr>
        <w:rPr>
          <w:sz w:val="28"/>
          <w:szCs w:val="28"/>
        </w:rPr>
      </w:pPr>
      <w:r>
        <w:rPr>
          <w:sz w:val="28"/>
          <w:szCs w:val="28"/>
        </w:rPr>
        <w:t>Acknowledge the existence of mental events but do not consid</w:t>
      </w:r>
      <w:bookmarkStart w:id="0" w:name="_GoBack"/>
      <w:bookmarkEnd w:id="0"/>
      <w:r>
        <w:rPr>
          <w:sz w:val="28"/>
          <w:szCs w:val="28"/>
        </w:rPr>
        <w:t>er them in the science of behavior analysis</w:t>
      </w:r>
    </w:p>
    <w:p w14:paraId="6FF0EEC3" w14:textId="7D6F0D2B" w:rsidR="009D19DB" w:rsidRDefault="009D19DB" w:rsidP="009D19DB">
      <w:pPr>
        <w:pStyle w:val="ListParagraph"/>
        <w:numPr>
          <w:ilvl w:val="2"/>
          <w:numId w:val="1"/>
        </w:numPr>
        <w:rPr>
          <w:sz w:val="28"/>
          <w:szCs w:val="28"/>
        </w:rPr>
      </w:pPr>
      <w:r>
        <w:rPr>
          <w:sz w:val="28"/>
          <w:szCs w:val="28"/>
        </w:rPr>
        <w:t xml:space="preserve">Rely on public events, excluding </w:t>
      </w:r>
      <w:r w:rsidRPr="000946DE">
        <w:rPr>
          <w:b/>
          <w:bCs/>
          <w:sz w:val="28"/>
          <w:szCs w:val="28"/>
          <w:highlight w:val="yellow"/>
        </w:rPr>
        <w:t>private events</w:t>
      </w:r>
      <w:r>
        <w:rPr>
          <w:sz w:val="28"/>
          <w:szCs w:val="28"/>
        </w:rPr>
        <w:t xml:space="preserve"> (events taking place “inside the skin”; thoughts and feelings)</w:t>
      </w:r>
    </w:p>
    <w:p w14:paraId="2859256E" w14:textId="6E89CA4A" w:rsidR="009D19DB" w:rsidRDefault="009D19DB" w:rsidP="009D19DB">
      <w:pPr>
        <w:pStyle w:val="ListParagraph"/>
        <w:numPr>
          <w:ilvl w:val="1"/>
          <w:numId w:val="1"/>
        </w:numPr>
        <w:rPr>
          <w:sz w:val="28"/>
          <w:szCs w:val="28"/>
        </w:rPr>
      </w:pPr>
      <w:r w:rsidRPr="000946DE">
        <w:rPr>
          <w:b/>
          <w:bCs/>
          <w:sz w:val="28"/>
          <w:szCs w:val="28"/>
          <w:highlight w:val="yellow"/>
        </w:rPr>
        <w:t>Radical Behaviorism</w:t>
      </w:r>
      <w:r w:rsidR="00F21903">
        <w:rPr>
          <w:sz w:val="28"/>
          <w:szCs w:val="28"/>
        </w:rPr>
        <w:t xml:space="preserve"> – incorporating private events into overall conceptual system of behavior</w:t>
      </w:r>
    </w:p>
    <w:p w14:paraId="283CE5FD" w14:textId="745DAF65" w:rsidR="009D19DB" w:rsidRDefault="009D19DB" w:rsidP="009D19DB">
      <w:pPr>
        <w:pStyle w:val="ListParagraph"/>
        <w:numPr>
          <w:ilvl w:val="2"/>
          <w:numId w:val="1"/>
        </w:numPr>
        <w:rPr>
          <w:sz w:val="28"/>
          <w:szCs w:val="28"/>
        </w:rPr>
      </w:pPr>
      <w:r>
        <w:rPr>
          <w:sz w:val="28"/>
          <w:szCs w:val="28"/>
        </w:rPr>
        <w:lastRenderedPageBreak/>
        <w:t>3 assumptions made by Skinner:</w:t>
      </w:r>
    </w:p>
    <w:p w14:paraId="491EB0A6" w14:textId="6752C2EE" w:rsidR="009D19DB" w:rsidRDefault="009D19DB" w:rsidP="009D19DB">
      <w:pPr>
        <w:pStyle w:val="ListParagraph"/>
        <w:numPr>
          <w:ilvl w:val="3"/>
          <w:numId w:val="1"/>
        </w:numPr>
        <w:rPr>
          <w:sz w:val="28"/>
          <w:szCs w:val="28"/>
        </w:rPr>
      </w:pPr>
      <w:r>
        <w:rPr>
          <w:sz w:val="28"/>
          <w:szCs w:val="28"/>
        </w:rPr>
        <w:t>Private events are behavior</w:t>
      </w:r>
    </w:p>
    <w:p w14:paraId="6D0D0604" w14:textId="379922F5" w:rsidR="009D19DB" w:rsidRDefault="009D19DB" w:rsidP="009D19DB">
      <w:pPr>
        <w:pStyle w:val="ListParagraph"/>
        <w:numPr>
          <w:ilvl w:val="3"/>
          <w:numId w:val="1"/>
        </w:numPr>
        <w:rPr>
          <w:sz w:val="28"/>
          <w:szCs w:val="28"/>
        </w:rPr>
      </w:pPr>
      <w:r>
        <w:rPr>
          <w:sz w:val="28"/>
          <w:szCs w:val="28"/>
        </w:rPr>
        <w:t>Private events differ from public events only by its inaccessibility</w:t>
      </w:r>
    </w:p>
    <w:p w14:paraId="08DEE60D" w14:textId="3C788779" w:rsidR="009D19DB" w:rsidRDefault="009D19DB" w:rsidP="009D19DB">
      <w:pPr>
        <w:pStyle w:val="ListParagraph"/>
        <w:numPr>
          <w:ilvl w:val="3"/>
          <w:numId w:val="1"/>
        </w:numPr>
        <w:rPr>
          <w:sz w:val="28"/>
          <w:szCs w:val="28"/>
        </w:rPr>
      </w:pPr>
      <w:r>
        <w:rPr>
          <w:sz w:val="28"/>
          <w:szCs w:val="28"/>
        </w:rPr>
        <w:t>Private behavior is influenced by the same variables as public behavior</w:t>
      </w:r>
    </w:p>
    <w:p w14:paraId="76F208BE" w14:textId="0712F630" w:rsidR="00721D71" w:rsidRDefault="00721D71" w:rsidP="00721D71">
      <w:pPr>
        <w:rPr>
          <w:sz w:val="28"/>
          <w:szCs w:val="28"/>
        </w:rPr>
      </w:pPr>
    </w:p>
    <w:p w14:paraId="7D7B4036" w14:textId="5A13801B" w:rsidR="00721D71" w:rsidRDefault="00721D71" w:rsidP="00721D71">
      <w:pPr>
        <w:rPr>
          <w:sz w:val="28"/>
          <w:szCs w:val="28"/>
        </w:rPr>
      </w:pPr>
      <w:r>
        <w:rPr>
          <w:sz w:val="28"/>
          <w:szCs w:val="28"/>
        </w:rPr>
        <w:t>ABA</w:t>
      </w:r>
    </w:p>
    <w:p w14:paraId="4AFC1B81" w14:textId="77777777" w:rsidR="00077338" w:rsidRDefault="00721D71" w:rsidP="00721D71">
      <w:pPr>
        <w:pStyle w:val="ListParagraph"/>
        <w:numPr>
          <w:ilvl w:val="0"/>
          <w:numId w:val="1"/>
        </w:numPr>
        <w:rPr>
          <w:sz w:val="28"/>
          <w:szCs w:val="28"/>
        </w:rPr>
      </w:pPr>
      <w:r>
        <w:rPr>
          <w:sz w:val="28"/>
          <w:szCs w:val="28"/>
        </w:rPr>
        <w:t xml:space="preserve">Applied, </w:t>
      </w:r>
    </w:p>
    <w:p w14:paraId="7B818B76" w14:textId="77777777" w:rsidR="00077338" w:rsidRDefault="00077338" w:rsidP="00077338">
      <w:pPr>
        <w:pStyle w:val="ListParagraph"/>
        <w:numPr>
          <w:ilvl w:val="1"/>
          <w:numId w:val="1"/>
        </w:numPr>
        <w:rPr>
          <w:sz w:val="28"/>
          <w:szCs w:val="28"/>
        </w:rPr>
      </w:pPr>
      <w:r>
        <w:rPr>
          <w:sz w:val="28"/>
          <w:szCs w:val="28"/>
        </w:rPr>
        <w:t xml:space="preserve">Select behaviors to change that are socially significant for </w:t>
      </w:r>
      <w:proofErr w:type="spellStart"/>
      <w:r>
        <w:rPr>
          <w:sz w:val="28"/>
          <w:szCs w:val="28"/>
        </w:rPr>
        <w:t>participants</w:t>
      </w:r>
    </w:p>
    <w:p w14:paraId="53B54399" w14:textId="77777777" w:rsidR="00077338" w:rsidRDefault="00721D71" w:rsidP="00077338">
      <w:pPr>
        <w:pStyle w:val="ListParagraph"/>
        <w:numPr>
          <w:ilvl w:val="0"/>
          <w:numId w:val="1"/>
        </w:numPr>
        <w:rPr>
          <w:sz w:val="28"/>
          <w:szCs w:val="28"/>
        </w:rPr>
      </w:pPr>
      <w:proofErr w:type="spellEnd"/>
      <w:r>
        <w:rPr>
          <w:sz w:val="28"/>
          <w:szCs w:val="28"/>
        </w:rPr>
        <w:t>behavioral,</w:t>
      </w:r>
    </w:p>
    <w:p w14:paraId="312BB359" w14:textId="781BA9C3" w:rsidR="00077338" w:rsidRDefault="00077338" w:rsidP="00077338">
      <w:pPr>
        <w:pStyle w:val="ListParagraph"/>
        <w:numPr>
          <w:ilvl w:val="1"/>
          <w:numId w:val="1"/>
        </w:numPr>
        <w:rPr>
          <w:sz w:val="28"/>
          <w:szCs w:val="28"/>
        </w:rPr>
      </w:pPr>
      <w:r>
        <w:rPr>
          <w:sz w:val="28"/>
          <w:szCs w:val="28"/>
        </w:rPr>
        <w:t xml:space="preserve">the behavior chosen for study must be the behavior in need of improvement; </w:t>
      </w:r>
      <w:r w:rsidRPr="00077338">
        <w:rPr>
          <w:sz w:val="28"/>
          <w:szCs w:val="28"/>
        </w:rPr>
        <w:t>studies of behavior, not studies about behavior</w:t>
      </w:r>
    </w:p>
    <w:p w14:paraId="584CA83B" w14:textId="6871764A" w:rsidR="00077338" w:rsidRPr="00077338" w:rsidRDefault="00077338" w:rsidP="00077338">
      <w:pPr>
        <w:pStyle w:val="ListParagraph"/>
        <w:numPr>
          <w:ilvl w:val="1"/>
          <w:numId w:val="1"/>
        </w:numPr>
        <w:rPr>
          <w:sz w:val="28"/>
          <w:szCs w:val="28"/>
        </w:rPr>
      </w:pPr>
      <w:r>
        <w:rPr>
          <w:sz w:val="28"/>
          <w:szCs w:val="28"/>
        </w:rPr>
        <w:t>measurable behavior</w:t>
      </w:r>
    </w:p>
    <w:p w14:paraId="5365D612" w14:textId="77777777" w:rsidR="00077338" w:rsidRDefault="00721D71" w:rsidP="00077338">
      <w:pPr>
        <w:pStyle w:val="ListParagraph"/>
        <w:numPr>
          <w:ilvl w:val="0"/>
          <w:numId w:val="1"/>
        </w:numPr>
        <w:rPr>
          <w:sz w:val="28"/>
          <w:szCs w:val="28"/>
        </w:rPr>
      </w:pPr>
      <w:r>
        <w:rPr>
          <w:sz w:val="28"/>
          <w:szCs w:val="28"/>
        </w:rPr>
        <w:t xml:space="preserve"> analytic,</w:t>
      </w:r>
    </w:p>
    <w:p w14:paraId="0BB4CF6E" w14:textId="77777777" w:rsidR="00077338" w:rsidRDefault="00077338" w:rsidP="00077338">
      <w:pPr>
        <w:pStyle w:val="ListParagraph"/>
        <w:numPr>
          <w:ilvl w:val="1"/>
          <w:numId w:val="1"/>
        </w:numPr>
        <w:rPr>
          <w:sz w:val="28"/>
          <w:szCs w:val="28"/>
        </w:rPr>
      </w:pPr>
      <w:r>
        <w:rPr>
          <w:sz w:val="28"/>
          <w:szCs w:val="28"/>
        </w:rPr>
        <w:t xml:space="preserve">Demonstrate a functional relation between the manipulated events and change in a measurable targeted behavior </w:t>
      </w:r>
    </w:p>
    <w:p w14:paraId="6ABFF13A" w14:textId="5392AEFC" w:rsidR="00077338" w:rsidRDefault="00721D71" w:rsidP="00077338">
      <w:pPr>
        <w:pStyle w:val="ListParagraph"/>
        <w:numPr>
          <w:ilvl w:val="0"/>
          <w:numId w:val="1"/>
        </w:numPr>
        <w:rPr>
          <w:sz w:val="28"/>
          <w:szCs w:val="28"/>
        </w:rPr>
      </w:pPr>
      <w:r>
        <w:rPr>
          <w:sz w:val="28"/>
          <w:szCs w:val="28"/>
        </w:rPr>
        <w:t xml:space="preserve">technological, </w:t>
      </w:r>
    </w:p>
    <w:p w14:paraId="3D4FD21D" w14:textId="28EE5AE3" w:rsidR="00077338" w:rsidRDefault="00077338" w:rsidP="00077338">
      <w:pPr>
        <w:pStyle w:val="ListParagraph"/>
        <w:numPr>
          <w:ilvl w:val="1"/>
          <w:numId w:val="1"/>
        </w:numPr>
        <w:rPr>
          <w:sz w:val="28"/>
          <w:szCs w:val="28"/>
        </w:rPr>
      </w:pPr>
      <w:r>
        <w:rPr>
          <w:sz w:val="28"/>
          <w:szCs w:val="28"/>
        </w:rPr>
        <w:t>replicable by third trained staff</w:t>
      </w:r>
    </w:p>
    <w:p w14:paraId="667B0C33" w14:textId="1173DF55" w:rsidR="00077338" w:rsidRDefault="00721D71" w:rsidP="00077338">
      <w:pPr>
        <w:pStyle w:val="ListParagraph"/>
        <w:numPr>
          <w:ilvl w:val="0"/>
          <w:numId w:val="1"/>
        </w:numPr>
        <w:rPr>
          <w:sz w:val="28"/>
          <w:szCs w:val="28"/>
        </w:rPr>
      </w:pPr>
      <w:r>
        <w:rPr>
          <w:sz w:val="28"/>
          <w:szCs w:val="28"/>
        </w:rPr>
        <w:t>conceptually</w:t>
      </w:r>
      <w:r w:rsidR="00077338">
        <w:rPr>
          <w:sz w:val="28"/>
          <w:szCs w:val="28"/>
        </w:rPr>
        <w:t xml:space="preserve"> </w:t>
      </w:r>
      <w:r w:rsidRPr="00077338">
        <w:rPr>
          <w:sz w:val="28"/>
          <w:szCs w:val="28"/>
        </w:rPr>
        <w:t xml:space="preserve">systematic, </w:t>
      </w:r>
    </w:p>
    <w:p w14:paraId="254B747B" w14:textId="37B7E43A" w:rsidR="00077338" w:rsidRPr="00077338" w:rsidRDefault="00077338" w:rsidP="00077338">
      <w:pPr>
        <w:pStyle w:val="ListParagraph"/>
        <w:numPr>
          <w:ilvl w:val="1"/>
          <w:numId w:val="1"/>
        </w:numPr>
        <w:rPr>
          <w:sz w:val="28"/>
          <w:szCs w:val="28"/>
        </w:rPr>
      </w:pPr>
      <w:r>
        <w:rPr>
          <w:sz w:val="28"/>
          <w:szCs w:val="28"/>
        </w:rPr>
        <w:t>describe a procedure using the same principle where the procedure comes from</w:t>
      </w:r>
    </w:p>
    <w:p w14:paraId="18AD834C" w14:textId="24BB4523" w:rsidR="00077338" w:rsidRDefault="00721D71" w:rsidP="00077338">
      <w:pPr>
        <w:pStyle w:val="ListParagraph"/>
        <w:numPr>
          <w:ilvl w:val="0"/>
          <w:numId w:val="1"/>
        </w:numPr>
        <w:rPr>
          <w:sz w:val="28"/>
          <w:szCs w:val="28"/>
        </w:rPr>
      </w:pPr>
      <w:r>
        <w:rPr>
          <w:sz w:val="28"/>
          <w:szCs w:val="28"/>
        </w:rPr>
        <w:t xml:space="preserve">effective, </w:t>
      </w:r>
    </w:p>
    <w:p w14:paraId="3F580ECE" w14:textId="002D15CB" w:rsidR="00077338" w:rsidRDefault="00077338" w:rsidP="00077338">
      <w:pPr>
        <w:pStyle w:val="ListParagraph"/>
        <w:numPr>
          <w:ilvl w:val="1"/>
          <w:numId w:val="1"/>
        </w:numPr>
        <w:rPr>
          <w:sz w:val="28"/>
          <w:szCs w:val="28"/>
        </w:rPr>
      </w:pPr>
      <w:r>
        <w:rPr>
          <w:sz w:val="28"/>
          <w:szCs w:val="28"/>
        </w:rPr>
        <w:t>practical outcome, clinical significance</w:t>
      </w:r>
    </w:p>
    <w:p w14:paraId="5CA9BFB2" w14:textId="526B7F7C" w:rsidR="00077338" w:rsidRDefault="00077338" w:rsidP="00077338">
      <w:pPr>
        <w:pStyle w:val="ListParagraph"/>
        <w:numPr>
          <w:ilvl w:val="1"/>
          <w:numId w:val="1"/>
        </w:numPr>
        <w:rPr>
          <w:sz w:val="28"/>
          <w:szCs w:val="28"/>
        </w:rPr>
      </w:pPr>
      <w:r>
        <w:rPr>
          <w:sz w:val="28"/>
          <w:szCs w:val="28"/>
        </w:rPr>
        <w:t xml:space="preserve">the change in targeted behavior also results in noticeable changes in the reasons why the behavior was first targeted </w:t>
      </w:r>
    </w:p>
    <w:p w14:paraId="673BF469" w14:textId="657A1D53" w:rsidR="00FB0ADD" w:rsidRDefault="00077338" w:rsidP="00077338">
      <w:pPr>
        <w:pStyle w:val="ListParagraph"/>
        <w:numPr>
          <w:ilvl w:val="0"/>
          <w:numId w:val="1"/>
        </w:numPr>
        <w:rPr>
          <w:sz w:val="28"/>
          <w:szCs w:val="28"/>
        </w:rPr>
      </w:pPr>
      <w:r>
        <w:rPr>
          <w:sz w:val="28"/>
          <w:szCs w:val="28"/>
        </w:rPr>
        <w:t>g</w:t>
      </w:r>
      <w:r w:rsidRPr="00077338">
        <w:rPr>
          <w:sz w:val="28"/>
          <w:szCs w:val="28"/>
        </w:rPr>
        <w:t>eneralized outcomes</w:t>
      </w:r>
    </w:p>
    <w:p w14:paraId="18C3E820" w14:textId="2C92F4CE" w:rsidR="000946DE" w:rsidRPr="00077338" w:rsidRDefault="000946DE" w:rsidP="000946DE">
      <w:pPr>
        <w:pStyle w:val="ListParagraph"/>
        <w:numPr>
          <w:ilvl w:val="1"/>
          <w:numId w:val="1"/>
        </w:numPr>
        <w:rPr>
          <w:sz w:val="28"/>
          <w:szCs w:val="28"/>
        </w:rPr>
      </w:pPr>
      <w:r>
        <w:rPr>
          <w:sz w:val="28"/>
          <w:szCs w:val="28"/>
        </w:rPr>
        <w:t>behavior change lasts over time (continues after treatment procedure withdrawn)</w:t>
      </w:r>
    </w:p>
    <w:p w14:paraId="328D8EEC" w14:textId="77777777" w:rsidR="00FB0ADD" w:rsidRPr="004F04D5" w:rsidRDefault="00FB0ADD" w:rsidP="004F04D5">
      <w:pPr>
        <w:rPr>
          <w:sz w:val="28"/>
          <w:szCs w:val="28"/>
        </w:rPr>
      </w:pPr>
    </w:p>
    <w:p w14:paraId="49525091" w14:textId="77777777" w:rsidR="0009020D" w:rsidRPr="0009020D" w:rsidRDefault="0009020D">
      <w:pPr>
        <w:rPr>
          <w:sz w:val="28"/>
          <w:szCs w:val="28"/>
        </w:rPr>
      </w:pPr>
    </w:p>
    <w:sectPr w:rsidR="0009020D" w:rsidRPr="0009020D" w:rsidSect="00660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3280C"/>
    <w:multiLevelType w:val="hybridMultilevel"/>
    <w:tmpl w:val="9E5486D0"/>
    <w:lvl w:ilvl="0" w:tplc="127C9E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383"/>
    <w:rsid w:val="00056473"/>
    <w:rsid w:val="00077338"/>
    <w:rsid w:val="0009020D"/>
    <w:rsid w:val="000946DE"/>
    <w:rsid w:val="003A3469"/>
    <w:rsid w:val="00410CE9"/>
    <w:rsid w:val="004F04D5"/>
    <w:rsid w:val="005A5519"/>
    <w:rsid w:val="005D6694"/>
    <w:rsid w:val="006060C0"/>
    <w:rsid w:val="00660249"/>
    <w:rsid w:val="00721D71"/>
    <w:rsid w:val="00847C68"/>
    <w:rsid w:val="00984073"/>
    <w:rsid w:val="009D19DB"/>
    <w:rsid w:val="00A010BF"/>
    <w:rsid w:val="00A51231"/>
    <w:rsid w:val="00C2211F"/>
    <w:rsid w:val="00C31383"/>
    <w:rsid w:val="00F1124F"/>
    <w:rsid w:val="00F21903"/>
    <w:rsid w:val="00FB0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1C611F"/>
  <w14:defaultImageDpi w14:val="32767"/>
  <w15:chartTrackingRefBased/>
  <w15:docId w15:val="{EBA8D70C-7703-9E48-BDDB-3C66F8AD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Manwei Cao</dc:creator>
  <cp:keywords/>
  <dc:description/>
  <cp:lastModifiedBy>Manwei Cao</cp:lastModifiedBy>
  <cp:revision>3</cp:revision>
  <dcterms:created xsi:type="dcterms:W3CDTF">2019-08-27T00:16:00Z</dcterms:created>
  <dcterms:modified xsi:type="dcterms:W3CDTF">2019-08-28T04:54:00Z</dcterms:modified>
</cp:coreProperties>
</file>