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43" w:rsidRDefault="006B3A43" w:rsidP="006B3A43">
      <w:pPr>
        <w:spacing w:line="480" w:lineRule="auto"/>
        <w:rPr>
          <w:b/>
          <w:u w:val="single"/>
        </w:rPr>
      </w:pPr>
      <w:r w:rsidRPr="006B3A43">
        <w:rPr>
          <w:b/>
          <w:u w:val="single"/>
        </w:rPr>
        <w:t>Carolina Data Challenge Report</w:t>
      </w:r>
      <w:r>
        <w:rPr>
          <w:b/>
          <w:u w:val="single"/>
        </w:rPr>
        <w:t>:</w:t>
      </w:r>
    </w:p>
    <w:p w:rsidR="00713D77" w:rsidRDefault="00713D77" w:rsidP="006B3A43">
      <w:pPr>
        <w:spacing w:line="480" w:lineRule="auto"/>
        <w:rPr>
          <w:b/>
          <w:u w:val="single"/>
        </w:rPr>
      </w:pPr>
      <w:r>
        <w:rPr>
          <w:b/>
          <w:u w:val="single"/>
        </w:rPr>
        <w:t xml:space="preserve">By: </w:t>
      </w:r>
      <w:proofErr w:type="spellStart"/>
      <w:r>
        <w:rPr>
          <w:b/>
          <w:u w:val="single"/>
        </w:rPr>
        <w:t>Zhennan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luo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Hao</w:t>
      </w:r>
      <w:proofErr w:type="spellEnd"/>
      <w:r>
        <w:rPr>
          <w:b/>
          <w:u w:val="single"/>
        </w:rPr>
        <w:t xml:space="preserve"> Wang, </w:t>
      </w:r>
      <w:proofErr w:type="spellStart"/>
      <w:r>
        <w:rPr>
          <w:b/>
          <w:u w:val="single"/>
        </w:rPr>
        <w:t>Daqi</w:t>
      </w:r>
      <w:proofErr w:type="spellEnd"/>
      <w:r>
        <w:rPr>
          <w:b/>
          <w:u w:val="single"/>
        </w:rPr>
        <w:t xml:space="preserve"> Chen, </w:t>
      </w:r>
      <w:proofErr w:type="spellStart"/>
      <w:r>
        <w:rPr>
          <w:b/>
          <w:u w:val="single"/>
        </w:rPr>
        <w:t>Trivikrama</w:t>
      </w:r>
      <w:proofErr w:type="spellEnd"/>
      <w:r>
        <w:rPr>
          <w:b/>
          <w:u w:val="single"/>
        </w:rPr>
        <w:t xml:space="preserve"> Sai .P.T</w:t>
      </w:r>
    </w:p>
    <w:p w:rsidR="00C53350" w:rsidRDefault="006B3A43" w:rsidP="006B3A43">
      <w:pPr>
        <w:spacing w:line="480" w:lineRule="auto"/>
        <w:rPr>
          <w:sz w:val="24"/>
        </w:rPr>
      </w:pPr>
      <w:r w:rsidRPr="006B3A43">
        <w:rPr>
          <w:sz w:val="24"/>
        </w:rPr>
        <w:t xml:space="preserve">For the data challenge, we, as a team of 4, decided work on the data set about </w:t>
      </w:r>
      <w:r w:rsidR="00E75554">
        <w:rPr>
          <w:sz w:val="24"/>
        </w:rPr>
        <w:t>the crimes in Chapel Hill</w:t>
      </w:r>
      <w:r w:rsidRPr="006B3A43">
        <w:rPr>
          <w:sz w:val="24"/>
        </w:rPr>
        <w:t>. We</w:t>
      </w:r>
      <w:r>
        <w:rPr>
          <w:sz w:val="24"/>
        </w:rPr>
        <w:t xml:space="preserve"> thought that it gave us the opportunity to apply our working knowledge in data visualization with Tableau and machine learning (K-means Clustering</w:t>
      </w:r>
      <w:r w:rsidR="00E33D41">
        <w:rPr>
          <w:sz w:val="24"/>
        </w:rPr>
        <w:t xml:space="preserve"> shown below</w:t>
      </w:r>
      <w:r>
        <w:rPr>
          <w:sz w:val="24"/>
        </w:rPr>
        <w:t>) with python</w:t>
      </w:r>
      <w:r w:rsidR="00E75554">
        <w:rPr>
          <w:sz w:val="24"/>
        </w:rPr>
        <w:t>.</w:t>
      </w:r>
      <w:r w:rsidR="00FF7F0A">
        <w:rPr>
          <w:sz w:val="24"/>
        </w:rPr>
        <w:t xml:space="preserve"> K-means clustering is an unsupervised learning algorithm that finds clusters in a given data set</w:t>
      </w:r>
    </w:p>
    <w:p w:rsidR="00E75554" w:rsidRDefault="00E33D41" w:rsidP="00E33D41">
      <w:pPr>
        <w:spacing w:line="48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26535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eansCluster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51" cy="25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F0A">
        <w:rPr>
          <w:sz w:val="24"/>
        </w:rPr>
        <w:t>.</w:t>
      </w:r>
    </w:p>
    <w:p w:rsidR="00FF7F0A" w:rsidRPr="006B3A43" w:rsidRDefault="00E75554" w:rsidP="006B3A43">
      <w:pPr>
        <w:spacing w:line="480" w:lineRule="auto"/>
        <w:rPr>
          <w:sz w:val="24"/>
        </w:rPr>
      </w:pPr>
      <w:r>
        <w:rPr>
          <w:sz w:val="24"/>
        </w:rPr>
        <w:t xml:space="preserve">We found that the data sets presented to us </w:t>
      </w:r>
      <w:r w:rsidR="00A66F86">
        <w:rPr>
          <w:sz w:val="24"/>
        </w:rPr>
        <w:t xml:space="preserve">answered questions about the relations between </w:t>
      </w:r>
      <w:r w:rsidR="00F13301">
        <w:rPr>
          <w:sz w:val="24"/>
        </w:rPr>
        <w:t>when and where a crime was committed. We also used external data sets about residential areas CCTV locations</w:t>
      </w:r>
      <w:r w:rsidR="00E33D41">
        <w:rPr>
          <w:sz w:val="24"/>
        </w:rPr>
        <w:t xml:space="preserve"> and Adjusted Gross Income</w:t>
      </w:r>
      <w:r w:rsidR="00F13301">
        <w:rPr>
          <w:sz w:val="24"/>
        </w:rPr>
        <w:t xml:space="preserve"> </w:t>
      </w:r>
      <w:r w:rsidR="00E33D41">
        <w:rPr>
          <w:sz w:val="24"/>
        </w:rPr>
        <w:t xml:space="preserve">based on data from the IRS </w:t>
      </w:r>
      <w:r w:rsidR="004A79A0">
        <w:rPr>
          <w:sz w:val="24"/>
        </w:rPr>
        <w:t xml:space="preserve">in Chapel Hill. From this we could conclude that </w:t>
      </w:r>
      <w:r w:rsidR="00892727">
        <w:rPr>
          <w:sz w:val="24"/>
        </w:rPr>
        <w:t>Crimes usually take place in around highly populated residential areas</w:t>
      </w:r>
      <w:r w:rsidR="00FF7F0A">
        <w:rPr>
          <w:sz w:val="24"/>
        </w:rPr>
        <w:t xml:space="preserve"> and that the CCTVs are in fact in place to capture some of the crimes that take place in one of the 4 clusters (Downtown Chapel Hill).</w:t>
      </w:r>
      <w:r w:rsidR="00E33D41">
        <w:rPr>
          <w:sz w:val="24"/>
        </w:rPr>
        <w:t xml:space="preserve"> We also used Tableau to visualize if there existed a relationship between the AGI and the decreasing crime rates from 2010 to 2016</w:t>
      </w:r>
      <w:r w:rsidR="006C79CD">
        <w:rPr>
          <w:sz w:val="24"/>
        </w:rPr>
        <w:t xml:space="preserve">; </w:t>
      </w:r>
      <w:r w:rsidR="006C79CD">
        <w:rPr>
          <w:sz w:val="24"/>
        </w:rPr>
        <w:lastRenderedPageBreak/>
        <w:t>however,</w:t>
      </w:r>
      <w:r w:rsidR="008E3E56">
        <w:rPr>
          <w:sz w:val="24"/>
        </w:rPr>
        <w:t xml:space="preserve"> even though the crime ra</w:t>
      </w:r>
      <w:bookmarkStart w:id="0" w:name="_GoBack"/>
      <w:bookmarkEnd w:id="0"/>
      <w:r w:rsidR="008E3E56">
        <w:rPr>
          <w:sz w:val="24"/>
        </w:rPr>
        <w:t>tes decreased with an increase in Income, the change was slight and was not significant enough to come to a conclusion.</w:t>
      </w:r>
    </w:p>
    <w:sectPr w:rsidR="00FF7F0A" w:rsidRPr="006B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43"/>
    <w:rsid w:val="00091D4D"/>
    <w:rsid w:val="0022439E"/>
    <w:rsid w:val="003A4F9F"/>
    <w:rsid w:val="004A79A0"/>
    <w:rsid w:val="006B3A43"/>
    <w:rsid w:val="006C79CD"/>
    <w:rsid w:val="00713D77"/>
    <w:rsid w:val="00892727"/>
    <w:rsid w:val="008E3E56"/>
    <w:rsid w:val="00A66F86"/>
    <w:rsid w:val="00C53350"/>
    <w:rsid w:val="00E33D41"/>
    <w:rsid w:val="00E75554"/>
    <w:rsid w:val="00F13301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EBB7"/>
  <w15:chartTrackingRefBased/>
  <w15:docId w15:val="{3A02D1A2-0EF5-456B-AB58-7805C4CB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vikram14</dc:creator>
  <cp:keywords/>
  <dc:description/>
  <cp:lastModifiedBy>vikram14</cp:lastModifiedBy>
  <cp:revision>2</cp:revision>
  <dcterms:created xsi:type="dcterms:W3CDTF">2019-10-06T05:10:00Z</dcterms:created>
  <dcterms:modified xsi:type="dcterms:W3CDTF">2019-10-06T08:55:00Z</dcterms:modified>
</cp:coreProperties>
</file>