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73811" w14:textId="77777777" w:rsidR="00844F54" w:rsidRPr="007B47ED" w:rsidRDefault="00844F54" w:rsidP="00844F54">
      <w:pPr>
        <w:jc w:val="center"/>
        <w:rPr>
          <w:rFonts w:ascii="Times New Roman" w:eastAsia="Times New Roman" w:hAnsi="Times New Roman" w:cs="Times New Roman"/>
          <w:sz w:val="36"/>
          <w:szCs w:val="36"/>
        </w:rPr>
      </w:pPr>
      <w:r w:rsidRPr="007B47ED">
        <w:rPr>
          <w:rFonts w:ascii="Times New Roman" w:eastAsia="Times New Roman" w:hAnsi="Times New Roman" w:cs="Times New Roman"/>
          <w:color w:val="000000"/>
          <w:sz w:val="36"/>
          <w:szCs w:val="36"/>
        </w:rPr>
        <w:t>Player Overall Scores Analysis and Prediction by FIFA 18 player dataset</w:t>
      </w:r>
    </w:p>
    <w:p w14:paraId="6F9E88BD" w14:textId="70167E72" w:rsidR="00844F54" w:rsidRPr="00844F54" w:rsidRDefault="00844F54" w:rsidP="007B47ED">
      <w:pPr>
        <w:jc w:val="center"/>
        <w:rPr>
          <w:rFonts w:ascii="Times New Roman" w:eastAsia="Times New Roman" w:hAnsi="Times New Roman" w:cs="Times New Roman"/>
        </w:rPr>
      </w:pPr>
      <w:r w:rsidRPr="00844F54">
        <w:rPr>
          <w:rFonts w:ascii="Times New Roman" w:eastAsia="Times New Roman" w:hAnsi="Times New Roman" w:cs="Times New Roman"/>
          <w:color w:val="000000"/>
        </w:rPr>
        <w:t>Zhennong Chen A99034238</w:t>
      </w:r>
    </w:p>
    <w:p w14:paraId="2FF0AD14" w14:textId="29FDD27A" w:rsidR="00844F54" w:rsidRPr="00844F54" w:rsidRDefault="00844F54" w:rsidP="007B47ED">
      <w:pPr>
        <w:jc w:val="center"/>
        <w:rPr>
          <w:rFonts w:ascii="Times New Roman" w:eastAsia="Times New Roman" w:hAnsi="Times New Roman" w:cs="Times New Roman"/>
        </w:rPr>
      </w:pPr>
      <w:r w:rsidRPr="00844F54">
        <w:rPr>
          <w:rFonts w:ascii="Times New Roman" w:eastAsia="Times New Roman" w:hAnsi="Times New Roman" w:cs="Times New Roman"/>
          <w:color w:val="000000"/>
        </w:rPr>
        <w:t>Yifan Zhou A53238992</w:t>
      </w:r>
    </w:p>
    <w:p w14:paraId="3F2C99D4" w14:textId="77777777" w:rsidR="00844F54" w:rsidRPr="00844F54" w:rsidRDefault="00844F54" w:rsidP="00844F54">
      <w:pPr>
        <w:spacing w:after="240"/>
        <w:rPr>
          <w:rFonts w:ascii="Times New Roman" w:eastAsia="Times New Roman" w:hAnsi="Times New Roman" w:cs="Times New Roman"/>
        </w:rPr>
      </w:pPr>
    </w:p>
    <w:p w14:paraId="2D163162" w14:textId="77777777" w:rsidR="00844F54" w:rsidRPr="00844F54" w:rsidRDefault="00844F54" w:rsidP="00844F54">
      <w:pPr>
        <w:numPr>
          <w:ilvl w:val="0"/>
          <w:numId w:val="1"/>
        </w:numPr>
        <w:jc w:val="center"/>
        <w:textAlignment w:val="baseline"/>
        <w:rPr>
          <w:rFonts w:ascii="Times New Roman" w:eastAsia="Times New Roman" w:hAnsi="Times New Roman" w:cs="Times New Roman"/>
          <w:b/>
          <w:bCs/>
          <w:color w:val="000000"/>
          <w:sz w:val="28"/>
          <w:szCs w:val="28"/>
        </w:rPr>
      </w:pPr>
      <w:r w:rsidRPr="00844F54">
        <w:rPr>
          <w:rFonts w:ascii="Times New Roman" w:eastAsia="Times New Roman" w:hAnsi="Times New Roman" w:cs="Times New Roman"/>
          <w:b/>
          <w:bCs/>
          <w:color w:val="000000"/>
          <w:sz w:val="28"/>
          <w:szCs w:val="28"/>
        </w:rPr>
        <w:t>Introduction</w:t>
      </w:r>
    </w:p>
    <w:p w14:paraId="47714E80" w14:textId="1A83E355" w:rsidR="00844F54" w:rsidRPr="00844F54" w:rsidRDefault="00844F54" w:rsidP="002E69AE">
      <w:pPr>
        <w:rPr>
          <w:rFonts w:ascii="Times New Roman" w:eastAsia="Times New Roman" w:hAnsi="Times New Roman" w:cs="Times New Roman"/>
        </w:rPr>
      </w:pPr>
      <w:r w:rsidRPr="00844F54">
        <w:rPr>
          <w:rFonts w:ascii="Times New Roman" w:eastAsia="Times New Roman" w:hAnsi="Times New Roman" w:cs="Times New Roman"/>
          <w:color w:val="000000"/>
        </w:rPr>
        <w:t>FIFA 1</w:t>
      </w:r>
      <w:r w:rsidR="008573A9">
        <w:rPr>
          <w:rFonts w:ascii="Times New Roman" w:eastAsia="Times New Roman" w:hAnsi="Times New Roman" w:cs="Times New Roman"/>
          <w:color w:val="000000"/>
        </w:rPr>
        <w:t>8</w:t>
      </w:r>
      <w:r w:rsidRPr="00844F54">
        <w:rPr>
          <w:rFonts w:ascii="Times New Roman" w:eastAsia="Times New Roman" w:hAnsi="Times New Roman" w:cs="Times New Roman"/>
          <w:color w:val="000000"/>
        </w:rPr>
        <w:t xml:space="preserve"> is the </w:t>
      </w:r>
      <w:r w:rsidR="008573A9">
        <w:rPr>
          <w:rFonts w:ascii="Times New Roman" w:eastAsia="Times New Roman" w:hAnsi="Times New Roman" w:cs="Times New Roman"/>
          <w:color w:val="000000"/>
        </w:rPr>
        <w:t>last-year</w:t>
      </w:r>
      <w:r w:rsidRPr="00844F54">
        <w:rPr>
          <w:rFonts w:ascii="Times New Roman" w:eastAsia="Times New Roman" w:hAnsi="Times New Roman" w:cs="Times New Roman"/>
          <w:color w:val="000000"/>
        </w:rPr>
        <w:t xml:space="preserve"> version of a famous series of </w:t>
      </w:r>
      <w:r w:rsidR="00DD5260">
        <w:rPr>
          <w:rFonts w:ascii="Times New Roman" w:eastAsia="Times New Roman" w:hAnsi="Times New Roman" w:cs="Times New Roman"/>
          <w:color w:val="000000"/>
        </w:rPr>
        <w:t>soccer</w:t>
      </w:r>
      <w:r w:rsidRPr="00844F54">
        <w:rPr>
          <w:rFonts w:ascii="Times New Roman" w:eastAsia="Times New Roman" w:hAnsi="Times New Roman" w:cs="Times New Roman"/>
          <w:color w:val="000000"/>
        </w:rPr>
        <w:t xml:space="preserve"> video games, FIFA soccer. In order to reproduce the reality in the virtual world, the game developers track the performance of every player in the real matches and assess their abilities by assigning ratings from 0 to 100 for their attributes such as finishing or dribbling. Each player is also assigned an overall score from 0 to 100, one number summarizing all abilities. We were very interested with the rating calculation of this one-number overall score from all player’s attributes.</w:t>
      </w:r>
    </w:p>
    <w:p w14:paraId="60DD4C6E" w14:textId="77777777" w:rsidR="00844F54" w:rsidRPr="00844F54" w:rsidRDefault="00844F54" w:rsidP="00844F54">
      <w:pPr>
        <w:rPr>
          <w:rFonts w:ascii="Times New Roman" w:eastAsia="Times New Roman" w:hAnsi="Times New Roman" w:cs="Times New Roman"/>
        </w:rPr>
      </w:pPr>
    </w:p>
    <w:p w14:paraId="24CA0030" w14:textId="77777777" w:rsidR="002E69AE" w:rsidRDefault="00844F54" w:rsidP="002E69AE">
      <w:pPr>
        <w:rPr>
          <w:rFonts w:ascii="Times New Roman" w:eastAsia="Times New Roman" w:hAnsi="Times New Roman" w:cs="Times New Roman"/>
        </w:rPr>
      </w:pPr>
      <w:r w:rsidRPr="00844F54">
        <w:rPr>
          <w:rFonts w:ascii="Times New Roman" w:eastAsia="Times New Roman" w:hAnsi="Times New Roman" w:cs="Times New Roman"/>
          <w:color w:val="000000"/>
        </w:rPr>
        <w:t>In this project, we utilized the FIFA 18 player dataset from Kaggle (</w:t>
      </w:r>
      <w:hyperlink r:id="rId6" w:history="1">
        <w:r w:rsidRPr="00844F54">
          <w:rPr>
            <w:rFonts w:ascii="Times New Roman" w:eastAsia="Times New Roman" w:hAnsi="Times New Roman" w:cs="Times New Roman"/>
            <w:color w:val="1155CC"/>
            <w:u w:val="single"/>
          </w:rPr>
          <w:t>https://www.kaggle.com/thec03u5/fifa-18-demo-player-dataset</w:t>
        </w:r>
      </w:hyperlink>
      <w:r w:rsidRPr="00844F54">
        <w:rPr>
          <w:rFonts w:ascii="Times New Roman" w:eastAsia="Times New Roman" w:hAnsi="Times New Roman" w:cs="Times New Roman"/>
          <w:color w:val="000000"/>
        </w:rPr>
        <w:t>) to unravel the hidden rating calculation of overall scores. We wanted to find the most determining attributes in the calculation by implementing the thesis of correlation and the technique of machine learning. We were also curious about whether the set of determining attributes would vary among different player’s positions (forward, midfield, defender</w:t>
      </w:r>
      <w:r w:rsidR="00C92488">
        <w:rPr>
          <w:rFonts w:ascii="Times New Roman" w:eastAsia="Times New Roman" w:hAnsi="Times New Roman" w:cs="Times New Roman"/>
          <w:color w:val="000000"/>
        </w:rPr>
        <w:t xml:space="preserve"> and goalkeeper</w:t>
      </w:r>
      <w:r w:rsidRPr="00844F54">
        <w:rPr>
          <w:rFonts w:ascii="Times New Roman" w:eastAsia="Times New Roman" w:hAnsi="Times New Roman" w:cs="Times New Roman"/>
          <w:color w:val="000000"/>
        </w:rPr>
        <w:t>). Our result included:</w:t>
      </w:r>
    </w:p>
    <w:p w14:paraId="7475FE50" w14:textId="77777777" w:rsidR="002E69AE" w:rsidRPr="002E69AE" w:rsidRDefault="00844F54" w:rsidP="002E69AE">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The distribution of overall scores in the player dataset</w:t>
      </w:r>
    </w:p>
    <w:p w14:paraId="6DAA2AD6" w14:textId="77777777" w:rsidR="002E69AE" w:rsidRPr="002E69AE" w:rsidRDefault="00844F54" w:rsidP="002E69AE">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 xml:space="preserve">The correlation between overall scores and </w:t>
      </w:r>
      <w:r w:rsidR="008925D3">
        <w:rPr>
          <w:rFonts w:ascii="Times New Roman" w:eastAsia="Times New Roman" w:hAnsi="Times New Roman" w:cs="Times New Roman"/>
          <w:color w:val="000000"/>
        </w:rPr>
        <w:t>individual attribute.</w:t>
      </w:r>
    </w:p>
    <w:p w14:paraId="343A439C" w14:textId="77777777" w:rsidR="002E69AE" w:rsidRPr="002E69AE" w:rsidRDefault="00844F54" w:rsidP="002E69AE">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The search of determining attributes by machin</w:t>
      </w:r>
      <w:r w:rsidR="002C5381">
        <w:rPr>
          <w:rFonts w:ascii="Times New Roman" w:eastAsia="Times New Roman" w:hAnsi="Times New Roman" w:cs="Times New Roman"/>
          <w:color w:val="000000"/>
        </w:rPr>
        <w:t>e learning for all players generally</w:t>
      </w:r>
      <w:r w:rsidR="00564A4D">
        <w:rPr>
          <w:rFonts w:ascii="Times New Roman" w:eastAsia="Times New Roman" w:hAnsi="Times New Roman" w:cs="Times New Roman"/>
          <w:color w:val="000000"/>
        </w:rPr>
        <w:t>.</w:t>
      </w:r>
    </w:p>
    <w:p w14:paraId="3A4098DB" w14:textId="77777777" w:rsidR="00844F54" w:rsidRPr="00AC2500" w:rsidRDefault="00844F54" w:rsidP="00AC2500">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The</w:t>
      </w:r>
      <w:r w:rsidR="00D31A77">
        <w:rPr>
          <w:rFonts w:ascii="Times New Roman" w:eastAsia="Times New Roman" w:hAnsi="Times New Roman" w:cs="Times New Roman"/>
          <w:color w:val="000000"/>
        </w:rPr>
        <w:t xml:space="preserve"> </w:t>
      </w:r>
      <w:r w:rsidR="00564A4D">
        <w:rPr>
          <w:rFonts w:ascii="Times New Roman" w:eastAsia="Times New Roman" w:hAnsi="Times New Roman" w:cs="Times New Roman"/>
          <w:color w:val="000000"/>
        </w:rPr>
        <w:t>deeper</w:t>
      </w:r>
      <w:r w:rsidR="00D31A77">
        <w:rPr>
          <w:rFonts w:ascii="Times New Roman" w:eastAsia="Times New Roman" w:hAnsi="Times New Roman" w:cs="Times New Roman"/>
          <w:color w:val="000000"/>
        </w:rPr>
        <w:t xml:space="preserve"> exploration</w:t>
      </w:r>
      <w:r w:rsidRPr="002E69AE">
        <w:rPr>
          <w:rFonts w:ascii="Times New Roman" w:eastAsia="Times New Roman" w:hAnsi="Times New Roman" w:cs="Times New Roman"/>
          <w:color w:val="000000"/>
        </w:rPr>
        <w:t xml:space="preserve"> of determining attributes </w:t>
      </w:r>
      <w:r w:rsidR="002C5381">
        <w:rPr>
          <w:rFonts w:ascii="Times New Roman" w:eastAsia="Times New Roman" w:hAnsi="Times New Roman" w:cs="Times New Roman"/>
          <w:color w:val="000000"/>
        </w:rPr>
        <w:t>for</w:t>
      </w:r>
      <w:r w:rsidRPr="002E69AE">
        <w:rPr>
          <w:rFonts w:ascii="Times New Roman" w:eastAsia="Times New Roman" w:hAnsi="Times New Roman" w:cs="Times New Roman"/>
          <w:color w:val="000000"/>
        </w:rPr>
        <w:t xml:space="preserve"> specific position</w:t>
      </w:r>
      <w:r w:rsidR="002C5381">
        <w:rPr>
          <w:rFonts w:ascii="Times New Roman" w:eastAsia="Times New Roman" w:hAnsi="Times New Roman" w:cs="Times New Roman"/>
          <w:color w:val="000000"/>
        </w:rPr>
        <w:t>s</w:t>
      </w:r>
      <w:r w:rsidR="00564A4D">
        <w:rPr>
          <w:rFonts w:ascii="Times New Roman" w:eastAsia="Times New Roman" w:hAnsi="Times New Roman" w:cs="Times New Roman"/>
          <w:color w:val="000000"/>
        </w:rPr>
        <w:t>.</w:t>
      </w:r>
    </w:p>
    <w:p w14:paraId="5B34D396" w14:textId="77777777" w:rsidR="00AC2500" w:rsidRPr="002C5381" w:rsidRDefault="00AC2500" w:rsidP="00AC2500">
      <w:pPr>
        <w:pStyle w:val="ListParagraph"/>
        <w:rPr>
          <w:rFonts w:ascii="Times New Roman" w:eastAsia="Times New Roman" w:hAnsi="Times New Roman" w:cs="Times New Roman"/>
        </w:rPr>
      </w:pPr>
    </w:p>
    <w:p w14:paraId="14A60D04" w14:textId="77777777" w:rsidR="00844F54" w:rsidRPr="00844F54" w:rsidRDefault="00844F54" w:rsidP="00844F54">
      <w:pPr>
        <w:jc w:val="center"/>
        <w:rPr>
          <w:rFonts w:ascii="Times New Roman" w:eastAsia="Times New Roman" w:hAnsi="Times New Roman" w:cs="Times New Roman"/>
          <w:sz w:val="28"/>
          <w:szCs w:val="28"/>
        </w:rPr>
      </w:pPr>
      <w:r w:rsidRPr="00844F54">
        <w:rPr>
          <w:rFonts w:ascii="Times New Roman" w:eastAsia="Times New Roman" w:hAnsi="Times New Roman" w:cs="Times New Roman"/>
          <w:b/>
          <w:bCs/>
          <w:color w:val="000000"/>
          <w:sz w:val="28"/>
          <w:szCs w:val="28"/>
        </w:rPr>
        <w:t>2. Data processing</w:t>
      </w:r>
    </w:p>
    <w:p w14:paraId="414E1F08" w14:textId="77777777" w:rsidR="00844F54" w:rsidRPr="00844F54" w:rsidRDefault="00844F54" w:rsidP="00844F54">
      <w:pPr>
        <w:rPr>
          <w:rFonts w:ascii="Times New Roman" w:eastAsia="Times New Roman" w:hAnsi="Times New Roman" w:cs="Times New Roman"/>
        </w:rPr>
      </w:pPr>
      <w:r w:rsidRPr="00844F54">
        <w:rPr>
          <w:rFonts w:ascii="Times New Roman" w:eastAsia="Times New Roman" w:hAnsi="Times New Roman" w:cs="Times New Roman"/>
          <w:color w:val="000000"/>
        </w:rPr>
        <w:t xml:space="preserve">The raw dataset was a complete FIFA18 player dataset from Kaggle, 17981 players in total. It had 75 columns of information for each player including player personal attributes (Nationality, Club, Age, etc.), player performance attributes (Overall, Finishing, Dribbling, etc.) and player preferred subdivided positions (CF, CM, CB, etc.). </w:t>
      </w:r>
    </w:p>
    <w:p w14:paraId="6D0941CE" w14:textId="77777777" w:rsidR="00844F54" w:rsidRPr="00844F54" w:rsidRDefault="00844F54" w:rsidP="00844F54">
      <w:pPr>
        <w:rPr>
          <w:rFonts w:ascii="Times New Roman" w:eastAsia="Times New Roman" w:hAnsi="Times New Roman" w:cs="Times New Roman"/>
        </w:rPr>
      </w:pPr>
    </w:p>
    <w:p w14:paraId="172E7C1E" w14:textId="77777777" w:rsidR="00844F54" w:rsidRPr="00844F54" w:rsidRDefault="00844F54" w:rsidP="00844F54">
      <w:pPr>
        <w:rPr>
          <w:rFonts w:ascii="Times New Roman" w:eastAsia="Times New Roman" w:hAnsi="Times New Roman" w:cs="Times New Roman"/>
        </w:rPr>
      </w:pPr>
      <w:r w:rsidRPr="00844F54">
        <w:rPr>
          <w:rFonts w:ascii="Times New Roman" w:eastAsia="Times New Roman" w:hAnsi="Times New Roman" w:cs="Times New Roman"/>
          <w:color w:val="000000"/>
          <w:u w:val="single"/>
        </w:rPr>
        <w:t>The code doing the data processing can be found in appendix part 1 “Data processing</w:t>
      </w:r>
      <w:r w:rsidRPr="00844F54">
        <w:rPr>
          <w:rFonts w:ascii="Times New Roman" w:eastAsia="Times New Roman" w:hAnsi="Times New Roman" w:cs="Times New Roman"/>
          <w:color w:val="000000"/>
        </w:rPr>
        <w:t>”, which includes:</w:t>
      </w:r>
    </w:p>
    <w:p w14:paraId="6D5C3D2C" w14:textId="77777777"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 xml:space="preserve">Extraction of player performance attributes </w:t>
      </w:r>
      <w:r w:rsidR="003D1BCA">
        <w:rPr>
          <w:rFonts w:ascii="Times New Roman" w:eastAsia="Times New Roman" w:hAnsi="Times New Roman" w:cs="Times New Roman"/>
          <w:color w:val="000000"/>
        </w:rPr>
        <w:t xml:space="preserve">and preferred subdivided positions </w:t>
      </w:r>
      <w:r w:rsidRPr="00844F54">
        <w:rPr>
          <w:rFonts w:ascii="Times New Roman" w:eastAsia="Times New Roman" w:hAnsi="Times New Roman" w:cs="Times New Roman"/>
          <w:color w:val="000000"/>
        </w:rPr>
        <w:t>from all information, which we considered as the most relevant to our project.</w:t>
      </w:r>
      <w:r w:rsidR="00F857F3">
        <w:rPr>
          <w:rFonts w:ascii="Times New Roman" w:eastAsia="Times New Roman" w:hAnsi="Times New Roman" w:cs="Times New Roman"/>
          <w:color w:val="000000"/>
        </w:rPr>
        <w:t xml:space="preserve"> T</w:t>
      </w:r>
      <w:r w:rsidR="00F857F3">
        <w:rPr>
          <w:rFonts w:ascii="Times New Roman" w:eastAsia="Times New Roman" w:hAnsi="Times New Roman" w:cs="Times New Roman" w:hint="eastAsia"/>
          <w:color w:val="000000"/>
        </w:rPr>
        <w:t>here</w:t>
      </w:r>
      <w:r w:rsidR="00F857F3">
        <w:rPr>
          <w:rFonts w:ascii="Times New Roman" w:eastAsia="Times New Roman" w:hAnsi="Times New Roman" w:cs="Times New Roman"/>
          <w:color w:val="000000"/>
        </w:rPr>
        <w:t xml:space="preserve"> were 29</w:t>
      </w:r>
      <w:r w:rsidR="009F1B8B">
        <w:rPr>
          <w:rFonts w:ascii="Times New Roman" w:eastAsia="Times New Roman" w:hAnsi="Times New Roman" w:cs="Times New Roman"/>
          <w:color w:val="000000"/>
        </w:rPr>
        <w:t xml:space="preserve"> individual</w:t>
      </w:r>
      <w:r w:rsidR="00F857F3">
        <w:rPr>
          <w:rFonts w:ascii="Times New Roman" w:eastAsia="Times New Roman" w:hAnsi="Times New Roman" w:cs="Times New Roman"/>
          <w:color w:val="000000"/>
        </w:rPr>
        <w:t xml:space="preserve"> attributes and 1 overall score</w:t>
      </w:r>
      <w:r w:rsidR="00BE5BDB">
        <w:rPr>
          <w:rFonts w:ascii="Times New Roman" w:eastAsia="Times New Roman" w:hAnsi="Times New Roman" w:cs="Times New Roman"/>
          <w:color w:val="000000"/>
        </w:rPr>
        <w:t xml:space="preserve"> in the player performance attributes categories.</w:t>
      </w:r>
    </w:p>
    <w:p w14:paraId="06A3BC9F" w14:textId="6BE5AF53"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Conversion of</w:t>
      </w:r>
      <w:r w:rsidR="006708A1">
        <w:rPr>
          <w:rFonts w:ascii="Times New Roman" w:eastAsia="Times New Roman" w:hAnsi="Times New Roman" w:cs="Times New Roman"/>
          <w:color w:val="000000"/>
        </w:rPr>
        <w:t xml:space="preserve"> calculations </w:t>
      </w:r>
      <w:r w:rsidRPr="00844F54">
        <w:rPr>
          <w:rFonts w:ascii="Times New Roman" w:eastAsia="Times New Roman" w:hAnsi="Times New Roman" w:cs="Times New Roman"/>
          <w:color w:val="000000"/>
        </w:rPr>
        <w:t xml:space="preserve">to </w:t>
      </w:r>
      <w:r w:rsidR="006708A1">
        <w:rPr>
          <w:rFonts w:ascii="Times New Roman" w:eastAsia="Times New Roman" w:hAnsi="Times New Roman" w:cs="Times New Roman"/>
          <w:color w:val="000000"/>
        </w:rPr>
        <w:t xml:space="preserve">its </w:t>
      </w:r>
      <w:r w:rsidRPr="00844F54">
        <w:rPr>
          <w:rFonts w:ascii="Times New Roman" w:eastAsia="Times New Roman" w:hAnsi="Times New Roman" w:cs="Times New Roman"/>
          <w:color w:val="000000"/>
        </w:rPr>
        <w:t>integer</w:t>
      </w:r>
      <w:r w:rsidR="006708A1">
        <w:rPr>
          <w:rFonts w:ascii="Times New Roman" w:eastAsia="Times New Roman" w:hAnsi="Times New Roman" w:cs="Times New Roman"/>
          <w:color w:val="000000"/>
        </w:rPr>
        <w:t xml:space="preserve"> results</w:t>
      </w:r>
      <w:r w:rsidR="002F6F8D">
        <w:rPr>
          <w:rFonts w:ascii="Times New Roman" w:eastAsia="Times New Roman" w:hAnsi="Times New Roman" w:cs="Times New Roman"/>
          <w:color w:val="000000"/>
        </w:rPr>
        <w:t xml:space="preserve">. This step </w:t>
      </w:r>
      <w:r w:rsidR="00651BB3">
        <w:rPr>
          <w:rFonts w:ascii="Times New Roman" w:eastAsia="Times New Roman" w:hAnsi="Times New Roman" w:cs="Times New Roman"/>
          <w:color w:val="000000"/>
        </w:rPr>
        <w:t xml:space="preserve">was necessary since in some </w:t>
      </w:r>
      <w:r w:rsidR="006F68FB">
        <w:rPr>
          <w:rFonts w:ascii="Times New Roman" w:eastAsia="Times New Roman" w:hAnsi="Times New Roman" w:cs="Times New Roman"/>
          <w:color w:val="000000"/>
        </w:rPr>
        <w:t>columns</w:t>
      </w:r>
      <w:r w:rsidR="00651BB3">
        <w:rPr>
          <w:rFonts w:ascii="Times New Roman" w:eastAsia="Times New Roman" w:hAnsi="Times New Roman" w:cs="Times New Roman"/>
          <w:color w:val="000000"/>
        </w:rPr>
        <w:t xml:space="preserve"> not one-number </w:t>
      </w:r>
      <w:r w:rsidR="00912745">
        <w:rPr>
          <w:rFonts w:ascii="Times New Roman" w:eastAsia="Times New Roman" w:hAnsi="Times New Roman" w:cs="Times New Roman"/>
          <w:color w:val="000000"/>
        </w:rPr>
        <w:t>rating,</w:t>
      </w:r>
      <w:r w:rsidR="00651BB3">
        <w:rPr>
          <w:rFonts w:ascii="Times New Roman" w:eastAsia="Times New Roman" w:hAnsi="Times New Roman" w:cs="Times New Roman"/>
          <w:color w:val="000000"/>
        </w:rPr>
        <w:t xml:space="preserve"> but a </w:t>
      </w:r>
      <w:r w:rsidR="00E40439">
        <w:rPr>
          <w:rFonts w:ascii="Times New Roman" w:eastAsia="Times New Roman" w:hAnsi="Times New Roman" w:cs="Times New Roman"/>
          <w:color w:val="000000"/>
        </w:rPr>
        <w:t xml:space="preserve">math </w:t>
      </w:r>
      <w:r w:rsidR="00651BB3">
        <w:rPr>
          <w:rFonts w:ascii="Times New Roman" w:eastAsia="Times New Roman" w:hAnsi="Times New Roman" w:cs="Times New Roman"/>
          <w:color w:val="000000"/>
        </w:rPr>
        <w:t>calculation was given.</w:t>
      </w:r>
    </w:p>
    <w:p w14:paraId="5287C826" w14:textId="77777777"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Filling of null space by 0.</w:t>
      </w:r>
    </w:p>
    <w:p w14:paraId="3E162FF9" w14:textId="77777777"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 xml:space="preserve">Assignment of one preferred position (only </w:t>
      </w:r>
      <w:r w:rsidR="00B3412A">
        <w:rPr>
          <w:rFonts w:ascii="Times New Roman" w:eastAsia="Times New Roman" w:hAnsi="Times New Roman" w:cs="Times New Roman"/>
          <w:color w:val="000000"/>
        </w:rPr>
        <w:t xml:space="preserve">four </w:t>
      </w:r>
      <w:r w:rsidRPr="00844F54">
        <w:rPr>
          <w:rFonts w:ascii="Times New Roman" w:eastAsia="Times New Roman" w:hAnsi="Times New Roman" w:cs="Times New Roman"/>
          <w:color w:val="000000"/>
        </w:rPr>
        <w:t>categories: forward, midfield</w:t>
      </w:r>
      <w:r w:rsidR="00B3412A">
        <w:rPr>
          <w:rFonts w:ascii="Times New Roman" w:eastAsia="Times New Roman" w:hAnsi="Times New Roman" w:cs="Times New Roman"/>
          <w:color w:val="000000"/>
        </w:rPr>
        <w:t xml:space="preserve">, </w:t>
      </w:r>
      <w:r w:rsidRPr="00844F54">
        <w:rPr>
          <w:rFonts w:ascii="Times New Roman" w:eastAsia="Times New Roman" w:hAnsi="Times New Roman" w:cs="Times New Roman"/>
          <w:color w:val="000000"/>
        </w:rPr>
        <w:t>defender</w:t>
      </w:r>
      <w:r w:rsidR="00B3412A">
        <w:rPr>
          <w:rFonts w:ascii="Times New Roman" w:eastAsia="Times New Roman" w:hAnsi="Times New Roman" w:cs="Times New Roman"/>
          <w:color w:val="000000"/>
        </w:rPr>
        <w:t xml:space="preserve"> and goalkeeper</w:t>
      </w:r>
      <w:r w:rsidRPr="00844F54">
        <w:rPr>
          <w:rFonts w:ascii="Times New Roman" w:eastAsia="Times New Roman" w:hAnsi="Times New Roman" w:cs="Times New Roman"/>
          <w:color w:val="000000"/>
        </w:rPr>
        <w:t>) for each player based on preferred subdivided positions.</w:t>
      </w:r>
    </w:p>
    <w:p w14:paraId="743B38F3" w14:textId="77777777" w:rsidR="00844F54" w:rsidRPr="00844F54" w:rsidRDefault="00844F54" w:rsidP="00844F54">
      <w:pPr>
        <w:rPr>
          <w:rFonts w:ascii="Times New Roman" w:eastAsia="Times New Roman" w:hAnsi="Times New Roman" w:cs="Times New Roman"/>
        </w:rPr>
      </w:pPr>
    </w:p>
    <w:p w14:paraId="1F04A5C9" w14:textId="77777777" w:rsidR="00844F54" w:rsidRPr="00844F54" w:rsidRDefault="00844F54" w:rsidP="00844F54">
      <w:pPr>
        <w:jc w:val="center"/>
        <w:rPr>
          <w:rFonts w:ascii="Times New Roman" w:eastAsia="Times New Roman" w:hAnsi="Times New Roman" w:cs="Times New Roman"/>
          <w:sz w:val="28"/>
          <w:szCs w:val="28"/>
        </w:rPr>
      </w:pPr>
      <w:r w:rsidRPr="00844F54">
        <w:rPr>
          <w:rFonts w:ascii="Times New Roman" w:eastAsia="Times New Roman" w:hAnsi="Times New Roman" w:cs="Times New Roman"/>
          <w:b/>
          <w:bCs/>
          <w:color w:val="000000"/>
          <w:sz w:val="28"/>
          <w:szCs w:val="28"/>
        </w:rPr>
        <w:t>3. Result</w:t>
      </w:r>
    </w:p>
    <w:p w14:paraId="1058CBE4" w14:textId="77777777" w:rsidR="00844F54" w:rsidRPr="00844F54" w:rsidRDefault="00844F54" w:rsidP="00844F54">
      <w:pPr>
        <w:jc w:val="center"/>
        <w:rPr>
          <w:rFonts w:ascii="Times New Roman" w:eastAsia="Times New Roman" w:hAnsi="Times New Roman" w:cs="Times New Roman"/>
          <w:sz w:val="28"/>
          <w:szCs w:val="28"/>
        </w:rPr>
      </w:pPr>
      <w:r w:rsidRPr="00844F54">
        <w:rPr>
          <w:rFonts w:ascii="Times New Roman" w:eastAsia="Times New Roman" w:hAnsi="Times New Roman" w:cs="Times New Roman"/>
          <w:b/>
          <w:bCs/>
          <w:color w:val="000000"/>
          <w:sz w:val="28"/>
          <w:szCs w:val="28"/>
        </w:rPr>
        <w:t>3.1 Distribution of overall scores</w:t>
      </w:r>
    </w:p>
    <w:p w14:paraId="3992A253" w14:textId="77777777" w:rsidR="00844F54" w:rsidRPr="00844F54" w:rsidRDefault="00844F54" w:rsidP="00844F54">
      <w:pPr>
        <w:rPr>
          <w:rFonts w:ascii="Times New Roman" w:eastAsia="Times New Roman" w:hAnsi="Times New Roman" w:cs="Times New Roman"/>
        </w:rPr>
      </w:pPr>
      <w:r w:rsidRPr="00844F54">
        <w:rPr>
          <w:rFonts w:ascii="Times New Roman" w:eastAsia="Times New Roman" w:hAnsi="Times New Roman" w:cs="Times New Roman"/>
          <w:color w:val="000000"/>
        </w:rPr>
        <w:t xml:space="preserve">We first investigated the distribution of overall scores. </w:t>
      </w:r>
      <w:r w:rsidRPr="00844F54">
        <w:rPr>
          <w:rFonts w:ascii="Times New Roman" w:eastAsia="Times New Roman" w:hAnsi="Times New Roman" w:cs="Times New Roman"/>
          <w:color w:val="000000"/>
          <w:u w:val="single"/>
        </w:rPr>
        <w:t>Simple statistics showed that there were 17981 players with mean 66.25 and standard deviation 6.99 in overall scores.</w:t>
      </w:r>
    </w:p>
    <w:p w14:paraId="496A2258" w14:textId="77777777" w:rsidR="00844F54" w:rsidRPr="00844F54" w:rsidRDefault="00844F54" w:rsidP="00844F54">
      <w:pPr>
        <w:rPr>
          <w:rFonts w:ascii="Times New Roman" w:eastAsia="Times New Roman" w:hAnsi="Times New Roman" w:cs="Times New Roman"/>
        </w:rPr>
      </w:pPr>
    </w:p>
    <w:p w14:paraId="07B45BCB" w14:textId="77777777" w:rsidR="0016766C" w:rsidRPr="00844F54" w:rsidRDefault="00844F54" w:rsidP="00844F54">
      <w:pPr>
        <w:rPr>
          <w:rFonts w:ascii="Times New Roman" w:eastAsia="Times New Roman" w:hAnsi="Times New Roman" w:cs="Times New Roman"/>
          <w:color w:val="000000"/>
        </w:rPr>
      </w:pPr>
      <w:r w:rsidRPr="00844F54">
        <w:rPr>
          <w:rFonts w:ascii="Times New Roman" w:eastAsia="Times New Roman" w:hAnsi="Times New Roman" w:cs="Times New Roman"/>
          <w:color w:val="000000"/>
        </w:rPr>
        <w:lastRenderedPageBreak/>
        <w:t xml:space="preserve">We plotted overall scores for all players in </w:t>
      </w:r>
      <w:r w:rsidRPr="00844F54">
        <w:rPr>
          <w:rFonts w:ascii="Times New Roman" w:eastAsia="Times New Roman" w:hAnsi="Times New Roman" w:cs="Times New Roman"/>
          <w:color w:val="000000"/>
          <w:u w:val="single"/>
        </w:rPr>
        <w:t>Figure 1</w:t>
      </w:r>
      <w:r w:rsidRPr="00844F54">
        <w:rPr>
          <w:rFonts w:ascii="Times New Roman" w:eastAsia="Times New Roman" w:hAnsi="Times New Roman" w:cs="Times New Roman"/>
          <w:color w:val="000000"/>
        </w:rPr>
        <w:t xml:space="preserve">, which inspired </w:t>
      </w:r>
      <w:r w:rsidRPr="00844F54">
        <w:rPr>
          <w:rFonts w:ascii="Times New Roman" w:eastAsia="Times New Roman" w:hAnsi="Times New Roman" w:cs="Times New Roman"/>
          <w:color w:val="000000"/>
          <w:u w:val="single"/>
        </w:rPr>
        <w:t>our hypothesis that the distribution could be approximated as a normal distribution.</w:t>
      </w:r>
      <w:r w:rsidRPr="00844F54">
        <w:rPr>
          <w:rFonts w:ascii="Times New Roman" w:eastAsia="Times New Roman" w:hAnsi="Times New Roman" w:cs="Times New Roman"/>
          <w:color w:val="000000"/>
        </w:rPr>
        <w:t xml:space="preserve"> </w:t>
      </w:r>
      <w:r w:rsidR="00D957C9">
        <w:rPr>
          <w:rFonts w:ascii="Times New Roman" w:eastAsia="Times New Roman" w:hAnsi="Times New Roman" w:cs="Times New Roman"/>
          <w:color w:val="000000"/>
        </w:rPr>
        <w:t>Thus</w:t>
      </w:r>
      <w:r w:rsidR="00111ABF">
        <w:rPr>
          <w:rFonts w:ascii="Times New Roman" w:eastAsia="Times New Roman" w:hAnsi="Times New Roman" w:cs="Times New Roman"/>
          <w:color w:val="000000"/>
        </w:rPr>
        <w:t>,</w:t>
      </w:r>
      <w:r w:rsidRPr="00844F54">
        <w:rPr>
          <w:rFonts w:ascii="Times New Roman" w:eastAsia="Times New Roman" w:hAnsi="Times New Roman" w:cs="Times New Roman"/>
          <w:color w:val="000000"/>
        </w:rPr>
        <w:t xml:space="preserve"> we fitted a </w:t>
      </w:r>
      <w:r w:rsidR="00EE2A69">
        <w:rPr>
          <w:rFonts w:ascii="Times New Roman" w:eastAsia="Times New Roman" w:hAnsi="Times New Roman" w:cs="Times New Roman"/>
          <w:color w:val="000000"/>
        </w:rPr>
        <w:t xml:space="preserve">gaussian </w:t>
      </w:r>
      <w:r w:rsidRPr="00844F54">
        <w:rPr>
          <w:rFonts w:ascii="Times New Roman" w:eastAsia="Times New Roman" w:hAnsi="Times New Roman" w:cs="Times New Roman"/>
          <w:color w:val="000000"/>
        </w:rPr>
        <w:t>distribution N</w:t>
      </w:r>
      <w:r w:rsidR="00B77F39">
        <w:rPr>
          <w:rFonts w:ascii="Times New Roman" w:eastAsia="Times New Roman" w:hAnsi="Times New Roman" w:cs="Times New Roman"/>
          <w:color w:val="000000"/>
        </w:rPr>
        <w:t xml:space="preserve"> </w:t>
      </w:r>
      <w:r w:rsidRPr="00844F54">
        <w:rPr>
          <w:rFonts w:ascii="Times New Roman" w:eastAsia="Times New Roman" w:hAnsi="Times New Roman" w:cs="Times New Roman"/>
          <w:color w:val="000000"/>
        </w:rPr>
        <w:t>~</w:t>
      </w:r>
      <w:r w:rsidR="00D25658">
        <w:rPr>
          <w:rFonts w:ascii="Times New Roman" w:eastAsia="Times New Roman" w:hAnsi="Times New Roman" w:cs="Times New Roman"/>
          <w:color w:val="000000"/>
        </w:rPr>
        <w:t xml:space="preserve"> </w:t>
      </w:r>
      <w:r w:rsidRPr="00844F54">
        <w:rPr>
          <w:rFonts w:ascii="Times New Roman" w:eastAsia="Times New Roman" w:hAnsi="Times New Roman" w:cs="Times New Roman"/>
          <w:color w:val="000000"/>
        </w:rPr>
        <w:t xml:space="preserve">(66.25, 49) onto the overall score distribution, where 66.25 and 49 were the </w:t>
      </w:r>
    </w:p>
    <w:p w14:paraId="2D323BB6" w14:textId="77777777" w:rsidR="00844F54" w:rsidRDefault="0016766C" w:rsidP="00844F54">
      <w:pPr>
        <w:rPr>
          <w:rFonts w:ascii="Times New Roman" w:eastAsia="Times New Roman" w:hAnsi="Times New Roman" w:cs="Times New Roman"/>
          <w:color w:val="000000"/>
        </w:rPr>
      </w:pPr>
      <w:r w:rsidRPr="00844F54">
        <w:rPr>
          <w:rFonts w:ascii="Times New Roman" w:eastAsia="Times New Roman" w:hAnsi="Times New Roman" w:cs="Times New Roman"/>
          <w:color w:val="000000"/>
        </w:rPr>
        <w:t xml:space="preserve"> </w:t>
      </w:r>
      <w:r w:rsidR="00844F54" w:rsidRPr="00844F54">
        <w:rPr>
          <w:rFonts w:ascii="Times New Roman" w:eastAsia="Times New Roman" w:hAnsi="Times New Roman" w:cs="Times New Roman"/>
          <w:color w:val="000000"/>
        </w:rPr>
        <w:t>mean and variance we directly got from simple statistics. The perfect fitting confirmed our hypothesis. This normal distribution also made sense in reality since most of the players are just mid-class and only few players can reach the top-class.</w:t>
      </w:r>
    </w:p>
    <w:p w14:paraId="7B297B19" w14:textId="77777777" w:rsidR="002519EF" w:rsidRDefault="002519EF" w:rsidP="00844F54">
      <w:pPr>
        <w:rPr>
          <w:rFonts w:ascii="Times New Roman" w:eastAsia="Times New Roman" w:hAnsi="Times New Roman" w:cs="Times New Roman"/>
        </w:rPr>
      </w:pPr>
    </w:p>
    <w:p w14:paraId="016460F4" w14:textId="77777777" w:rsidR="002519EF" w:rsidRPr="00844F54" w:rsidRDefault="002519EF" w:rsidP="00844F54">
      <w:pPr>
        <w:rPr>
          <w:rFonts w:ascii="Times New Roman" w:eastAsia="Times New Roman" w:hAnsi="Times New Roman" w:cs="Times New Roman"/>
          <w:u w:val="single"/>
        </w:rPr>
      </w:pPr>
      <w:r w:rsidRPr="002519EF">
        <w:rPr>
          <w:rFonts w:ascii="Times New Roman" w:eastAsia="Times New Roman" w:hAnsi="Times New Roman" w:cs="Times New Roman"/>
          <w:u w:val="single"/>
        </w:rPr>
        <w:t>The code for this part could be found in appendix part 2 “Distribution of overall scores”.</w:t>
      </w:r>
    </w:p>
    <w:p w14:paraId="02E80F4A" w14:textId="77777777" w:rsidR="00844F54" w:rsidRPr="00844F54" w:rsidRDefault="00844F54" w:rsidP="00844F54">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D3479" w14:paraId="48AE1C53" w14:textId="77777777" w:rsidTr="004D5335">
        <w:tc>
          <w:tcPr>
            <w:tcW w:w="9350" w:type="dxa"/>
          </w:tcPr>
          <w:p w14:paraId="1B9F4887" w14:textId="77777777" w:rsidR="009D3479" w:rsidRDefault="009D3479">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3AE60A17" wp14:editId="261DE2BB">
                  <wp:simplePos x="0" y="0"/>
                  <wp:positionH relativeFrom="margin">
                    <wp:align>center</wp:align>
                  </wp:positionH>
                  <wp:positionV relativeFrom="margin">
                    <wp:align>center</wp:align>
                  </wp:positionV>
                  <wp:extent cx="4073857" cy="27432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ll score distribution gaussian fitted.pdf"/>
                          <pic:cNvPicPr/>
                        </pic:nvPicPr>
                        <pic:blipFill>
                          <a:blip r:embed="rId7">
                            <a:extLst>
                              <a:ext uri="{28A0092B-C50C-407E-A947-70E740481C1C}">
                                <a14:useLocalDpi xmlns:a14="http://schemas.microsoft.com/office/drawing/2010/main" val="0"/>
                              </a:ext>
                            </a:extLst>
                          </a:blip>
                          <a:stretch>
                            <a:fillRect/>
                          </a:stretch>
                        </pic:blipFill>
                        <pic:spPr>
                          <a:xfrm>
                            <a:off x="0" y="0"/>
                            <a:ext cx="4073857" cy="2743200"/>
                          </a:xfrm>
                          <a:prstGeom prst="rect">
                            <a:avLst/>
                          </a:prstGeom>
                        </pic:spPr>
                      </pic:pic>
                    </a:graphicData>
                  </a:graphic>
                  <wp14:sizeRelH relativeFrom="margin">
                    <wp14:pctWidth>0</wp14:pctWidth>
                  </wp14:sizeRelH>
                  <wp14:sizeRelV relativeFrom="margin">
                    <wp14:pctHeight>0</wp14:pctHeight>
                  </wp14:sizeRelV>
                </wp:anchor>
              </w:drawing>
            </w:r>
          </w:p>
        </w:tc>
      </w:tr>
      <w:tr w:rsidR="009D3479" w14:paraId="323E0291" w14:textId="77777777" w:rsidTr="004D5335">
        <w:tc>
          <w:tcPr>
            <w:tcW w:w="9350" w:type="dxa"/>
          </w:tcPr>
          <w:p w14:paraId="5A816CF6" w14:textId="77777777" w:rsidR="009D3479" w:rsidRDefault="00EE2A69">
            <w:pPr>
              <w:rPr>
                <w:rFonts w:ascii="Times New Roman" w:hAnsi="Times New Roman" w:cs="Times New Roman"/>
              </w:rPr>
            </w:pPr>
            <w:r>
              <w:rPr>
                <w:rFonts w:ascii="Times New Roman" w:hAnsi="Times New Roman" w:cs="Times New Roman"/>
              </w:rPr>
              <w:t xml:space="preserve">Figure </w:t>
            </w:r>
            <w:r w:rsidR="004329F8">
              <w:rPr>
                <w:rFonts w:ascii="Times New Roman" w:hAnsi="Times New Roman" w:cs="Times New Roman"/>
              </w:rPr>
              <w:t>1</w:t>
            </w:r>
            <w:r>
              <w:rPr>
                <w:rFonts w:ascii="Times New Roman" w:hAnsi="Times New Roman" w:cs="Times New Roman"/>
              </w:rPr>
              <w:t>. The d</w:t>
            </w:r>
            <w:r w:rsidR="00B77F39">
              <w:rPr>
                <w:rFonts w:ascii="Times New Roman" w:hAnsi="Times New Roman" w:cs="Times New Roman"/>
              </w:rPr>
              <w:t xml:space="preserve">istribution of overall scores of all players. </w:t>
            </w:r>
            <w:r w:rsidR="00027E91">
              <w:rPr>
                <w:rFonts w:ascii="Times New Roman" w:eastAsia="Times New Roman" w:hAnsi="Times New Roman" w:cs="Times New Roman"/>
              </w:rPr>
              <w:t xml:space="preserve">Total 17981 players were examined with the mean 66.25 and standard deviation 6.99 in overall score. </w:t>
            </w:r>
            <w:r w:rsidR="00B77F39">
              <w:rPr>
                <w:rFonts w:ascii="Times New Roman" w:hAnsi="Times New Roman" w:cs="Times New Roman"/>
              </w:rPr>
              <w:t>We fitted a Gaussian distribution N ~ (</w:t>
            </w:r>
            <w:r w:rsidR="00B77F39" w:rsidRPr="00844F54">
              <w:rPr>
                <w:rFonts w:ascii="Times New Roman" w:eastAsia="Times New Roman" w:hAnsi="Times New Roman" w:cs="Times New Roman"/>
                <w:color w:val="000000"/>
              </w:rPr>
              <w:t>66.25, 49</w:t>
            </w:r>
            <w:r w:rsidR="00B77F39">
              <w:rPr>
                <w:rFonts w:ascii="Times New Roman" w:eastAsia="Times New Roman" w:hAnsi="Times New Roman" w:cs="Times New Roman"/>
                <w:color w:val="000000"/>
              </w:rPr>
              <w:t xml:space="preserve">) to the overall score distribution. The fitted result confirmed the hypothesis that the overall score rating in FIFA18 can be approximated as a </w:t>
            </w:r>
            <w:r w:rsidR="00390CDD">
              <w:rPr>
                <w:rFonts w:ascii="Times New Roman" w:eastAsia="Times New Roman" w:hAnsi="Times New Roman" w:cs="Times New Roman"/>
                <w:color w:val="000000"/>
              </w:rPr>
              <w:t>normal distribution.</w:t>
            </w:r>
          </w:p>
        </w:tc>
      </w:tr>
    </w:tbl>
    <w:p w14:paraId="0FF54F6B" w14:textId="77777777" w:rsidR="00214795" w:rsidRDefault="00214795">
      <w:pPr>
        <w:rPr>
          <w:rFonts w:ascii="Times New Roman" w:hAnsi="Times New Roman" w:cs="Times New Roman"/>
        </w:rPr>
      </w:pPr>
    </w:p>
    <w:p w14:paraId="50F46E13" w14:textId="77777777" w:rsidR="005A6FFA" w:rsidRDefault="005A6FFA" w:rsidP="005A6FFA">
      <w:pPr>
        <w:jc w:val="center"/>
        <w:rPr>
          <w:rFonts w:ascii="Times New Roman" w:hAnsi="Times New Roman" w:cs="Times New Roman"/>
          <w:b/>
          <w:sz w:val="28"/>
          <w:szCs w:val="28"/>
        </w:rPr>
      </w:pPr>
      <w:r>
        <w:rPr>
          <w:rFonts w:ascii="Times New Roman" w:hAnsi="Times New Roman" w:cs="Times New Roman"/>
          <w:b/>
          <w:sz w:val="28"/>
          <w:szCs w:val="28"/>
        </w:rPr>
        <w:t>3.2 Correlation between overall score and attributes</w:t>
      </w:r>
    </w:p>
    <w:p w14:paraId="4C2F9D34" w14:textId="77777777" w:rsidR="00DD3DC7" w:rsidRDefault="007F4FF2" w:rsidP="00DD3DC7">
      <w:pPr>
        <w:rPr>
          <w:rFonts w:ascii="Times New Roman" w:hAnsi="Times New Roman" w:cs="Times New Roman"/>
        </w:rPr>
      </w:pPr>
      <w:r>
        <w:rPr>
          <w:rFonts w:ascii="Times New Roman" w:hAnsi="Times New Roman" w:cs="Times New Roman"/>
        </w:rPr>
        <w:t xml:space="preserve">There are 29 attributes of interest in total in the dataset including finishing, dribbling, reaction and etc. </w:t>
      </w:r>
      <w:r w:rsidR="00FB3CDF">
        <w:rPr>
          <w:rFonts w:ascii="Times New Roman" w:hAnsi="Times New Roman" w:cs="Times New Roman"/>
        </w:rPr>
        <w:t>We calculated the correlation between overall score and each of 29 attributes. The correlation is a function as:</w:t>
      </w:r>
    </w:p>
    <w:p w14:paraId="59AEA69C" w14:textId="77777777" w:rsidR="00FB3CDF" w:rsidRPr="00FB3CDF" w:rsidRDefault="00FB3CDF" w:rsidP="00DD3DC7">
      <w:pPr>
        <w:rPr>
          <w:rFonts w:ascii="Times New Roman" w:hAnsi="Times New Roman" w:cs="Times New Roman"/>
        </w:rPr>
      </w:pPr>
      <m:oMathPara>
        <m:oMath>
          <m:r>
            <m:rPr>
              <m:sty m:val="p"/>
            </m:rPr>
            <w:rPr>
              <w:rFonts w:ascii="Cambria Math" w:hAnsi="Cambria Math" w:cs="Times New Roman"/>
            </w:rPr>
            <m:t>corr=E</m:t>
          </m:r>
          <m:d>
            <m:dPr>
              <m:begChr m:val="["/>
              <m:endChr m:val="]"/>
              <m:ctrlPr>
                <w:rPr>
                  <w:rFonts w:ascii="Cambria Math" w:hAnsi="Cambria Math" w:cs="Times New Roman"/>
                </w:rPr>
              </m:ctrlPr>
            </m:dPr>
            <m:e>
              <m:d>
                <m:dPr>
                  <m:ctrlPr>
                    <w:rPr>
                      <w:rFonts w:ascii="Cambria Math" w:hAnsi="Cambria Math" w:cs="Times New Roman"/>
                      <w:i/>
                    </w:rPr>
                  </m:ctrlPr>
                </m:dPr>
                <m:e>
                  <m:r>
                    <w:rPr>
                      <w:rFonts w:ascii="Cambria Math" w:hAnsi="Cambria Math" w:cs="Times New Roman"/>
                    </w:rPr>
                    <m:t>x-μx</m:t>
                  </m:r>
                </m:e>
              </m:d>
              <m:d>
                <m:dPr>
                  <m:ctrlPr>
                    <w:rPr>
                      <w:rFonts w:ascii="Cambria Math" w:hAnsi="Cambria Math" w:cs="Times New Roman"/>
                      <w:i/>
                    </w:rPr>
                  </m:ctrlPr>
                </m:dPr>
                <m:e>
                  <m:r>
                    <w:rPr>
                      <w:rFonts w:ascii="Cambria Math" w:hAnsi="Cambria Math" w:cs="Times New Roman"/>
                    </w:rPr>
                    <m:t>y-μy</m:t>
                  </m:r>
                </m:e>
              </m:d>
            </m:e>
          </m:d>
        </m:oMath>
      </m:oMathPara>
    </w:p>
    <w:p w14:paraId="1C3A9CE5" w14:textId="77777777" w:rsidR="00FB3CDF" w:rsidRDefault="00FB3CDF" w:rsidP="00DD3DC7">
      <w:pPr>
        <w:rPr>
          <w:rFonts w:ascii="Times New Roman" w:hAnsi="Times New Roman" w:cs="Times New Roman"/>
        </w:rPr>
      </w:pPr>
      <w:r>
        <w:rPr>
          <w:rFonts w:ascii="Times New Roman" w:hAnsi="Times New Roman" w:cs="Times New Roman"/>
        </w:rPr>
        <w:t>where x represents overall score and y represents individual attribute</w:t>
      </w:r>
      <w:r w:rsidR="00B36F60">
        <w:rPr>
          <w:rFonts w:ascii="Times New Roman" w:hAnsi="Times New Roman" w:cs="Times New Roman"/>
        </w:rPr>
        <w:t xml:space="preserve">. </w:t>
      </w:r>
      <w:r w:rsidR="004329F8">
        <w:rPr>
          <w:rFonts w:ascii="Times New Roman" w:hAnsi="Times New Roman" w:cs="Times New Roman"/>
        </w:rPr>
        <w:t xml:space="preserve">Larger correlation indicated that individual attribute is more determining in the rating calculation of overall scores. </w:t>
      </w:r>
      <w:r w:rsidR="004329F8" w:rsidRPr="005B65BD">
        <w:rPr>
          <w:rFonts w:ascii="Times New Roman" w:hAnsi="Times New Roman" w:cs="Times New Roman"/>
          <w:u w:val="single"/>
        </w:rPr>
        <w:t>Fi</w:t>
      </w:r>
      <w:r w:rsidR="00A62906" w:rsidRPr="005B65BD">
        <w:rPr>
          <w:rFonts w:ascii="Times New Roman" w:hAnsi="Times New Roman" w:cs="Times New Roman"/>
          <w:u w:val="single"/>
        </w:rPr>
        <w:t>gure 2</w:t>
      </w:r>
      <w:r w:rsidR="00A62906">
        <w:rPr>
          <w:rFonts w:ascii="Times New Roman" w:hAnsi="Times New Roman" w:cs="Times New Roman"/>
        </w:rPr>
        <w:t xml:space="preserve"> plotted all the correlations in descending order, </w:t>
      </w:r>
      <w:r w:rsidR="00A62906" w:rsidRPr="006152BD">
        <w:rPr>
          <w:rFonts w:ascii="Times New Roman" w:hAnsi="Times New Roman" w:cs="Times New Roman"/>
          <w:u w:val="single"/>
        </w:rPr>
        <w:t>in which we realized top 10 determining ones were Reactions</w:t>
      </w:r>
      <w:r w:rsidR="0019753F" w:rsidRPr="006152BD">
        <w:rPr>
          <w:rFonts w:ascii="Times New Roman" w:hAnsi="Times New Roman" w:cs="Times New Roman"/>
          <w:u w:val="single"/>
        </w:rPr>
        <w:t xml:space="preserve"> (0.84)</w:t>
      </w:r>
      <w:r w:rsidR="00A62906" w:rsidRPr="006152BD">
        <w:rPr>
          <w:rFonts w:ascii="Times New Roman" w:hAnsi="Times New Roman" w:cs="Times New Roman"/>
          <w:u w:val="single"/>
        </w:rPr>
        <w:t>, Composure</w:t>
      </w:r>
      <w:r w:rsidR="0019753F" w:rsidRPr="006152BD">
        <w:rPr>
          <w:rFonts w:ascii="Times New Roman" w:hAnsi="Times New Roman" w:cs="Times New Roman"/>
          <w:u w:val="single"/>
        </w:rPr>
        <w:t xml:space="preserve"> (0.63)</w:t>
      </w:r>
      <w:r w:rsidR="00A62906" w:rsidRPr="006152BD">
        <w:rPr>
          <w:rFonts w:ascii="Times New Roman" w:hAnsi="Times New Roman" w:cs="Times New Roman"/>
          <w:u w:val="single"/>
        </w:rPr>
        <w:t>, Short passing</w:t>
      </w:r>
      <w:r w:rsidR="0019753F" w:rsidRPr="006152BD">
        <w:rPr>
          <w:rFonts w:ascii="Times New Roman" w:hAnsi="Times New Roman" w:cs="Times New Roman"/>
          <w:u w:val="single"/>
        </w:rPr>
        <w:t xml:space="preserve"> (0.49)</w:t>
      </w:r>
      <w:r w:rsidR="00A62906" w:rsidRPr="006152BD">
        <w:rPr>
          <w:rFonts w:ascii="Times New Roman" w:hAnsi="Times New Roman" w:cs="Times New Roman"/>
          <w:u w:val="single"/>
        </w:rPr>
        <w:t>, Vision</w:t>
      </w:r>
      <w:r w:rsidR="0019753F" w:rsidRPr="006152BD">
        <w:rPr>
          <w:rFonts w:ascii="Times New Roman" w:hAnsi="Times New Roman" w:cs="Times New Roman"/>
          <w:u w:val="single"/>
        </w:rPr>
        <w:t xml:space="preserve"> (0.48)</w:t>
      </w:r>
      <w:r w:rsidR="00A62906" w:rsidRPr="006152BD">
        <w:rPr>
          <w:rFonts w:ascii="Times New Roman" w:hAnsi="Times New Roman" w:cs="Times New Roman"/>
          <w:u w:val="single"/>
        </w:rPr>
        <w:t>, Long passing</w:t>
      </w:r>
      <w:r w:rsidR="00EE4A1F" w:rsidRPr="006152BD">
        <w:rPr>
          <w:rFonts w:ascii="Times New Roman" w:hAnsi="Times New Roman" w:cs="Times New Roman"/>
          <w:u w:val="single"/>
        </w:rPr>
        <w:t xml:space="preserve"> (0.47)</w:t>
      </w:r>
      <w:r w:rsidR="00A62906" w:rsidRPr="006152BD">
        <w:rPr>
          <w:rFonts w:ascii="Times New Roman" w:hAnsi="Times New Roman" w:cs="Times New Roman"/>
          <w:u w:val="single"/>
        </w:rPr>
        <w:t>,</w:t>
      </w:r>
      <w:r w:rsidR="0019753F" w:rsidRPr="006152BD">
        <w:rPr>
          <w:rFonts w:ascii="Times New Roman" w:hAnsi="Times New Roman" w:cs="Times New Roman"/>
          <w:u w:val="single"/>
        </w:rPr>
        <w:t xml:space="preserve"> </w:t>
      </w:r>
      <w:r w:rsidR="003715B2" w:rsidRPr="006152BD">
        <w:rPr>
          <w:rFonts w:ascii="Times New Roman" w:hAnsi="Times New Roman" w:cs="Times New Roman"/>
          <w:u w:val="single"/>
        </w:rPr>
        <w:t>Ball control</w:t>
      </w:r>
      <w:r w:rsidR="0019753F" w:rsidRPr="006152BD">
        <w:rPr>
          <w:rFonts w:ascii="Times New Roman" w:hAnsi="Times New Roman" w:cs="Times New Roman"/>
          <w:u w:val="single"/>
        </w:rPr>
        <w:t xml:space="preserve"> (0.45)</w:t>
      </w:r>
      <w:r w:rsidR="003715B2" w:rsidRPr="006152BD">
        <w:rPr>
          <w:rFonts w:ascii="Times New Roman" w:hAnsi="Times New Roman" w:cs="Times New Roman"/>
          <w:u w:val="single"/>
        </w:rPr>
        <w:t>, Shot power</w:t>
      </w:r>
      <w:r w:rsidR="0019753F" w:rsidRPr="006152BD">
        <w:rPr>
          <w:rFonts w:ascii="Times New Roman" w:hAnsi="Times New Roman" w:cs="Times New Roman"/>
          <w:u w:val="single"/>
        </w:rPr>
        <w:t xml:space="preserve"> (0.43)</w:t>
      </w:r>
      <w:r w:rsidR="003715B2" w:rsidRPr="006152BD">
        <w:rPr>
          <w:rFonts w:ascii="Times New Roman" w:hAnsi="Times New Roman" w:cs="Times New Roman"/>
          <w:u w:val="single"/>
        </w:rPr>
        <w:t>, Curve</w:t>
      </w:r>
      <w:r w:rsidR="0019753F" w:rsidRPr="006152BD">
        <w:rPr>
          <w:rFonts w:ascii="Times New Roman" w:hAnsi="Times New Roman" w:cs="Times New Roman"/>
          <w:u w:val="single"/>
        </w:rPr>
        <w:t xml:space="preserve"> (0.41)</w:t>
      </w:r>
      <w:r w:rsidR="003715B2" w:rsidRPr="006152BD">
        <w:rPr>
          <w:rFonts w:ascii="Times New Roman" w:hAnsi="Times New Roman" w:cs="Times New Roman"/>
          <w:u w:val="single"/>
        </w:rPr>
        <w:t>, Long shots</w:t>
      </w:r>
      <w:r w:rsidR="0019753F" w:rsidRPr="006152BD">
        <w:rPr>
          <w:rFonts w:ascii="Times New Roman" w:hAnsi="Times New Roman" w:cs="Times New Roman"/>
          <w:u w:val="single"/>
        </w:rPr>
        <w:t xml:space="preserve"> (0.41)</w:t>
      </w:r>
      <w:r w:rsidR="003715B2" w:rsidRPr="006152BD">
        <w:rPr>
          <w:rFonts w:ascii="Times New Roman" w:hAnsi="Times New Roman" w:cs="Times New Roman"/>
          <w:u w:val="single"/>
        </w:rPr>
        <w:t xml:space="preserve"> and </w:t>
      </w:r>
      <w:r w:rsidR="0019753F" w:rsidRPr="006152BD">
        <w:rPr>
          <w:rFonts w:ascii="Times New Roman" w:hAnsi="Times New Roman" w:cs="Times New Roman"/>
          <w:u w:val="single"/>
        </w:rPr>
        <w:t>A</w:t>
      </w:r>
      <w:r w:rsidR="003715B2" w:rsidRPr="006152BD">
        <w:rPr>
          <w:rFonts w:ascii="Times New Roman" w:hAnsi="Times New Roman" w:cs="Times New Roman"/>
          <w:u w:val="single"/>
        </w:rPr>
        <w:t>ggression</w:t>
      </w:r>
      <w:r w:rsidR="0019753F" w:rsidRPr="006152BD">
        <w:rPr>
          <w:rFonts w:ascii="Times New Roman" w:hAnsi="Times New Roman" w:cs="Times New Roman"/>
          <w:u w:val="single"/>
        </w:rPr>
        <w:t xml:space="preserve"> (0.40).</w:t>
      </w:r>
      <w:r w:rsidR="0019753F">
        <w:rPr>
          <w:rFonts w:ascii="Times New Roman" w:hAnsi="Times New Roman" w:cs="Times New Roman"/>
        </w:rPr>
        <w:t xml:space="preserve"> </w:t>
      </w:r>
      <w:r w:rsidR="003475F3">
        <w:rPr>
          <w:rFonts w:ascii="Times New Roman" w:hAnsi="Times New Roman" w:cs="Times New Roman"/>
        </w:rPr>
        <w:t xml:space="preserve">It was interesting that reactions had such an importance. </w:t>
      </w:r>
    </w:p>
    <w:p w14:paraId="0FA1B817" w14:textId="77777777" w:rsidR="00862E43" w:rsidRDefault="00862E43" w:rsidP="00DD3DC7">
      <w:pPr>
        <w:rPr>
          <w:rFonts w:ascii="Times New Roman" w:hAnsi="Times New Roman" w:cs="Times New Roman"/>
        </w:rPr>
      </w:pPr>
    </w:p>
    <w:p w14:paraId="4A1FF4FD" w14:textId="77777777" w:rsidR="00862E43" w:rsidRDefault="00862E43" w:rsidP="00DD3DC7">
      <w:pPr>
        <w:rPr>
          <w:rFonts w:ascii="Times New Roman" w:hAnsi="Times New Roman" w:cs="Times New Roman"/>
        </w:rPr>
      </w:pPr>
      <w:r>
        <w:rPr>
          <w:rFonts w:ascii="Times New Roman" w:hAnsi="Times New Roman" w:cs="Times New Roman"/>
        </w:rPr>
        <w:t xml:space="preserve">In next section we were going to show the top 10 determining </w:t>
      </w:r>
      <w:r w:rsidR="009B7274">
        <w:rPr>
          <w:rFonts w:ascii="Times New Roman" w:hAnsi="Times New Roman" w:cs="Times New Roman"/>
        </w:rPr>
        <w:t>attributes examined by machine learning technique</w:t>
      </w:r>
      <w:r w:rsidR="0064400A">
        <w:rPr>
          <w:rFonts w:ascii="Times New Roman" w:hAnsi="Times New Roman" w:cs="Times New Roman"/>
        </w:rPr>
        <w:t xml:space="preserve"> and compared with those examined by correlation. </w:t>
      </w:r>
      <w:r w:rsidR="006152BD" w:rsidRPr="00283D76">
        <w:rPr>
          <w:rFonts w:ascii="Times New Roman" w:hAnsi="Times New Roman" w:cs="Times New Roman"/>
          <w:u w:val="single"/>
        </w:rPr>
        <w:t>The code for correlation could be found in appendix part 3, “Correlation between overall score and attributes”.</w:t>
      </w:r>
    </w:p>
    <w:p w14:paraId="47067550" w14:textId="77777777" w:rsidR="005B65BD" w:rsidRDefault="005B65BD" w:rsidP="00DD3DC7">
      <w:pPr>
        <w:rPr>
          <w:rFonts w:ascii="Times New Roman" w:hAnsi="Times New Roman" w:cs="Times New Roman"/>
        </w:rPr>
      </w:pPr>
    </w:p>
    <w:p w14:paraId="5DCF4B03" w14:textId="77777777" w:rsidR="005B65BD" w:rsidRDefault="005B65BD" w:rsidP="00DD3DC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C194F" w14:paraId="128FF70E" w14:textId="77777777" w:rsidTr="00475335">
        <w:tc>
          <w:tcPr>
            <w:tcW w:w="9350" w:type="dxa"/>
          </w:tcPr>
          <w:p w14:paraId="747DA0D5" w14:textId="77777777" w:rsidR="002C194F" w:rsidRDefault="002C194F" w:rsidP="00DD3DC7">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638FF99F" wp14:editId="256832DD">
                  <wp:simplePos x="0" y="0"/>
                  <wp:positionH relativeFrom="margin">
                    <wp:align>center</wp:align>
                  </wp:positionH>
                  <wp:positionV relativeFrom="margin">
                    <wp:align>center</wp:align>
                  </wp:positionV>
                  <wp:extent cx="3894849" cy="365760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 of attributes.pdf"/>
                          <pic:cNvPicPr/>
                        </pic:nvPicPr>
                        <pic:blipFill>
                          <a:blip r:embed="rId8">
                            <a:extLst>
                              <a:ext uri="{28A0092B-C50C-407E-A947-70E740481C1C}">
                                <a14:useLocalDpi xmlns:a14="http://schemas.microsoft.com/office/drawing/2010/main" val="0"/>
                              </a:ext>
                            </a:extLst>
                          </a:blip>
                          <a:stretch>
                            <a:fillRect/>
                          </a:stretch>
                        </pic:blipFill>
                        <pic:spPr>
                          <a:xfrm>
                            <a:off x="0" y="0"/>
                            <a:ext cx="3894849" cy="3657600"/>
                          </a:xfrm>
                          <a:prstGeom prst="rect">
                            <a:avLst/>
                          </a:prstGeom>
                        </pic:spPr>
                      </pic:pic>
                    </a:graphicData>
                  </a:graphic>
                  <wp14:sizeRelH relativeFrom="margin">
                    <wp14:pctWidth>0</wp14:pctWidth>
                  </wp14:sizeRelH>
                  <wp14:sizeRelV relativeFrom="margin">
                    <wp14:pctHeight>0</wp14:pctHeight>
                  </wp14:sizeRelV>
                </wp:anchor>
              </w:drawing>
            </w:r>
          </w:p>
        </w:tc>
      </w:tr>
      <w:tr w:rsidR="002C194F" w14:paraId="474B2FB1" w14:textId="77777777" w:rsidTr="00475335">
        <w:tc>
          <w:tcPr>
            <w:tcW w:w="9350" w:type="dxa"/>
          </w:tcPr>
          <w:p w14:paraId="38058850" w14:textId="77777777" w:rsidR="002C194F" w:rsidRDefault="003F27C5" w:rsidP="00DD3DC7">
            <w:pPr>
              <w:rPr>
                <w:rFonts w:ascii="Times New Roman" w:hAnsi="Times New Roman" w:cs="Times New Roman"/>
              </w:rPr>
            </w:pPr>
            <w:r>
              <w:rPr>
                <w:rFonts w:ascii="Times New Roman" w:hAnsi="Times New Roman" w:cs="Times New Roman"/>
              </w:rPr>
              <w:t>Figure 2. The correlation between overall score and each of 29 attributes</w:t>
            </w:r>
            <w:r w:rsidR="00AF6A15">
              <w:rPr>
                <w:rFonts w:ascii="Times New Roman" w:hAnsi="Times New Roman" w:cs="Times New Roman"/>
              </w:rPr>
              <w:t xml:space="preserve"> plotted in descending order.</w:t>
            </w:r>
          </w:p>
        </w:tc>
      </w:tr>
    </w:tbl>
    <w:p w14:paraId="2A716FD8" w14:textId="77777777" w:rsidR="00DB0094" w:rsidRDefault="00DB0094" w:rsidP="00DD3DC7">
      <w:pPr>
        <w:rPr>
          <w:rFonts w:ascii="Times New Roman" w:hAnsi="Times New Roman" w:cs="Times New Roman"/>
        </w:rPr>
      </w:pPr>
    </w:p>
    <w:p w14:paraId="5CDC8370" w14:textId="32DD524C" w:rsidR="00DB0094" w:rsidRDefault="00DB0094" w:rsidP="002C5381">
      <w:pPr>
        <w:jc w:val="center"/>
        <w:rPr>
          <w:rFonts w:ascii="Times New Roman" w:hAnsi="Times New Roman" w:cs="Times New Roman"/>
          <w:b/>
          <w:sz w:val="28"/>
          <w:szCs w:val="28"/>
        </w:rPr>
      </w:pPr>
      <w:r>
        <w:rPr>
          <w:rFonts w:ascii="Times New Roman" w:hAnsi="Times New Roman" w:cs="Times New Roman"/>
          <w:b/>
          <w:sz w:val="28"/>
          <w:szCs w:val="28"/>
        </w:rPr>
        <w:t xml:space="preserve">3.3 </w:t>
      </w:r>
      <w:r w:rsidR="00283D76">
        <w:rPr>
          <w:rFonts w:ascii="Times New Roman" w:hAnsi="Times New Roman" w:cs="Times New Roman"/>
          <w:b/>
          <w:sz w:val="28"/>
          <w:szCs w:val="28"/>
        </w:rPr>
        <w:t>M</w:t>
      </w:r>
      <w:r w:rsidR="00283D76">
        <w:rPr>
          <w:rFonts w:ascii="Times New Roman" w:hAnsi="Times New Roman" w:cs="Times New Roman" w:hint="eastAsia"/>
          <w:b/>
          <w:sz w:val="28"/>
          <w:szCs w:val="28"/>
        </w:rPr>
        <w:t>achine</w:t>
      </w:r>
      <w:r w:rsidR="00283D76">
        <w:rPr>
          <w:rFonts w:ascii="Times New Roman" w:hAnsi="Times New Roman" w:cs="Times New Roman"/>
          <w:b/>
          <w:sz w:val="28"/>
          <w:szCs w:val="28"/>
        </w:rPr>
        <w:t xml:space="preserve"> L</w:t>
      </w:r>
      <w:r w:rsidR="00283D76">
        <w:rPr>
          <w:rFonts w:ascii="Times New Roman" w:hAnsi="Times New Roman" w:cs="Times New Roman" w:hint="eastAsia"/>
          <w:b/>
          <w:sz w:val="28"/>
          <w:szCs w:val="28"/>
        </w:rPr>
        <w:t>earning</w:t>
      </w:r>
      <w:r w:rsidR="00283D76">
        <w:rPr>
          <w:rFonts w:ascii="Times New Roman" w:hAnsi="Times New Roman" w:cs="Times New Roman"/>
          <w:b/>
          <w:sz w:val="28"/>
          <w:szCs w:val="28"/>
        </w:rPr>
        <w:t xml:space="preserve"> P</w:t>
      </w:r>
      <w:r w:rsidR="00283D76">
        <w:rPr>
          <w:rFonts w:ascii="Times New Roman" w:hAnsi="Times New Roman" w:cs="Times New Roman" w:hint="eastAsia"/>
          <w:b/>
          <w:sz w:val="28"/>
          <w:szCs w:val="28"/>
        </w:rPr>
        <w:t>rediction</w:t>
      </w:r>
    </w:p>
    <w:p w14:paraId="4CFB86E9" w14:textId="7908F3E3" w:rsidR="003B0E39" w:rsidRPr="00B95409" w:rsidRDefault="00B95409" w:rsidP="00B95409">
      <w:pPr>
        <w:rPr>
          <w:rFonts w:ascii="Times New Roman" w:hAnsi="Times New Roman" w:cs="Times New Roman"/>
        </w:rPr>
      </w:pPr>
      <w:r>
        <w:rPr>
          <w:rFonts w:ascii="Times New Roman" w:hAnsi="Times New Roman" w:cs="Times New Roman"/>
        </w:rPr>
        <w:t xml:space="preserve">In this section we used the machine learning technique to assess the top 10 determining attributes. </w:t>
      </w:r>
      <w:r w:rsidR="00DA0219" w:rsidRPr="003F7609">
        <w:rPr>
          <w:rFonts w:ascii="Times New Roman" w:hAnsi="Times New Roman" w:cs="Times New Roman"/>
          <w:u w:val="single"/>
        </w:rPr>
        <w:t xml:space="preserve">First, we used </w:t>
      </w:r>
      <w:r w:rsidR="00B43A55" w:rsidRPr="003F7609">
        <w:rPr>
          <w:rFonts w:ascii="Times New Roman" w:hAnsi="Times New Roman" w:cs="Times New Roman"/>
          <w:u w:val="single"/>
        </w:rPr>
        <w:t xml:space="preserve">linear </w:t>
      </w:r>
      <w:r w:rsidR="00DA0219" w:rsidRPr="003F7609">
        <w:rPr>
          <w:rFonts w:ascii="Times New Roman" w:hAnsi="Times New Roman" w:cs="Times New Roman"/>
          <w:u w:val="single"/>
        </w:rPr>
        <w:t xml:space="preserve">regression to predict overall score, generating a </w:t>
      </w:r>
      <w:r w:rsidR="00C61B11" w:rsidRPr="003F7609">
        <w:rPr>
          <w:rFonts w:ascii="Times New Roman" w:hAnsi="Times New Roman" w:cs="Times New Roman"/>
          <w:u w:val="single"/>
        </w:rPr>
        <w:t xml:space="preserve">generalized </w:t>
      </w:r>
      <w:r w:rsidR="00DA0219" w:rsidRPr="003F7609">
        <w:rPr>
          <w:rFonts w:ascii="Times New Roman" w:hAnsi="Times New Roman" w:cs="Times New Roman"/>
          <w:u w:val="single"/>
        </w:rPr>
        <w:t xml:space="preserve">model </w:t>
      </w:r>
      <w:r w:rsidR="00C61B11" w:rsidRPr="003F7609">
        <w:rPr>
          <w:rFonts w:ascii="Times New Roman" w:hAnsi="Times New Roman" w:cs="Times New Roman"/>
          <w:u w:val="single"/>
        </w:rPr>
        <w:t xml:space="preserve">for all players </w:t>
      </w:r>
      <w:r w:rsidR="00DA0219" w:rsidRPr="003F7609">
        <w:rPr>
          <w:rFonts w:ascii="Times New Roman" w:hAnsi="Times New Roman" w:cs="Times New Roman"/>
          <w:u w:val="single"/>
        </w:rPr>
        <w:t>with weights of each attribute</w:t>
      </w:r>
      <w:r w:rsidR="00AE22A8">
        <w:rPr>
          <w:rFonts w:ascii="Times New Roman" w:hAnsi="Times New Roman" w:cs="Times New Roman"/>
        </w:rPr>
        <w:t xml:space="preserve">. </w:t>
      </w:r>
      <w:r w:rsidR="002A454D">
        <w:rPr>
          <w:rFonts w:ascii="Times New Roman" w:hAnsi="Times New Roman" w:cs="Times New Roman"/>
        </w:rPr>
        <w:t xml:space="preserve">Second, </w:t>
      </w:r>
      <w:r w:rsidR="002A454D" w:rsidRPr="003F7609">
        <w:rPr>
          <w:rFonts w:ascii="Times New Roman" w:hAnsi="Times New Roman" w:cs="Times New Roman"/>
          <w:u w:val="single"/>
        </w:rPr>
        <w:t>we divided all players into four different types of positions</w:t>
      </w:r>
      <w:r w:rsidR="002A454D">
        <w:rPr>
          <w:rFonts w:ascii="Times New Roman" w:hAnsi="Times New Roman" w:cs="Times New Roman"/>
        </w:rPr>
        <w:t xml:space="preserve"> to improve the accuracy of AI prediction. Four types of positions were</w:t>
      </w:r>
      <w:r w:rsidR="007B4E88">
        <w:rPr>
          <w:rFonts w:ascii="Times New Roman" w:hAnsi="Times New Roman" w:cs="Times New Roman"/>
        </w:rPr>
        <w:t xml:space="preserve"> also</w:t>
      </w:r>
      <w:r w:rsidR="002A454D">
        <w:rPr>
          <w:rFonts w:ascii="Times New Roman" w:hAnsi="Times New Roman" w:cs="Times New Roman"/>
        </w:rPr>
        <w:t xml:space="preserve"> investigated </w:t>
      </w:r>
      <w:r w:rsidR="00E04A15">
        <w:rPr>
          <w:rFonts w:ascii="Times New Roman" w:hAnsi="Times New Roman" w:cs="Times New Roman"/>
        </w:rPr>
        <w:t xml:space="preserve">by logistic regression </w:t>
      </w:r>
      <w:r w:rsidR="002A454D">
        <w:rPr>
          <w:rFonts w:ascii="Times New Roman" w:hAnsi="Times New Roman" w:cs="Times New Roman"/>
        </w:rPr>
        <w:t xml:space="preserve">to be </w:t>
      </w:r>
      <w:r w:rsidR="00A17630">
        <w:rPr>
          <w:rFonts w:ascii="Times New Roman" w:hAnsi="Times New Roman" w:cs="Times New Roman"/>
        </w:rPr>
        <w:t xml:space="preserve">a </w:t>
      </w:r>
      <w:r w:rsidR="002A454D">
        <w:rPr>
          <w:rFonts w:ascii="Times New Roman" w:hAnsi="Times New Roman" w:cs="Times New Roman"/>
        </w:rPr>
        <w:t>reasonable</w:t>
      </w:r>
      <w:r w:rsidR="00FC2CC0">
        <w:rPr>
          <w:rFonts w:ascii="Times New Roman" w:hAnsi="Times New Roman" w:cs="Times New Roman"/>
        </w:rPr>
        <w:t xml:space="preserve"> categor</w:t>
      </w:r>
      <w:r w:rsidR="00A17630">
        <w:rPr>
          <w:rFonts w:ascii="Times New Roman" w:hAnsi="Times New Roman" w:cs="Times New Roman"/>
        </w:rPr>
        <w:t>y</w:t>
      </w:r>
      <w:r w:rsidR="00FC2CC0">
        <w:rPr>
          <w:rFonts w:ascii="Times New Roman" w:hAnsi="Times New Roman" w:cs="Times New Roman"/>
        </w:rPr>
        <w:t xml:space="preserve"> </w:t>
      </w:r>
      <w:r w:rsidR="00813B9E">
        <w:rPr>
          <w:rFonts w:ascii="Times New Roman" w:hAnsi="Times New Roman" w:cs="Times New Roman"/>
        </w:rPr>
        <w:t xml:space="preserve">classification. </w:t>
      </w:r>
      <w:r w:rsidR="00967188">
        <w:rPr>
          <w:rFonts w:ascii="Times New Roman" w:hAnsi="Times New Roman" w:cs="Times New Roman"/>
        </w:rPr>
        <w:t xml:space="preserve">Third, </w:t>
      </w:r>
      <w:r w:rsidR="00967188" w:rsidRPr="003F7609">
        <w:rPr>
          <w:rFonts w:ascii="Times New Roman" w:hAnsi="Times New Roman" w:cs="Times New Roman"/>
          <w:u w:val="single"/>
        </w:rPr>
        <w:t>we used regression to predict overall score for players in each type of positions, generating a position-specific model with weights of each attribute.</w:t>
      </w:r>
      <w:r w:rsidR="00967188">
        <w:rPr>
          <w:rFonts w:ascii="Times New Roman" w:hAnsi="Times New Roman" w:cs="Times New Roman"/>
        </w:rPr>
        <w:t xml:space="preserve"> It turned out that the position-specific model compared to the generalized model was more accurate in prediction and </w:t>
      </w:r>
      <w:r w:rsidR="00FF3B33">
        <w:rPr>
          <w:rFonts w:ascii="Times New Roman" w:hAnsi="Times New Roman" w:cs="Times New Roman"/>
        </w:rPr>
        <w:t>more reasonable in weight assignment of each attribute.</w:t>
      </w:r>
    </w:p>
    <w:p w14:paraId="1F21C6DB" w14:textId="77777777" w:rsidR="00DB0094" w:rsidRPr="00DB0094" w:rsidRDefault="00DB0094" w:rsidP="00DB0094">
      <w:pPr>
        <w:rPr>
          <w:rFonts w:ascii="Times New Roman" w:hAnsi="Times New Roman" w:cs="Times New Roman"/>
        </w:rPr>
      </w:pPr>
    </w:p>
    <w:p w14:paraId="6DD67D72" w14:textId="6ADA89F2" w:rsidR="00DB0094" w:rsidRPr="00DB0094" w:rsidRDefault="00DB0094" w:rsidP="00DB0094">
      <w:pPr>
        <w:rPr>
          <w:rFonts w:ascii="Times New Roman" w:hAnsi="Times New Roman" w:cs="Times New Roman"/>
          <w:b/>
        </w:rPr>
      </w:pPr>
      <w:r w:rsidRPr="00DB0094">
        <w:rPr>
          <w:rFonts w:ascii="Times New Roman" w:hAnsi="Times New Roman" w:cs="Times New Roman"/>
          <w:b/>
        </w:rPr>
        <w:t>3.3.1.</w:t>
      </w:r>
      <w:r>
        <w:rPr>
          <w:rFonts w:ascii="Times New Roman" w:hAnsi="Times New Roman" w:cs="Times New Roman"/>
          <w:b/>
        </w:rPr>
        <w:t xml:space="preserve"> </w:t>
      </w:r>
      <w:r w:rsidR="00BA36E0">
        <w:rPr>
          <w:rFonts w:ascii="Times New Roman" w:hAnsi="Times New Roman" w:cs="Times New Roman"/>
          <w:b/>
        </w:rPr>
        <w:t>A g</w:t>
      </w:r>
      <w:r w:rsidR="00AA468F">
        <w:rPr>
          <w:rFonts w:ascii="Times New Roman" w:hAnsi="Times New Roman" w:cs="Times New Roman"/>
          <w:b/>
        </w:rPr>
        <w:t>eneralized model for all players</w:t>
      </w:r>
    </w:p>
    <w:p w14:paraId="58977FF7" w14:textId="77777777" w:rsidR="00DB0094" w:rsidRPr="00DB0094" w:rsidRDefault="00DB0094" w:rsidP="00DB0094">
      <w:pPr>
        <w:rPr>
          <w:rFonts w:ascii="Times New Roman" w:hAnsi="Times New Roman" w:cs="Times New Roman"/>
        </w:rPr>
      </w:pPr>
      <w:r w:rsidRPr="00DB0094">
        <w:rPr>
          <w:rFonts w:ascii="Times New Roman" w:hAnsi="Times New Roman" w:cs="Times New Roman"/>
        </w:rPr>
        <w:t> </w:t>
      </w:r>
    </w:p>
    <w:p w14:paraId="471502D1" w14:textId="348FAF1B" w:rsidR="00DB0094" w:rsidRPr="00DB0094" w:rsidRDefault="0022136C" w:rsidP="00DB0094">
      <w:pPr>
        <w:rPr>
          <w:rFonts w:ascii="Times New Roman" w:hAnsi="Times New Roman" w:cs="Times New Roman"/>
        </w:rPr>
      </w:pPr>
      <w:r>
        <w:rPr>
          <w:rFonts w:ascii="Times New Roman" w:hAnsi="Times New Roman" w:cs="Times New Roman"/>
        </w:rPr>
        <w:t>To generate a generalized model for all players</w:t>
      </w:r>
      <w:r w:rsidR="00DB0094" w:rsidRPr="00DB0094">
        <w:rPr>
          <w:rFonts w:ascii="Times New Roman" w:hAnsi="Times New Roman" w:cs="Times New Roman"/>
        </w:rPr>
        <w:t xml:space="preserve">, we decided to apply linear regression. It brought two main advantages, ease of implementation and capacity of interpretation. </w:t>
      </w:r>
      <w:r w:rsidR="00A3003B">
        <w:rPr>
          <w:rFonts w:ascii="Times New Roman" w:hAnsi="Times New Roman" w:cs="Times New Roman"/>
        </w:rPr>
        <w:t>W</w:t>
      </w:r>
      <w:r w:rsidR="00A3003B">
        <w:rPr>
          <w:rFonts w:ascii="Times New Roman" w:hAnsi="Times New Roman" w:cs="Times New Roman" w:hint="eastAsia"/>
        </w:rPr>
        <w:t>e</w:t>
      </w:r>
      <w:r w:rsidR="00A3003B">
        <w:rPr>
          <w:rFonts w:ascii="Times New Roman" w:hAnsi="Times New Roman" w:cs="Times New Roman"/>
        </w:rPr>
        <w:t xml:space="preserve"> used</w:t>
      </w:r>
      <w:r w:rsidR="00DB0094" w:rsidRPr="00DB0094">
        <w:rPr>
          <w:rFonts w:ascii="Times New Roman" w:hAnsi="Times New Roman" w:cs="Times New Roman"/>
        </w:rPr>
        <w:t xml:space="preserve"> a linear regression model</w:t>
      </w:r>
      <w:r w:rsidR="00A3003B">
        <w:rPr>
          <w:rFonts w:ascii="Times New Roman" w:hAnsi="Times New Roman" w:cs="Times New Roman"/>
        </w:rPr>
        <w:t xml:space="preserve"> </w:t>
      </w:r>
      <w:r w:rsidR="00DB0094" w:rsidRPr="00DB0094">
        <w:rPr>
          <w:rFonts w:ascii="Times New Roman" w:hAnsi="Times New Roman" w:cs="Times New Roman"/>
        </w:rPr>
        <w:t xml:space="preserve">with 29 features of integer type </w:t>
      </w:r>
      <w:r w:rsidR="00FF0282">
        <w:rPr>
          <w:rFonts w:ascii="Times New Roman" w:hAnsi="Times New Roman" w:cs="Times New Roman" w:hint="eastAsia"/>
        </w:rPr>
        <w:t>(</w:t>
      </w:r>
      <w:r w:rsidR="00FF0282">
        <w:rPr>
          <w:rFonts w:ascii="Times New Roman" w:hAnsi="Times New Roman" w:cs="Times New Roman"/>
        </w:rPr>
        <w:t xml:space="preserve">29 individual attributes) </w:t>
      </w:r>
      <w:r w:rsidR="00DB0094" w:rsidRPr="00DB0094">
        <w:rPr>
          <w:rFonts w:ascii="Times New Roman" w:hAnsi="Times New Roman" w:cs="Times New Roman"/>
        </w:rPr>
        <w:t xml:space="preserve">and a single integer </w:t>
      </w:r>
      <w:r w:rsidR="00FF0282">
        <w:rPr>
          <w:rFonts w:ascii="Times New Roman" w:hAnsi="Times New Roman" w:cs="Times New Roman"/>
        </w:rPr>
        <w:t xml:space="preserve">(overall score) </w:t>
      </w:r>
      <w:r w:rsidR="00DB0094" w:rsidRPr="00DB0094">
        <w:rPr>
          <w:rFonts w:ascii="Times New Roman" w:hAnsi="Times New Roman" w:cs="Times New Roman"/>
        </w:rPr>
        <w:t xml:space="preserve">as label.  As for statistical measurement, we used R-squared as metric. </w:t>
      </w:r>
      <w:r w:rsidR="003B1FA4">
        <w:rPr>
          <w:rFonts w:ascii="Times New Roman" w:hAnsi="Times New Roman" w:cs="Times New Roman"/>
        </w:rPr>
        <w:t xml:space="preserve">R closer to 1 means more accurate </w:t>
      </w:r>
      <w:r w:rsidR="00485298">
        <w:rPr>
          <w:rFonts w:ascii="Times New Roman" w:hAnsi="Times New Roman" w:cs="Times New Roman"/>
        </w:rPr>
        <w:t xml:space="preserve">prediction. </w:t>
      </w:r>
      <w:r w:rsidR="00DB0094" w:rsidRPr="00DB0094">
        <w:rPr>
          <w:rFonts w:ascii="Times New Roman" w:hAnsi="Times New Roman" w:cs="Times New Roman"/>
        </w:rPr>
        <w:t>In addition to</w:t>
      </w:r>
      <w:r w:rsidR="004802D1">
        <w:rPr>
          <w:rFonts w:ascii="Times New Roman" w:hAnsi="Times New Roman" w:cs="Times New Roman"/>
        </w:rPr>
        <w:t xml:space="preserve"> </w:t>
      </w:r>
      <w:r w:rsidR="00DB0094" w:rsidRPr="00DB0094">
        <w:rPr>
          <w:rFonts w:ascii="Times New Roman" w:hAnsi="Times New Roman" w:cs="Times New Roman"/>
        </w:rPr>
        <w:t xml:space="preserve">prediction accuracy, </w:t>
      </w:r>
      <w:r w:rsidR="004802D1">
        <w:rPr>
          <w:rFonts w:ascii="Times New Roman" w:hAnsi="Times New Roman" w:cs="Times New Roman"/>
        </w:rPr>
        <w:t>we also</w:t>
      </w:r>
      <w:r w:rsidR="001C2D1B">
        <w:rPr>
          <w:rFonts w:ascii="Times New Roman" w:hAnsi="Times New Roman" w:cs="Times New Roman"/>
        </w:rPr>
        <w:t xml:space="preserve"> paid attention to </w:t>
      </w:r>
      <w:r w:rsidR="00971690">
        <w:rPr>
          <w:rFonts w:ascii="Times New Roman" w:hAnsi="Times New Roman" w:cs="Times New Roman"/>
        </w:rPr>
        <w:t>weight</w:t>
      </w:r>
      <w:r w:rsidR="00DB0094" w:rsidRPr="00DB0094">
        <w:rPr>
          <w:rFonts w:ascii="Times New Roman" w:hAnsi="Times New Roman" w:cs="Times New Roman"/>
        </w:rPr>
        <w:t xml:space="preserve"> corresponding to every attribute </w:t>
      </w:r>
      <w:r w:rsidR="00971690">
        <w:rPr>
          <w:rFonts w:ascii="Times New Roman" w:hAnsi="Times New Roman" w:cs="Times New Roman"/>
        </w:rPr>
        <w:t>showing</w:t>
      </w:r>
      <w:r w:rsidR="00DB0094" w:rsidRPr="00DB0094">
        <w:rPr>
          <w:rFonts w:ascii="Times New Roman" w:hAnsi="Times New Roman" w:cs="Times New Roman"/>
        </w:rPr>
        <w:t xml:space="preserve"> how </w:t>
      </w:r>
      <w:r w:rsidR="00AB6303">
        <w:rPr>
          <w:rFonts w:ascii="Times New Roman" w:hAnsi="Times New Roman" w:cs="Times New Roman"/>
        </w:rPr>
        <w:t xml:space="preserve">importantly </w:t>
      </w:r>
      <w:r w:rsidR="00DB0094" w:rsidRPr="00DB0094">
        <w:rPr>
          <w:rFonts w:ascii="Times New Roman" w:hAnsi="Times New Roman" w:cs="Times New Roman"/>
        </w:rPr>
        <w:t>they contributed to overall score.</w:t>
      </w:r>
    </w:p>
    <w:p w14:paraId="0C19EED6" w14:textId="77777777" w:rsidR="00DB0094" w:rsidRPr="00DB0094" w:rsidRDefault="00DB0094" w:rsidP="00DB0094">
      <w:pPr>
        <w:rPr>
          <w:rFonts w:ascii="Times New Roman" w:hAnsi="Times New Roman" w:cs="Times New Roman"/>
        </w:rPr>
      </w:pPr>
    </w:p>
    <w:p w14:paraId="4A2C9B6F" w14:textId="698668AF" w:rsidR="00AA4F89" w:rsidRPr="00DB0094" w:rsidRDefault="00DB0094" w:rsidP="00DB0094">
      <w:pPr>
        <w:rPr>
          <w:rFonts w:ascii="Times New Roman" w:hAnsi="Times New Roman" w:cs="Times New Roman"/>
        </w:rPr>
      </w:pPr>
      <w:r w:rsidRPr="0054537A">
        <w:rPr>
          <w:rFonts w:ascii="Times New Roman" w:hAnsi="Times New Roman" w:cs="Times New Roman"/>
          <w:u w:val="single"/>
        </w:rPr>
        <w:t>The R-squared result of this</w:t>
      </w:r>
      <w:r w:rsidR="00DC7321" w:rsidRPr="0054537A">
        <w:rPr>
          <w:rFonts w:ascii="Times New Roman" w:hAnsi="Times New Roman" w:cs="Times New Roman"/>
          <w:u w:val="single"/>
        </w:rPr>
        <w:t xml:space="preserve"> </w:t>
      </w:r>
      <w:r w:rsidR="00020119" w:rsidRPr="0054537A">
        <w:rPr>
          <w:rFonts w:ascii="Times New Roman" w:hAnsi="Times New Roman" w:cs="Times New Roman"/>
          <w:u w:val="single"/>
        </w:rPr>
        <w:t>model</w:t>
      </w:r>
      <w:r w:rsidRPr="0054537A">
        <w:rPr>
          <w:rFonts w:ascii="Times New Roman" w:hAnsi="Times New Roman" w:cs="Times New Roman"/>
          <w:u w:val="single"/>
        </w:rPr>
        <w:t xml:space="preserve"> turned out </w:t>
      </w:r>
      <w:r w:rsidR="00D50448" w:rsidRPr="0054537A">
        <w:rPr>
          <w:rFonts w:ascii="Times New Roman" w:hAnsi="Times New Roman" w:cs="Times New Roman"/>
          <w:u w:val="single"/>
        </w:rPr>
        <w:t xml:space="preserve">to be </w:t>
      </w:r>
      <w:r w:rsidRPr="0054537A">
        <w:rPr>
          <w:rFonts w:ascii="Times New Roman" w:hAnsi="Times New Roman" w:cs="Times New Roman"/>
          <w:u w:val="single"/>
        </w:rPr>
        <w:t>0.770</w:t>
      </w:r>
      <w:r w:rsidRPr="00DB0094">
        <w:rPr>
          <w:rFonts w:ascii="Times New Roman" w:hAnsi="Times New Roman" w:cs="Times New Roman"/>
        </w:rPr>
        <w:t xml:space="preserve">. </w:t>
      </w:r>
      <w:r w:rsidR="0055520F" w:rsidRPr="00AA4F89">
        <w:rPr>
          <w:rFonts w:ascii="Times New Roman" w:hAnsi="Times New Roman" w:cs="Times New Roman"/>
          <w:u w:val="single"/>
        </w:rPr>
        <w:t xml:space="preserve">The top 10 </w:t>
      </w:r>
      <w:r w:rsidRPr="00AA4F89">
        <w:rPr>
          <w:rFonts w:ascii="Times New Roman" w:hAnsi="Times New Roman" w:cs="Times New Roman"/>
          <w:u w:val="single"/>
        </w:rPr>
        <w:t>determini</w:t>
      </w:r>
      <w:r w:rsidR="00581B68" w:rsidRPr="00AA4F89">
        <w:rPr>
          <w:rFonts w:ascii="Times New Roman" w:hAnsi="Times New Roman" w:cs="Times New Roman"/>
          <w:u w:val="single"/>
        </w:rPr>
        <w:t>ng</w:t>
      </w:r>
      <w:r w:rsidRPr="00AA4F89">
        <w:rPr>
          <w:rFonts w:ascii="Times New Roman" w:hAnsi="Times New Roman" w:cs="Times New Roman"/>
          <w:u w:val="single"/>
        </w:rPr>
        <w:t xml:space="preserve"> </w:t>
      </w:r>
      <w:r w:rsidR="00581B68" w:rsidRPr="00AA4F89">
        <w:rPr>
          <w:rFonts w:ascii="Times New Roman" w:hAnsi="Times New Roman" w:cs="Times New Roman"/>
          <w:u w:val="single"/>
        </w:rPr>
        <w:t>attribute</w:t>
      </w:r>
      <w:r w:rsidR="0055520F" w:rsidRPr="00AA4F89">
        <w:rPr>
          <w:rFonts w:ascii="Times New Roman" w:hAnsi="Times New Roman" w:cs="Times New Roman"/>
          <w:u w:val="single"/>
        </w:rPr>
        <w:t xml:space="preserve">s </w:t>
      </w:r>
      <w:r w:rsidRPr="00AA4F89">
        <w:rPr>
          <w:rFonts w:ascii="Times New Roman" w:hAnsi="Times New Roman" w:cs="Times New Roman"/>
          <w:u w:val="single"/>
        </w:rPr>
        <w:t xml:space="preserve">according to </w:t>
      </w:r>
      <w:r w:rsidR="008B178F" w:rsidRPr="00AA4F89">
        <w:rPr>
          <w:rFonts w:ascii="Times New Roman" w:hAnsi="Times New Roman" w:cs="Times New Roman"/>
          <w:u w:val="single"/>
        </w:rPr>
        <w:t>their</w:t>
      </w:r>
      <w:r w:rsidRPr="00AA4F89">
        <w:rPr>
          <w:rFonts w:ascii="Times New Roman" w:hAnsi="Times New Roman" w:cs="Times New Roman"/>
          <w:u w:val="single"/>
        </w:rPr>
        <w:t xml:space="preserve"> absolute value</w:t>
      </w:r>
      <w:r w:rsidR="008B178F" w:rsidRPr="00AA4F89">
        <w:rPr>
          <w:rFonts w:ascii="Times New Roman" w:hAnsi="Times New Roman" w:cs="Times New Roman"/>
          <w:u w:val="single"/>
        </w:rPr>
        <w:t>s</w:t>
      </w:r>
      <w:r w:rsidRPr="00AA4F89">
        <w:rPr>
          <w:rFonts w:ascii="Times New Roman" w:hAnsi="Times New Roman" w:cs="Times New Roman"/>
          <w:u w:val="single"/>
        </w:rPr>
        <w:t xml:space="preserve"> of </w:t>
      </w:r>
      <w:r w:rsidR="0093151F" w:rsidRPr="00AA4F89">
        <w:rPr>
          <w:rFonts w:ascii="Times New Roman" w:hAnsi="Times New Roman" w:cs="Times New Roman"/>
          <w:u w:val="single"/>
        </w:rPr>
        <w:t>weights</w:t>
      </w:r>
      <w:r w:rsidRPr="00AA4F89">
        <w:rPr>
          <w:rFonts w:ascii="Times New Roman" w:hAnsi="Times New Roman" w:cs="Times New Roman"/>
          <w:u w:val="single"/>
        </w:rPr>
        <w:t xml:space="preserve"> in descending order is plotted </w:t>
      </w:r>
      <w:r w:rsidR="0081166B">
        <w:rPr>
          <w:rFonts w:ascii="Times New Roman" w:hAnsi="Times New Roman" w:cs="Times New Roman"/>
          <w:u w:val="single"/>
        </w:rPr>
        <w:t>in Figure 3</w:t>
      </w:r>
      <w:r w:rsidR="00A218AB">
        <w:rPr>
          <w:rFonts w:ascii="Times New Roman" w:hAnsi="Times New Roman" w:cs="Times New Roman"/>
          <w:u w:val="single"/>
        </w:rPr>
        <w:t>.1</w:t>
      </w:r>
      <w:r w:rsidRPr="00DB0094">
        <w:rPr>
          <w:rFonts w:ascii="Times New Roman" w:hAnsi="Times New Roman" w:cs="Times New Roman"/>
        </w:rPr>
        <w:t xml:space="preserve">. </w:t>
      </w:r>
      <w:r w:rsidR="005C3D5D" w:rsidRPr="00945ED3">
        <w:rPr>
          <w:rFonts w:ascii="Times New Roman" w:hAnsi="Times New Roman" w:cs="Times New Roman"/>
          <w:u w:val="single"/>
        </w:rPr>
        <w:lastRenderedPageBreak/>
        <w:t>Compared to the top 10 we got by correlation, we could see the machine learning technique gave us some similar results such as Reactions, Composure or Ball control as well as some different ones such as Acceleration and Sprint speed.</w:t>
      </w:r>
      <w:r w:rsidR="005C3D5D">
        <w:rPr>
          <w:rFonts w:ascii="Times New Roman" w:hAnsi="Times New Roman" w:cs="Times New Roman"/>
        </w:rPr>
        <w:t xml:space="preserve"> </w:t>
      </w:r>
      <w:r w:rsidR="00945ED3">
        <w:rPr>
          <w:rFonts w:ascii="Times New Roman" w:hAnsi="Times New Roman" w:cs="Times New Roman"/>
        </w:rPr>
        <w:t>It was also surprising that</w:t>
      </w:r>
      <w:r w:rsidRPr="00DB0094">
        <w:rPr>
          <w:rFonts w:ascii="Times New Roman" w:hAnsi="Times New Roman" w:cs="Times New Roman"/>
        </w:rPr>
        <w:t xml:space="preserve"> </w:t>
      </w:r>
      <w:r w:rsidR="00F70873">
        <w:rPr>
          <w:rFonts w:ascii="Times New Roman" w:hAnsi="Times New Roman" w:cs="Times New Roman"/>
        </w:rPr>
        <w:t>Reactions</w:t>
      </w:r>
      <w:r w:rsidRPr="00DB0094">
        <w:rPr>
          <w:rFonts w:ascii="Times New Roman" w:hAnsi="Times New Roman" w:cs="Times New Roman"/>
        </w:rPr>
        <w:t xml:space="preserve"> has much heavier impact than other attribute</w:t>
      </w:r>
      <w:r w:rsidR="00642832">
        <w:rPr>
          <w:rFonts w:ascii="Times New Roman" w:hAnsi="Times New Roman" w:cs="Times New Roman"/>
        </w:rPr>
        <w:t>s</w:t>
      </w:r>
      <w:r w:rsidRPr="00DB0094">
        <w:rPr>
          <w:rFonts w:ascii="Times New Roman" w:hAnsi="Times New Roman" w:cs="Times New Roman"/>
        </w:rPr>
        <w:t>. To some extent, it could not reflect human heuristic on soccer player precisely.</w:t>
      </w:r>
    </w:p>
    <w:p w14:paraId="053E423B" w14:textId="1967E79D" w:rsidR="0067761C" w:rsidRDefault="0067761C" w:rsidP="00DB0094">
      <w:pPr>
        <w:rPr>
          <w:rFonts w:ascii="Times New Roman" w:hAnsi="Times New Roman" w:cs="Times New Roman"/>
        </w:rPr>
      </w:pPr>
    </w:p>
    <w:p w14:paraId="422D3C11" w14:textId="5BF9FFC6" w:rsidR="00B75257" w:rsidRDefault="00B75257" w:rsidP="00DB0094">
      <w:pPr>
        <w:rPr>
          <w:rFonts w:ascii="Times New Roman" w:hAnsi="Times New Roman" w:cs="Times New Roman"/>
        </w:rPr>
      </w:pPr>
      <w:r>
        <w:rPr>
          <w:rFonts w:ascii="Times New Roman" w:hAnsi="Times New Roman" w:cs="Times New Roman"/>
        </w:rPr>
        <w:t>The code for this part could be found in appendix “predict overall – linear regression”.</w:t>
      </w:r>
    </w:p>
    <w:p w14:paraId="20D62BD8" w14:textId="77777777" w:rsidR="00084B56" w:rsidRPr="00DB0094" w:rsidRDefault="00084B56" w:rsidP="00DB0094">
      <w:pPr>
        <w:rPr>
          <w:rFonts w:ascii="Times New Roman" w:hAnsi="Times New Roman" w:cs="Times New Roman"/>
        </w:rPr>
      </w:pPr>
    </w:p>
    <w:p w14:paraId="407F8AE7" w14:textId="77777777" w:rsidR="00DB0094" w:rsidRPr="00DB0094" w:rsidRDefault="00DB0094" w:rsidP="00DB0094">
      <w:pPr>
        <w:rPr>
          <w:rFonts w:ascii="Times New Roman" w:hAnsi="Times New Roman" w:cs="Times New Roman"/>
        </w:rPr>
      </w:pPr>
      <w:r w:rsidRPr="00DB0094">
        <w:rPr>
          <w:rFonts w:ascii="Times New Roman" w:hAnsi="Times New Roman" w:cs="Times New Roman"/>
          <w:b/>
        </w:rPr>
        <w:t>3.3.2. Position division</w:t>
      </w:r>
    </w:p>
    <w:p w14:paraId="7800A5F8" w14:textId="77777777" w:rsidR="00DB0094" w:rsidRDefault="00DB0094" w:rsidP="00DB0094">
      <w:pPr>
        <w:rPr>
          <w:rFonts w:ascii="Times New Roman" w:hAnsi="Times New Roman" w:cs="Times New Roman"/>
        </w:rPr>
      </w:pPr>
    </w:p>
    <w:p w14:paraId="3864EC73" w14:textId="1AF5491F" w:rsidR="00DB0094" w:rsidRDefault="00522E8C" w:rsidP="00DB0094">
      <w:pPr>
        <w:rPr>
          <w:rFonts w:ascii="Times New Roman" w:hAnsi="Times New Roman" w:cs="Times New Roman"/>
        </w:rPr>
      </w:pPr>
      <w:r>
        <w:rPr>
          <w:rFonts w:ascii="Times New Roman" w:hAnsi="Times New Roman" w:cs="Times New Roman"/>
        </w:rPr>
        <w:t xml:space="preserve">It is obvious that the determining attributes should be varied among different player positions. A forward should be expert in </w:t>
      </w:r>
      <w:r w:rsidR="00826602">
        <w:rPr>
          <w:rFonts w:ascii="Times New Roman" w:hAnsi="Times New Roman" w:cs="Times New Roman"/>
        </w:rPr>
        <w:t>finishing,</w:t>
      </w:r>
      <w:r>
        <w:rPr>
          <w:rFonts w:ascii="Times New Roman" w:hAnsi="Times New Roman" w:cs="Times New Roman"/>
        </w:rPr>
        <w:t xml:space="preserve"> but a defender should be good at dribbling. </w:t>
      </w:r>
      <w:r w:rsidR="00826602">
        <w:rPr>
          <w:rFonts w:ascii="Times New Roman" w:hAnsi="Times New Roman" w:cs="Times New Roman"/>
        </w:rPr>
        <w:t>Not satisfied with the generalized model, we started to think whether a position-specific model could be more helpful.</w:t>
      </w:r>
      <w:r w:rsidR="00276779">
        <w:rPr>
          <w:rFonts w:ascii="Times New Roman" w:hAnsi="Times New Roman" w:cs="Times New Roman"/>
        </w:rPr>
        <w:t xml:space="preserve"> </w:t>
      </w:r>
      <w:r w:rsidR="00276779" w:rsidRPr="005B0AE0">
        <w:rPr>
          <w:rFonts w:ascii="Times New Roman" w:hAnsi="Times New Roman" w:cs="Times New Roman"/>
          <w:u w:val="single"/>
        </w:rPr>
        <w:t>We came up with the idea of dividing all subdivided positions into four types/ categories: forward, midfield, defender and goalkeeper</w:t>
      </w:r>
      <w:r w:rsidR="00276779">
        <w:rPr>
          <w:rFonts w:ascii="Times New Roman" w:hAnsi="Times New Roman" w:cs="Times New Roman"/>
        </w:rPr>
        <w:t>.</w:t>
      </w:r>
      <w:r w:rsidR="00826602">
        <w:rPr>
          <w:rFonts w:ascii="Times New Roman" w:hAnsi="Times New Roman" w:cs="Times New Roman"/>
        </w:rPr>
        <w:t xml:space="preserve"> </w:t>
      </w:r>
      <w:r w:rsidR="00C32CDB">
        <w:rPr>
          <w:rFonts w:ascii="Times New Roman" w:hAnsi="Times New Roman" w:cs="Times New Roman"/>
        </w:rPr>
        <w:t xml:space="preserve">One thing we would like to state here is that </w:t>
      </w:r>
      <w:r w:rsidR="00416AC0">
        <w:rPr>
          <w:rFonts w:ascii="Times New Roman" w:hAnsi="Times New Roman" w:cs="Times New Roman"/>
        </w:rPr>
        <w:t xml:space="preserve">we didn’t take the side into consideration </w:t>
      </w:r>
      <w:r w:rsidR="00ED0B1F">
        <w:rPr>
          <w:rFonts w:ascii="Times New Roman" w:hAnsi="Times New Roman" w:cs="Times New Roman"/>
        </w:rPr>
        <w:t xml:space="preserve">since that would not largely affect the result of determining attributes. For example, the left midfield and the right midfield would be </w:t>
      </w:r>
      <w:r w:rsidR="00113761">
        <w:rPr>
          <w:rFonts w:ascii="Times New Roman" w:hAnsi="Times New Roman" w:cs="Times New Roman"/>
        </w:rPr>
        <w:t xml:space="preserve">assumed </w:t>
      </w:r>
      <w:r w:rsidR="00370128">
        <w:rPr>
          <w:rFonts w:ascii="Times New Roman" w:hAnsi="Times New Roman" w:cs="Times New Roman"/>
        </w:rPr>
        <w:t xml:space="preserve">to </w:t>
      </w:r>
      <w:r w:rsidR="00F73A22">
        <w:rPr>
          <w:rFonts w:ascii="Times New Roman" w:hAnsi="Times New Roman" w:cs="Times New Roman"/>
        </w:rPr>
        <w:t xml:space="preserve">have very similar abilities </w:t>
      </w:r>
      <w:r w:rsidR="00210F68">
        <w:rPr>
          <w:rFonts w:ascii="Times New Roman" w:hAnsi="Times New Roman" w:cs="Times New Roman"/>
        </w:rPr>
        <w:t xml:space="preserve">so that they could both be classified into </w:t>
      </w:r>
      <w:r w:rsidR="00B12AF5">
        <w:rPr>
          <w:rFonts w:ascii="Times New Roman" w:hAnsi="Times New Roman" w:cs="Times New Roman"/>
        </w:rPr>
        <w:t>one</w:t>
      </w:r>
      <w:r w:rsidR="00210F68">
        <w:rPr>
          <w:rFonts w:ascii="Times New Roman" w:hAnsi="Times New Roman" w:cs="Times New Roman"/>
        </w:rPr>
        <w:t xml:space="preserve"> type: midfield.</w:t>
      </w:r>
    </w:p>
    <w:p w14:paraId="077D662B" w14:textId="4000BF4B" w:rsidR="005B4C21" w:rsidRDefault="005B4C21" w:rsidP="00DB0094">
      <w:pPr>
        <w:rPr>
          <w:rFonts w:ascii="Times New Roman" w:hAnsi="Times New Roman" w:cs="Times New Roman"/>
        </w:rPr>
      </w:pPr>
    </w:p>
    <w:p w14:paraId="58405803" w14:textId="2E398596" w:rsidR="005B4C21" w:rsidRDefault="005B4C21" w:rsidP="00DB0094">
      <w:pPr>
        <w:rPr>
          <w:rFonts w:ascii="Times New Roman" w:hAnsi="Times New Roman" w:cs="Times New Roman"/>
        </w:rPr>
      </w:pPr>
      <w:r>
        <w:rPr>
          <w:rFonts w:ascii="Times New Roman" w:hAnsi="Times New Roman" w:cs="Times New Roman"/>
        </w:rPr>
        <w:t xml:space="preserve">In order to </w:t>
      </w:r>
      <w:r w:rsidR="000E1A3B">
        <w:rPr>
          <w:rFonts w:ascii="Times New Roman" w:hAnsi="Times New Roman" w:cs="Times New Roman"/>
        </w:rPr>
        <w:t>investigate</w:t>
      </w:r>
      <w:r>
        <w:rPr>
          <w:rFonts w:ascii="Times New Roman" w:hAnsi="Times New Roman" w:cs="Times New Roman"/>
        </w:rPr>
        <w:t xml:space="preserve"> whether th</w:t>
      </w:r>
      <w:r w:rsidR="00B0032B">
        <w:rPr>
          <w:rFonts w:ascii="Times New Roman" w:hAnsi="Times New Roman" w:cs="Times New Roman"/>
        </w:rPr>
        <w:t>is</w:t>
      </w:r>
      <w:r>
        <w:rPr>
          <w:rFonts w:ascii="Times New Roman" w:hAnsi="Times New Roman" w:cs="Times New Roman"/>
        </w:rPr>
        <w:t xml:space="preserve"> four</w:t>
      </w:r>
      <w:r w:rsidR="00B0032B">
        <w:rPr>
          <w:rFonts w:ascii="Times New Roman" w:hAnsi="Times New Roman" w:cs="Times New Roman"/>
        </w:rPr>
        <w:t>-type</w:t>
      </w:r>
      <w:r w:rsidR="004C2AA9">
        <w:rPr>
          <w:rFonts w:ascii="Times New Roman" w:hAnsi="Times New Roman" w:cs="Times New Roman"/>
        </w:rPr>
        <w:t>-position</w:t>
      </w:r>
      <w:r w:rsidR="00B0032B">
        <w:rPr>
          <w:rFonts w:ascii="Times New Roman" w:hAnsi="Times New Roman" w:cs="Times New Roman"/>
        </w:rPr>
        <w:t xml:space="preserve"> classification was suitable for all players, we implement</w:t>
      </w:r>
      <w:r w:rsidR="005135EE">
        <w:rPr>
          <w:rFonts w:ascii="Times New Roman" w:hAnsi="Times New Roman" w:cs="Times New Roman"/>
        </w:rPr>
        <w:t>ed</w:t>
      </w:r>
      <w:r w:rsidR="00B0032B">
        <w:rPr>
          <w:rFonts w:ascii="Times New Roman" w:hAnsi="Times New Roman" w:cs="Times New Roman"/>
        </w:rPr>
        <w:t xml:space="preserve"> a </w:t>
      </w:r>
      <w:r w:rsidR="00B0032B" w:rsidRPr="005B0AE0">
        <w:rPr>
          <w:rFonts w:ascii="Times New Roman" w:hAnsi="Times New Roman" w:cs="Times New Roman"/>
          <w:u w:val="single"/>
        </w:rPr>
        <w:t>multi-class classification using logistic regression</w:t>
      </w:r>
      <w:r w:rsidR="00B0032B">
        <w:rPr>
          <w:rFonts w:ascii="Times New Roman" w:hAnsi="Times New Roman" w:cs="Times New Roman"/>
        </w:rPr>
        <w:t xml:space="preserve">, in which we </w:t>
      </w:r>
      <w:r w:rsidR="008C3FAB">
        <w:rPr>
          <w:rFonts w:ascii="Times New Roman" w:hAnsi="Times New Roman" w:cs="Times New Roman"/>
        </w:rPr>
        <w:t>ha</w:t>
      </w:r>
      <w:r w:rsidR="00530367">
        <w:rPr>
          <w:rFonts w:ascii="Times New Roman" w:hAnsi="Times New Roman" w:cs="Times New Roman"/>
        </w:rPr>
        <w:t xml:space="preserve">d </w:t>
      </w:r>
      <w:r w:rsidR="008C3FAB" w:rsidRPr="00DB0094">
        <w:rPr>
          <w:rFonts w:ascii="Times New Roman" w:hAnsi="Times New Roman" w:cs="Times New Roman"/>
        </w:rPr>
        <w:t xml:space="preserve">29 features of integer type </w:t>
      </w:r>
      <w:r w:rsidR="008C3FAB">
        <w:rPr>
          <w:rFonts w:ascii="Times New Roman" w:hAnsi="Times New Roman" w:cs="Times New Roman" w:hint="eastAsia"/>
        </w:rPr>
        <w:t>(</w:t>
      </w:r>
      <w:r w:rsidR="008C3FAB">
        <w:rPr>
          <w:rFonts w:ascii="Times New Roman" w:hAnsi="Times New Roman" w:cs="Times New Roman"/>
        </w:rPr>
        <w:t xml:space="preserve">29 individual attributes) </w:t>
      </w:r>
      <w:r w:rsidR="008C3FAB" w:rsidRPr="00DB0094">
        <w:rPr>
          <w:rFonts w:ascii="Times New Roman" w:hAnsi="Times New Roman" w:cs="Times New Roman"/>
        </w:rPr>
        <w:t xml:space="preserve">and a single integer </w:t>
      </w:r>
      <w:r w:rsidR="008C3FAB">
        <w:rPr>
          <w:rFonts w:ascii="Times New Roman" w:hAnsi="Times New Roman" w:cs="Times New Roman"/>
        </w:rPr>
        <w:t>(</w:t>
      </w:r>
      <w:r w:rsidR="003F2DC0">
        <w:rPr>
          <w:rFonts w:ascii="Times New Roman" w:hAnsi="Times New Roman" w:cs="Times New Roman"/>
        </w:rPr>
        <w:t>numerical representation of four-type</w:t>
      </w:r>
      <w:r w:rsidR="008F1899">
        <w:rPr>
          <w:rFonts w:ascii="Times New Roman" w:hAnsi="Times New Roman" w:cs="Times New Roman"/>
        </w:rPr>
        <w:t>-position</w:t>
      </w:r>
      <w:r w:rsidR="003F2DC0">
        <w:rPr>
          <w:rFonts w:ascii="Times New Roman" w:hAnsi="Times New Roman" w:cs="Times New Roman"/>
        </w:rPr>
        <w:t xml:space="preserve"> classification</w:t>
      </w:r>
      <w:r w:rsidR="008C3FAB">
        <w:rPr>
          <w:rFonts w:ascii="Times New Roman" w:hAnsi="Times New Roman" w:cs="Times New Roman"/>
        </w:rPr>
        <w:t xml:space="preserve">) </w:t>
      </w:r>
      <w:r w:rsidR="008C3FAB" w:rsidRPr="00DB0094">
        <w:rPr>
          <w:rFonts w:ascii="Times New Roman" w:hAnsi="Times New Roman" w:cs="Times New Roman"/>
        </w:rPr>
        <w:t>as label.</w:t>
      </w:r>
      <w:r w:rsidR="00DA59C6">
        <w:rPr>
          <w:rFonts w:ascii="Times New Roman" w:hAnsi="Times New Roman" w:cs="Times New Roman"/>
        </w:rPr>
        <w:t xml:space="preserve"> </w:t>
      </w:r>
      <w:r w:rsidR="00DA59C6" w:rsidRPr="005B0AE0">
        <w:rPr>
          <w:rFonts w:ascii="Times New Roman" w:hAnsi="Times New Roman" w:cs="Times New Roman"/>
          <w:u w:val="single"/>
        </w:rPr>
        <w:t>We got 81.3% in accuracy</w:t>
      </w:r>
      <w:r w:rsidR="00DA59C6">
        <w:rPr>
          <w:rFonts w:ascii="Times New Roman" w:hAnsi="Times New Roman" w:cs="Times New Roman"/>
        </w:rPr>
        <w:t xml:space="preserve"> in this classification model, which looked satisfactory to us given the fact that a single player may suit multiple positions in real</w:t>
      </w:r>
      <w:r w:rsidR="00D73458">
        <w:rPr>
          <w:rFonts w:ascii="Times New Roman" w:hAnsi="Times New Roman" w:cs="Times New Roman"/>
        </w:rPr>
        <w:t xml:space="preserve"> world.</w:t>
      </w:r>
    </w:p>
    <w:p w14:paraId="6FC6A9D3" w14:textId="336E034B" w:rsidR="00180093" w:rsidRDefault="00180093" w:rsidP="00DB0094">
      <w:pPr>
        <w:rPr>
          <w:rFonts w:ascii="Times New Roman" w:hAnsi="Times New Roman" w:cs="Times New Roman"/>
        </w:rPr>
      </w:pPr>
    </w:p>
    <w:p w14:paraId="5C649894" w14:textId="5EB31742" w:rsidR="00180093" w:rsidRDefault="00180093" w:rsidP="00180093">
      <w:pPr>
        <w:rPr>
          <w:rFonts w:ascii="Times New Roman" w:hAnsi="Times New Roman" w:cs="Times New Roman"/>
        </w:rPr>
      </w:pPr>
      <w:r>
        <w:rPr>
          <w:rFonts w:ascii="Times New Roman" w:hAnsi="Times New Roman" w:cs="Times New Roman"/>
        </w:rPr>
        <w:t>The code for this part could be found in appendix “classify position – logistic regression”.</w:t>
      </w:r>
    </w:p>
    <w:p w14:paraId="1E812B3D" w14:textId="77777777" w:rsidR="00180093" w:rsidRDefault="00180093" w:rsidP="00DB0094">
      <w:pPr>
        <w:rPr>
          <w:rFonts w:ascii="Times New Roman" w:hAnsi="Times New Roman" w:cs="Times New Roman"/>
        </w:rPr>
      </w:pPr>
    </w:p>
    <w:p w14:paraId="3F70DCBD" w14:textId="5B75AD30" w:rsidR="00DB0094" w:rsidRPr="00DB0094" w:rsidRDefault="00DB0094" w:rsidP="00DB0094">
      <w:pPr>
        <w:rPr>
          <w:rFonts w:ascii="Times New Roman" w:hAnsi="Times New Roman" w:cs="Times New Roman"/>
        </w:rPr>
      </w:pPr>
      <w:r w:rsidRPr="00DB0094">
        <w:rPr>
          <w:rFonts w:ascii="Times New Roman" w:hAnsi="Times New Roman" w:cs="Times New Roman"/>
        </w:rPr>
        <w:t> </w:t>
      </w:r>
    </w:p>
    <w:p w14:paraId="67D105B1" w14:textId="56B3BED4" w:rsidR="00DB0094" w:rsidRDefault="00AD2B78" w:rsidP="00DB0094">
      <w:pPr>
        <w:rPr>
          <w:rFonts w:ascii="Times New Roman" w:hAnsi="Times New Roman" w:cs="Times New Roman"/>
          <w:b/>
        </w:rPr>
      </w:pPr>
      <w:r>
        <w:rPr>
          <w:rFonts w:ascii="Times New Roman" w:hAnsi="Times New Roman" w:cs="Times New Roman"/>
          <w:b/>
        </w:rPr>
        <w:t xml:space="preserve">3.3.3. </w:t>
      </w:r>
      <w:r w:rsidR="008E2BD6">
        <w:rPr>
          <w:rFonts w:ascii="Times New Roman" w:hAnsi="Times New Roman" w:cs="Times New Roman"/>
          <w:b/>
        </w:rPr>
        <w:t>A position-specific model</w:t>
      </w:r>
    </w:p>
    <w:p w14:paraId="58D438A2" w14:textId="77777777" w:rsidR="0067761C" w:rsidRPr="0067761C" w:rsidRDefault="0067761C" w:rsidP="00DB0094">
      <w:pPr>
        <w:rPr>
          <w:rFonts w:ascii="Times New Roman" w:hAnsi="Times New Roman" w:cs="Times New Roman"/>
          <w:b/>
        </w:rPr>
      </w:pPr>
    </w:p>
    <w:p w14:paraId="608D76D1" w14:textId="61350238" w:rsidR="00DB0094" w:rsidRPr="00DB0094" w:rsidRDefault="00F666EB" w:rsidP="00DB0094">
      <w:pPr>
        <w:rPr>
          <w:rFonts w:ascii="Times New Roman" w:hAnsi="Times New Roman" w:cs="Times New Roman"/>
        </w:rPr>
      </w:pPr>
      <w:r>
        <w:rPr>
          <w:rFonts w:ascii="Times New Roman" w:hAnsi="Times New Roman" w:cs="Times New Roman"/>
        </w:rPr>
        <w:t>After dividing all players into four position types, we generated four position-specific models for players in each position type</w:t>
      </w:r>
      <w:r w:rsidR="00B922CE">
        <w:rPr>
          <w:rFonts w:ascii="Times New Roman" w:hAnsi="Times New Roman" w:cs="Times New Roman"/>
        </w:rPr>
        <w:t xml:space="preserve"> using linear regression</w:t>
      </w:r>
      <w:r w:rsidR="00DB0094" w:rsidRPr="00DB0094">
        <w:rPr>
          <w:rFonts w:ascii="Times New Roman" w:hAnsi="Times New Roman" w:cs="Times New Roman"/>
        </w:rPr>
        <w:t>.</w:t>
      </w:r>
      <w:r w:rsidR="007A7479">
        <w:rPr>
          <w:rFonts w:ascii="Times New Roman" w:hAnsi="Times New Roman" w:cs="Times New Roman"/>
        </w:rPr>
        <w:t xml:space="preserve"> Same as before, we</w:t>
      </w:r>
      <w:r w:rsidR="00DB0094" w:rsidRPr="00DB0094">
        <w:rPr>
          <w:rFonts w:ascii="Times New Roman" w:hAnsi="Times New Roman" w:cs="Times New Roman"/>
        </w:rPr>
        <w:t xml:space="preserve"> </w:t>
      </w:r>
      <w:r w:rsidR="007A7479">
        <w:rPr>
          <w:rFonts w:ascii="Times New Roman" w:hAnsi="Times New Roman" w:cs="Times New Roman"/>
        </w:rPr>
        <w:t xml:space="preserve">had </w:t>
      </w:r>
      <w:r w:rsidR="007A7479" w:rsidRPr="00DB0094">
        <w:rPr>
          <w:rFonts w:ascii="Times New Roman" w:hAnsi="Times New Roman" w:cs="Times New Roman"/>
        </w:rPr>
        <w:t xml:space="preserve">29 features of integer type </w:t>
      </w:r>
      <w:r w:rsidR="007A7479">
        <w:rPr>
          <w:rFonts w:ascii="Times New Roman" w:hAnsi="Times New Roman" w:cs="Times New Roman" w:hint="eastAsia"/>
        </w:rPr>
        <w:t>(</w:t>
      </w:r>
      <w:r w:rsidR="007A7479">
        <w:rPr>
          <w:rFonts w:ascii="Times New Roman" w:hAnsi="Times New Roman" w:cs="Times New Roman"/>
        </w:rPr>
        <w:t xml:space="preserve">29 individual attributes) </w:t>
      </w:r>
      <w:r w:rsidR="007A7479" w:rsidRPr="00DB0094">
        <w:rPr>
          <w:rFonts w:ascii="Times New Roman" w:hAnsi="Times New Roman" w:cs="Times New Roman"/>
        </w:rPr>
        <w:t xml:space="preserve">and a single integer </w:t>
      </w:r>
      <w:r w:rsidR="007A7479">
        <w:rPr>
          <w:rFonts w:ascii="Times New Roman" w:hAnsi="Times New Roman" w:cs="Times New Roman"/>
        </w:rPr>
        <w:t xml:space="preserve">(overall score) </w:t>
      </w:r>
      <w:r w:rsidR="007A7479" w:rsidRPr="00DB0094">
        <w:rPr>
          <w:rFonts w:ascii="Times New Roman" w:hAnsi="Times New Roman" w:cs="Times New Roman"/>
        </w:rPr>
        <w:t>as label</w:t>
      </w:r>
      <w:r w:rsidR="007A7479">
        <w:rPr>
          <w:rFonts w:ascii="Times New Roman" w:hAnsi="Times New Roman" w:cs="Times New Roman"/>
        </w:rPr>
        <w:t xml:space="preserve">. </w:t>
      </w:r>
      <w:r w:rsidR="00DB0094" w:rsidRPr="00F36EF0">
        <w:rPr>
          <w:rFonts w:ascii="Times New Roman" w:hAnsi="Times New Roman" w:cs="Times New Roman"/>
          <w:u w:val="single"/>
        </w:rPr>
        <w:t xml:space="preserve">The R-square results </w:t>
      </w:r>
      <w:r w:rsidR="00812EE5" w:rsidRPr="00F36EF0">
        <w:rPr>
          <w:rFonts w:ascii="Times New Roman" w:hAnsi="Times New Roman" w:cs="Times New Roman"/>
          <w:u w:val="single"/>
        </w:rPr>
        <w:t>were</w:t>
      </w:r>
      <w:r w:rsidR="00DB0094" w:rsidRPr="00F36EF0">
        <w:rPr>
          <w:rFonts w:ascii="Times New Roman" w:hAnsi="Times New Roman" w:cs="Times New Roman"/>
          <w:u w:val="single"/>
        </w:rPr>
        <w:t xml:space="preserve"> 0.971, 0.899, 0.933, 0.784 </w:t>
      </w:r>
      <w:r w:rsidR="003D361D" w:rsidRPr="00F36EF0">
        <w:rPr>
          <w:rFonts w:ascii="Times New Roman" w:hAnsi="Times New Roman" w:cs="Times New Roman"/>
          <w:u w:val="single"/>
        </w:rPr>
        <w:t xml:space="preserve">for forward, midfield, defender and goalkeeper </w:t>
      </w:r>
      <w:r w:rsidR="00DB0094" w:rsidRPr="00F36EF0">
        <w:rPr>
          <w:rFonts w:ascii="Times New Roman" w:hAnsi="Times New Roman" w:cs="Times New Roman"/>
          <w:u w:val="single"/>
        </w:rPr>
        <w:t>respectively</w:t>
      </w:r>
      <w:r w:rsidR="00FC3223" w:rsidRPr="00F36EF0">
        <w:rPr>
          <w:rFonts w:ascii="Times New Roman" w:hAnsi="Times New Roman" w:cs="Times New Roman"/>
          <w:u w:val="single"/>
        </w:rPr>
        <w:t xml:space="preserve">, </w:t>
      </w:r>
      <w:r w:rsidR="00E805B6">
        <w:rPr>
          <w:rFonts w:ascii="Times New Roman" w:hAnsi="Times New Roman" w:cs="Times New Roman"/>
          <w:u w:val="single"/>
        </w:rPr>
        <w:t xml:space="preserve">which were </w:t>
      </w:r>
      <w:r w:rsidR="00FC3223" w:rsidRPr="00F36EF0">
        <w:rPr>
          <w:rFonts w:ascii="Times New Roman" w:hAnsi="Times New Roman" w:cs="Times New Roman"/>
          <w:u w:val="single"/>
        </w:rPr>
        <w:t>much better than the result of the generalized model</w:t>
      </w:r>
      <w:r w:rsidR="00B96C23" w:rsidRPr="00F36EF0">
        <w:rPr>
          <w:rFonts w:ascii="Times New Roman" w:hAnsi="Times New Roman" w:cs="Times New Roman"/>
          <w:u w:val="single"/>
        </w:rPr>
        <w:t xml:space="preserve"> in section 3.3.1</w:t>
      </w:r>
      <w:r w:rsidR="00E805B6">
        <w:rPr>
          <w:rFonts w:ascii="Times New Roman" w:hAnsi="Times New Roman" w:cs="Times New Roman"/>
          <w:u w:val="single"/>
        </w:rPr>
        <w:t>,</w:t>
      </w:r>
      <w:r w:rsidR="00E552BA">
        <w:rPr>
          <w:rFonts w:ascii="Times New Roman" w:hAnsi="Times New Roman" w:cs="Times New Roman"/>
          <w:u w:val="single"/>
        </w:rPr>
        <w:t xml:space="preserve"> showing our position division strategy was helpful.</w:t>
      </w:r>
    </w:p>
    <w:p w14:paraId="5331A594" w14:textId="49281A70" w:rsidR="007124E1" w:rsidRDefault="007124E1" w:rsidP="007124E1">
      <w:pPr>
        <w:rPr>
          <w:rFonts w:ascii="Times New Roman" w:hAnsi="Times New Roman" w:cs="Times New Roman"/>
        </w:rPr>
      </w:pPr>
    </w:p>
    <w:p w14:paraId="7A2A0E7B" w14:textId="27CDC7C3" w:rsidR="00783EA0" w:rsidRDefault="0081166B" w:rsidP="007124E1">
      <w:pPr>
        <w:rPr>
          <w:rFonts w:ascii="Times New Roman" w:hAnsi="Times New Roman" w:cs="Times New Roman"/>
        </w:rPr>
      </w:pPr>
      <w:r w:rsidRPr="0086082A">
        <w:rPr>
          <w:rFonts w:ascii="Times New Roman" w:hAnsi="Times New Roman" w:cs="Times New Roman"/>
          <w:u w:val="single"/>
        </w:rPr>
        <w:t>The top 10 determining attributes for each position type were shown in Figure 3</w:t>
      </w:r>
      <w:r w:rsidR="00D63E8A">
        <w:rPr>
          <w:rFonts w:ascii="Times New Roman" w:hAnsi="Times New Roman" w:cs="Times New Roman"/>
          <w:u w:val="single"/>
        </w:rPr>
        <w:t>.2</w:t>
      </w:r>
      <w:r>
        <w:rPr>
          <w:rFonts w:ascii="Times New Roman" w:hAnsi="Times New Roman" w:cs="Times New Roman"/>
        </w:rPr>
        <w:t>.</w:t>
      </w:r>
      <w:r w:rsidR="0070103E">
        <w:rPr>
          <w:rFonts w:ascii="Times New Roman" w:hAnsi="Times New Roman" w:cs="Times New Roman"/>
        </w:rPr>
        <w:t xml:space="preserve"> </w:t>
      </w:r>
      <w:r w:rsidR="005912CF">
        <w:rPr>
          <w:rFonts w:ascii="Times New Roman" w:hAnsi="Times New Roman" w:cs="Times New Roman"/>
        </w:rPr>
        <w:t>T</w:t>
      </w:r>
      <w:r w:rsidR="005912CF">
        <w:rPr>
          <w:rFonts w:ascii="Times New Roman" w:hAnsi="Times New Roman" w:cs="Times New Roman" w:hint="eastAsia"/>
        </w:rPr>
        <w:t>his</w:t>
      </w:r>
      <w:r w:rsidR="005912CF">
        <w:rPr>
          <w:rFonts w:ascii="Times New Roman" w:hAnsi="Times New Roman" w:cs="Times New Roman"/>
        </w:rPr>
        <w:t xml:space="preserve"> time we had more reasonable outputs compared to the generalized model which showed the Reactions </w:t>
      </w:r>
      <w:r w:rsidR="00817599">
        <w:rPr>
          <w:rFonts w:ascii="Times New Roman" w:hAnsi="Times New Roman" w:cs="Times New Roman"/>
        </w:rPr>
        <w:t>outweighed other attributes.</w:t>
      </w:r>
      <w:r w:rsidR="00CA56BA">
        <w:rPr>
          <w:rFonts w:ascii="Times New Roman" w:hAnsi="Times New Roman" w:cs="Times New Roman"/>
        </w:rPr>
        <w:t xml:space="preserve"> </w:t>
      </w:r>
      <w:r w:rsidR="004F142C" w:rsidRPr="003561E2">
        <w:rPr>
          <w:rFonts w:ascii="Times New Roman" w:hAnsi="Times New Roman" w:cs="Times New Roman"/>
          <w:u w:val="single"/>
        </w:rPr>
        <w:t>It was confirmed that the top 10 attributes would vary among different positions.</w:t>
      </w:r>
      <w:r w:rsidR="004F142C">
        <w:rPr>
          <w:rFonts w:ascii="Times New Roman" w:hAnsi="Times New Roman" w:cs="Times New Roman"/>
        </w:rPr>
        <w:t xml:space="preserve"> </w:t>
      </w:r>
      <w:r w:rsidR="00581DD4">
        <w:rPr>
          <w:rFonts w:ascii="Times New Roman" w:hAnsi="Times New Roman" w:cs="Times New Roman"/>
        </w:rPr>
        <w:t>Forward players are largely determined by finishing skills such as positioning, finishing or shot power; midfield players are largely determined by passing</w:t>
      </w:r>
      <w:r w:rsidR="004533D1">
        <w:rPr>
          <w:rFonts w:ascii="Times New Roman" w:hAnsi="Times New Roman" w:cs="Times New Roman"/>
        </w:rPr>
        <w:t xml:space="preserve"> </w:t>
      </w:r>
      <w:r w:rsidR="00207879">
        <w:rPr>
          <w:rFonts w:ascii="Times New Roman" w:hAnsi="Times New Roman" w:cs="Times New Roman"/>
        </w:rPr>
        <w:t>skill and strength</w:t>
      </w:r>
      <w:r w:rsidR="00A801D2">
        <w:rPr>
          <w:rFonts w:ascii="Times New Roman" w:hAnsi="Times New Roman" w:cs="Times New Roman"/>
        </w:rPr>
        <w:t>; defenders are largely determined by defending skills such as standing tackle, marking or interception; Goalkeepers are largely determined by their reactions, volley and vision.</w:t>
      </w:r>
    </w:p>
    <w:p w14:paraId="1C7558A9" w14:textId="5CD7168C" w:rsidR="00084B56" w:rsidRDefault="00084B56" w:rsidP="007124E1">
      <w:pPr>
        <w:rPr>
          <w:rFonts w:ascii="Times New Roman" w:hAnsi="Times New Roman" w:cs="Times New Roman"/>
        </w:rPr>
      </w:pPr>
    </w:p>
    <w:p w14:paraId="418E07B9" w14:textId="10B3CCC9" w:rsidR="00FB0D91" w:rsidRDefault="00084B56" w:rsidP="002C5381">
      <w:pPr>
        <w:rPr>
          <w:rFonts w:ascii="Times New Roman" w:hAnsi="Times New Roman" w:cs="Times New Roman"/>
        </w:rPr>
      </w:pPr>
      <w:r>
        <w:rPr>
          <w:rFonts w:ascii="Times New Roman" w:hAnsi="Times New Roman" w:cs="Times New Roman"/>
        </w:rPr>
        <w:t>The code for this part could be found in appendix “predict overall – linear regression”</w:t>
      </w:r>
      <w:r w:rsidR="003A73B3">
        <w:rPr>
          <w:rFonts w:ascii="Times New Roman" w:hAnsi="Times New Roman" w:cs="Times New Roman"/>
        </w:rPr>
        <w:t>.</w:t>
      </w:r>
    </w:p>
    <w:p w14:paraId="0BF8FC46" w14:textId="69F2D1BC" w:rsidR="00FB0D91" w:rsidRDefault="00FB0D91" w:rsidP="002C5381">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B0D91" w14:paraId="504AA2F0" w14:textId="77777777" w:rsidTr="00774945">
        <w:tc>
          <w:tcPr>
            <w:tcW w:w="9350" w:type="dxa"/>
          </w:tcPr>
          <w:p w14:paraId="52CE52C8" w14:textId="46B91533" w:rsidR="00FB0D91" w:rsidRDefault="00BC0DD6" w:rsidP="00FB0D91">
            <w:pPr>
              <w:jc w:val="center"/>
              <w:rPr>
                <w:rFonts w:ascii="Times New Roman" w:hAnsi="Times New Roman" w:cs="Times New Roman"/>
              </w:rPr>
            </w:pPr>
            <w:r>
              <w:rPr>
                <w:rFonts w:ascii="Times New Roman" w:hAnsi="Times New Roman" w:cs="Times New Roman"/>
                <w:noProof/>
              </w:rPr>
              <w:object w:dxaOrig="6715" w:dyaOrig="4712" w14:anchorId="456F2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15.35pt;height:151.95pt;mso-width-percent:0;mso-height-percent:0;mso-width-percent:0;mso-height-percent:0" o:ole="">
                  <v:imagedata r:id="rId9" o:title=""/>
                </v:shape>
                <o:OLEObject Type="Embed" ProgID="AcroExch.Document.11" ShapeID="_x0000_i1029" DrawAspect="Content" ObjectID="_1606419240" r:id="rId10"/>
              </w:object>
            </w:r>
          </w:p>
        </w:tc>
      </w:tr>
      <w:tr w:rsidR="00FB0D91" w14:paraId="3F5BC230" w14:textId="77777777" w:rsidTr="00774945">
        <w:tc>
          <w:tcPr>
            <w:tcW w:w="9350" w:type="dxa"/>
          </w:tcPr>
          <w:p w14:paraId="5A59BAAF" w14:textId="2E34C108" w:rsidR="00FB0D91" w:rsidRDefault="00FB0D91" w:rsidP="002C5381">
            <w:pPr>
              <w:rPr>
                <w:rFonts w:ascii="Times New Roman" w:hAnsi="Times New Roman" w:cs="Times New Roman"/>
              </w:rPr>
            </w:pPr>
            <w:r>
              <w:rPr>
                <w:rFonts w:ascii="Times New Roman" w:hAnsi="Times New Roman" w:cs="Times New Roman"/>
              </w:rPr>
              <w:t>Figure 3.1 The top 10 determining attributes in a generalized model</w:t>
            </w:r>
            <w:r w:rsidR="00CA4234">
              <w:rPr>
                <w:rFonts w:ascii="Times New Roman" w:hAnsi="Times New Roman" w:cs="Times New Roman"/>
              </w:rPr>
              <w:t xml:space="preserve"> for all players</w:t>
            </w:r>
            <w:r>
              <w:rPr>
                <w:rFonts w:ascii="Times New Roman" w:hAnsi="Times New Roman" w:cs="Times New Roman"/>
              </w:rPr>
              <w:t xml:space="preserve">. </w:t>
            </w:r>
            <w:r w:rsidR="004C5478">
              <w:rPr>
                <w:rFonts w:ascii="Times New Roman" w:hAnsi="Times New Roman" w:cs="Times New Roman"/>
              </w:rPr>
              <w:t>W</w:t>
            </w:r>
            <w:r w:rsidR="004C5478">
              <w:rPr>
                <w:rFonts w:ascii="Times New Roman" w:hAnsi="Times New Roman" w:cs="Times New Roman" w:hint="eastAsia"/>
              </w:rPr>
              <w:t>e</w:t>
            </w:r>
            <w:r w:rsidR="004C5478">
              <w:rPr>
                <w:rFonts w:ascii="Times New Roman" w:hAnsi="Times New Roman" w:cs="Times New Roman"/>
              </w:rPr>
              <w:t xml:space="preserve"> used</w:t>
            </w:r>
            <w:r w:rsidR="004C5478" w:rsidRPr="00DB0094">
              <w:rPr>
                <w:rFonts w:ascii="Times New Roman" w:hAnsi="Times New Roman" w:cs="Times New Roman"/>
              </w:rPr>
              <w:t xml:space="preserve"> a linear regression model</w:t>
            </w:r>
            <w:r w:rsidR="004C5478">
              <w:rPr>
                <w:rFonts w:ascii="Times New Roman" w:hAnsi="Times New Roman" w:cs="Times New Roman"/>
              </w:rPr>
              <w:t xml:space="preserve"> </w:t>
            </w:r>
            <w:r w:rsidR="004C5478" w:rsidRPr="00DB0094">
              <w:rPr>
                <w:rFonts w:ascii="Times New Roman" w:hAnsi="Times New Roman" w:cs="Times New Roman"/>
              </w:rPr>
              <w:t xml:space="preserve">with 29 features of integer type </w:t>
            </w:r>
            <w:r w:rsidR="004C5478">
              <w:rPr>
                <w:rFonts w:ascii="Times New Roman" w:hAnsi="Times New Roman" w:cs="Times New Roman" w:hint="eastAsia"/>
              </w:rPr>
              <w:t>(</w:t>
            </w:r>
            <w:r w:rsidR="004C5478">
              <w:rPr>
                <w:rFonts w:ascii="Times New Roman" w:hAnsi="Times New Roman" w:cs="Times New Roman"/>
              </w:rPr>
              <w:t xml:space="preserve">29 individual attributes) </w:t>
            </w:r>
            <w:r w:rsidR="004C5478" w:rsidRPr="00DB0094">
              <w:rPr>
                <w:rFonts w:ascii="Times New Roman" w:hAnsi="Times New Roman" w:cs="Times New Roman"/>
              </w:rPr>
              <w:t xml:space="preserve">and a single integer </w:t>
            </w:r>
            <w:r w:rsidR="004C5478">
              <w:rPr>
                <w:rFonts w:ascii="Times New Roman" w:hAnsi="Times New Roman" w:cs="Times New Roman"/>
              </w:rPr>
              <w:t xml:space="preserve">(overall score) </w:t>
            </w:r>
            <w:r w:rsidR="004C5478" w:rsidRPr="00DB0094">
              <w:rPr>
                <w:rFonts w:ascii="Times New Roman" w:hAnsi="Times New Roman" w:cs="Times New Roman"/>
              </w:rPr>
              <w:t xml:space="preserve">as label.  </w:t>
            </w:r>
            <w:r w:rsidR="003561E2">
              <w:rPr>
                <w:rFonts w:ascii="Times New Roman" w:hAnsi="Times New Roman" w:cs="Times New Roman"/>
              </w:rPr>
              <w:t xml:space="preserve">It was surprising to see that Reactions outweighed </w:t>
            </w:r>
            <w:r w:rsidR="00A86E5F">
              <w:rPr>
                <w:rFonts w:ascii="Times New Roman" w:hAnsi="Times New Roman" w:cs="Times New Roman"/>
              </w:rPr>
              <w:t>other attributes</w:t>
            </w:r>
          </w:p>
        </w:tc>
      </w:tr>
      <w:tr w:rsidR="00FB0D91" w14:paraId="239D851E" w14:textId="77777777" w:rsidTr="00774945">
        <w:tc>
          <w:tcPr>
            <w:tcW w:w="9350" w:type="dxa"/>
          </w:tcPr>
          <w:p w14:paraId="3E357385" w14:textId="143009DF" w:rsidR="00FB0D91" w:rsidRDefault="00BC0DD6" w:rsidP="002C5381">
            <w:pPr>
              <w:rPr>
                <w:rFonts w:ascii="Times New Roman" w:hAnsi="Times New Roman" w:cs="Times New Roman"/>
              </w:rPr>
            </w:pPr>
            <w:r>
              <w:rPr>
                <w:rFonts w:ascii="Times New Roman" w:hAnsi="Times New Roman" w:cs="Times New Roman"/>
                <w:noProof/>
              </w:rPr>
              <w:object w:dxaOrig="6859" w:dyaOrig="5092" w14:anchorId="731EDF85">
                <v:shape id="_x0000_i1028" type="#_x0000_t75" alt="" style="width:227.9pt;height:169.1pt;mso-width-percent:0;mso-height-percent:0;mso-width-percent:0;mso-height-percent:0" o:ole="">
                  <v:imagedata r:id="rId11" o:title=""/>
                </v:shape>
                <o:OLEObject Type="Embed" ProgID="AcroExch.Document.11" ShapeID="_x0000_i1028" DrawAspect="Content" ObjectID="_1606419241" r:id="rId12"/>
              </w:object>
            </w:r>
            <w:r>
              <w:rPr>
                <w:rFonts w:ascii="Times New Roman" w:hAnsi="Times New Roman" w:cs="Times New Roman"/>
                <w:noProof/>
              </w:rPr>
              <w:object w:dxaOrig="6715" w:dyaOrig="5092" w14:anchorId="27F955D0">
                <v:shape id="_x0000_i1027" type="#_x0000_t75" alt="" style="width:225.9pt;height:167.1pt;mso-width-percent:0;mso-height-percent:0;mso-width-percent:0;mso-height-percent:0" o:ole="">
                  <v:imagedata r:id="rId13" o:title=""/>
                </v:shape>
                <o:OLEObject Type="Embed" ProgID="AcroExch.Document.11" ShapeID="_x0000_i1027" DrawAspect="Content" ObjectID="_1606419242" r:id="rId14"/>
              </w:object>
            </w:r>
            <w:r>
              <w:rPr>
                <w:rFonts w:ascii="Times New Roman" w:hAnsi="Times New Roman" w:cs="Times New Roman"/>
                <w:noProof/>
              </w:rPr>
              <w:object w:dxaOrig="6689" w:dyaOrig="5092" w14:anchorId="11F766A3">
                <v:shape id="_x0000_i1026" type="#_x0000_t75" alt="" style="width:219.95pt;height:168.45pt;mso-width-percent:0;mso-height-percent:0;mso-width-percent:0;mso-height-percent:0" o:ole="">
                  <v:imagedata r:id="rId15" o:title=""/>
                </v:shape>
                <o:OLEObject Type="Embed" ProgID="AcroExch.Document.11" ShapeID="_x0000_i1026" DrawAspect="Content" ObjectID="_1606419243" r:id="rId16"/>
              </w:object>
            </w:r>
            <w:r>
              <w:rPr>
                <w:rFonts w:ascii="Times New Roman" w:hAnsi="Times New Roman" w:cs="Times New Roman"/>
                <w:noProof/>
              </w:rPr>
              <w:object w:dxaOrig="6715" w:dyaOrig="4660" w14:anchorId="67F9DB68">
                <v:shape id="_x0000_i1025" type="#_x0000_t75" alt="" style="width:231.85pt;height:168.45pt;mso-width-percent:0;mso-height-percent:0;mso-width-percent:0;mso-height-percent:0" o:ole="">
                  <v:imagedata r:id="rId17" o:title=""/>
                </v:shape>
                <o:OLEObject Type="Embed" ProgID="AcroExch.Document.11" ShapeID="_x0000_i1025" DrawAspect="Content" ObjectID="_1606419244" r:id="rId18"/>
              </w:object>
            </w:r>
          </w:p>
        </w:tc>
      </w:tr>
      <w:tr w:rsidR="00FB0D91" w14:paraId="7D370DEE" w14:textId="77777777" w:rsidTr="00774945">
        <w:tc>
          <w:tcPr>
            <w:tcW w:w="9350" w:type="dxa"/>
          </w:tcPr>
          <w:p w14:paraId="6D089488" w14:textId="1B9A8A30" w:rsidR="00FB0D91" w:rsidRDefault="00DB3E08" w:rsidP="002C5381">
            <w:pPr>
              <w:rPr>
                <w:rFonts w:ascii="Times New Roman" w:hAnsi="Times New Roman" w:cs="Times New Roman"/>
              </w:rPr>
            </w:pPr>
            <w:r>
              <w:rPr>
                <w:rFonts w:ascii="Times New Roman" w:hAnsi="Times New Roman" w:cs="Times New Roman"/>
              </w:rPr>
              <w:t>Figure 3.2 The top 10 determining attributes in four position-specific models for each position type. It could be confirmed that the top 10 attributes would vary among different positions.</w:t>
            </w:r>
            <w:r w:rsidR="00F927EB">
              <w:rPr>
                <w:rFonts w:ascii="Times New Roman" w:hAnsi="Times New Roman" w:cs="Times New Roman"/>
              </w:rPr>
              <w:t xml:space="preserve"> The result here compared to the result in Figure 3.1 looked more consistent with the common knowledge about soccer in the real world.</w:t>
            </w:r>
          </w:p>
        </w:tc>
      </w:tr>
    </w:tbl>
    <w:p w14:paraId="23650981" w14:textId="77777777" w:rsidR="00FB0D91" w:rsidRDefault="00FB0D91" w:rsidP="002C5381">
      <w:pPr>
        <w:rPr>
          <w:rFonts w:ascii="Times New Roman" w:hAnsi="Times New Roman" w:cs="Times New Roman"/>
        </w:rPr>
      </w:pPr>
    </w:p>
    <w:p w14:paraId="60D383FB" w14:textId="77777777" w:rsidR="00774945" w:rsidRDefault="00774945" w:rsidP="002C5381">
      <w:pPr>
        <w:jc w:val="center"/>
        <w:rPr>
          <w:rFonts w:ascii="Times New Roman" w:hAnsi="Times New Roman" w:cs="Times New Roman"/>
          <w:b/>
          <w:sz w:val="28"/>
          <w:szCs w:val="28"/>
        </w:rPr>
      </w:pPr>
    </w:p>
    <w:p w14:paraId="6517EAE0" w14:textId="77777777" w:rsidR="00774945" w:rsidRDefault="00774945" w:rsidP="002C5381">
      <w:pPr>
        <w:jc w:val="center"/>
        <w:rPr>
          <w:rFonts w:ascii="Times New Roman" w:hAnsi="Times New Roman" w:cs="Times New Roman"/>
          <w:b/>
          <w:sz w:val="28"/>
          <w:szCs w:val="28"/>
        </w:rPr>
      </w:pPr>
    </w:p>
    <w:p w14:paraId="6FBF6337" w14:textId="2D7B0FBF" w:rsidR="002C5381" w:rsidRPr="002C5381" w:rsidRDefault="002C5381" w:rsidP="002C5381">
      <w:pPr>
        <w:jc w:val="center"/>
        <w:rPr>
          <w:rFonts w:ascii="Times New Roman" w:hAnsi="Times New Roman" w:cs="Times New Roman"/>
          <w:b/>
          <w:sz w:val="28"/>
          <w:szCs w:val="28"/>
        </w:rPr>
      </w:pPr>
      <w:r>
        <w:rPr>
          <w:rFonts w:ascii="Times New Roman" w:hAnsi="Times New Roman" w:cs="Times New Roman"/>
          <w:b/>
          <w:sz w:val="28"/>
          <w:szCs w:val="28"/>
        </w:rPr>
        <w:lastRenderedPageBreak/>
        <w:t>4. Conclusion</w:t>
      </w:r>
    </w:p>
    <w:p w14:paraId="1C4E1D48" w14:textId="77777777" w:rsidR="002C5381" w:rsidRPr="00DB0094" w:rsidRDefault="002C5381" w:rsidP="002C5381">
      <w:pPr>
        <w:rPr>
          <w:rFonts w:ascii="Times New Roman" w:hAnsi="Times New Roman" w:cs="Times New Roman"/>
        </w:rPr>
      </w:pPr>
    </w:p>
    <w:p w14:paraId="1BF45756" w14:textId="2A358C74" w:rsidR="00912745" w:rsidRDefault="001D2A7B" w:rsidP="00DD3DC7">
      <w:pPr>
        <w:rPr>
          <w:rFonts w:ascii="Times New Roman" w:hAnsi="Times New Roman" w:cs="Times New Roman"/>
        </w:rPr>
      </w:pPr>
      <w:r>
        <w:rPr>
          <w:rFonts w:ascii="Times New Roman" w:hAnsi="Times New Roman" w:cs="Times New Roman"/>
        </w:rPr>
        <w:t xml:space="preserve">In this project, we analyzed the distribution and statistics of overall scores in FIFA 18 dataset, and then focused on finding the top </w:t>
      </w:r>
      <w:r w:rsidR="009910DE">
        <w:rPr>
          <w:rFonts w:ascii="Times New Roman" w:hAnsi="Times New Roman" w:cs="Times New Roman"/>
        </w:rPr>
        <w:t>10</w:t>
      </w:r>
      <w:r>
        <w:rPr>
          <w:rFonts w:ascii="Times New Roman" w:hAnsi="Times New Roman" w:cs="Times New Roman"/>
        </w:rPr>
        <w:t xml:space="preserve"> determining attributes in the rating calculation of overall score</w:t>
      </w:r>
      <w:r w:rsidR="0068445A">
        <w:rPr>
          <w:rFonts w:ascii="Times New Roman" w:hAnsi="Times New Roman" w:cs="Times New Roman"/>
        </w:rPr>
        <w:t xml:space="preserve"> by two approaches</w:t>
      </w:r>
      <w:r w:rsidR="00802829">
        <w:rPr>
          <w:rFonts w:ascii="Times New Roman" w:hAnsi="Times New Roman" w:cs="Times New Roman"/>
        </w:rPr>
        <w:t xml:space="preserve">: correlation thesis and machine learning technique (linear regression). </w:t>
      </w:r>
      <w:r w:rsidR="009910DE">
        <w:rPr>
          <w:rFonts w:ascii="Times New Roman" w:hAnsi="Times New Roman" w:cs="Times New Roman"/>
        </w:rPr>
        <w:t>The top 10 attributes</w:t>
      </w:r>
      <w:r w:rsidR="00071A8B">
        <w:rPr>
          <w:rFonts w:ascii="Times New Roman" w:hAnsi="Times New Roman" w:cs="Times New Roman"/>
        </w:rPr>
        <w:t xml:space="preserve"> obtained by correlation and the generalized model for all players were very similar. </w:t>
      </w:r>
      <w:r w:rsidR="008E5A91">
        <w:rPr>
          <w:rFonts w:ascii="Times New Roman" w:hAnsi="Times New Roman" w:cs="Times New Roman"/>
        </w:rPr>
        <w:t>We also found that by dividing players into four position types and generated position-specific models, we could have more reasonable top 10 attributes for each position</w:t>
      </w:r>
      <w:r w:rsidR="00630E57">
        <w:rPr>
          <w:rFonts w:ascii="Times New Roman" w:hAnsi="Times New Roman" w:cs="Times New Roman"/>
        </w:rPr>
        <w:t xml:space="preserve">, consistent with our common knowledge and cognition about soccer. </w:t>
      </w:r>
      <w:r w:rsidR="000D1596">
        <w:rPr>
          <w:rFonts w:ascii="Times New Roman" w:hAnsi="Times New Roman" w:cs="Times New Roman"/>
        </w:rPr>
        <w:t>The position-specific models also showed high accuracy in overall score prediction.</w:t>
      </w:r>
      <w:bookmarkStart w:id="0" w:name="_GoBack"/>
      <w:bookmarkEnd w:id="0"/>
    </w:p>
    <w:p w14:paraId="48C4CDC0" w14:textId="41161CB6" w:rsidR="00912745" w:rsidRDefault="00912745" w:rsidP="00DD3DC7">
      <w:pPr>
        <w:rPr>
          <w:rFonts w:ascii="Times New Roman" w:hAnsi="Times New Roman" w:cs="Times New Roman"/>
        </w:rPr>
      </w:pPr>
    </w:p>
    <w:p w14:paraId="217B54B6" w14:textId="736BBACB" w:rsidR="00912745" w:rsidRDefault="00912745" w:rsidP="00912745">
      <w:pPr>
        <w:pStyle w:val="ListParagraph"/>
        <w:numPr>
          <w:ilvl w:val="0"/>
          <w:numId w:val="3"/>
        </w:numPr>
        <w:jc w:val="center"/>
        <w:rPr>
          <w:rFonts w:ascii="Times New Roman" w:hAnsi="Times New Roman" w:cs="Times New Roman"/>
          <w:b/>
          <w:sz w:val="28"/>
          <w:szCs w:val="28"/>
        </w:rPr>
      </w:pPr>
      <w:r>
        <w:rPr>
          <w:rFonts w:ascii="Times New Roman" w:hAnsi="Times New Roman" w:cs="Times New Roman"/>
          <w:b/>
          <w:sz w:val="28"/>
          <w:szCs w:val="28"/>
        </w:rPr>
        <w:t>Appendix</w:t>
      </w:r>
      <w:r w:rsidR="00692E2D">
        <w:rPr>
          <w:rFonts w:ascii="Times New Roman" w:hAnsi="Times New Roman" w:cs="Times New Roman"/>
          <w:b/>
          <w:sz w:val="28"/>
          <w:szCs w:val="28"/>
        </w:rPr>
        <w:t xml:space="preserve"> (see next page)</w:t>
      </w:r>
    </w:p>
    <w:p w14:paraId="757F390E" w14:textId="03DABD70" w:rsidR="00912745" w:rsidRPr="00912745" w:rsidRDefault="00912745" w:rsidP="00912745">
      <w:pPr>
        <w:ind w:left="360"/>
        <w:rPr>
          <w:rFonts w:ascii="Times New Roman" w:hAnsi="Times New Roman" w:cs="Times New Roman"/>
          <w:b/>
          <w:sz w:val="28"/>
          <w:szCs w:val="28"/>
        </w:rPr>
      </w:pPr>
    </w:p>
    <w:p w14:paraId="085851CE" w14:textId="77777777" w:rsidR="00912745" w:rsidRPr="007E2928" w:rsidRDefault="00912745" w:rsidP="00DD3DC7">
      <w:pPr>
        <w:rPr>
          <w:rFonts w:ascii="Times New Roman" w:hAnsi="Times New Roman" w:cs="Times New Roman"/>
        </w:rPr>
      </w:pPr>
    </w:p>
    <w:p w14:paraId="6AE60CFC" w14:textId="77777777" w:rsidR="002C5381" w:rsidRDefault="002C5381" w:rsidP="00DD3DC7">
      <w:pPr>
        <w:rPr>
          <w:rFonts w:ascii="Times New Roman" w:hAnsi="Times New Roman" w:cs="Times New Roman"/>
        </w:rPr>
      </w:pPr>
    </w:p>
    <w:p w14:paraId="168D042E" w14:textId="77777777" w:rsidR="002C5381" w:rsidRPr="00AD2B78" w:rsidRDefault="002C5381" w:rsidP="00DD3DC7">
      <w:pPr>
        <w:rPr>
          <w:rFonts w:ascii="Times New Roman" w:hAnsi="Times New Roman" w:cs="Times New Roman"/>
        </w:rPr>
      </w:pPr>
    </w:p>
    <w:sectPr w:rsidR="002C5381" w:rsidRPr="00AD2B78" w:rsidSect="00754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331F"/>
    <w:multiLevelType w:val="multilevel"/>
    <w:tmpl w:val="EBF0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74C6E"/>
    <w:multiLevelType w:val="multilevel"/>
    <w:tmpl w:val="CD3C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3F328E"/>
    <w:multiLevelType w:val="multilevel"/>
    <w:tmpl w:val="1680710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54"/>
    <w:rsid w:val="00010D75"/>
    <w:rsid w:val="00020119"/>
    <w:rsid w:val="00023549"/>
    <w:rsid w:val="00027045"/>
    <w:rsid w:val="00027E91"/>
    <w:rsid w:val="00034FB7"/>
    <w:rsid w:val="00071A8B"/>
    <w:rsid w:val="00073A53"/>
    <w:rsid w:val="00084B56"/>
    <w:rsid w:val="000953E2"/>
    <w:rsid w:val="000A7FB9"/>
    <w:rsid w:val="000D1596"/>
    <w:rsid w:val="000D432E"/>
    <w:rsid w:val="000E1A3B"/>
    <w:rsid w:val="000E5D4A"/>
    <w:rsid w:val="00111ABF"/>
    <w:rsid w:val="00113761"/>
    <w:rsid w:val="00116646"/>
    <w:rsid w:val="0016766C"/>
    <w:rsid w:val="00174529"/>
    <w:rsid w:val="00180093"/>
    <w:rsid w:val="00187D4C"/>
    <w:rsid w:val="0019753F"/>
    <w:rsid w:val="001C2D1B"/>
    <w:rsid w:val="001D2A7B"/>
    <w:rsid w:val="00207879"/>
    <w:rsid w:val="00210F68"/>
    <w:rsid w:val="00214795"/>
    <w:rsid w:val="0022136C"/>
    <w:rsid w:val="002519EF"/>
    <w:rsid w:val="002641F6"/>
    <w:rsid w:val="00270B7F"/>
    <w:rsid w:val="00276779"/>
    <w:rsid w:val="00283D76"/>
    <w:rsid w:val="002A454D"/>
    <w:rsid w:val="002C194F"/>
    <w:rsid w:val="002C5381"/>
    <w:rsid w:val="002E69AE"/>
    <w:rsid w:val="002F6F8D"/>
    <w:rsid w:val="003334EB"/>
    <w:rsid w:val="003475F3"/>
    <w:rsid w:val="003561E2"/>
    <w:rsid w:val="00361AA9"/>
    <w:rsid w:val="00370128"/>
    <w:rsid w:val="003715B2"/>
    <w:rsid w:val="00380DB8"/>
    <w:rsid w:val="00390CDD"/>
    <w:rsid w:val="003A73B3"/>
    <w:rsid w:val="003B0E39"/>
    <w:rsid w:val="003B1FA4"/>
    <w:rsid w:val="003D1BCA"/>
    <w:rsid w:val="003D361D"/>
    <w:rsid w:val="003F27C5"/>
    <w:rsid w:val="003F2DC0"/>
    <w:rsid w:val="003F7609"/>
    <w:rsid w:val="00416AC0"/>
    <w:rsid w:val="00432454"/>
    <w:rsid w:val="004329F8"/>
    <w:rsid w:val="00445A76"/>
    <w:rsid w:val="004533D1"/>
    <w:rsid w:val="00475335"/>
    <w:rsid w:val="004802D1"/>
    <w:rsid w:val="00480EF7"/>
    <w:rsid w:val="00485298"/>
    <w:rsid w:val="004A3F03"/>
    <w:rsid w:val="004C2AA9"/>
    <w:rsid w:val="004C5478"/>
    <w:rsid w:val="004D5335"/>
    <w:rsid w:val="004F142C"/>
    <w:rsid w:val="005135EE"/>
    <w:rsid w:val="00522E8C"/>
    <w:rsid w:val="00530367"/>
    <w:rsid w:val="0054537A"/>
    <w:rsid w:val="0055520F"/>
    <w:rsid w:val="00564A4D"/>
    <w:rsid w:val="00567255"/>
    <w:rsid w:val="00576F5E"/>
    <w:rsid w:val="00581B68"/>
    <w:rsid w:val="00581DD4"/>
    <w:rsid w:val="005912CF"/>
    <w:rsid w:val="005A6FFA"/>
    <w:rsid w:val="005B0AE0"/>
    <w:rsid w:val="005B4C21"/>
    <w:rsid w:val="005B65BD"/>
    <w:rsid w:val="005C3D5D"/>
    <w:rsid w:val="005C5715"/>
    <w:rsid w:val="005D2E32"/>
    <w:rsid w:val="006111DF"/>
    <w:rsid w:val="006152BD"/>
    <w:rsid w:val="006164CE"/>
    <w:rsid w:val="00630E57"/>
    <w:rsid w:val="00634F18"/>
    <w:rsid w:val="00642832"/>
    <w:rsid w:val="0064400A"/>
    <w:rsid w:val="00651BB3"/>
    <w:rsid w:val="006708A1"/>
    <w:rsid w:val="0067761C"/>
    <w:rsid w:val="0068445A"/>
    <w:rsid w:val="00692E2D"/>
    <w:rsid w:val="006A3772"/>
    <w:rsid w:val="006B535E"/>
    <w:rsid w:val="006D3E72"/>
    <w:rsid w:val="006F68FB"/>
    <w:rsid w:val="0070103E"/>
    <w:rsid w:val="007124E1"/>
    <w:rsid w:val="007542EF"/>
    <w:rsid w:val="00774945"/>
    <w:rsid w:val="00783EA0"/>
    <w:rsid w:val="00790486"/>
    <w:rsid w:val="007A7479"/>
    <w:rsid w:val="007B47ED"/>
    <w:rsid w:val="007B4E88"/>
    <w:rsid w:val="007E2928"/>
    <w:rsid w:val="007F4FF2"/>
    <w:rsid w:val="00802829"/>
    <w:rsid w:val="0081166B"/>
    <w:rsid w:val="00811C6A"/>
    <w:rsid w:val="00812EE5"/>
    <w:rsid w:val="00813B9E"/>
    <w:rsid w:val="008142C7"/>
    <w:rsid w:val="00817599"/>
    <w:rsid w:val="0082624A"/>
    <w:rsid w:val="00826602"/>
    <w:rsid w:val="00844F54"/>
    <w:rsid w:val="008573A9"/>
    <w:rsid w:val="0086082A"/>
    <w:rsid w:val="00862E43"/>
    <w:rsid w:val="008661FF"/>
    <w:rsid w:val="008925D3"/>
    <w:rsid w:val="00894CF2"/>
    <w:rsid w:val="008B178F"/>
    <w:rsid w:val="008C3FAB"/>
    <w:rsid w:val="008E2258"/>
    <w:rsid w:val="008E2BD6"/>
    <w:rsid w:val="008E5A91"/>
    <w:rsid w:val="008F1899"/>
    <w:rsid w:val="00912745"/>
    <w:rsid w:val="00926A00"/>
    <w:rsid w:val="0093151F"/>
    <w:rsid w:val="00945ED3"/>
    <w:rsid w:val="00967188"/>
    <w:rsid w:val="00971690"/>
    <w:rsid w:val="009910DE"/>
    <w:rsid w:val="00997141"/>
    <w:rsid w:val="009B7274"/>
    <w:rsid w:val="009D3479"/>
    <w:rsid w:val="009F1B8B"/>
    <w:rsid w:val="00A17630"/>
    <w:rsid w:val="00A218AB"/>
    <w:rsid w:val="00A3003B"/>
    <w:rsid w:val="00A62906"/>
    <w:rsid w:val="00A801D2"/>
    <w:rsid w:val="00A86E5F"/>
    <w:rsid w:val="00AA468F"/>
    <w:rsid w:val="00AA4F89"/>
    <w:rsid w:val="00AB6303"/>
    <w:rsid w:val="00AC2500"/>
    <w:rsid w:val="00AD2B78"/>
    <w:rsid w:val="00AE22A8"/>
    <w:rsid w:val="00AF6A15"/>
    <w:rsid w:val="00B0032B"/>
    <w:rsid w:val="00B12AF5"/>
    <w:rsid w:val="00B16CD9"/>
    <w:rsid w:val="00B3412A"/>
    <w:rsid w:val="00B36F60"/>
    <w:rsid w:val="00B43A55"/>
    <w:rsid w:val="00B75257"/>
    <w:rsid w:val="00B77F39"/>
    <w:rsid w:val="00B922CE"/>
    <w:rsid w:val="00B95409"/>
    <w:rsid w:val="00B96C23"/>
    <w:rsid w:val="00BA36E0"/>
    <w:rsid w:val="00BA6EE1"/>
    <w:rsid w:val="00BB27EF"/>
    <w:rsid w:val="00BB6E39"/>
    <w:rsid w:val="00BC0DD6"/>
    <w:rsid w:val="00BE5BDB"/>
    <w:rsid w:val="00C13181"/>
    <w:rsid w:val="00C32CDB"/>
    <w:rsid w:val="00C53DB1"/>
    <w:rsid w:val="00C61B11"/>
    <w:rsid w:val="00C92488"/>
    <w:rsid w:val="00CA0F4C"/>
    <w:rsid w:val="00CA4234"/>
    <w:rsid w:val="00CA56BA"/>
    <w:rsid w:val="00CC2441"/>
    <w:rsid w:val="00CE594D"/>
    <w:rsid w:val="00D25658"/>
    <w:rsid w:val="00D31A77"/>
    <w:rsid w:val="00D50448"/>
    <w:rsid w:val="00D63E8A"/>
    <w:rsid w:val="00D73458"/>
    <w:rsid w:val="00D957C9"/>
    <w:rsid w:val="00DA0219"/>
    <w:rsid w:val="00DA59C6"/>
    <w:rsid w:val="00DB0094"/>
    <w:rsid w:val="00DB3E08"/>
    <w:rsid w:val="00DC7321"/>
    <w:rsid w:val="00DD3DC7"/>
    <w:rsid w:val="00DD5260"/>
    <w:rsid w:val="00E04A15"/>
    <w:rsid w:val="00E2485C"/>
    <w:rsid w:val="00E40439"/>
    <w:rsid w:val="00E552BA"/>
    <w:rsid w:val="00E805B6"/>
    <w:rsid w:val="00ED0B1F"/>
    <w:rsid w:val="00EE2A69"/>
    <w:rsid w:val="00EE4A1F"/>
    <w:rsid w:val="00F217DC"/>
    <w:rsid w:val="00F30886"/>
    <w:rsid w:val="00F36EF0"/>
    <w:rsid w:val="00F6099E"/>
    <w:rsid w:val="00F63203"/>
    <w:rsid w:val="00F666EB"/>
    <w:rsid w:val="00F70873"/>
    <w:rsid w:val="00F72978"/>
    <w:rsid w:val="00F72DF3"/>
    <w:rsid w:val="00F73A22"/>
    <w:rsid w:val="00F857F3"/>
    <w:rsid w:val="00F927EB"/>
    <w:rsid w:val="00FB0D91"/>
    <w:rsid w:val="00FB3CDF"/>
    <w:rsid w:val="00FC2CC0"/>
    <w:rsid w:val="00FC3223"/>
    <w:rsid w:val="00FD3C8A"/>
    <w:rsid w:val="00FF0282"/>
    <w:rsid w:val="00FF3B33"/>
    <w:rsid w:val="00FF7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E5B6"/>
  <w15:chartTrackingRefBased/>
  <w15:docId w15:val="{8BE57D1E-4CBE-B346-9582-AEFAF8ED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F5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44F54"/>
  </w:style>
  <w:style w:type="character" w:styleId="Hyperlink">
    <w:name w:val="Hyperlink"/>
    <w:basedOn w:val="DefaultParagraphFont"/>
    <w:uiPriority w:val="99"/>
    <w:semiHidden/>
    <w:unhideWhenUsed/>
    <w:rsid w:val="00844F54"/>
    <w:rPr>
      <w:color w:val="0000FF"/>
      <w:u w:val="single"/>
    </w:rPr>
  </w:style>
  <w:style w:type="paragraph" w:styleId="ListParagraph">
    <w:name w:val="List Paragraph"/>
    <w:basedOn w:val="Normal"/>
    <w:uiPriority w:val="34"/>
    <w:qFormat/>
    <w:rsid w:val="002E69AE"/>
    <w:pPr>
      <w:ind w:left="720"/>
      <w:contextualSpacing/>
    </w:pPr>
  </w:style>
  <w:style w:type="table" w:styleId="TableGrid">
    <w:name w:val="Table Grid"/>
    <w:basedOn w:val="TableNormal"/>
    <w:uiPriority w:val="39"/>
    <w:rsid w:val="00167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3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70446">
      <w:bodyDiv w:val="1"/>
      <w:marLeft w:val="0"/>
      <w:marRight w:val="0"/>
      <w:marTop w:val="0"/>
      <w:marBottom w:val="0"/>
      <w:divBdr>
        <w:top w:val="none" w:sz="0" w:space="0" w:color="auto"/>
        <w:left w:val="none" w:sz="0" w:space="0" w:color="auto"/>
        <w:bottom w:val="none" w:sz="0" w:space="0" w:color="auto"/>
        <w:right w:val="none" w:sz="0" w:space="0" w:color="auto"/>
      </w:divBdr>
    </w:div>
    <w:div w:id="526867973">
      <w:bodyDiv w:val="1"/>
      <w:marLeft w:val="0"/>
      <w:marRight w:val="0"/>
      <w:marTop w:val="0"/>
      <w:marBottom w:val="0"/>
      <w:divBdr>
        <w:top w:val="none" w:sz="0" w:space="0" w:color="auto"/>
        <w:left w:val="none" w:sz="0" w:space="0" w:color="auto"/>
        <w:bottom w:val="none" w:sz="0" w:space="0" w:color="auto"/>
        <w:right w:val="none" w:sz="0" w:space="0" w:color="auto"/>
      </w:divBdr>
    </w:div>
    <w:div w:id="709110271">
      <w:bodyDiv w:val="1"/>
      <w:marLeft w:val="0"/>
      <w:marRight w:val="0"/>
      <w:marTop w:val="0"/>
      <w:marBottom w:val="0"/>
      <w:divBdr>
        <w:top w:val="none" w:sz="0" w:space="0" w:color="auto"/>
        <w:left w:val="none" w:sz="0" w:space="0" w:color="auto"/>
        <w:bottom w:val="none" w:sz="0" w:space="0" w:color="auto"/>
        <w:right w:val="none" w:sz="0" w:space="0" w:color="auto"/>
      </w:divBdr>
    </w:div>
    <w:div w:id="1295015450">
      <w:bodyDiv w:val="1"/>
      <w:marLeft w:val="0"/>
      <w:marRight w:val="0"/>
      <w:marTop w:val="0"/>
      <w:marBottom w:val="0"/>
      <w:divBdr>
        <w:top w:val="none" w:sz="0" w:space="0" w:color="auto"/>
        <w:left w:val="none" w:sz="0" w:space="0" w:color="auto"/>
        <w:bottom w:val="none" w:sz="0" w:space="0" w:color="auto"/>
        <w:right w:val="none" w:sz="0" w:space="0" w:color="auto"/>
      </w:divBdr>
    </w:div>
    <w:div w:id="1360276211">
      <w:bodyDiv w:val="1"/>
      <w:marLeft w:val="0"/>
      <w:marRight w:val="0"/>
      <w:marTop w:val="0"/>
      <w:marBottom w:val="0"/>
      <w:divBdr>
        <w:top w:val="none" w:sz="0" w:space="0" w:color="auto"/>
        <w:left w:val="none" w:sz="0" w:space="0" w:color="auto"/>
        <w:bottom w:val="none" w:sz="0" w:space="0" w:color="auto"/>
        <w:right w:val="none" w:sz="0" w:space="0" w:color="auto"/>
      </w:divBdr>
    </w:div>
    <w:div w:id="1481575487">
      <w:bodyDiv w:val="1"/>
      <w:marLeft w:val="0"/>
      <w:marRight w:val="0"/>
      <w:marTop w:val="0"/>
      <w:marBottom w:val="0"/>
      <w:divBdr>
        <w:top w:val="none" w:sz="0" w:space="0" w:color="auto"/>
        <w:left w:val="none" w:sz="0" w:space="0" w:color="auto"/>
        <w:bottom w:val="none" w:sz="0" w:space="0" w:color="auto"/>
        <w:right w:val="none" w:sz="0" w:space="0" w:color="auto"/>
      </w:divBdr>
    </w:div>
    <w:div w:id="20057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thec03u5/fifa-18-demo-player-dataset"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8DC92-0CE8-784F-99A4-6E12E36A1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Zhennong Chen</dc:creator>
  <cp:keywords/>
  <dc:description/>
  <cp:lastModifiedBy>Zhennong Chen</cp:lastModifiedBy>
  <cp:revision>209</cp:revision>
  <dcterms:created xsi:type="dcterms:W3CDTF">2018-12-15T22:26:00Z</dcterms:created>
  <dcterms:modified xsi:type="dcterms:W3CDTF">2018-12-16T06:37:00Z</dcterms:modified>
</cp:coreProperties>
</file>