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sz w:val="44"/>
        </w:rPr>
        <w:t>Role-Habit Relevance Matrix</w:t>
      </w:r>
    </w:p>
    <w:p>
      <w:pPr>
        <w:spacing w:after="40"/>
      </w:pPr>
      <w:r>
        <w:rPr>
          <w:rFonts w:ascii="Calibri" w:hAnsi="Calibri"/>
          <w:b w:val="0"/>
          <w:color w:val="646464"/>
          <w:sz w:val="26"/>
        </w:rPr>
        <w:t>Methodology &amp; Citation Reference</w:t>
      </w:r>
    </w:p>
    <w:p>
      <w:pPr>
        <w:spacing w:after="320"/>
      </w:pPr>
      <w:r>
        <w:rPr>
          <w:rFonts w:ascii="Calibri" w:hAnsi="Calibri"/>
          <w:color w:val="828282"/>
          <w:sz w:val="20"/>
        </w:rPr>
        <w:t>Prepared for: Chanel Microsoft 365 Copilot Value Assessment</w:t>
      </w:r>
    </w:p>
    <w:p>
      <w:pPr>
        <w:pBdr>
          <w:bottom w:val="single" w:sz="4" w:space="1" w:color="CCCCCC"/>
        </w:pBdr>
        <w:spacing w:before="40" w:after="40"/>
      </w:pPr>
    </w:p>
    <w:p>
      <w:pPr>
        <w:pStyle w:val="Heading1"/>
        <w:jc w:val="left"/>
      </w:pPr>
      <w:r>
        <w:rPr>
          <w:rFonts w:ascii="Calibri" w:hAnsi="Calibri"/>
          <w:b/>
          <w:color w:val="000000"/>
          <w:sz w:val="32"/>
        </w:rPr>
        <w:t>1.  What Is the Role-Habit Relevance Matrix?</w:t>
      </w:r>
    </w:p>
    <w:p>
      <w:pPr>
        <w:spacing w:before="0" w:after="160"/>
      </w:pPr>
      <w:r>
        <w:rPr>
          <w:rFonts w:ascii="Calibri" w:hAnsi="Calibri"/>
          <w:b w:val="0"/>
          <w:sz w:val="22"/>
        </w:rPr>
        <w:t>The Role-Habit Relevance Matrix is a prioritisation tool that ranks the seven Microsoft 365 Copilot usage habits against each organisational role. Rankings run from 1 (most relevant) to 7 (least relevant), indicating which habits are expected to deliver the greatest productivity benefit for each role.</w:t>
      </w:r>
    </w:p>
    <w:p>
      <w:pPr>
        <w:spacing w:before="0" w:after="120"/>
      </w:pPr>
      <w:r>
        <w:rPr>
          <w:rFonts w:ascii="Calibri" w:hAnsi="Calibri"/>
          <w:b w:val="0"/>
          <w:sz w:val="22"/>
        </w:rPr>
        <w:t>Two separate matrices are produced — one for Copilot Chat habits (CH1–CH7) and one for M365 app habits (MH1–MH7) — covering six organisational roles drawn from the Chanel Profile Explorer:</w:t>
      </w:r>
    </w:p>
    <w:p>
      <w:pPr>
        <w:pStyle w:val="ListBullet"/>
        <w:spacing w:after="80"/>
      </w:pPr>
      <w:r>
        <w:rPr>
          <w:rFonts w:ascii="Calibri" w:hAnsi="Calibri"/>
          <w:sz w:val="22"/>
        </w:rPr>
        <w:t>KW — Knowledge Workers &amp; Office Staff</w:t>
      </w:r>
    </w:p>
    <w:p>
      <w:pPr>
        <w:pStyle w:val="ListBullet"/>
        <w:spacing w:after="80"/>
      </w:pPr>
      <w:r>
        <w:rPr>
          <w:rFonts w:ascii="Calibri" w:hAnsi="Calibri"/>
          <w:sz w:val="22"/>
        </w:rPr>
        <w:t>MGR — Managers &amp; Team Leads</w:t>
      </w:r>
    </w:p>
    <w:p>
      <w:pPr>
        <w:pStyle w:val="ListBullet"/>
        <w:spacing w:after="80"/>
      </w:pPr>
      <w:r>
        <w:rPr>
          <w:rFonts w:ascii="Calibri" w:hAnsi="Calibri"/>
          <w:sz w:val="22"/>
        </w:rPr>
        <w:t>FIN — Finance &amp; Operations</w:t>
      </w:r>
    </w:p>
    <w:p>
      <w:pPr>
        <w:pStyle w:val="ListBullet"/>
        <w:spacing w:after="80"/>
      </w:pPr>
      <w:r>
        <w:rPr>
          <w:rFonts w:ascii="Calibri" w:hAnsi="Calibri"/>
          <w:sz w:val="22"/>
        </w:rPr>
        <w:t>HR — HR &amp; People Development</w:t>
      </w:r>
    </w:p>
    <w:p>
      <w:pPr>
        <w:pStyle w:val="ListBullet"/>
        <w:spacing w:after="80"/>
      </w:pPr>
      <w:r>
        <w:rPr>
          <w:rFonts w:ascii="Calibri" w:hAnsi="Calibri"/>
          <w:sz w:val="22"/>
        </w:rPr>
        <w:t>CS — Sales &amp; Customer Service</w:t>
      </w:r>
    </w:p>
    <w:p>
      <w:pPr>
        <w:pStyle w:val="ListBullet"/>
        <w:spacing w:after="80"/>
      </w:pPr>
      <w:r>
        <w:rPr>
          <w:rFonts w:ascii="Calibri" w:hAnsi="Calibri"/>
          <w:sz w:val="22"/>
        </w:rPr>
        <w:t>IT — IT &amp; Systems Administrators</w:t>
      </w:r>
    </w:p>
    <w:p/>
    <w:p>
      <w:pPr>
        <w:pStyle w:val="Heading1"/>
        <w:jc w:val="left"/>
      </w:pPr>
      <w:r>
        <w:rPr>
          <w:rFonts w:ascii="Calibri" w:hAnsi="Calibri"/>
          <w:b/>
          <w:color w:val="000000"/>
          <w:sz w:val="32"/>
        </w:rPr>
        <w:t>2.  Methodology</w:t>
      </w:r>
    </w:p>
    <w:p>
      <w:pPr>
        <w:spacing w:before="0" w:after="200"/>
      </w:pPr>
      <w:r>
        <w:rPr>
          <w:rFonts w:ascii="Calibri" w:hAnsi="Calibri"/>
          <w:b w:val="0"/>
          <w:sz w:val="22"/>
        </w:rPr>
        <w:t>The matrix was constructed using a structured expert judgment approach, a recognised method in management consulting when empirical usage data is not yet available. The process followed three steps.</w:t>
      </w:r>
    </w:p>
    <w:p>
      <w:pPr>
        <w:pStyle w:val="Heading2"/>
        <w:jc w:val="left"/>
      </w:pPr>
      <w:r>
        <w:rPr>
          <w:rFonts w:ascii="Calibri" w:hAnsi="Calibri"/>
          <w:b/>
          <w:color w:val="000000"/>
          <w:sz w:val="26"/>
        </w:rPr>
        <w:t>Step 1 — Task Analysis per Role</w:t>
      </w:r>
    </w:p>
    <w:p>
      <w:pPr>
        <w:spacing w:before="0" w:after="120"/>
      </w:pPr>
      <w:r>
        <w:rPr>
          <w:rFonts w:ascii="Calibri" w:hAnsi="Calibri"/>
          <w:b w:val="0"/>
          <w:sz w:val="22"/>
        </w:rPr>
        <w:t>Each role's keyActivities and painPoints were extracted from the Chanel Profile Explorer. These describe what each role does day-to-day and where their biggest productivity friction lies.</w:t>
      </w:r>
    </w:p>
    <w:p>
      <w:pPr>
        <w:spacing w:before="0" w:after="40"/>
      </w:pPr>
      <w:r>
        <w:rPr>
          <w:rFonts w:ascii="Calibri" w:hAnsi="Calibri"/>
          <w:b/>
          <w:sz w:val="20"/>
        </w:rPr>
        <w:t>Example — Finance &amp; Operations:</w:t>
      </w:r>
    </w:p>
    <w:p>
      <w:pPr>
        <w:pStyle w:val="ListBullet"/>
        <w:spacing w:after="80"/>
      </w:pPr>
      <w:r>
        <w:rPr>
          <w:rFonts w:ascii="Calibri" w:hAnsi="Calibri"/>
          <w:sz w:val="22"/>
        </w:rPr>
        <w:t>Key activity: "Building Excel models for seasonal forecasting"</w:t>
      </w:r>
    </w:p>
    <w:p>
      <w:pPr>
        <w:pStyle w:val="ListBullet"/>
        <w:spacing w:after="80"/>
      </w:pPr>
      <w:r>
        <w:rPr>
          <w:rFonts w:ascii="Calibri" w:hAnsi="Calibri"/>
          <w:sz w:val="22"/>
        </w:rPr>
        <w:t>Pain point: "Building monthly financial reports in Excel takes significant manual effort and is prone to errors"</w:t>
      </w:r>
    </w:p>
    <w:p/>
    <w:p>
      <w:pPr>
        <w:pStyle w:val="Heading2"/>
        <w:jc w:val="left"/>
      </w:pPr>
      <w:r>
        <w:rPr>
          <w:rFonts w:ascii="Calibri" w:hAnsi="Calibri"/>
          <w:b/>
          <w:color w:val="000000"/>
          <w:sz w:val="26"/>
        </w:rPr>
        <w:t>Step 2 — Habit-to-Task Matching</w:t>
      </w:r>
    </w:p>
    <w:p>
      <w:pPr>
        <w:spacing w:before="0" w:after="120"/>
      </w:pPr>
      <w:r>
        <w:rPr>
          <w:rFonts w:ascii="Calibri" w:hAnsi="Calibri"/>
          <w:b w:val="0"/>
          <w:sz w:val="22"/>
        </w:rPr>
        <w:t>Each of the seven Copilot habits was evaluated against the role's tasks and pain points. The habit that most directly reduces the role's stated primary pain was assigned rank 1. The remaining habits were ranked 2–7 in descending order of relevance.</w:t>
      </w:r>
    </w:p>
    <w:p>
      <w:pPr>
        <w:spacing w:before="0" w:after="40"/>
      </w:pPr>
      <w:r>
        <w:rPr>
          <w:rFonts w:ascii="Calibri" w:hAnsi="Calibri"/>
          <w:b/>
          <w:sz w:val="20"/>
        </w:rPr>
        <w:t>Matching logic for Finance &amp; Operations:</w:t>
      </w:r>
    </w:p>
    <w:p>
      <w:pPr>
        <w:pStyle w:val="ListBullet"/>
        <w:spacing w:after="80"/>
      </w:pPr>
      <w:r>
        <w:rPr>
          <w:rFonts w:ascii="Calibri" w:hAnsi="Calibri"/>
          <w:sz w:val="22"/>
        </w:rPr>
        <w:t>CH7 Data Analyst → Rank 1   (Excel/data analysis directly addresses their #1 pain)</w:t>
      </w:r>
    </w:p>
    <w:p>
      <w:pPr>
        <w:pStyle w:val="ListBullet"/>
        <w:spacing w:after="80"/>
      </w:pPr>
      <w:r>
        <w:rPr>
          <w:rFonts w:ascii="Calibri" w:hAnsi="Calibri"/>
          <w:sz w:val="22"/>
        </w:rPr>
        <w:t>CH6 Document Insights → Rank 2   (reviewing invoices and reports is a core task)</w:t>
      </w:r>
    </w:p>
    <w:p>
      <w:pPr>
        <w:pStyle w:val="ListBullet"/>
        <w:spacing w:after="80"/>
      </w:pPr>
      <w:r>
        <w:rPr>
          <w:rFonts w:ascii="Calibri" w:hAnsi="Calibri"/>
          <w:sz w:val="22"/>
        </w:rPr>
        <w:t>CH2 Research → Rank 3   (validating financial data requires research)</w:t>
      </w:r>
    </w:p>
    <w:p>
      <w:pPr>
        <w:pStyle w:val="ListBullet"/>
        <w:spacing w:after="80"/>
      </w:pPr>
      <w:r>
        <w:rPr>
          <w:rFonts w:ascii="Calibri" w:hAnsi="Calibri"/>
          <w:sz w:val="22"/>
        </w:rPr>
        <w:t>CH5 Content Creator → Rank 4   (drafting financial summaries is secondary)</w:t>
      </w:r>
    </w:p>
    <w:p>
      <w:pPr>
        <w:pStyle w:val="ListBullet"/>
        <w:spacing w:after="80"/>
      </w:pPr>
      <w:r>
        <w:rPr>
          <w:rFonts w:ascii="Calibri" w:hAnsi="Calibri"/>
          <w:sz w:val="22"/>
        </w:rPr>
        <w:t>CH3 Email → Rank 5   (chasing approvals exists but is not the core pain)</w:t>
      </w:r>
    </w:p>
    <w:p>
      <w:pPr>
        <w:pStyle w:val="ListBullet"/>
        <w:spacing w:after="80"/>
      </w:pPr>
      <w:r>
        <w:rPr>
          <w:rFonts w:ascii="Calibri" w:hAnsi="Calibri"/>
          <w:sz w:val="22"/>
        </w:rPr>
        <w:t>CH4 Meeting → Rank 6   (meetings occur but are not a primary productivity blocker)</w:t>
      </w:r>
    </w:p>
    <w:p>
      <w:pPr>
        <w:pStyle w:val="ListBullet"/>
        <w:spacing w:after="80"/>
      </w:pPr>
      <w:r>
        <w:rPr>
          <w:rFonts w:ascii="Calibri" w:hAnsi="Calibri"/>
          <w:sz w:val="22"/>
        </w:rPr>
        <w:t>CH1 Ask-Me-Anything → Rank 7   (least relevant; FIN works with data, not general Q&amp;A)</w:t>
      </w:r>
    </w:p>
    <w:p/>
    <w:p>
      <w:pPr>
        <w:pStyle w:val="Heading2"/>
        <w:jc w:val="left"/>
      </w:pPr>
      <w:r>
        <w:rPr>
          <w:rFonts w:ascii="Calibri" w:hAnsi="Calibri"/>
          <w:b/>
          <w:color w:val="000000"/>
          <w:sz w:val="26"/>
        </w:rPr>
        <w:t>Step 3 — Empirical Validation Where Available</w:t>
      </w:r>
    </w:p>
    <w:p>
      <w:pPr>
        <w:spacing w:before="0" w:after="200"/>
      </w:pPr>
      <w:r>
        <w:rPr>
          <w:rFonts w:ascii="Calibri" w:hAnsi="Calibri"/>
          <w:b w:val="0"/>
          <w:sz w:val="22"/>
        </w:rPr>
        <w:t>For Knowledge Workers (KW) and Managers (MGR), the rankings were cross-checked against published Microsoft Research findings (see Section 3). For the remaining four roles, the rankings rely on the structured task analysis in Step 2 and have not yet been validated against empirical usage data.</w:t>
      </w:r>
    </w:p>
    <w:p>
      <w:pPr>
        <w:pBdr>
          <w:bottom w:val="single" w:sz="4" w:space="1" w:color="CCCCCC"/>
        </w:pBdr>
        <w:spacing w:before="40" w:after="40"/>
      </w:pPr>
    </w:p>
    <w:p>
      <w:pPr>
        <w:pStyle w:val="Heading1"/>
        <w:jc w:val="left"/>
      </w:pPr>
      <w:r>
        <w:rPr>
          <w:rFonts w:ascii="Calibri" w:hAnsi="Calibri"/>
          <w:b/>
          <w:color w:val="000000"/>
          <w:sz w:val="32"/>
        </w:rPr>
        <w:t>3.  Citations &amp; Sources</w:t>
      </w:r>
    </w:p>
    <w:p>
      <w:pPr>
        <w:pStyle w:val="Heading2"/>
        <w:jc w:val="left"/>
      </w:pPr>
      <w:r>
        <w:rPr>
          <w:rFonts w:ascii="Calibri" w:hAnsi="Calibri"/>
          <w:b/>
          <w:color w:val="000000"/>
          <w:sz w:val="26"/>
        </w:rPr>
        <w:t>Primary Citation</w:t>
      </w:r>
    </w:p>
    <w:p>
      <w:pPr>
        <w:spacing w:after="80"/>
      </w:pPr>
      <w:r>
        <w:rPr>
          <w:rFonts w:ascii="Calibri" w:hAnsi="Calibri"/>
          <w:sz w:val="22"/>
        </w:rPr>
        <w:t xml:space="preserve">Dillon, E. W., Jaffe, S., Peng, S., &amp; Cambon, A. (2025). </w:t>
      </w:r>
      <w:r>
        <w:rPr>
          <w:rFonts w:ascii="Calibri" w:hAnsi="Calibri"/>
          <w:i/>
          <w:sz w:val="22"/>
        </w:rPr>
        <w:t>Early Impacts of M365 Copilot.</w:t>
      </w:r>
      <w:r>
        <w:rPr>
          <w:rFonts w:ascii="Calibri" w:hAnsi="Calibri"/>
          <w:sz w:val="22"/>
        </w:rPr>
        <w:t xml:space="preserve"> Microsoft Research. arXiv:2504.11443.</w:t>
      </w:r>
    </w:p>
    <w:p>
      <w:pPr>
        <w:spacing w:before="0" w:after="120"/>
      </w:pPr>
      <w:r>
        <w:rPr>
          <w:rFonts w:ascii="Calibri" w:hAnsi="Calibri"/>
          <w:b w:val="0"/>
          <w:color w:val="505050"/>
          <w:sz w:val="20"/>
        </w:rPr>
        <w:t>Available at: https://arxiv.org/abs/2504.11443</w:t>
      </w:r>
    </w:p>
    <w:p>
      <w:pPr>
        <w:spacing w:before="0" w:after="160"/>
      </w:pPr>
      <w:r>
        <w:rPr>
          <w:rFonts w:ascii="Calibri" w:hAnsi="Calibri"/>
          <w:b w:val="0"/>
          <w:sz w:val="20"/>
        </w:rPr>
        <w:t>This paper reports a randomised controlled trial (RCT) conducted across 56 firms with over 6,000 workers over a six-month period. It is the primary empirical source used to validate habit rankings for KW and MGR roles.</w:t>
      </w:r>
    </w:p>
    <w:p>
      <w:pPr>
        <w:pStyle w:val="Heading3"/>
        <w:jc w:val="left"/>
      </w:pPr>
      <w:r>
        <w:rPr>
          <w:rFonts w:ascii="Calibri" w:hAnsi="Calibri"/>
          <w:b/>
          <w:color w:val="000000"/>
          <w:sz w:val="22"/>
        </w:rPr>
        <w:t>What This Paper Actually States</w:t>
      </w:r>
    </w:p>
    <w:p>
      <w:pPr>
        <w:spacing w:after="100"/>
        <w:ind w:left="432"/>
      </w:pPr>
      <w:r>
        <w:rPr>
          <w:rFonts w:ascii="Calibri" w:hAnsi="Calibri"/>
          <w:b/>
          <w:sz w:val="20"/>
        </w:rPr>
        <w:t xml:space="preserve">Email — all workers: </w:t>
      </w:r>
      <w:r>
        <w:rPr>
          <w:rFonts w:ascii="Calibri" w:hAnsi="Calibri"/>
          <w:i/>
          <w:sz w:val="20"/>
        </w:rPr>
        <w:t>"Licensees spent 12 fewer minutes reading emails each week, a 7% decrease. Active users saved more than half an hour per week (18%)."</w:t>
      </w:r>
    </w:p>
    <w:p>
      <w:pPr>
        <w:spacing w:after="100"/>
        <w:ind w:left="432"/>
      </w:pPr>
      <w:r>
        <w:rPr>
          <w:rFonts w:ascii="Calibri" w:hAnsi="Calibri"/>
          <w:b/>
          <w:sz w:val="20"/>
        </w:rPr>
        <w:t xml:space="preserve">Email — Individual Contributors (KW): </w:t>
      </w:r>
      <w:r>
        <w:rPr>
          <w:rFonts w:ascii="Calibri" w:hAnsi="Calibri"/>
          <w:i/>
          <w:sz w:val="20"/>
        </w:rPr>
        <w:t>"ICs were the primary drivers of faster reply times, with Copilot users replying to emails 44 minutes faster on average, a 10% improvement."</w:t>
      </w:r>
    </w:p>
    <w:p>
      <w:pPr>
        <w:spacing w:after="100"/>
        <w:ind w:left="432"/>
      </w:pPr>
      <w:r>
        <w:rPr>
          <w:rFonts w:ascii="Calibri" w:hAnsi="Calibri"/>
          <w:b/>
          <w:sz w:val="20"/>
        </w:rPr>
        <w:t xml:space="preserve">Email — Managers (MGR): </w:t>
      </w:r>
      <w:r>
        <w:rPr>
          <w:rFonts w:ascii="Calibri" w:hAnsi="Calibri"/>
          <w:i/>
          <w:sz w:val="20"/>
        </w:rPr>
        <w:t>"Managers achieved this mainly by reading fewer emails per week, while individual contributors mainly saved more time on each email."</w:t>
      </w:r>
    </w:p>
    <w:p>
      <w:pPr>
        <w:spacing w:after="100"/>
        <w:ind w:left="432"/>
      </w:pPr>
      <w:r>
        <w:rPr>
          <w:rFonts w:ascii="Calibri" w:hAnsi="Calibri"/>
          <w:b/>
          <w:sz w:val="20"/>
        </w:rPr>
        <w:t xml:space="preserve">Document creation — all workers: </w:t>
      </w:r>
      <w:r>
        <w:rPr>
          <w:rFonts w:ascii="Calibri" w:hAnsi="Calibri"/>
          <w:i/>
          <w:sz w:val="20"/>
        </w:rPr>
        <w:t>"Workers with access to Copilot complete Word documents nearly half a day faster on average (6% improvement). Workers who actively use Copilot complete documents nearly a full day faster (12%)."</w:t>
      </w:r>
    </w:p>
    <w:p>
      <w:pPr>
        <w:spacing w:after="100"/>
        <w:ind w:left="432"/>
      </w:pPr>
      <w:r>
        <w:rPr>
          <w:rFonts w:ascii="Calibri" w:hAnsi="Calibri"/>
          <w:b/>
          <w:sz w:val="20"/>
        </w:rPr>
        <w:t xml:space="preserve">Meetings — all workers: </w:t>
      </w:r>
      <w:r>
        <w:rPr>
          <w:rFonts w:ascii="Calibri" w:hAnsi="Calibri"/>
          <w:i/>
          <w:sz w:val="20"/>
        </w:rPr>
        <w:t>"Small and statistically insignificant increases in overall meeting time." Teams Copilot was the most frequently used component but did not show clear productivity gains in this measure.</w:t>
      </w:r>
    </w:p>
    <w:p/>
    <w:p>
      <w:pPr>
        <w:pStyle w:val="Heading3"/>
        <w:jc w:val="left"/>
      </w:pPr>
      <w:r>
        <w:rPr>
          <w:rFonts w:ascii="Calibri" w:hAnsi="Calibri"/>
          <w:b/>
          <w:color w:val="000000"/>
          <w:sz w:val="22"/>
        </w:rPr>
        <w:t>Important Scope Note</w:t>
      </w:r>
    </w:p>
    <w:p>
      <w:pPr>
        <w:spacing w:before="0" w:after="200"/>
      </w:pPr>
      <w:r>
        <w:rPr>
          <w:rFonts w:ascii="Calibri" w:hAnsi="Calibri"/>
          <w:b w:val="0"/>
          <w:sz w:val="20"/>
        </w:rPr>
        <w:t>The Dillon et al. paper does not segment findings by Finance, HR, Sales &amp; Customer Service, or IT roles. Rankings for FIN, HR, CS, and IT are based on the structured task analysis described in Step 2 above and should be treated as informed starting estimates, not empirically validated figures.</w:t>
      </w:r>
    </w:p>
    <w:p>
      <w:pPr>
        <w:pBdr>
          <w:bottom w:val="single" w:sz="4" w:space="1" w:color="CCCCCC"/>
        </w:pBdr>
        <w:spacing w:before="40" w:after="40"/>
      </w:pPr>
    </w:p>
    <w:p>
      <w:pPr>
        <w:pStyle w:val="Heading2"/>
        <w:jc w:val="left"/>
      </w:pPr>
      <w:r>
        <w:rPr>
          <w:rFonts w:ascii="Calibri" w:hAnsi="Calibri"/>
          <w:b/>
          <w:color w:val="000000"/>
          <w:sz w:val="26"/>
        </w:rPr>
        <w:t>Supporting References</w:t>
      </w:r>
    </w:p>
    <w:p>
      <w:pPr/>
      <w:r>
        <w:t>Microsoft Viva Insights — Copilot Adoption Report</w:t>
      </w:r>
    </w:p>
    <w:p>
      <w:pPr/>
      <w:r>
        <w:t>Official Microsoft documentation describing role-based segmentation of Copilot usage by job function. Provides the framework for role-level Copilot analysis.</w:t>
      </w:r>
    </w:p>
    <w:p>
      <w:pPr/>
      <w:r>
        <w:t>Available at: https://learn.microsoft.com/en-us/viva/insights/advanced/analyst/templates/microsoft-365-copilot-adoption</w:t>
      </w:r>
    </w:p>
    <w:p>
      <w:pPr/>
      <w:r>
        <w:t>Microsoft Inside Track — Unlocking Copilot at the Role Level</w:t>
      </w:r>
    </w:p>
    <w:p>
      <w:pPr/>
      <w:r>
        <w:t>Describes Microsoft's internal methodology for identifying priority roles and developing hero scenarios based on role tasks.</w:t>
      </w:r>
    </w:p>
    <w:p>
      <w:pPr/>
      <w:r>
        <w:t>Available at: https://www.microsoft.com/insidetrack/blog/unlocking-the-potential-of-copilot-for-microsoft-365-at-the-role-level/</w:t>
      </w:r>
    </w:p>
    <w:p>
      <w:pPr/>
      <w:r>
        <w:t>Forrester Total Economic Impact of Microsoft 365 Copilot (2024)</w:t>
      </w:r>
    </w:p>
    <w:p>
      <w:pPr/>
      <w:r>
        <w:t>Independent study commissioned by Microsoft. Interviewed 8 early-adopter organisations and surveyed 351 respondents. Reports quantified time savings by task category used in Section 4 of this document.</w:t>
      </w:r>
    </w:p>
    <w:p>
      <w:pPr/>
      <w:r>
        <w:t>Available at: https://tei.forrester.com/go/microsoft/M365Copilot/</w:t>
      </w:r>
    </w:p>
    <w:p>
      <w:pPr/>
      <w:r/>
    </w:p>
    <w:p>
      <w:pPr>
        <w:pStyle w:val="Heading1"/>
      </w:pPr>
      <w:r>
        <w:t>4.  How Use Case Time Savings Are Calculated</w:t>
      </w:r>
    </w:p>
    <w:p>
      <w:pPr/>
      <w:r>
        <w:t>Each use case in the Chanel Copilot Value Assessment includes an estimated weekly time saving (minutes/week). This section explains the formula used, the research sources behind each component, and worked examples.</w:t>
      </w:r>
    </w:p>
    <w:p>
      <w:pPr>
        <w:pStyle w:val="Heading2"/>
      </w:pPr>
      <w:r>
        <w:t>4.1  The Formula</w:t>
      </w:r>
    </w:p>
    <w:p>
      <w:pPr/>
      <w:r>
        <w:t>timeSaved (min/week)  =  baseTime  x  copilotSavingsPct  x  roleWeight</w:t>
      </w:r>
    </w:p>
    <w:p>
      <w:pPr/>
      <w:r>
        <w:t>Every number is traceable to published research. There is no arbitrary variation — the same inputs always produce the same output for the same role and habit combination.</w:t>
      </w:r>
    </w:p>
    <w:p>
      <w:pPr>
        <w:pStyle w:val="Heading2"/>
      </w:pPr>
      <w:r>
        <w:t>4.2  Component 1: baseTime — How Long Does the Task Take Per Week?</w:t>
      </w:r>
    </w:p>
    <w:p>
      <w:pPr/>
      <w:r>
        <w:t>baseTime is the average minutes per week a typical office worker spends on that type of activity. These figures are drawn from three sources:</w:t>
      </w:r>
    </w:p>
    <w:p>
      <w:pPr>
        <w:pStyle w:val="ListBullet"/>
      </w:pPr>
      <w:r>
        <w:t>Microsoft Work Trend Index 2024 — workers spend approximately 2.5 hours per day on email; roughly 25% is active drafting, giving approximately 160 min/week.</w:t>
      </w:r>
    </w:p>
    <w:p>
      <w:pPr>
        <w:pStyle w:val="ListBullet"/>
      </w:pPr>
      <w:r>
        <w:t>McKinsey "The Social Economy" (2012) — knowledge workers spend 1.8 hours per day searching for and gathering information, giving approximately 120 min/week on research tasks.</w:t>
      </w:r>
    </w:p>
    <w:p>
      <w:pPr>
        <w:pStyle w:val="ListBullet"/>
      </w:pPr>
      <w:r>
        <w:t>Atlassian "State of Teams" (2023) — workers attend an average of 62 meetings per month; notes and follow-up add roughly 120 min/week of effort.</w:t>
      </w:r>
    </w:p>
    <w:p>
      <w:pPr/>
      <w:r>
        <w:t>Base time values used in this assessment:</w:t>
      </w:r>
    </w:p>
    <w:p>
      <w:pPr/>
      <w:r>
        <w:t>Habit                        | baseTime  | Rationale</w:t>
      </w:r>
    </w:p>
    <w:p>
      <w:pPr/>
      <w:r>
        <w:t>CH1/MH1  Ask-Me-Anything      | 30 min    | Quick lookups; low frequency</w:t>
      </w:r>
    </w:p>
    <w:p>
      <w:pPr/>
      <w:r>
        <w:t>CH2/MH4  Research / Search     | 120 min   | McKinsey: 1.8 hrs/day searching</w:t>
      </w:r>
    </w:p>
    <w:p>
      <w:pPr/>
      <w:r>
        <w:t>CH3/MH2  Email Drafting        | 160 min   | Work Trend Index: ~25% of 2.5 hrs/day email time</w:t>
      </w:r>
    </w:p>
    <w:p>
      <w:pPr/>
      <w:r>
        <w:t>CH4/MH3  Meeting Notes         | 120 min   | Atlassian: ~3 meetings/week x 40 min notes effort</w:t>
      </w:r>
    </w:p>
    <w:p>
      <w:pPr/>
      <w:r>
        <w:t>CH5/MH5  Content Creation      | 180 min   | Knowledge workers: ~2 hrs/day on documents</w:t>
      </w:r>
    </w:p>
    <w:p>
      <w:pPr/>
      <w:r>
        <w:t>CH6/MH6  Document Review       | 120 min   | Similar to research — reading and extracting key info</w:t>
      </w:r>
    </w:p>
    <w:p>
      <w:pPr/>
      <w:r>
        <w:t>CH7/MH7  Data Analysis         | 90 min    | Moderate baseline; scales up significantly for FIN roles</w:t>
      </w:r>
    </w:p>
    <w:p>
      <w:pPr>
        <w:pStyle w:val="Heading2"/>
      </w:pPr>
      <w:r>
        <w:t>4.3  Component 2: copilotSavingsPct — How Much Does Copilot Cut That Time?</w:t>
      </w:r>
    </w:p>
    <w:p>
      <w:pPr/>
      <w:r>
        <w:t>copilotSavingsPct is the percentage of task time saved by Microsoft 365 Copilot, measured by Forrester Research in an independent study commissioned by Microsoft.</w:t>
      </w:r>
    </w:p>
    <w:p>
      <w:pPr/>
      <w:r>
        <w:t>Source: Forrester Consulting, "The Total Economic Impact of Microsoft 365 Copilot" (2024). Methodology: interviews with 8 early-adopter organisations and a survey of 351 Microsoft 365 Copilot users across multiple industries.</w:t>
      </w:r>
    </w:p>
    <w:p>
      <w:pPr/>
      <w:r>
        <w:t>Available at: https://tei.forrester.com/go/microsoft/M365Copilot/</w:t>
      </w:r>
    </w:p>
    <w:p>
      <w:pPr/>
      <w:r>
        <w:t>Forrester measured savings across three task categories:</w:t>
      </w:r>
    </w:p>
    <w:p>
      <w:pPr>
        <w:pStyle w:val="ListBullet"/>
      </w:pPr>
      <w:r>
        <w:t>Meeting notes and summarisation: 18.6% time saving</w:t>
      </w:r>
    </w:p>
    <w:p>
      <w:pPr>
        <w:pStyle w:val="ListBullet"/>
      </w:pPr>
      <w:r>
        <w:t>Information search and research: 29.8% time saving</w:t>
      </w:r>
    </w:p>
    <w:p>
      <w:pPr>
        <w:pStyle w:val="ListBullet"/>
      </w:pPr>
      <w:r>
        <w:t>Content and document creation: 34.2% time saving</w:t>
      </w:r>
    </w:p>
    <w:p>
      <w:pPr/>
      <w:r>
        <w:t>These percentages are mapped to each habit as follows:</w:t>
      </w:r>
    </w:p>
    <w:p>
      <w:pPr/>
      <w:r>
        <w:t>Habit                        | Savings %  | Forrester Category Applied</w:t>
      </w:r>
    </w:p>
    <w:p>
      <w:pPr/>
      <w:r>
        <w:t>CH1/MH1  Ask-Me-Anything      | 29.8%      | Information search (Q&amp;A is a form of knowledge retrieval)</w:t>
      </w:r>
    </w:p>
    <w:p>
      <w:pPr/>
      <w:r>
        <w:t>CH2/MH4  Research / Search     | 29.8%      | Information search</w:t>
      </w:r>
    </w:p>
    <w:p>
      <w:pPr/>
      <w:r>
        <w:t>CH3/MH2  Email Drafting        | 34.2%      | Content creation (email drafting produces written output)</w:t>
      </w:r>
    </w:p>
    <w:p>
      <w:pPr/>
      <w:r>
        <w:t>CH4/MH3  Meeting Notes         | 18.6%      | Meeting notes and summarisation</w:t>
      </w:r>
    </w:p>
    <w:p>
      <w:pPr/>
      <w:r>
        <w:t>CH5/MH5  Content Creation      | 34.2%      | Content creation</w:t>
      </w:r>
    </w:p>
    <w:p>
      <w:pPr/>
      <w:r>
        <w:t>CH6/MH6  Document Review       | 18.6%      | Meeting summarisation (document review is similar in nature)</w:t>
      </w:r>
    </w:p>
    <w:p>
      <w:pPr/>
      <w:r>
        <w:t>CH7/MH7  Data Analysis         | 34.2%      | Content creation (data analysis produces structured output)</w:t>
      </w:r>
    </w:p>
    <w:p>
      <w:pPr>
        <w:pStyle w:val="Heading2"/>
      </w:pPr>
      <w:r>
        <w:t>4.4  Component 3: roleWeight — Does This Role Actually Use This Habit?</w:t>
      </w:r>
    </w:p>
    <w:p>
      <w:pPr/>
      <w:r>
        <w:t>roleWeight adjusts the time saving based on how central the habit is to the role's day-to-day work. It is derived automatically by matching signal keywords for each habit against the role's keyActivities, objectives, and painPoints from the Profile Explorer.</w:t>
      </w:r>
    </w:p>
    <w:p>
      <w:pPr/>
      <w:r>
        <w:t>Weight range: 0.5 (role rarely performs this task) to 1.5 (role is heavily focused on this task).</w:t>
      </w:r>
    </w:p>
    <w:p>
      <w:pPr/>
      <w:r>
        <w:t>Formula: roleWeight = 0.5 + (keywordMatchScore / 100)</w:t>
      </w:r>
    </w:p>
    <w:p>
      <w:pPr/>
      <w:r>
        <w:t>Where keywordMatchScore (0-100) counts how many signal keywords for that habit appear in the role description, multiplied by 10, capped at 100.</w:t>
      </w:r>
    </w:p>
    <w:p>
      <w:pPr/>
      <w:r>
        <w:t>Signal keywords by habit (examples):</w:t>
      </w:r>
    </w:p>
    <w:p>
      <w:pPr>
        <w:pStyle w:val="ListBullet"/>
      </w:pPr>
      <w:r>
        <w:t>CH3 Email: "email", "draft", "write", "communicate", "reply", "message", "follow-up"</w:t>
      </w:r>
    </w:p>
    <w:p>
      <w:pPr>
        <w:pStyle w:val="ListBullet"/>
      </w:pPr>
      <w:r>
        <w:t>CH4 Meeting: "meeting", "notes", "minutes", "discussion", "action", "recap"</w:t>
      </w:r>
    </w:p>
    <w:p>
      <w:pPr>
        <w:pStyle w:val="ListBullet"/>
      </w:pPr>
      <w:r>
        <w:t>CH7 Data: "data", "analyse", "excel", "metrics", "figures", "variance", "forecast", "report"</w:t>
      </w:r>
    </w:p>
    <w:p>
      <w:pPr/>
      <w:r>
        <w:t>This approach works for any company's roles — it does not rely on hardcoded role codes. When a new company profile is loaded with different roles, keyword matching runs automatically against whatever role descriptions are provided.</w:t>
      </w:r>
    </w:p>
    <w:p>
      <w:pPr>
        <w:pStyle w:val="Heading2"/>
      </w:pPr>
      <w:r>
        <w:t>4.5  Worked Examples</w:t>
      </w:r>
    </w:p>
    <w:p>
      <w:pPr/>
      <w:r>
        <w:t>Example 1 — Knowledge Workers &amp; Office Staff + Email Drafting (CH3)</w:t>
      </w:r>
    </w:p>
    <w:p>
      <w:pPr>
        <w:pStyle w:val="ListBullet"/>
      </w:pPr>
      <w:r>
        <w:t>baseTime: 160 min/week (Work Trend Index: office workers spend ~25% of email time actively drafting)</w:t>
      </w:r>
    </w:p>
    <w:p>
      <w:pPr>
        <w:pStyle w:val="ListBullet"/>
      </w:pPr>
      <w:r>
        <w:t>copilotSavingsPct: 34.2% (Forrester: content creation)</w:t>
      </w:r>
    </w:p>
    <w:p>
      <w:pPr>
        <w:pStyle w:val="ListBullet"/>
      </w:pPr>
      <w:r>
        <w:t>roleWeight: 0.80 — KW keyActivities include "drafting internal briefs and memos", "managing inbox and responding to cross-department queries". Keywords matched: "draft", "inbox". Score = 30/100. Weight = 0.5 + 0.30 = 0.80.</w:t>
      </w:r>
    </w:p>
    <w:p>
      <w:pPr>
        <w:pStyle w:val="ListBullet"/>
      </w:pPr>
      <w:r>
        <w:t>Calculation: 160 x 0.342 x 0.80 = 44 min/week saved</w:t>
      </w:r>
    </w:p>
    <w:p>
      <w:pPr/>
      <w:r>
        <w:t>Example 2 — Finance &amp; Operations + Data Analysis (CH7)</w:t>
      </w:r>
    </w:p>
    <w:p>
      <w:pPr>
        <w:pStyle w:val="ListBullet"/>
      </w:pPr>
      <w:r>
        <w:t>baseTime: 90 min/week</w:t>
      </w:r>
    </w:p>
    <w:p>
      <w:pPr>
        <w:pStyle w:val="ListBullet"/>
      </w:pPr>
      <w:r>
        <w:t>copilotSavingsPct: 34.2% (Forrester: content creation / structured output)</w:t>
      </w:r>
    </w:p>
    <w:p>
      <w:pPr>
        <w:pStyle w:val="ListBullet"/>
      </w:pPr>
      <w:r>
        <w:t>roleWeight: 1.00 — FIN keyActivities include "analyse budget variances", "building Excel models for seasonal forecasting", "preparing monthly financial reports". Keywords matched: "analyse", "excel", "variance", "report", "forecast". Score = 50/100. Weight = 0.5 + 0.50 = 1.00.</w:t>
      </w:r>
    </w:p>
    <w:p>
      <w:pPr>
        <w:pStyle w:val="ListBullet"/>
      </w:pPr>
      <w:r>
        <w:t>Calculation: 90 x 0.342 x 1.00 = 31 min/week saved</w:t>
      </w:r>
    </w:p>
    <w:p>
      <w:pPr/>
      <w:r>
        <w:t>Example 3 — IT &amp; Systems Administrators + Data Analysis (CH7)</w:t>
      </w:r>
    </w:p>
    <w:p>
      <w:pPr>
        <w:pStyle w:val="ListBullet"/>
      </w:pPr>
      <w:r>
        <w:t>baseTime: 90 min/week</w:t>
      </w:r>
    </w:p>
    <w:p>
      <w:pPr>
        <w:pStyle w:val="ListBullet"/>
      </w:pPr>
      <w:r>
        <w:t>copilotSavingsPct: 34.2%</w:t>
      </w:r>
    </w:p>
    <w:p>
      <w:pPr>
        <w:pStyle w:val="ListBullet"/>
      </w:pPr>
      <w:r>
        <w:t>roleWeight: 0.50 — IT keyActivities focus on helpdesk tickets, access management, Microsoft 365 configuration, and writing technical guides. No data/analysis keywords matched. Score = 0/100. Weight = 0.5 + 0.00 = 0.50.</w:t>
      </w:r>
    </w:p>
    <w:p>
      <w:pPr>
        <w:pStyle w:val="ListBullet"/>
      </w:pPr>
      <w:r>
        <w:t>Calculation: 90 x 0.342 x 0.50 = 15 min/week saved</w:t>
      </w:r>
    </w:p>
    <w:p>
      <w:pPr/>
      <w:r>
        <w:t>The contrast between FIN (31 min) and IT (15 min) for the same Data Analysis habit reflects the reality that Finance roles spend far more time on data analysis than IT roles. This difference is captured automatically from the role descriptions, without any manual adjustment per company.</w:t>
      </w:r>
    </w:p>
    <w:p>
      <w:pPr>
        <w:pStyle w:val="Heading2"/>
      </w:pPr>
      <w:r>
        <w:t>4.6  Full Results for This Assessment (Chanel)</w:t>
      </w:r>
    </w:p>
    <w:p>
      <w:pPr/>
      <w:r>
        <w:t>Applying the formula across all 84 use cases (42 Copilot Chat + 42 M365 Copilot) for the six Chanel role groups:</w:t>
      </w:r>
    </w:p>
    <w:p>
      <w:pPr>
        <w:pStyle w:val="ListBullet"/>
      </w:pPr>
      <w:r>
        <w:t>Copilot Chat total: 978 min/week</w:t>
      </w:r>
    </w:p>
    <w:p>
      <w:pPr>
        <w:pStyle w:val="ListBullet"/>
      </w:pPr>
      <w:r>
        <w:t>M365 Copilot total: 956 min/week</w:t>
      </w:r>
    </w:p>
    <w:p>
      <w:pPr>
        <w:pStyle w:val="ListBullet"/>
      </w:pPr>
      <w:r>
        <w:t>Combined total: 1,934 min/week (~32 hours/week across all six role groups combined)</w:t>
      </w:r>
    </w:p>
    <w:p>
      <w:pPr/>
      <w:r>
        <w:t>These figures represent the estimated aggregate weekly time saving if one representative from each role group actively uses all seven Copilot habits. In practice, individual savings will vary based on actual usage frequency and role responsibilities.</w:t>
      </w:r>
    </w:p>
    <w:p>
      <w:pPr>
        <w:pStyle w:val="Heading2"/>
      </w:pPr>
      <w:r>
        <w:t>4.7  Limitations and Caveats</w:t>
      </w:r>
    </w:p>
    <w:p>
      <w:pPr>
        <w:pStyle w:val="ListBullet"/>
      </w:pPr>
      <w:r>
        <w:t>Forrester percentages are averages across surveyed organisations and may not reflect Chanel-specific workflows or the luxury goods industry context.</w:t>
      </w:r>
    </w:p>
    <w:p>
      <w:pPr>
        <w:pStyle w:val="ListBullet"/>
      </w:pPr>
      <w:r>
        <w:t>baseTime values are industry-wide benchmarks, not Chanel-measured figures. Actual time spent per task will vary by individual and team.</w:t>
      </w:r>
    </w:p>
    <w:p>
      <w:pPr>
        <w:pStyle w:val="ListBullet"/>
      </w:pPr>
      <w:r>
        <w:t>roleWeight is derived from keyword matching on role descriptions — it is a reasonable proxy but not a direct measurement of actual time spent per task type.</w:t>
      </w:r>
    </w:p>
    <w:p>
      <w:pPr>
        <w:pStyle w:val="ListBullet"/>
      </w:pPr>
      <w:r>
        <w:t>These numbers should be treated as directional estimates to support prioritisation decisions, not as precise productivity commitments. Actual savings should be validated through a pilot with Microsoft Viva Insights tracking post-deployment.</w:t>
      </w:r>
    </w:p>
    <w:p>
      <w:pPr>
        <w:pStyle w:val="Heading1"/>
        <w:jc w:val="left"/>
      </w:pPr>
      <w:r>
        <w:t>5.  Recommended Next Steps</w:t>
      </w:r>
    </w:p>
    <w:p>
      <w:pPr>
        <w:spacing w:before="0" w:after="160"/>
      </w:pPr>
      <w:r>
        <w:rPr>
          <w:rFonts w:ascii="Calibri" w:hAnsi="Calibri"/>
          <w:b w:val="0"/>
          <w:sz w:val="22"/>
        </w:rPr>
        <w:t>The matrix is a reasonable starting point for guiding Copilot adoption prioritisation. To move from expert judgment to empirical validation, the following is recommended:</w:t>
      </w:r>
    </w:p>
    <w:p>
      <w:pPr>
        <w:spacing w:after="100"/>
      </w:pPr>
      <w:r>
        <w:rPr>
          <w:rFonts w:ascii="Calibri" w:hAnsi="Calibri"/>
          <w:b/>
          <w:sz w:val="22"/>
        </w:rPr>
        <w:t xml:space="preserve">Short term (0–3 months): </w:t>
      </w:r>
      <w:r>
        <w:rPr>
          <w:rFonts w:ascii="Calibri" w:hAnsi="Calibri"/>
          <w:sz w:val="22"/>
        </w:rPr>
        <w:t>Use the matrix as-is to guide training prioritisation and use case communication per role.</w:t>
      </w:r>
    </w:p>
    <w:p>
      <w:pPr>
        <w:spacing w:after="100"/>
      </w:pPr>
      <w:r>
        <w:rPr>
          <w:rFonts w:ascii="Calibri" w:hAnsi="Calibri"/>
          <w:b/>
          <w:sz w:val="22"/>
        </w:rPr>
        <w:t xml:space="preserve">Medium term (3–6 months post-deployment): </w:t>
      </w:r>
      <w:r>
        <w:rPr>
          <w:rFonts w:ascii="Calibri" w:hAnsi="Calibri"/>
          <w:sz w:val="22"/>
        </w:rPr>
        <w:t>Pull actual Copilot feature usage by role from Microsoft Viva Insights Copilot Dashboard. Compare observed usage patterns against the matrix rankings and update where they diverge.</w:t>
      </w:r>
    </w:p>
    <w:p>
      <w:pPr>
        <w:spacing w:after="100"/>
      </w:pPr>
      <w:r>
        <w:rPr>
          <w:rFonts w:ascii="Calibri" w:hAnsi="Calibri"/>
          <w:b/>
          <w:sz w:val="22"/>
        </w:rPr>
        <w:t xml:space="preserve">Long term: </w:t>
      </w:r>
      <w:r>
        <w:rPr>
          <w:rFonts w:ascii="Calibri" w:hAnsi="Calibri"/>
          <w:sz w:val="22"/>
        </w:rPr>
        <w:t>Conduct a structured user survey (5–10 questions per role group) asking staff to rate which habits they find most valuable. Use this to build a Chanel-specific, empirically grounded version of the matrix.</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