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issuing_org_short_upper }}</w:t>
      </w:r>
    </w:p>
    <w:p>
      <w:r>
        <w:rPr>
          <w:b/>
        </w:rPr>
        <w:t>{{ issuing_department }}</w:t>
      </w:r>
    </w:p>
    <w:p>
      <w:r>
        <w:t>{{ issuing_address }}</w:t>
      </w:r>
    </w:p>
    <w:p>
      <w:r/>
    </w:p>
    <w:p>
      <w:r>
        <w:rPr>
          <w:b/>
        </w:rPr>
        <w:t>PURCHASE ORDER</w:t>
      </w:r>
    </w:p>
    <w:p>
      <w:r/>
    </w:p>
    <w:p>
      <w:r>
        <w:t>PO Number: {{ purchase_order_number }}</w:t>
      </w:r>
    </w:p>
    <w:p>
      <w:r>
        <w:t>Date: {{ po_date }}</w:t>
      </w:r>
    </w:p>
    <w:p>
      <w:r/>
    </w:p>
    <w:p>
      <w:r>
        <w:rPr>
          <w:b/>
        </w:rPr>
        <w:t>VENDOR:                                    SHIP TO:</w:t>
      </w:r>
    </w:p>
    <w:p>
      <w:r>
        <w:t>{{ vendor_name }}                    {{ ship_to_name }}</w:t>
      </w:r>
    </w:p>
    <w:p>
      <w:r>
        <w:t>{{ vendor_address }}                     {{ ship_to_street }}</w:t>
      </w:r>
    </w:p>
    <w:p>
      <w:r>
        <w:t>{{ vendor_city_state }}                           {{ ship_to_city_state }}</w:t>
      </w:r>
    </w:p>
    <w:p>
      <w:r>
        <w:t>Contact: {{ vendor_contact }}</w:t>
      </w:r>
    </w:p>
    <w:p>
      <w:r/>
    </w:p>
    <w:p>
      <w:r>
        <w:t>Required Delivery Date: {{ delivery_date }}</w:t>
      </w:r>
    </w:p>
    <w:p>
      <w:r/>
    </w:p>
    <w:p>
      <w:r>
        <w:t>---------------------------------------------------------------------------</w:t>
      </w:r>
    </w:p>
    <w:p>
      <w:r>
        <w:t>Item #  Description                           Qty    Unit Price     Total</w:t>
      </w:r>
    </w:p>
    <w:p>
      <w:r>
        <w:t>---------------------------------------------------------------------------</w:t>
      </w:r>
    </w:p>
    <w:p>
      <w:r>
        <w:t xml:space="preserve">  1     Asphalt Cold Patch, 50 lb bags        200      $12.50    $2,500.00</w:t>
      </w:r>
    </w:p>
    <w:p>
      <w:r>
        <w:t xml:space="preserve">  2     Traffic Cones, 28-inch, Orange          50       $8.75      $437.50</w:t>
      </w:r>
    </w:p>
    <w:p>
      <w:r>
        <w:t xml:space="preserve">  3     Street Sign Posts, Galv. Steel, 10ft   30      $45.00    $1,350.00</w:t>
      </w:r>
    </w:p>
    <w:p>
      <w:r>
        <w:t xml:space="preserve">  4     Reflective Road Tape, 4in White        20      $62.00    $1,240.00</w:t>
      </w:r>
    </w:p>
    <w:p>
      <w:r>
        <w:t>---------------------------------------------------------------------------</w:t>
      </w:r>
    </w:p>
    <w:p>
      <w:r/>
    </w:p>
    <w:p>
      <w:r>
        <w:t xml:space="preserve">                                          Subtotal:             {{ subtotal }}</w:t>
      </w:r>
    </w:p>
    <w:p>
      <w:r>
        <w:t xml:space="preserve">                                          Tax (6.625%):           {{ tax }}</w:t>
      </w:r>
    </w:p>
    <w:p>
      <w:r>
        <w:t xml:space="preserve">                                          Shipping:               {{ shipping_cost }}</w:t>
      </w:r>
    </w:p>
    <w:p>
      <w:r>
        <w:rPr>
          <w:b/>
        </w:rPr>
        <w:t xml:space="preserve">                                          TOTAL:               {{ total }}</w:t>
      </w:r>
    </w:p>
    <w:p>
      <w:r/>
    </w:p>
    <w:p>
      <w:r>
        <w:t>Payment Terms: {{ payment_terms }}</w:t>
      </w:r>
    </w:p>
    <w:p>
      <w:r/>
    </w:p>
    <w:p>
      <w:r>
        <w:rPr>
          <w:b/>
        </w:rPr>
        <w:t>TERMS AND CONDITIONS:</w:t>
      </w:r>
    </w:p>
    <w:p>
      <w:r>
        <w:t>1. All items must meet specified quality standards.</w:t>
      </w:r>
    </w:p>
    <w:p>
      <w:r>
        <w:t>2. Vendor must include packing slip with delivery.</w:t>
      </w:r>
    </w:p>
    <w:p>
      <w:r>
        <w:t>3. Damaged or incorrect items will be returned at vendor's expense.</w:t>
      </w:r>
    </w:p>
    <w:p>
      <w:r>
        <w:t>4. This PO is subject to the {{ issuing_org_short }}'s standard procurement policies.</w:t>
      </w:r>
    </w:p>
    <w:p>
      <w:r/>
    </w:p>
    <w:p>
      <w:r>
        <w:rPr>
          <w:b/>
        </w:rPr>
        <w:t>AUTHORIZED BY:</w:t>
      </w:r>
    </w:p>
    <w:p>
      <w:r/>
    </w:p>
    <w:p>
      <w:r>
        <w:t>_________________________________</w:t>
      </w:r>
    </w:p>
    <w:p>
      <w:r>
        <w:t>{{ authorized_by_name }}</w:t>
      </w:r>
    </w:p>
    <w:p>
      <w:r>
        <w:t>{{ authorized_by_title }}</w:t>
      </w:r>
    </w:p>
    <w:p>
      <w:r>
        <w:t>{{ issuing_org_short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