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32"/>
        </w:rPr>
        <w:t>ST. CATHERINE'S MEDICAL CENTER</w:t>
      </w:r>
    </w:p>
    <w:p>
      <w:pPr>
        <w:spacing w:after="80" w:before="0"/>
        <w:jc w:val="center"/>
      </w:pPr>
      <w:r>
        <w:rPr>
          <w:rFonts w:ascii="Times New Roman" w:hAnsi="Times New Roman"/>
          <w:b w:val="0"/>
          <w:i w:val="0"/>
          <w:sz w:val="24"/>
        </w:rPr>
        <w:t>Department of General Surgery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28"/>
        </w:rPr>
        <w:t>DISCHARGE SUMMARY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/>
      </w:pPr>
      <w:r>
        <w:rPr>
          <w:rFonts w:ascii="Times New Roman" w:hAnsi="Times New Roman"/>
          <w:b/>
          <w:i w:val="0"/>
          <w:sz w:val="26"/>
        </w:rPr>
        <w:t>PATIENT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Patient Name: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Robert Jennings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MRN: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MRN-2024-08834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Admission Date: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December 12, 2024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Discharge Date: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December 16, 2024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Attending Physician: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Dr. Natasha Volkov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General Surgery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Admitting Diagnosis: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Acute appendicitis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Discharge Diagnosis: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Status post appendectomy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160"/>
      </w:pPr>
      <w:r>
        <w:rPr>
          <w:rFonts w:ascii="Times New Roman" w:hAnsi="Times New Roman"/>
          <w:b/>
          <w:i w:val="0"/>
          <w:sz w:val="26"/>
        </w:rPr>
        <w:t>HISTORY OF PRESENT ILLNESS</w:t>
      </w:r>
    </w:p>
    <w:p>
      <w:pPr>
        <w:spacing w:after="200" w:before="0"/>
      </w:pPr>
      <w:r>
        <w:rPr>
          <w:rFonts w:ascii="Times New Roman" w:hAnsi="Times New Roman"/>
          <w:b w:val="0"/>
          <w:i w:val="0"/>
          <w:sz w:val="22"/>
        </w:rPr>
        <w:t>Jennings is a patient who presented to St. Catherine's Medical Center emergency department on December 12, 2024, with complaints of acute right lower quadrant abdominal pain, nausea, and low-grade fever. CT abdomen/pelvis confirmed the diagnosis of acute appendicitis. Jennings was admitted under the care of Dr. Natasha Volkov for surgical management.</w:t>
      </w:r>
    </w:p>
    <w:p>
      <w:pPr>
        <w:spacing w:after="120" w:before="160"/>
      </w:pPr>
      <w:r>
        <w:rPr>
          <w:rFonts w:ascii="Times New Roman" w:hAnsi="Times New Roman"/>
          <w:b/>
          <w:i w:val="0"/>
          <w:sz w:val="26"/>
        </w:rPr>
        <w:t>HOSPITAL COURSE</w:t>
      </w:r>
    </w:p>
    <w:p>
      <w:pPr>
        <w:spacing w:after="200" w:before="0"/>
      </w:pPr>
      <w:r>
        <w:rPr>
          <w:rFonts w:ascii="Times New Roman" w:hAnsi="Times New Roman"/>
          <w:b w:val="0"/>
          <w:i w:val="0"/>
          <w:sz w:val="22"/>
        </w:rPr>
        <w:t>Robert Jennings underwent laparoscopic appendectomy on December 13, 2024. The procedure was performed by Dr. Volkov without complications. Post-operative recovery was unremarkable. Jennings tolerated a regular diet by post-operative day 2 and was ambulating independently.</w:t>
      </w:r>
    </w:p>
    <w:p>
      <w:pPr>
        <w:spacing w:after="120" w:before="160"/>
      </w:pPr>
      <w:r>
        <w:rPr>
          <w:rFonts w:ascii="Times New Roman" w:hAnsi="Times New Roman"/>
          <w:b/>
          <w:i w:val="0"/>
          <w:sz w:val="26"/>
        </w:rPr>
        <w:t>DISCHARGE MEDICATIONS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Medication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Dosage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Instructions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Hydrocodone/APAP 5/325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1-2 tablets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Every 4-6 hours as needed for pain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Cephalexin 500mg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1 capsule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Four times daily for 7 days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Ibuprofen 600mg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1 tablet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Every 8 hours as needed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160"/>
      </w:pPr>
      <w:r>
        <w:rPr>
          <w:rFonts w:ascii="Times New Roman" w:hAnsi="Times New Roman"/>
          <w:b/>
          <w:i w:val="0"/>
          <w:sz w:val="26"/>
        </w:rPr>
        <w:t>DISCHARGE INSTRUCTIONS</w:t>
      </w:r>
    </w:p>
    <w:p>
      <w:pPr>
        <w:spacing w:after="200" w:before="0"/>
      </w:pPr>
      <w:r>
        <w:rPr>
          <w:rFonts w:ascii="Times New Roman" w:hAnsi="Times New Roman"/>
          <w:b w:val="0"/>
          <w:i w:val="0"/>
          <w:sz w:val="22"/>
        </w:rPr>
        <w:t>1. Follow up with Dr. Volkov in 2 weeks at ST. CATHERINE'S MEDICAL CENTER outpatient clinic.</w:t>
        <w:br/>
        <w:t>2. Keep incision sites clean and dry for 48 hours.</w:t>
        <w:br/>
        <w:t>3. No heavy lifting (&gt;10 lbs) for 4 weeks.</w:t>
        <w:br/>
        <w:t>4. Return to emergency department if experiencing fever &gt;101.5°F, increasing pain, redness, or drainage from incision sites.</w:t>
        <w:br/>
        <w:t>5. Resume normal diet as tolerated.</w:t>
      </w:r>
    </w:p>
    <w:p>
      <w:pPr>
        <w:spacing w:after="120" w:before="160"/>
      </w:pPr>
      <w:r>
        <w:rPr>
          <w:rFonts w:ascii="Times New Roman" w:hAnsi="Times New Roman"/>
          <w:b/>
          <w:i w:val="0"/>
          <w:sz w:val="26"/>
        </w:rPr>
        <w:t>DISCHARGE CONDITION</w:t>
      </w:r>
    </w:p>
    <w:p>
      <w:pPr>
        <w:spacing w:after="360" w:before="0"/>
      </w:pPr>
      <w:r>
        <w:rPr>
          <w:rFonts w:ascii="Times New Roman" w:hAnsi="Times New Roman"/>
          <w:b w:val="0"/>
          <w:i w:val="0"/>
          <w:sz w:val="22"/>
        </w:rPr>
        <w:t>Jennings was discharged in stable condition on December 16, 2024. Patient was alert, oriented, and ambulating independently at time of discharge.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2"/>
        </w:rPr>
        <w:t>Electronically signed by: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2"/>
        </w:rPr>
        <w:t>Dr. Natasha Volkov, MD, FACS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0"/>
        </w:rPr>
        <w:t>Department of General Surgery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0"/>
        </w:rPr>
        <w:t>St. Catherine's Medical Center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>Date: December 16,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