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DAILY CONSTRUCTION LOG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6"/>
        </w:rPr>
        <w:t>HERITAGE CONSTRUCTION COMPANY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Greenfield Elementary School Expansion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GESE-2024-003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12, 2025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Report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DCL-087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Weather: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Clear, 52°F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Workers on Site: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PERSONNEL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Superintendent: James Kowalski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Foreman: Carlos Rivera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Subcontractors: Peak Electric (4 workers), Mountain Plumbing (3 workers)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Heritage Construction Company crew: 27 workers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WORK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Foundation pour - east wing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Grid A-1 to A-8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Rebar placement - gymnasium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Grid B-4 to B-12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 Progress (60%)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Underground plumbing rough-in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Building B, East Corridor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 Progress (40%)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Electrical conduit installation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Building A, Classrooms 101-105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Grading and compaction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Playground area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EQUIPMENT ON SITE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CAT 320 Excavator, Concrete pump truck, 2x Bobcat skid steers, Boom lift (40 ft)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VISITORS LOG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City inspector arrived at 10:00 AM for foundation inspection. Foundation inspection passed. Inspector departed at 11:15 AM.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SAFETY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Safety Incidents: None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SUBMITTED BY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0"/>
        </w:rPr>
        <w:t>Kowalski, Superintendent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0"/>
        </w:rPr>
        <w:t>Heritage Construction Company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Rivera, Foreman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