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rFonts w:ascii="Times New Roman" w:hAnsi="Times New Roman"/>
          <w:b/>
          <w:i w:val="0"/>
          <w:sz w:val="36"/>
        </w:rPr>
        <w:t>CRESTVIEW PROPERTY MANAGEMENT</w:t>
      </w:r>
    </w:p>
    <w:p>
      <w:pPr>
        <w:spacing w:after="40" w:before="0"/>
      </w:pPr>
      <w:r>
        <w:rPr>
          <w:rFonts w:ascii="Times New Roman" w:hAnsi="Times New Roman"/>
          <w:b w:val="0"/>
          <w:i w:val="0"/>
          <w:sz w:val="20"/>
        </w:rPr>
        <w:t>400 Renaissance Center, Suite 1100, Detroit, MI 48243</w:t>
      </w:r>
    </w:p>
    <w:p>
      <w:pPr>
        <w:spacing w:after="40" w:before="0"/>
      </w:pPr>
      <w:r>
        <w:rPr>
          <w:rFonts w:ascii="Times New Roman" w:hAnsi="Times New Roman"/>
          <w:b w:val="0"/>
          <w:i w:val="0"/>
          <w:sz w:val="20"/>
        </w:rPr>
        <w:t>Phone: (313) 555-0267  |  Email: notices@crestviewpm.com</w:t>
      </w:r>
    </w:p>
    <w:p>
      <w:pPr>
        <w:spacing w:after="240" w:before="0"/>
      </w:pPr>
      <w:r>
        <w:rPr>
          <w:rFonts w:ascii="Times New Roman" w:hAnsi="Times New Roman"/>
          <w:b w:val="0"/>
          <w:i w:val="0"/>
          <w:sz w:val="16"/>
        </w:rPr>
        <w:t>────────────────────────────────────────────────────────────────────────</w:t>
      </w:r>
    </w:p>
    <w:p>
      <w:pPr>
        <w:spacing w:after="240" w:before="0"/>
        <w:jc w:val="center"/>
      </w:pPr>
      <w:r>
        <w:rPr>
          <w:rFonts w:ascii="Times New Roman" w:hAnsi="Times New Roman"/>
          <w:b/>
          <w:i w:val="0"/>
          <w:sz w:val="32"/>
        </w:rPr>
        <w:t>NOTICE TO QUIT / PAY RENT</w:t>
      </w:r>
    </w:p>
    <w:p>
      <w:pPr>
        <w:spacing w:after="240" w:before="0"/>
      </w:pPr>
      <w:r>
        <w:rPr>
          <w:rFonts w:ascii="Times New Roman" w:hAnsi="Times New Roman"/>
          <w:b/>
          <w:i w:val="0"/>
          <w:sz w:val="22"/>
        </w:rPr>
        <w:t>Date: February 1, 2025</w:t>
      </w:r>
    </w:p>
    <w:p>
      <w:pPr>
        <w:spacing w:after="80" w:before="0"/>
      </w:pPr>
      <w:r>
        <w:rPr>
          <w:rFonts w:ascii="Times New Roman" w:hAnsi="Times New Roman"/>
          <w:b/>
          <w:i w:val="0"/>
          <w:sz w:val="22"/>
        </w:rPr>
        <w:t>TO:</w:t>
      </w:r>
    </w:p>
    <w:p>
      <w:pPr>
        <w:spacing w:after="40" w:before="0"/>
      </w:pPr>
      <w:r>
        <w:rPr>
          <w:rFonts w:ascii="Times New Roman" w:hAnsi="Times New Roman"/>
          <w:b/>
          <w:i w:val="0"/>
          <w:sz w:val="22"/>
        </w:rPr>
        <w:t>Kyle Henderson</w:t>
      </w:r>
    </w:p>
    <w:p>
      <w:pPr>
        <w:spacing w:after="240" w:before="0"/>
      </w:pPr>
      <w:r>
        <w:rPr>
          <w:rFonts w:ascii="Times New Roman" w:hAnsi="Times New Roman"/>
          <w:b w:val="0"/>
          <w:i w:val="0"/>
          <w:sz w:val="20"/>
        </w:rPr>
        <w:t>Unit 7B, 1590 Woodward Avenue, Detroit, MI 48226</w:t>
      </w:r>
    </w:p>
    <w:p>
      <w:pPr>
        <w:spacing w:after="160" w:before="0"/>
      </w:pPr>
      <w:r>
        <w:rPr>
          <w:rFonts w:ascii="Times New Roman" w:hAnsi="Times New Roman"/>
          <w:b w:val="0"/>
          <w:i w:val="0"/>
          <w:sz w:val="22"/>
        </w:rPr>
        <w:t>Dear Henderson,</w:t>
      </w:r>
    </w:p>
    <w:p>
      <w:pPr>
        <w:spacing w:after="160" w:before="0"/>
      </w:pPr>
      <w:r>
        <w:rPr>
          <w:rFonts w:ascii="Times New Roman" w:hAnsi="Times New Roman"/>
          <w:b w:val="0"/>
          <w:i w:val="0"/>
          <w:sz w:val="22"/>
        </w:rPr>
        <w:t>You are hereby notified that you are in default of your lease agreement for the property located at Unit 7B, 1590 Woodward Avenue, Detroit, MI 48226 for the following reason:</w:t>
      </w:r>
    </w:p>
    <w:p>
      <w:pPr>
        <w:spacing w:after="160" w:before="0"/>
      </w:pPr>
      <w:r>
        <w:rPr>
          <w:rFonts w:ascii="Times New Roman" w:hAnsi="Times New Roman"/>
          <w:b/>
          <w:i w:val="0"/>
          <w:sz w:val="22"/>
        </w:rPr>
        <w:t>Failure to pay rent for January 2025 ($1,450.00).</w:t>
      </w:r>
    </w:p>
    <w:p>
      <w:pPr>
        <w:spacing w:after="120" w:before="0"/>
      </w:pPr>
      <w:r>
        <w:rPr>
          <w:rFonts w:ascii="Times New Roman" w:hAnsi="Times New Roman"/>
          <w:b w:val="0"/>
          <w:i w:val="0"/>
          <w:sz w:val="22"/>
        </w:rPr>
        <w:t>The total amount currently owed is as follows:</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Unpaid Rent (January 2025):</w:t>
            </w:r>
          </w:p>
        </w:tc>
        <w:tc>
          <w:tcPr>
            <w:tcW w:type="dxa" w:w="4320"/>
          </w:tcPr>
          <w:p>
            <w:pPr>
              <w:jc w:val="right"/>
            </w:pPr>
            <w:r/>
            <w:r>
              <w:rPr>
                <w:b w:val="0"/>
                <w:sz w:val="20"/>
              </w:rPr>
              <w:t>$1,450.00</w:t>
            </w:r>
          </w:p>
        </w:tc>
      </w:tr>
      <w:tr>
        <w:tc>
          <w:tcPr>
            <w:tcW w:type="dxa" w:w="4320"/>
          </w:tcPr>
          <w:p>
            <w:r/>
            <w:r>
              <w:rPr>
                <w:b/>
                <w:sz w:val="20"/>
              </w:rPr>
              <w:t>Late Fee:</w:t>
            </w:r>
          </w:p>
        </w:tc>
        <w:tc>
          <w:tcPr>
            <w:tcW w:type="dxa" w:w="4320"/>
          </w:tcPr>
          <w:p>
            <w:pPr>
              <w:jc w:val="right"/>
            </w:pPr>
            <w:r/>
            <w:r>
              <w:rPr>
                <w:b w:val="0"/>
                <w:sz w:val="20"/>
              </w:rPr>
              <w:t>$75.00</w:t>
            </w:r>
          </w:p>
        </w:tc>
      </w:tr>
      <w:tr>
        <w:tc>
          <w:tcPr>
            <w:tcW w:type="dxa" w:w="4320"/>
          </w:tcPr>
          <w:p>
            <w:r/>
            <w:r>
              <w:rPr>
                <w:b/>
                <w:sz w:val="20"/>
              </w:rPr>
              <w:t>TOTAL AMOUNT DUE:</w:t>
            </w:r>
          </w:p>
        </w:tc>
        <w:tc>
          <w:tcPr>
            <w:tcW w:type="dxa" w:w="4320"/>
          </w:tcPr>
          <w:p>
            <w:pPr>
              <w:jc w:val="right"/>
            </w:pPr>
            <w:r/>
            <w:r>
              <w:rPr>
                <w:b/>
                <w:sz w:val="20"/>
              </w:rPr>
              <w:t>$1,525.00</w:t>
            </w:r>
          </w:p>
        </w:tc>
      </w:tr>
    </w:tbl>
    <w:p>
      <w:pPr>
        <w:spacing w:after="160" w:before="0"/>
      </w:pPr>
      <w:r>
        <w:rPr>
          <w:rFonts w:ascii="Times New Roman" w:hAnsi="Times New Roman"/>
          <w:b w:val="0"/>
          <w:i w:val="0"/>
          <w:sz w:val="12"/>
        </w:rPr>
      </w:r>
    </w:p>
    <w:p>
      <w:pPr>
        <w:spacing w:after="160" w:before="0"/>
      </w:pPr>
      <w:r>
        <w:rPr>
          <w:rFonts w:ascii="Times New Roman" w:hAnsi="Times New Roman"/>
          <w:b w:val="0"/>
          <w:i w:val="0"/>
          <w:sz w:val="22"/>
        </w:rPr>
        <w:t>You have seven (7) days from the date of this notice to pay the total amount due of $1,525.00 to Crestview Property Management. If payment is not received within the cure period, Crestview will commence legal proceedings to recover possession of the premises.</w:t>
      </w:r>
    </w:p>
    <w:p>
      <w:pPr>
        <w:spacing w:after="160" w:before="0"/>
      </w:pPr>
      <w:r>
        <w:rPr>
          <w:rFonts w:ascii="Times New Roman" w:hAnsi="Times New Roman"/>
          <w:b w:val="0"/>
          <w:i w:val="0"/>
          <w:sz w:val="22"/>
        </w:rPr>
        <w:t>Payment may be made by certified check or money order payable to Crestview Property Management and delivered to our office at the address listed above. Personal checks will not be accepted.</w:t>
      </w:r>
    </w:p>
    <w:p>
      <w:pPr>
        <w:spacing w:after="240" w:before="0"/>
      </w:pPr>
      <w:r>
        <w:rPr>
          <w:rFonts w:ascii="Times New Roman" w:hAnsi="Times New Roman"/>
          <w:b w:val="0"/>
          <w:i w:val="0"/>
          <w:sz w:val="22"/>
        </w:rPr>
        <w:t>For questions regarding this notice, contact Crestview Property Management at (313) 555-0267.</w:t>
      </w:r>
    </w:p>
    <w:p>
      <w:pPr>
        <w:spacing w:after="240" w:before="0"/>
      </w:pPr>
      <w:r>
        <w:rPr>
          <w:rFonts w:ascii="Times New Roman" w:hAnsi="Times New Roman"/>
          <w:b w:val="0"/>
          <w:i/>
          <w:sz w:val="20"/>
        </w:rPr>
        <w:t>This notice is served in accordance with the laws of the State of Michigan. Kyle Henderson is advised to seek legal counsel if there are any questions regarding tenant rights under Michigan law.</w:t>
      </w:r>
    </w:p>
    <w:p>
      <w:pPr>
        <w:spacing w:after="240" w:before="0"/>
      </w:pPr>
      <w:r>
        <w:rPr>
          <w:rFonts w:ascii="Times New Roman" w:hAnsi="Times New Roman"/>
          <w:b w:val="0"/>
          <w:i w:val="0"/>
          <w:sz w:val="22"/>
        </w:rPr>
        <w:t>Sincerely,</w:t>
      </w:r>
    </w:p>
    <w:p>
      <w:pPr>
        <w:spacing w:after="80" w:before="0"/>
      </w:pPr>
      <w:r>
        <w:rPr>
          <w:rFonts w:ascii="Times New Roman" w:hAnsi="Times New Roman"/>
          <w:b w:val="0"/>
          <w:i w:val="0"/>
          <w:sz w:val="20"/>
        </w:rPr>
        <w:t>____________________________</w:t>
      </w:r>
    </w:p>
    <w:p>
      <w:pPr>
        <w:spacing w:after="40" w:before="0"/>
      </w:pPr>
      <w:r>
        <w:rPr>
          <w:rFonts w:ascii="Times New Roman" w:hAnsi="Times New Roman"/>
          <w:b w:val="0"/>
          <w:i w:val="0"/>
          <w:sz w:val="20"/>
        </w:rPr>
        <w:t>Property Manager</w:t>
      </w:r>
    </w:p>
    <w:p>
      <w:pPr>
        <w:spacing w:after="80" w:before="0"/>
      </w:pPr>
      <w:r>
        <w:rPr>
          <w:rFonts w:ascii="Times New Roman" w:hAnsi="Times New Roman"/>
          <w:b/>
          <w:i w:val="0"/>
          <w:sz w:val="20"/>
        </w:rPr>
        <w:t>Crestview Property Management</w:t>
      </w:r>
    </w:p>
    <w:p>
      <w:pPr>
        <w:spacing w:after="80" w:before="0"/>
      </w:pPr>
      <w:r>
        <w:rPr>
          <w:rFonts w:ascii="Times New Roman" w:hAnsi="Times New Roman"/>
          <w:b w:val="0"/>
          <w:i w:val="0"/>
          <w:sz w:val="16"/>
        </w:rPr>
        <w:t>────────────────────────────────────────────────────────────────────────</w:t>
      </w:r>
    </w:p>
    <w:p>
      <w:pPr>
        <w:spacing w:after="120" w:before="0"/>
        <w:jc w:val="center"/>
      </w:pPr>
      <w:r>
        <w:rPr>
          <w:rFonts w:ascii="Times New Roman" w:hAnsi="Times New Roman"/>
          <w:b w:val="0"/>
          <w:i w:val="0"/>
          <w:sz w:val="18"/>
        </w:rPr>
        <w:t>Crestview Property Management  |  400 Renaissance Center, Suite 1100, Detroit, MI 48243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