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9E92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1</w:t>
      </w:r>
    </w:p>
    <w:p w14:paraId="4F7F06E1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5737B649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comparativo con las ventajas y desventajas entre la administración de memoria contigua y la administración de memoria no contigua, sin especificar las distintas formas o estrategias de administración. </w:t>
      </w:r>
    </w:p>
    <w:p w14:paraId="3CE2003C" w14:textId="687838E0" w:rsidR="00372A09" w:rsidRDefault="00D66B33">
      <w:pPr>
        <w:rPr>
          <w:lang w:val="es-AR"/>
        </w:rPr>
      </w:pPr>
    </w:p>
    <w:p w14:paraId="3AFBB64E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2</w:t>
      </w:r>
    </w:p>
    <w:p w14:paraId="658D8F4C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02BF42F6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con las principales características de la administración de memoria paginada simple. </w:t>
      </w:r>
    </w:p>
    <w:p w14:paraId="672AE202" w14:textId="7E787D81" w:rsidR="00D66B33" w:rsidRDefault="00D66B33">
      <w:pPr>
        <w:rPr>
          <w:lang w:val="es-AR"/>
        </w:rPr>
      </w:pPr>
    </w:p>
    <w:p w14:paraId="60E503DF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3</w:t>
      </w:r>
    </w:p>
    <w:p w14:paraId="4CD267EA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3EE9570C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con las principales características de la administración de memoria paginada bajo demanda. </w:t>
      </w:r>
    </w:p>
    <w:p w14:paraId="6F73A929" w14:textId="18BD3570" w:rsidR="00D66B33" w:rsidRDefault="00D66B33">
      <w:pPr>
        <w:rPr>
          <w:lang w:val="es-AR"/>
        </w:rPr>
      </w:pPr>
    </w:p>
    <w:p w14:paraId="5B0EB2C2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4</w:t>
      </w:r>
    </w:p>
    <w:p w14:paraId="5DEC9D5B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595DA6F1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con las estrategias de mapeo de dirección lógica a dirección física en la administración de memoria contigua particionada fija con particiones de distinto tamaño y la administración de memoria no contigua paginada bajo demanda. </w:t>
      </w:r>
    </w:p>
    <w:p w14:paraId="2DB7C781" w14:textId="78DA4131" w:rsidR="00D66B33" w:rsidRDefault="00D66B33">
      <w:pPr>
        <w:rPr>
          <w:lang w:val="es-AR"/>
        </w:rPr>
      </w:pPr>
    </w:p>
    <w:p w14:paraId="0D9B4E2C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5</w:t>
      </w:r>
    </w:p>
    <w:p w14:paraId="1A129986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569858E7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comparativo entre la asignación de espacio en disco contigua, enlazada e indexada. </w:t>
      </w:r>
    </w:p>
    <w:p w14:paraId="6803E63D" w14:textId="77777777" w:rsidR="00D66B33" w:rsidRPr="00D66B33" w:rsidRDefault="00D66B33">
      <w:pPr>
        <w:rPr>
          <w:lang w:val="es-AR"/>
        </w:rPr>
      </w:pPr>
    </w:p>
    <w:sectPr w:rsidR="00D66B33" w:rsidRPr="00D66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58BA"/>
    <w:rsid w:val="002F58BA"/>
    <w:rsid w:val="00533910"/>
    <w:rsid w:val="00944D77"/>
    <w:rsid w:val="00A15A2F"/>
    <w:rsid w:val="00C73238"/>
    <w:rsid w:val="00D66B33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1E0A"/>
  <w15:chartTrackingRefBased/>
  <w15:docId w15:val="{E96024DF-5AA9-4104-977D-CC561596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512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4100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777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594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280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7726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619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972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554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580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Rodolfo Tordoya</dc:creator>
  <cp:keywords/>
  <dc:description/>
  <cp:lastModifiedBy>Gerardo Rodolfo Tordoya</cp:lastModifiedBy>
  <cp:revision>3</cp:revision>
  <dcterms:created xsi:type="dcterms:W3CDTF">2021-11-15T15:31:00Z</dcterms:created>
  <dcterms:modified xsi:type="dcterms:W3CDTF">2021-11-15T15:33:00Z</dcterms:modified>
</cp:coreProperties>
</file>