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78" w:type="dxa"/>
        <w:tblInd w:w="-885" w:type="dxa"/>
        <w:tblLook w:val="04A0" w:firstRow="1" w:lastRow="0" w:firstColumn="1" w:lastColumn="0" w:noHBand="0" w:noVBand="1"/>
      </w:tblPr>
      <w:tblGrid>
        <w:gridCol w:w="2440"/>
        <w:gridCol w:w="4110"/>
        <w:gridCol w:w="3828"/>
      </w:tblGrid>
      <w:tr w:rsidR="008F12E3" w:rsidRPr="00042906" w14:paraId="11C8E5D6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019CD8F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Regla de Sturges</w:t>
            </w:r>
          </w:p>
        </w:tc>
        <w:tc>
          <w:tcPr>
            <w:tcW w:w="4110" w:type="dxa"/>
            <w:vAlign w:val="center"/>
          </w:tcPr>
          <w:p w14:paraId="08EFD93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c = 1 + 3,322 log N</w:t>
            </w:r>
          </w:p>
        </w:tc>
        <w:tc>
          <w:tcPr>
            <w:tcW w:w="3828" w:type="dxa"/>
            <w:vAlign w:val="center"/>
          </w:tcPr>
          <w:p w14:paraId="746CECE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c cantidad de clases (se redondea al entero más cercano)</w:t>
            </w:r>
          </w:p>
        </w:tc>
      </w:tr>
      <w:tr w:rsidR="008F12E3" w:rsidRPr="00042906" w14:paraId="388BFE87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6325F1B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acumulada</w:t>
            </w:r>
          </w:p>
        </w:tc>
        <w:tc>
          <w:tcPr>
            <w:tcW w:w="4110" w:type="dxa"/>
            <w:vAlign w:val="center"/>
          </w:tcPr>
          <w:p w14:paraId="41B71BC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uma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parcial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de las frecuencias absolutas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hasta la medida en cuestión</w:t>
            </w:r>
          </w:p>
        </w:tc>
        <w:tc>
          <w:tcPr>
            <w:tcW w:w="3828" w:type="dxa"/>
            <w:vAlign w:val="center"/>
          </w:tcPr>
          <w:p w14:paraId="28B1656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El total da el número de observaciones</w:t>
            </w:r>
          </w:p>
        </w:tc>
      </w:tr>
      <w:tr w:rsidR="008F12E3" w:rsidRPr="00042906" w14:paraId="2F61E05B" w14:textId="77777777" w:rsidTr="00971BE3">
        <w:trPr>
          <w:trHeight w:val="596"/>
        </w:trPr>
        <w:tc>
          <w:tcPr>
            <w:tcW w:w="2440" w:type="dxa"/>
            <w:shd w:val="clear" w:color="auto" w:fill="FFFFFF" w:themeFill="background1"/>
            <w:vAlign w:val="center"/>
          </w:tcPr>
          <w:p w14:paraId="6DB0604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relativa</w:t>
            </w:r>
          </w:p>
        </w:tc>
        <w:tc>
          <w:tcPr>
            <w:tcW w:w="4110" w:type="dxa"/>
            <w:vAlign w:val="center"/>
          </w:tcPr>
          <w:p w14:paraId="226A5877" w14:textId="77777777" w:rsidR="008F12E3" w:rsidRPr="00042906" w:rsidRDefault="00000000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frecuencia absoluta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total de mediciones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64D08A9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F12E3" w:rsidRPr="00042906" w14:paraId="15A8884D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8E8D58E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relativa acumulada</w:t>
            </w:r>
          </w:p>
        </w:tc>
        <w:tc>
          <w:tcPr>
            <w:tcW w:w="4110" w:type="dxa"/>
            <w:vAlign w:val="center"/>
          </w:tcPr>
          <w:p w14:paraId="775581E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uma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parcial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de las frecuencias relativas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hasta la medida en cuestión</w:t>
            </w:r>
          </w:p>
        </w:tc>
        <w:tc>
          <w:tcPr>
            <w:tcW w:w="3828" w:type="dxa"/>
            <w:vAlign w:val="center"/>
          </w:tcPr>
          <w:p w14:paraId="2665422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La última da 1</w:t>
            </w:r>
          </w:p>
        </w:tc>
      </w:tr>
      <w:tr w:rsidR="008F12E3" w:rsidRPr="00042906" w14:paraId="14D8CB20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D819E2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porcentual</w:t>
            </w:r>
          </w:p>
        </w:tc>
        <w:tc>
          <w:tcPr>
            <w:tcW w:w="4110" w:type="dxa"/>
            <w:vAlign w:val="center"/>
          </w:tcPr>
          <w:p w14:paraId="709E2AFE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Frecuencia relativa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por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, seguido de símbolo %</w:t>
            </w:r>
          </w:p>
        </w:tc>
        <w:tc>
          <w:tcPr>
            <w:tcW w:w="3828" w:type="dxa"/>
            <w:vAlign w:val="center"/>
          </w:tcPr>
          <w:p w14:paraId="7EE43BD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Es la frecuencia relativa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pasada a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porcentaje</w:t>
            </w:r>
          </w:p>
        </w:tc>
      </w:tr>
      <w:tr w:rsidR="008F12E3" w:rsidRPr="00042906" w14:paraId="2D8421DA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BF555A0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porcentual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acumulada</w:t>
            </w:r>
          </w:p>
        </w:tc>
        <w:tc>
          <w:tcPr>
            <w:tcW w:w="4110" w:type="dxa"/>
            <w:vAlign w:val="center"/>
          </w:tcPr>
          <w:p w14:paraId="6DE2D482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uma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parcial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de las frecuencias relativas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porcentuales, hasta la medida en cuestión</w:t>
            </w:r>
          </w:p>
        </w:tc>
        <w:tc>
          <w:tcPr>
            <w:tcW w:w="3828" w:type="dxa"/>
            <w:vAlign w:val="center"/>
          </w:tcPr>
          <w:p w14:paraId="31FF62F5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La última da 100%</w:t>
            </w:r>
          </w:p>
        </w:tc>
      </w:tr>
      <w:tr w:rsidR="008F12E3" w:rsidRPr="00042906" w14:paraId="170EE234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411381A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Media aritmética de la población</w:t>
            </w:r>
          </w:p>
        </w:tc>
        <w:tc>
          <w:tcPr>
            <w:tcW w:w="4110" w:type="dxa"/>
            <w:vAlign w:val="center"/>
          </w:tcPr>
          <w:p w14:paraId="2462059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5F7D397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valores de todas las observaciones</w:t>
            </w:r>
          </w:p>
          <w:p w14:paraId="62133CC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población</w:t>
            </w:r>
          </w:p>
        </w:tc>
      </w:tr>
      <w:tr w:rsidR="008F12E3" w:rsidRPr="00042906" w14:paraId="74B22CB1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3108A4CE" w14:textId="77777777" w:rsidR="008F12E3" w:rsidRPr="00042906" w:rsidRDefault="008F12E3" w:rsidP="00213884">
            <w:pPr>
              <w:tabs>
                <w:tab w:val="left" w:pos="1725"/>
              </w:tabs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Media aritmética de la muestra</w:t>
            </w:r>
          </w:p>
        </w:tc>
        <w:tc>
          <w:tcPr>
            <w:tcW w:w="4110" w:type="dxa"/>
            <w:vAlign w:val="center"/>
          </w:tcPr>
          <w:p w14:paraId="33A74A5A" w14:textId="77777777" w:rsidR="008F12E3" w:rsidRPr="00D42627" w:rsidRDefault="00000000" w:rsidP="00213884">
            <w:pPr>
              <w:spacing w:after="0" w:line="240" w:lineRule="auto"/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33DC3E8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valores de todas las observaciones de la muestra</w:t>
            </w:r>
          </w:p>
          <w:p w14:paraId="2357A71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muestra</w:t>
            </w:r>
          </w:p>
        </w:tc>
      </w:tr>
      <w:tr w:rsidR="008F12E3" w:rsidRPr="00042906" w14:paraId="3A38CA5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2696E7F" w14:textId="77777777" w:rsidR="008F12E3" w:rsidRPr="00042906" w:rsidRDefault="008F12E3" w:rsidP="00213884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Media aritmética de una muestra con datos agrupados</w:t>
            </w:r>
          </w:p>
        </w:tc>
        <w:tc>
          <w:tcPr>
            <w:tcW w:w="4110" w:type="dxa"/>
            <w:vAlign w:val="center"/>
          </w:tcPr>
          <w:p w14:paraId="51C0E310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6FD3D06D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oMath>
            <w:r w:rsidR="008F12E3"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media de la muestra</w:t>
            </w:r>
          </w:p>
          <w:p w14:paraId="2BEFC9DA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recuencia de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cada observación</w:t>
            </w:r>
          </w:p>
          <w:p w14:paraId="291F8B8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observaciones en la muestra</w:t>
            </w:r>
          </w:p>
        </w:tc>
      </w:tr>
      <w:tr w:rsidR="008F12E3" w:rsidRPr="00042906" w14:paraId="47D8C99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2FB7D8C1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aritmética (intervalos usando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códigos)</w:t>
            </w:r>
          </w:p>
        </w:tc>
        <w:tc>
          <w:tcPr>
            <w:tcW w:w="4110" w:type="dxa"/>
            <w:vAlign w:val="center"/>
          </w:tcPr>
          <w:p w14:paraId="3B0339D5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05CE726E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o</m:t>
                  </m:r>
                </m:sub>
              </m:sSub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valor del punto medio al que se asignó el código 0</w:t>
            </w:r>
          </w:p>
          <w:p w14:paraId="5C08957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a 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ancho numérico del intervalo de clase</w:t>
            </w:r>
          </w:p>
          <w:p w14:paraId="505AD63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u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código asignado a cada punto medio de clase</w:t>
            </w:r>
          </w:p>
        </w:tc>
      </w:tr>
      <w:tr w:rsidR="008F12E3" w:rsidRPr="00042906" w14:paraId="68BA6B2A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62BB200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ponderada</w:t>
            </w:r>
          </w:p>
        </w:tc>
        <w:tc>
          <w:tcPr>
            <w:tcW w:w="4110" w:type="dxa"/>
            <w:vAlign w:val="center"/>
          </w:tcPr>
          <w:p w14:paraId="3FC90C94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 xml:space="preserve">(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 xml:space="preserve"> 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1EF467A7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w</m:t>
                  </m:r>
                </m:sub>
              </m:sSub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símbolo para la media ponderada</w:t>
            </w:r>
          </w:p>
          <w:p w14:paraId="21393C0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w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peso asignado a cada observación</w:t>
            </w:r>
          </w:p>
          <w:p w14:paraId="2BBF86AC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 xml:space="preserve">) </m:t>
                  </m:r>
                </m:e>
              </m:nary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productos de la ponderación de cada elemento por el elemento correspondiente</w:t>
            </w:r>
          </w:p>
          <w:p w14:paraId="6D9E3093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todas las ponderaciones</w:t>
            </w:r>
          </w:p>
        </w:tc>
      </w:tr>
      <w:tr w:rsidR="008F12E3" w:rsidRPr="00042906" w14:paraId="7C80D845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2AE1C8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Geométrica</w:t>
            </w:r>
          </w:p>
        </w:tc>
        <w:tc>
          <w:tcPr>
            <w:tcW w:w="4110" w:type="dxa"/>
            <w:vAlign w:val="center"/>
          </w:tcPr>
          <w:p w14:paraId="7C891A97" w14:textId="77777777" w:rsidR="008F12E3" w:rsidRPr="00042906" w:rsidRDefault="008F12E3" w:rsidP="00213884">
            <w:pPr>
              <w:spacing w:after="0" w:line="240" w:lineRule="auto"/>
              <w:ind w:left="-250" w:firstLine="250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 xml:space="preserve">M.G.= </m:t>
                </m:r>
                <m:rad>
                  <m:rad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g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….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828" w:type="dxa"/>
            <w:vAlign w:val="center"/>
          </w:tcPr>
          <w:p w14:paraId="32CE11D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Se utiliza cuando los valores cambian con el tiempo.</w:t>
            </w:r>
          </w:p>
          <w:p w14:paraId="268FFA4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mediciones</w:t>
            </w:r>
          </w:p>
        </w:tc>
      </w:tr>
      <w:tr w:rsidR="008F12E3" w:rsidRPr="00042906" w14:paraId="719D9EF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5F5B98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Mediana (ubicación)</w:t>
            </w:r>
          </w:p>
        </w:tc>
        <w:tc>
          <w:tcPr>
            <w:tcW w:w="4110" w:type="dxa"/>
          </w:tcPr>
          <w:p w14:paraId="6EDBC151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7F9426B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muestra</w:t>
            </w:r>
          </w:p>
        </w:tc>
      </w:tr>
      <w:tr w:rsidR="008F12E3" w:rsidRPr="00042906" w14:paraId="7FFE518A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E8EA0F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Mediana de la muestra para datos agrupados </w:t>
            </w:r>
          </w:p>
          <w:p w14:paraId="70682A6C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en intervalos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por clases)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7305D6E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Me=</m:t>
                </m:r>
                <m:acc>
                  <m:accPr>
                    <m:chr m:val="̃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me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57D29E4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L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me</w:t>
            </w: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límite inferior del intervalo de clase de la mediana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14:paraId="6DBCDD00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577349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a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ancho de intervalo de clase</w:t>
            </w:r>
          </w:p>
          <w:p w14:paraId="01774CA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acumulada inmediatamente anterior a la clase de la mediana</w:t>
            </w:r>
          </w:p>
          <w:p w14:paraId="58C45BB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frecuencia de la clase de la mediana</w:t>
            </w:r>
          </w:p>
        </w:tc>
      </w:tr>
      <w:tr w:rsidR="008F12E3" w:rsidRPr="00042906" w14:paraId="5F60D12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A8B284C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Moda </w:t>
            </w:r>
          </w:p>
          <w:p w14:paraId="2795CD8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en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intervalos de clase)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8FB107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Mo=</m:t>
                </m:r>
                <m:acc>
                  <m:acc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+(Fi-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2B427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L</w:t>
            </w:r>
            <w:r w:rsidRPr="00694EF7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límite inferior de la clase modal</w:t>
            </w:r>
          </w:p>
          <w:p w14:paraId="2456C4BF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694EF7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– F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frecuencia de la clase modal menos la frecuencia de la clase que se encuentra inmediatamente menor que ella.</w:t>
            </w:r>
          </w:p>
          <w:p w14:paraId="2FC6A27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–F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i+1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frecuencia de la clase modal menos la frecuencia de la clase que se encuentra inmediatamente mayor que ella</w:t>
            </w:r>
          </w:p>
          <w:p w14:paraId="72526E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noProof/>
                <w:color w:val="000000" w:themeColor="text1"/>
                <w:sz w:val="20"/>
                <w:szCs w:val="20"/>
              </w:rPr>
            </w:pPr>
            <w:r w:rsidRPr="00577349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ancho del intervalo de la clase modal</w:t>
            </w:r>
          </w:p>
        </w:tc>
      </w:tr>
      <w:tr w:rsidR="008F12E3" w:rsidRPr="00042906" w14:paraId="41BB4CDF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2044D09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Rango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B03CBC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 xml:space="preserve">Rango = (valor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máximo</w:t>
            </w: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 xml:space="preserve">) – (valor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mínimo</w:t>
            </w: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2BADB31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  <w:lang w:val="es-UY"/>
              </w:rPr>
            </w:pP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Es la diferencia entre el valor máximo y el valor mínimo de los observados.</w:t>
            </w:r>
          </w:p>
        </w:tc>
      </w:tr>
      <w:tr w:rsidR="008F12E3" w:rsidRPr="00042906" w14:paraId="74FBE2E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980DB9B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Varianza de la población</w:t>
            </w:r>
          </w:p>
          <w:p w14:paraId="6F75A5E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(parámetro)</w:t>
            </w:r>
          </w:p>
        </w:tc>
        <w:bookmarkStart w:id="0" w:name="_Hlk112669776"/>
        <w:tc>
          <w:tcPr>
            <w:tcW w:w="4110" w:type="dxa"/>
            <w:shd w:val="clear" w:color="auto" w:fill="FFFFFF" w:themeFill="background1"/>
            <w:vAlign w:val="center"/>
          </w:tcPr>
          <w:p w14:paraId="0F6B15B2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  <w:bookmarkEnd w:id="0"/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A2C01BE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elemento u observación</w:t>
            </w:r>
          </w:p>
          <w:p w14:paraId="254B92B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μ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media de la población</w:t>
            </w:r>
          </w:p>
          <w:p w14:paraId="5F48554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elementos de la población</w:t>
            </w:r>
          </w:p>
        </w:tc>
      </w:tr>
      <w:tr w:rsidR="008F12E3" w:rsidRPr="00042906" w14:paraId="4FC6D0ED" w14:textId="77777777" w:rsidTr="00971BE3">
        <w:tblPrEx>
          <w:shd w:val="clear" w:color="auto" w:fill="FFFFFF" w:themeFill="background1"/>
        </w:tblPrEx>
        <w:trPr>
          <w:trHeight w:val="601"/>
        </w:trPr>
        <w:tc>
          <w:tcPr>
            <w:tcW w:w="2440" w:type="dxa"/>
            <w:shd w:val="clear" w:color="auto" w:fill="FFFFFF" w:themeFill="background1"/>
            <w:vAlign w:val="center"/>
          </w:tcPr>
          <w:p w14:paraId="7E3D7409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Varianza de la 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muestra</w:t>
            </w:r>
          </w:p>
          <w:p w14:paraId="16998AA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(estadístico)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B6945F2" w14:textId="77777777" w:rsidR="008F12E3" w:rsidRPr="00042906" w:rsidRDefault="00000000" w:rsidP="00213884">
            <w:pPr>
              <w:spacing w:after="0" w:line="240" w:lineRule="auto"/>
              <w:rPr>
                <w:rFonts w:ascii="Cambria" w:eastAsia="Calibri" w:hAnsi="Cambria" w:cs="Calibri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s-UY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UY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0AD1282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elemento u observación</w:t>
            </w:r>
          </w:p>
          <w:p w14:paraId="7AABC48A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media de la </w:t>
            </w:r>
            <w:r w:rsidR="008F12E3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muestra</w:t>
            </w:r>
          </w:p>
          <w:p w14:paraId="2A9FCEA1" w14:textId="77777777" w:rsidR="008F12E3" w:rsidRPr="00042906" w:rsidRDefault="008F12E3" w:rsidP="00213884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elementos de la población</w:t>
            </w:r>
          </w:p>
        </w:tc>
      </w:tr>
      <w:tr w:rsidR="008F12E3" w:rsidRPr="00042906" w14:paraId="08FCEA3B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1949F72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lastRenderedPageBreak/>
              <w:t>Desviación estándar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59B71F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776F6EDC" w14:textId="77777777" w:rsidR="008F12E3" w:rsidRPr="005D6735" w:rsidRDefault="008F12E3" w:rsidP="00213884">
            <w:pPr>
              <w:tabs>
                <w:tab w:val="left" w:pos="761"/>
              </w:tabs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D6735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En todos los casos</w:t>
            </w:r>
          </w:p>
        </w:tc>
      </w:tr>
      <w:tr w:rsidR="008F12E3" w:rsidRPr="00042906" w14:paraId="10113630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69B29A1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Varianza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CE818F" w14:textId="78B96F9E" w:rsidR="008F12E3" w:rsidRPr="005D6735" w:rsidRDefault="00000000" w:rsidP="00213884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μ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oMath>
            <w:r w:rsidR="008F12E3"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 xml:space="preserve"> (población)</w:t>
            </w:r>
          </w:p>
          <w:bookmarkStart w:id="1" w:name="_Hlk112742938"/>
          <w:p w14:paraId="244D0193" w14:textId="77777777" w:rsidR="008F12E3" w:rsidRPr="00042906" w:rsidRDefault="00000000" w:rsidP="00213884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s-UY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n-1</m:t>
                  </m:r>
                </m:den>
              </m:f>
            </m:oMath>
            <w:bookmarkEnd w:id="1"/>
            <w:r w:rsidR="008F12E3"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 xml:space="preserve"> (muestra)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94227D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marca de clase</w:t>
            </w:r>
          </w:p>
          <w:p w14:paraId="39FF28DD" w14:textId="457A6E32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frecuencia </w:t>
            </w:r>
            <w:r w:rsidR="006E3348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absoluta del intervalo</w:t>
            </w:r>
          </w:p>
          <w:p w14:paraId="0CCF844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5C1605">
              <w:rPr>
                <w:rFonts w:asciiTheme="majorHAnsi" w:eastAsia="Times New Roman" w:hAnsiTheme="majorHAnsi" w:cstheme="minorHAnsi"/>
                <w:bCs/>
                <w:i/>
                <w:iCs/>
                <w:color w:val="000000" w:themeColor="text1"/>
                <w:sz w:val="20"/>
                <w:szCs w:val="20"/>
              </w:rPr>
              <w:t>µ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media de la población</w:t>
            </w:r>
          </w:p>
        </w:tc>
      </w:tr>
      <w:tr w:rsidR="008F12E3" w:rsidRPr="00042906" w14:paraId="748C54C2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F5885F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Cuartiles (ubicación)</w:t>
            </w:r>
          </w:p>
        </w:tc>
        <w:tc>
          <w:tcPr>
            <w:tcW w:w="4110" w:type="dxa"/>
          </w:tcPr>
          <w:p w14:paraId="0218F762" w14:textId="1A7A7ACF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=0,25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n+1</m:t>
                    </m:r>
                  </m:e>
                </m:d>
              </m:oMath>
            </m:oMathPara>
          </w:p>
          <w:p w14:paraId="12D70E32" w14:textId="6A42D76A" w:rsidR="0010018F" w:rsidRPr="00042906" w:rsidRDefault="00000000" w:rsidP="003E0506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=0,75(n+1)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5F48525B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i/>
                <w:color w:val="000000" w:themeColor="text1"/>
                <w:sz w:val="20"/>
                <w:szCs w:val="20"/>
              </w:rPr>
              <w:t>número de elementos de la muestra</w:t>
            </w:r>
          </w:p>
        </w:tc>
      </w:tr>
      <w:tr w:rsidR="008F12E3" w:rsidRPr="00042906" w14:paraId="14CA79A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9C7F4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Cuartiles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CCC8B4E" w14:textId="377A4A7A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E09237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Q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k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Cuartil que se quiere hallar (1, 2, 3)</w:t>
            </w:r>
          </w:p>
          <w:p w14:paraId="4FA2C7C6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Límite inferior de la clase donde se encuentra el cuartil.</w:t>
            </w:r>
          </w:p>
          <w:p w14:paraId="32D6E992" w14:textId="21201590" w:rsidR="008F12E3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75017D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8F12E3"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F12E3"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amplitud del intervalo</w:t>
            </w:r>
          </w:p>
          <w:p w14:paraId="79CB5C6E" w14:textId="66E7ED5B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k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posición del cuartil</w:t>
            </w:r>
          </w:p>
          <w:p w14:paraId="09A5D2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acumulada hasta el intervalo anterior</w:t>
            </w:r>
          </w:p>
          <w:p w14:paraId="3983EA9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del intervalo</w:t>
            </w:r>
          </w:p>
        </w:tc>
      </w:tr>
      <w:tr w:rsidR="008F12E3" w:rsidRPr="00042906" w14:paraId="16E46767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36AA696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Rango intercuartilítico (RI)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29AEE9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RI= 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CC0AE1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F12E3" w:rsidRPr="00042906" w14:paraId="6F85B01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35F9E3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Barreras INTERIORES diagrama de 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645FFA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inferior=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-1,5RI</m:t>
                </m:r>
              </m:oMath>
            </m:oMathPara>
          </w:p>
          <w:p w14:paraId="166E32D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superior=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+1,5RI</m:t>
                </m:r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CA1354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Los datos que se encuentren fuera de las barreras interiores (a más de 1,5 veces el RI) se les llama datos atípicos simples y se representan con el símbolo “</w:t>
            </w:r>
            <w:r w:rsidRPr="007E7788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perscript"/>
              </w:rPr>
              <w:t>O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”</w:t>
            </w:r>
          </w:p>
        </w:tc>
      </w:tr>
      <w:tr w:rsidR="008F12E3" w:rsidRPr="00042906" w14:paraId="1912FEE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76C1779C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Barreras EXTERIORES diagrama de 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716954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inferior=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-3RI</m:t>
                </m:r>
              </m:oMath>
            </m:oMathPara>
          </w:p>
          <w:p w14:paraId="3869BD8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 xml:space="preserve">superior=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+3RI</m:t>
                </m:r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B97C95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Los datos que se encuentren más allá de las barreras exteriores (a más de 3 veces el RI) se les llama datos atípicos extremos y se representan con el símbolo "*”</w:t>
            </w:r>
          </w:p>
        </w:tc>
      </w:tr>
      <w:tr w:rsidR="0075017D" w:rsidRPr="00042906" w14:paraId="7D8BB027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74E5F31E" w14:textId="6D25ED33" w:rsidR="0075017D" w:rsidRPr="00042906" w:rsidRDefault="0075017D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Quintiles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4ACC14E" w14:textId="0DDD340B" w:rsidR="0075017D" w:rsidRPr="0090399A" w:rsidRDefault="00000000" w:rsidP="007E6D7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6280AD78" w14:textId="77777777" w:rsidR="0075017D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17D" w:rsidRPr="00042906" w14:paraId="4D29610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A90391" w14:textId="480D5EE9" w:rsidR="0075017D" w:rsidRPr="00042906" w:rsidRDefault="0075017D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Quintiles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CFAB2B5" w14:textId="62CA9396" w:rsidR="0075017D" w:rsidRDefault="00000000" w:rsidP="00213884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8A6AC36" w14:textId="77777777" w:rsidR="0075017D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490BC22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F05171D" w14:textId="71E9F00D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Deciles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1549397" w14:textId="63A11A39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04AF02D1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7309AB43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23966BF8" w14:textId="42E6C6DB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Deciles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CB8CE8D" w14:textId="6C767D73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8D8DFAC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3A6533F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06623794" w14:textId="0A714639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Percentiles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0FAD102" w14:textId="587A8058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130DB98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37CB4619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0713563" w14:textId="5B6F7216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Percentiles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219E8F0" w14:textId="7E4F069A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570A0E16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86393" w:rsidRPr="00042906" w14:paraId="189760DF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0F600C1" w14:textId="3087174C" w:rsidR="00B86393" w:rsidRDefault="00B86393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Coeficiente de Variación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887DC49" w14:textId="7B18BDA2" w:rsidR="00B86393" w:rsidRDefault="00B86393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CV=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σ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5F1A8CC6" w14:textId="3E0B1EE3" w:rsidR="00B86393" w:rsidRPr="00042906" w:rsidRDefault="00BB4190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Se puede multiplicar por 100 y expresar en porcentaje.</w:t>
            </w:r>
          </w:p>
        </w:tc>
      </w:tr>
    </w:tbl>
    <w:p w14:paraId="08C96233" w14:textId="77777777" w:rsidR="008F12E3" w:rsidRPr="00104A95" w:rsidRDefault="008F12E3" w:rsidP="008F12E3">
      <w:pPr>
        <w:rPr>
          <w:sz w:val="20"/>
          <w:szCs w:val="20"/>
        </w:rPr>
      </w:pPr>
      <w:r>
        <w:rPr>
          <w:rFonts w:eastAsiaTheme="minorEastAsia"/>
          <w:noProof/>
          <w:sz w:val="36"/>
        </w:rPr>
        <w:t xml:space="preserve">      </w:t>
      </w:r>
      <m:oMath>
        <m:r>
          <m:rPr>
            <m:sty m:val="p"/>
          </m:rPr>
          <w:rPr>
            <w:rFonts w:ascii="Cambria Math" w:eastAsia="Calibri" w:hAnsi="Cambria Math" w:cs="Arial"/>
            <w:szCs w:val="20"/>
          </w:rPr>
          <w:br/>
        </m:r>
      </m:oMath>
    </w:p>
    <w:p w14:paraId="30C8EB30" w14:textId="77777777" w:rsidR="008F12E3" w:rsidRPr="00104A95" w:rsidRDefault="008F12E3" w:rsidP="008F12E3">
      <w:pPr>
        <w:rPr>
          <w:sz w:val="20"/>
          <w:szCs w:val="20"/>
        </w:rPr>
      </w:pPr>
    </w:p>
    <w:p w14:paraId="4FC8C5A4" w14:textId="77777777" w:rsidR="0089006D" w:rsidRDefault="0089006D"/>
    <w:sectPr w:rsidR="0089006D" w:rsidSect="0025696E">
      <w:headerReference w:type="default" r:id="rId6"/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FAC0" w14:textId="77777777" w:rsidR="000C3291" w:rsidRDefault="000C3291">
      <w:pPr>
        <w:spacing w:after="0" w:line="240" w:lineRule="auto"/>
      </w:pPr>
      <w:r>
        <w:separator/>
      </w:r>
    </w:p>
  </w:endnote>
  <w:endnote w:type="continuationSeparator" w:id="0">
    <w:p w14:paraId="10D513A6" w14:textId="77777777" w:rsidR="000C3291" w:rsidRDefault="000C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A1EC" w14:textId="77777777" w:rsidR="000C3291" w:rsidRDefault="000C3291">
      <w:pPr>
        <w:spacing w:after="0" w:line="240" w:lineRule="auto"/>
      </w:pPr>
      <w:r>
        <w:separator/>
      </w:r>
    </w:p>
  </w:footnote>
  <w:footnote w:type="continuationSeparator" w:id="0">
    <w:p w14:paraId="0C726456" w14:textId="77777777" w:rsidR="000C3291" w:rsidRDefault="000C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4DCE" w14:textId="77777777" w:rsidR="00137419" w:rsidRPr="00137419" w:rsidRDefault="00000000" w:rsidP="00B74280">
    <w:pPr>
      <w:pStyle w:val="Encabezado"/>
      <w:jc w:val="center"/>
      <w:rPr>
        <w:sz w:val="24"/>
      </w:rPr>
    </w:pPr>
    <w:r>
      <w:rPr>
        <w:sz w:val="24"/>
      </w:rPr>
      <w:t>Estadística - Fórmulas. Profesor: Marcelo Monferrato</w:t>
    </w:r>
  </w:p>
  <w:p w14:paraId="5EFCA89B" w14:textId="77777777" w:rsidR="00137419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E3"/>
    <w:rsid w:val="000465F1"/>
    <w:rsid w:val="000C3291"/>
    <w:rsid w:val="0010018F"/>
    <w:rsid w:val="00213884"/>
    <w:rsid w:val="003E0506"/>
    <w:rsid w:val="004012D9"/>
    <w:rsid w:val="006C7167"/>
    <w:rsid w:val="006E3348"/>
    <w:rsid w:val="0075017D"/>
    <w:rsid w:val="007E6D74"/>
    <w:rsid w:val="0089006D"/>
    <w:rsid w:val="008F12E3"/>
    <w:rsid w:val="0090399A"/>
    <w:rsid w:val="009063E1"/>
    <w:rsid w:val="00AE460B"/>
    <w:rsid w:val="00B86393"/>
    <w:rsid w:val="00BB4190"/>
    <w:rsid w:val="00B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8B7"/>
  <w15:chartTrackingRefBased/>
  <w15:docId w15:val="{2ECC969F-5FD2-46F6-953C-CA01232D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7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12E3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1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2E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Monferrato, Marcelo</dc:creator>
  <cp:keywords/>
  <dc:description/>
  <cp:lastModifiedBy>Monferrato, Marcelo</cp:lastModifiedBy>
  <cp:revision>7</cp:revision>
  <dcterms:created xsi:type="dcterms:W3CDTF">2022-08-30T13:14:00Z</dcterms:created>
  <dcterms:modified xsi:type="dcterms:W3CDTF">2022-09-01T19:12:00Z</dcterms:modified>
</cp:coreProperties>
</file>