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E7" w:rsidRPr="00321EE7" w:rsidRDefault="00321EE7" w:rsidP="00321EE7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21EE7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Itinerario 8</w:t>
      </w:r>
      <w:r w:rsidR="00CD2AF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:</w:t>
      </w:r>
      <w:r w:rsidRPr="00321EE7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 Primer parcial</w:t>
      </w:r>
      <w:bookmarkStart w:id="0" w:name="_GoBack"/>
      <w:bookmarkEnd w:id="0"/>
    </w:p>
    <w:p w:rsidR="00321EE7" w:rsidRPr="00321EE7" w:rsidRDefault="00321EE7" w:rsidP="00321EE7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21EE7">
        <w:rPr>
          <w:rFonts w:ascii="inherit" w:eastAsia="Times New Roman" w:hAnsi="inherit" w:cs="Times New Roman"/>
          <w:sz w:val="24"/>
          <w:szCs w:val="24"/>
          <w:lang w:eastAsia="es-AR"/>
        </w:rPr>
        <w:t xml:space="preserve">En este encuentro, realizaremos el primer parcial, para ello le proponemos un modelo examen que le permita alcanzar los siguientes </w:t>
      </w:r>
      <w:r w:rsidRPr="00321EE7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resultados de aprendizaje</w:t>
      </w:r>
      <w:r w:rsidRPr="00321EE7">
        <w:rPr>
          <w:rFonts w:ascii="inherit" w:eastAsia="Times New Roman" w:hAnsi="inherit" w:cs="Times New Roman"/>
          <w:sz w:val="24"/>
          <w:szCs w:val="24"/>
          <w:lang w:eastAsia="es-AR"/>
        </w:rPr>
        <w:t>:</w:t>
      </w:r>
    </w:p>
    <w:p w:rsidR="00321EE7" w:rsidRPr="00321EE7" w:rsidRDefault="00321EE7" w:rsidP="00321EE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21EE7">
        <w:rPr>
          <w:rFonts w:ascii="inherit" w:eastAsia="Times New Roman" w:hAnsi="inherit" w:cs="Times New Roman"/>
          <w:sz w:val="24"/>
          <w:szCs w:val="24"/>
          <w:lang w:eastAsia="es-AR"/>
        </w:rPr>
        <w:t>[Modela]+ [Casos de uso]+ [Para representar los requisitos funcionales] + [Utilizando el estándar UML]          </w:t>
      </w:r>
    </w:p>
    <w:p w:rsidR="00321EE7" w:rsidRPr="00321EE7" w:rsidRDefault="00321EE7" w:rsidP="00321EE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21EE7">
        <w:rPr>
          <w:rFonts w:ascii="inherit" w:eastAsia="Times New Roman" w:hAnsi="inherit" w:cs="Times New Roman"/>
          <w:sz w:val="24"/>
          <w:szCs w:val="24"/>
          <w:lang w:eastAsia="es-AR"/>
        </w:rPr>
        <w:t>[Modela]+ [Diagramas de clases]+ [Para representar la estructura estática del sistema] + [Aplicando el estándar UML]   </w:t>
      </w:r>
    </w:p>
    <w:p w:rsidR="00321EE7" w:rsidRPr="00321EE7" w:rsidRDefault="00321EE7" w:rsidP="00321EE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21EE7">
        <w:rPr>
          <w:rFonts w:ascii="inherit" w:eastAsia="Times New Roman" w:hAnsi="inherit" w:cs="Times New Roman"/>
          <w:sz w:val="24"/>
          <w:szCs w:val="24"/>
          <w:lang w:eastAsia="es-AR"/>
        </w:rPr>
        <w:t>[Modela]+ [Diagramas de interacción]+ [Para representar la interacción dinámica del sistema] + [Aplicando el estándar UML]  </w:t>
      </w:r>
    </w:p>
    <w:p w:rsidR="00321EE7" w:rsidRPr="00321EE7" w:rsidRDefault="00321EE7" w:rsidP="00321EE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321EE7">
        <w:rPr>
          <w:rFonts w:ascii="inherit" w:eastAsia="Times New Roman" w:hAnsi="inherit" w:cs="Times New Roman"/>
          <w:sz w:val="24"/>
          <w:szCs w:val="24"/>
          <w:lang w:eastAsia="es-AR"/>
        </w:rPr>
        <w:t>[Elabora] + [Informes técnicos]+ [para comunicar sus producciones] + [considerando la legibilidad y organización de la información]</w:t>
      </w:r>
    </w:p>
    <w:p w:rsidR="00321EE7" w:rsidRPr="00321EE7" w:rsidRDefault="00321EE7" w:rsidP="00321EE7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372A09" w:rsidRDefault="00CD2AF3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B5252"/>
    <w:multiLevelType w:val="multilevel"/>
    <w:tmpl w:val="A0E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E7"/>
    <w:rsid w:val="00321EE7"/>
    <w:rsid w:val="00533910"/>
    <w:rsid w:val="0089646F"/>
    <w:rsid w:val="00944D77"/>
    <w:rsid w:val="00A15A2F"/>
    <w:rsid w:val="00C73238"/>
    <w:rsid w:val="00CD2AF3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1E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1E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3</cp:revision>
  <dcterms:created xsi:type="dcterms:W3CDTF">2023-04-04T15:43:00Z</dcterms:created>
  <dcterms:modified xsi:type="dcterms:W3CDTF">2023-04-04T15:44:00Z</dcterms:modified>
</cp:coreProperties>
</file>