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689D7977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4A4830">
        <w:rPr>
          <w:b/>
          <w:bCs/>
          <w:sz w:val="32"/>
          <w:szCs w:val="32"/>
        </w:rPr>
        <w:t>1</w:t>
      </w:r>
      <w:r w:rsidR="00920521">
        <w:rPr>
          <w:b/>
          <w:bCs/>
          <w:sz w:val="32"/>
          <w:szCs w:val="32"/>
        </w:rPr>
        <w:t xml:space="preserve">C </w:t>
      </w:r>
      <w:r w:rsidR="004002C6">
        <w:rPr>
          <w:b/>
          <w:bCs/>
          <w:sz w:val="32"/>
          <w:szCs w:val="32"/>
        </w:rPr>
        <w:t>202</w:t>
      </w:r>
      <w:r w:rsidR="004A483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147FC98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5B4BB0">
              <w:rPr>
                <w:b/>
                <w:bCs/>
                <w:sz w:val="32"/>
                <w:szCs w:val="32"/>
              </w:rPr>
              <w:t>Rodrigo Pereiro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372ABF3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04F236BE" w:rsidR="0001101B" w:rsidRDefault="00F6507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487F2F35" w:rsidR="0001101B" w:rsidRDefault="003F1435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D6C23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/</w:t>
            </w:r>
            <w:r w:rsidR="00DB68AB">
              <w:rPr>
                <w:b/>
                <w:bCs/>
                <w:sz w:val="32"/>
                <w:szCs w:val="32"/>
              </w:rPr>
              <w:t>202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08704336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BD6C23">
        <w:t>becas otorgadas a los alumnos de una universidad.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2820C5AC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BD6C23">
        <w:rPr>
          <w:lang w:val="es-ES"/>
        </w:rPr>
        <w:t>universidad</w:t>
      </w:r>
      <w:r w:rsidR="00DB68AB">
        <w:rPr>
          <w:lang w:val="es-ES"/>
        </w:rPr>
        <w:t xml:space="preserve"> </w:t>
      </w:r>
      <w:r w:rsidRPr="00F553D4">
        <w:rPr>
          <w:lang w:val="es-ES"/>
        </w:rPr>
        <w:t>nos manifiestan la necesidad de desarrollar un sistema para administrar l</w:t>
      </w:r>
      <w:r w:rsidR="00BD6C23">
        <w:rPr>
          <w:lang w:val="es-ES"/>
        </w:rPr>
        <w:t xml:space="preserve">as becas </w:t>
      </w:r>
      <w:r w:rsidRPr="00F553D4">
        <w:rPr>
          <w:lang w:val="es-ES"/>
        </w:rPr>
        <w:t xml:space="preserve">que </w:t>
      </w:r>
      <w:r w:rsidR="00BD6C23">
        <w:rPr>
          <w:lang w:val="es-ES"/>
        </w:rPr>
        <w:t xml:space="preserve">se les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3D910EEC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Para </w:t>
      </w:r>
      <w:r w:rsidR="00BD6C23">
        <w:rPr>
          <w:lang w:val="es-ES"/>
        </w:rPr>
        <w:t xml:space="preserve">las becas </w:t>
      </w:r>
      <w:r w:rsidR="00E445F0">
        <w:rPr>
          <w:lang w:val="es-ES"/>
        </w:rPr>
        <w:t xml:space="preserve">y los beneficios </w:t>
      </w:r>
      <w:r w:rsidR="00BD6C23">
        <w:rPr>
          <w:lang w:val="es-ES"/>
        </w:rPr>
        <w:t xml:space="preserve">se los </w:t>
      </w:r>
      <w:r>
        <w:rPr>
          <w:lang w:val="es-ES"/>
        </w:rPr>
        <w:t>clasifica</w:t>
      </w:r>
      <w:r w:rsidR="00BD6C23">
        <w:rPr>
          <w:lang w:val="es-ES"/>
        </w:rPr>
        <w:t xml:space="preserve"> en</w:t>
      </w:r>
      <w:r>
        <w:rPr>
          <w:lang w:val="es-ES"/>
        </w:rPr>
        <w:t xml:space="preserve"> tres grupos: </w:t>
      </w:r>
      <w:r w:rsidR="00BD6C23">
        <w:rPr>
          <w:lang w:val="es-ES"/>
        </w:rPr>
        <w:t>Ingresantes</w:t>
      </w:r>
      <w:r w:rsidR="00436E11" w:rsidRPr="00F553D4">
        <w:rPr>
          <w:lang w:val="es-ES"/>
        </w:rPr>
        <w:t xml:space="preserve">, </w:t>
      </w:r>
      <w:r w:rsidR="00BD6C23">
        <w:rPr>
          <w:lang w:val="es-ES"/>
        </w:rPr>
        <w:t>Grado</w:t>
      </w:r>
      <w:r w:rsidR="00436E11" w:rsidRPr="00F553D4">
        <w:rPr>
          <w:lang w:val="es-ES"/>
        </w:rPr>
        <w:t xml:space="preserve"> y </w:t>
      </w:r>
      <w:r w:rsidR="00BD6C23">
        <w:rPr>
          <w:lang w:val="es-ES"/>
        </w:rPr>
        <w:t>Posgrado</w:t>
      </w:r>
      <w:r>
        <w:rPr>
          <w:lang w:val="es-ES"/>
        </w:rPr>
        <w:t>.</w:t>
      </w:r>
    </w:p>
    <w:p w14:paraId="21696325" w14:textId="2C993D23" w:rsidR="00436E11" w:rsidRPr="00F553D4" w:rsidRDefault="00BD6C23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becas</w:t>
      </w:r>
      <w:r w:rsidR="00DB68AB">
        <w:rPr>
          <w:lang w:val="es-ES"/>
        </w:rPr>
        <w:t xml:space="preserve"> se otorgan en</w:t>
      </w:r>
      <w:r w:rsidR="00436E11" w:rsidRPr="00F553D4">
        <w:rPr>
          <w:lang w:val="es-ES"/>
        </w:rPr>
        <w:t xml:space="preserve"> peso</w:t>
      </w:r>
      <w:r w:rsidR="00436E11">
        <w:rPr>
          <w:lang w:val="es-ES"/>
        </w:rPr>
        <w:t>s</w:t>
      </w:r>
      <w:r w:rsidR="00436E11" w:rsidRPr="00F553D4">
        <w:rPr>
          <w:lang w:val="es-ES"/>
        </w:rPr>
        <w:t>.</w:t>
      </w:r>
    </w:p>
    <w:p w14:paraId="0F19302E" w14:textId="0B12E633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Un</w:t>
      </w:r>
      <w:r w:rsidR="00BD6C23">
        <w:rPr>
          <w:lang w:val="es-ES"/>
        </w:rPr>
        <w:t>a</w:t>
      </w:r>
      <w:r w:rsidRPr="00F553D4">
        <w:rPr>
          <w:lang w:val="es-ES"/>
        </w:rPr>
        <w:t xml:space="preserve"> </w:t>
      </w:r>
      <w:r w:rsidR="00BD6C23">
        <w:rPr>
          <w:lang w:val="es-ES"/>
        </w:rPr>
        <w:t>beca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 w:rsidR="00BD6C23">
        <w:rPr>
          <w:lang w:val="es-ES"/>
        </w:rPr>
        <w:t>a</w:t>
      </w:r>
      <w:r>
        <w:rPr>
          <w:lang w:val="es-ES"/>
        </w:rPr>
        <w:t xml:space="preserve"> </w:t>
      </w:r>
      <w:r w:rsidR="00BD6C23">
        <w:rPr>
          <w:lang w:val="es-ES"/>
        </w:rPr>
        <w:t>beca</w:t>
      </w:r>
      <w:r w:rsidRPr="00F553D4">
        <w:rPr>
          <w:lang w:val="es-ES"/>
        </w:rPr>
        <w:t xml:space="preserve">. </w:t>
      </w:r>
    </w:p>
    <w:p w14:paraId="545A1B84" w14:textId="0FB06188" w:rsidR="00436E11" w:rsidRPr="00F553D4" w:rsidRDefault="00BD6C23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becas</w:t>
      </w:r>
      <w:r w:rsidR="00436E11" w:rsidRPr="00F553D4">
        <w:rPr>
          <w:lang w:val="es-ES"/>
        </w:rPr>
        <w:t xml:space="preserve"> y los </w:t>
      </w:r>
      <w:r w:rsidR="00436E11">
        <w:rPr>
          <w:lang w:val="es-ES"/>
        </w:rPr>
        <w:t>beneficiarios</w:t>
      </w:r>
      <w:r w:rsidR="00DB68AB">
        <w:rPr>
          <w:lang w:val="es-ES"/>
        </w:rPr>
        <w:t xml:space="preserve"> de est</w:t>
      </w:r>
      <w:r>
        <w:rPr>
          <w:lang w:val="es-ES"/>
        </w:rPr>
        <w:t>a</w:t>
      </w:r>
      <w:r w:rsidR="00DB68AB">
        <w:rPr>
          <w:lang w:val="es-ES"/>
        </w:rPr>
        <w:t>s</w:t>
      </w:r>
      <w:r w:rsidR="00436E11" w:rsidRPr="00F553D4">
        <w:rPr>
          <w:lang w:val="es-ES"/>
        </w:rPr>
        <w:t xml:space="preserve"> se crean por separado</w:t>
      </w:r>
      <w:r w:rsidR="007A56D1">
        <w:rPr>
          <w:lang w:val="es-ES"/>
        </w:rPr>
        <w:t xml:space="preserve">. </w:t>
      </w:r>
      <w:r w:rsidR="00E445F0">
        <w:rPr>
          <w:lang w:val="es-ES"/>
        </w:rPr>
        <w:t>La beca creada se le asigna al</w:t>
      </w:r>
      <w:r w:rsidR="00436E11" w:rsidRPr="00F553D4">
        <w:rPr>
          <w:lang w:val="es-ES"/>
        </w:rPr>
        <w:t xml:space="preserve"> </w:t>
      </w:r>
      <w:r w:rsidR="00436E11">
        <w:rPr>
          <w:lang w:val="es-ES"/>
        </w:rPr>
        <w:t>beneficiario</w:t>
      </w:r>
      <w:r w:rsidR="00436E11" w:rsidRPr="00F553D4">
        <w:rPr>
          <w:lang w:val="es-ES"/>
        </w:rPr>
        <w:t xml:space="preserve"> </w:t>
      </w:r>
      <w:r w:rsidR="00E445F0">
        <w:rPr>
          <w:lang w:val="es-ES"/>
        </w:rPr>
        <w:t>seleccionado en la grilla de beneficiarios al momento de crearla</w:t>
      </w:r>
      <w:r w:rsidR="009F0602">
        <w:rPr>
          <w:lang w:val="es-ES"/>
        </w:rPr>
        <w:t xml:space="preserve">. </w:t>
      </w:r>
      <w:r>
        <w:rPr>
          <w:lang w:val="es-ES"/>
        </w:rPr>
        <w:t>Las becas</w:t>
      </w:r>
      <w:r w:rsidR="009F0602">
        <w:rPr>
          <w:lang w:val="es-ES"/>
        </w:rPr>
        <w:t xml:space="preserve"> asignad</w:t>
      </w:r>
      <w:r w:rsidR="00275F9C">
        <w:rPr>
          <w:lang w:val="es-ES"/>
        </w:rPr>
        <w:t>a</w:t>
      </w:r>
      <w:r w:rsidR="009F0602">
        <w:rPr>
          <w:lang w:val="es-ES"/>
        </w:rPr>
        <w:t xml:space="preserve">s no pueden </w:t>
      </w:r>
      <w:r w:rsidR="005E1A9B">
        <w:rPr>
          <w:lang w:val="es-ES"/>
        </w:rPr>
        <w:t>modificarse, pero si quitársela a un beneficiario</w:t>
      </w:r>
      <w:r>
        <w:rPr>
          <w:lang w:val="es-ES"/>
        </w:rPr>
        <w:t xml:space="preserve"> y como máximo un beneficiario puede </w:t>
      </w:r>
      <w:r w:rsidR="00275F9C">
        <w:rPr>
          <w:lang w:val="es-ES"/>
        </w:rPr>
        <w:t>tener dos</w:t>
      </w:r>
      <w:r w:rsidR="009F0602">
        <w:rPr>
          <w:lang w:val="es-ES"/>
        </w:rPr>
        <w:t>.</w:t>
      </w:r>
    </w:p>
    <w:p w14:paraId="1FDE89BF" w14:textId="7A5050AE" w:rsidR="00436E11" w:rsidRPr="00F553D4" w:rsidRDefault="00275F9C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becas</w:t>
      </w:r>
      <w:r w:rsidR="00436E11" w:rsidRPr="00F553D4">
        <w:rPr>
          <w:lang w:val="es-ES"/>
        </w:rPr>
        <w:t xml:space="preserve"> se identifican por un </w:t>
      </w:r>
      <w:r w:rsidR="00436E11">
        <w:rPr>
          <w:lang w:val="es-ES"/>
        </w:rPr>
        <w:t>código</w:t>
      </w:r>
      <w:r w:rsidR="00436E11" w:rsidRPr="00F553D4">
        <w:rPr>
          <w:lang w:val="es-ES"/>
        </w:rPr>
        <w:t xml:space="preserve"> de </w:t>
      </w:r>
      <w:r>
        <w:rPr>
          <w:lang w:val="es-ES"/>
        </w:rPr>
        <w:t>6</w:t>
      </w:r>
      <w:r w:rsidR="00436E11" w:rsidRPr="00F553D4">
        <w:rPr>
          <w:lang w:val="es-ES"/>
        </w:rPr>
        <w:t xml:space="preserve"> </w:t>
      </w:r>
      <w:r w:rsidR="00436E11"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="00436E11" w:rsidRPr="00F553D4">
        <w:rPr>
          <w:lang w:val="es-ES"/>
        </w:rPr>
        <w:t xml:space="preserve">. Los primeros </w:t>
      </w:r>
      <w:r w:rsidR="00436E11">
        <w:rPr>
          <w:lang w:val="es-ES"/>
        </w:rPr>
        <w:t xml:space="preserve">4 son </w:t>
      </w:r>
      <w:r w:rsidR="00DB68AB">
        <w:rPr>
          <w:lang w:val="es-ES"/>
        </w:rPr>
        <w:t>números</w:t>
      </w:r>
      <w:r w:rsidR="00436E11">
        <w:rPr>
          <w:lang w:val="es-ES"/>
        </w:rPr>
        <w:t xml:space="preserve"> y</w:t>
      </w:r>
      <w:r w:rsidR="00436E11"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>
        <w:rPr>
          <w:lang w:val="es-ES"/>
        </w:rPr>
        <w:t>a</w:t>
      </w:r>
      <w:r w:rsidR="00DB68AB">
        <w:rPr>
          <w:lang w:val="es-ES"/>
        </w:rPr>
        <w:t xml:space="preserve">s </w:t>
      </w:r>
      <w:r>
        <w:rPr>
          <w:lang w:val="es-ES"/>
        </w:rPr>
        <w:t xml:space="preserve">2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="00436E11" w:rsidRPr="00F553D4">
        <w:rPr>
          <w:lang w:val="es-ES"/>
        </w:rPr>
        <w:t xml:space="preserve"> Los </w:t>
      </w:r>
      <w:r w:rsidR="00436E11">
        <w:rPr>
          <w:lang w:val="es-ES"/>
        </w:rPr>
        <w:t xml:space="preserve">códigos </w:t>
      </w:r>
      <w:r w:rsidR="00436E11"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="00436E11" w:rsidRPr="00F553D4">
        <w:rPr>
          <w:lang w:val="es-ES"/>
        </w:rPr>
        <w:t>. L</w:t>
      </w:r>
      <w:r w:rsidR="004D7922">
        <w:rPr>
          <w:lang w:val="es-ES"/>
        </w:rPr>
        <w:t>a</w:t>
      </w:r>
      <w:r w:rsidR="00436E11" w:rsidRPr="00F553D4">
        <w:rPr>
          <w:lang w:val="es-ES"/>
        </w:rPr>
        <w:t xml:space="preserve">s </w:t>
      </w:r>
      <w:r w:rsidR="004D7922">
        <w:rPr>
          <w:lang w:val="es-ES"/>
        </w:rPr>
        <w:t>becas</w:t>
      </w:r>
      <w:r w:rsidR="00436E11" w:rsidRPr="00F553D4">
        <w:rPr>
          <w:lang w:val="es-ES"/>
        </w:rPr>
        <w:t xml:space="preserve"> también poseen una fecha de otorgamiento</w:t>
      </w:r>
      <w:r w:rsidR="004D7922">
        <w:rPr>
          <w:lang w:val="es-ES"/>
        </w:rPr>
        <w:t>.</w:t>
      </w:r>
    </w:p>
    <w:p w14:paraId="3757225A" w14:textId="3EDA195C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4D7922">
        <w:rPr>
          <w:lang w:val="es-ES"/>
        </w:rPr>
        <w:t>Alumnos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1205CD">
        <w:rPr>
          <w:lang w:val="es-ES"/>
        </w:rPr>
        <w:t xml:space="preserve"> y </w:t>
      </w:r>
      <w:r w:rsidR="00B72B8A">
        <w:rPr>
          <w:lang w:val="es-ES"/>
        </w:rPr>
        <w:t xml:space="preserve">el </w:t>
      </w:r>
      <w:r w:rsidR="001205CD">
        <w:rPr>
          <w:lang w:val="es-ES"/>
        </w:rPr>
        <w:t>dni</w:t>
      </w:r>
      <w:r w:rsidRPr="00F553D4">
        <w:rPr>
          <w:lang w:val="es-ES"/>
        </w:rPr>
        <w:t>.</w:t>
      </w:r>
    </w:p>
    <w:p w14:paraId="628A97F6" w14:textId="0CFE755E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1205CD">
        <w:rPr>
          <w:lang w:val="es-ES"/>
        </w:rPr>
        <w:t>a</w:t>
      </w:r>
      <w:r w:rsidR="007562CA">
        <w:rPr>
          <w:lang w:val="es-ES"/>
        </w:rPr>
        <w:t xml:space="preserve"> </w:t>
      </w:r>
      <w:r w:rsidR="001205CD">
        <w:rPr>
          <w:lang w:val="es-ES"/>
        </w:rPr>
        <w:t>beca</w:t>
      </w:r>
      <w:r w:rsidR="007562CA">
        <w:rPr>
          <w:lang w:val="es-ES"/>
        </w:rPr>
        <w:t xml:space="preserve"> no puede</w:t>
      </w:r>
      <w:r w:rsidR="00B72B8A">
        <w:rPr>
          <w:lang w:val="es-ES"/>
        </w:rPr>
        <w:t xml:space="preserve"> superar el </w:t>
      </w:r>
      <w:r w:rsidR="001205CD">
        <w:rPr>
          <w:lang w:val="es-ES"/>
        </w:rPr>
        <w:t>10</w:t>
      </w:r>
      <w:r w:rsidR="00B72B8A">
        <w:rPr>
          <w:lang w:val="es-ES"/>
        </w:rPr>
        <w:t>0% de</w:t>
      </w:r>
      <w:r w:rsidR="001205CD">
        <w:rPr>
          <w:lang w:val="es-ES"/>
        </w:rPr>
        <w:t xml:space="preserve"> </w:t>
      </w:r>
      <w:r w:rsidR="00B72B8A">
        <w:rPr>
          <w:lang w:val="es-ES"/>
        </w:rPr>
        <w:t>l</w:t>
      </w:r>
      <w:r w:rsidR="001205CD">
        <w:rPr>
          <w:lang w:val="es-ES"/>
        </w:rPr>
        <w:t>a</w:t>
      </w:r>
      <w:r w:rsidR="00B72B8A">
        <w:rPr>
          <w:lang w:val="es-ES"/>
        </w:rPr>
        <w:t xml:space="preserve"> </w:t>
      </w:r>
      <w:r w:rsidR="001205CD">
        <w:rPr>
          <w:lang w:val="es-ES"/>
        </w:rPr>
        <w:t>cuota que abona el alumno en concepto de pago mensual</w:t>
      </w:r>
      <w:r w:rsidR="00B72B8A">
        <w:rPr>
          <w:lang w:val="es-ES"/>
        </w:rPr>
        <w:t>.</w:t>
      </w:r>
      <w:r w:rsidR="00D416DE">
        <w:rPr>
          <w:lang w:val="es-ES"/>
        </w:rPr>
        <w:t xml:space="preserve"> Las cuotas poseer un id único numérico, el mes y año al que corresponde, la fecha de pago </w:t>
      </w:r>
      <w:r w:rsidR="00E445F0">
        <w:rPr>
          <w:lang w:val="es-ES"/>
        </w:rPr>
        <w:t>y el valor de esta.</w:t>
      </w:r>
    </w:p>
    <w:p w14:paraId="3F8A68A5" w14:textId="56E6EF3F" w:rsidR="007562CA" w:rsidRDefault="001205CD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Los alumnos deben abonar la cuota mensual que consta del valor que posee menos la beca otorgada.</w:t>
      </w:r>
    </w:p>
    <w:p w14:paraId="179BB9E7" w14:textId="5856C7EF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1205CD">
        <w:rPr>
          <w:lang w:val="es-ES"/>
        </w:rPr>
        <w:t>Ingresante posee un</w:t>
      </w:r>
      <w:r w:rsidR="007562CA">
        <w:rPr>
          <w:lang w:val="es-ES"/>
        </w:rPr>
        <w:t xml:space="preserve">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 xml:space="preserve">sobre el </w:t>
      </w:r>
      <w:r w:rsidR="001205CD">
        <w:rPr>
          <w:lang w:val="es-ES"/>
        </w:rPr>
        <w:t>valor neto (cuota-beca) a pagar</w:t>
      </w:r>
      <w:r w:rsidR="007562CA">
        <w:rPr>
          <w:lang w:val="es-ES"/>
        </w:rPr>
        <w:t>.</w:t>
      </w:r>
    </w:p>
    <w:p w14:paraId="0D18798F" w14:textId="15A95C70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D416DE">
        <w:rPr>
          <w:lang w:val="es-ES"/>
        </w:rPr>
        <w:t>alumnos de Grado</w:t>
      </w:r>
      <w:r>
        <w:rPr>
          <w:lang w:val="es-ES"/>
        </w:rPr>
        <w:t xml:space="preserve"> </w:t>
      </w:r>
      <w:r w:rsidR="007562CA">
        <w:rPr>
          <w:lang w:val="es-ES"/>
        </w:rPr>
        <w:t xml:space="preserve">el beneficio es del 5% sobre </w:t>
      </w:r>
      <w:r w:rsidR="00D416DE">
        <w:rPr>
          <w:lang w:val="es-ES"/>
        </w:rPr>
        <w:t>sobre el valor neto (cuota-beca) a pagar</w:t>
      </w:r>
      <w:r w:rsidR="007562CA">
        <w:rPr>
          <w:lang w:val="es-ES"/>
        </w:rPr>
        <w:t>.</w:t>
      </w:r>
    </w:p>
    <w:p w14:paraId="0854F40C" w14:textId="2C70866B" w:rsidR="00D416DE" w:rsidRDefault="00D416DE" w:rsidP="00D416DE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Si es alumnos de Posgrado el beneficio es del 1% sobre sobre el valor neto (cuota-beca) a pagar.</w:t>
      </w: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1E259FA1" w:rsidR="008F4B92" w:rsidRPr="001C6C00" w:rsidRDefault="00D416DE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dni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71D2FCA3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D416DE">
        <w:rPr>
          <w:lang w:val="es-ES"/>
        </w:rPr>
        <w:t>a</w:t>
      </w:r>
      <w:r w:rsidR="00B72B8A">
        <w:rPr>
          <w:lang w:val="es-ES"/>
        </w:rPr>
        <w:t>s l</w:t>
      </w:r>
      <w:r w:rsidR="00D416DE">
        <w:rPr>
          <w:lang w:val="es-ES"/>
        </w:rPr>
        <w:t>a</w:t>
      </w:r>
      <w:r w:rsidR="00B72B8A">
        <w:rPr>
          <w:lang w:val="es-ES"/>
        </w:rPr>
        <w:t xml:space="preserve">s </w:t>
      </w:r>
      <w:r w:rsidR="00D416DE">
        <w:rPr>
          <w:lang w:val="es-ES"/>
        </w:rPr>
        <w:t>becas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264"/>
      </w:tblGrid>
      <w:tr w:rsidR="00D416DE" w14:paraId="27AB0A14" w14:textId="77777777" w:rsidTr="008F4B92">
        <w:tc>
          <w:tcPr>
            <w:tcW w:w="1030" w:type="dxa"/>
          </w:tcPr>
          <w:p w14:paraId="2A12EC73" w14:textId="35D4F4B8" w:rsidR="00D416DE" w:rsidRDefault="00D416DE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</w:t>
            </w:r>
          </w:p>
        </w:tc>
        <w:tc>
          <w:tcPr>
            <w:tcW w:w="1449" w:type="dxa"/>
          </w:tcPr>
          <w:p w14:paraId="3305D00B" w14:textId="58ACE004" w:rsidR="00D416DE" w:rsidRDefault="00D416DE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2B7FFBCC" w:rsidR="00D416DE" w:rsidRDefault="00D416DE" w:rsidP="00D416DE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</w:tbl>
    <w:p w14:paraId="76300A99" w14:textId="03EC8E6A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 w:rsidR="00D416DE">
        <w:rPr>
          <w:lang w:val="es-ES"/>
        </w:rPr>
        <w:t>as becas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264"/>
      </w:tblGrid>
      <w:tr w:rsidR="00D416DE" w14:paraId="34366C77" w14:textId="77777777" w:rsidTr="00345986">
        <w:tc>
          <w:tcPr>
            <w:tcW w:w="1030" w:type="dxa"/>
          </w:tcPr>
          <w:p w14:paraId="0EFDE4F7" w14:textId="77777777" w:rsidR="00D416DE" w:rsidRDefault="00D416DE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D459D0A" w14:textId="77777777" w:rsidR="00D416DE" w:rsidRDefault="00D416DE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32A66326" w14:textId="77777777" w:rsidR="00D416DE" w:rsidRDefault="00D416DE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</w:tbl>
    <w:p w14:paraId="442B1CA3" w14:textId="77777777" w:rsidR="00D416DE" w:rsidRDefault="00D416DE" w:rsidP="00D416DE">
      <w:pPr>
        <w:spacing w:after="120" w:line="240" w:lineRule="auto"/>
        <w:ind w:left="-76"/>
        <w:jc w:val="both"/>
        <w:rPr>
          <w:lang w:val="es-ES"/>
        </w:rPr>
      </w:pPr>
    </w:p>
    <w:p w14:paraId="43C581CA" w14:textId="0F6581A4" w:rsidR="00D416DE" w:rsidRPr="00F553D4" w:rsidRDefault="00D416DE" w:rsidP="00D416DE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as cuotas pagas del alumno</w:t>
      </w:r>
      <w:r w:rsidRPr="00F553D4">
        <w:rPr>
          <w:lang w:val="es-ES"/>
        </w:rPr>
        <w:t xml:space="preserve"> seleccionado en la grilla 1. (al cambiar de fila en la grilla 1 se debe actualizar la grilla </w:t>
      </w:r>
      <w:r>
        <w:rPr>
          <w:lang w:val="es-ES"/>
        </w:rPr>
        <w:t>4</w:t>
      </w:r>
      <w:r w:rsidRPr="00F553D4">
        <w:rPr>
          <w:lang w:val="es-ES"/>
        </w:rPr>
        <w:t>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264"/>
        <w:gridCol w:w="1264"/>
        <w:gridCol w:w="1264"/>
        <w:gridCol w:w="1264"/>
        <w:gridCol w:w="1264"/>
      </w:tblGrid>
      <w:tr w:rsidR="00E445F0" w14:paraId="0088546C" w14:textId="46373CF2" w:rsidTr="001156D4">
        <w:tc>
          <w:tcPr>
            <w:tcW w:w="1030" w:type="dxa"/>
          </w:tcPr>
          <w:p w14:paraId="19A731FC" w14:textId="0FA73556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49" w:type="dxa"/>
          </w:tcPr>
          <w:p w14:paraId="3E354FC9" w14:textId="292E1E8F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Mes / Año</w:t>
            </w:r>
          </w:p>
        </w:tc>
        <w:tc>
          <w:tcPr>
            <w:tcW w:w="1264" w:type="dxa"/>
          </w:tcPr>
          <w:p w14:paraId="1E42B78D" w14:textId="642253D0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Fecha de Pago</w:t>
            </w:r>
          </w:p>
        </w:tc>
        <w:tc>
          <w:tcPr>
            <w:tcW w:w="1264" w:type="dxa"/>
          </w:tcPr>
          <w:p w14:paraId="2B949E66" w14:textId="057F6A80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Importe Cuota</w:t>
            </w:r>
          </w:p>
        </w:tc>
        <w:tc>
          <w:tcPr>
            <w:tcW w:w="1264" w:type="dxa"/>
          </w:tcPr>
          <w:p w14:paraId="7F8D7509" w14:textId="0AB700BB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Importe Beca*</w:t>
            </w:r>
          </w:p>
        </w:tc>
        <w:tc>
          <w:tcPr>
            <w:tcW w:w="1264" w:type="dxa"/>
          </w:tcPr>
          <w:p w14:paraId="5029E315" w14:textId="7114EF58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264" w:type="dxa"/>
          </w:tcPr>
          <w:p w14:paraId="71F98E4B" w14:textId="4FB7BDE2" w:rsidR="00E445F0" w:rsidRDefault="00E445F0" w:rsidP="00345986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Neto a pagar</w:t>
            </w:r>
          </w:p>
        </w:tc>
      </w:tr>
    </w:tbl>
    <w:p w14:paraId="18CFD2EF" w14:textId="58D706FC" w:rsidR="008F4B92" w:rsidRDefault="00E445F0" w:rsidP="008F4B92">
      <w:pPr>
        <w:spacing w:after="120" w:line="240" w:lineRule="auto"/>
        <w:ind w:left="-76"/>
        <w:jc w:val="both"/>
        <w:rPr>
          <w:lang w:val="es-ES"/>
        </w:rPr>
      </w:pPr>
      <w:r>
        <w:rPr>
          <w:lang w:val="es-ES"/>
        </w:rPr>
        <w:t>*Si el alumno posee becas se observará la sumatoria de todas ellas</w:t>
      </w:r>
    </w:p>
    <w:p w14:paraId="7E4FD59E" w14:textId="77777777" w:rsidR="00E445F0" w:rsidRDefault="00E445F0" w:rsidP="00436E11">
      <w:pPr>
        <w:spacing w:after="120" w:line="276" w:lineRule="auto"/>
        <w:jc w:val="both"/>
        <w:rPr>
          <w:lang w:val="es-ES"/>
        </w:rPr>
      </w:pPr>
    </w:p>
    <w:p w14:paraId="352FD5B2" w14:textId="6505BB77" w:rsidR="005E1A9B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E445F0">
        <w:rPr>
          <w:lang w:val="es-ES"/>
        </w:rPr>
        <w:t>alumnos.</w:t>
      </w:r>
      <w:r w:rsidR="005E1A9B">
        <w:rPr>
          <w:lang w:val="es-ES"/>
        </w:rPr>
        <w:t xml:space="preserve"> También la posibilidad de asignar becas y quitarlas. Finalmente realizar pagos de cuotas.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Validar todos los datos para que no existan datos repetidos (p.e.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r w:rsidRPr="00F553D4">
        <w:rPr>
          <w:lang w:val="es-ES"/>
        </w:rPr>
        <w:t>etc)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691430C1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091_POO_</w:t>
      </w:r>
      <w:r w:rsidR="002E17D3">
        <w:t>2</w:t>
      </w:r>
      <w:r w:rsidR="002158B9">
        <w:t>Z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C13C" w14:textId="77777777" w:rsidR="00AA617C" w:rsidRDefault="00AA617C" w:rsidP="00576E91">
      <w:pPr>
        <w:spacing w:after="0" w:line="240" w:lineRule="auto"/>
      </w:pPr>
      <w:r>
        <w:separator/>
      </w:r>
    </w:p>
  </w:endnote>
  <w:endnote w:type="continuationSeparator" w:id="0">
    <w:p w14:paraId="09574662" w14:textId="77777777" w:rsidR="00AA617C" w:rsidRDefault="00AA617C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4B47" w14:textId="77777777" w:rsidR="00AA617C" w:rsidRDefault="00AA617C" w:rsidP="00576E91">
      <w:pPr>
        <w:spacing w:after="0" w:line="240" w:lineRule="auto"/>
      </w:pPr>
      <w:r>
        <w:separator/>
      </w:r>
    </w:p>
  </w:footnote>
  <w:footnote w:type="continuationSeparator" w:id="0">
    <w:p w14:paraId="5F3A4A9A" w14:textId="77777777" w:rsidR="00AA617C" w:rsidRDefault="00AA617C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03881080">
    <w:abstractNumId w:val="5"/>
  </w:num>
  <w:num w:numId="2" w16cid:durableId="69933719">
    <w:abstractNumId w:val="9"/>
  </w:num>
  <w:num w:numId="3" w16cid:durableId="577980216">
    <w:abstractNumId w:val="0"/>
  </w:num>
  <w:num w:numId="4" w16cid:durableId="1151827797">
    <w:abstractNumId w:val="3"/>
  </w:num>
  <w:num w:numId="5" w16cid:durableId="967206894">
    <w:abstractNumId w:val="8"/>
  </w:num>
  <w:num w:numId="6" w16cid:durableId="1074544386">
    <w:abstractNumId w:val="10"/>
  </w:num>
  <w:num w:numId="7" w16cid:durableId="1079249726">
    <w:abstractNumId w:val="2"/>
  </w:num>
  <w:num w:numId="8" w16cid:durableId="1541283332">
    <w:abstractNumId w:val="1"/>
  </w:num>
  <w:num w:numId="9" w16cid:durableId="510686791">
    <w:abstractNumId w:val="4"/>
  </w:num>
  <w:num w:numId="10" w16cid:durableId="1576012760">
    <w:abstractNumId w:val="7"/>
  </w:num>
  <w:num w:numId="11" w16cid:durableId="300430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C3309"/>
    <w:rsid w:val="000E40DB"/>
    <w:rsid w:val="001205CD"/>
    <w:rsid w:val="001205E4"/>
    <w:rsid w:val="00122CF3"/>
    <w:rsid w:val="00124E21"/>
    <w:rsid w:val="001417B1"/>
    <w:rsid w:val="00142848"/>
    <w:rsid w:val="00171085"/>
    <w:rsid w:val="00196935"/>
    <w:rsid w:val="001C2788"/>
    <w:rsid w:val="001D78C4"/>
    <w:rsid w:val="001E0026"/>
    <w:rsid w:val="001F1C4E"/>
    <w:rsid w:val="0020203D"/>
    <w:rsid w:val="00212A43"/>
    <w:rsid w:val="002158B9"/>
    <w:rsid w:val="0022038D"/>
    <w:rsid w:val="00274BE2"/>
    <w:rsid w:val="00275F9C"/>
    <w:rsid w:val="00282627"/>
    <w:rsid w:val="00294810"/>
    <w:rsid w:val="002E1159"/>
    <w:rsid w:val="002E131E"/>
    <w:rsid w:val="002E17D3"/>
    <w:rsid w:val="0034267D"/>
    <w:rsid w:val="003704B8"/>
    <w:rsid w:val="00385602"/>
    <w:rsid w:val="00394947"/>
    <w:rsid w:val="003F0134"/>
    <w:rsid w:val="003F1435"/>
    <w:rsid w:val="004002C6"/>
    <w:rsid w:val="004231B2"/>
    <w:rsid w:val="00430137"/>
    <w:rsid w:val="00436E11"/>
    <w:rsid w:val="0045525D"/>
    <w:rsid w:val="004A4830"/>
    <w:rsid w:val="004C34CF"/>
    <w:rsid w:val="004D3901"/>
    <w:rsid w:val="004D7922"/>
    <w:rsid w:val="004E2A8C"/>
    <w:rsid w:val="0050121B"/>
    <w:rsid w:val="00506FA9"/>
    <w:rsid w:val="00507489"/>
    <w:rsid w:val="00555E6B"/>
    <w:rsid w:val="00576E91"/>
    <w:rsid w:val="005B02CD"/>
    <w:rsid w:val="005B4BB0"/>
    <w:rsid w:val="005D1B2C"/>
    <w:rsid w:val="005E1A9B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3C2A"/>
    <w:rsid w:val="008F4B92"/>
    <w:rsid w:val="008F63E4"/>
    <w:rsid w:val="00920521"/>
    <w:rsid w:val="00937694"/>
    <w:rsid w:val="009A4578"/>
    <w:rsid w:val="009B08EC"/>
    <w:rsid w:val="009B231E"/>
    <w:rsid w:val="009E64AB"/>
    <w:rsid w:val="009F0602"/>
    <w:rsid w:val="00A43BA9"/>
    <w:rsid w:val="00A65029"/>
    <w:rsid w:val="00AA146D"/>
    <w:rsid w:val="00AA617C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BD6C23"/>
    <w:rsid w:val="00C11501"/>
    <w:rsid w:val="00C22537"/>
    <w:rsid w:val="00CA6B28"/>
    <w:rsid w:val="00CC5F1B"/>
    <w:rsid w:val="00CF6820"/>
    <w:rsid w:val="00D416DE"/>
    <w:rsid w:val="00D45C01"/>
    <w:rsid w:val="00D46C3E"/>
    <w:rsid w:val="00D6228D"/>
    <w:rsid w:val="00DB1277"/>
    <w:rsid w:val="00DB68AB"/>
    <w:rsid w:val="00E26F1C"/>
    <w:rsid w:val="00E445F0"/>
    <w:rsid w:val="00E47165"/>
    <w:rsid w:val="00EC1AC7"/>
    <w:rsid w:val="00EF506D"/>
    <w:rsid w:val="00F428A5"/>
    <w:rsid w:val="00F5533B"/>
    <w:rsid w:val="00F65079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Rodrigo Pereiro</cp:lastModifiedBy>
  <cp:revision>4</cp:revision>
  <cp:lastPrinted>2021-05-29T03:43:00Z</cp:lastPrinted>
  <dcterms:created xsi:type="dcterms:W3CDTF">2022-05-13T11:15:00Z</dcterms:created>
  <dcterms:modified xsi:type="dcterms:W3CDTF">2022-05-13T14:37:00Z</dcterms:modified>
  <cp:category/>
</cp:coreProperties>
</file>