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numPr>
          <w:ilvl w:val="0"/>
          <w:numId w:val="1"/>
        </w:numPr>
        <w:kinsoku/>
        <w:wordWrap/>
        <w:overflowPunct/>
        <w:topLinePunct w:val="0"/>
        <w:autoSpaceDE/>
        <w:autoSpaceDN/>
        <w:bidi w:val="0"/>
        <w:adjustRightInd/>
        <w:snapToGrid/>
        <w:spacing w:before="0" w:beforeLines="0" w:beforeAutospacing="0" w:after="0" w:afterLines="0" w:afterAutospacing="0" w:line="240" w:lineRule="auto"/>
        <w:rPr>
          <w:rFonts w:hint="eastAsia"/>
          <w:lang w:val="en-US" w:eastAsia="zh-CN"/>
        </w:rPr>
      </w:pPr>
      <w:bookmarkStart w:id="0" w:name="_GoBack"/>
      <w:bookmarkEnd w:id="0"/>
      <w:r>
        <w:rPr>
          <w:rFonts w:hint="eastAsia"/>
          <w:lang w:val="en-US" w:eastAsia="zh-CN"/>
        </w:rPr>
        <w:t>项目的背景描述</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00" w:lineRule="exact"/>
        <w:ind w:leftChars="0" w:firstLine="480" w:firstLineChars="200"/>
        <w:textAlignment w:val="auto"/>
        <w:rPr>
          <w:rFonts w:hint="eastAsia"/>
          <w:lang w:val="en-US" w:eastAsia="zh-CN"/>
        </w:rPr>
      </w:pPr>
      <w:r>
        <w:rPr>
          <w:rFonts w:hint="eastAsia" w:ascii="宋体" w:hAnsi="宋体" w:eastAsia="宋体" w:cs="宋体"/>
          <w:sz w:val="24"/>
          <w:szCs w:val="32"/>
          <w:lang w:val="en-US" w:eastAsia="zh-CN"/>
        </w:rPr>
        <w:t>本项目开发计划旨在</w:t>
      </w:r>
      <w:r>
        <w:rPr>
          <w:rFonts w:ascii="宋体" w:hAnsi="宋体" w:eastAsia="宋体" w:cs="宋体"/>
          <w:sz w:val="24"/>
          <w:szCs w:val="24"/>
        </w:rPr>
        <w:t>确保项目准时交付，高效分配资源，提高工作效率，制定质量标准，促进团队协作，降低风险，为决策提供依据，满足客户期望。在整个项目生命周期中，开发计划充当着指南和保障，确保项目按计划推进，达到高质量交付的目标</w:t>
      </w:r>
      <w:r>
        <w:rPr>
          <w:rFonts w:hint="eastAsia" w:ascii="宋体" w:hAnsi="宋体" w:eastAsia="宋体" w:cs="宋体"/>
          <w:sz w:val="24"/>
          <w:szCs w:val="24"/>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00" w:lineRule="exact"/>
        <w:ind w:leftChars="0" w:firstLine="480" w:firstLineChars="200"/>
        <w:textAlignment w:val="auto"/>
        <w:rPr>
          <w:rFonts w:hint="default"/>
          <w:lang w:val="en-US" w:eastAsia="zh-CN"/>
        </w:rPr>
      </w:pPr>
      <w:r>
        <w:rPr>
          <w:rFonts w:ascii="宋体" w:hAnsi="宋体" w:eastAsia="宋体" w:cs="宋体"/>
          <w:sz w:val="24"/>
          <w:szCs w:val="24"/>
        </w:rPr>
        <w:t>品味先生超市是一家以提供高品质食品和独特购物体验为特色的零售商。在市场竞争激烈的环境中，品味先生超市致力于不仅仅满足消费者的基本购物需求，更在于创造一个令人愉悦、个性化的购物场景。随着科技的发展，通过分析顾客的情感和偏好，我们有机会为购物体验注入更多个性化元素。消费者不再仅仅是购物者，更是在寻找愉悦和个性化的购物旅程。因此，情食琢璞</w:t>
      </w:r>
      <w:r>
        <w:rPr>
          <w:rFonts w:hint="eastAsia" w:ascii="宋体" w:hAnsi="宋体" w:eastAsia="宋体" w:cs="宋体"/>
          <w:sz w:val="24"/>
          <w:szCs w:val="24"/>
          <w:lang w:val="en-US" w:eastAsia="zh-CN"/>
        </w:rPr>
        <w:t>推荐系统</w:t>
      </w:r>
      <w:r>
        <w:rPr>
          <w:rFonts w:ascii="宋体" w:hAnsi="宋体" w:eastAsia="宋体" w:cs="宋体"/>
          <w:sz w:val="24"/>
          <w:szCs w:val="24"/>
        </w:rPr>
        <w:t>项目旨在通过引入情感分析和商品推荐系统，实现对顾客情感的洞察，并提供个性化的商品推荐服务，从而提高购物的愉悦感和满意度。</w:t>
      </w:r>
    </w:p>
    <w:p>
      <w:pPr>
        <w:pStyle w:val="2"/>
        <w:pageBreakBefore w:val="0"/>
        <w:numPr>
          <w:ilvl w:val="0"/>
          <w:numId w:val="0"/>
        </w:numPr>
        <w:kinsoku/>
        <w:wordWrap/>
        <w:overflowPunct/>
        <w:topLinePunct w:val="0"/>
        <w:autoSpaceDE/>
        <w:autoSpaceDN/>
        <w:bidi w:val="0"/>
        <w:adjustRightInd/>
        <w:snapToGrid/>
        <w:spacing w:before="0" w:beforeLines="0" w:beforeAutospacing="0" w:after="0" w:afterLines="0" w:afterAutospacing="0" w:line="240" w:lineRule="auto"/>
        <w:rPr>
          <w:rFonts w:hint="eastAsia"/>
          <w:lang w:val="en-US" w:eastAsia="zh-CN"/>
        </w:rPr>
      </w:pPr>
      <w:r>
        <w:rPr>
          <w:rFonts w:hint="eastAsia"/>
          <w:lang w:val="en-US" w:eastAsia="zh-CN"/>
        </w:rPr>
        <w:t>二、项目的主要干系人</w:t>
      </w:r>
    </w:p>
    <w:p>
      <w:pPr>
        <w:pStyle w:val="3"/>
        <w:pageBreakBefore w:val="0"/>
        <w:numPr>
          <w:ilvl w:val="0"/>
          <w:numId w:val="0"/>
        </w:numPr>
        <w:kinsoku/>
        <w:wordWrap/>
        <w:overflowPunct/>
        <w:topLinePunct w:val="0"/>
        <w:autoSpaceDE/>
        <w:autoSpaceDN/>
        <w:bidi w:val="0"/>
        <w:adjustRightInd/>
        <w:snapToGrid/>
        <w:spacing w:before="0" w:beforeLines="0" w:beforeAutospacing="0" w:after="0" w:afterLines="0" w:afterAutospacing="0" w:line="240" w:lineRule="auto"/>
        <w:rPr>
          <w:rFonts w:hint="eastAsia"/>
          <w:lang w:val="en-US" w:eastAsia="zh-CN"/>
        </w:rPr>
      </w:pPr>
      <w:r>
        <w:rPr>
          <w:rFonts w:hint="eastAsia"/>
          <w:lang w:val="en-US" w:eastAsia="zh-CN"/>
        </w:rPr>
        <w:t>2.1 项目多目标性分析</w:t>
      </w:r>
    </w:p>
    <w:p>
      <w:pPr>
        <w:pageBreakBefore w:val="0"/>
        <w:kinsoku/>
        <w:wordWrap/>
        <w:overflowPunct/>
        <w:topLinePunct w:val="0"/>
        <w:autoSpaceDE/>
        <w:autoSpaceDN/>
        <w:bidi w:val="0"/>
        <w:adjustRightInd/>
        <w:snapToGrid/>
        <w:spacing w:beforeAutospacing="0" w:afterAutospacing="0" w:line="400" w:lineRule="exact"/>
        <w:ind w:firstLine="420" w:firstLineChars="200"/>
        <w:rPr>
          <w:rFonts w:hint="eastAsia"/>
          <w:lang w:val="en-US" w:eastAsia="zh-CN"/>
        </w:rPr>
      </w:pPr>
      <w:r>
        <w:rPr>
          <w:rFonts w:hint="eastAsia"/>
          <w:lang w:val="en-US" w:eastAsia="zh-CN"/>
        </w:rPr>
        <w:t>项目具有临时性，独特性和多目标性，基于人脸识别的食品推荐系统设计和实施时，需要考虑多个目标，因此对该项目的多目标性进行分析，可得出该项目的主要目标以及主要（关键）干系人以确保系统的有效性和用户满意度。</w:t>
      </w:r>
    </w:p>
    <w:p>
      <w:pPr>
        <w:pageBreakBefore w:val="0"/>
        <w:numPr>
          <w:ilvl w:val="0"/>
          <w:numId w:val="0"/>
        </w:numPr>
        <w:kinsoku/>
        <w:wordWrap/>
        <w:overflowPunct/>
        <w:topLinePunct w:val="0"/>
        <w:autoSpaceDE/>
        <w:autoSpaceDN/>
        <w:bidi w:val="0"/>
        <w:adjustRightInd/>
        <w:snapToGrid/>
        <w:spacing w:beforeAutospacing="0" w:afterAutospacing="0" w:line="400" w:lineRule="exact"/>
        <w:rPr>
          <w:rFonts w:hint="eastAsia"/>
          <w:lang w:val="en-US" w:eastAsia="zh-CN"/>
        </w:rPr>
      </w:pPr>
      <w:r>
        <w:rPr>
          <w:rFonts w:hint="eastAsia"/>
          <w:lang w:val="en-US" w:eastAsia="zh-CN"/>
        </w:rPr>
        <w:t>1.技术目标：</w:t>
      </w:r>
    </w:p>
    <w:p>
      <w:pPr>
        <w:pageBreakBefore w:val="0"/>
        <w:numPr>
          <w:ilvl w:val="0"/>
          <w:numId w:val="0"/>
        </w:numPr>
        <w:kinsoku/>
        <w:wordWrap/>
        <w:overflowPunct/>
        <w:topLinePunct w:val="0"/>
        <w:autoSpaceDE/>
        <w:autoSpaceDN/>
        <w:bidi w:val="0"/>
        <w:adjustRightInd/>
        <w:snapToGrid/>
        <w:spacing w:beforeAutospacing="0" w:afterAutospacing="0" w:line="400" w:lineRule="exact"/>
        <w:rPr>
          <w:rFonts w:hint="eastAsia"/>
          <w:lang w:val="en-US" w:eastAsia="zh-CN"/>
        </w:rPr>
      </w:pPr>
      <w:r>
        <w:rPr>
          <w:rFonts w:hint="eastAsia"/>
          <w:lang w:val="en-US" w:eastAsia="zh-CN"/>
        </w:rPr>
        <w:t>（1）精确的人脸识别技术，以确保推荐的准确性。</w:t>
      </w:r>
    </w:p>
    <w:p>
      <w:pPr>
        <w:pageBreakBefore w:val="0"/>
        <w:numPr>
          <w:ilvl w:val="0"/>
          <w:numId w:val="0"/>
        </w:numPr>
        <w:kinsoku/>
        <w:wordWrap/>
        <w:overflowPunct/>
        <w:topLinePunct w:val="0"/>
        <w:autoSpaceDE/>
        <w:autoSpaceDN/>
        <w:bidi w:val="0"/>
        <w:adjustRightInd/>
        <w:snapToGrid/>
        <w:spacing w:beforeAutospacing="0" w:afterAutospacing="0" w:line="400" w:lineRule="exact"/>
        <w:rPr>
          <w:rFonts w:hint="eastAsia"/>
          <w:lang w:val="en-US" w:eastAsia="zh-CN"/>
        </w:rPr>
      </w:pPr>
      <w:r>
        <w:rPr>
          <w:rFonts w:hint="eastAsia"/>
          <w:lang w:val="en-US" w:eastAsia="zh-CN"/>
        </w:rPr>
        <w:t>（2）高效的数据处理能力，以快速响应用户请求。</w:t>
      </w:r>
    </w:p>
    <w:p>
      <w:pPr>
        <w:pageBreakBefore w:val="0"/>
        <w:numPr>
          <w:ilvl w:val="0"/>
          <w:numId w:val="0"/>
        </w:numPr>
        <w:kinsoku/>
        <w:wordWrap/>
        <w:overflowPunct/>
        <w:topLinePunct w:val="0"/>
        <w:autoSpaceDE/>
        <w:autoSpaceDN/>
        <w:bidi w:val="0"/>
        <w:adjustRightInd/>
        <w:snapToGrid/>
        <w:spacing w:beforeAutospacing="0" w:afterAutospacing="0" w:line="400" w:lineRule="exact"/>
        <w:rPr>
          <w:rFonts w:hint="eastAsia"/>
          <w:lang w:val="en-US" w:eastAsia="zh-CN"/>
        </w:rPr>
      </w:pPr>
      <w:r>
        <w:rPr>
          <w:rFonts w:hint="eastAsia"/>
          <w:lang w:val="en-US" w:eastAsia="zh-CN"/>
        </w:rPr>
        <w:t>（3）系统的可扩展性和可维护性，以适应用户增长和数据量的增加。</w:t>
      </w:r>
    </w:p>
    <w:p>
      <w:pPr>
        <w:pageBreakBefore w:val="0"/>
        <w:numPr>
          <w:ilvl w:val="0"/>
          <w:numId w:val="0"/>
        </w:numPr>
        <w:kinsoku/>
        <w:wordWrap/>
        <w:overflowPunct/>
        <w:topLinePunct w:val="0"/>
        <w:autoSpaceDE/>
        <w:autoSpaceDN/>
        <w:bidi w:val="0"/>
        <w:adjustRightInd/>
        <w:snapToGrid/>
        <w:spacing w:beforeAutospacing="0" w:afterAutospacing="0" w:line="400" w:lineRule="exact"/>
        <w:rPr>
          <w:rFonts w:hint="eastAsia"/>
          <w:lang w:val="en-US" w:eastAsia="zh-CN"/>
        </w:rPr>
      </w:pPr>
      <w:r>
        <w:rPr>
          <w:rFonts w:hint="eastAsia"/>
          <w:lang w:val="en-US" w:eastAsia="zh-CN"/>
        </w:rPr>
        <w:t>2. 用户体验以及用户满意度目标：</w:t>
      </w:r>
    </w:p>
    <w:p>
      <w:pPr>
        <w:pageBreakBefore w:val="0"/>
        <w:numPr>
          <w:ilvl w:val="0"/>
          <w:numId w:val="0"/>
        </w:numPr>
        <w:kinsoku/>
        <w:wordWrap/>
        <w:overflowPunct/>
        <w:topLinePunct w:val="0"/>
        <w:autoSpaceDE/>
        <w:autoSpaceDN/>
        <w:bidi w:val="0"/>
        <w:adjustRightInd/>
        <w:snapToGrid/>
        <w:spacing w:beforeAutospacing="0" w:afterAutospacing="0" w:line="400" w:lineRule="exact"/>
        <w:rPr>
          <w:rFonts w:hint="eastAsia"/>
          <w:lang w:val="en-US" w:eastAsia="zh-CN"/>
        </w:rPr>
      </w:pPr>
      <w:r>
        <w:rPr>
          <w:rFonts w:hint="eastAsia"/>
          <w:lang w:val="en-US" w:eastAsia="zh-CN"/>
        </w:rPr>
        <w:t>（1）简洁直观的用户界面，易于用户操作。</w:t>
      </w:r>
    </w:p>
    <w:p>
      <w:pPr>
        <w:pageBreakBefore w:val="0"/>
        <w:numPr>
          <w:ilvl w:val="0"/>
          <w:numId w:val="0"/>
        </w:numPr>
        <w:kinsoku/>
        <w:wordWrap/>
        <w:overflowPunct/>
        <w:topLinePunct w:val="0"/>
        <w:autoSpaceDE/>
        <w:autoSpaceDN/>
        <w:bidi w:val="0"/>
        <w:adjustRightInd/>
        <w:snapToGrid/>
        <w:spacing w:beforeAutospacing="0" w:afterAutospacing="0" w:line="400" w:lineRule="exact"/>
        <w:rPr>
          <w:rFonts w:hint="eastAsia"/>
          <w:lang w:val="en-US" w:eastAsia="zh-CN"/>
        </w:rPr>
      </w:pPr>
      <w:r>
        <w:rPr>
          <w:rFonts w:hint="eastAsia"/>
          <w:lang w:val="en-US" w:eastAsia="zh-CN"/>
        </w:rPr>
        <w:t>（2）个性化推荐，满足用户的特定口味和需求。</w:t>
      </w:r>
    </w:p>
    <w:p>
      <w:pPr>
        <w:pageBreakBefore w:val="0"/>
        <w:numPr>
          <w:ilvl w:val="0"/>
          <w:numId w:val="0"/>
        </w:numPr>
        <w:kinsoku/>
        <w:wordWrap/>
        <w:overflowPunct/>
        <w:topLinePunct w:val="0"/>
        <w:autoSpaceDE/>
        <w:autoSpaceDN/>
        <w:bidi w:val="0"/>
        <w:adjustRightInd/>
        <w:snapToGrid/>
        <w:spacing w:beforeAutospacing="0" w:afterAutospacing="0" w:line="400" w:lineRule="exact"/>
        <w:rPr>
          <w:rFonts w:hint="eastAsia"/>
          <w:lang w:val="en-US" w:eastAsia="zh-CN"/>
        </w:rPr>
      </w:pPr>
      <w:r>
        <w:rPr>
          <w:rFonts w:hint="eastAsia"/>
          <w:lang w:val="en-US" w:eastAsia="zh-CN"/>
        </w:rPr>
        <w:t>（3）满足用户需求和期望，供良好的用户支持和培训</w:t>
      </w:r>
    </w:p>
    <w:p>
      <w:pPr>
        <w:pageBreakBefore w:val="0"/>
        <w:numPr>
          <w:ilvl w:val="0"/>
          <w:numId w:val="0"/>
        </w:numPr>
        <w:kinsoku/>
        <w:wordWrap/>
        <w:overflowPunct/>
        <w:topLinePunct w:val="0"/>
        <w:autoSpaceDE/>
        <w:autoSpaceDN/>
        <w:bidi w:val="0"/>
        <w:adjustRightInd/>
        <w:snapToGrid/>
        <w:spacing w:beforeAutospacing="0" w:afterAutospacing="0" w:line="400" w:lineRule="exact"/>
        <w:rPr>
          <w:rFonts w:hint="eastAsia"/>
          <w:lang w:val="en-US" w:eastAsia="zh-CN"/>
        </w:rPr>
      </w:pPr>
      <w:r>
        <w:rPr>
          <w:rFonts w:hint="eastAsia"/>
          <w:lang w:val="en-US" w:eastAsia="zh-CN"/>
        </w:rPr>
        <w:t>（4）提高用户参与度和满意度，增加用户粘性。</w:t>
      </w:r>
    </w:p>
    <w:p>
      <w:pPr>
        <w:pageBreakBefore w:val="0"/>
        <w:numPr>
          <w:ilvl w:val="0"/>
          <w:numId w:val="0"/>
        </w:numPr>
        <w:kinsoku/>
        <w:wordWrap/>
        <w:overflowPunct/>
        <w:topLinePunct w:val="0"/>
        <w:autoSpaceDE/>
        <w:autoSpaceDN/>
        <w:bidi w:val="0"/>
        <w:adjustRightInd/>
        <w:snapToGrid/>
        <w:spacing w:beforeAutospacing="0" w:afterAutospacing="0" w:line="400" w:lineRule="exact"/>
        <w:rPr>
          <w:rFonts w:hint="eastAsia"/>
          <w:lang w:val="en-US" w:eastAsia="zh-CN"/>
        </w:rPr>
      </w:pPr>
      <w:r>
        <w:rPr>
          <w:rFonts w:hint="eastAsia"/>
          <w:lang w:val="en-US" w:eastAsia="zh-CN"/>
        </w:rPr>
        <w:t>3. 隐私和安全目标：</w:t>
      </w:r>
    </w:p>
    <w:p>
      <w:pPr>
        <w:pageBreakBefore w:val="0"/>
        <w:numPr>
          <w:ilvl w:val="0"/>
          <w:numId w:val="0"/>
        </w:numPr>
        <w:kinsoku/>
        <w:wordWrap/>
        <w:overflowPunct/>
        <w:topLinePunct w:val="0"/>
        <w:autoSpaceDE/>
        <w:autoSpaceDN/>
        <w:bidi w:val="0"/>
        <w:adjustRightInd/>
        <w:snapToGrid/>
        <w:spacing w:beforeAutospacing="0" w:afterAutospacing="0" w:line="400" w:lineRule="exact"/>
        <w:rPr>
          <w:rFonts w:hint="eastAsia"/>
          <w:lang w:val="en-US" w:eastAsia="zh-CN"/>
        </w:rPr>
      </w:pPr>
      <w:r>
        <w:rPr>
          <w:rFonts w:hint="eastAsia"/>
          <w:lang w:val="en-US" w:eastAsia="zh-CN"/>
        </w:rPr>
        <w:t>（1）保护用户隐私，确保用户数据的安全。</w:t>
      </w:r>
    </w:p>
    <w:p>
      <w:pPr>
        <w:pageBreakBefore w:val="0"/>
        <w:numPr>
          <w:ilvl w:val="0"/>
          <w:numId w:val="0"/>
        </w:numPr>
        <w:kinsoku/>
        <w:wordWrap/>
        <w:overflowPunct/>
        <w:topLinePunct w:val="0"/>
        <w:autoSpaceDE/>
        <w:autoSpaceDN/>
        <w:bidi w:val="0"/>
        <w:adjustRightInd/>
        <w:snapToGrid/>
        <w:spacing w:beforeAutospacing="0" w:afterAutospacing="0" w:line="400" w:lineRule="exact"/>
        <w:rPr>
          <w:rFonts w:hint="eastAsia"/>
          <w:lang w:val="en-US" w:eastAsia="zh-CN"/>
        </w:rPr>
      </w:pPr>
      <w:r>
        <w:rPr>
          <w:rFonts w:hint="eastAsia"/>
          <w:lang w:val="en-US" w:eastAsia="zh-CN"/>
        </w:rPr>
        <w:t>（2）遵守相关的数据保护法规和标准。</w:t>
      </w:r>
    </w:p>
    <w:p>
      <w:pPr>
        <w:pageBreakBefore w:val="0"/>
        <w:numPr>
          <w:ilvl w:val="0"/>
          <w:numId w:val="0"/>
        </w:numPr>
        <w:kinsoku/>
        <w:wordWrap/>
        <w:overflowPunct/>
        <w:topLinePunct w:val="0"/>
        <w:autoSpaceDE/>
        <w:autoSpaceDN/>
        <w:bidi w:val="0"/>
        <w:adjustRightInd/>
        <w:snapToGrid/>
        <w:spacing w:beforeAutospacing="0" w:afterAutospacing="0" w:line="400" w:lineRule="exact"/>
        <w:rPr>
          <w:rFonts w:hint="eastAsia"/>
          <w:lang w:val="en-US" w:eastAsia="zh-CN"/>
        </w:rPr>
      </w:pPr>
      <w:r>
        <w:rPr>
          <w:rFonts w:hint="eastAsia"/>
          <w:lang w:val="en-US" w:eastAsia="zh-CN"/>
        </w:rPr>
        <w:t>4. 经济目标：</w:t>
      </w:r>
    </w:p>
    <w:p>
      <w:pPr>
        <w:pageBreakBefore w:val="0"/>
        <w:numPr>
          <w:ilvl w:val="0"/>
          <w:numId w:val="0"/>
        </w:numPr>
        <w:kinsoku/>
        <w:wordWrap/>
        <w:overflowPunct/>
        <w:topLinePunct w:val="0"/>
        <w:autoSpaceDE/>
        <w:autoSpaceDN/>
        <w:bidi w:val="0"/>
        <w:adjustRightInd/>
        <w:snapToGrid/>
        <w:spacing w:beforeAutospacing="0" w:afterAutospacing="0" w:line="400" w:lineRule="exact"/>
        <w:rPr>
          <w:rFonts w:hint="eastAsia"/>
          <w:lang w:val="en-US" w:eastAsia="zh-CN"/>
        </w:rPr>
      </w:pPr>
      <w:r>
        <w:rPr>
          <w:rFonts w:hint="eastAsia"/>
          <w:lang w:val="en-US" w:eastAsia="zh-CN"/>
        </w:rPr>
        <w:t>（1）成本效益分析，确保项目在预算范围内。</w:t>
      </w:r>
    </w:p>
    <w:p>
      <w:pPr>
        <w:pageBreakBefore w:val="0"/>
        <w:numPr>
          <w:ilvl w:val="0"/>
          <w:numId w:val="0"/>
        </w:numPr>
        <w:kinsoku/>
        <w:wordWrap/>
        <w:overflowPunct/>
        <w:topLinePunct w:val="0"/>
        <w:autoSpaceDE/>
        <w:autoSpaceDN/>
        <w:bidi w:val="0"/>
        <w:adjustRightInd/>
        <w:snapToGrid/>
        <w:spacing w:beforeAutospacing="0" w:afterAutospacing="0" w:line="400" w:lineRule="exact"/>
        <w:rPr>
          <w:rFonts w:hint="eastAsia"/>
          <w:lang w:val="en-US" w:eastAsia="zh-CN"/>
        </w:rPr>
      </w:pPr>
      <w:r>
        <w:rPr>
          <w:rFonts w:hint="eastAsia"/>
          <w:lang w:val="en-US" w:eastAsia="zh-CN"/>
        </w:rPr>
        <w:t>（2）提高资源利用率，减少浪费。</w:t>
      </w:r>
    </w:p>
    <w:p>
      <w:pPr>
        <w:pageBreakBefore w:val="0"/>
        <w:numPr>
          <w:ilvl w:val="0"/>
          <w:numId w:val="0"/>
        </w:numPr>
        <w:kinsoku/>
        <w:wordWrap/>
        <w:overflowPunct/>
        <w:topLinePunct w:val="0"/>
        <w:autoSpaceDE/>
        <w:autoSpaceDN/>
        <w:bidi w:val="0"/>
        <w:adjustRightInd/>
        <w:snapToGrid/>
        <w:spacing w:beforeAutospacing="0" w:afterAutospacing="0" w:line="400" w:lineRule="exact"/>
        <w:rPr>
          <w:rFonts w:hint="eastAsia"/>
          <w:lang w:val="en-US" w:eastAsia="zh-CN"/>
        </w:rPr>
      </w:pPr>
      <w:r>
        <w:rPr>
          <w:rFonts w:hint="eastAsia"/>
          <w:lang w:val="en-US" w:eastAsia="zh-CN"/>
        </w:rPr>
        <w:t>（3）优化长期运营成本。</w:t>
      </w:r>
    </w:p>
    <w:p>
      <w:pPr>
        <w:pageBreakBefore w:val="0"/>
        <w:numPr>
          <w:ilvl w:val="0"/>
          <w:numId w:val="0"/>
        </w:numPr>
        <w:kinsoku/>
        <w:wordWrap/>
        <w:overflowPunct/>
        <w:topLinePunct w:val="0"/>
        <w:autoSpaceDE/>
        <w:autoSpaceDN/>
        <w:bidi w:val="0"/>
        <w:adjustRightInd/>
        <w:snapToGrid/>
        <w:spacing w:beforeAutospacing="0" w:afterAutospacing="0" w:line="400" w:lineRule="exact"/>
        <w:rPr>
          <w:rFonts w:hint="eastAsia"/>
          <w:lang w:val="en-US" w:eastAsia="zh-CN"/>
        </w:rPr>
      </w:pPr>
      <w:r>
        <w:rPr>
          <w:rFonts w:hint="eastAsia"/>
          <w:lang w:val="en-US" w:eastAsia="zh-CN"/>
        </w:rPr>
        <w:t>5. 时间目标：</w:t>
      </w:r>
    </w:p>
    <w:p>
      <w:pPr>
        <w:pageBreakBefore w:val="0"/>
        <w:numPr>
          <w:ilvl w:val="0"/>
          <w:numId w:val="0"/>
        </w:numPr>
        <w:kinsoku/>
        <w:wordWrap/>
        <w:overflowPunct/>
        <w:topLinePunct w:val="0"/>
        <w:autoSpaceDE/>
        <w:autoSpaceDN/>
        <w:bidi w:val="0"/>
        <w:adjustRightInd/>
        <w:snapToGrid/>
        <w:spacing w:beforeAutospacing="0" w:afterAutospacing="0" w:line="400" w:lineRule="exact"/>
        <w:rPr>
          <w:rFonts w:hint="eastAsia"/>
          <w:lang w:val="en-US" w:eastAsia="zh-CN"/>
        </w:rPr>
      </w:pPr>
      <w:r>
        <w:rPr>
          <w:rFonts w:hint="eastAsia"/>
          <w:lang w:val="en-US" w:eastAsia="zh-CN"/>
        </w:rPr>
        <w:t>（1）按时交付项目。</w:t>
      </w:r>
    </w:p>
    <w:p>
      <w:pPr>
        <w:pageBreakBefore w:val="0"/>
        <w:numPr>
          <w:ilvl w:val="0"/>
          <w:numId w:val="0"/>
        </w:numPr>
        <w:kinsoku/>
        <w:wordWrap/>
        <w:overflowPunct/>
        <w:topLinePunct w:val="0"/>
        <w:autoSpaceDE/>
        <w:autoSpaceDN/>
        <w:bidi w:val="0"/>
        <w:adjustRightInd/>
        <w:snapToGrid/>
        <w:spacing w:beforeAutospacing="0" w:afterAutospacing="0" w:line="400" w:lineRule="exact"/>
        <w:rPr>
          <w:rFonts w:hint="eastAsia"/>
          <w:lang w:val="en-US" w:eastAsia="zh-CN"/>
        </w:rPr>
      </w:pPr>
      <w:r>
        <w:rPr>
          <w:rFonts w:hint="eastAsia"/>
          <w:lang w:val="en-US" w:eastAsia="zh-CN"/>
        </w:rPr>
        <w:t>（2）项目里程碑的按时完成。</w:t>
      </w:r>
    </w:p>
    <w:p>
      <w:pPr>
        <w:pageBreakBefore w:val="0"/>
        <w:numPr>
          <w:ilvl w:val="0"/>
          <w:numId w:val="0"/>
        </w:numPr>
        <w:kinsoku/>
        <w:wordWrap/>
        <w:overflowPunct/>
        <w:topLinePunct w:val="0"/>
        <w:autoSpaceDE/>
        <w:autoSpaceDN/>
        <w:bidi w:val="0"/>
        <w:adjustRightInd/>
        <w:snapToGrid/>
        <w:spacing w:beforeAutospacing="0" w:afterAutospacing="0" w:line="400" w:lineRule="exact"/>
        <w:rPr>
          <w:rFonts w:hint="eastAsia"/>
          <w:lang w:val="en-US" w:eastAsia="zh-CN"/>
        </w:rPr>
      </w:pPr>
      <w:r>
        <w:rPr>
          <w:rFonts w:hint="eastAsia"/>
          <w:lang w:val="en-US" w:eastAsia="zh-CN"/>
        </w:rPr>
        <w:t>（3）有效的时间管理，避免延期。</w:t>
      </w:r>
    </w:p>
    <w:p>
      <w:pPr>
        <w:pageBreakBefore w:val="0"/>
        <w:numPr>
          <w:ilvl w:val="0"/>
          <w:numId w:val="0"/>
        </w:numPr>
        <w:kinsoku/>
        <w:wordWrap/>
        <w:overflowPunct/>
        <w:topLinePunct w:val="0"/>
        <w:autoSpaceDE/>
        <w:autoSpaceDN/>
        <w:bidi w:val="0"/>
        <w:adjustRightInd/>
        <w:snapToGrid/>
        <w:spacing w:beforeAutospacing="0" w:afterAutospacing="0" w:line="400" w:lineRule="exact"/>
        <w:rPr>
          <w:rFonts w:hint="eastAsia"/>
          <w:lang w:val="en-US" w:eastAsia="zh-CN"/>
        </w:rPr>
      </w:pPr>
      <w:r>
        <w:rPr>
          <w:rFonts w:hint="eastAsia"/>
          <w:lang w:val="en-US" w:eastAsia="zh-CN"/>
        </w:rPr>
        <w:t>6. 健康和营养以及合规性目标：</w:t>
      </w:r>
    </w:p>
    <w:p>
      <w:pPr>
        <w:pageBreakBefore w:val="0"/>
        <w:numPr>
          <w:ilvl w:val="0"/>
          <w:numId w:val="0"/>
        </w:numPr>
        <w:kinsoku/>
        <w:wordWrap/>
        <w:overflowPunct/>
        <w:topLinePunct w:val="0"/>
        <w:autoSpaceDE/>
        <w:autoSpaceDN/>
        <w:bidi w:val="0"/>
        <w:adjustRightInd/>
        <w:snapToGrid/>
        <w:spacing w:beforeAutospacing="0" w:afterAutospacing="0" w:line="400" w:lineRule="exact"/>
        <w:rPr>
          <w:rFonts w:hint="eastAsia"/>
          <w:lang w:val="en-US" w:eastAsia="zh-CN"/>
        </w:rPr>
      </w:pPr>
      <w:r>
        <w:rPr>
          <w:rFonts w:hint="eastAsia"/>
          <w:lang w:val="en-US" w:eastAsia="zh-CN"/>
        </w:rPr>
        <w:t>（1）提供健康和营养均衡的食品推荐。</w:t>
      </w:r>
    </w:p>
    <w:p>
      <w:pPr>
        <w:pageBreakBefore w:val="0"/>
        <w:numPr>
          <w:ilvl w:val="0"/>
          <w:numId w:val="0"/>
        </w:numPr>
        <w:kinsoku/>
        <w:wordWrap/>
        <w:overflowPunct/>
        <w:topLinePunct w:val="0"/>
        <w:autoSpaceDE/>
        <w:autoSpaceDN/>
        <w:bidi w:val="0"/>
        <w:adjustRightInd/>
        <w:snapToGrid/>
        <w:spacing w:beforeAutospacing="0" w:afterAutospacing="0" w:line="400" w:lineRule="exact"/>
        <w:rPr>
          <w:rFonts w:hint="eastAsia"/>
          <w:lang w:val="en-US" w:eastAsia="zh-CN"/>
        </w:rPr>
      </w:pPr>
      <w:r>
        <w:rPr>
          <w:rFonts w:hint="eastAsia"/>
          <w:lang w:val="en-US" w:eastAsia="zh-CN"/>
        </w:rPr>
        <w:t>（2）鼓励用户选择更健康的食物选项。</w:t>
      </w:r>
    </w:p>
    <w:p>
      <w:pPr>
        <w:pageBreakBefore w:val="0"/>
        <w:numPr>
          <w:ilvl w:val="0"/>
          <w:numId w:val="0"/>
        </w:numPr>
        <w:kinsoku/>
        <w:wordWrap/>
        <w:overflowPunct/>
        <w:topLinePunct w:val="0"/>
        <w:autoSpaceDE/>
        <w:autoSpaceDN/>
        <w:bidi w:val="0"/>
        <w:adjustRightInd/>
        <w:snapToGrid/>
        <w:spacing w:beforeAutospacing="0" w:afterAutospacing="0" w:line="400" w:lineRule="exact"/>
        <w:rPr>
          <w:rFonts w:hint="eastAsia"/>
          <w:lang w:val="en-US" w:eastAsia="zh-CN"/>
        </w:rPr>
      </w:pPr>
      <w:r>
        <w:rPr>
          <w:rFonts w:hint="eastAsia"/>
          <w:lang w:val="en-US" w:eastAsia="zh-CN"/>
        </w:rPr>
        <w:t>（3）遵守食品推荐和广告的相关法律法规。</w:t>
      </w:r>
    </w:p>
    <w:p>
      <w:pPr>
        <w:pageBreakBefore w:val="0"/>
        <w:numPr>
          <w:ilvl w:val="0"/>
          <w:numId w:val="0"/>
        </w:numPr>
        <w:kinsoku/>
        <w:wordWrap/>
        <w:overflowPunct/>
        <w:topLinePunct w:val="0"/>
        <w:autoSpaceDE/>
        <w:autoSpaceDN/>
        <w:bidi w:val="0"/>
        <w:adjustRightInd/>
        <w:snapToGrid/>
        <w:spacing w:beforeAutospacing="0" w:afterAutospacing="0" w:line="400" w:lineRule="exact"/>
        <w:rPr>
          <w:rFonts w:hint="eastAsia"/>
          <w:lang w:val="en-US" w:eastAsia="zh-CN"/>
        </w:rPr>
      </w:pPr>
      <w:r>
        <w:rPr>
          <w:rFonts w:hint="eastAsia"/>
          <w:lang w:val="en-US" w:eastAsia="zh-CN"/>
        </w:rPr>
        <w:t>（4）确保推荐内容不包含对特定人群不适宜的食品。</w:t>
      </w:r>
    </w:p>
    <w:p>
      <w:pPr>
        <w:pageBreakBefore w:val="0"/>
        <w:numPr>
          <w:ilvl w:val="0"/>
          <w:numId w:val="0"/>
        </w:numPr>
        <w:kinsoku/>
        <w:wordWrap/>
        <w:overflowPunct/>
        <w:topLinePunct w:val="0"/>
        <w:autoSpaceDE/>
        <w:autoSpaceDN/>
        <w:bidi w:val="0"/>
        <w:adjustRightInd/>
        <w:snapToGrid/>
        <w:spacing w:beforeAutospacing="0" w:afterAutospacing="0" w:line="400" w:lineRule="exact"/>
        <w:rPr>
          <w:rFonts w:hint="eastAsia"/>
          <w:lang w:val="en-US" w:eastAsia="zh-CN"/>
        </w:rPr>
      </w:pPr>
      <w:r>
        <w:rPr>
          <w:rFonts w:hint="eastAsia"/>
          <w:lang w:val="en-US" w:eastAsia="zh-CN"/>
        </w:rPr>
        <w:t>7. 可持续性目标：</w:t>
      </w:r>
    </w:p>
    <w:p>
      <w:pPr>
        <w:pageBreakBefore w:val="0"/>
        <w:numPr>
          <w:ilvl w:val="0"/>
          <w:numId w:val="0"/>
        </w:numPr>
        <w:kinsoku/>
        <w:wordWrap/>
        <w:overflowPunct/>
        <w:topLinePunct w:val="0"/>
        <w:autoSpaceDE/>
        <w:autoSpaceDN/>
        <w:bidi w:val="0"/>
        <w:adjustRightInd/>
        <w:snapToGrid/>
        <w:spacing w:beforeAutospacing="0" w:afterAutospacing="0" w:line="400" w:lineRule="exact"/>
        <w:rPr>
          <w:rFonts w:hint="eastAsia"/>
          <w:lang w:val="en-US" w:eastAsia="zh-CN"/>
        </w:rPr>
      </w:pPr>
      <w:r>
        <w:rPr>
          <w:rFonts w:hint="eastAsia"/>
          <w:lang w:val="en-US" w:eastAsia="zh-CN"/>
        </w:rPr>
        <w:t xml:space="preserve">（1）环境友好和可持续的软件开发实践。 </w:t>
      </w:r>
    </w:p>
    <w:p>
      <w:pPr>
        <w:pageBreakBefore w:val="0"/>
        <w:numPr>
          <w:ilvl w:val="0"/>
          <w:numId w:val="0"/>
        </w:numPr>
        <w:kinsoku/>
        <w:wordWrap/>
        <w:overflowPunct/>
        <w:topLinePunct w:val="0"/>
        <w:autoSpaceDE/>
        <w:autoSpaceDN/>
        <w:bidi w:val="0"/>
        <w:adjustRightInd/>
        <w:snapToGrid/>
        <w:spacing w:beforeAutospacing="0" w:afterAutospacing="0" w:line="400" w:lineRule="exact"/>
        <w:rPr>
          <w:rFonts w:hint="eastAsia"/>
          <w:lang w:val="en-US" w:eastAsia="zh-CN"/>
        </w:rPr>
      </w:pPr>
      <w:r>
        <w:rPr>
          <w:rFonts w:hint="eastAsia"/>
          <w:lang w:val="en-US" w:eastAsia="zh-CN"/>
        </w:rPr>
        <w:t>（2）通过数据分析优化库存管理和供应链。</w:t>
      </w:r>
    </w:p>
    <w:p>
      <w:pPr>
        <w:pageBreakBefore w:val="0"/>
        <w:numPr>
          <w:ilvl w:val="0"/>
          <w:numId w:val="0"/>
        </w:numPr>
        <w:kinsoku/>
        <w:wordWrap/>
        <w:overflowPunct/>
        <w:topLinePunct w:val="0"/>
        <w:autoSpaceDE/>
        <w:autoSpaceDN/>
        <w:bidi w:val="0"/>
        <w:adjustRightInd/>
        <w:snapToGrid/>
        <w:spacing w:beforeAutospacing="0" w:afterAutospacing="0" w:line="400" w:lineRule="exact"/>
        <w:rPr>
          <w:rFonts w:hint="eastAsia"/>
          <w:lang w:val="en-US" w:eastAsia="zh-CN"/>
        </w:rPr>
      </w:pPr>
      <w:r>
        <w:rPr>
          <w:rFonts w:hint="eastAsia"/>
          <w:lang w:val="en-US" w:eastAsia="zh-CN"/>
        </w:rPr>
        <w:t>（3）长期的技术支持和维护，不断完善用户体验。</w:t>
      </w:r>
    </w:p>
    <w:p>
      <w:pPr>
        <w:pStyle w:val="3"/>
        <w:pageBreakBefore w:val="0"/>
        <w:numPr>
          <w:ilvl w:val="0"/>
          <w:numId w:val="0"/>
        </w:numPr>
        <w:kinsoku/>
        <w:wordWrap/>
        <w:overflowPunct/>
        <w:topLinePunct w:val="0"/>
        <w:autoSpaceDE/>
        <w:autoSpaceDN/>
        <w:bidi w:val="0"/>
        <w:adjustRightInd/>
        <w:snapToGrid/>
        <w:spacing w:before="0" w:beforeLines="0" w:beforeAutospacing="0" w:after="0" w:afterLines="0" w:afterAutospacing="0" w:line="400" w:lineRule="exact"/>
        <w:rPr>
          <w:rFonts w:hint="default"/>
          <w:lang w:val="en-US" w:eastAsia="zh-CN"/>
        </w:rPr>
      </w:pPr>
      <w:r>
        <w:rPr>
          <w:rFonts w:hint="eastAsia"/>
          <w:lang w:val="en-US" w:eastAsia="zh-CN"/>
        </w:rPr>
        <w:t>2.2 干系人分析</w:t>
      </w:r>
    </w:p>
    <w:p>
      <w:pPr>
        <w:pageBreakBefore w:val="0"/>
        <w:kinsoku/>
        <w:wordWrap/>
        <w:overflowPunct/>
        <w:topLinePunct w:val="0"/>
        <w:autoSpaceDE/>
        <w:autoSpaceDN/>
        <w:bidi w:val="0"/>
        <w:adjustRightInd/>
        <w:snapToGrid/>
        <w:spacing w:beforeAutospacing="0" w:afterAutospacing="0" w:line="400" w:lineRule="exact"/>
        <w:rPr>
          <w:rFonts w:hint="default"/>
          <w:lang w:val="en-US" w:eastAsia="zh-CN"/>
        </w:rPr>
      </w:pPr>
      <w:r>
        <w:rPr>
          <w:rFonts w:hint="eastAsia"/>
          <w:lang w:val="en-US" w:eastAsia="zh-CN"/>
        </w:rPr>
        <w:t>通过目标分析，确定该项目关键干系人</w:t>
      </w:r>
    </w:p>
    <w:p>
      <w:pPr>
        <w:pageBreakBefore w:val="0"/>
        <w:numPr>
          <w:ilvl w:val="0"/>
          <w:numId w:val="2"/>
        </w:numPr>
        <w:kinsoku/>
        <w:wordWrap/>
        <w:overflowPunct/>
        <w:topLinePunct w:val="0"/>
        <w:autoSpaceDE/>
        <w:autoSpaceDN/>
        <w:bidi w:val="0"/>
        <w:adjustRightInd/>
        <w:snapToGrid/>
        <w:spacing w:beforeAutospacing="0" w:afterAutospacing="0" w:line="400" w:lineRule="exact"/>
        <w:rPr>
          <w:rFonts w:hint="default"/>
          <w:lang w:val="en-US" w:eastAsia="zh-CN"/>
        </w:rPr>
      </w:pPr>
      <w:r>
        <w:rPr>
          <w:rFonts w:hint="default"/>
          <w:lang w:val="en-US" w:eastAsia="zh-CN"/>
        </w:rPr>
        <w:t>用户：</w:t>
      </w:r>
      <w:r>
        <w:rPr>
          <w:rFonts w:hint="eastAsia"/>
          <w:lang w:val="en-US" w:eastAsia="zh-CN"/>
        </w:rPr>
        <w:t>用户是人脸识别的食物推荐</w:t>
      </w:r>
      <w:r>
        <w:rPr>
          <w:rFonts w:hint="default"/>
          <w:lang w:val="en-US" w:eastAsia="zh-CN"/>
        </w:rPr>
        <w:t>系统直接服务的对象，他们的面部特征和表情是系统分析的基础，</w:t>
      </w:r>
      <w:r>
        <w:rPr>
          <w:rFonts w:hint="eastAsia"/>
          <w:lang w:val="en-US" w:eastAsia="zh-CN"/>
        </w:rPr>
        <w:t>通过对他们表情神态以及需求的分析不断完善数据库和图像库，</w:t>
      </w:r>
      <w:r>
        <w:rPr>
          <w:rFonts w:hint="default"/>
          <w:lang w:val="en-US" w:eastAsia="zh-CN"/>
        </w:rPr>
        <w:t>以提供个性化的食品推荐。</w:t>
      </w:r>
    </w:p>
    <w:p>
      <w:pPr>
        <w:pageBreakBefore w:val="0"/>
        <w:numPr>
          <w:ilvl w:val="0"/>
          <w:numId w:val="0"/>
        </w:numPr>
        <w:kinsoku/>
        <w:wordWrap/>
        <w:overflowPunct/>
        <w:topLinePunct w:val="0"/>
        <w:autoSpaceDE/>
        <w:autoSpaceDN/>
        <w:bidi w:val="0"/>
        <w:adjustRightInd/>
        <w:snapToGrid/>
        <w:spacing w:beforeAutospacing="0" w:afterAutospacing="0" w:line="400" w:lineRule="exact"/>
        <w:rPr>
          <w:rFonts w:hint="eastAsia"/>
          <w:lang w:val="en-US" w:eastAsia="zh-CN"/>
        </w:rPr>
      </w:pPr>
      <w:r>
        <w:rPr>
          <w:rFonts w:hint="eastAsia"/>
          <w:lang w:val="en-US" w:eastAsia="zh-CN"/>
        </w:rPr>
        <w:t>用户人群：（1）健康意识强的消费者，关注自己的饮食健康和营养摄入，希望通过食品推荐系统获得更健康、营养均衡的饮食建议。（2）忙碌的上班族，工作繁忙的用户可能没有足够的时间去考虑饮食选择，他们需要一个快速、便捷的食品推荐系统来帮助他们做出快速决策。（3）对食物有特殊需求的人群，如糖尿病患者、素食者、过敏体质者等，他们可以通过系统识别出的面部状态来选择更适合自己的菜品。（4技术爱好者和早期采用者，他们对新技术感兴趣的用户可能会对基于人脸识别的食品推荐系统感到好奇，并愿意尝试这种新颖的购物体验。</w:t>
      </w:r>
    </w:p>
    <w:p>
      <w:pPr>
        <w:pageBreakBefore w:val="0"/>
        <w:kinsoku/>
        <w:wordWrap/>
        <w:overflowPunct/>
        <w:topLinePunct w:val="0"/>
        <w:autoSpaceDE/>
        <w:autoSpaceDN/>
        <w:bidi w:val="0"/>
        <w:adjustRightInd/>
        <w:snapToGrid/>
        <w:spacing w:beforeAutospacing="0" w:afterAutospacing="0" w:line="400" w:lineRule="exact"/>
        <w:rPr>
          <w:rFonts w:hint="default"/>
          <w:lang w:val="en-US" w:eastAsia="zh-CN"/>
        </w:rPr>
      </w:pPr>
      <w:r>
        <w:rPr>
          <w:rFonts w:hint="default"/>
          <w:lang w:val="en-US" w:eastAsia="zh-CN"/>
        </w:rPr>
        <w:t>2.系统开发者：包括软件工程师、数据科学家、产品经理等，负责设计、开发和维护</w:t>
      </w:r>
      <w:r>
        <w:rPr>
          <w:rFonts w:hint="eastAsia"/>
          <w:lang w:val="en-US" w:eastAsia="zh-CN"/>
        </w:rPr>
        <w:t>基于人脸识别的食品推荐</w:t>
      </w:r>
      <w:r>
        <w:rPr>
          <w:rFonts w:hint="default"/>
          <w:lang w:val="en-US" w:eastAsia="zh-CN"/>
        </w:rPr>
        <w:t>系统。</w:t>
      </w:r>
    </w:p>
    <w:p>
      <w:pPr>
        <w:pageBreakBefore w:val="0"/>
        <w:kinsoku/>
        <w:wordWrap/>
        <w:overflowPunct/>
        <w:topLinePunct w:val="0"/>
        <w:autoSpaceDE/>
        <w:autoSpaceDN/>
        <w:bidi w:val="0"/>
        <w:adjustRightInd/>
        <w:snapToGrid/>
        <w:spacing w:beforeAutospacing="0" w:afterAutospacing="0" w:line="400" w:lineRule="exact"/>
        <w:rPr>
          <w:rFonts w:hint="default"/>
          <w:lang w:val="en-US" w:eastAsia="zh-CN"/>
        </w:rPr>
      </w:pPr>
      <w:r>
        <w:rPr>
          <w:rFonts w:hint="default"/>
          <w:lang w:val="en-US" w:eastAsia="zh-CN"/>
        </w:rPr>
        <w:t>3.食品供应商：</w:t>
      </w:r>
      <w:r>
        <w:rPr>
          <w:rFonts w:hint="eastAsia"/>
          <w:lang w:val="en-US" w:eastAsia="zh-CN"/>
        </w:rPr>
        <w:t>如商场，生鲜超市等，</w:t>
      </w:r>
      <w:r>
        <w:rPr>
          <w:rFonts w:hint="default"/>
          <w:lang w:val="en-US" w:eastAsia="zh-CN"/>
        </w:rPr>
        <w:t>提供食品数据和可能的库存信息，以便</w:t>
      </w:r>
      <w:r>
        <w:rPr>
          <w:rFonts w:hint="eastAsia"/>
          <w:lang w:val="en-US" w:eastAsia="zh-CN"/>
        </w:rPr>
        <w:t>人们在超市内进行人脸识别时</w:t>
      </w:r>
      <w:r>
        <w:rPr>
          <w:rFonts w:hint="default"/>
          <w:lang w:val="en-US" w:eastAsia="zh-CN"/>
        </w:rPr>
        <w:t>系统能够推荐实际可购买的食品。</w:t>
      </w:r>
      <w:r>
        <w:rPr>
          <w:rFonts w:hint="eastAsia"/>
          <w:lang w:val="en-US" w:eastAsia="zh-CN"/>
        </w:rPr>
        <w:t>用户也可以在手机app上进行人脸识别，并选定与本系统合作的商场超市，经过系统推荐后前往购买。</w:t>
      </w:r>
    </w:p>
    <w:p>
      <w:pPr>
        <w:pageBreakBefore w:val="0"/>
        <w:kinsoku/>
        <w:wordWrap/>
        <w:overflowPunct/>
        <w:topLinePunct w:val="0"/>
        <w:autoSpaceDE/>
        <w:autoSpaceDN/>
        <w:bidi w:val="0"/>
        <w:adjustRightInd/>
        <w:snapToGrid/>
        <w:spacing w:beforeAutospacing="0" w:afterAutospacing="0" w:line="400" w:lineRule="exact"/>
        <w:rPr>
          <w:rFonts w:hint="default"/>
          <w:lang w:val="en-US" w:eastAsia="zh-CN"/>
        </w:rPr>
      </w:pPr>
      <w:r>
        <w:rPr>
          <w:rFonts w:hint="eastAsia"/>
          <w:lang w:val="en-US" w:eastAsia="zh-CN"/>
        </w:rPr>
        <w:t>4</w:t>
      </w:r>
      <w:r>
        <w:rPr>
          <w:rFonts w:hint="default"/>
          <w:lang w:val="en-US" w:eastAsia="zh-CN"/>
        </w:rPr>
        <w:t>.隐私和数据保护机构：确保系统遵守相关的隐私保护法规，处理用户数据时需遵循数据保护原则。</w:t>
      </w:r>
      <w:r>
        <w:rPr>
          <w:rFonts w:hint="eastAsia"/>
          <w:lang w:val="en-US" w:eastAsia="zh-CN"/>
        </w:rPr>
        <w:t>可以与靠谱的</w:t>
      </w:r>
      <w:r>
        <w:rPr>
          <w:rFonts w:hint="default"/>
          <w:lang w:val="en-US" w:eastAsia="zh-CN"/>
        </w:rPr>
        <w:t>隐私和数据保护机构</w:t>
      </w:r>
      <w:r>
        <w:rPr>
          <w:rFonts w:hint="eastAsia"/>
          <w:lang w:val="en-US" w:eastAsia="zh-CN"/>
        </w:rPr>
        <w:t>合作采取可靠的加密系统，例如北京冲凉在线有限公司，天锐绿盾数据防泄漏系统等，确保用户数据安全。</w:t>
      </w:r>
    </w:p>
    <w:p>
      <w:pPr>
        <w:pageBreakBefore w:val="0"/>
        <w:kinsoku/>
        <w:wordWrap/>
        <w:overflowPunct/>
        <w:topLinePunct w:val="0"/>
        <w:autoSpaceDE/>
        <w:autoSpaceDN/>
        <w:bidi w:val="0"/>
        <w:adjustRightInd/>
        <w:snapToGrid/>
        <w:spacing w:beforeAutospacing="0" w:afterAutospacing="0" w:line="400" w:lineRule="exact"/>
        <w:rPr>
          <w:rFonts w:hint="default"/>
          <w:lang w:val="en-US" w:eastAsia="zh-CN"/>
        </w:rPr>
      </w:pPr>
      <w:r>
        <w:rPr>
          <w:rFonts w:hint="eastAsia"/>
          <w:lang w:val="en-US" w:eastAsia="zh-CN"/>
        </w:rPr>
        <w:t>5</w:t>
      </w:r>
      <w:r>
        <w:rPr>
          <w:rFonts w:hint="default"/>
          <w:lang w:val="en-US" w:eastAsia="zh-CN"/>
        </w:rPr>
        <w:t>. 市场营销团队：负责推广系统，吸引用户使用，并收集用户反馈以改进系统。</w:t>
      </w:r>
      <w:r>
        <w:rPr>
          <w:rFonts w:hint="eastAsia"/>
          <w:lang w:val="en-US" w:eastAsia="zh-CN"/>
        </w:rPr>
        <w:t>在系统刚推行的阶段，需要营销团队去推销普及系统，扩大系统的使用市场和用户群体。</w:t>
      </w:r>
    </w:p>
    <w:p>
      <w:pPr>
        <w:pageBreakBefore w:val="0"/>
        <w:kinsoku/>
        <w:wordWrap/>
        <w:overflowPunct/>
        <w:topLinePunct w:val="0"/>
        <w:autoSpaceDE/>
        <w:autoSpaceDN/>
        <w:bidi w:val="0"/>
        <w:adjustRightInd/>
        <w:snapToGrid/>
        <w:spacing w:beforeAutospacing="0" w:afterAutospacing="0" w:line="400" w:lineRule="exact"/>
        <w:rPr>
          <w:rFonts w:hint="eastAsia"/>
          <w:lang w:val="en-US" w:eastAsia="zh-CN"/>
        </w:rPr>
      </w:pPr>
      <w:r>
        <w:rPr>
          <w:rFonts w:hint="eastAsia"/>
          <w:lang w:val="en-US" w:eastAsia="zh-CN"/>
        </w:rPr>
        <w:t>6</w:t>
      </w:r>
      <w:r>
        <w:rPr>
          <w:rFonts w:hint="default"/>
          <w:lang w:val="en-US" w:eastAsia="zh-CN"/>
        </w:rPr>
        <w:t>. 技术支持团队：提供用户支持，解决用户在使用系统过程中遇到的技术问题。</w:t>
      </w:r>
      <w:r>
        <w:rPr>
          <w:rFonts w:hint="eastAsia"/>
          <w:lang w:val="en-US" w:eastAsia="zh-CN"/>
        </w:rPr>
        <w:t>然后通过客服的方式与客户连接到一起，帮助用户排疑解难，提升用户体验感，增加用户的满意度。</w:t>
      </w:r>
    </w:p>
    <w:p>
      <w:pPr>
        <w:pageBreakBefore w:val="0"/>
        <w:kinsoku/>
        <w:wordWrap/>
        <w:overflowPunct/>
        <w:topLinePunct w:val="0"/>
        <w:autoSpaceDE/>
        <w:autoSpaceDN/>
        <w:bidi w:val="0"/>
        <w:adjustRightInd/>
        <w:snapToGrid/>
        <w:spacing w:beforeAutospacing="0" w:afterAutospacing="0" w:line="400" w:lineRule="exact"/>
        <w:rPr>
          <w:rFonts w:hint="default"/>
          <w:lang w:val="en-US" w:eastAsia="zh-CN"/>
        </w:rPr>
      </w:pPr>
      <w:r>
        <w:rPr>
          <w:rFonts w:hint="eastAsia"/>
          <w:lang w:val="en-US" w:eastAsia="zh-CN"/>
        </w:rPr>
        <w:t>7</w:t>
      </w:r>
      <w:r>
        <w:rPr>
          <w:rFonts w:hint="default"/>
          <w:lang w:val="en-US" w:eastAsia="zh-CN"/>
        </w:rPr>
        <w:t>.</w:t>
      </w:r>
      <w:r>
        <w:rPr>
          <w:rFonts w:hint="eastAsia"/>
          <w:lang w:val="en-US" w:eastAsia="zh-CN"/>
        </w:rPr>
        <w:t>食品安全与食品营养团队。</w:t>
      </w:r>
      <w:r>
        <w:rPr>
          <w:rFonts w:hint="default"/>
          <w:lang w:val="en-US" w:eastAsia="zh-CN"/>
        </w:rPr>
        <w:t>特别是当系统推荐食品时</w:t>
      </w:r>
      <w:r>
        <w:rPr>
          <w:rFonts w:hint="eastAsia"/>
          <w:lang w:val="en-US" w:eastAsia="zh-CN"/>
        </w:rPr>
        <w:t>，需要符合用户的体质，且食物之间不会产生不良反应，确保用户安全的基础上进行营养搭配，达到1+1&gt;2的效果</w:t>
      </w:r>
      <w:r>
        <w:rPr>
          <w:rFonts w:hint="default"/>
          <w:lang w:val="en-US" w:eastAsia="zh-CN"/>
        </w:rPr>
        <w:t>。</w:t>
      </w:r>
    </w:p>
    <w:p>
      <w:pPr>
        <w:pageBreakBefore w:val="0"/>
        <w:kinsoku/>
        <w:wordWrap/>
        <w:overflowPunct/>
        <w:topLinePunct w:val="0"/>
        <w:autoSpaceDE/>
        <w:autoSpaceDN/>
        <w:bidi w:val="0"/>
        <w:adjustRightInd/>
        <w:snapToGrid/>
        <w:spacing w:beforeAutospacing="0" w:afterAutospacing="0" w:line="400" w:lineRule="exact"/>
        <w:rPr>
          <w:rFonts w:hint="default"/>
          <w:lang w:val="en-US" w:eastAsia="zh-CN"/>
        </w:rPr>
      </w:pPr>
      <w:r>
        <w:rPr>
          <w:rFonts w:hint="eastAsia"/>
          <w:lang w:val="en-US" w:eastAsia="zh-CN"/>
        </w:rPr>
        <w:t>8</w:t>
      </w:r>
      <w:r>
        <w:rPr>
          <w:rFonts w:hint="default"/>
          <w:lang w:val="en-US" w:eastAsia="zh-CN"/>
        </w:rPr>
        <w:t>. 监管机构：确保系统遵守食品安全和广告法规</w:t>
      </w:r>
      <w:r>
        <w:rPr>
          <w:rFonts w:hint="eastAsia"/>
          <w:lang w:val="en-US" w:eastAsia="zh-CN"/>
        </w:rPr>
        <w:t>。</w:t>
      </w:r>
    </w:p>
    <w:p>
      <w:pPr>
        <w:pStyle w:val="3"/>
        <w:pageBreakBefore w:val="0"/>
        <w:numPr>
          <w:ilvl w:val="0"/>
          <w:numId w:val="0"/>
        </w:numPr>
        <w:kinsoku/>
        <w:wordWrap/>
        <w:overflowPunct/>
        <w:topLinePunct w:val="0"/>
        <w:autoSpaceDE/>
        <w:autoSpaceDN/>
        <w:bidi w:val="0"/>
        <w:adjustRightInd/>
        <w:snapToGrid/>
        <w:spacing w:before="0" w:beforeLines="0" w:beforeAutospacing="0" w:after="0" w:afterLines="0" w:afterAutospacing="0" w:line="400" w:lineRule="exact"/>
        <w:rPr>
          <w:rFonts w:hint="eastAsia"/>
          <w:lang w:val="en-US" w:eastAsia="zh-CN"/>
        </w:rPr>
      </w:pPr>
      <w:r>
        <w:rPr>
          <w:rFonts w:hint="eastAsia"/>
          <w:lang w:val="en-US" w:eastAsia="zh-CN"/>
        </w:rPr>
        <w:t>2.3干系人联络表</w:t>
      </w:r>
    </w:p>
    <w:tbl>
      <w:tblPr>
        <w:tblStyle w:val="5"/>
        <w:tblW w:w="9108" w:type="dxa"/>
        <w:tblCellSpacing w:w="15" w:type="dxa"/>
        <w:tblInd w:w="-343" w:type="dxa"/>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238"/>
        <w:gridCol w:w="1185"/>
        <w:gridCol w:w="1193"/>
        <w:gridCol w:w="1261"/>
        <w:gridCol w:w="1239"/>
        <w:gridCol w:w="1226"/>
        <w:gridCol w:w="846"/>
        <w:gridCol w:w="920"/>
      </w:tblGrid>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CellMar>
            <w:top w:w="15" w:type="dxa"/>
            <w:left w:w="15" w:type="dxa"/>
            <w:bottom w:w="15" w:type="dxa"/>
            <w:right w:w="15" w:type="dxa"/>
          </w:tblCellMar>
        </w:tblPrEx>
        <w:trPr>
          <w:trHeight w:val="1532" w:hRule="atLeast"/>
          <w:tblHeader/>
          <w:tblCellSpacing w:w="15" w:type="dxa"/>
        </w:trPr>
        <w:tc>
          <w:tcPr>
            <w:tcW w:w="1193" w:type="dxa"/>
            <w:tcBorders>
              <w:top w:val="single" w:color="E5E7EB" w:sz="4" w:space="0"/>
              <w:left w:val="single" w:color="E5E7EB" w:sz="4" w:space="0"/>
              <w:bottom w:val="single" w:color="E5E7EB" w:sz="4" w:space="0"/>
              <w:right w:val="single" w:color="E5E7EB" w:sz="2" w:space="0"/>
            </w:tcBorders>
            <w:shd w:val="clear" w:color="auto" w:fill="FFFFFF"/>
            <w:tcMar>
              <w:top w:w="100" w:type="dxa"/>
              <w:left w:w="160" w:type="dxa"/>
              <w:bottom w:w="100" w:type="dxa"/>
              <w:right w:w="160" w:type="dxa"/>
            </w:tcMar>
            <w:vAlign w:val="center"/>
          </w:tcPr>
          <w:p>
            <w:pPr>
              <w:pageBreakBefore w:val="0"/>
              <w:kinsoku/>
              <w:wordWrap/>
              <w:overflowPunct/>
              <w:topLinePunct w:val="0"/>
              <w:autoSpaceDE/>
              <w:autoSpaceDN/>
              <w:bidi w:val="0"/>
              <w:adjustRightInd/>
              <w:snapToGrid/>
              <w:spacing w:beforeAutospacing="0" w:afterAutospacing="0" w:line="400" w:lineRule="exact"/>
            </w:pPr>
            <w:r>
              <w:rPr>
                <w:rFonts w:hint="eastAsia"/>
                <w:lang w:val="en-US" w:eastAsia="zh-CN"/>
              </w:rPr>
              <w:t>角色</w:t>
            </w:r>
          </w:p>
        </w:tc>
        <w:tc>
          <w:tcPr>
            <w:tcW w:w="1155" w:type="dxa"/>
            <w:tcBorders>
              <w:top w:val="single" w:color="E5E7EB" w:sz="4" w:space="0"/>
              <w:left w:val="single" w:color="E5E7EB" w:sz="4" w:space="0"/>
              <w:bottom w:val="single" w:color="E5E7EB" w:sz="4" w:space="0"/>
              <w:right w:val="single" w:color="E5E7EB" w:sz="2" w:space="0"/>
            </w:tcBorders>
            <w:shd w:val="clear" w:color="auto" w:fill="FFFFFF"/>
            <w:tcMar>
              <w:top w:w="100" w:type="dxa"/>
              <w:left w:w="160" w:type="dxa"/>
              <w:bottom w:w="100" w:type="dxa"/>
              <w:right w:w="160" w:type="dxa"/>
            </w:tcMar>
            <w:vAlign w:val="center"/>
          </w:tcPr>
          <w:p>
            <w:pPr>
              <w:pageBreakBefore w:val="0"/>
              <w:kinsoku/>
              <w:wordWrap/>
              <w:overflowPunct/>
              <w:topLinePunct w:val="0"/>
              <w:autoSpaceDE/>
              <w:autoSpaceDN/>
              <w:bidi w:val="0"/>
              <w:adjustRightInd/>
              <w:snapToGrid/>
              <w:spacing w:beforeAutospacing="0" w:afterAutospacing="0" w:line="400" w:lineRule="exact"/>
              <w:rPr>
                <w:rFonts w:hint="default"/>
              </w:rPr>
            </w:pPr>
            <w:r>
              <w:rPr>
                <w:rFonts w:hint="default"/>
                <w:lang w:val="en-US" w:eastAsia="zh-CN"/>
              </w:rPr>
              <w:t>组织</w:t>
            </w:r>
          </w:p>
        </w:tc>
        <w:tc>
          <w:tcPr>
            <w:tcW w:w="1163" w:type="dxa"/>
            <w:tcBorders>
              <w:top w:val="single" w:color="E5E7EB" w:sz="4" w:space="0"/>
              <w:left w:val="single" w:color="E5E7EB" w:sz="4" w:space="0"/>
              <w:bottom w:val="single" w:color="E5E7EB" w:sz="4" w:space="0"/>
              <w:right w:val="single" w:color="E5E7EB" w:sz="2" w:space="0"/>
            </w:tcBorders>
            <w:shd w:val="clear" w:color="auto" w:fill="FFFFFF"/>
            <w:tcMar>
              <w:top w:w="100" w:type="dxa"/>
              <w:left w:w="160" w:type="dxa"/>
              <w:bottom w:w="100" w:type="dxa"/>
              <w:right w:w="160" w:type="dxa"/>
            </w:tcMar>
            <w:vAlign w:val="center"/>
          </w:tcPr>
          <w:p>
            <w:pPr>
              <w:pageBreakBefore w:val="0"/>
              <w:kinsoku/>
              <w:wordWrap/>
              <w:overflowPunct/>
              <w:topLinePunct w:val="0"/>
              <w:autoSpaceDE/>
              <w:autoSpaceDN/>
              <w:bidi w:val="0"/>
              <w:adjustRightInd/>
              <w:snapToGrid/>
              <w:spacing w:beforeAutospacing="0" w:afterAutospacing="0" w:line="400" w:lineRule="exact"/>
              <w:rPr>
                <w:rFonts w:hint="default"/>
              </w:rPr>
            </w:pPr>
            <w:r>
              <w:rPr>
                <w:rFonts w:hint="default"/>
                <w:lang w:val="en-US" w:eastAsia="zh-CN"/>
              </w:rPr>
              <w:t>联系电话</w:t>
            </w:r>
          </w:p>
        </w:tc>
        <w:tc>
          <w:tcPr>
            <w:tcW w:w="1231" w:type="dxa"/>
            <w:tcBorders>
              <w:top w:val="single" w:color="E5E7EB" w:sz="4" w:space="0"/>
              <w:left w:val="single" w:color="E5E7EB" w:sz="4" w:space="0"/>
              <w:bottom w:val="single" w:color="E5E7EB" w:sz="4" w:space="0"/>
              <w:right w:val="single" w:color="E5E7EB" w:sz="2" w:space="0"/>
            </w:tcBorders>
            <w:shd w:val="clear" w:color="auto" w:fill="FFFFFF"/>
            <w:tcMar>
              <w:top w:w="100" w:type="dxa"/>
              <w:left w:w="160" w:type="dxa"/>
              <w:bottom w:w="100" w:type="dxa"/>
              <w:right w:w="160" w:type="dxa"/>
            </w:tcMar>
            <w:vAlign w:val="center"/>
          </w:tcPr>
          <w:p>
            <w:pPr>
              <w:pageBreakBefore w:val="0"/>
              <w:kinsoku/>
              <w:wordWrap/>
              <w:overflowPunct/>
              <w:topLinePunct w:val="0"/>
              <w:autoSpaceDE/>
              <w:autoSpaceDN/>
              <w:bidi w:val="0"/>
              <w:adjustRightInd/>
              <w:snapToGrid/>
              <w:spacing w:beforeAutospacing="0" w:afterAutospacing="0" w:line="400" w:lineRule="exact"/>
              <w:rPr>
                <w:rFonts w:hint="default"/>
              </w:rPr>
            </w:pPr>
            <w:r>
              <w:rPr>
                <w:rFonts w:hint="default"/>
                <w:lang w:val="en-US" w:eastAsia="zh-CN"/>
              </w:rPr>
              <w:t>邮箱地址</w:t>
            </w:r>
          </w:p>
        </w:tc>
        <w:tc>
          <w:tcPr>
            <w:tcW w:w="1209" w:type="dxa"/>
            <w:tcBorders>
              <w:top w:val="single" w:color="E5E7EB" w:sz="4" w:space="0"/>
              <w:left w:val="single" w:color="E5E7EB" w:sz="4" w:space="0"/>
              <w:bottom w:val="single" w:color="E5E7EB" w:sz="4" w:space="0"/>
              <w:right w:val="single" w:color="E5E7EB" w:sz="2" w:space="0"/>
            </w:tcBorders>
            <w:shd w:val="clear" w:color="auto" w:fill="FFFFFF"/>
            <w:tcMar>
              <w:top w:w="100" w:type="dxa"/>
              <w:left w:w="160" w:type="dxa"/>
              <w:bottom w:w="100" w:type="dxa"/>
              <w:right w:w="160" w:type="dxa"/>
            </w:tcMar>
            <w:vAlign w:val="center"/>
          </w:tcPr>
          <w:p>
            <w:pPr>
              <w:pageBreakBefore w:val="0"/>
              <w:kinsoku/>
              <w:wordWrap/>
              <w:overflowPunct/>
              <w:topLinePunct w:val="0"/>
              <w:autoSpaceDE/>
              <w:autoSpaceDN/>
              <w:bidi w:val="0"/>
              <w:adjustRightInd/>
              <w:snapToGrid/>
              <w:spacing w:beforeAutospacing="0" w:afterAutospacing="0" w:line="400" w:lineRule="exact"/>
              <w:rPr>
                <w:rFonts w:hint="default"/>
              </w:rPr>
            </w:pPr>
            <w:r>
              <w:rPr>
                <w:rFonts w:hint="default"/>
                <w:lang w:val="en-US" w:eastAsia="zh-CN"/>
              </w:rPr>
              <w:t>办公地点</w:t>
            </w:r>
          </w:p>
        </w:tc>
        <w:tc>
          <w:tcPr>
            <w:tcW w:w="1196" w:type="dxa"/>
            <w:tcBorders>
              <w:top w:val="single" w:color="E5E7EB" w:sz="4" w:space="0"/>
              <w:left w:val="single" w:color="E5E7EB" w:sz="4" w:space="0"/>
              <w:bottom w:val="single" w:color="E5E7EB" w:sz="4" w:space="0"/>
              <w:right w:val="single" w:color="E5E7EB" w:sz="2" w:space="0"/>
            </w:tcBorders>
            <w:shd w:val="clear" w:color="auto" w:fill="FFFFFF"/>
            <w:tcMar>
              <w:top w:w="100" w:type="dxa"/>
              <w:left w:w="160" w:type="dxa"/>
              <w:bottom w:w="100" w:type="dxa"/>
              <w:right w:w="160" w:type="dxa"/>
            </w:tcMar>
            <w:vAlign w:val="center"/>
          </w:tcPr>
          <w:p>
            <w:pPr>
              <w:pageBreakBefore w:val="0"/>
              <w:kinsoku/>
              <w:wordWrap/>
              <w:overflowPunct/>
              <w:topLinePunct w:val="0"/>
              <w:autoSpaceDE/>
              <w:autoSpaceDN/>
              <w:bidi w:val="0"/>
              <w:adjustRightInd/>
              <w:snapToGrid/>
              <w:spacing w:beforeAutospacing="0" w:afterAutospacing="0" w:line="400" w:lineRule="exact"/>
              <w:rPr>
                <w:rFonts w:hint="default"/>
              </w:rPr>
            </w:pPr>
            <w:r>
              <w:rPr>
                <w:rFonts w:hint="default"/>
                <w:lang w:val="en-US" w:eastAsia="zh-CN"/>
              </w:rPr>
              <w:t>项目职责</w:t>
            </w:r>
          </w:p>
        </w:tc>
        <w:tc>
          <w:tcPr>
            <w:tcW w:w="816" w:type="dxa"/>
            <w:tcBorders>
              <w:top w:val="single" w:color="E5E7EB" w:sz="4" w:space="0"/>
              <w:left w:val="single" w:color="E5E7EB" w:sz="4" w:space="0"/>
              <w:bottom w:val="single" w:color="E5E7EB" w:sz="4" w:space="0"/>
              <w:right w:val="single" w:color="E5E7EB" w:sz="2" w:space="0"/>
            </w:tcBorders>
            <w:shd w:val="clear" w:color="auto" w:fill="FFFFFF"/>
            <w:tcMar>
              <w:top w:w="100" w:type="dxa"/>
              <w:left w:w="160" w:type="dxa"/>
              <w:bottom w:w="100" w:type="dxa"/>
              <w:right w:w="160" w:type="dxa"/>
            </w:tcMar>
            <w:vAlign w:val="center"/>
          </w:tcPr>
          <w:p>
            <w:pPr>
              <w:pageBreakBefore w:val="0"/>
              <w:kinsoku/>
              <w:wordWrap/>
              <w:overflowPunct/>
              <w:topLinePunct w:val="0"/>
              <w:autoSpaceDE/>
              <w:autoSpaceDN/>
              <w:bidi w:val="0"/>
              <w:adjustRightInd/>
              <w:snapToGrid/>
              <w:spacing w:beforeAutospacing="0" w:afterAutospacing="0" w:line="400" w:lineRule="exact"/>
              <w:rPr>
                <w:rFonts w:hint="default"/>
              </w:rPr>
            </w:pPr>
            <w:r>
              <w:rPr>
                <w:rFonts w:hint="eastAsia"/>
                <w:lang w:val="en-US" w:eastAsia="zh-CN"/>
              </w:rPr>
              <w:t>反馈渠道</w:t>
            </w:r>
          </w:p>
        </w:tc>
        <w:tc>
          <w:tcPr>
            <w:tcW w:w="875" w:type="dxa"/>
            <w:shd w:val="clear" w:color="auto" w:fill="FFFFFF"/>
            <w:tcMar>
              <w:top w:w="100" w:type="dxa"/>
              <w:left w:w="160" w:type="dxa"/>
              <w:bottom w:w="100" w:type="dxa"/>
              <w:right w:w="160" w:type="dxa"/>
            </w:tcMar>
            <w:vAlign w:val="center"/>
          </w:tcPr>
          <w:p>
            <w:pPr>
              <w:pageBreakBefore w:val="0"/>
              <w:kinsoku/>
              <w:wordWrap/>
              <w:overflowPunct/>
              <w:topLinePunct w:val="0"/>
              <w:autoSpaceDE/>
              <w:autoSpaceDN/>
              <w:bidi w:val="0"/>
              <w:adjustRightInd/>
              <w:snapToGrid/>
              <w:spacing w:beforeAutospacing="0" w:afterAutospacing="0" w:line="400" w:lineRule="exact"/>
              <w:rPr>
                <w:rFonts w:hint="default"/>
              </w:rPr>
            </w:pPr>
            <w:r>
              <w:rPr>
                <w:rFonts w:hint="default"/>
                <w:lang w:val="en-US" w:eastAsia="zh-CN"/>
              </w:rPr>
              <w:t>备注</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rHeight w:val="562" w:hRule="atLeast"/>
          <w:tblCellSpacing w:w="15" w:type="dxa"/>
        </w:trPr>
        <w:tc>
          <w:tcPr>
            <w:tcW w:w="1193" w:type="dxa"/>
            <w:tcBorders>
              <w:top w:val="single" w:color="E5E7EB" w:sz="2" w:space="0"/>
              <w:left w:val="single" w:color="E5E7EB" w:sz="4" w:space="0"/>
              <w:bottom w:val="single" w:color="E5E7EB" w:sz="4" w:space="0"/>
              <w:right w:val="single" w:color="E5E7EB" w:sz="2" w:space="0"/>
            </w:tcBorders>
            <w:shd w:val="clear" w:color="auto" w:fill="FFFFFF"/>
            <w:tcMar>
              <w:top w:w="100" w:type="dxa"/>
              <w:left w:w="160" w:type="dxa"/>
              <w:bottom w:w="100" w:type="dxa"/>
              <w:right w:w="160" w:type="dxa"/>
            </w:tcMar>
            <w:vAlign w:val="center"/>
          </w:tcPr>
          <w:p>
            <w:pPr>
              <w:pageBreakBefore w:val="0"/>
              <w:kinsoku/>
              <w:wordWrap/>
              <w:overflowPunct/>
              <w:topLinePunct w:val="0"/>
              <w:autoSpaceDE/>
              <w:autoSpaceDN/>
              <w:bidi w:val="0"/>
              <w:adjustRightInd/>
              <w:snapToGrid/>
              <w:spacing w:beforeAutospacing="0" w:afterAutospacing="0" w:line="400" w:lineRule="exact"/>
              <w:rPr>
                <w:rFonts w:hint="default"/>
              </w:rPr>
            </w:pPr>
            <w:r>
              <w:rPr>
                <w:rFonts w:hint="default"/>
                <w:lang w:val="en-US" w:eastAsia="zh-CN"/>
              </w:rPr>
              <w:t>用户</w:t>
            </w:r>
          </w:p>
        </w:tc>
        <w:tc>
          <w:tcPr>
            <w:tcW w:w="1155" w:type="dxa"/>
            <w:tcBorders>
              <w:top w:val="single" w:color="E5E7EB" w:sz="2" w:space="0"/>
              <w:left w:val="single" w:color="E5E7EB" w:sz="4" w:space="0"/>
              <w:bottom w:val="single" w:color="E5E7EB" w:sz="4" w:space="0"/>
              <w:right w:val="single" w:color="E5E7EB" w:sz="2" w:space="0"/>
            </w:tcBorders>
            <w:shd w:val="clear" w:color="auto" w:fill="FFFFFF"/>
            <w:tcMar>
              <w:top w:w="100" w:type="dxa"/>
              <w:left w:w="160" w:type="dxa"/>
              <w:bottom w:w="100" w:type="dxa"/>
              <w:right w:w="160" w:type="dxa"/>
            </w:tcMar>
            <w:vAlign w:val="center"/>
          </w:tcPr>
          <w:p>
            <w:pPr>
              <w:pageBreakBefore w:val="0"/>
              <w:kinsoku/>
              <w:wordWrap/>
              <w:overflowPunct/>
              <w:topLinePunct w:val="0"/>
              <w:autoSpaceDE/>
              <w:autoSpaceDN/>
              <w:bidi w:val="0"/>
              <w:adjustRightInd/>
              <w:snapToGrid/>
              <w:spacing w:beforeAutospacing="0" w:afterAutospacing="0" w:line="400" w:lineRule="exact"/>
              <w:rPr>
                <w:rFonts w:hint="default"/>
              </w:rPr>
            </w:pPr>
            <w:r>
              <w:rPr>
                <w:rFonts w:hint="default"/>
                <w:lang w:val="en-US" w:eastAsia="zh-CN"/>
              </w:rPr>
              <w:t>-</w:t>
            </w:r>
          </w:p>
        </w:tc>
        <w:tc>
          <w:tcPr>
            <w:tcW w:w="1163" w:type="dxa"/>
            <w:tcBorders>
              <w:top w:val="single" w:color="E5E7EB" w:sz="2" w:space="0"/>
              <w:left w:val="single" w:color="E5E7EB" w:sz="4" w:space="0"/>
              <w:bottom w:val="single" w:color="E5E7EB" w:sz="4" w:space="0"/>
              <w:right w:val="single" w:color="E5E7EB" w:sz="2" w:space="0"/>
            </w:tcBorders>
            <w:shd w:val="clear" w:color="auto" w:fill="FFFFFF"/>
            <w:tcMar>
              <w:top w:w="100" w:type="dxa"/>
              <w:left w:w="160" w:type="dxa"/>
              <w:bottom w:w="100" w:type="dxa"/>
              <w:right w:w="160" w:type="dxa"/>
            </w:tcMar>
            <w:vAlign w:val="center"/>
          </w:tcPr>
          <w:p>
            <w:pPr>
              <w:pageBreakBefore w:val="0"/>
              <w:kinsoku/>
              <w:wordWrap/>
              <w:overflowPunct/>
              <w:topLinePunct w:val="0"/>
              <w:autoSpaceDE/>
              <w:autoSpaceDN/>
              <w:bidi w:val="0"/>
              <w:adjustRightInd/>
              <w:snapToGrid/>
              <w:spacing w:beforeAutospacing="0" w:afterAutospacing="0" w:line="400" w:lineRule="exact"/>
              <w:rPr>
                <w:rFonts w:hint="default"/>
                <w:lang w:val="en-US"/>
              </w:rPr>
            </w:pPr>
            <w:r>
              <w:rPr>
                <w:rFonts w:hint="eastAsia"/>
                <w:lang w:val="en-US" w:eastAsia="zh-CN"/>
              </w:rPr>
              <w:t>13897834678</w:t>
            </w:r>
          </w:p>
        </w:tc>
        <w:tc>
          <w:tcPr>
            <w:tcW w:w="1231" w:type="dxa"/>
            <w:tcBorders>
              <w:top w:val="single" w:color="E5E7EB" w:sz="2" w:space="0"/>
              <w:left w:val="single" w:color="E5E7EB" w:sz="4" w:space="0"/>
              <w:bottom w:val="single" w:color="E5E7EB" w:sz="4" w:space="0"/>
              <w:right w:val="single" w:color="E5E7EB" w:sz="2" w:space="0"/>
            </w:tcBorders>
            <w:shd w:val="clear" w:color="auto" w:fill="FFFFFF"/>
            <w:tcMar>
              <w:top w:w="100" w:type="dxa"/>
              <w:left w:w="160" w:type="dxa"/>
              <w:bottom w:w="100" w:type="dxa"/>
              <w:right w:w="160" w:type="dxa"/>
            </w:tcMar>
            <w:vAlign w:val="center"/>
          </w:tcPr>
          <w:p>
            <w:pPr>
              <w:pageBreakBefore w:val="0"/>
              <w:kinsoku/>
              <w:wordWrap/>
              <w:overflowPunct/>
              <w:topLinePunct w:val="0"/>
              <w:autoSpaceDE/>
              <w:autoSpaceDN/>
              <w:bidi w:val="0"/>
              <w:adjustRightInd/>
              <w:snapToGrid/>
              <w:spacing w:beforeAutospacing="0" w:afterAutospacing="0" w:line="400" w:lineRule="exact"/>
              <w:rPr>
                <w:rFonts w:hint="default"/>
                <w:lang w:val="en-US"/>
              </w:rPr>
            </w:pPr>
            <w:r>
              <w:rPr>
                <w:rFonts w:hint="eastAsia"/>
                <w:lang w:val="en-US" w:eastAsia="zh-CN"/>
              </w:rPr>
              <w:t>2746183673@qq.com</w:t>
            </w:r>
          </w:p>
        </w:tc>
        <w:tc>
          <w:tcPr>
            <w:tcW w:w="1209" w:type="dxa"/>
            <w:tcBorders>
              <w:top w:val="single" w:color="E5E7EB" w:sz="2" w:space="0"/>
              <w:left w:val="single" w:color="E5E7EB" w:sz="4" w:space="0"/>
              <w:bottom w:val="single" w:color="E5E7EB" w:sz="4" w:space="0"/>
              <w:right w:val="single" w:color="E5E7EB" w:sz="2" w:space="0"/>
            </w:tcBorders>
            <w:shd w:val="clear" w:color="auto" w:fill="FFFFFF"/>
            <w:tcMar>
              <w:top w:w="100" w:type="dxa"/>
              <w:left w:w="160" w:type="dxa"/>
              <w:bottom w:w="100" w:type="dxa"/>
              <w:right w:w="160" w:type="dxa"/>
            </w:tcMar>
            <w:vAlign w:val="center"/>
          </w:tcPr>
          <w:p>
            <w:pPr>
              <w:pageBreakBefore w:val="0"/>
              <w:kinsoku/>
              <w:wordWrap/>
              <w:overflowPunct/>
              <w:topLinePunct w:val="0"/>
              <w:autoSpaceDE/>
              <w:autoSpaceDN/>
              <w:bidi w:val="0"/>
              <w:adjustRightInd/>
              <w:snapToGrid/>
              <w:spacing w:beforeAutospacing="0" w:afterAutospacing="0" w:line="400" w:lineRule="exact"/>
              <w:rPr>
                <w:rFonts w:hint="default"/>
              </w:rPr>
            </w:pPr>
            <w:r>
              <w:rPr>
                <w:rFonts w:hint="default"/>
                <w:lang w:val="en-US" w:eastAsia="zh-CN"/>
              </w:rPr>
              <w:t>-</w:t>
            </w:r>
          </w:p>
        </w:tc>
        <w:tc>
          <w:tcPr>
            <w:tcW w:w="1196" w:type="dxa"/>
            <w:tcBorders>
              <w:top w:val="single" w:color="E5E7EB" w:sz="2" w:space="0"/>
              <w:left w:val="single" w:color="E5E7EB" w:sz="4" w:space="0"/>
              <w:bottom w:val="single" w:color="E5E7EB" w:sz="4" w:space="0"/>
              <w:right w:val="single" w:color="E5E7EB" w:sz="2" w:space="0"/>
            </w:tcBorders>
            <w:shd w:val="clear" w:color="auto" w:fill="FFFFFF"/>
            <w:tcMar>
              <w:top w:w="100" w:type="dxa"/>
              <w:left w:w="160" w:type="dxa"/>
              <w:bottom w:w="100" w:type="dxa"/>
              <w:right w:w="160" w:type="dxa"/>
            </w:tcMar>
            <w:vAlign w:val="center"/>
          </w:tcPr>
          <w:p>
            <w:pPr>
              <w:pageBreakBefore w:val="0"/>
              <w:kinsoku/>
              <w:wordWrap/>
              <w:overflowPunct/>
              <w:topLinePunct w:val="0"/>
              <w:autoSpaceDE/>
              <w:autoSpaceDN/>
              <w:bidi w:val="0"/>
              <w:adjustRightInd/>
              <w:snapToGrid/>
              <w:spacing w:beforeAutospacing="0" w:afterAutospacing="0" w:line="400" w:lineRule="exact"/>
              <w:rPr>
                <w:rFonts w:hint="default"/>
              </w:rPr>
            </w:pPr>
            <w:r>
              <w:rPr>
                <w:rFonts w:hint="eastAsia"/>
                <w:lang w:val="en-US" w:eastAsia="zh-CN"/>
              </w:rPr>
              <w:t>提供面部数据，进行数据反馈</w:t>
            </w:r>
          </w:p>
        </w:tc>
        <w:tc>
          <w:tcPr>
            <w:tcW w:w="816" w:type="dxa"/>
            <w:tcBorders>
              <w:top w:val="single" w:color="E5E7EB" w:sz="2" w:space="0"/>
              <w:left w:val="single" w:color="E5E7EB" w:sz="4" w:space="0"/>
              <w:bottom w:val="single" w:color="E5E7EB" w:sz="4" w:space="0"/>
              <w:right w:val="single" w:color="E5E7EB" w:sz="2" w:space="0"/>
            </w:tcBorders>
            <w:shd w:val="clear" w:color="auto" w:fill="FFFFFF"/>
            <w:tcMar>
              <w:top w:w="100" w:type="dxa"/>
              <w:left w:w="160" w:type="dxa"/>
              <w:bottom w:w="100" w:type="dxa"/>
              <w:right w:w="160" w:type="dxa"/>
            </w:tcMar>
            <w:vAlign w:val="center"/>
          </w:tcPr>
          <w:p>
            <w:pPr>
              <w:pageBreakBefore w:val="0"/>
              <w:kinsoku/>
              <w:wordWrap/>
              <w:overflowPunct/>
              <w:topLinePunct w:val="0"/>
              <w:autoSpaceDE/>
              <w:autoSpaceDN/>
              <w:bidi w:val="0"/>
              <w:adjustRightInd/>
              <w:snapToGrid/>
              <w:spacing w:beforeAutospacing="0" w:afterAutospacing="0" w:line="400" w:lineRule="exact"/>
              <w:rPr>
                <w:rFonts w:hint="default" w:eastAsiaTheme="minorEastAsia"/>
                <w:lang w:val="en-US" w:eastAsia="zh-CN"/>
              </w:rPr>
            </w:pPr>
            <w:r>
              <w:rPr>
                <w:rFonts w:hint="eastAsia"/>
                <w:lang w:val="en-US" w:eastAsia="zh-CN"/>
              </w:rPr>
              <w:t>app/xxx商场</w:t>
            </w:r>
          </w:p>
        </w:tc>
        <w:tc>
          <w:tcPr>
            <w:tcW w:w="875" w:type="dxa"/>
            <w:tcBorders>
              <w:top w:val="single" w:color="E5E7EB" w:sz="2" w:space="0"/>
              <w:left w:val="single" w:color="E5E7EB" w:sz="4" w:space="0"/>
              <w:bottom w:val="single" w:color="E5E7EB" w:sz="4" w:space="0"/>
              <w:right w:val="single" w:color="E5E7EB" w:sz="4" w:space="0"/>
            </w:tcBorders>
            <w:shd w:val="clear" w:color="auto" w:fill="FFFFFF"/>
            <w:tcMar>
              <w:top w:w="100" w:type="dxa"/>
              <w:left w:w="160" w:type="dxa"/>
              <w:bottom w:w="100" w:type="dxa"/>
              <w:right w:w="160" w:type="dxa"/>
            </w:tcMar>
            <w:vAlign w:val="center"/>
          </w:tcPr>
          <w:p>
            <w:pPr>
              <w:pageBreakBefore w:val="0"/>
              <w:kinsoku/>
              <w:wordWrap/>
              <w:overflowPunct/>
              <w:topLinePunct w:val="0"/>
              <w:autoSpaceDE/>
              <w:autoSpaceDN/>
              <w:bidi w:val="0"/>
              <w:adjustRightInd/>
              <w:snapToGrid/>
              <w:spacing w:beforeAutospacing="0" w:afterAutospacing="0" w:line="400" w:lineRule="exact"/>
              <w:rPr>
                <w:rFonts w:hint="default"/>
              </w:rPr>
            </w:pPr>
            <w:r>
              <w:rPr>
                <w:rFonts w:hint="default"/>
                <w:lang w:val="en-US" w:eastAsia="zh-CN"/>
              </w:rPr>
              <w:t>-</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rHeight w:val="1192" w:hRule="atLeast"/>
          <w:tblCellSpacing w:w="15" w:type="dxa"/>
        </w:trPr>
        <w:tc>
          <w:tcPr>
            <w:tcW w:w="1193" w:type="dxa"/>
            <w:tcBorders>
              <w:top w:val="single" w:color="E5E7EB" w:sz="2" w:space="0"/>
              <w:left w:val="single" w:color="E5E7EB" w:sz="4" w:space="0"/>
              <w:bottom w:val="single" w:color="E5E7EB" w:sz="4" w:space="0"/>
              <w:right w:val="single" w:color="E5E7EB" w:sz="2" w:space="0"/>
            </w:tcBorders>
            <w:shd w:val="clear" w:color="auto" w:fill="FFFFFF"/>
            <w:tcMar>
              <w:top w:w="100" w:type="dxa"/>
              <w:left w:w="160" w:type="dxa"/>
              <w:bottom w:w="100" w:type="dxa"/>
              <w:right w:w="160" w:type="dxa"/>
            </w:tcMar>
            <w:vAlign w:val="center"/>
          </w:tcPr>
          <w:p>
            <w:pPr>
              <w:pageBreakBefore w:val="0"/>
              <w:kinsoku/>
              <w:wordWrap/>
              <w:overflowPunct/>
              <w:topLinePunct w:val="0"/>
              <w:autoSpaceDE/>
              <w:autoSpaceDN/>
              <w:bidi w:val="0"/>
              <w:adjustRightInd/>
              <w:snapToGrid/>
              <w:spacing w:beforeAutospacing="0" w:afterAutospacing="0" w:line="400" w:lineRule="exact"/>
              <w:rPr>
                <w:rFonts w:hint="default"/>
              </w:rPr>
            </w:pPr>
            <w:r>
              <w:rPr>
                <w:rFonts w:hint="default"/>
                <w:lang w:val="en-US" w:eastAsia="zh-CN"/>
              </w:rPr>
              <w:t>系统开发者</w:t>
            </w:r>
          </w:p>
        </w:tc>
        <w:tc>
          <w:tcPr>
            <w:tcW w:w="1155" w:type="dxa"/>
            <w:tcBorders>
              <w:top w:val="single" w:color="E5E7EB" w:sz="2" w:space="0"/>
              <w:left w:val="single" w:color="E5E7EB" w:sz="4" w:space="0"/>
              <w:bottom w:val="single" w:color="E5E7EB" w:sz="4" w:space="0"/>
              <w:right w:val="single" w:color="E5E7EB" w:sz="2" w:space="0"/>
            </w:tcBorders>
            <w:shd w:val="clear" w:color="auto" w:fill="FFFFFF"/>
            <w:tcMar>
              <w:top w:w="100" w:type="dxa"/>
              <w:left w:w="160" w:type="dxa"/>
              <w:bottom w:w="100" w:type="dxa"/>
              <w:right w:w="160" w:type="dxa"/>
            </w:tcMar>
            <w:vAlign w:val="center"/>
          </w:tcPr>
          <w:p>
            <w:pPr>
              <w:pageBreakBefore w:val="0"/>
              <w:kinsoku/>
              <w:wordWrap/>
              <w:overflowPunct/>
              <w:topLinePunct w:val="0"/>
              <w:autoSpaceDE/>
              <w:autoSpaceDN/>
              <w:bidi w:val="0"/>
              <w:adjustRightInd/>
              <w:snapToGrid/>
              <w:spacing w:beforeAutospacing="0" w:afterAutospacing="0" w:line="400" w:lineRule="exact"/>
              <w:rPr>
                <w:rFonts w:hint="default"/>
                <w:lang w:val="en-US"/>
              </w:rPr>
            </w:pPr>
            <w:r>
              <w:rPr>
                <w:rFonts w:hint="eastAsia"/>
                <w:lang w:val="en-US" w:eastAsia="zh-CN"/>
              </w:rPr>
              <w:t>大连交通大学张哲人组</w:t>
            </w:r>
          </w:p>
        </w:tc>
        <w:tc>
          <w:tcPr>
            <w:tcW w:w="1163" w:type="dxa"/>
            <w:tcBorders>
              <w:top w:val="single" w:color="E5E7EB" w:sz="2" w:space="0"/>
              <w:left w:val="single" w:color="E5E7EB" w:sz="4" w:space="0"/>
              <w:bottom w:val="single" w:color="E5E7EB" w:sz="4" w:space="0"/>
              <w:right w:val="single" w:color="E5E7EB" w:sz="2" w:space="0"/>
            </w:tcBorders>
            <w:shd w:val="clear" w:color="auto" w:fill="FFFFFF"/>
            <w:tcMar>
              <w:top w:w="100" w:type="dxa"/>
              <w:left w:w="160" w:type="dxa"/>
              <w:bottom w:w="100" w:type="dxa"/>
              <w:right w:w="160" w:type="dxa"/>
            </w:tcMar>
            <w:vAlign w:val="center"/>
          </w:tcPr>
          <w:p>
            <w:pPr>
              <w:pageBreakBefore w:val="0"/>
              <w:kinsoku/>
              <w:wordWrap/>
              <w:overflowPunct/>
              <w:topLinePunct w:val="0"/>
              <w:autoSpaceDE/>
              <w:autoSpaceDN/>
              <w:bidi w:val="0"/>
              <w:adjustRightInd/>
              <w:snapToGrid/>
              <w:spacing w:beforeAutospacing="0" w:afterAutospacing="0" w:line="400" w:lineRule="exact"/>
              <w:rPr>
                <w:rFonts w:hint="default" w:eastAsiaTheme="minorEastAsia"/>
                <w:lang w:val="en-US" w:eastAsia="zh-CN"/>
              </w:rPr>
            </w:pPr>
            <w:r>
              <w:rPr>
                <w:rFonts w:hint="eastAsia"/>
                <w:lang w:val="en-US" w:eastAsia="zh-CN"/>
              </w:rPr>
              <w:t>15921892479</w:t>
            </w:r>
          </w:p>
        </w:tc>
        <w:tc>
          <w:tcPr>
            <w:tcW w:w="1231" w:type="dxa"/>
            <w:tcBorders>
              <w:top w:val="single" w:color="E5E7EB" w:sz="2" w:space="0"/>
              <w:left w:val="single" w:color="E5E7EB" w:sz="4" w:space="0"/>
              <w:bottom w:val="single" w:color="E5E7EB" w:sz="4" w:space="0"/>
              <w:right w:val="single" w:color="E5E7EB" w:sz="2" w:space="0"/>
            </w:tcBorders>
            <w:shd w:val="clear" w:color="auto" w:fill="FFFFFF"/>
            <w:tcMar>
              <w:top w:w="100" w:type="dxa"/>
              <w:left w:w="160" w:type="dxa"/>
              <w:bottom w:w="100" w:type="dxa"/>
              <w:right w:w="160" w:type="dxa"/>
            </w:tcMar>
            <w:vAlign w:val="center"/>
          </w:tcPr>
          <w:p>
            <w:pPr>
              <w:pageBreakBefore w:val="0"/>
              <w:kinsoku/>
              <w:wordWrap/>
              <w:overflowPunct/>
              <w:topLinePunct w:val="0"/>
              <w:autoSpaceDE/>
              <w:autoSpaceDN/>
              <w:bidi w:val="0"/>
              <w:adjustRightInd/>
              <w:snapToGrid/>
              <w:spacing w:beforeAutospacing="0" w:afterAutospacing="0" w:line="400" w:lineRule="exact"/>
              <w:rPr>
                <w:rFonts w:hint="default"/>
                <w:lang w:val="en-US"/>
              </w:rPr>
            </w:pPr>
            <w:r>
              <w:rPr>
                <w:rFonts w:hint="eastAsia"/>
                <w:lang w:val="en-US" w:eastAsia="zh-CN"/>
              </w:rPr>
              <w:t>378192872@qq.com</w:t>
            </w:r>
          </w:p>
        </w:tc>
        <w:tc>
          <w:tcPr>
            <w:tcW w:w="1209" w:type="dxa"/>
            <w:tcBorders>
              <w:top w:val="single" w:color="E5E7EB" w:sz="2" w:space="0"/>
              <w:left w:val="single" w:color="E5E7EB" w:sz="4" w:space="0"/>
              <w:bottom w:val="single" w:color="E5E7EB" w:sz="4" w:space="0"/>
              <w:right w:val="single" w:color="E5E7EB" w:sz="2" w:space="0"/>
            </w:tcBorders>
            <w:shd w:val="clear" w:color="auto" w:fill="FFFFFF"/>
            <w:tcMar>
              <w:top w:w="100" w:type="dxa"/>
              <w:left w:w="160" w:type="dxa"/>
              <w:bottom w:w="100" w:type="dxa"/>
              <w:right w:w="160" w:type="dxa"/>
            </w:tcMar>
            <w:vAlign w:val="center"/>
          </w:tcPr>
          <w:p>
            <w:pPr>
              <w:pageBreakBefore w:val="0"/>
              <w:kinsoku/>
              <w:wordWrap/>
              <w:overflowPunct/>
              <w:topLinePunct w:val="0"/>
              <w:autoSpaceDE/>
              <w:autoSpaceDN/>
              <w:bidi w:val="0"/>
              <w:adjustRightInd/>
              <w:snapToGrid/>
              <w:spacing w:beforeAutospacing="0" w:afterAutospacing="0" w:line="400" w:lineRule="exact"/>
              <w:rPr>
                <w:rFonts w:hint="default"/>
                <w:lang w:val="en-US"/>
              </w:rPr>
            </w:pPr>
            <w:r>
              <w:rPr>
                <w:rFonts w:hint="default"/>
                <w:lang w:val="en-US" w:eastAsia="zh-CN"/>
              </w:rPr>
              <w:t>-</w:t>
            </w:r>
            <w:r>
              <w:rPr>
                <w:rFonts w:hint="eastAsia"/>
                <w:lang w:val="en-US" w:eastAsia="zh-CN"/>
              </w:rPr>
              <w:t>大连交通大学</w:t>
            </w:r>
          </w:p>
        </w:tc>
        <w:tc>
          <w:tcPr>
            <w:tcW w:w="1196" w:type="dxa"/>
            <w:tcBorders>
              <w:top w:val="single" w:color="E5E7EB" w:sz="2" w:space="0"/>
              <w:left w:val="single" w:color="E5E7EB" w:sz="4" w:space="0"/>
              <w:bottom w:val="single" w:color="E5E7EB" w:sz="4" w:space="0"/>
              <w:right w:val="single" w:color="E5E7EB" w:sz="2" w:space="0"/>
            </w:tcBorders>
            <w:shd w:val="clear" w:color="auto" w:fill="FFFFFF"/>
            <w:tcMar>
              <w:top w:w="100" w:type="dxa"/>
              <w:left w:w="160" w:type="dxa"/>
              <w:bottom w:w="100" w:type="dxa"/>
              <w:right w:w="160" w:type="dxa"/>
            </w:tcMar>
            <w:vAlign w:val="center"/>
          </w:tcPr>
          <w:p>
            <w:pPr>
              <w:pageBreakBefore w:val="0"/>
              <w:kinsoku/>
              <w:wordWrap/>
              <w:overflowPunct/>
              <w:topLinePunct w:val="0"/>
              <w:autoSpaceDE/>
              <w:autoSpaceDN/>
              <w:bidi w:val="0"/>
              <w:adjustRightInd/>
              <w:snapToGrid/>
              <w:spacing w:beforeAutospacing="0" w:afterAutospacing="0" w:line="400" w:lineRule="exact"/>
              <w:rPr>
                <w:rFonts w:hint="eastAsia" w:eastAsiaTheme="minorEastAsia"/>
                <w:lang w:val="en-US" w:eastAsia="zh-CN"/>
              </w:rPr>
            </w:pPr>
            <w:r>
              <w:rPr>
                <w:rFonts w:hint="eastAsia"/>
                <w:lang w:val="en-US" w:eastAsia="zh-CN"/>
              </w:rPr>
              <w:t>系统开发</w:t>
            </w:r>
          </w:p>
        </w:tc>
        <w:tc>
          <w:tcPr>
            <w:tcW w:w="816" w:type="dxa"/>
            <w:tcBorders>
              <w:top w:val="single" w:color="E5E7EB" w:sz="2" w:space="0"/>
              <w:left w:val="single" w:color="E5E7EB" w:sz="4" w:space="0"/>
              <w:bottom w:val="single" w:color="E5E7EB" w:sz="4" w:space="0"/>
              <w:right w:val="single" w:color="E5E7EB" w:sz="2" w:space="0"/>
            </w:tcBorders>
            <w:shd w:val="clear" w:color="auto" w:fill="FFFFFF"/>
            <w:tcMar>
              <w:top w:w="100" w:type="dxa"/>
              <w:left w:w="160" w:type="dxa"/>
              <w:bottom w:w="100" w:type="dxa"/>
              <w:right w:w="160" w:type="dxa"/>
            </w:tcMar>
            <w:vAlign w:val="center"/>
          </w:tcPr>
          <w:p>
            <w:pPr>
              <w:pageBreakBefore w:val="0"/>
              <w:kinsoku/>
              <w:wordWrap/>
              <w:overflowPunct/>
              <w:topLinePunct w:val="0"/>
              <w:autoSpaceDE/>
              <w:autoSpaceDN/>
              <w:bidi w:val="0"/>
              <w:adjustRightInd/>
              <w:snapToGrid/>
              <w:spacing w:beforeAutospacing="0" w:afterAutospacing="0" w:line="400" w:lineRule="exact"/>
              <w:rPr>
                <w:rFonts w:hint="default"/>
              </w:rPr>
            </w:pPr>
            <w:r>
              <w:rPr>
                <w:rFonts w:hint="default"/>
                <w:lang w:val="en-US" w:eastAsia="zh-CN"/>
              </w:rPr>
              <w:t>-</w:t>
            </w:r>
          </w:p>
        </w:tc>
        <w:tc>
          <w:tcPr>
            <w:tcW w:w="875" w:type="dxa"/>
            <w:tcBorders>
              <w:top w:val="single" w:color="E5E7EB" w:sz="2" w:space="0"/>
              <w:left w:val="single" w:color="E5E7EB" w:sz="4" w:space="0"/>
              <w:bottom w:val="single" w:color="E5E7EB" w:sz="4" w:space="0"/>
              <w:right w:val="single" w:color="E5E7EB" w:sz="4" w:space="0"/>
            </w:tcBorders>
            <w:shd w:val="clear" w:color="auto" w:fill="FFFFFF"/>
            <w:tcMar>
              <w:top w:w="100" w:type="dxa"/>
              <w:left w:w="160" w:type="dxa"/>
              <w:bottom w:w="100" w:type="dxa"/>
              <w:right w:w="160" w:type="dxa"/>
            </w:tcMar>
            <w:vAlign w:val="center"/>
          </w:tcPr>
          <w:p>
            <w:pPr>
              <w:pageBreakBefore w:val="0"/>
              <w:kinsoku/>
              <w:wordWrap/>
              <w:overflowPunct/>
              <w:topLinePunct w:val="0"/>
              <w:autoSpaceDE/>
              <w:autoSpaceDN/>
              <w:bidi w:val="0"/>
              <w:adjustRightInd/>
              <w:snapToGrid/>
              <w:spacing w:beforeAutospacing="0" w:afterAutospacing="0" w:line="400" w:lineRule="exact"/>
              <w:rPr>
                <w:rFonts w:hint="default"/>
              </w:rPr>
            </w:pPr>
            <w:r>
              <w:rPr>
                <w:rFonts w:hint="default"/>
                <w:lang w:val="en-US" w:eastAsia="zh-CN"/>
              </w:rPr>
              <w:t>-</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rHeight w:val="1192" w:hRule="atLeast"/>
          <w:tblCellSpacing w:w="15" w:type="dxa"/>
        </w:trPr>
        <w:tc>
          <w:tcPr>
            <w:tcW w:w="1193" w:type="dxa"/>
            <w:tcBorders>
              <w:top w:val="single" w:color="E5E7EB" w:sz="2" w:space="0"/>
              <w:left w:val="single" w:color="E5E7EB" w:sz="4" w:space="0"/>
              <w:bottom w:val="single" w:color="E5E7EB" w:sz="4" w:space="0"/>
              <w:right w:val="single" w:color="E5E7EB" w:sz="2" w:space="0"/>
            </w:tcBorders>
            <w:shd w:val="clear" w:color="auto" w:fill="FFFFFF"/>
            <w:tcMar>
              <w:top w:w="100" w:type="dxa"/>
              <w:left w:w="160" w:type="dxa"/>
              <w:bottom w:w="100" w:type="dxa"/>
              <w:right w:w="160" w:type="dxa"/>
            </w:tcMar>
            <w:vAlign w:val="center"/>
          </w:tcPr>
          <w:p>
            <w:pPr>
              <w:pageBreakBefore w:val="0"/>
              <w:kinsoku/>
              <w:wordWrap/>
              <w:overflowPunct/>
              <w:topLinePunct w:val="0"/>
              <w:autoSpaceDE/>
              <w:autoSpaceDN/>
              <w:bidi w:val="0"/>
              <w:adjustRightInd/>
              <w:snapToGrid/>
              <w:spacing w:beforeAutospacing="0" w:afterAutospacing="0" w:line="400" w:lineRule="exact"/>
              <w:rPr>
                <w:rFonts w:hint="default"/>
              </w:rPr>
            </w:pPr>
            <w:r>
              <w:rPr>
                <w:rFonts w:hint="default"/>
                <w:lang w:val="en-US" w:eastAsia="zh-CN"/>
              </w:rPr>
              <w:t>食品供应商</w:t>
            </w:r>
          </w:p>
        </w:tc>
        <w:tc>
          <w:tcPr>
            <w:tcW w:w="1155" w:type="dxa"/>
            <w:tcBorders>
              <w:top w:val="single" w:color="E5E7EB" w:sz="2" w:space="0"/>
              <w:left w:val="single" w:color="E5E7EB" w:sz="4" w:space="0"/>
              <w:bottom w:val="single" w:color="E5E7EB" w:sz="4" w:space="0"/>
              <w:right w:val="single" w:color="E5E7EB" w:sz="2" w:space="0"/>
            </w:tcBorders>
            <w:shd w:val="clear" w:color="auto" w:fill="FFFFFF"/>
            <w:tcMar>
              <w:top w:w="100" w:type="dxa"/>
              <w:left w:w="160" w:type="dxa"/>
              <w:bottom w:w="100" w:type="dxa"/>
              <w:right w:w="160" w:type="dxa"/>
            </w:tcMar>
            <w:vAlign w:val="center"/>
          </w:tcPr>
          <w:p>
            <w:pPr>
              <w:pageBreakBefore w:val="0"/>
              <w:kinsoku/>
              <w:wordWrap/>
              <w:overflowPunct/>
              <w:topLinePunct w:val="0"/>
              <w:autoSpaceDE/>
              <w:autoSpaceDN/>
              <w:bidi w:val="0"/>
              <w:adjustRightInd/>
              <w:snapToGrid/>
              <w:spacing w:beforeAutospacing="0" w:afterAutospacing="0" w:line="400" w:lineRule="exact"/>
              <w:rPr>
                <w:rFonts w:hint="default"/>
                <w:lang w:val="en-US"/>
              </w:rPr>
            </w:pPr>
            <w:r>
              <w:rPr>
                <w:rFonts w:hint="eastAsia"/>
                <w:lang w:val="en-US" w:eastAsia="zh-CN"/>
              </w:rPr>
              <w:t>Xxx超市/商场</w:t>
            </w:r>
          </w:p>
        </w:tc>
        <w:tc>
          <w:tcPr>
            <w:tcW w:w="1163" w:type="dxa"/>
            <w:tcBorders>
              <w:top w:val="single" w:color="E5E7EB" w:sz="2" w:space="0"/>
              <w:left w:val="single" w:color="E5E7EB" w:sz="4" w:space="0"/>
              <w:bottom w:val="single" w:color="E5E7EB" w:sz="4" w:space="0"/>
              <w:right w:val="single" w:color="E5E7EB" w:sz="2" w:space="0"/>
            </w:tcBorders>
            <w:shd w:val="clear" w:color="auto" w:fill="FFFFFF"/>
            <w:tcMar>
              <w:top w:w="100" w:type="dxa"/>
              <w:left w:w="160" w:type="dxa"/>
              <w:bottom w:w="100" w:type="dxa"/>
              <w:right w:w="160" w:type="dxa"/>
            </w:tcMar>
            <w:vAlign w:val="center"/>
          </w:tcPr>
          <w:p>
            <w:pPr>
              <w:pageBreakBefore w:val="0"/>
              <w:kinsoku/>
              <w:wordWrap/>
              <w:overflowPunct/>
              <w:topLinePunct w:val="0"/>
              <w:autoSpaceDE/>
              <w:autoSpaceDN/>
              <w:bidi w:val="0"/>
              <w:adjustRightInd/>
              <w:snapToGrid/>
              <w:spacing w:beforeAutospacing="0" w:afterAutospacing="0" w:line="400" w:lineRule="exact"/>
              <w:rPr>
                <w:rFonts w:hint="default"/>
                <w:lang w:val="en-US"/>
              </w:rPr>
            </w:pPr>
            <w:r>
              <w:rPr>
                <w:rFonts w:hint="eastAsia"/>
                <w:lang w:val="en-US" w:eastAsia="zh-CN"/>
              </w:rPr>
              <w:t>0416</w:t>
            </w:r>
            <w:r>
              <w:rPr>
                <w:rFonts w:hint="default"/>
                <w:lang w:val="en-US" w:eastAsia="zh-CN"/>
              </w:rPr>
              <w:t>-</w:t>
            </w:r>
            <w:r>
              <w:rPr>
                <w:rFonts w:hint="eastAsia"/>
                <w:lang w:val="en-US" w:eastAsia="zh-CN"/>
              </w:rPr>
              <w:t>2658098</w:t>
            </w:r>
          </w:p>
        </w:tc>
        <w:tc>
          <w:tcPr>
            <w:tcW w:w="1231" w:type="dxa"/>
            <w:tcBorders>
              <w:top w:val="single" w:color="E5E7EB" w:sz="2" w:space="0"/>
              <w:left w:val="single" w:color="E5E7EB" w:sz="4" w:space="0"/>
              <w:bottom w:val="single" w:color="E5E7EB" w:sz="4" w:space="0"/>
              <w:right w:val="single" w:color="E5E7EB" w:sz="2" w:space="0"/>
            </w:tcBorders>
            <w:shd w:val="clear" w:color="auto" w:fill="FFFFFF"/>
            <w:tcMar>
              <w:top w:w="100" w:type="dxa"/>
              <w:left w:w="160" w:type="dxa"/>
              <w:bottom w:w="100" w:type="dxa"/>
              <w:right w:w="160" w:type="dxa"/>
            </w:tcMar>
            <w:vAlign w:val="center"/>
          </w:tcPr>
          <w:p>
            <w:pPr>
              <w:pageBreakBefore w:val="0"/>
              <w:kinsoku/>
              <w:wordWrap/>
              <w:overflowPunct/>
              <w:topLinePunct w:val="0"/>
              <w:autoSpaceDE/>
              <w:autoSpaceDN/>
              <w:bidi w:val="0"/>
              <w:adjustRightInd/>
              <w:snapToGrid/>
              <w:spacing w:beforeAutospacing="0" w:afterAutospacing="0" w:line="400" w:lineRule="exact"/>
              <w:rPr>
                <w:rFonts w:hint="default"/>
                <w:lang w:val="en-US"/>
              </w:rPr>
            </w:pPr>
            <w:r>
              <w:rPr>
                <w:rFonts w:hint="eastAsia"/>
                <w:lang w:val="en-US" w:eastAsia="zh-CN"/>
              </w:rPr>
              <w:t>4756251192@qq.com</w:t>
            </w:r>
          </w:p>
        </w:tc>
        <w:tc>
          <w:tcPr>
            <w:tcW w:w="1209" w:type="dxa"/>
            <w:tcBorders>
              <w:top w:val="single" w:color="E5E7EB" w:sz="2" w:space="0"/>
              <w:left w:val="single" w:color="E5E7EB" w:sz="4" w:space="0"/>
              <w:bottom w:val="single" w:color="E5E7EB" w:sz="4" w:space="0"/>
              <w:right w:val="single" w:color="E5E7EB" w:sz="2" w:space="0"/>
            </w:tcBorders>
            <w:shd w:val="clear" w:color="auto" w:fill="FFFFFF"/>
            <w:tcMar>
              <w:top w:w="100" w:type="dxa"/>
              <w:left w:w="160" w:type="dxa"/>
              <w:bottom w:w="100" w:type="dxa"/>
              <w:right w:w="160" w:type="dxa"/>
            </w:tcMar>
            <w:vAlign w:val="center"/>
          </w:tcPr>
          <w:p>
            <w:pPr>
              <w:pageBreakBefore w:val="0"/>
              <w:kinsoku/>
              <w:wordWrap/>
              <w:overflowPunct/>
              <w:topLinePunct w:val="0"/>
              <w:autoSpaceDE/>
              <w:autoSpaceDN/>
              <w:bidi w:val="0"/>
              <w:adjustRightInd/>
              <w:snapToGrid/>
              <w:spacing w:beforeAutospacing="0" w:afterAutospacing="0" w:line="400" w:lineRule="exact"/>
              <w:rPr>
                <w:rFonts w:hint="default"/>
              </w:rPr>
            </w:pPr>
            <w:r>
              <w:rPr>
                <w:rFonts w:hint="eastAsia"/>
                <w:lang w:val="en-US" w:eastAsia="zh-CN"/>
              </w:rPr>
              <w:t>Xxx超市/商场</w:t>
            </w:r>
          </w:p>
        </w:tc>
        <w:tc>
          <w:tcPr>
            <w:tcW w:w="1196" w:type="dxa"/>
            <w:tcBorders>
              <w:top w:val="single" w:color="E5E7EB" w:sz="2" w:space="0"/>
              <w:left w:val="single" w:color="E5E7EB" w:sz="4" w:space="0"/>
              <w:bottom w:val="single" w:color="E5E7EB" w:sz="4" w:space="0"/>
              <w:right w:val="single" w:color="E5E7EB" w:sz="2" w:space="0"/>
            </w:tcBorders>
            <w:shd w:val="clear" w:color="auto" w:fill="FFFFFF"/>
            <w:tcMar>
              <w:top w:w="100" w:type="dxa"/>
              <w:left w:w="160" w:type="dxa"/>
              <w:bottom w:w="100" w:type="dxa"/>
              <w:right w:w="160" w:type="dxa"/>
            </w:tcMar>
            <w:vAlign w:val="center"/>
          </w:tcPr>
          <w:p>
            <w:pPr>
              <w:pageBreakBefore w:val="0"/>
              <w:kinsoku/>
              <w:wordWrap/>
              <w:overflowPunct/>
              <w:topLinePunct w:val="0"/>
              <w:autoSpaceDE/>
              <w:autoSpaceDN/>
              <w:bidi w:val="0"/>
              <w:adjustRightInd/>
              <w:snapToGrid/>
              <w:spacing w:beforeAutospacing="0" w:afterAutospacing="0" w:line="400" w:lineRule="exact"/>
              <w:rPr>
                <w:rFonts w:hint="default"/>
              </w:rPr>
            </w:pPr>
            <w:r>
              <w:rPr>
                <w:rFonts w:hint="default"/>
                <w:lang w:val="en-US" w:eastAsia="zh-CN"/>
              </w:rPr>
              <w:t>提供食品数据和可能的库存信息</w:t>
            </w:r>
          </w:p>
        </w:tc>
        <w:tc>
          <w:tcPr>
            <w:tcW w:w="816" w:type="dxa"/>
            <w:tcBorders>
              <w:top w:val="single" w:color="E5E7EB" w:sz="2" w:space="0"/>
              <w:left w:val="single" w:color="E5E7EB" w:sz="4" w:space="0"/>
              <w:bottom w:val="single" w:color="E5E7EB" w:sz="4" w:space="0"/>
              <w:right w:val="single" w:color="E5E7EB" w:sz="2" w:space="0"/>
            </w:tcBorders>
            <w:shd w:val="clear" w:color="auto" w:fill="FFFFFF"/>
            <w:tcMar>
              <w:top w:w="100" w:type="dxa"/>
              <w:left w:w="160" w:type="dxa"/>
              <w:bottom w:w="100" w:type="dxa"/>
              <w:right w:w="160" w:type="dxa"/>
            </w:tcMar>
            <w:vAlign w:val="center"/>
          </w:tcPr>
          <w:p>
            <w:pPr>
              <w:pageBreakBefore w:val="0"/>
              <w:kinsoku/>
              <w:wordWrap/>
              <w:overflowPunct/>
              <w:topLinePunct w:val="0"/>
              <w:autoSpaceDE/>
              <w:autoSpaceDN/>
              <w:bidi w:val="0"/>
              <w:adjustRightInd/>
              <w:snapToGrid/>
              <w:spacing w:beforeAutospacing="0" w:afterAutospacing="0" w:line="400" w:lineRule="exact"/>
              <w:rPr>
                <w:rFonts w:hint="default"/>
                <w:lang w:val="en-US"/>
              </w:rPr>
            </w:pPr>
            <w:r>
              <w:rPr>
                <w:rFonts w:hint="eastAsia"/>
                <w:lang w:val="en-US" w:eastAsia="zh-CN"/>
              </w:rPr>
              <w:t>商家版系统界面上架不同商品的库存信息</w:t>
            </w:r>
          </w:p>
        </w:tc>
        <w:tc>
          <w:tcPr>
            <w:tcW w:w="875" w:type="dxa"/>
            <w:tcBorders>
              <w:top w:val="single" w:color="E5E7EB" w:sz="2" w:space="0"/>
              <w:left w:val="single" w:color="E5E7EB" w:sz="4" w:space="0"/>
              <w:bottom w:val="single" w:color="E5E7EB" w:sz="4" w:space="0"/>
              <w:right w:val="single" w:color="E5E7EB" w:sz="4" w:space="0"/>
            </w:tcBorders>
            <w:shd w:val="clear" w:color="auto" w:fill="FFFFFF"/>
            <w:tcMar>
              <w:top w:w="100" w:type="dxa"/>
              <w:left w:w="160" w:type="dxa"/>
              <w:bottom w:w="100" w:type="dxa"/>
              <w:right w:w="160" w:type="dxa"/>
            </w:tcMar>
            <w:vAlign w:val="center"/>
          </w:tcPr>
          <w:p>
            <w:pPr>
              <w:pageBreakBefore w:val="0"/>
              <w:kinsoku/>
              <w:wordWrap/>
              <w:overflowPunct/>
              <w:topLinePunct w:val="0"/>
              <w:autoSpaceDE/>
              <w:autoSpaceDN/>
              <w:bidi w:val="0"/>
              <w:adjustRightInd/>
              <w:snapToGrid/>
              <w:spacing w:beforeAutospacing="0" w:afterAutospacing="0" w:line="400" w:lineRule="exact"/>
              <w:rPr>
                <w:rFonts w:hint="default"/>
              </w:rPr>
            </w:pPr>
            <w:r>
              <w:rPr>
                <w:rFonts w:hint="default"/>
                <w:lang w:val="en-US" w:eastAsia="zh-CN"/>
              </w:rPr>
              <w:t>-</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rHeight w:val="1821" w:hRule="atLeast"/>
          <w:tblCellSpacing w:w="15" w:type="dxa"/>
        </w:trPr>
        <w:tc>
          <w:tcPr>
            <w:tcW w:w="1193" w:type="dxa"/>
            <w:tcBorders>
              <w:top w:val="single" w:color="E5E7EB" w:sz="2" w:space="0"/>
              <w:left w:val="single" w:color="E5E7EB" w:sz="4" w:space="0"/>
              <w:bottom w:val="single" w:color="E5E7EB" w:sz="4" w:space="0"/>
              <w:right w:val="single" w:color="E5E7EB" w:sz="2" w:space="0"/>
            </w:tcBorders>
            <w:shd w:val="clear" w:color="auto" w:fill="FFFFFF"/>
            <w:tcMar>
              <w:top w:w="100" w:type="dxa"/>
              <w:left w:w="160" w:type="dxa"/>
              <w:bottom w:w="100" w:type="dxa"/>
              <w:right w:w="160" w:type="dxa"/>
            </w:tcMar>
            <w:vAlign w:val="center"/>
          </w:tcPr>
          <w:p>
            <w:pPr>
              <w:pageBreakBefore w:val="0"/>
              <w:kinsoku/>
              <w:wordWrap/>
              <w:overflowPunct/>
              <w:topLinePunct w:val="0"/>
              <w:autoSpaceDE/>
              <w:autoSpaceDN/>
              <w:bidi w:val="0"/>
              <w:adjustRightInd/>
              <w:snapToGrid/>
              <w:spacing w:beforeAutospacing="0" w:afterAutospacing="0" w:line="400" w:lineRule="exact"/>
              <w:rPr>
                <w:rFonts w:hint="default"/>
              </w:rPr>
            </w:pPr>
            <w:r>
              <w:rPr>
                <w:rFonts w:hint="default"/>
                <w:lang w:val="en-US" w:eastAsia="zh-CN"/>
              </w:rPr>
              <w:t>隐私和数据保护机构</w:t>
            </w:r>
          </w:p>
        </w:tc>
        <w:tc>
          <w:tcPr>
            <w:tcW w:w="1155" w:type="dxa"/>
            <w:tcBorders>
              <w:top w:val="single" w:color="E5E7EB" w:sz="2" w:space="0"/>
              <w:left w:val="single" w:color="E5E7EB" w:sz="4" w:space="0"/>
              <w:bottom w:val="single" w:color="E5E7EB" w:sz="4" w:space="0"/>
              <w:right w:val="single" w:color="E5E7EB" w:sz="2" w:space="0"/>
            </w:tcBorders>
            <w:shd w:val="clear" w:color="auto" w:fill="FFFFFF"/>
            <w:tcMar>
              <w:top w:w="100" w:type="dxa"/>
              <w:left w:w="160" w:type="dxa"/>
              <w:bottom w:w="100" w:type="dxa"/>
              <w:right w:w="160" w:type="dxa"/>
            </w:tcMar>
            <w:vAlign w:val="center"/>
          </w:tcPr>
          <w:p>
            <w:pPr>
              <w:pageBreakBefore w:val="0"/>
              <w:kinsoku/>
              <w:wordWrap/>
              <w:overflowPunct/>
              <w:topLinePunct w:val="0"/>
              <w:autoSpaceDE/>
              <w:autoSpaceDN/>
              <w:bidi w:val="0"/>
              <w:adjustRightInd/>
              <w:snapToGrid/>
              <w:spacing w:beforeAutospacing="0" w:afterAutospacing="0" w:line="400" w:lineRule="exact"/>
              <w:rPr>
                <w:rFonts w:hint="default"/>
              </w:rPr>
            </w:pPr>
            <w:r>
              <w:rPr>
                <w:rFonts w:hint="eastAsia"/>
                <w:lang w:val="en-US" w:eastAsia="zh-CN"/>
              </w:rPr>
              <w:t>天锐绿盾数据防泄漏系统</w:t>
            </w:r>
          </w:p>
        </w:tc>
        <w:tc>
          <w:tcPr>
            <w:tcW w:w="1163" w:type="dxa"/>
            <w:tcBorders>
              <w:top w:val="single" w:color="E5E7EB" w:sz="2" w:space="0"/>
              <w:left w:val="single" w:color="E5E7EB" w:sz="4" w:space="0"/>
              <w:bottom w:val="single" w:color="E5E7EB" w:sz="4" w:space="0"/>
              <w:right w:val="single" w:color="E5E7EB" w:sz="2" w:space="0"/>
            </w:tcBorders>
            <w:shd w:val="clear" w:color="auto" w:fill="FFFFFF"/>
            <w:tcMar>
              <w:top w:w="100" w:type="dxa"/>
              <w:left w:w="160" w:type="dxa"/>
              <w:bottom w:w="100" w:type="dxa"/>
              <w:right w:w="160" w:type="dxa"/>
            </w:tcMar>
            <w:vAlign w:val="center"/>
          </w:tcPr>
          <w:p>
            <w:pPr>
              <w:pageBreakBefore w:val="0"/>
              <w:kinsoku/>
              <w:wordWrap/>
              <w:overflowPunct/>
              <w:topLinePunct w:val="0"/>
              <w:autoSpaceDE/>
              <w:autoSpaceDN/>
              <w:bidi w:val="0"/>
              <w:adjustRightInd/>
              <w:snapToGrid/>
              <w:spacing w:beforeAutospacing="0" w:afterAutospacing="0" w:line="400" w:lineRule="exact"/>
              <w:rPr>
                <w:rFonts w:hint="default"/>
                <w:lang w:val="en-US"/>
              </w:rPr>
            </w:pPr>
            <w:r>
              <w:rPr>
                <w:rFonts w:hint="eastAsia"/>
                <w:lang w:val="en-US" w:eastAsia="zh-CN"/>
              </w:rPr>
              <w:t>0416-3975666</w:t>
            </w:r>
          </w:p>
        </w:tc>
        <w:tc>
          <w:tcPr>
            <w:tcW w:w="1231" w:type="dxa"/>
            <w:tcBorders>
              <w:top w:val="single" w:color="E5E7EB" w:sz="2" w:space="0"/>
              <w:left w:val="single" w:color="E5E7EB" w:sz="4" w:space="0"/>
              <w:bottom w:val="single" w:color="E5E7EB" w:sz="4" w:space="0"/>
              <w:right w:val="single" w:color="E5E7EB" w:sz="2" w:space="0"/>
            </w:tcBorders>
            <w:shd w:val="clear" w:color="auto" w:fill="FFFFFF"/>
            <w:tcMar>
              <w:top w:w="100" w:type="dxa"/>
              <w:left w:w="160" w:type="dxa"/>
              <w:bottom w:w="100" w:type="dxa"/>
              <w:right w:w="160" w:type="dxa"/>
            </w:tcMar>
            <w:vAlign w:val="center"/>
          </w:tcPr>
          <w:p>
            <w:pPr>
              <w:pageBreakBefore w:val="0"/>
              <w:kinsoku/>
              <w:wordWrap/>
              <w:overflowPunct/>
              <w:topLinePunct w:val="0"/>
              <w:autoSpaceDE/>
              <w:autoSpaceDN/>
              <w:bidi w:val="0"/>
              <w:adjustRightInd/>
              <w:snapToGrid/>
              <w:spacing w:beforeAutospacing="0" w:afterAutospacing="0" w:line="400" w:lineRule="exact"/>
              <w:rPr>
                <w:rFonts w:hint="default"/>
                <w:lang w:val="en-US"/>
              </w:rPr>
            </w:pPr>
            <w:r>
              <w:rPr>
                <w:rFonts w:hint="eastAsia"/>
                <w:lang w:val="en-US" w:eastAsia="zh-CN"/>
              </w:rPr>
              <w:t>2899064538@qq.com</w:t>
            </w:r>
          </w:p>
        </w:tc>
        <w:tc>
          <w:tcPr>
            <w:tcW w:w="1209" w:type="dxa"/>
            <w:tcBorders>
              <w:top w:val="single" w:color="E5E7EB" w:sz="2" w:space="0"/>
              <w:left w:val="single" w:color="E5E7EB" w:sz="4" w:space="0"/>
              <w:bottom w:val="single" w:color="E5E7EB" w:sz="4" w:space="0"/>
              <w:right w:val="single" w:color="E5E7EB" w:sz="2" w:space="0"/>
            </w:tcBorders>
            <w:shd w:val="clear" w:color="auto" w:fill="FFFFFF"/>
            <w:tcMar>
              <w:top w:w="100" w:type="dxa"/>
              <w:left w:w="160" w:type="dxa"/>
              <w:bottom w:w="100" w:type="dxa"/>
              <w:right w:w="160" w:type="dxa"/>
            </w:tcMar>
            <w:vAlign w:val="center"/>
          </w:tcPr>
          <w:p>
            <w:pPr>
              <w:pageBreakBefore w:val="0"/>
              <w:kinsoku/>
              <w:wordWrap/>
              <w:overflowPunct/>
              <w:topLinePunct w:val="0"/>
              <w:autoSpaceDE/>
              <w:autoSpaceDN/>
              <w:bidi w:val="0"/>
              <w:adjustRightInd/>
              <w:snapToGrid/>
              <w:spacing w:beforeAutospacing="0" w:afterAutospacing="0" w:line="400" w:lineRule="exact"/>
              <w:rPr>
                <w:rFonts w:hint="default"/>
              </w:rPr>
            </w:pPr>
            <w:r>
              <w:rPr>
                <w:rFonts w:hint="eastAsia"/>
                <w:lang w:val="en-US" w:eastAsia="zh-CN"/>
              </w:rPr>
              <w:t>厦门天锐科技股份有限公司</w:t>
            </w:r>
          </w:p>
        </w:tc>
        <w:tc>
          <w:tcPr>
            <w:tcW w:w="1196" w:type="dxa"/>
            <w:tcBorders>
              <w:top w:val="single" w:color="E5E7EB" w:sz="2" w:space="0"/>
              <w:left w:val="single" w:color="E5E7EB" w:sz="4" w:space="0"/>
              <w:bottom w:val="single" w:color="E5E7EB" w:sz="4" w:space="0"/>
              <w:right w:val="single" w:color="E5E7EB" w:sz="2" w:space="0"/>
            </w:tcBorders>
            <w:shd w:val="clear" w:color="auto" w:fill="FFFFFF"/>
            <w:tcMar>
              <w:top w:w="100" w:type="dxa"/>
              <w:left w:w="160" w:type="dxa"/>
              <w:bottom w:w="100" w:type="dxa"/>
              <w:right w:w="160" w:type="dxa"/>
            </w:tcMar>
            <w:vAlign w:val="center"/>
          </w:tcPr>
          <w:p>
            <w:pPr>
              <w:pageBreakBefore w:val="0"/>
              <w:kinsoku/>
              <w:wordWrap/>
              <w:overflowPunct/>
              <w:topLinePunct w:val="0"/>
              <w:autoSpaceDE/>
              <w:autoSpaceDN/>
              <w:bidi w:val="0"/>
              <w:adjustRightInd/>
              <w:snapToGrid/>
              <w:spacing w:beforeAutospacing="0" w:afterAutospacing="0" w:line="400" w:lineRule="exact"/>
              <w:rPr>
                <w:rFonts w:hint="default"/>
                <w:lang w:val="en-US"/>
              </w:rPr>
            </w:pPr>
            <w:r>
              <w:rPr>
                <w:rFonts w:hint="eastAsia"/>
                <w:lang w:val="en-US" w:eastAsia="zh-CN"/>
              </w:rPr>
              <w:t>负责终端安全控制，稳当安全管理，数据防泄漏等安全领域</w:t>
            </w:r>
          </w:p>
        </w:tc>
        <w:tc>
          <w:tcPr>
            <w:tcW w:w="816" w:type="dxa"/>
            <w:tcBorders>
              <w:top w:val="single" w:color="E5E7EB" w:sz="2" w:space="0"/>
              <w:left w:val="single" w:color="E5E7EB" w:sz="4" w:space="0"/>
              <w:bottom w:val="single" w:color="E5E7EB" w:sz="4" w:space="0"/>
              <w:right w:val="single" w:color="E5E7EB" w:sz="2" w:space="0"/>
            </w:tcBorders>
            <w:shd w:val="clear" w:color="auto" w:fill="FFFFFF"/>
            <w:tcMar>
              <w:top w:w="100" w:type="dxa"/>
              <w:left w:w="160" w:type="dxa"/>
              <w:bottom w:w="100" w:type="dxa"/>
              <w:right w:w="160" w:type="dxa"/>
            </w:tcMar>
            <w:vAlign w:val="center"/>
          </w:tcPr>
          <w:p>
            <w:pPr>
              <w:pageBreakBefore w:val="0"/>
              <w:kinsoku/>
              <w:wordWrap/>
              <w:overflowPunct/>
              <w:topLinePunct w:val="0"/>
              <w:autoSpaceDE/>
              <w:autoSpaceDN/>
              <w:bidi w:val="0"/>
              <w:adjustRightInd/>
              <w:snapToGrid/>
              <w:spacing w:beforeAutospacing="0" w:afterAutospacing="0" w:line="400" w:lineRule="exact"/>
              <w:rPr>
                <w:rFonts w:hint="default"/>
              </w:rPr>
            </w:pPr>
            <w:r>
              <w:rPr>
                <w:rFonts w:hint="default"/>
                <w:lang w:val="en-US" w:eastAsia="zh-CN"/>
              </w:rPr>
              <w:t>-</w:t>
            </w:r>
          </w:p>
        </w:tc>
        <w:tc>
          <w:tcPr>
            <w:tcW w:w="875" w:type="dxa"/>
            <w:tcBorders>
              <w:top w:val="single" w:color="E5E7EB" w:sz="2" w:space="0"/>
              <w:left w:val="single" w:color="E5E7EB" w:sz="4" w:space="0"/>
              <w:bottom w:val="single" w:color="E5E7EB" w:sz="4" w:space="0"/>
              <w:right w:val="single" w:color="E5E7EB" w:sz="4" w:space="0"/>
            </w:tcBorders>
            <w:shd w:val="clear" w:color="auto" w:fill="FFFFFF"/>
            <w:tcMar>
              <w:top w:w="100" w:type="dxa"/>
              <w:left w:w="160" w:type="dxa"/>
              <w:bottom w:w="100" w:type="dxa"/>
              <w:right w:w="160" w:type="dxa"/>
            </w:tcMar>
            <w:vAlign w:val="center"/>
          </w:tcPr>
          <w:p>
            <w:pPr>
              <w:pageBreakBefore w:val="0"/>
              <w:kinsoku/>
              <w:wordWrap/>
              <w:overflowPunct/>
              <w:topLinePunct w:val="0"/>
              <w:autoSpaceDE/>
              <w:autoSpaceDN/>
              <w:bidi w:val="0"/>
              <w:adjustRightInd/>
              <w:snapToGrid/>
              <w:spacing w:beforeAutospacing="0" w:afterAutospacing="0" w:line="400" w:lineRule="exact"/>
              <w:rPr>
                <w:rFonts w:hint="default"/>
              </w:rPr>
            </w:pPr>
            <w:r>
              <w:rPr>
                <w:rFonts w:hint="default"/>
                <w:lang w:val="en-US" w:eastAsia="zh-CN"/>
              </w:rPr>
              <w:t>-</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rHeight w:val="1192" w:hRule="atLeast"/>
          <w:tblCellSpacing w:w="15" w:type="dxa"/>
        </w:trPr>
        <w:tc>
          <w:tcPr>
            <w:tcW w:w="1193" w:type="dxa"/>
            <w:tcBorders>
              <w:top w:val="single" w:color="E5E7EB" w:sz="2" w:space="0"/>
              <w:left w:val="single" w:color="E5E7EB" w:sz="4" w:space="0"/>
              <w:bottom w:val="single" w:color="E5E7EB" w:sz="4" w:space="0"/>
              <w:right w:val="single" w:color="E5E7EB" w:sz="2" w:space="0"/>
            </w:tcBorders>
            <w:shd w:val="clear" w:color="auto" w:fill="FFFFFF"/>
            <w:tcMar>
              <w:top w:w="100" w:type="dxa"/>
              <w:left w:w="160" w:type="dxa"/>
              <w:bottom w:w="100" w:type="dxa"/>
              <w:right w:w="160" w:type="dxa"/>
            </w:tcMar>
            <w:vAlign w:val="center"/>
          </w:tcPr>
          <w:p>
            <w:pPr>
              <w:pageBreakBefore w:val="0"/>
              <w:kinsoku/>
              <w:wordWrap/>
              <w:overflowPunct/>
              <w:topLinePunct w:val="0"/>
              <w:autoSpaceDE/>
              <w:autoSpaceDN/>
              <w:bidi w:val="0"/>
              <w:adjustRightInd/>
              <w:snapToGrid/>
              <w:spacing w:beforeAutospacing="0" w:afterAutospacing="0" w:line="400" w:lineRule="exact"/>
              <w:rPr>
                <w:rFonts w:hint="default"/>
              </w:rPr>
            </w:pPr>
            <w:r>
              <w:rPr>
                <w:rFonts w:hint="default"/>
                <w:lang w:val="en-US" w:eastAsia="zh-CN"/>
              </w:rPr>
              <w:t>市场营销团队</w:t>
            </w:r>
          </w:p>
        </w:tc>
        <w:tc>
          <w:tcPr>
            <w:tcW w:w="1155" w:type="dxa"/>
            <w:tcBorders>
              <w:top w:val="single" w:color="E5E7EB" w:sz="2" w:space="0"/>
              <w:left w:val="single" w:color="E5E7EB" w:sz="4" w:space="0"/>
              <w:bottom w:val="single" w:color="E5E7EB" w:sz="4" w:space="0"/>
              <w:right w:val="single" w:color="E5E7EB" w:sz="2" w:space="0"/>
            </w:tcBorders>
            <w:shd w:val="clear" w:color="auto" w:fill="FFFFFF"/>
            <w:tcMar>
              <w:top w:w="100" w:type="dxa"/>
              <w:left w:w="160" w:type="dxa"/>
              <w:bottom w:w="100" w:type="dxa"/>
              <w:right w:w="160" w:type="dxa"/>
            </w:tcMar>
            <w:vAlign w:val="center"/>
          </w:tcPr>
          <w:p>
            <w:pPr>
              <w:pageBreakBefore w:val="0"/>
              <w:kinsoku/>
              <w:wordWrap/>
              <w:overflowPunct/>
              <w:topLinePunct w:val="0"/>
              <w:autoSpaceDE/>
              <w:autoSpaceDN/>
              <w:bidi w:val="0"/>
              <w:adjustRightInd/>
              <w:snapToGrid/>
              <w:spacing w:beforeAutospacing="0" w:afterAutospacing="0" w:line="400" w:lineRule="exact"/>
              <w:rPr>
                <w:rFonts w:hint="default"/>
                <w:lang w:val="en-US"/>
              </w:rPr>
            </w:pPr>
            <w:r>
              <w:rPr>
                <w:rFonts w:hint="eastAsia"/>
                <w:lang w:val="en-US" w:eastAsia="zh-CN"/>
              </w:rPr>
              <w:t>Xx公司营销部门</w:t>
            </w:r>
          </w:p>
        </w:tc>
        <w:tc>
          <w:tcPr>
            <w:tcW w:w="1163" w:type="dxa"/>
            <w:tcBorders>
              <w:top w:val="single" w:color="E5E7EB" w:sz="2" w:space="0"/>
              <w:left w:val="single" w:color="E5E7EB" w:sz="4" w:space="0"/>
              <w:bottom w:val="single" w:color="E5E7EB" w:sz="4" w:space="0"/>
              <w:right w:val="single" w:color="E5E7EB" w:sz="2" w:space="0"/>
            </w:tcBorders>
            <w:shd w:val="clear" w:color="auto" w:fill="FFFFFF"/>
            <w:tcMar>
              <w:top w:w="100" w:type="dxa"/>
              <w:left w:w="160" w:type="dxa"/>
              <w:bottom w:w="100" w:type="dxa"/>
              <w:right w:w="160" w:type="dxa"/>
            </w:tcMar>
            <w:vAlign w:val="center"/>
          </w:tcPr>
          <w:p>
            <w:pPr>
              <w:pageBreakBefore w:val="0"/>
              <w:kinsoku/>
              <w:wordWrap/>
              <w:overflowPunct/>
              <w:topLinePunct w:val="0"/>
              <w:autoSpaceDE/>
              <w:autoSpaceDN/>
              <w:bidi w:val="0"/>
              <w:adjustRightInd/>
              <w:snapToGrid/>
              <w:spacing w:beforeAutospacing="0" w:afterAutospacing="0" w:line="400" w:lineRule="exact"/>
              <w:rPr>
                <w:rFonts w:hint="default"/>
                <w:lang w:val="en-US"/>
              </w:rPr>
            </w:pPr>
            <w:r>
              <w:rPr>
                <w:rFonts w:hint="eastAsia"/>
                <w:lang w:val="en-US" w:eastAsia="zh-CN"/>
              </w:rPr>
              <w:t>0416-3172685</w:t>
            </w:r>
          </w:p>
        </w:tc>
        <w:tc>
          <w:tcPr>
            <w:tcW w:w="1231" w:type="dxa"/>
            <w:tcBorders>
              <w:top w:val="single" w:color="E5E7EB" w:sz="2" w:space="0"/>
              <w:left w:val="single" w:color="E5E7EB" w:sz="4" w:space="0"/>
              <w:bottom w:val="single" w:color="E5E7EB" w:sz="4" w:space="0"/>
              <w:right w:val="single" w:color="E5E7EB" w:sz="2" w:space="0"/>
            </w:tcBorders>
            <w:shd w:val="clear" w:color="auto" w:fill="FFFFFF"/>
            <w:tcMar>
              <w:top w:w="100" w:type="dxa"/>
              <w:left w:w="160" w:type="dxa"/>
              <w:bottom w:w="100" w:type="dxa"/>
              <w:right w:w="160" w:type="dxa"/>
            </w:tcMar>
            <w:vAlign w:val="center"/>
          </w:tcPr>
          <w:p>
            <w:pPr>
              <w:pageBreakBefore w:val="0"/>
              <w:kinsoku/>
              <w:wordWrap/>
              <w:overflowPunct/>
              <w:topLinePunct w:val="0"/>
              <w:autoSpaceDE/>
              <w:autoSpaceDN/>
              <w:bidi w:val="0"/>
              <w:adjustRightInd/>
              <w:snapToGrid/>
              <w:spacing w:beforeAutospacing="0" w:afterAutospacing="0" w:line="400" w:lineRule="exact"/>
              <w:rPr>
                <w:rFonts w:hint="default"/>
              </w:rPr>
            </w:pPr>
            <w:r>
              <w:rPr>
                <w:rFonts w:hint="eastAsia"/>
                <w:lang w:val="en-US" w:eastAsia="zh-CN"/>
              </w:rPr>
              <w:t>7839074518@qq.com</w:t>
            </w:r>
          </w:p>
        </w:tc>
        <w:tc>
          <w:tcPr>
            <w:tcW w:w="1209" w:type="dxa"/>
            <w:tcBorders>
              <w:top w:val="single" w:color="E5E7EB" w:sz="2" w:space="0"/>
              <w:left w:val="single" w:color="E5E7EB" w:sz="4" w:space="0"/>
              <w:bottom w:val="single" w:color="E5E7EB" w:sz="4" w:space="0"/>
              <w:right w:val="single" w:color="E5E7EB" w:sz="2" w:space="0"/>
            </w:tcBorders>
            <w:shd w:val="clear" w:color="auto" w:fill="FFFFFF"/>
            <w:tcMar>
              <w:top w:w="100" w:type="dxa"/>
              <w:left w:w="160" w:type="dxa"/>
              <w:bottom w:w="100" w:type="dxa"/>
              <w:right w:w="160" w:type="dxa"/>
            </w:tcMar>
            <w:vAlign w:val="center"/>
          </w:tcPr>
          <w:p>
            <w:pPr>
              <w:pageBreakBefore w:val="0"/>
              <w:kinsoku/>
              <w:wordWrap/>
              <w:overflowPunct/>
              <w:topLinePunct w:val="0"/>
              <w:autoSpaceDE/>
              <w:autoSpaceDN/>
              <w:bidi w:val="0"/>
              <w:adjustRightInd/>
              <w:snapToGrid/>
              <w:spacing w:beforeAutospacing="0" w:afterAutospacing="0" w:line="400" w:lineRule="exact"/>
              <w:rPr>
                <w:rFonts w:hint="default"/>
              </w:rPr>
            </w:pPr>
            <w:r>
              <w:rPr>
                <w:rFonts w:hint="eastAsia"/>
                <w:lang w:val="en-US" w:eastAsia="zh-CN"/>
              </w:rPr>
              <w:t>Xx公司营销部门</w:t>
            </w:r>
          </w:p>
        </w:tc>
        <w:tc>
          <w:tcPr>
            <w:tcW w:w="1196" w:type="dxa"/>
            <w:tcBorders>
              <w:top w:val="single" w:color="E5E7EB" w:sz="2" w:space="0"/>
              <w:left w:val="single" w:color="E5E7EB" w:sz="4" w:space="0"/>
              <w:bottom w:val="single" w:color="E5E7EB" w:sz="4" w:space="0"/>
              <w:right w:val="single" w:color="E5E7EB" w:sz="2" w:space="0"/>
            </w:tcBorders>
            <w:shd w:val="clear" w:color="auto" w:fill="FFFFFF"/>
            <w:tcMar>
              <w:top w:w="100" w:type="dxa"/>
              <w:left w:w="160" w:type="dxa"/>
              <w:bottom w:w="100" w:type="dxa"/>
              <w:right w:w="160" w:type="dxa"/>
            </w:tcMar>
            <w:vAlign w:val="center"/>
          </w:tcPr>
          <w:p>
            <w:pPr>
              <w:pageBreakBefore w:val="0"/>
              <w:kinsoku/>
              <w:wordWrap/>
              <w:overflowPunct/>
              <w:topLinePunct w:val="0"/>
              <w:autoSpaceDE/>
              <w:autoSpaceDN/>
              <w:bidi w:val="0"/>
              <w:adjustRightInd/>
              <w:snapToGrid/>
              <w:spacing w:beforeAutospacing="0" w:afterAutospacing="0" w:line="400" w:lineRule="exact"/>
              <w:rPr>
                <w:rFonts w:hint="default"/>
              </w:rPr>
            </w:pPr>
            <w:r>
              <w:rPr>
                <w:rFonts w:hint="default"/>
                <w:lang w:val="en-US" w:eastAsia="zh-CN"/>
              </w:rPr>
              <w:t>负责推广系统，收集用户反馈改进系统</w:t>
            </w:r>
          </w:p>
        </w:tc>
        <w:tc>
          <w:tcPr>
            <w:tcW w:w="816" w:type="dxa"/>
            <w:tcBorders>
              <w:top w:val="single" w:color="E5E7EB" w:sz="2" w:space="0"/>
              <w:left w:val="single" w:color="E5E7EB" w:sz="4" w:space="0"/>
              <w:bottom w:val="single" w:color="E5E7EB" w:sz="4" w:space="0"/>
              <w:right w:val="single" w:color="E5E7EB" w:sz="2" w:space="0"/>
            </w:tcBorders>
            <w:shd w:val="clear" w:color="auto" w:fill="FFFFFF"/>
            <w:tcMar>
              <w:top w:w="100" w:type="dxa"/>
              <w:left w:w="160" w:type="dxa"/>
              <w:bottom w:w="100" w:type="dxa"/>
              <w:right w:w="160" w:type="dxa"/>
            </w:tcMar>
            <w:vAlign w:val="center"/>
          </w:tcPr>
          <w:p>
            <w:pPr>
              <w:pageBreakBefore w:val="0"/>
              <w:kinsoku/>
              <w:wordWrap/>
              <w:overflowPunct/>
              <w:topLinePunct w:val="0"/>
              <w:autoSpaceDE/>
              <w:autoSpaceDN/>
              <w:bidi w:val="0"/>
              <w:adjustRightInd/>
              <w:snapToGrid/>
              <w:spacing w:beforeAutospacing="0" w:afterAutospacing="0" w:line="400" w:lineRule="exact"/>
              <w:rPr>
                <w:rFonts w:hint="default"/>
              </w:rPr>
            </w:pPr>
            <w:r>
              <w:rPr>
                <w:rFonts w:hint="default"/>
                <w:lang w:val="en-US" w:eastAsia="zh-CN"/>
              </w:rPr>
              <w:t>-</w:t>
            </w:r>
          </w:p>
        </w:tc>
        <w:tc>
          <w:tcPr>
            <w:tcW w:w="875" w:type="dxa"/>
            <w:tcBorders>
              <w:top w:val="single" w:color="E5E7EB" w:sz="2" w:space="0"/>
              <w:left w:val="single" w:color="E5E7EB" w:sz="4" w:space="0"/>
              <w:bottom w:val="single" w:color="E5E7EB" w:sz="4" w:space="0"/>
              <w:right w:val="single" w:color="E5E7EB" w:sz="4" w:space="0"/>
            </w:tcBorders>
            <w:shd w:val="clear" w:color="auto" w:fill="FFFFFF"/>
            <w:tcMar>
              <w:top w:w="100" w:type="dxa"/>
              <w:left w:w="160" w:type="dxa"/>
              <w:bottom w:w="100" w:type="dxa"/>
              <w:right w:w="160" w:type="dxa"/>
            </w:tcMar>
            <w:vAlign w:val="center"/>
          </w:tcPr>
          <w:p>
            <w:pPr>
              <w:pageBreakBefore w:val="0"/>
              <w:kinsoku/>
              <w:wordWrap/>
              <w:overflowPunct/>
              <w:topLinePunct w:val="0"/>
              <w:autoSpaceDE/>
              <w:autoSpaceDN/>
              <w:bidi w:val="0"/>
              <w:adjustRightInd/>
              <w:snapToGrid/>
              <w:spacing w:beforeAutospacing="0" w:afterAutospacing="0" w:line="400" w:lineRule="exact"/>
              <w:rPr>
                <w:rFonts w:hint="default"/>
              </w:rPr>
            </w:pPr>
            <w:r>
              <w:rPr>
                <w:rFonts w:hint="default"/>
                <w:lang w:val="en-US" w:eastAsia="zh-CN"/>
              </w:rPr>
              <w:t>-</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rHeight w:val="1192" w:hRule="atLeast"/>
          <w:tblCellSpacing w:w="15" w:type="dxa"/>
        </w:trPr>
        <w:tc>
          <w:tcPr>
            <w:tcW w:w="1193" w:type="dxa"/>
            <w:tcBorders>
              <w:top w:val="single" w:color="E5E7EB" w:sz="2" w:space="0"/>
              <w:left w:val="single" w:color="E5E7EB" w:sz="4" w:space="0"/>
              <w:bottom w:val="single" w:color="E5E7EB" w:sz="4" w:space="0"/>
              <w:right w:val="single" w:color="E5E7EB" w:sz="2" w:space="0"/>
            </w:tcBorders>
            <w:shd w:val="clear" w:color="auto" w:fill="FFFFFF"/>
            <w:tcMar>
              <w:top w:w="100" w:type="dxa"/>
              <w:left w:w="160" w:type="dxa"/>
              <w:bottom w:w="100" w:type="dxa"/>
              <w:right w:w="160" w:type="dxa"/>
            </w:tcMar>
            <w:vAlign w:val="center"/>
          </w:tcPr>
          <w:p>
            <w:pPr>
              <w:pageBreakBefore w:val="0"/>
              <w:kinsoku/>
              <w:wordWrap/>
              <w:overflowPunct/>
              <w:topLinePunct w:val="0"/>
              <w:autoSpaceDE/>
              <w:autoSpaceDN/>
              <w:bidi w:val="0"/>
              <w:adjustRightInd/>
              <w:snapToGrid/>
              <w:spacing w:beforeAutospacing="0" w:afterAutospacing="0" w:line="400" w:lineRule="exact"/>
              <w:rPr>
                <w:rFonts w:hint="default"/>
              </w:rPr>
            </w:pPr>
            <w:r>
              <w:rPr>
                <w:rFonts w:hint="default"/>
                <w:lang w:val="en-US" w:eastAsia="zh-CN"/>
              </w:rPr>
              <w:t>技术支持团队</w:t>
            </w:r>
          </w:p>
        </w:tc>
        <w:tc>
          <w:tcPr>
            <w:tcW w:w="1155" w:type="dxa"/>
            <w:tcBorders>
              <w:top w:val="single" w:color="E5E7EB" w:sz="2" w:space="0"/>
              <w:left w:val="single" w:color="E5E7EB" w:sz="4" w:space="0"/>
              <w:bottom w:val="single" w:color="E5E7EB" w:sz="4" w:space="0"/>
              <w:right w:val="single" w:color="E5E7EB" w:sz="2" w:space="0"/>
            </w:tcBorders>
            <w:shd w:val="clear" w:color="auto" w:fill="FFFFFF"/>
            <w:tcMar>
              <w:top w:w="100" w:type="dxa"/>
              <w:left w:w="160" w:type="dxa"/>
              <w:bottom w:w="100" w:type="dxa"/>
              <w:right w:w="160" w:type="dxa"/>
            </w:tcMar>
            <w:vAlign w:val="center"/>
          </w:tcPr>
          <w:p>
            <w:pPr>
              <w:pageBreakBefore w:val="0"/>
              <w:kinsoku/>
              <w:wordWrap/>
              <w:overflowPunct/>
              <w:topLinePunct w:val="0"/>
              <w:autoSpaceDE/>
              <w:autoSpaceDN/>
              <w:bidi w:val="0"/>
              <w:adjustRightInd/>
              <w:snapToGrid/>
              <w:spacing w:beforeAutospacing="0" w:afterAutospacing="0" w:line="400" w:lineRule="exact"/>
              <w:rPr>
                <w:rFonts w:hint="default" w:eastAsiaTheme="minorEastAsia"/>
                <w:lang w:val="en-US" w:eastAsia="zh-CN"/>
              </w:rPr>
            </w:pPr>
            <w:r>
              <w:rPr>
                <w:rFonts w:hint="eastAsia"/>
                <w:lang w:val="en-US" w:eastAsia="zh-CN"/>
              </w:rPr>
              <w:t>Xx公司技术部门</w:t>
            </w:r>
          </w:p>
        </w:tc>
        <w:tc>
          <w:tcPr>
            <w:tcW w:w="1163" w:type="dxa"/>
            <w:tcBorders>
              <w:top w:val="single" w:color="E5E7EB" w:sz="2" w:space="0"/>
              <w:left w:val="single" w:color="E5E7EB" w:sz="4" w:space="0"/>
              <w:bottom w:val="single" w:color="E5E7EB" w:sz="4" w:space="0"/>
              <w:right w:val="single" w:color="E5E7EB" w:sz="2" w:space="0"/>
            </w:tcBorders>
            <w:shd w:val="clear" w:color="auto" w:fill="FFFFFF"/>
            <w:tcMar>
              <w:top w:w="100" w:type="dxa"/>
              <w:left w:w="160" w:type="dxa"/>
              <w:bottom w:w="100" w:type="dxa"/>
              <w:right w:w="160" w:type="dxa"/>
            </w:tcMar>
            <w:vAlign w:val="center"/>
          </w:tcPr>
          <w:p>
            <w:pPr>
              <w:pageBreakBefore w:val="0"/>
              <w:kinsoku/>
              <w:wordWrap/>
              <w:overflowPunct/>
              <w:topLinePunct w:val="0"/>
              <w:autoSpaceDE/>
              <w:autoSpaceDN/>
              <w:bidi w:val="0"/>
              <w:adjustRightInd/>
              <w:snapToGrid/>
              <w:spacing w:beforeAutospacing="0" w:afterAutospacing="0" w:line="400" w:lineRule="exact"/>
              <w:rPr>
                <w:rFonts w:hint="default"/>
              </w:rPr>
            </w:pPr>
            <w:r>
              <w:rPr>
                <w:rFonts w:hint="eastAsia"/>
                <w:lang w:val="en-US" w:eastAsia="zh-CN"/>
              </w:rPr>
              <w:t>0416-3172685</w:t>
            </w:r>
          </w:p>
        </w:tc>
        <w:tc>
          <w:tcPr>
            <w:tcW w:w="1231" w:type="dxa"/>
            <w:tcBorders>
              <w:top w:val="single" w:color="E5E7EB" w:sz="2" w:space="0"/>
              <w:left w:val="single" w:color="E5E7EB" w:sz="4" w:space="0"/>
              <w:bottom w:val="single" w:color="E5E7EB" w:sz="4" w:space="0"/>
              <w:right w:val="single" w:color="E5E7EB" w:sz="2" w:space="0"/>
            </w:tcBorders>
            <w:shd w:val="clear" w:color="auto" w:fill="FFFFFF"/>
            <w:tcMar>
              <w:top w:w="100" w:type="dxa"/>
              <w:left w:w="160" w:type="dxa"/>
              <w:bottom w:w="100" w:type="dxa"/>
              <w:right w:w="160" w:type="dxa"/>
            </w:tcMar>
            <w:vAlign w:val="center"/>
          </w:tcPr>
          <w:p>
            <w:pPr>
              <w:pageBreakBefore w:val="0"/>
              <w:kinsoku/>
              <w:wordWrap/>
              <w:overflowPunct/>
              <w:topLinePunct w:val="0"/>
              <w:autoSpaceDE/>
              <w:autoSpaceDN/>
              <w:bidi w:val="0"/>
              <w:adjustRightInd/>
              <w:snapToGrid/>
              <w:spacing w:beforeAutospacing="0" w:afterAutospacing="0" w:line="400" w:lineRule="exact"/>
              <w:rPr>
                <w:rFonts w:hint="default"/>
              </w:rPr>
            </w:pPr>
            <w:r>
              <w:rPr>
                <w:rFonts w:hint="eastAsia"/>
                <w:lang w:val="en-US" w:eastAsia="zh-CN"/>
              </w:rPr>
              <w:t>7839074518@qq.com</w:t>
            </w:r>
          </w:p>
        </w:tc>
        <w:tc>
          <w:tcPr>
            <w:tcW w:w="1209" w:type="dxa"/>
            <w:tcBorders>
              <w:top w:val="single" w:color="E5E7EB" w:sz="2" w:space="0"/>
              <w:left w:val="single" w:color="E5E7EB" w:sz="4" w:space="0"/>
              <w:bottom w:val="single" w:color="E5E7EB" w:sz="4" w:space="0"/>
              <w:right w:val="single" w:color="E5E7EB" w:sz="2" w:space="0"/>
            </w:tcBorders>
            <w:shd w:val="clear" w:color="auto" w:fill="FFFFFF"/>
            <w:tcMar>
              <w:top w:w="100" w:type="dxa"/>
              <w:left w:w="160" w:type="dxa"/>
              <w:bottom w:w="100" w:type="dxa"/>
              <w:right w:w="160" w:type="dxa"/>
            </w:tcMar>
            <w:vAlign w:val="center"/>
          </w:tcPr>
          <w:p>
            <w:pPr>
              <w:pageBreakBefore w:val="0"/>
              <w:kinsoku/>
              <w:wordWrap/>
              <w:overflowPunct/>
              <w:topLinePunct w:val="0"/>
              <w:autoSpaceDE/>
              <w:autoSpaceDN/>
              <w:bidi w:val="0"/>
              <w:adjustRightInd/>
              <w:snapToGrid/>
              <w:spacing w:beforeAutospacing="0" w:afterAutospacing="0" w:line="400" w:lineRule="exact"/>
              <w:rPr>
                <w:rFonts w:hint="default"/>
              </w:rPr>
            </w:pPr>
            <w:r>
              <w:rPr>
                <w:rFonts w:hint="eastAsia"/>
                <w:lang w:val="en-US" w:eastAsia="zh-CN"/>
              </w:rPr>
              <w:t>Xx公司技术部门</w:t>
            </w:r>
          </w:p>
        </w:tc>
        <w:tc>
          <w:tcPr>
            <w:tcW w:w="1196" w:type="dxa"/>
            <w:tcBorders>
              <w:top w:val="single" w:color="E5E7EB" w:sz="2" w:space="0"/>
              <w:left w:val="single" w:color="E5E7EB" w:sz="4" w:space="0"/>
              <w:bottom w:val="single" w:color="E5E7EB" w:sz="4" w:space="0"/>
              <w:right w:val="single" w:color="E5E7EB" w:sz="2" w:space="0"/>
            </w:tcBorders>
            <w:shd w:val="clear" w:color="auto" w:fill="FFFFFF"/>
            <w:tcMar>
              <w:top w:w="100" w:type="dxa"/>
              <w:left w:w="160" w:type="dxa"/>
              <w:bottom w:w="100" w:type="dxa"/>
              <w:right w:w="160" w:type="dxa"/>
            </w:tcMar>
            <w:vAlign w:val="center"/>
          </w:tcPr>
          <w:p>
            <w:pPr>
              <w:pageBreakBefore w:val="0"/>
              <w:kinsoku/>
              <w:wordWrap/>
              <w:overflowPunct/>
              <w:topLinePunct w:val="0"/>
              <w:autoSpaceDE/>
              <w:autoSpaceDN/>
              <w:bidi w:val="0"/>
              <w:adjustRightInd/>
              <w:snapToGrid/>
              <w:spacing w:beforeAutospacing="0" w:afterAutospacing="0" w:line="400" w:lineRule="exact"/>
              <w:rPr>
                <w:rFonts w:hint="default"/>
              </w:rPr>
            </w:pPr>
            <w:r>
              <w:rPr>
                <w:rFonts w:hint="default"/>
                <w:lang w:val="en-US" w:eastAsia="zh-CN"/>
              </w:rPr>
              <w:t>提供用户支持，解决用户在使用系统过程中遇到的技术问题。</w:t>
            </w:r>
          </w:p>
        </w:tc>
        <w:tc>
          <w:tcPr>
            <w:tcW w:w="816" w:type="dxa"/>
            <w:tcBorders>
              <w:top w:val="single" w:color="E5E7EB" w:sz="2" w:space="0"/>
              <w:left w:val="single" w:color="E5E7EB" w:sz="4" w:space="0"/>
              <w:bottom w:val="single" w:color="E5E7EB" w:sz="4" w:space="0"/>
              <w:right w:val="single" w:color="E5E7EB" w:sz="2" w:space="0"/>
            </w:tcBorders>
            <w:shd w:val="clear" w:color="auto" w:fill="FFFFFF"/>
            <w:tcMar>
              <w:top w:w="100" w:type="dxa"/>
              <w:left w:w="160" w:type="dxa"/>
              <w:bottom w:w="100" w:type="dxa"/>
              <w:right w:w="160" w:type="dxa"/>
            </w:tcMar>
            <w:vAlign w:val="center"/>
          </w:tcPr>
          <w:p>
            <w:pPr>
              <w:pageBreakBefore w:val="0"/>
              <w:kinsoku/>
              <w:wordWrap/>
              <w:overflowPunct/>
              <w:topLinePunct w:val="0"/>
              <w:autoSpaceDE/>
              <w:autoSpaceDN/>
              <w:bidi w:val="0"/>
              <w:adjustRightInd/>
              <w:snapToGrid/>
              <w:spacing w:beforeAutospacing="0" w:afterAutospacing="0" w:line="400" w:lineRule="exact"/>
              <w:rPr>
                <w:rFonts w:hint="default"/>
              </w:rPr>
            </w:pPr>
            <w:r>
              <w:rPr>
                <w:rFonts w:hint="default"/>
                <w:lang w:val="en-US" w:eastAsia="zh-CN"/>
              </w:rPr>
              <w:t>-</w:t>
            </w:r>
          </w:p>
        </w:tc>
        <w:tc>
          <w:tcPr>
            <w:tcW w:w="875" w:type="dxa"/>
            <w:tcBorders>
              <w:top w:val="single" w:color="E5E7EB" w:sz="2" w:space="0"/>
              <w:left w:val="single" w:color="E5E7EB" w:sz="4" w:space="0"/>
              <w:bottom w:val="single" w:color="E5E7EB" w:sz="4" w:space="0"/>
              <w:right w:val="single" w:color="E5E7EB" w:sz="4" w:space="0"/>
            </w:tcBorders>
            <w:shd w:val="clear" w:color="auto" w:fill="FFFFFF"/>
            <w:tcMar>
              <w:top w:w="100" w:type="dxa"/>
              <w:left w:w="160" w:type="dxa"/>
              <w:bottom w:w="100" w:type="dxa"/>
              <w:right w:w="160" w:type="dxa"/>
            </w:tcMar>
            <w:vAlign w:val="center"/>
          </w:tcPr>
          <w:p>
            <w:pPr>
              <w:pageBreakBefore w:val="0"/>
              <w:kinsoku/>
              <w:wordWrap/>
              <w:overflowPunct/>
              <w:topLinePunct w:val="0"/>
              <w:autoSpaceDE/>
              <w:autoSpaceDN/>
              <w:bidi w:val="0"/>
              <w:adjustRightInd/>
              <w:snapToGrid/>
              <w:spacing w:beforeAutospacing="0" w:afterAutospacing="0" w:line="400" w:lineRule="exact"/>
              <w:rPr>
                <w:rFonts w:hint="default"/>
              </w:rPr>
            </w:pPr>
            <w:r>
              <w:rPr>
                <w:rFonts w:hint="default"/>
                <w:lang w:val="en-US" w:eastAsia="zh-CN"/>
              </w:rPr>
              <w:t>-</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rHeight w:val="1192" w:hRule="atLeast"/>
          <w:tblCellSpacing w:w="15" w:type="dxa"/>
        </w:trPr>
        <w:tc>
          <w:tcPr>
            <w:tcW w:w="1193" w:type="dxa"/>
            <w:tcBorders>
              <w:top w:val="single" w:color="E5E7EB" w:sz="2" w:space="0"/>
              <w:left w:val="single" w:color="E5E7EB" w:sz="4" w:space="0"/>
              <w:bottom w:val="single" w:color="E5E7EB" w:sz="4" w:space="0"/>
              <w:right w:val="single" w:color="E5E7EB" w:sz="2" w:space="0"/>
            </w:tcBorders>
            <w:shd w:val="clear" w:color="auto" w:fill="FFFFFF"/>
            <w:tcMar>
              <w:top w:w="100" w:type="dxa"/>
              <w:left w:w="160" w:type="dxa"/>
              <w:bottom w:w="100" w:type="dxa"/>
              <w:right w:w="160" w:type="dxa"/>
            </w:tcMar>
            <w:vAlign w:val="center"/>
          </w:tcPr>
          <w:p>
            <w:pPr>
              <w:pageBreakBefore w:val="0"/>
              <w:kinsoku/>
              <w:wordWrap/>
              <w:overflowPunct/>
              <w:topLinePunct w:val="0"/>
              <w:autoSpaceDE/>
              <w:autoSpaceDN/>
              <w:bidi w:val="0"/>
              <w:adjustRightInd/>
              <w:snapToGrid/>
              <w:spacing w:beforeAutospacing="0" w:afterAutospacing="0" w:line="400" w:lineRule="exact"/>
              <w:rPr>
                <w:rFonts w:hint="default"/>
                <w:lang w:val="en-US" w:eastAsia="zh-CN"/>
              </w:rPr>
            </w:pPr>
            <w:r>
              <w:rPr>
                <w:rFonts w:hint="eastAsia"/>
                <w:lang w:val="en-US" w:eastAsia="zh-CN"/>
              </w:rPr>
              <w:t>食品安全与食品营养团队</w:t>
            </w:r>
          </w:p>
        </w:tc>
        <w:tc>
          <w:tcPr>
            <w:tcW w:w="1155" w:type="dxa"/>
            <w:tcBorders>
              <w:top w:val="single" w:color="E5E7EB" w:sz="2" w:space="0"/>
              <w:left w:val="single" w:color="E5E7EB" w:sz="4" w:space="0"/>
              <w:bottom w:val="single" w:color="E5E7EB" w:sz="4" w:space="0"/>
              <w:right w:val="single" w:color="E5E7EB" w:sz="2" w:space="0"/>
            </w:tcBorders>
            <w:shd w:val="clear" w:color="auto" w:fill="FFFFFF"/>
            <w:tcMar>
              <w:top w:w="100" w:type="dxa"/>
              <w:left w:w="160" w:type="dxa"/>
              <w:bottom w:w="100" w:type="dxa"/>
              <w:right w:w="160" w:type="dxa"/>
            </w:tcMar>
            <w:vAlign w:val="center"/>
          </w:tcPr>
          <w:p>
            <w:pPr>
              <w:pageBreakBefore w:val="0"/>
              <w:kinsoku/>
              <w:wordWrap/>
              <w:overflowPunct/>
              <w:topLinePunct w:val="0"/>
              <w:autoSpaceDE/>
              <w:autoSpaceDN/>
              <w:bidi w:val="0"/>
              <w:adjustRightInd/>
              <w:snapToGrid/>
              <w:spacing w:beforeAutospacing="0" w:afterAutospacing="0" w:line="400" w:lineRule="exact"/>
              <w:rPr>
                <w:rFonts w:hint="default"/>
                <w:lang w:val="en-US" w:eastAsia="zh-CN"/>
              </w:rPr>
            </w:pPr>
            <w:r>
              <w:rPr>
                <w:rFonts w:hint="eastAsia"/>
                <w:lang w:val="en-US" w:eastAsia="zh-CN"/>
              </w:rPr>
              <w:t>营养师与第三方食品营养检测机构</w:t>
            </w:r>
          </w:p>
        </w:tc>
        <w:tc>
          <w:tcPr>
            <w:tcW w:w="1163" w:type="dxa"/>
            <w:tcBorders>
              <w:top w:val="single" w:color="E5E7EB" w:sz="2" w:space="0"/>
              <w:left w:val="single" w:color="E5E7EB" w:sz="4" w:space="0"/>
              <w:bottom w:val="single" w:color="E5E7EB" w:sz="4" w:space="0"/>
              <w:right w:val="single" w:color="E5E7EB" w:sz="2" w:space="0"/>
            </w:tcBorders>
            <w:shd w:val="clear" w:color="auto" w:fill="FFFFFF"/>
            <w:tcMar>
              <w:top w:w="100" w:type="dxa"/>
              <w:left w:w="160" w:type="dxa"/>
              <w:bottom w:w="100" w:type="dxa"/>
              <w:right w:w="160" w:type="dxa"/>
            </w:tcMar>
            <w:vAlign w:val="center"/>
          </w:tcPr>
          <w:p>
            <w:pPr>
              <w:pageBreakBefore w:val="0"/>
              <w:kinsoku/>
              <w:wordWrap/>
              <w:overflowPunct/>
              <w:topLinePunct w:val="0"/>
              <w:autoSpaceDE/>
              <w:autoSpaceDN/>
              <w:bidi w:val="0"/>
              <w:adjustRightInd/>
              <w:snapToGrid/>
              <w:spacing w:beforeAutospacing="0" w:afterAutospacing="0" w:line="400" w:lineRule="exact"/>
              <w:rPr>
                <w:rFonts w:hint="default"/>
                <w:lang w:val="en-US" w:eastAsia="zh-CN"/>
              </w:rPr>
            </w:pPr>
            <w:r>
              <w:rPr>
                <w:rFonts w:hint="eastAsia"/>
                <w:lang w:val="en-US" w:eastAsia="zh-CN"/>
              </w:rPr>
              <w:t>13500589901</w:t>
            </w:r>
          </w:p>
        </w:tc>
        <w:tc>
          <w:tcPr>
            <w:tcW w:w="1231" w:type="dxa"/>
            <w:tcBorders>
              <w:top w:val="single" w:color="E5E7EB" w:sz="2" w:space="0"/>
              <w:left w:val="single" w:color="E5E7EB" w:sz="4" w:space="0"/>
              <w:bottom w:val="single" w:color="E5E7EB" w:sz="4" w:space="0"/>
              <w:right w:val="single" w:color="E5E7EB" w:sz="2" w:space="0"/>
            </w:tcBorders>
            <w:shd w:val="clear" w:color="auto" w:fill="FFFFFF"/>
            <w:tcMar>
              <w:top w:w="100" w:type="dxa"/>
              <w:left w:w="160" w:type="dxa"/>
              <w:bottom w:w="100" w:type="dxa"/>
              <w:right w:w="160" w:type="dxa"/>
            </w:tcMar>
            <w:vAlign w:val="center"/>
          </w:tcPr>
          <w:p>
            <w:pPr>
              <w:pageBreakBefore w:val="0"/>
              <w:kinsoku/>
              <w:wordWrap/>
              <w:overflowPunct/>
              <w:topLinePunct w:val="0"/>
              <w:autoSpaceDE/>
              <w:autoSpaceDN/>
              <w:bidi w:val="0"/>
              <w:adjustRightInd/>
              <w:snapToGrid/>
              <w:spacing w:beforeAutospacing="0" w:afterAutospacing="0" w:line="400" w:lineRule="exact"/>
              <w:rPr>
                <w:rFonts w:hint="default"/>
                <w:lang w:val="en-US" w:eastAsia="zh-CN"/>
              </w:rPr>
            </w:pPr>
          </w:p>
        </w:tc>
        <w:tc>
          <w:tcPr>
            <w:tcW w:w="1209" w:type="dxa"/>
            <w:tcBorders>
              <w:top w:val="single" w:color="E5E7EB" w:sz="2" w:space="0"/>
              <w:left w:val="single" w:color="E5E7EB" w:sz="4" w:space="0"/>
              <w:bottom w:val="single" w:color="E5E7EB" w:sz="4" w:space="0"/>
              <w:right w:val="single" w:color="E5E7EB" w:sz="2" w:space="0"/>
            </w:tcBorders>
            <w:shd w:val="clear" w:color="auto" w:fill="FFFFFF"/>
            <w:tcMar>
              <w:top w:w="100" w:type="dxa"/>
              <w:left w:w="160" w:type="dxa"/>
              <w:bottom w:w="100" w:type="dxa"/>
              <w:right w:w="160" w:type="dxa"/>
            </w:tcMar>
            <w:vAlign w:val="center"/>
          </w:tcPr>
          <w:p>
            <w:pPr>
              <w:pageBreakBefore w:val="0"/>
              <w:kinsoku/>
              <w:wordWrap/>
              <w:overflowPunct/>
              <w:topLinePunct w:val="0"/>
              <w:autoSpaceDE/>
              <w:autoSpaceDN/>
              <w:bidi w:val="0"/>
              <w:adjustRightInd/>
              <w:snapToGrid/>
              <w:spacing w:beforeAutospacing="0" w:afterAutospacing="0" w:line="400" w:lineRule="exact"/>
              <w:rPr>
                <w:rFonts w:hint="default"/>
                <w:lang w:val="en-US" w:eastAsia="zh-CN"/>
              </w:rPr>
            </w:pPr>
            <w:r>
              <w:rPr>
                <w:rFonts w:hint="eastAsia"/>
                <w:lang w:val="en-US" w:eastAsia="zh-CN"/>
              </w:rPr>
              <w:t>安徽升级食品检测中心</w:t>
            </w:r>
          </w:p>
        </w:tc>
        <w:tc>
          <w:tcPr>
            <w:tcW w:w="1196" w:type="dxa"/>
            <w:tcBorders>
              <w:top w:val="single" w:color="E5E7EB" w:sz="2" w:space="0"/>
              <w:left w:val="single" w:color="E5E7EB" w:sz="4" w:space="0"/>
              <w:bottom w:val="single" w:color="E5E7EB" w:sz="4" w:space="0"/>
              <w:right w:val="single" w:color="E5E7EB" w:sz="2" w:space="0"/>
            </w:tcBorders>
            <w:shd w:val="clear" w:color="auto" w:fill="FFFFFF"/>
            <w:tcMar>
              <w:top w:w="100" w:type="dxa"/>
              <w:left w:w="160" w:type="dxa"/>
              <w:bottom w:w="100" w:type="dxa"/>
              <w:right w:w="160" w:type="dxa"/>
            </w:tcMar>
            <w:vAlign w:val="center"/>
          </w:tcPr>
          <w:p>
            <w:pPr>
              <w:pageBreakBefore w:val="0"/>
              <w:kinsoku/>
              <w:wordWrap/>
              <w:overflowPunct/>
              <w:topLinePunct w:val="0"/>
              <w:autoSpaceDE/>
              <w:autoSpaceDN/>
              <w:bidi w:val="0"/>
              <w:adjustRightInd/>
              <w:snapToGrid/>
              <w:spacing w:beforeAutospacing="0" w:afterAutospacing="0" w:line="400" w:lineRule="exact"/>
              <w:rPr>
                <w:rFonts w:hint="default"/>
                <w:lang w:val="en-US" w:eastAsia="zh-CN"/>
              </w:rPr>
            </w:pPr>
            <w:r>
              <w:rPr>
                <w:rFonts w:hint="eastAsia"/>
                <w:lang w:val="en-US" w:eastAsia="zh-CN"/>
              </w:rPr>
              <w:t>监测不同食物所含营养，以及进行食物搭配</w:t>
            </w:r>
          </w:p>
        </w:tc>
        <w:tc>
          <w:tcPr>
            <w:tcW w:w="816" w:type="dxa"/>
            <w:tcBorders>
              <w:top w:val="single" w:color="E5E7EB" w:sz="2" w:space="0"/>
              <w:left w:val="single" w:color="E5E7EB" w:sz="4" w:space="0"/>
              <w:bottom w:val="single" w:color="E5E7EB" w:sz="4" w:space="0"/>
              <w:right w:val="single" w:color="E5E7EB" w:sz="2" w:space="0"/>
            </w:tcBorders>
            <w:shd w:val="clear" w:color="auto" w:fill="FFFFFF"/>
            <w:tcMar>
              <w:top w:w="100" w:type="dxa"/>
              <w:left w:w="160" w:type="dxa"/>
              <w:bottom w:w="100" w:type="dxa"/>
              <w:right w:w="160" w:type="dxa"/>
            </w:tcMar>
            <w:vAlign w:val="center"/>
          </w:tcPr>
          <w:p>
            <w:pPr>
              <w:pageBreakBefore w:val="0"/>
              <w:kinsoku/>
              <w:wordWrap/>
              <w:overflowPunct/>
              <w:topLinePunct w:val="0"/>
              <w:autoSpaceDE/>
              <w:autoSpaceDN/>
              <w:bidi w:val="0"/>
              <w:adjustRightInd/>
              <w:snapToGrid/>
              <w:spacing w:beforeAutospacing="0" w:afterAutospacing="0" w:line="400" w:lineRule="exact"/>
              <w:rPr>
                <w:rFonts w:hint="default"/>
                <w:lang w:val="en-US" w:eastAsia="zh-CN"/>
              </w:rPr>
            </w:pPr>
          </w:p>
        </w:tc>
        <w:tc>
          <w:tcPr>
            <w:tcW w:w="875" w:type="dxa"/>
            <w:tcBorders>
              <w:top w:val="single" w:color="E5E7EB" w:sz="2" w:space="0"/>
              <w:left w:val="single" w:color="E5E7EB" w:sz="4" w:space="0"/>
              <w:bottom w:val="single" w:color="E5E7EB" w:sz="4" w:space="0"/>
              <w:right w:val="single" w:color="E5E7EB" w:sz="4" w:space="0"/>
            </w:tcBorders>
            <w:shd w:val="clear" w:color="auto" w:fill="FFFFFF"/>
            <w:tcMar>
              <w:top w:w="100" w:type="dxa"/>
              <w:left w:w="160" w:type="dxa"/>
              <w:bottom w:w="100" w:type="dxa"/>
              <w:right w:w="160" w:type="dxa"/>
            </w:tcMar>
            <w:vAlign w:val="center"/>
          </w:tcPr>
          <w:p>
            <w:pPr>
              <w:pageBreakBefore w:val="0"/>
              <w:kinsoku/>
              <w:wordWrap/>
              <w:overflowPunct/>
              <w:topLinePunct w:val="0"/>
              <w:autoSpaceDE/>
              <w:autoSpaceDN/>
              <w:bidi w:val="0"/>
              <w:adjustRightInd/>
              <w:snapToGrid/>
              <w:spacing w:beforeAutospacing="0" w:afterAutospacing="0" w:line="400" w:lineRule="exact"/>
              <w:rPr>
                <w:rFonts w:hint="default"/>
                <w:lang w:val="en-US" w:eastAsia="zh-CN"/>
              </w:rPr>
            </w:pP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rHeight w:val="877" w:hRule="atLeast"/>
          <w:tblCellSpacing w:w="15" w:type="dxa"/>
        </w:trPr>
        <w:tc>
          <w:tcPr>
            <w:tcW w:w="1193" w:type="dxa"/>
            <w:tcBorders>
              <w:top w:val="single" w:color="E5E7EB" w:sz="2" w:space="0"/>
              <w:left w:val="single" w:color="E5E7EB" w:sz="4" w:space="0"/>
              <w:bottom w:val="single" w:color="E5E7EB" w:sz="4" w:space="0"/>
              <w:right w:val="single" w:color="E5E7EB" w:sz="2" w:space="0"/>
            </w:tcBorders>
            <w:shd w:val="clear" w:color="auto" w:fill="FFFFFF"/>
            <w:tcMar>
              <w:top w:w="100" w:type="dxa"/>
              <w:left w:w="160" w:type="dxa"/>
              <w:bottom w:w="100" w:type="dxa"/>
              <w:right w:w="160" w:type="dxa"/>
            </w:tcMar>
            <w:vAlign w:val="center"/>
          </w:tcPr>
          <w:p>
            <w:pPr>
              <w:pageBreakBefore w:val="0"/>
              <w:kinsoku/>
              <w:wordWrap/>
              <w:overflowPunct/>
              <w:topLinePunct w:val="0"/>
              <w:autoSpaceDE/>
              <w:autoSpaceDN/>
              <w:bidi w:val="0"/>
              <w:adjustRightInd/>
              <w:snapToGrid/>
              <w:spacing w:beforeAutospacing="0" w:afterAutospacing="0" w:line="400" w:lineRule="exact"/>
              <w:rPr>
                <w:rFonts w:hint="default"/>
              </w:rPr>
            </w:pPr>
            <w:r>
              <w:rPr>
                <w:rFonts w:hint="default"/>
                <w:lang w:val="en-US" w:eastAsia="zh-CN"/>
              </w:rPr>
              <w:t>监管机构</w:t>
            </w:r>
          </w:p>
        </w:tc>
        <w:tc>
          <w:tcPr>
            <w:tcW w:w="1155" w:type="dxa"/>
            <w:tcBorders>
              <w:top w:val="single" w:color="E5E7EB" w:sz="2" w:space="0"/>
              <w:left w:val="single" w:color="E5E7EB" w:sz="4" w:space="0"/>
              <w:bottom w:val="single" w:color="E5E7EB" w:sz="4" w:space="0"/>
              <w:right w:val="single" w:color="E5E7EB" w:sz="2" w:space="0"/>
            </w:tcBorders>
            <w:shd w:val="clear" w:color="auto" w:fill="FFFFFF"/>
            <w:tcMar>
              <w:top w:w="100" w:type="dxa"/>
              <w:left w:w="160" w:type="dxa"/>
              <w:bottom w:w="100" w:type="dxa"/>
              <w:right w:w="160" w:type="dxa"/>
            </w:tcMar>
            <w:vAlign w:val="center"/>
          </w:tcPr>
          <w:p>
            <w:pPr>
              <w:pageBreakBefore w:val="0"/>
              <w:kinsoku/>
              <w:wordWrap/>
              <w:overflowPunct/>
              <w:topLinePunct w:val="0"/>
              <w:autoSpaceDE/>
              <w:autoSpaceDN/>
              <w:bidi w:val="0"/>
              <w:adjustRightInd/>
              <w:snapToGrid/>
              <w:spacing w:beforeAutospacing="0" w:afterAutospacing="0" w:line="400" w:lineRule="exact"/>
              <w:rPr>
                <w:rFonts w:hint="default"/>
                <w:lang w:val="en-US"/>
              </w:rPr>
            </w:pPr>
            <w:r>
              <w:rPr>
                <w:rFonts w:hint="eastAsia"/>
                <w:lang w:val="en-US" w:eastAsia="zh-CN"/>
              </w:rPr>
              <w:t>中国食品监管部门司法机构</w:t>
            </w:r>
          </w:p>
        </w:tc>
        <w:tc>
          <w:tcPr>
            <w:tcW w:w="1163" w:type="dxa"/>
            <w:tcBorders>
              <w:top w:val="single" w:color="E5E7EB" w:sz="2" w:space="0"/>
              <w:left w:val="single" w:color="E5E7EB" w:sz="4" w:space="0"/>
              <w:bottom w:val="single" w:color="E5E7EB" w:sz="4" w:space="0"/>
              <w:right w:val="single" w:color="E5E7EB" w:sz="2" w:space="0"/>
            </w:tcBorders>
            <w:shd w:val="clear" w:color="auto" w:fill="FFFFFF"/>
            <w:tcMar>
              <w:top w:w="100" w:type="dxa"/>
              <w:left w:w="160" w:type="dxa"/>
              <w:bottom w:w="100" w:type="dxa"/>
              <w:right w:w="160" w:type="dxa"/>
            </w:tcMar>
            <w:vAlign w:val="center"/>
          </w:tcPr>
          <w:p>
            <w:pPr>
              <w:pageBreakBefore w:val="0"/>
              <w:kinsoku/>
              <w:wordWrap/>
              <w:overflowPunct/>
              <w:topLinePunct w:val="0"/>
              <w:autoSpaceDE/>
              <w:autoSpaceDN/>
              <w:bidi w:val="0"/>
              <w:adjustRightInd/>
              <w:snapToGrid/>
              <w:spacing w:beforeAutospacing="0" w:afterAutospacing="0" w:line="400" w:lineRule="exact"/>
              <w:rPr>
                <w:rFonts w:hint="default"/>
                <w:lang w:val="en-US"/>
              </w:rPr>
            </w:pPr>
            <w:r>
              <w:rPr>
                <w:rFonts w:hint="eastAsia"/>
                <w:lang w:val="en-US" w:eastAsia="zh-CN"/>
              </w:rPr>
              <w:t>12315</w:t>
            </w:r>
          </w:p>
        </w:tc>
        <w:tc>
          <w:tcPr>
            <w:tcW w:w="1231" w:type="dxa"/>
            <w:tcBorders>
              <w:top w:val="single" w:color="E5E7EB" w:sz="2" w:space="0"/>
              <w:left w:val="single" w:color="E5E7EB" w:sz="4" w:space="0"/>
              <w:bottom w:val="single" w:color="E5E7EB" w:sz="4" w:space="0"/>
              <w:right w:val="single" w:color="E5E7EB" w:sz="2" w:space="0"/>
            </w:tcBorders>
            <w:shd w:val="clear" w:color="auto" w:fill="FFFFFF"/>
            <w:tcMar>
              <w:top w:w="100" w:type="dxa"/>
              <w:left w:w="160" w:type="dxa"/>
              <w:bottom w:w="100" w:type="dxa"/>
              <w:right w:w="160" w:type="dxa"/>
            </w:tcMar>
            <w:vAlign w:val="center"/>
          </w:tcPr>
          <w:p>
            <w:pPr>
              <w:pageBreakBefore w:val="0"/>
              <w:kinsoku/>
              <w:wordWrap/>
              <w:overflowPunct/>
              <w:topLinePunct w:val="0"/>
              <w:autoSpaceDE/>
              <w:autoSpaceDN/>
              <w:bidi w:val="0"/>
              <w:adjustRightInd/>
              <w:snapToGrid/>
              <w:spacing w:beforeAutospacing="0" w:afterAutospacing="0" w:line="400" w:lineRule="exact"/>
              <w:rPr>
                <w:rFonts w:hint="default"/>
                <w:lang w:val="en-US"/>
              </w:rPr>
            </w:pPr>
            <w:r>
              <w:rPr>
                <w:rFonts w:hint="eastAsia"/>
                <w:lang w:val="en-US" w:eastAsia="zh-CN"/>
              </w:rPr>
              <w:t>Sygc@sda.gov.cn</w:t>
            </w:r>
          </w:p>
        </w:tc>
        <w:tc>
          <w:tcPr>
            <w:tcW w:w="1209" w:type="dxa"/>
            <w:tcBorders>
              <w:top w:val="single" w:color="E5E7EB" w:sz="2" w:space="0"/>
              <w:left w:val="single" w:color="E5E7EB" w:sz="4" w:space="0"/>
              <w:bottom w:val="single" w:color="E5E7EB" w:sz="4" w:space="0"/>
              <w:right w:val="single" w:color="E5E7EB" w:sz="2" w:space="0"/>
            </w:tcBorders>
            <w:shd w:val="clear" w:color="auto" w:fill="FFFFFF"/>
            <w:tcMar>
              <w:top w:w="100" w:type="dxa"/>
              <w:left w:w="160" w:type="dxa"/>
              <w:bottom w:w="100" w:type="dxa"/>
              <w:right w:w="160" w:type="dxa"/>
            </w:tcMar>
            <w:vAlign w:val="center"/>
          </w:tcPr>
          <w:p>
            <w:pPr>
              <w:pageBreakBefore w:val="0"/>
              <w:kinsoku/>
              <w:wordWrap/>
              <w:overflowPunct/>
              <w:topLinePunct w:val="0"/>
              <w:autoSpaceDE/>
              <w:autoSpaceDN/>
              <w:bidi w:val="0"/>
              <w:adjustRightInd/>
              <w:snapToGrid/>
              <w:spacing w:beforeAutospacing="0" w:afterAutospacing="0" w:line="400" w:lineRule="exact"/>
              <w:rPr>
                <w:rFonts w:hint="default"/>
              </w:rPr>
            </w:pPr>
            <w:r>
              <w:rPr>
                <w:rFonts w:hint="eastAsia"/>
                <w:lang w:val="en-US" w:eastAsia="zh-CN"/>
              </w:rPr>
              <w:t>北京西城区</w:t>
            </w:r>
          </w:p>
        </w:tc>
        <w:tc>
          <w:tcPr>
            <w:tcW w:w="1196" w:type="dxa"/>
            <w:tcBorders>
              <w:top w:val="single" w:color="E5E7EB" w:sz="2" w:space="0"/>
              <w:left w:val="single" w:color="E5E7EB" w:sz="4" w:space="0"/>
              <w:bottom w:val="single" w:color="E5E7EB" w:sz="4" w:space="0"/>
              <w:right w:val="single" w:color="E5E7EB" w:sz="2" w:space="0"/>
            </w:tcBorders>
            <w:shd w:val="clear" w:color="auto" w:fill="FFFFFF"/>
            <w:tcMar>
              <w:top w:w="100" w:type="dxa"/>
              <w:left w:w="160" w:type="dxa"/>
              <w:bottom w:w="100" w:type="dxa"/>
              <w:right w:w="160" w:type="dxa"/>
            </w:tcMar>
            <w:vAlign w:val="center"/>
          </w:tcPr>
          <w:p>
            <w:pPr>
              <w:pageBreakBefore w:val="0"/>
              <w:kinsoku/>
              <w:wordWrap/>
              <w:overflowPunct/>
              <w:topLinePunct w:val="0"/>
              <w:autoSpaceDE/>
              <w:autoSpaceDN/>
              <w:bidi w:val="0"/>
              <w:adjustRightInd/>
              <w:snapToGrid/>
              <w:spacing w:beforeAutospacing="0" w:afterAutospacing="0" w:line="400" w:lineRule="exact"/>
              <w:rPr>
                <w:rFonts w:hint="default"/>
              </w:rPr>
            </w:pPr>
            <w:r>
              <w:rPr>
                <w:rFonts w:hint="eastAsia"/>
                <w:lang w:val="en-US" w:eastAsia="zh-CN"/>
              </w:rPr>
              <w:t>制定和实施食品安全风险监测计划</w:t>
            </w:r>
          </w:p>
        </w:tc>
        <w:tc>
          <w:tcPr>
            <w:tcW w:w="816" w:type="dxa"/>
            <w:tcBorders>
              <w:top w:val="single" w:color="E5E7EB" w:sz="2" w:space="0"/>
              <w:left w:val="single" w:color="E5E7EB" w:sz="4" w:space="0"/>
              <w:bottom w:val="single" w:color="E5E7EB" w:sz="4" w:space="0"/>
              <w:right w:val="single" w:color="E5E7EB" w:sz="2" w:space="0"/>
            </w:tcBorders>
            <w:shd w:val="clear" w:color="auto" w:fill="FFFFFF"/>
            <w:tcMar>
              <w:top w:w="100" w:type="dxa"/>
              <w:left w:w="160" w:type="dxa"/>
              <w:bottom w:w="100" w:type="dxa"/>
              <w:right w:w="160" w:type="dxa"/>
            </w:tcMar>
            <w:vAlign w:val="center"/>
          </w:tcPr>
          <w:p>
            <w:pPr>
              <w:pageBreakBefore w:val="0"/>
              <w:kinsoku/>
              <w:wordWrap/>
              <w:overflowPunct/>
              <w:topLinePunct w:val="0"/>
              <w:autoSpaceDE/>
              <w:autoSpaceDN/>
              <w:bidi w:val="0"/>
              <w:adjustRightInd/>
              <w:snapToGrid/>
              <w:spacing w:beforeAutospacing="0" w:afterAutospacing="0" w:line="400" w:lineRule="exact"/>
              <w:rPr>
                <w:rFonts w:hint="default" w:eastAsiaTheme="minorEastAsia"/>
                <w:lang w:val="en-US" w:eastAsia="zh-CN"/>
              </w:rPr>
            </w:pPr>
            <w:r>
              <w:rPr>
                <w:rFonts w:hint="eastAsia"/>
                <w:lang w:val="en-US" w:eastAsia="zh-CN"/>
              </w:rPr>
              <w:t>街道举报或者食品安全风险评估</w:t>
            </w:r>
          </w:p>
        </w:tc>
        <w:tc>
          <w:tcPr>
            <w:tcW w:w="875" w:type="dxa"/>
            <w:tcBorders>
              <w:top w:val="single" w:color="E5E7EB" w:sz="2" w:space="0"/>
              <w:left w:val="single" w:color="E5E7EB" w:sz="4" w:space="0"/>
              <w:bottom w:val="single" w:color="E5E7EB" w:sz="4" w:space="0"/>
              <w:right w:val="single" w:color="E5E7EB" w:sz="4" w:space="0"/>
            </w:tcBorders>
            <w:shd w:val="clear" w:color="auto" w:fill="FFFFFF"/>
            <w:tcMar>
              <w:top w:w="100" w:type="dxa"/>
              <w:left w:w="160" w:type="dxa"/>
              <w:bottom w:w="100" w:type="dxa"/>
              <w:right w:w="160" w:type="dxa"/>
            </w:tcMar>
            <w:vAlign w:val="center"/>
          </w:tcPr>
          <w:p>
            <w:pPr>
              <w:pageBreakBefore w:val="0"/>
              <w:kinsoku/>
              <w:wordWrap/>
              <w:overflowPunct/>
              <w:topLinePunct w:val="0"/>
              <w:autoSpaceDE/>
              <w:autoSpaceDN/>
              <w:bidi w:val="0"/>
              <w:adjustRightInd/>
              <w:snapToGrid/>
              <w:spacing w:beforeAutospacing="0" w:afterAutospacing="0" w:line="400" w:lineRule="exact"/>
              <w:rPr>
                <w:rFonts w:hint="default"/>
              </w:rPr>
            </w:pPr>
            <w:r>
              <w:rPr>
                <w:rFonts w:hint="default"/>
                <w:lang w:val="en-US" w:eastAsia="zh-CN"/>
              </w:rPr>
              <w:t>-</w:t>
            </w:r>
          </w:p>
        </w:tc>
      </w:tr>
    </w:tbl>
    <w:p>
      <w:pPr>
        <w:pageBreakBefore w:val="0"/>
        <w:kinsoku/>
        <w:wordWrap/>
        <w:overflowPunct/>
        <w:topLinePunct w:val="0"/>
        <w:autoSpaceDE/>
        <w:autoSpaceDN/>
        <w:bidi w:val="0"/>
        <w:adjustRightInd/>
        <w:snapToGrid/>
        <w:spacing w:beforeAutospacing="0" w:afterAutospacing="0" w:line="400" w:lineRule="exact"/>
        <w:rPr>
          <w:rFonts w:hint="default"/>
          <w:lang w:val="en-US" w:eastAsia="zh-CN"/>
        </w:rPr>
      </w:pPr>
    </w:p>
    <w:p>
      <w:pPr>
        <w:pStyle w:val="2"/>
        <w:pageBreakBefore w:val="0"/>
        <w:numPr>
          <w:ilvl w:val="0"/>
          <w:numId w:val="0"/>
        </w:numPr>
        <w:kinsoku/>
        <w:wordWrap/>
        <w:overflowPunct/>
        <w:topLinePunct w:val="0"/>
        <w:autoSpaceDE/>
        <w:autoSpaceDN/>
        <w:bidi w:val="0"/>
        <w:adjustRightInd/>
        <w:snapToGrid/>
        <w:spacing w:before="0" w:beforeLines="0" w:beforeAutospacing="0" w:after="0" w:afterLines="0" w:afterAutospacing="0" w:line="240" w:lineRule="auto"/>
        <w:rPr>
          <w:rFonts w:hint="default"/>
          <w:lang w:val="en-US" w:eastAsia="zh-CN"/>
        </w:rPr>
      </w:pPr>
      <w:r>
        <w:rPr>
          <w:rFonts w:hint="eastAsia"/>
          <w:lang w:val="en-US" w:eastAsia="zh-CN"/>
        </w:rPr>
        <w:t>三、主要的目标</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right="0"/>
      </w:pPr>
      <w:r>
        <w:rPr>
          <w:rStyle w:val="7"/>
          <w:rFonts w:hint="eastAsia"/>
          <w:lang w:val="en-US" w:eastAsia="zh-CN"/>
        </w:rPr>
        <w:t>区域A</w:t>
      </w:r>
      <w:r>
        <w:rPr>
          <w:rStyle w:val="7"/>
        </w:rPr>
        <w:t>的干系人：</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00" w:lineRule="exact"/>
        <w:ind w:left="0" w:right="0"/>
      </w:pPr>
      <w:r>
        <w:t>有很高的权力，也很关注结果，应该“重点管理，及时报告”。例如：项目的客户和项目经理。</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00" w:lineRule="exact"/>
        <w:ind w:left="0" w:right="0"/>
        <w:rPr>
          <w:rStyle w:val="7"/>
        </w:rPr>
      </w:pPr>
      <w:r>
        <w:rPr>
          <w:rStyle w:val="7"/>
        </w:rPr>
        <w:t>区域</w:t>
      </w:r>
      <w:r>
        <w:rPr>
          <w:rStyle w:val="7"/>
          <w:rFonts w:hint="eastAsia"/>
          <w:lang w:val="en-US" w:eastAsia="zh-CN"/>
        </w:rPr>
        <w:t>B</w:t>
      </w:r>
      <w:r>
        <w:rPr>
          <w:rStyle w:val="7"/>
        </w:rPr>
        <w:t>的干系人：</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00" w:lineRule="exact"/>
        <w:ind w:left="0" w:right="0"/>
      </w:pPr>
      <w:r>
        <w:t>“权力大、对项目结果关注度低”，要争取</w:t>
      </w:r>
      <w:r>
        <w:rPr>
          <w:rFonts w:hint="eastAsia"/>
          <w:lang w:val="en-US" w:eastAsia="zh-CN"/>
        </w:rPr>
        <w:t>B</w:t>
      </w:r>
      <w:r>
        <w:t>区干系人的支持，对其管理策略是“令其满意”。例如</w:t>
      </w:r>
      <w:r>
        <w:rPr>
          <w:rFonts w:hint="eastAsia"/>
          <w:lang w:val="en-US" w:eastAsia="zh-CN"/>
        </w:rPr>
        <w:t>项目组组长</w:t>
      </w:r>
      <w: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00" w:lineRule="exact"/>
        <w:ind w:left="0" w:right="0"/>
      </w:pPr>
      <w:r>
        <w:rPr>
          <w:rStyle w:val="7"/>
        </w:rPr>
        <w:t>区域</w:t>
      </w:r>
      <w:r>
        <w:rPr>
          <w:rStyle w:val="7"/>
          <w:rFonts w:hint="eastAsia"/>
          <w:lang w:val="en-US" w:eastAsia="zh-CN"/>
        </w:rPr>
        <w:t>C</w:t>
      </w:r>
      <w:r>
        <w:rPr>
          <w:rStyle w:val="7"/>
        </w:rPr>
        <w:t>的干系人：</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00" w:lineRule="exact"/>
        <w:ind w:left="0" w:right="0"/>
        <w:rPr>
          <w:rFonts w:hint="default" w:eastAsiaTheme="minorEastAsia"/>
          <w:lang w:val="en-US" w:eastAsia="zh-CN"/>
        </w:rPr>
      </w:pPr>
      <w:r>
        <w:t>“权力低、对结果的关注度低”，通过“花最少的精力来监督他们”即可。</w:t>
      </w:r>
      <w:r>
        <w:rPr>
          <w:rFonts w:hint="eastAsia"/>
          <w:lang w:val="en-US" w:eastAsia="zh-CN"/>
        </w:rPr>
        <w:t>例如：UI设计师、测试人员等等。</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00" w:lineRule="exact"/>
        <w:ind w:left="0" w:right="0"/>
      </w:pPr>
      <w:r>
        <w:rPr>
          <w:rStyle w:val="7"/>
        </w:rPr>
        <w:t>区域D的干系人：</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00" w:lineRule="exact"/>
        <w:ind w:left="0" w:right="0"/>
      </w:pPr>
      <w:r>
        <w:t>权力低，但关注项目的结果，要“随时告知”项目状况，维持</w:t>
      </w:r>
      <w:r>
        <w:rPr>
          <w:rFonts w:hint="eastAsia"/>
          <w:lang w:val="en-US" w:eastAsia="zh-CN"/>
        </w:rPr>
        <w:t>D</w:t>
      </w:r>
      <w:r>
        <w:t>区的干系人的满意程度。例如：</w:t>
      </w:r>
      <w:r>
        <w:rPr>
          <w:rFonts w:hint="eastAsia"/>
          <w:lang w:val="en-US" w:eastAsia="zh-CN"/>
        </w:rPr>
        <w:t>使用该项目的</w:t>
      </w:r>
      <w:r>
        <w:t>用户。</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right="0"/>
        <w:rPr>
          <w:rFonts w:hint="eastAsia" w:eastAsiaTheme="minorEastAsia"/>
          <w:lang w:eastAsia="zh-CN"/>
        </w:rPr>
      </w:pPr>
      <w:r>
        <w:rPr>
          <w:rFonts w:hint="eastAsia" w:eastAsiaTheme="minorEastAsia"/>
          <w:lang w:eastAsia="zh-CN"/>
        </w:rPr>
        <w:drawing>
          <wp:inline distT="0" distB="0" distL="114300" distR="114300">
            <wp:extent cx="5271770" cy="4003675"/>
            <wp:effectExtent l="0" t="0" r="1270" b="4445"/>
            <wp:docPr id="1" name="图片 1" descr="方格分析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方格分析法"/>
                    <pic:cNvPicPr>
                      <a:picLocks noChangeAspect="1"/>
                    </pic:cNvPicPr>
                  </pic:nvPicPr>
                  <pic:blipFill>
                    <a:blip r:embed="rId4"/>
                    <a:stretch>
                      <a:fillRect/>
                    </a:stretch>
                  </pic:blipFill>
                  <pic:spPr>
                    <a:xfrm>
                      <a:off x="0" y="0"/>
                      <a:ext cx="5271770" cy="4003675"/>
                    </a:xfrm>
                    <a:prstGeom prst="rect">
                      <a:avLst/>
                    </a:prstGeom>
                  </pic:spPr>
                </pic:pic>
              </a:graphicData>
            </a:graphic>
          </wp:inline>
        </w:drawing>
      </w:r>
    </w:p>
    <w:p>
      <w:pPr>
        <w:pStyle w:val="2"/>
        <w:pageBreakBefore w:val="0"/>
        <w:numPr>
          <w:ilvl w:val="0"/>
          <w:numId w:val="3"/>
        </w:numPr>
        <w:kinsoku/>
        <w:wordWrap/>
        <w:overflowPunct/>
        <w:topLinePunct w:val="0"/>
        <w:autoSpaceDE/>
        <w:autoSpaceDN/>
        <w:bidi w:val="0"/>
        <w:adjustRightInd/>
        <w:snapToGrid/>
        <w:spacing w:before="0" w:beforeLines="0" w:beforeAutospacing="0" w:after="0" w:afterLines="0" w:afterAutospacing="0" w:line="240" w:lineRule="auto"/>
        <w:rPr>
          <w:rFonts w:hint="eastAsia"/>
          <w:lang w:val="en-US" w:eastAsia="zh-CN"/>
        </w:rPr>
      </w:pPr>
      <w:r>
        <w:rPr>
          <w:rFonts w:hint="eastAsia"/>
          <w:lang w:val="en-US" w:eastAsia="zh-CN"/>
        </w:rPr>
        <w:t>实施团队组成</w:t>
      </w:r>
    </w:p>
    <w:tbl>
      <w:tblPr>
        <w:tblStyle w:val="5"/>
        <w:tblW w:w="8076"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2131"/>
        <w:gridCol w:w="989"/>
        <w:gridCol w:w="1175"/>
        <w:gridCol w:w="1256"/>
        <w:gridCol w:w="1215"/>
        <w:gridCol w:w="131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40" w:hRule="atLeast"/>
        </w:trPr>
        <w:tc>
          <w:tcPr>
            <w:tcW w:w="2131" w:type="dxa"/>
            <w:tcBorders>
              <w:top w:val="single" w:color="000000" w:sz="4" w:space="0"/>
              <w:left w:val="single" w:color="000000" w:sz="4" w:space="0"/>
              <w:bottom w:val="single" w:color="000000" w:sz="4" w:space="0"/>
              <w:right w:val="single" w:color="000000" w:sz="4" w:space="0"/>
            </w:tcBorders>
            <w:shd w:val="clear" w:color="auto" w:fill="44546A"/>
            <w:noWrap/>
            <w:vAlign w:val="center"/>
          </w:tcPr>
          <w:p>
            <w:pPr>
              <w:pageBreakBefore w:val="0"/>
              <w:kinsoku/>
              <w:wordWrap/>
              <w:overflowPunct/>
              <w:topLinePunct w:val="0"/>
              <w:autoSpaceDE/>
              <w:autoSpaceDN/>
              <w:bidi w:val="0"/>
              <w:adjustRightInd/>
              <w:snapToGrid/>
              <w:spacing w:before="0" w:beforeLines="0" w:beforeAutospacing="0" w:after="0" w:afterLines="0" w:afterAutospacing="0" w:line="400" w:lineRule="exact"/>
              <w:jc w:val="center"/>
              <w:rPr>
                <w:rFonts w:hint="eastAsia" w:ascii="宋体" w:hAnsi="宋体" w:eastAsia="宋体" w:cs="宋体"/>
                <w:i w:val="0"/>
                <w:iCs w:val="0"/>
                <w:color w:val="000000"/>
                <w:sz w:val="22"/>
                <w:szCs w:val="22"/>
                <w:u w:val="none"/>
              </w:rPr>
            </w:pPr>
          </w:p>
        </w:tc>
        <w:tc>
          <w:tcPr>
            <w:tcW w:w="989" w:type="dxa"/>
            <w:tcBorders>
              <w:top w:val="single" w:color="000000" w:sz="4" w:space="0"/>
              <w:left w:val="single" w:color="000000" w:sz="4" w:space="0"/>
              <w:bottom w:val="single" w:color="000000" w:sz="4" w:space="0"/>
              <w:right w:val="single" w:color="000000" w:sz="4" w:space="0"/>
            </w:tcBorders>
            <w:shd w:val="clear" w:color="auto" w:fill="E54C5E"/>
            <w:noWrap/>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张哲人</w:t>
            </w:r>
          </w:p>
        </w:tc>
        <w:tc>
          <w:tcPr>
            <w:tcW w:w="1175" w:type="dxa"/>
            <w:tcBorders>
              <w:top w:val="single" w:color="000000" w:sz="4" w:space="0"/>
              <w:left w:val="single" w:color="000000" w:sz="4" w:space="0"/>
              <w:bottom w:val="single" w:color="000000" w:sz="4" w:space="0"/>
              <w:right w:val="single" w:color="000000" w:sz="4" w:space="0"/>
            </w:tcBorders>
            <w:shd w:val="clear" w:color="auto" w:fill="92D050"/>
            <w:noWrap/>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王骏鑫</w:t>
            </w:r>
          </w:p>
        </w:tc>
        <w:tc>
          <w:tcPr>
            <w:tcW w:w="1256" w:type="dxa"/>
            <w:tcBorders>
              <w:top w:val="single" w:color="000000" w:sz="4" w:space="0"/>
              <w:left w:val="single" w:color="000000" w:sz="4" w:space="0"/>
              <w:bottom w:val="single" w:color="000000" w:sz="4" w:space="0"/>
              <w:right w:val="single" w:color="000000" w:sz="4" w:space="0"/>
            </w:tcBorders>
            <w:shd w:val="clear" w:color="auto" w:fill="92D050"/>
            <w:noWrap/>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季之奇</w:t>
            </w:r>
          </w:p>
        </w:tc>
        <w:tc>
          <w:tcPr>
            <w:tcW w:w="1215" w:type="dxa"/>
            <w:tcBorders>
              <w:top w:val="single" w:color="000000" w:sz="4" w:space="0"/>
              <w:left w:val="single" w:color="000000" w:sz="4" w:space="0"/>
              <w:bottom w:val="single" w:color="000000" w:sz="4" w:space="0"/>
              <w:right w:val="single" w:color="000000" w:sz="4" w:space="0"/>
            </w:tcBorders>
            <w:shd w:val="clear" w:color="auto" w:fill="4874CB"/>
            <w:noWrap/>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姜鹏</w:t>
            </w:r>
          </w:p>
        </w:tc>
        <w:tc>
          <w:tcPr>
            <w:tcW w:w="1310" w:type="dxa"/>
            <w:tcBorders>
              <w:top w:val="single" w:color="000000" w:sz="4" w:space="0"/>
              <w:left w:val="single" w:color="000000" w:sz="4" w:space="0"/>
              <w:bottom w:val="single" w:color="000000" w:sz="4" w:space="0"/>
              <w:right w:val="single" w:color="000000" w:sz="4" w:space="0"/>
            </w:tcBorders>
            <w:shd w:val="clear" w:color="auto" w:fill="4874CB"/>
            <w:noWrap/>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张轩宇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80" w:hRule="atLeast"/>
        </w:trPr>
        <w:tc>
          <w:tcPr>
            <w:tcW w:w="2131" w:type="dxa"/>
            <w:tcBorders>
              <w:top w:val="single" w:color="000000" w:sz="4" w:space="0"/>
              <w:left w:val="single" w:color="000000" w:sz="4" w:space="0"/>
              <w:bottom w:val="single" w:color="000000" w:sz="4" w:space="0"/>
              <w:right w:val="single" w:color="000000" w:sz="4" w:space="0"/>
            </w:tcBorders>
            <w:shd w:val="clear" w:color="auto" w:fill="91AADF"/>
            <w:noWrap/>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实施路线图</w:t>
            </w:r>
          </w:p>
        </w:tc>
        <w:tc>
          <w:tcPr>
            <w:tcW w:w="989" w:type="dxa"/>
            <w:tcBorders>
              <w:top w:val="single" w:color="000000" w:sz="4" w:space="0"/>
              <w:left w:val="single" w:color="000000" w:sz="4" w:space="0"/>
              <w:bottom w:val="single" w:color="000000" w:sz="4" w:space="0"/>
              <w:right w:val="single" w:color="000000" w:sz="4" w:space="0"/>
            </w:tcBorders>
            <w:shd w:val="clear" w:color="auto" w:fill="E54C5E"/>
            <w:noWrap/>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A</w:t>
            </w:r>
          </w:p>
        </w:tc>
        <w:tc>
          <w:tcPr>
            <w:tcW w:w="1175" w:type="dxa"/>
            <w:tcBorders>
              <w:top w:val="single" w:color="000000" w:sz="4" w:space="0"/>
              <w:left w:val="single" w:color="000000" w:sz="4" w:space="0"/>
              <w:bottom w:val="single" w:color="000000" w:sz="4" w:space="0"/>
              <w:right w:val="single" w:color="000000" w:sz="4" w:space="0"/>
            </w:tcBorders>
            <w:shd w:val="clear" w:color="auto" w:fill="92D050"/>
            <w:noWrap/>
            <w:vAlign w:val="center"/>
          </w:tcPr>
          <w:p>
            <w:pPr>
              <w:pageBreakBefore w:val="0"/>
              <w:kinsoku/>
              <w:wordWrap/>
              <w:overflowPunct/>
              <w:topLinePunct w:val="0"/>
              <w:autoSpaceDE/>
              <w:autoSpaceDN/>
              <w:bidi w:val="0"/>
              <w:adjustRightInd/>
              <w:snapToGrid/>
              <w:spacing w:before="0" w:beforeLines="0" w:beforeAutospacing="0" w:after="0" w:afterLines="0" w:afterAutospacing="0" w:line="400" w:lineRule="exact"/>
              <w:jc w:val="center"/>
              <w:rPr>
                <w:rFonts w:hint="eastAsia" w:ascii="宋体" w:hAnsi="宋体" w:eastAsia="宋体" w:cs="宋体"/>
                <w:b/>
                <w:bCs/>
                <w:i w:val="0"/>
                <w:iCs w:val="0"/>
                <w:color w:val="000000"/>
                <w:sz w:val="22"/>
                <w:szCs w:val="22"/>
                <w:u w:val="none"/>
              </w:rPr>
            </w:pPr>
          </w:p>
        </w:tc>
        <w:tc>
          <w:tcPr>
            <w:tcW w:w="1256" w:type="dxa"/>
            <w:tcBorders>
              <w:top w:val="single" w:color="000000" w:sz="4" w:space="0"/>
              <w:left w:val="single" w:color="000000" w:sz="4" w:space="0"/>
              <w:bottom w:val="single" w:color="000000" w:sz="4" w:space="0"/>
              <w:right w:val="single" w:color="000000" w:sz="4" w:space="0"/>
            </w:tcBorders>
            <w:shd w:val="clear" w:color="auto" w:fill="92D050"/>
            <w:noWrap/>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R</w:t>
            </w:r>
          </w:p>
        </w:tc>
        <w:tc>
          <w:tcPr>
            <w:tcW w:w="1215" w:type="dxa"/>
            <w:tcBorders>
              <w:top w:val="single" w:color="000000" w:sz="4" w:space="0"/>
              <w:left w:val="single" w:color="000000" w:sz="4" w:space="0"/>
              <w:bottom w:val="single" w:color="000000" w:sz="4" w:space="0"/>
              <w:right w:val="single" w:color="000000" w:sz="4" w:space="0"/>
            </w:tcBorders>
            <w:shd w:val="clear" w:color="auto" w:fill="4874CB"/>
            <w:noWrap/>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C</w:t>
            </w:r>
          </w:p>
        </w:tc>
        <w:tc>
          <w:tcPr>
            <w:tcW w:w="1310" w:type="dxa"/>
            <w:tcBorders>
              <w:top w:val="single" w:color="000000" w:sz="4" w:space="0"/>
              <w:left w:val="single" w:color="000000" w:sz="4" w:space="0"/>
              <w:bottom w:val="single" w:color="000000" w:sz="4" w:space="0"/>
              <w:right w:val="single" w:color="000000" w:sz="4" w:space="0"/>
            </w:tcBorders>
            <w:shd w:val="clear" w:color="auto" w:fill="4874CB"/>
            <w:noWrap/>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780" w:hRule="atLeast"/>
        </w:trPr>
        <w:tc>
          <w:tcPr>
            <w:tcW w:w="2131" w:type="dxa"/>
            <w:tcBorders>
              <w:top w:val="single" w:color="000000" w:sz="4" w:space="0"/>
              <w:left w:val="single" w:color="000000" w:sz="4" w:space="0"/>
              <w:bottom w:val="single" w:color="000000" w:sz="4" w:space="0"/>
              <w:right w:val="single" w:color="000000" w:sz="4" w:space="0"/>
            </w:tcBorders>
            <w:shd w:val="clear" w:color="auto" w:fill="91AADF"/>
            <w:noWrap/>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定义及选择项目</w:t>
            </w:r>
          </w:p>
        </w:tc>
        <w:tc>
          <w:tcPr>
            <w:tcW w:w="989" w:type="dxa"/>
            <w:tcBorders>
              <w:top w:val="single" w:color="000000" w:sz="4" w:space="0"/>
              <w:left w:val="single" w:color="000000" w:sz="4" w:space="0"/>
              <w:bottom w:val="single" w:color="000000" w:sz="4" w:space="0"/>
              <w:right w:val="single" w:color="000000" w:sz="4" w:space="0"/>
            </w:tcBorders>
            <w:shd w:val="clear" w:color="auto" w:fill="E54C5E"/>
            <w:noWrap/>
            <w:vAlign w:val="center"/>
          </w:tcPr>
          <w:p>
            <w:pPr>
              <w:pageBreakBefore w:val="0"/>
              <w:kinsoku/>
              <w:wordWrap/>
              <w:overflowPunct/>
              <w:topLinePunct w:val="0"/>
              <w:autoSpaceDE/>
              <w:autoSpaceDN/>
              <w:bidi w:val="0"/>
              <w:adjustRightInd/>
              <w:snapToGrid/>
              <w:spacing w:before="0" w:beforeLines="0" w:beforeAutospacing="0" w:after="0" w:afterLines="0" w:afterAutospacing="0" w:line="400" w:lineRule="exact"/>
              <w:jc w:val="center"/>
              <w:rPr>
                <w:rFonts w:hint="eastAsia" w:ascii="宋体" w:hAnsi="宋体" w:eastAsia="宋体" w:cs="宋体"/>
                <w:b/>
                <w:bCs/>
                <w:i w:val="0"/>
                <w:iCs w:val="0"/>
                <w:color w:val="000000"/>
                <w:sz w:val="22"/>
                <w:szCs w:val="22"/>
                <w:u w:val="none"/>
              </w:rPr>
            </w:pPr>
          </w:p>
        </w:tc>
        <w:tc>
          <w:tcPr>
            <w:tcW w:w="1175" w:type="dxa"/>
            <w:tcBorders>
              <w:top w:val="single" w:color="000000" w:sz="4" w:space="0"/>
              <w:left w:val="single" w:color="000000" w:sz="4" w:space="0"/>
              <w:bottom w:val="single" w:color="000000" w:sz="4" w:space="0"/>
              <w:right w:val="single" w:color="000000" w:sz="4" w:space="0"/>
            </w:tcBorders>
            <w:shd w:val="clear" w:color="auto" w:fill="92D050"/>
            <w:noWrap/>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A</w:t>
            </w:r>
          </w:p>
        </w:tc>
        <w:tc>
          <w:tcPr>
            <w:tcW w:w="1256" w:type="dxa"/>
            <w:tcBorders>
              <w:top w:val="single" w:color="000000" w:sz="4" w:space="0"/>
              <w:left w:val="single" w:color="000000" w:sz="4" w:space="0"/>
              <w:bottom w:val="single" w:color="000000" w:sz="4" w:space="0"/>
              <w:right w:val="single" w:color="000000" w:sz="4" w:space="0"/>
            </w:tcBorders>
            <w:shd w:val="clear" w:color="auto" w:fill="92D050"/>
            <w:noWrap/>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C</w:t>
            </w:r>
          </w:p>
        </w:tc>
        <w:tc>
          <w:tcPr>
            <w:tcW w:w="1215" w:type="dxa"/>
            <w:tcBorders>
              <w:top w:val="single" w:color="000000" w:sz="4" w:space="0"/>
              <w:left w:val="single" w:color="000000" w:sz="4" w:space="0"/>
              <w:bottom w:val="single" w:color="000000" w:sz="4" w:space="0"/>
              <w:right w:val="single" w:color="000000" w:sz="4" w:space="0"/>
            </w:tcBorders>
            <w:shd w:val="clear" w:color="auto" w:fill="4874CB"/>
            <w:noWrap/>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R</w:t>
            </w:r>
          </w:p>
        </w:tc>
        <w:tc>
          <w:tcPr>
            <w:tcW w:w="1310" w:type="dxa"/>
            <w:tcBorders>
              <w:top w:val="single" w:color="000000" w:sz="4" w:space="0"/>
              <w:left w:val="single" w:color="000000" w:sz="4" w:space="0"/>
              <w:bottom w:val="single" w:color="000000" w:sz="4" w:space="0"/>
              <w:right w:val="single" w:color="000000" w:sz="4" w:space="0"/>
            </w:tcBorders>
            <w:shd w:val="clear" w:color="auto" w:fill="4874CB"/>
            <w:noWrap/>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880" w:hRule="atLeast"/>
        </w:trPr>
        <w:tc>
          <w:tcPr>
            <w:tcW w:w="2131" w:type="dxa"/>
            <w:tcBorders>
              <w:top w:val="single" w:color="000000" w:sz="4" w:space="0"/>
              <w:left w:val="single" w:color="000000" w:sz="4" w:space="0"/>
              <w:bottom w:val="single" w:color="000000" w:sz="4" w:space="0"/>
              <w:right w:val="single" w:color="000000" w:sz="4" w:space="0"/>
            </w:tcBorders>
            <w:shd w:val="clear" w:color="auto" w:fill="91AADF"/>
            <w:noWrap/>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实施项目</w:t>
            </w:r>
          </w:p>
        </w:tc>
        <w:tc>
          <w:tcPr>
            <w:tcW w:w="989" w:type="dxa"/>
            <w:tcBorders>
              <w:top w:val="single" w:color="000000" w:sz="4" w:space="0"/>
              <w:left w:val="single" w:color="000000" w:sz="4" w:space="0"/>
              <w:bottom w:val="single" w:color="000000" w:sz="4" w:space="0"/>
              <w:right w:val="single" w:color="000000" w:sz="4" w:space="0"/>
            </w:tcBorders>
            <w:shd w:val="clear" w:color="auto" w:fill="E54C5E"/>
            <w:noWrap/>
            <w:vAlign w:val="center"/>
          </w:tcPr>
          <w:p>
            <w:pPr>
              <w:pageBreakBefore w:val="0"/>
              <w:kinsoku/>
              <w:wordWrap/>
              <w:overflowPunct/>
              <w:topLinePunct w:val="0"/>
              <w:autoSpaceDE/>
              <w:autoSpaceDN/>
              <w:bidi w:val="0"/>
              <w:adjustRightInd/>
              <w:snapToGrid/>
              <w:spacing w:before="0" w:beforeLines="0" w:beforeAutospacing="0" w:after="0" w:afterLines="0" w:afterAutospacing="0" w:line="400" w:lineRule="exact"/>
              <w:jc w:val="center"/>
              <w:rPr>
                <w:rFonts w:hint="eastAsia" w:ascii="宋体" w:hAnsi="宋体" w:eastAsia="宋体" w:cs="宋体"/>
                <w:b/>
                <w:bCs/>
                <w:i w:val="0"/>
                <w:iCs w:val="0"/>
                <w:color w:val="000000"/>
                <w:sz w:val="22"/>
                <w:szCs w:val="22"/>
                <w:u w:val="none"/>
              </w:rPr>
            </w:pPr>
          </w:p>
        </w:tc>
        <w:tc>
          <w:tcPr>
            <w:tcW w:w="1175" w:type="dxa"/>
            <w:tcBorders>
              <w:top w:val="single" w:color="000000" w:sz="4" w:space="0"/>
              <w:left w:val="single" w:color="000000" w:sz="4" w:space="0"/>
              <w:bottom w:val="single" w:color="000000" w:sz="4" w:space="0"/>
              <w:right w:val="single" w:color="000000" w:sz="4" w:space="0"/>
            </w:tcBorders>
            <w:shd w:val="clear" w:color="auto" w:fill="92D050"/>
            <w:noWrap/>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A</w:t>
            </w:r>
          </w:p>
        </w:tc>
        <w:tc>
          <w:tcPr>
            <w:tcW w:w="1256" w:type="dxa"/>
            <w:tcBorders>
              <w:top w:val="single" w:color="000000" w:sz="4" w:space="0"/>
              <w:left w:val="single" w:color="000000" w:sz="4" w:space="0"/>
              <w:bottom w:val="single" w:color="000000" w:sz="4" w:space="0"/>
              <w:right w:val="single" w:color="000000" w:sz="4" w:space="0"/>
            </w:tcBorders>
            <w:shd w:val="clear" w:color="auto" w:fill="92D050"/>
            <w:noWrap/>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I</w:t>
            </w:r>
          </w:p>
        </w:tc>
        <w:tc>
          <w:tcPr>
            <w:tcW w:w="1215" w:type="dxa"/>
            <w:tcBorders>
              <w:top w:val="single" w:color="000000" w:sz="4" w:space="0"/>
              <w:left w:val="single" w:color="000000" w:sz="4" w:space="0"/>
              <w:bottom w:val="single" w:color="000000" w:sz="4" w:space="0"/>
              <w:right w:val="single" w:color="000000" w:sz="4" w:space="0"/>
            </w:tcBorders>
            <w:shd w:val="clear" w:color="auto" w:fill="4874CB"/>
            <w:noWrap/>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C</w:t>
            </w:r>
          </w:p>
        </w:tc>
        <w:tc>
          <w:tcPr>
            <w:tcW w:w="1310" w:type="dxa"/>
            <w:tcBorders>
              <w:top w:val="single" w:color="000000" w:sz="4" w:space="0"/>
              <w:left w:val="single" w:color="000000" w:sz="4" w:space="0"/>
              <w:bottom w:val="single" w:color="000000" w:sz="4" w:space="0"/>
              <w:right w:val="single" w:color="000000" w:sz="4" w:space="0"/>
            </w:tcBorders>
            <w:shd w:val="clear" w:color="auto" w:fill="4874CB"/>
            <w:noWrap/>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840" w:hRule="atLeast"/>
        </w:trPr>
        <w:tc>
          <w:tcPr>
            <w:tcW w:w="2131" w:type="dxa"/>
            <w:tcBorders>
              <w:top w:val="single" w:color="000000" w:sz="4" w:space="0"/>
              <w:left w:val="single" w:color="000000" w:sz="4" w:space="0"/>
              <w:bottom w:val="single" w:color="000000" w:sz="4" w:space="0"/>
              <w:right w:val="single" w:color="000000" w:sz="4" w:space="0"/>
            </w:tcBorders>
            <w:shd w:val="clear" w:color="auto" w:fill="91AADF"/>
            <w:noWrap/>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监督项目实施</w:t>
            </w:r>
          </w:p>
        </w:tc>
        <w:tc>
          <w:tcPr>
            <w:tcW w:w="989" w:type="dxa"/>
            <w:tcBorders>
              <w:top w:val="single" w:color="000000" w:sz="4" w:space="0"/>
              <w:left w:val="single" w:color="000000" w:sz="4" w:space="0"/>
              <w:bottom w:val="single" w:color="000000" w:sz="4" w:space="0"/>
              <w:right w:val="single" w:color="000000" w:sz="4" w:space="0"/>
            </w:tcBorders>
            <w:shd w:val="clear" w:color="auto" w:fill="E54C5E"/>
            <w:noWrap/>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A</w:t>
            </w:r>
          </w:p>
        </w:tc>
        <w:tc>
          <w:tcPr>
            <w:tcW w:w="1175" w:type="dxa"/>
            <w:tcBorders>
              <w:top w:val="single" w:color="000000" w:sz="4" w:space="0"/>
              <w:left w:val="single" w:color="000000" w:sz="4" w:space="0"/>
              <w:bottom w:val="single" w:color="000000" w:sz="4" w:space="0"/>
              <w:right w:val="single" w:color="000000" w:sz="4" w:space="0"/>
            </w:tcBorders>
            <w:shd w:val="clear" w:color="auto" w:fill="92D050"/>
            <w:noWrap/>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A</w:t>
            </w:r>
          </w:p>
        </w:tc>
        <w:tc>
          <w:tcPr>
            <w:tcW w:w="1256" w:type="dxa"/>
            <w:tcBorders>
              <w:top w:val="single" w:color="000000" w:sz="4" w:space="0"/>
              <w:left w:val="single" w:color="000000" w:sz="4" w:space="0"/>
              <w:bottom w:val="single" w:color="000000" w:sz="4" w:space="0"/>
              <w:right w:val="single" w:color="000000" w:sz="4" w:space="0"/>
            </w:tcBorders>
            <w:shd w:val="clear" w:color="auto" w:fill="92D050"/>
            <w:noWrap/>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R</w:t>
            </w:r>
          </w:p>
        </w:tc>
        <w:tc>
          <w:tcPr>
            <w:tcW w:w="1215" w:type="dxa"/>
            <w:tcBorders>
              <w:top w:val="single" w:color="000000" w:sz="4" w:space="0"/>
              <w:left w:val="single" w:color="000000" w:sz="4" w:space="0"/>
              <w:bottom w:val="single" w:color="000000" w:sz="4" w:space="0"/>
              <w:right w:val="single" w:color="000000" w:sz="4" w:space="0"/>
            </w:tcBorders>
            <w:shd w:val="clear" w:color="auto" w:fill="4874CB"/>
            <w:noWrap/>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I</w:t>
            </w:r>
          </w:p>
        </w:tc>
        <w:tc>
          <w:tcPr>
            <w:tcW w:w="1310" w:type="dxa"/>
            <w:tcBorders>
              <w:top w:val="single" w:color="000000" w:sz="4" w:space="0"/>
              <w:left w:val="single" w:color="000000" w:sz="4" w:space="0"/>
              <w:bottom w:val="single" w:color="000000" w:sz="4" w:space="0"/>
              <w:right w:val="single" w:color="000000" w:sz="4" w:space="0"/>
            </w:tcBorders>
            <w:shd w:val="clear" w:color="auto" w:fill="4874CB"/>
            <w:noWrap/>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760" w:hRule="atLeast"/>
        </w:trPr>
        <w:tc>
          <w:tcPr>
            <w:tcW w:w="2131" w:type="dxa"/>
            <w:tcBorders>
              <w:top w:val="single" w:color="000000" w:sz="4" w:space="0"/>
              <w:left w:val="single" w:color="000000" w:sz="4" w:space="0"/>
              <w:bottom w:val="single" w:color="000000" w:sz="4" w:space="0"/>
              <w:right w:val="single" w:color="000000" w:sz="4" w:space="0"/>
            </w:tcBorders>
            <w:shd w:val="clear" w:color="auto" w:fill="91AADF"/>
            <w:noWrap/>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监督项目进度</w:t>
            </w:r>
          </w:p>
        </w:tc>
        <w:tc>
          <w:tcPr>
            <w:tcW w:w="989" w:type="dxa"/>
            <w:tcBorders>
              <w:top w:val="single" w:color="000000" w:sz="4" w:space="0"/>
              <w:left w:val="single" w:color="000000" w:sz="4" w:space="0"/>
              <w:bottom w:val="single" w:color="000000" w:sz="4" w:space="0"/>
              <w:right w:val="single" w:color="000000" w:sz="4" w:space="0"/>
            </w:tcBorders>
            <w:shd w:val="clear" w:color="auto" w:fill="E54C5E"/>
            <w:noWrap/>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A</w:t>
            </w:r>
          </w:p>
        </w:tc>
        <w:tc>
          <w:tcPr>
            <w:tcW w:w="1175" w:type="dxa"/>
            <w:tcBorders>
              <w:top w:val="single" w:color="000000" w:sz="4" w:space="0"/>
              <w:left w:val="single" w:color="000000" w:sz="4" w:space="0"/>
              <w:bottom w:val="single" w:color="000000" w:sz="4" w:space="0"/>
              <w:right w:val="single" w:color="000000" w:sz="4" w:space="0"/>
            </w:tcBorders>
            <w:shd w:val="clear" w:color="auto" w:fill="92D050"/>
            <w:noWrap/>
            <w:vAlign w:val="center"/>
          </w:tcPr>
          <w:p>
            <w:pPr>
              <w:pageBreakBefore w:val="0"/>
              <w:kinsoku/>
              <w:wordWrap/>
              <w:overflowPunct/>
              <w:topLinePunct w:val="0"/>
              <w:autoSpaceDE/>
              <w:autoSpaceDN/>
              <w:bidi w:val="0"/>
              <w:adjustRightInd/>
              <w:snapToGrid/>
              <w:spacing w:before="0" w:beforeLines="0" w:beforeAutospacing="0" w:after="0" w:afterLines="0" w:afterAutospacing="0" w:line="400" w:lineRule="exact"/>
              <w:jc w:val="center"/>
              <w:rPr>
                <w:rFonts w:hint="eastAsia" w:ascii="宋体" w:hAnsi="宋体" w:eastAsia="宋体" w:cs="宋体"/>
                <w:b/>
                <w:bCs/>
                <w:i w:val="0"/>
                <w:iCs w:val="0"/>
                <w:color w:val="000000"/>
                <w:sz w:val="22"/>
                <w:szCs w:val="22"/>
                <w:u w:val="none"/>
              </w:rPr>
            </w:pPr>
          </w:p>
        </w:tc>
        <w:tc>
          <w:tcPr>
            <w:tcW w:w="1256" w:type="dxa"/>
            <w:tcBorders>
              <w:top w:val="single" w:color="000000" w:sz="4" w:space="0"/>
              <w:left w:val="single" w:color="000000" w:sz="4" w:space="0"/>
              <w:bottom w:val="single" w:color="000000" w:sz="4" w:space="0"/>
              <w:right w:val="single" w:color="000000" w:sz="4" w:space="0"/>
            </w:tcBorders>
            <w:shd w:val="clear" w:color="auto" w:fill="92D050"/>
            <w:noWrap/>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I</w:t>
            </w:r>
          </w:p>
        </w:tc>
        <w:tc>
          <w:tcPr>
            <w:tcW w:w="1215" w:type="dxa"/>
            <w:tcBorders>
              <w:top w:val="single" w:color="000000" w:sz="4" w:space="0"/>
              <w:left w:val="single" w:color="000000" w:sz="4" w:space="0"/>
              <w:bottom w:val="single" w:color="000000" w:sz="4" w:space="0"/>
              <w:right w:val="single" w:color="000000" w:sz="4" w:space="0"/>
            </w:tcBorders>
            <w:shd w:val="clear" w:color="auto" w:fill="4874CB"/>
            <w:noWrap/>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I</w:t>
            </w:r>
          </w:p>
        </w:tc>
        <w:tc>
          <w:tcPr>
            <w:tcW w:w="1310" w:type="dxa"/>
            <w:tcBorders>
              <w:top w:val="single" w:color="000000" w:sz="4" w:space="0"/>
              <w:left w:val="single" w:color="000000" w:sz="4" w:space="0"/>
              <w:bottom w:val="single" w:color="000000" w:sz="4" w:space="0"/>
              <w:right w:val="single" w:color="000000" w:sz="4" w:space="0"/>
            </w:tcBorders>
            <w:shd w:val="clear" w:color="auto" w:fill="4874CB"/>
            <w:noWrap/>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760" w:hRule="atLeast"/>
        </w:trPr>
        <w:tc>
          <w:tcPr>
            <w:tcW w:w="2131" w:type="dxa"/>
            <w:tcBorders>
              <w:top w:val="single" w:color="000000" w:sz="4" w:space="0"/>
              <w:left w:val="single" w:color="000000" w:sz="4" w:space="0"/>
              <w:bottom w:val="single" w:color="000000" w:sz="4" w:space="0"/>
              <w:right w:val="single" w:color="000000" w:sz="4" w:space="0"/>
            </w:tcBorders>
            <w:shd w:val="clear" w:color="auto" w:fill="91AADF"/>
            <w:noWrap/>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指导</w:t>
            </w:r>
          </w:p>
        </w:tc>
        <w:tc>
          <w:tcPr>
            <w:tcW w:w="989" w:type="dxa"/>
            <w:tcBorders>
              <w:top w:val="single" w:color="000000" w:sz="4" w:space="0"/>
              <w:left w:val="single" w:color="000000" w:sz="4" w:space="0"/>
              <w:bottom w:val="single" w:color="000000" w:sz="4" w:space="0"/>
              <w:right w:val="single" w:color="000000" w:sz="4" w:space="0"/>
            </w:tcBorders>
            <w:shd w:val="clear" w:color="auto" w:fill="E54C5E"/>
            <w:noWrap/>
            <w:vAlign w:val="center"/>
          </w:tcPr>
          <w:p>
            <w:pPr>
              <w:pageBreakBefore w:val="0"/>
              <w:kinsoku/>
              <w:wordWrap/>
              <w:overflowPunct/>
              <w:topLinePunct w:val="0"/>
              <w:autoSpaceDE/>
              <w:autoSpaceDN/>
              <w:bidi w:val="0"/>
              <w:adjustRightInd/>
              <w:snapToGrid/>
              <w:spacing w:before="0" w:beforeLines="0" w:beforeAutospacing="0" w:after="0" w:afterLines="0" w:afterAutospacing="0" w:line="400" w:lineRule="exact"/>
              <w:jc w:val="center"/>
              <w:rPr>
                <w:rFonts w:hint="eastAsia" w:ascii="宋体" w:hAnsi="宋体" w:eastAsia="宋体" w:cs="宋体"/>
                <w:b/>
                <w:bCs/>
                <w:i w:val="0"/>
                <w:iCs w:val="0"/>
                <w:color w:val="000000"/>
                <w:sz w:val="22"/>
                <w:szCs w:val="22"/>
                <w:u w:val="none"/>
              </w:rPr>
            </w:pPr>
          </w:p>
        </w:tc>
        <w:tc>
          <w:tcPr>
            <w:tcW w:w="1175" w:type="dxa"/>
            <w:tcBorders>
              <w:top w:val="single" w:color="000000" w:sz="4" w:space="0"/>
              <w:left w:val="single" w:color="000000" w:sz="4" w:space="0"/>
              <w:bottom w:val="single" w:color="000000" w:sz="4" w:space="0"/>
              <w:right w:val="single" w:color="000000" w:sz="4" w:space="0"/>
            </w:tcBorders>
            <w:shd w:val="clear" w:color="auto" w:fill="92D050"/>
            <w:noWrap/>
            <w:vAlign w:val="center"/>
          </w:tcPr>
          <w:p>
            <w:pPr>
              <w:pageBreakBefore w:val="0"/>
              <w:kinsoku/>
              <w:wordWrap/>
              <w:overflowPunct/>
              <w:topLinePunct w:val="0"/>
              <w:autoSpaceDE/>
              <w:autoSpaceDN/>
              <w:bidi w:val="0"/>
              <w:adjustRightInd/>
              <w:snapToGrid/>
              <w:spacing w:before="0" w:beforeLines="0" w:beforeAutospacing="0" w:after="0" w:afterLines="0" w:afterAutospacing="0" w:line="400" w:lineRule="exact"/>
              <w:jc w:val="center"/>
              <w:rPr>
                <w:rFonts w:hint="eastAsia" w:ascii="宋体" w:hAnsi="宋体" w:eastAsia="宋体" w:cs="宋体"/>
                <w:b/>
                <w:bCs/>
                <w:i w:val="0"/>
                <w:iCs w:val="0"/>
                <w:color w:val="000000"/>
                <w:sz w:val="22"/>
                <w:szCs w:val="22"/>
                <w:u w:val="none"/>
              </w:rPr>
            </w:pPr>
          </w:p>
        </w:tc>
        <w:tc>
          <w:tcPr>
            <w:tcW w:w="1256" w:type="dxa"/>
            <w:tcBorders>
              <w:top w:val="single" w:color="000000" w:sz="4" w:space="0"/>
              <w:left w:val="single" w:color="000000" w:sz="4" w:space="0"/>
              <w:bottom w:val="single" w:color="000000" w:sz="4" w:space="0"/>
              <w:right w:val="single" w:color="000000" w:sz="4" w:space="0"/>
            </w:tcBorders>
            <w:shd w:val="clear" w:color="auto" w:fill="92D050"/>
            <w:noWrap/>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I</w:t>
            </w:r>
          </w:p>
        </w:tc>
        <w:tc>
          <w:tcPr>
            <w:tcW w:w="1215" w:type="dxa"/>
            <w:tcBorders>
              <w:top w:val="single" w:color="000000" w:sz="4" w:space="0"/>
              <w:left w:val="single" w:color="000000" w:sz="4" w:space="0"/>
              <w:bottom w:val="single" w:color="000000" w:sz="4" w:space="0"/>
              <w:right w:val="single" w:color="000000" w:sz="4" w:space="0"/>
            </w:tcBorders>
            <w:shd w:val="clear" w:color="auto" w:fill="4874CB"/>
            <w:noWrap/>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C</w:t>
            </w:r>
          </w:p>
        </w:tc>
        <w:tc>
          <w:tcPr>
            <w:tcW w:w="1310" w:type="dxa"/>
            <w:tcBorders>
              <w:top w:val="single" w:color="000000" w:sz="4" w:space="0"/>
              <w:left w:val="single" w:color="000000" w:sz="4" w:space="0"/>
              <w:bottom w:val="single" w:color="000000" w:sz="4" w:space="0"/>
              <w:right w:val="single" w:color="000000" w:sz="4" w:space="0"/>
            </w:tcBorders>
            <w:shd w:val="clear" w:color="auto" w:fill="4874CB"/>
            <w:noWrap/>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300" w:hRule="atLeast"/>
        </w:trPr>
        <w:tc>
          <w:tcPr>
            <w:tcW w:w="2131" w:type="dxa"/>
            <w:tcBorders>
              <w:top w:val="nil"/>
              <w:left w:val="nil"/>
              <w:bottom w:val="nil"/>
              <w:right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R:执行人A:负责人C:顾问   I:知情人</w:t>
            </w:r>
          </w:p>
        </w:tc>
        <w:tc>
          <w:tcPr>
            <w:tcW w:w="989" w:type="dxa"/>
            <w:tcBorders>
              <w:top w:val="nil"/>
              <w:left w:val="nil"/>
              <w:bottom w:val="nil"/>
              <w:right w:val="nil"/>
            </w:tcBorders>
            <w:shd w:val="clear" w:color="auto" w:fill="auto"/>
            <w:noWrap/>
            <w:vAlign w:val="center"/>
          </w:tcPr>
          <w:p>
            <w:pPr>
              <w:pageBreakBefore w:val="0"/>
              <w:kinsoku/>
              <w:wordWrap/>
              <w:overflowPunct/>
              <w:topLinePunct w:val="0"/>
              <w:autoSpaceDE/>
              <w:autoSpaceDN/>
              <w:bidi w:val="0"/>
              <w:adjustRightInd/>
              <w:snapToGrid/>
              <w:spacing w:before="0" w:beforeLines="0" w:beforeAutospacing="0" w:after="0" w:afterLines="0" w:afterAutospacing="0" w:line="400" w:lineRule="exact"/>
              <w:rPr>
                <w:rFonts w:hint="eastAsia" w:ascii="宋体" w:hAnsi="宋体" w:eastAsia="宋体" w:cs="宋体"/>
                <w:i w:val="0"/>
                <w:iCs w:val="0"/>
                <w:color w:val="000000"/>
                <w:sz w:val="22"/>
                <w:szCs w:val="22"/>
                <w:u w:val="none"/>
              </w:rPr>
            </w:pPr>
          </w:p>
        </w:tc>
        <w:tc>
          <w:tcPr>
            <w:tcW w:w="1175" w:type="dxa"/>
            <w:tcBorders>
              <w:top w:val="nil"/>
              <w:left w:val="nil"/>
              <w:bottom w:val="nil"/>
              <w:right w:val="nil"/>
            </w:tcBorders>
            <w:shd w:val="clear" w:color="auto" w:fill="auto"/>
            <w:noWrap/>
            <w:vAlign w:val="center"/>
          </w:tcPr>
          <w:p>
            <w:pPr>
              <w:pageBreakBefore w:val="0"/>
              <w:kinsoku/>
              <w:wordWrap/>
              <w:overflowPunct/>
              <w:topLinePunct w:val="0"/>
              <w:autoSpaceDE/>
              <w:autoSpaceDN/>
              <w:bidi w:val="0"/>
              <w:adjustRightInd/>
              <w:snapToGrid/>
              <w:spacing w:before="0" w:beforeLines="0" w:beforeAutospacing="0" w:after="0" w:afterLines="0" w:afterAutospacing="0" w:line="400" w:lineRule="exact"/>
              <w:rPr>
                <w:rFonts w:hint="eastAsia" w:ascii="宋体" w:hAnsi="宋体" w:eastAsia="宋体" w:cs="宋体"/>
                <w:i w:val="0"/>
                <w:iCs w:val="0"/>
                <w:color w:val="000000"/>
                <w:sz w:val="22"/>
                <w:szCs w:val="22"/>
                <w:u w:val="none"/>
              </w:rPr>
            </w:pPr>
          </w:p>
        </w:tc>
        <w:tc>
          <w:tcPr>
            <w:tcW w:w="1256" w:type="dxa"/>
            <w:tcBorders>
              <w:top w:val="nil"/>
              <w:left w:val="nil"/>
              <w:bottom w:val="nil"/>
              <w:right w:val="nil"/>
            </w:tcBorders>
            <w:shd w:val="clear" w:color="auto" w:fill="auto"/>
            <w:noWrap/>
            <w:vAlign w:val="center"/>
          </w:tcPr>
          <w:p>
            <w:pPr>
              <w:pageBreakBefore w:val="0"/>
              <w:kinsoku/>
              <w:wordWrap/>
              <w:overflowPunct/>
              <w:topLinePunct w:val="0"/>
              <w:autoSpaceDE/>
              <w:autoSpaceDN/>
              <w:bidi w:val="0"/>
              <w:adjustRightInd/>
              <w:snapToGrid/>
              <w:spacing w:before="0" w:beforeLines="0" w:beforeAutospacing="0" w:after="0" w:afterLines="0" w:afterAutospacing="0" w:line="400" w:lineRule="exact"/>
              <w:rPr>
                <w:rFonts w:hint="eastAsia" w:ascii="宋体" w:hAnsi="宋体" w:eastAsia="宋体" w:cs="宋体"/>
                <w:i w:val="0"/>
                <w:iCs w:val="0"/>
                <w:color w:val="000000"/>
                <w:sz w:val="22"/>
                <w:szCs w:val="22"/>
                <w:u w:val="none"/>
              </w:rPr>
            </w:pPr>
          </w:p>
        </w:tc>
        <w:tc>
          <w:tcPr>
            <w:tcW w:w="1215" w:type="dxa"/>
            <w:tcBorders>
              <w:top w:val="nil"/>
              <w:left w:val="nil"/>
              <w:bottom w:val="nil"/>
              <w:right w:val="nil"/>
            </w:tcBorders>
            <w:shd w:val="clear" w:color="auto" w:fill="auto"/>
            <w:noWrap/>
            <w:vAlign w:val="center"/>
          </w:tcPr>
          <w:p>
            <w:pPr>
              <w:pageBreakBefore w:val="0"/>
              <w:kinsoku/>
              <w:wordWrap/>
              <w:overflowPunct/>
              <w:topLinePunct w:val="0"/>
              <w:autoSpaceDE/>
              <w:autoSpaceDN/>
              <w:bidi w:val="0"/>
              <w:adjustRightInd/>
              <w:snapToGrid/>
              <w:spacing w:before="0" w:beforeLines="0" w:beforeAutospacing="0" w:after="0" w:afterLines="0" w:afterAutospacing="0" w:line="400" w:lineRule="exact"/>
              <w:rPr>
                <w:rFonts w:hint="eastAsia" w:ascii="宋体" w:hAnsi="宋体" w:eastAsia="宋体" w:cs="宋体"/>
                <w:i w:val="0"/>
                <w:iCs w:val="0"/>
                <w:color w:val="000000"/>
                <w:sz w:val="22"/>
                <w:szCs w:val="22"/>
                <w:u w:val="none"/>
              </w:rPr>
            </w:pPr>
          </w:p>
        </w:tc>
        <w:tc>
          <w:tcPr>
            <w:tcW w:w="1310" w:type="dxa"/>
            <w:tcBorders>
              <w:top w:val="nil"/>
              <w:left w:val="nil"/>
              <w:bottom w:val="nil"/>
              <w:right w:val="nil"/>
            </w:tcBorders>
            <w:shd w:val="clear" w:color="auto" w:fill="auto"/>
            <w:noWrap/>
            <w:vAlign w:val="center"/>
          </w:tcPr>
          <w:p>
            <w:pPr>
              <w:pageBreakBefore w:val="0"/>
              <w:kinsoku/>
              <w:wordWrap/>
              <w:overflowPunct/>
              <w:topLinePunct w:val="0"/>
              <w:autoSpaceDE/>
              <w:autoSpaceDN/>
              <w:bidi w:val="0"/>
              <w:adjustRightInd/>
              <w:snapToGrid/>
              <w:spacing w:before="0" w:beforeLines="0" w:beforeAutospacing="0" w:after="0" w:afterLines="0" w:afterAutospacing="0" w:line="400" w:lineRule="exact"/>
              <w:rPr>
                <w:rFonts w:hint="eastAsia" w:ascii="宋体" w:hAnsi="宋体" w:eastAsia="宋体" w:cs="宋体"/>
                <w:i w:val="0"/>
                <w:iCs w:val="0"/>
                <w:color w:val="000000"/>
                <w:sz w:val="22"/>
                <w:szCs w:val="22"/>
                <w:u w:val="none"/>
              </w:rPr>
            </w:pPr>
          </w:p>
        </w:tc>
      </w:tr>
    </w:tbl>
    <w:p>
      <w:pPr>
        <w:pageBreakBefore w:val="0"/>
        <w:kinsoku/>
        <w:wordWrap/>
        <w:overflowPunct/>
        <w:topLinePunct w:val="0"/>
        <w:autoSpaceDE/>
        <w:autoSpaceDN/>
        <w:bidi w:val="0"/>
        <w:adjustRightInd/>
        <w:snapToGrid/>
        <w:spacing w:beforeAutospacing="0" w:afterAutospacing="0" w:line="400" w:lineRule="exact"/>
      </w:pPr>
      <w:r>
        <w:rPr>
          <w:rFonts w:hint="eastAsia" w:ascii="宋体" w:hAnsi="宋体" w:eastAsia="宋体" w:cs="宋体"/>
          <w:i w:val="0"/>
          <w:iCs w:val="0"/>
          <w:color w:val="000000"/>
          <w:kern w:val="0"/>
          <w:sz w:val="22"/>
          <w:szCs w:val="22"/>
          <w:u w:val="none"/>
          <w:lang w:val="en-US" w:eastAsia="zh-CN" w:bidi="ar"/>
        </w:rPr>
        <w:t>张哲人为我组的组长，是该项目的制定和实施关键性人物</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王骏鑫负责监督项目实施和监控项目的进度</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季之奇，姜鹏和张轩宇是组员，同时也是项目的执行者和知情人</w:t>
      </w:r>
    </w:p>
    <w:p>
      <w:pPr>
        <w:pStyle w:val="2"/>
        <w:pageBreakBefore w:val="0"/>
        <w:numPr>
          <w:ilvl w:val="0"/>
          <w:numId w:val="3"/>
        </w:numPr>
        <w:kinsoku/>
        <w:wordWrap/>
        <w:overflowPunct/>
        <w:topLinePunct w:val="0"/>
        <w:autoSpaceDE/>
        <w:autoSpaceDN/>
        <w:bidi w:val="0"/>
        <w:adjustRightInd/>
        <w:snapToGrid/>
        <w:spacing w:before="0" w:beforeLines="0" w:beforeAutospacing="0" w:after="0" w:afterLines="0" w:afterAutospacing="0" w:line="240" w:lineRule="auto"/>
        <w:rPr>
          <w:rFonts w:hint="eastAsia"/>
          <w:lang w:val="en-US" w:eastAsia="zh-CN"/>
        </w:rPr>
      </w:pPr>
      <w:r>
        <w:rPr>
          <w:rFonts w:hint="eastAsia"/>
          <w:lang w:val="en-US" w:eastAsia="zh-CN"/>
        </w:rPr>
        <w:t>概要的预算</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以下是我们组对该项目的成本预算以及各阶段投入的资金占比的估计：</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项目总预算为100万元，共分为六个阶段；</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 设备和软件成本（预计投入20%）：涉及到开发和测试所需的硬件设备、软件工具费用等。</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 市场调研成本（预计投入10%）：包括用户调研、竞品分析、潜在市场调查等方面的成本。</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 技术支持成本（预计投入30%）：例如软件维护、更新费用、可能的外包服务等。</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4.系统测试阶段（预计投入20%）：系统运行测试时所需的费用。</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5. 营销和推广成本（预计投入10%）：包括产品推广、广告费用、社交媒体宣传等费用。</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6. 运营成本（预计投入10%）：项目实施后的日常运营费用，例如服务器托管费用等。</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成本基线如下：</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宋体" w:hAnsi="宋体" w:eastAsia="宋体" w:cs="宋体"/>
          <w:sz w:val="24"/>
          <w:szCs w:val="24"/>
          <w:lang w:val="en-US" w:eastAsia="zh-CN"/>
        </w:rPr>
      </w:pPr>
      <w:r>
        <w:drawing>
          <wp:inline distT="0" distB="0" distL="114300" distR="114300">
            <wp:extent cx="5273675" cy="3326765"/>
            <wp:effectExtent l="0" t="0" r="14605" b="1079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3675" cy="3326765"/>
                    </a:xfrm>
                    <a:prstGeom prst="rect">
                      <a:avLst/>
                    </a:prstGeom>
                    <a:noFill/>
                    <a:ln>
                      <a:noFill/>
                    </a:ln>
                  </pic:spPr>
                </pic:pic>
              </a:graphicData>
            </a:graphic>
          </wp:inline>
        </w:drawing>
      </w:r>
    </w:p>
    <w:p>
      <w:pPr>
        <w:pageBreakBefore w:val="0"/>
        <w:kinsoku/>
        <w:wordWrap/>
        <w:overflowPunct/>
        <w:topLinePunct w:val="0"/>
        <w:autoSpaceDE/>
        <w:autoSpaceDN/>
        <w:bidi w:val="0"/>
        <w:adjustRightInd/>
        <w:snapToGrid/>
        <w:spacing w:beforeAutospacing="0" w:afterAutospacing="0" w:line="400" w:lineRule="exact"/>
        <w:rPr>
          <w:rFonts w:hint="default"/>
          <w:lang w:val="en-US" w:eastAsia="zh-CN"/>
        </w:rPr>
      </w:pPr>
    </w:p>
    <w:p>
      <w:pPr>
        <w:pStyle w:val="2"/>
        <w:pageBreakBefore w:val="0"/>
        <w:numPr>
          <w:ilvl w:val="0"/>
          <w:numId w:val="3"/>
        </w:numPr>
        <w:kinsoku/>
        <w:wordWrap/>
        <w:overflowPunct/>
        <w:topLinePunct w:val="0"/>
        <w:autoSpaceDE/>
        <w:autoSpaceDN/>
        <w:bidi w:val="0"/>
        <w:adjustRightInd/>
        <w:snapToGrid/>
        <w:spacing w:before="0" w:beforeLines="0" w:beforeAutospacing="0" w:after="0" w:afterLines="0" w:afterAutospacing="0" w:line="240" w:lineRule="auto"/>
        <w:rPr>
          <w:rFonts w:hint="eastAsia"/>
          <w:lang w:val="en-US" w:eastAsia="zh-CN"/>
        </w:rPr>
      </w:pPr>
      <w:r>
        <w:rPr>
          <w:rFonts w:hint="eastAsia"/>
          <w:lang w:val="en-US" w:eastAsia="zh-CN"/>
        </w:rPr>
        <w:t>概要的进度</w:t>
      </w:r>
    </w:p>
    <w:p>
      <w:pPr>
        <w:pageBreakBefore w:val="0"/>
        <w:kinsoku/>
        <w:wordWrap/>
        <w:overflowPunct/>
        <w:topLinePunct w:val="0"/>
        <w:autoSpaceDE/>
        <w:autoSpaceDN/>
        <w:bidi w:val="0"/>
        <w:adjustRightInd/>
        <w:snapToGrid/>
        <w:spacing w:beforeAutospacing="0" w:afterAutospacing="0" w:line="240" w:lineRule="auto"/>
        <w:jc w:val="left"/>
        <w:rPr>
          <w:rFonts w:hint="eastAsia" w:eastAsiaTheme="minorEastAsia"/>
          <w:lang w:eastAsia="zh-CN"/>
        </w:rPr>
      </w:pPr>
      <w:r>
        <w:rPr>
          <w:rFonts w:hint="eastAsia" w:eastAsiaTheme="minorEastAsia"/>
          <w:lang w:eastAsia="zh-CN"/>
        </w:rPr>
        <w:drawing>
          <wp:inline distT="0" distB="0" distL="114300" distR="114300">
            <wp:extent cx="6278245" cy="3804920"/>
            <wp:effectExtent l="0" t="0" r="635" b="5080"/>
            <wp:docPr id="3" name="图片 3" descr="甘特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甘特图"/>
                    <pic:cNvPicPr>
                      <a:picLocks noChangeAspect="1"/>
                    </pic:cNvPicPr>
                  </pic:nvPicPr>
                  <pic:blipFill>
                    <a:blip r:embed="rId6"/>
                    <a:stretch>
                      <a:fillRect/>
                    </a:stretch>
                  </pic:blipFill>
                  <pic:spPr>
                    <a:xfrm>
                      <a:off x="0" y="0"/>
                      <a:ext cx="6278245" cy="3804920"/>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6329D35"/>
    <w:multiLevelType w:val="singleLevel"/>
    <w:tmpl w:val="C6329D35"/>
    <w:lvl w:ilvl="0" w:tentative="0">
      <w:start w:val="1"/>
      <w:numFmt w:val="chineseCounting"/>
      <w:suff w:val="nothing"/>
      <w:lvlText w:val="%1、"/>
      <w:lvlJc w:val="left"/>
      <w:rPr>
        <w:rFonts w:hint="eastAsia"/>
      </w:rPr>
    </w:lvl>
  </w:abstractNum>
  <w:abstractNum w:abstractNumId="1">
    <w:nsid w:val="E7676076"/>
    <w:multiLevelType w:val="singleLevel"/>
    <w:tmpl w:val="E7676076"/>
    <w:lvl w:ilvl="0" w:tentative="0">
      <w:start w:val="1"/>
      <w:numFmt w:val="decimal"/>
      <w:suff w:val="space"/>
      <w:lvlText w:val="%1."/>
      <w:lvlJc w:val="left"/>
    </w:lvl>
  </w:abstractNum>
  <w:abstractNum w:abstractNumId="2">
    <w:nsid w:val="50EB6B1F"/>
    <w:multiLevelType w:val="singleLevel"/>
    <w:tmpl w:val="50EB6B1F"/>
    <w:lvl w:ilvl="0" w:tentative="0">
      <w:start w:val="4"/>
      <w:numFmt w:val="chineseCounting"/>
      <w:suff w:val="nothing"/>
      <w:lvlText w:val="%1、"/>
      <w:lvlJc w:val="left"/>
      <w:rPr>
        <w:rFonts w:hint="eastAsia"/>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QzYTVlZTlkNjI4YWM4YWZlZGZjN2E0ZWNkN2FlZjcifQ=="/>
  </w:docVars>
  <w:rsids>
    <w:rsidRoot w:val="00000000"/>
    <w:rsid w:val="127D324E"/>
    <w:rsid w:val="1E9A53F7"/>
    <w:rsid w:val="2E535691"/>
    <w:rsid w:val="56505386"/>
    <w:rsid w:val="7F433A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autoRedefine/>
    <w:qFormat/>
    <w:uiPriority w:val="0"/>
    <w:rPr>
      <w:sz w:val="24"/>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2</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2024-04-07T10:06:00Z</dcterms:created>
  <dc:creator>26501</dc:creator>
  <cp:lastModifiedBy>嘻哈学习</cp:lastModifiedBy>
  <dcterms:modified xsi:type="dcterms:W3CDTF">2024-04-27T11:25:29Z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2050DC2167B64C72A4488EB5184E33FD_13</vt:lpwstr>
  </property>
</Properties>
</file>