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6272" w14:textId="0569D45B" w:rsidR="00342DA0" w:rsidRPr="00387AD9" w:rsidRDefault="00342DA0" w:rsidP="00342DA0">
      <w:pPr>
        <w:spacing w:line="360" w:lineRule="auto"/>
        <w:jc w:val="center"/>
        <w:rPr>
          <w:rFonts w:eastAsia="方正黑体简体" w:hint="eastAsia"/>
          <w:sz w:val="32"/>
          <w:szCs w:val="32"/>
        </w:rPr>
      </w:pPr>
    </w:p>
    <w:p w14:paraId="0806AB59" w14:textId="1C25D913" w:rsidR="00342DA0" w:rsidRPr="00883181" w:rsidRDefault="00883181" w:rsidP="00342DA0">
      <w:pPr>
        <w:spacing w:line="360" w:lineRule="auto"/>
        <w:jc w:val="center"/>
        <w:rPr>
          <w:rFonts w:ascii="黑体" w:eastAsia="黑体" w:hAnsi="黑体" w:hint="eastAsia"/>
          <w:sz w:val="32"/>
          <w:szCs w:val="32"/>
        </w:rPr>
      </w:pPr>
      <w:r w:rsidRPr="00883181">
        <w:rPr>
          <w:rFonts w:ascii="黑体" w:eastAsia="黑体" w:hAnsi="黑体" w:hint="eastAsia"/>
          <w:sz w:val="32"/>
          <w:szCs w:val="32"/>
        </w:rPr>
        <w:t>年处理40万吨含混盐废水的蒸发结晶工艺及设备设计</w:t>
      </w:r>
    </w:p>
    <w:p w14:paraId="02E83972" w14:textId="6EF64B98" w:rsidR="00342DA0" w:rsidRPr="00883181" w:rsidRDefault="00342DA0" w:rsidP="00342DA0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r w:rsidRPr="00883181">
        <w:rPr>
          <w:rFonts w:ascii="黑体" w:eastAsia="黑体" w:hAnsi="黑体" w:hint="eastAsia"/>
          <w:sz w:val="24"/>
        </w:rPr>
        <w:t>班级</w:t>
      </w:r>
      <w:r w:rsidR="00E9284C" w:rsidRPr="00883181">
        <w:rPr>
          <w:rFonts w:ascii="黑体" w:eastAsia="黑体" w:hAnsi="黑体" w:hint="eastAsia"/>
          <w:sz w:val="24"/>
        </w:rPr>
        <w:t xml:space="preserve">：过程162班 </w:t>
      </w:r>
      <w:r w:rsidRPr="00883181">
        <w:rPr>
          <w:rFonts w:ascii="黑体" w:eastAsia="黑体" w:hAnsi="黑体" w:hint="eastAsia"/>
          <w:sz w:val="24"/>
        </w:rPr>
        <w:t xml:space="preserve"> 姓名</w:t>
      </w:r>
      <w:r w:rsidR="00E9284C" w:rsidRPr="00883181">
        <w:rPr>
          <w:rFonts w:ascii="黑体" w:eastAsia="黑体" w:hAnsi="黑体" w:hint="eastAsia"/>
          <w:sz w:val="24"/>
        </w:rPr>
        <w:t>：马旭</w:t>
      </w:r>
      <w:r w:rsidRPr="00883181">
        <w:rPr>
          <w:rFonts w:ascii="黑体" w:eastAsia="黑体" w:hAnsi="黑体" w:hint="eastAsia"/>
          <w:sz w:val="24"/>
        </w:rPr>
        <w:t xml:space="preserve"> </w:t>
      </w:r>
      <w:r w:rsidR="00E9284C" w:rsidRPr="00883181">
        <w:rPr>
          <w:rFonts w:ascii="黑体" w:eastAsia="黑体" w:hAnsi="黑体"/>
          <w:sz w:val="24"/>
        </w:rPr>
        <w:t xml:space="preserve"> </w:t>
      </w:r>
      <w:r w:rsidRPr="00883181">
        <w:rPr>
          <w:rFonts w:ascii="黑体" w:eastAsia="黑体" w:hAnsi="黑体" w:hint="eastAsia"/>
          <w:sz w:val="24"/>
        </w:rPr>
        <w:t>指导老师：</w:t>
      </w:r>
      <w:r w:rsidR="00E9284C" w:rsidRPr="00883181">
        <w:rPr>
          <w:rFonts w:ascii="黑体" w:eastAsia="黑体" w:hAnsi="黑体" w:hint="eastAsia"/>
          <w:sz w:val="24"/>
        </w:rPr>
        <w:t>刘燕</w:t>
      </w:r>
    </w:p>
    <w:p w14:paraId="21F0822A" w14:textId="506594F9" w:rsidR="00342DA0" w:rsidRPr="00387AD9" w:rsidRDefault="00342DA0" w:rsidP="00342DA0">
      <w:pPr>
        <w:spacing w:line="360" w:lineRule="auto"/>
        <w:rPr>
          <w:rFonts w:eastAsia="方正黑体简体"/>
        </w:rPr>
      </w:pPr>
    </w:p>
    <w:p w14:paraId="1D2318A1" w14:textId="77777777" w:rsidR="005A196C" w:rsidRDefault="00342DA0" w:rsidP="00342DA0">
      <w:pPr>
        <w:spacing w:line="360" w:lineRule="auto"/>
        <w:rPr>
          <w:rFonts w:ascii="黑体" w:eastAsia="黑体" w:hAnsi="黑体"/>
        </w:rPr>
      </w:pPr>
      <w:r w:rsidRPr="005A196C">
        <w:rPr>
          <w:rFonts w:ascii="黑体" w:eastAsia="黑体" w:hAnsi="黑体"/>
        </w:rPr>
        <w:t>摘  要：</w:t>
      </w:r>
    </w:p>
    <w:p w14:paraId="22BE3E22" w14:textId="0B3E16A4" w:rsidR="00342DA0" w:rsidRPr="005A196C" w:rsidRDefault="005A196C" w:rsidP="005A196C">
      <w:pPr>
        <w:spacing w:line="360" w:lineRule="auto"/>
        <w:ind w:firstLineChars="200" w:firstLine="420"/>
        <w:rPr>
          <w:rFonts w:ascii="楷体" w:eastAsia="楷体" w:hAnsi="楷体" w:hint="eastAsia"/>
          <w:szCs w:val="21"/>
        </w:rPr>
      </w:pPr>
      <w:r w:rsidRPr="005A196C">
        <w:rPr>
          <w:rFonts w:ascii="楷体" w:eastAsia="楷体" w:hAnsi="楷体" w:hint="eastAsia"/>
          <w:szCs w:val="21"/>
        </w:rPr>
        <w:t>石灰石-石膏湿法烟气脱硫工艺在我国燃煤电厂中广泛应用，但</w:t>
      </w:r>
      <w:r w:rsidR="00607F65">
        <w:rPr>
          <w:rFonts w:ascii="楷体" w:eastAsia="楷体" w:hAnsi="楷体" w:hint="eastAsia"/>
          <w:szCs w:val="21"/>
        </w:rPr>
        <w:t>其</w:t>
      </w:r>
      <w:r w:rsidRPr="005A196C">
        <w:rPr>
          <w:rFonts w:ascii="楷体" w:eastAsia="楷体" w:hAnsi="楷体" w:hint="eastAsia"/>
          <w:szCs w:val="21"/>
        </w:rPr>
        <w:t>产生</w:t>
      </w:r>
      <w:r w:rsidR="00607F65">
        <w:rPr>
          <w:rFonts w:ascii="楷体" w:eastAsia="楷体" w:hAnsi="楷体" w:hint="eastAsia"/>
          <w:szCs w:val="21"/>
        </w:rPr>
        <w:t>的</w:t>
      </w:r>
      <w:r w:rsidRPr="005A196C">
        <w:rPr>
          <w:rFonts w:ascii="楷体" w:eastAsia="楷体" w:hAnsi="楷体" w:hint="eastAsia"/>
          <w:szCs w:val="21"/>
        </w:rPr>
        <w:t>脱硫废水处理起来十分困难，且处理过程中易出现严重的结垢问题，对设备的腐蚀也比较严重，是火电厂废水处理的难点。首先，本文介绍了脱硫废水处理的常用方法及其优缺点；其次，本文设计了一种处理含混盐脱硫废水的工艺方案，包括预处理、蒸发浓缩、结晶分盐三个工段，并对其蒸发浓缩工段进行了详细的工艺计算；此外，本文还对主要设备进行了结构、强度设计，绘制了其装配图及零件图，并对标准设备进行了选型。</w:t>
      </w:r>
    </w:p>
    <w:p w14:paraId="776263A8" w14:textId="38890C5D" w:rsidR="00342DA0" w:rsidRPr="005A196C" w:rsidRDefault="00342DA0" w:rsidP="00342DA0">
      <w:pPr>
        <w:spacing w:line="360" w:lineRule="auto"/>
        <w:rPr>
          <w:rFonts w:ascii="黑体" w:eastAsia="黑体" w:hAnsi="黑体" w:hint="eastAsia"/>
          <w:szCs w:val="21"/>
        </w:rPr>
      </w:pPr>
      <w:r w:rsidRPr="005A196C">
        <w:rPr>
          <w:rFonts w:ascii="黑体" w:eastAsia="黑体" w:hAnsi="黑体" w:hint="eastAsia"/>
          <w:szCs w:val="21"/>
        </w:rPr>
        <w:t>关键词：</w:t>
      </w:r>
      <w:r w:rsidR="005A196C" w:rsidRPr="005A196C">
        <w:rPr>
          <w:rFonts w:ascii="楷体" w:eastAsia="楷体" w:hAnsi="楷体" w:hint="eastAsia"/>
          <w:szCs w:val="21"/>
        </w:rPr>
        <w:t xml:space="preserve">  脱硫废水  MVR  多效蒸发  工艺设计  设备设计</w:t>
      </w:r>
      <w:r w:rsidRPr="005A196C">
        <w:rPr>
          <w:rFonts w:ascii="楷体" w:eastAsia="楷体" w:hAnsi="楷体" w:hint="eastAsia"/>
          <w:szCs w:val="21"/>
        </w:rPr>
        <w:t xml:space="preserve"> </w:t>
      </w:r>
    </w:p>
    <w:p w14:paraId="5F12C24E" w14:textId="151325A1" w:rsidR="00342DA0" w:rsidRDefault="00342DA0" w:rsidP="00885A61">
      <w:pPr>
        <w:spacing w:line="360" w:lineRule="auto"/>
        <w:rPr>
          <w:rFonts w:eastAsia="黑体" w:hint="eastAsia"/>
          <w:bCs/>
          <w:szCs w:val="21"/>
        </w:rPr>
      </w:pPr>
    </w:p>
    <w:p w14:paraId="3097C77F" w14:textId="5A4745E4" w:rsidR="00201555" w:rsidRDefault="00201555" w:rsidP="00342DA0">
      <w:pPr>
        <w:spacing w:line="360" w:lineRule="auto"/>
        <w:ind w:firstLine="435"/>
        <w:rPr>
          <w:rFonts w:eastAsia="黑体" w:hint="eastAsia"/>
          <w:bCs/>
          <w:szCs w:val="21"/>
        </w:rPr>
      </w:pPr>
      <w:r>
        <w:rPr>
          <w:rFonts w:eastAsia="黑体" w:hint="eastAsia"/>
          <w:bCs/>
          <w:szCs w:val="21"/>
        </w:rPr>
        <w:t>1</w:t>
      </w:r>
      <w:r>
        <w:rPr>
          <w:rFonts w:eastAsia="黑体"/>
          <w:bCs/>
          <w:szCs w:val="21"/>
        </w:rPr>
        <w:t xml:space="preserve">  </w:t>
      </w:r>
      <w:r>
        <w:rPr>
          <w:rFonts w:eastAsia="黑体" w:hint="eastAsia"/>
          <w:bCs/>
          <w:szCs w:val="21"/>
        </w:rPr>
        <w:t>绪论</w:t>
      </w:r>
    </w:p>
    <w:p w14:paraId="6DB504FF" w14:textId="48D868ED" w:rsidR="00342DA0" w:rsidRPr="00201555" w:rsidRDefault="00995F08" w:rsidP="00201555">
      <w:pPr>
        <w:pStyle w:val="a6"/>
      </w:pPr>
      <w:r w:rsidRPr="00201555">
        <w:rPr>
          <w:rFonts w:hint="eastAsia"/>
        </w:rPr>
        <w:t>石灰石-石膏湿法烟气脱硫工艺技术较为成熟，在我国燃煤电厂中得到了广泛的应用，但该工艺产生的污染物含量高、成分复杂的脱硫废水，处理起来十分困难，且处理过程中易出现严重的结垢问题，对设备的腐蚀也比较严重，是火电厂废水处理的最大难点，是实现废水零排放的重要环节。本文对年处理40万吨含混盐废水的蒸发结晶工艺进行设计并对主要设备进行</w:t>
      </w:r>
      <w:r w:rsidR="00201555" w:rsidRPr="00201555">
        <w:rPr>
          <w:rFonts w:hint="eastAsia"/>
        </w:rPr>
        <w:t>选型和</w:t>
      </w:r>
      <w:r w:rsidRPr="00201555">
        <w:rPr>
          <w:rFonts w:hint="eastAsia"/>
        </w:rPr>
        <w:t>设计</w:t>
      </w:r>
      <w:r w:rsidR="00201555" w:rsidRPr="00201555">
        <w:rPr>
          <w:rFonts w:hint="eastAsia"/>
        </w:rPr>
        <w:t>。</w:t>
      </w:r>
    </w:p>
    <w:p w14:paraId="313E1FA5" w14:textId="6E93BA48" w:rsidR="00201555" w:rsidRDefault="00201555" w:rsidP="00A03ED0">
      <w:pPr>
        <w:pStyle w:val="a6"/>
      </w:pPr>
      <w:r w:rsidRPr="00201555">
        <w:rPr>
          <w:rFonts w:hint="eastAsia"/>
        </w:rPr>
        <w:t>火电厂产生的脱硫废水成分具有以下特点</w:t>
      </w:r>
      <w:r w:rsidR="00817CED">
        <w:rPr>
          <w:rFonts w:hint="eastAsia"/>
        </w:rPr>
        <w:t>，直接影响废水处理工艺及其设备选型和设计。①</w:t>
      </w:r>
      <w:r w:rsidRPr="00201555">
        <w:rPr>
          <w:rFonts w:hint="eastAsia"/>
        </w:rPr>
        <w:t>高悬浮物含量：悬浮物颗粒较小，主要为石膏颗粒、飞灰等，需要一定的预处理工序；</w:t>
      </w:r>
      <w:r w:rsidR="00817CED">
        <w:rPr>
          <w:rFonts w:hint="eastAsia"/>
        </w:rPr>
        <w:t>②</w:t>
      </w:r>
      <w:r w:rsidRPr="00201555">
        <w:rPr>
          <w:rFonts w:hint="eastAsia"/>
        </w:rPr>
        <w:t>含盐量高：主要含Ca</w:t>
      </w:r>
      <w:r w:rsidRPr="00947F0E">
        <w:rPr>
          <w:rFonts w:hint="eastAsia"/>
          <w:vertAlign w:val="superscript"/>
        </w:rPr>
        <w:t>2+</w:t>
      </w:r>
      <w:r w:rsidRPr="00201555">
        <w:rPr>
          <w:rFonts w:hint="eastAsia"/>
        </w:rPr>
        <w:t>、Mg</w:t>
      </w:r>
      <w:r w:rsidRPr="00947F0E">
        <w:rPr>
          <w:rFonts w:hint="eastAsia"/>
          <w:vertAlign w:val="superscript"/>
        </w:rPr>
        <w:t>2+</w:t>
      </w:r>
      <w:r w:rsidRPr="00201555">
        <w:rPr>
          <w:rFonts w:hint="eastAsia"/>
        </w:rPr>
        <w:t>、Na</w:t>
      </w:r>
      <w:r w:rsidRPr="00947F0E">
        <w:rPr>
          <w:rFonts w:hint="eastAsia"/>
          <w:vertAlign w:val="superscript"/>
        </w:rPr>
        <w:t>+</w:t>
      </w:r>
      <w:r w:rsidRPr="00201555">
        <w:rPr>
          <w:rFonts w:hint="eastAsia"/>
        </w:rPr>
        <w:t>、Cl</w:t>
      </w:r>
      <w:r w:rsidRPr="00947F0E">
        <w:rPr>
          <w:rFonts w:hint="eastAsia"/>
          <w:vertAlign w:val="superscript"/>
        </w:rPr>
        <w:t>-</w:t>
      </w:r>
      <w:r w:rsidRPr="00201555">
        <w:rPr>
          <w:rFonts w:hint="eastAsia"/>
        </w:rPr>
        <w:t>、SO</w:t>
      </w:r>
      <w:r w:rsidRPr="00947F0E">
        <w:rPr>
          <w:rFonts w:hint="eastAsia"/>
          <w:vertAlign w:val="subscript"/>
        </w:rPr>
        <w:t>4</w:t>
      </w:r>
      <w:r w:rsidRPr="00947F0E">
        <w:rPr>
          <w:rFonts w:hint="eastAsia"/>
          <w:vertAlign w:val="superscript"/>
        </w:rPr>
        <w:t>2-</w:t>
      </w:r>
      <w:r w:rsidRPr="00201555">
        <w:rPr>
          <w:rFonts w:hint="eastAsia"/>
        </w:rPr>
        <w:t>等离子，其中</w:t>
      </w:r>
      <w:r w:rsidR="00947F0E" w:rsidRPr="00201555">
        <w:rPr>
          <w:rFonts w:hint="eastAsia"/>
        </w:rPr>
        <w:t>Ca</w:t>
      </w:r>
      <w:r w:rsidR="00947F0E" w:rsidRPr="00947F0E">
        <w:rPr>
          <w:rFonts w:hint="eastAsia"/>
          <w:vertAlign w:val="superscript"/>
        </w:rPr>
        <w:t>2+</w:t>
      </w:r>
      <w:r w:rsidR="00947F0E" w:rsidRPr="00201555">
        <w:rPr>
          <w:rFonts w:hint="eastAsia"/>
        </w:rPr>
        <w:t>、Mg</w:t>
      </w:r>
      <w:r w:rsidR="00947F0E" w:rsidRPr="00947F0E">
        <w:rPr>
          <w:rFonts w:hint="eastAsia"/>
          <w:vertAlign w:val="superscript"/>
        </w:rPr>
        <w:t>2+</w:t>
      </w:r>
      <w:r w:rsidRPr="00201555">
        <w:rPr>
          <w:rFonts w:hint="eastAsia"/>
        </w:rPr>
        <w:t>易引起废水处理设备严重的结垢问题，对废水处理工艺要求较高，Cl</w:t>
      </w:r>
      <w:r w:rsidRPr="00C44E22">
        <w:rPr>
          <w:rFonts w:hint="eastAsia"/>
          <w:vertAlign w:val="superscript"/>
        </w:rPr>
        <w:t>-</w:t>
      </w:r>
      <w:r w:rsidRPr="00201555">
        <w:rPr>
          <w:rFonts w:hint="eastAsia"/>
        </w:rPr>
        <w:t>具有较强的腐蚀性，对设备材质的防腐性能要求较高，NaCl、Na</w:t>
      </w:r>
      <w:r w:rsidRPr="00A03ED0">
        <w:rPr>
          <w:rFonts w:hint="eastAsia"/>
          <w:vertAlign w:val="subscript"/>
        </w:rPr>
        <w:t>2</w:t>
      </w:r>
      <w:r w:rsidRPr="00201555">
        <w:rPr>
          <w:rFonts w:hint="eastAsia"/>
        </w:rPr>
        <w:t>SO</w:t>
      </w:r>
      <w:r w:rsidRPr="00A03ED0">
        <w:rPr>
          <w:rFonts w:hint="eastAsia"/>
          <w:vertAlign w:val="subscript"/>
        </w:rPr>
        <w:t>4</w:t>
      </w:r>
      <w:r w:rsidRPr="00201555">
        <w:rPr>
          <w:rFonts w:hint="eastAsia"/>
        </w:rPr>
        <w:t>可通过结晶分盐回收利用</w:t>
      </w:r>
      <w:r w:rsidR="00A03ED0">
        <w:rPr>
          <w:rFonts w:hint="eastAsia"/>
        </w:rPr>
        <w:t>；③</w:t>
      </w:r>
      <w:r w:rsidRPr="00201555">
        <w:rPr>
          <w:rFonts w:hint="eastAsia"/>
        </w:rPr>
        <w:t>重金属含量不高但种类很多：除Fe</w:t>
      </w:r>
      <w:r w:rsidRPr="00894606">
        <w:rPr>
          <w:rFonts w:hint="eastAsia"/>
          <w:vertAlign w:val="superscript"/>
        </w:rPr>
        <w:t>2+</w:t>
      </w:r>
      <w:r w:rsidRPr="00201555">
        <w:rPr>
          <w:rFonts w:hint="eastAsia"/>
        </w:rPr>
        <w:t>、Al</w:t>
      </w:r>
      <w:r w:rsidRPr="00894606">
        <w:rPr>
          <w:rFonts w:hint="eastAsia"/>
          <w:vertAlign w:val="superscript"/>
        </w:rPr>
        <w:t>3+</w:t>
      </w:r>
      <w:r w:rsidRPr="00201555">
        <w:rPr>
          <w:rFonts w:hint="eastAsia"/>
        </w:rPr>
        <w:t>外，还含有汞、铅、镍、锌、铜等重金属污染物。</w:t>
      </w:r>
      <w:r w:rsidR="004660BE">
        <w:rPr>
          <w:rFonts w:hint="eastAsia"/>
        </w:rPr>
        <w:t>④</w:t>
      </w:r>
      <w:r w:rsidR="00BB2258">
        <w:rPr>
          <w:rFonts w:hint="eastAsia"/>
        </w:rPr>
        <w:t>水质波动大，具有一定的波动范围，须在工艺流程设计及设备选型、设计时</w:t>
      </w:r>
      <w:r w:rsidR="00D41D45">
        <w:rPr>
          <w:rFonts w:hint="eastAsia"/>
        </w:rPr>
        <w:t>应</w:t>
      </w:r>
      <w:r w:rsidR="00BB2258">
        <w:rPr>
          <w:rFonts w:hint="eastAsia"/>
        </w:rPr>
        <w:t>充分考虑。</w:t>
      </w:r>
    </w:p>
    <w:p w14:paraId="33DC6227" w14:textId="77777777" w:rsidR="00914F82" w:rsidRDefault="0019182C" w:rsidP="0019182C">
      <w:pPr>
        <w:pStyle w:val="a6"/>
      </w:pPr>
      <w:r>
        <w:rPr>
          <w:rFonts w:hint="eastAsia"/>
        </w:rPr>
        <w:t>脱硫废水零排放技术一般由预处理、浓缩和固化等三个步骤组成</w:t>
      </w:r>
      <w:r w:rsidR="00B2419F">
        <w:rPr>
          <w:rFonts w:hint="eastAsia"/>
        </w:rPr>
        <w:t>，</w:t>
      </w:r>
      <w:r>
        <w:rPr>
          <w:rFonts w:hint="eastAsia"/>
        </w:rPr>
        <w:t>目前应用最为广泛、技术较为成熟的是预处理+传统蒸发结晶、预处理+膜浓缩+传统蒸发结晶等技术</w:t>
      </w:r>
      <w:r w:rsidR="00CA07F3">
        <w:rPr>
          <w:rFonts w:hint="eastAsia"/>
        </w:rPr>
        <w:t>。</w:t>
      </w:r>
      <w:r w:rsidR="00974A48" w:rsidRPr="002D5B68">
        <w:rPr>
          <w:rFonts w:hint="eastAsia"/>
        </w:rPr>
        <w:t>任务书中给出原料液中氯化钠质量浓度2%-3%、硫酸钠质量浓度6%-8%，并要求主要产品为硫酸钠固</w:t>
      </w:r>
      <w:r w:rsidR="00974A48" w:rsidRPr="002D5B68">
        <w:rPr>
          <w:rFonts w:hint="eastAsia"/>
        </w:rPr>
        <w:lastRenderedPageBreak/>
        <w:t>体</w:t>
      </w:r>
      <w:r w:rsidR="00974A48">
        <w:rPr>
          <w:rFonts w:hint="eastAsia"/>
        </w:rPr>
        <w:t>。</w:t>
      </w:r>
    </w:p>
    <w:p w14:paraId="63FCEFE4" w14:textId="77777777" w:rsidR="00AC6793" w:rsidRPr="0083593B" w:rsidRDefault="00F15EA7" w:rsidP="00AC6793">
      <w:pPr>
        <w:pStyle w:val="a6"/>
        <w:ind w:firstLine="480"/>
      </w:pPr>
      <w:r>
        <w:rPr>
          <w:rFonts w:hint="eastAsia"/>
        </w:rPr>
        <w:t>通过综合考虑</w:t>
      </w:r>
      <w:r w:rsidR="00974A48">
        <w:rPr>
          <w:rFonts w:hint="eastAsia"/>
        </w:rPr>
        <w:t>各因素</w:t>
      </w:r>
      <w:r>
        <w:rPr>
          <w:rFonts w:hint="eastAsia"/>
        </w:rPr>
        <w:t>，对比主要技术路线的优缺点、技术成熟度等，最终选择前者总路线，确定了“预处理+</w:t>
      </w:r>
      <w:r>
        <w:t>MVR</w:t>
      </w:r>
      <w:r>
        <w:rPr>
          <w:rFonts w:hint="eastAsia"/>
        </w:rPr>
        <w:t>预浓缩+</w:t>
      </w:r>
      <w:r w:rsidR="00974A48">
        <w:rPr>
          <w:rFonts w:hint="eastAsia"/>
        </w:rPr>
        <w:t>两</w:t>
      </w:r>
      <w:r>
        <w:rPr>
          <w:rFonts w:hint="eastAsia"/>
        </w:rPr>
        <w:t>效强制循环</w:t>
      </w:r>
      <w:r w:rsidR="00974A48">
        <w:rPr>
          <w:rFonts w:hint="eastAsia"/>
        </w:rPr>
        <w:t>蒸发</w:t>
      </w:r>
      <w:r>
        <w:rPr>
          <w:rFonts w:hint="eastAsia"/>
        </w:rPr>
        <w:t>”</w:t>
      </w:r>
      <w:r w:rsidR="00974A48">
        <w:rPr>
          <w:rFonts w:hint="eastAsia"/>
        </w:rPr>
        <w:t>的方案</w:t>
      </w:r>
      <w:r w:rsidR="00914F82">
        <w:rPr>
          <w:rFonts w:hint="eastAsia"/>
        </w:rPr>
        <w:t>：</w:t>
      </w:r>
      <w:r w:rsidR="00974A48">
        <w:rPr>
          <w:rFonts w:hint="eastAsia"/>
        </w:rPr>
        <w:t>预处理采用</w:t>
      </w:r>
      <w:r w:rsidR="00974A48" w:rsidRPr="00974A48">
        <w:rPr>
          <w:rFonts w:hint="eastAsia"/>
        </w:rPr>
        <w:t>“Ca(OH)</w:t>
      </w:r>
      <w:r w:rsidR="00974A48" w:rsidRPr="00974A48">
        <w:rPr>
          <w:rFonts w:hint="eastAsia"/>
          <w:vertAlign w:val="subscript"/>
        </w:rPr>
        <w:t>2</w:t>
      </w:r>
      <w:r w:rsidR="00974A48" w:rsidRPr="00974A48">
        <w:rPr>
          <w:rFonts w:hint="eastAsia"/>
        </w:rPr>
        <w:t>–Na</w:t>
      </w:r>
      <w:r w:rsidR="00974A48" w:rsidRPr="00974A48">
        <w:rPr>
          <w:rFonts w:hint="eastAsia"/>
          <w:vertAlign w:val="subscript"/>
        </w:rPr>
        <w:t>2</w:t>
      </w:r>
      <w:r w:rsidR="00974A48" w:rsidRPr="00974A48">
        <w:rPr>
          <w:rFonts w:hint="eastAsia"/>
        </w:rPr>
        <w:t>SO</w:t>
      </w:r>
      <w:r w:rsidR="00974A48" w:rsidRPr="00974A48">
        <w:rPr>
          <w:rFonts w:hint="eastAsia"/>
          <w:vertAlign w:val="subscript"/>
        </w:rPr>
        <w:t>4</w:t>
      </w:r>
      <w:r w:rsidR="00974A48" w:rsidRPr="00974A48">
        <w:rPr>
          <w:rFonts w:hint="eastAsia"/>
        </w:rPr>
        <w:t>–Na</w:t>
      </w:r>
      <w:r w:rsidR="00974A48" w:rsidRPr="00974A48">
        <w:rPr>
          <w:rFonts w:hint="eastAsia"/>
          <w:vertAlign w:val="subscript"/>
        </w:rPr>
        <w:t>2</w:t>
      </w:r>
      <w:r w:rsidR="00974A48" w:rsidRPr="00974A48">
        <w:rPr>
          <w:rFonts w:hint="eastAsia"/>
        </w:rPr>
        <w:t>CO</w:t>
      </w:r>
      <w:r w:rsidR="00974A48" w:rsidRPr="00974A48">
        <w:rPr>
          <w:rFonts w:hint="eastAsia"/>
          <w:vertAlign w:val="subscript"/>
        </w:rPr>
        <w:t>3</w:t>
      </w:r>
      <w:proofErr w:type="gramStart"/>
      <w:r w:rsidR="00974A48" w:rsidRPr="00974A48">
        <w:rPr>
          <w:rFonts w:hint="eastAsia"/>
        </w:rPr>
        <w:t>三</w:t>
      </w:r>
      <w:proofErr w:type="gramEnd"/>
      <w:r w:rsidR="00974A48" w:rsidRPr="00974A48">
        <w:rPr>
          <w:rFonts w:hint="eastAsia"/>
        </w:rPr>
        <w:t>级软化”</w:t>
      </w:r>
      <w:r w:rsidR="00914F82">
        <w:rPr>
          <w:rFonts w:hint="eastAsia"/>
        </w:rPr>
        <w:t>工艺，</w:t>
      </w:r>
      <w:r w:rsidR="00914F82" w:rsidRPr="00BE0B0D">
        <w:rPr>
          <w:rFonts w:hint="eastAsia"/>
        </w:rPr>
        <w:t>利用后续工艺产生的硫酸钠代替部分碳酸钠，降低加药成本</w:t>
      </w:r>
      <w:r w:rsidR="00914F82">
        <w:rPr>
          <w:rFonts w:hint="eastAsia"/>
        </w:rPr>
        <w:t>；选用M</w:t>
      </w:r>
      <w:r w:rsidR="00914F82">
        <w:t>VR</w:t>
      </w:r>
      <w:r w:rsidR="00914F82">
        <w:rPr>
          <w:rFonts w:hint="eastAsia"/>
        </w:rPr>
        <w:t>降膜蒸发器进行预浓缩，有效</w:t>
      </w:r>
      <w:r w:rsidR="00914F82" w:rsidRPr="002D5B68">
        <w:rPr>
          <w:rFonts w:hint="eastAsia"/>
        </w:rPr>
        <w:t>减小废水量，且较为节能</w:t>
      </w:r>
      <w:r w:rsidR="00190671">
        <w:rPr>
          <w:rFonts w:hint="eastAsia"/>
        </w:rPr>
        <w:t>；</w:t>
      </w:r>
      <w:proofErr w:type="gramStart"/>
      <w:r w:rsidR="00190671">
        <w:rPr>
          <w:rFonts w:hint="eastAsia"/>
        </w:rPr>
        <w:t>采用两</w:t>
      </w:r>
      <w:r w:rsidR="00190671" w:rsidRPr="002D5B68">
        <w:rPr>
          <w:rFonts w:hint="eastAsia"/>
        </w:rPr>
        <w:t>效顺流</w:t>
      </w:r>
      <w:proofErr w:type="gramEnd"/>
      <w:r w:rsidR="00190671" w:rsidRPr="002D5B68">
        <w:rPr>
          <w:rFonts w:hint="eastAsia"/>
        </w:rPr>
        <w:t>强制循环蒸发</w:t>
      </w:r>
      <w:r w:rsidR="00190671">
        <w:rPr>
          <w:rFonts w:hint="eastAsia"/>
        </w:rPr>
        <w:t>，满足两种分盐结晶的工艺要求，且有效地抗结垢；</w:t>
      </w:r>
      <w:r w:rsidR="00F503F2">
        <w:rPr>
          <w:rFonts w:hint="eastAsia"/>
        </w:rPr>
        <w:t>同时，</w:t>
      </w:r>
      <w:proofErr w:type="gramStart"/>
      <w:r w:rsidR="00F503F2">
        <w:rPr>
          <w:rFonts w:hint="eastAsia"/>
        </w:rPr>
        <w:t>由于Ⅰ效二次</w:t>
      </w:r>
      <w:proofErr w:type="gramEnd"/>
      <w:r w:rsidR="00F503F2">
        <w:rPr>
          <w:rFonts w:hint="eastAsia"/>
        </w:rPr>
        <w:t>蒸汽存在富余，采用热力压缩式热泵，利用生蒸汽抽取</w:t>
      </w:r>
      <w:proofErr w:type="gramStart"/>
      <w:r w:rsidR="00F503F2">
        <w:rPr>
          <w:rFonts w:hint="eastAsia"/>
        </w:rPr>
        <w:t>一部分Ⅰ效二次</w:t>
      </w:r>
      <w:proofErr w:type="gramEnd"/>
      <w:r w:rsidR="00F503F2">
        <w:rPr>
          <w:rFonts w:hint="eastAsia"/>
        </w:rPr>
        <w:t>蒸汽作为热源；</w:t>
      </w:r>
      <w:proofErr w:type="gramStart"/>
      <w:r w:rsidR="00F503F2">
        <w:rPr>
          <w:rFonts w:hint="eastAsia"/>
        </w:rPr>
        <w:t>两效间</w:t>
      </w:r>
      <w:proofErr w:type="gramEnd"/>
      <w:r w:rsidR="00F503F2">
        <w:rPr>
          <w:rFonts w:hint="eastAsia"/>
        </w:rPr>
        <w:t>增加冷冻结晶器，构成“</w:t>
      </w:r>
      <w:r w:rsidR="00F503F2" w:rsidRPr="004372EA">
        <w:rPr>
          <w:rFonts w:hint="eastAsia"/>
        </w:rPr>
        <w:t>高温结晶Na</w:t>
      </w:r>
      <w:r w:rsidR="00F503F2" w:rsidRPr="004372EA">
        <w:rPr>
          <w:rFonts w:hint="eastAsia"/>
          <w:vertAlign w:val="subscript"/>
        </w:rPr>
        <w:t>2</w:t>
      </w:r>
      <w:r w:rsidR="00F503F2" w:rsidRPr="004372EA">
        <w:rPr>
          <w:rFonts w:hint="eastAsia"/>
        </w:rPr>
        <w:t>SO</w:t>
      </w:r>
      <w:r w:rsidR="00F503F2" w:rsidRPr="004372EA">
        <w:rPr>
          <w:rFonts w:hint="eastAsia"/>
          <w:vertAlign w:val="subscript"/>
        </w:rPr>
        <w:t>4</w:t>
      </w:r>
      <w:r w:rsidR="00F503F2" w:rsidRPr="004372EA">
        <w:rPr>
          <w:rFonts w:hint="eastAsia"/>
        </w:rPr>
        <w:t>+冷冻结晶Na</w:t>
      </w:r>
      <w:r w:rsidR="00F503F2" w:rsidRPr="004372EA">
        <w:rPr>
          <w:rFonts w:hint="eastAsia"/>
          <w:vertAlign w:val="subscript"/>
        </w:rPr>
        <w:t>2</w:t>
      </w:r>
      <w:r w:rsidR="00F503F2" w:rsidRPr="004372EA">
        <w:rPr>
          <w:rFonts w:hint="eastAsia"/>
        </w:rPr>
        <w:t>SO</w:t>
      </w:r>
      <w:r w:rsidR="00F503F2" w:rsidRPr="004372EA">
        <w:rPr>
          <w:rFonts w:hint="eastAsia"/>
          <w:vertAlign w:val="subscript"/>
        </w:rPr>
        <w:t>4</w:t>
      </w:r>
      <w:r w:rsidR="00F503F2" w:rsidRPr="004372EA">
        <w:rPr>
          <w:rFonts w:hint="eastAsia"/>
        </w:rPr>
        <w:t>·10H</w:t>
      </w:r>
      <w:r w:rsidR="00F503F2" w:rsidRPr="004372EA">
        <w:rPr>
          <w:rFonts w:hint="eastAsia"/>
          <w:vertAlign w:val="subscript"/>
        </w:rPr>
        <w:t>2</w:t>
      </w:r>
      <w:r w:rsidR="00F503F2" w:rsidRPr="004372EA">
        <w:rPr>
          <w:rFonts w:hint="eastAsia"/>
        </w:rPr>
        <w:t>O+较高温结晶NaCl”</w:t>
      </w:r>
      <w:r w:rsidR="00AC6793">
        <w:rPr>
          <w:rFonts w:hint="eastAsia"/>
        </w:rPr>
        <w:t>的分盐</w:t>
      </w:r>
      <w:r w:rsidR="00F503F2" w:rsidRPr="004372EA">
        <w:rPr>
          <w:rFonts w:hint="eastAsia"/>
        </w:rPr>
        <w:t>工艺</w:t>
      </w:r>
      <w:r w:rsidR="00323C6D">
        <w:rPr>
          <w:rFonts w:hint="eastAsia"/>
        </w:rPr>
        <w:t>，</w:t>
      </w:r>
      <w:r w:rsidR="00AC6793">
        <w:rPr>
          <w:rFonts w:hint="eastAsia"/>
        </w:rPr>
        <w:t>最终剩余料液进入三合一一体</w:t>
      </w:r>
      <w:proofErr w:type="gramStart"/>
      <w:r w:rsidR="00AC6793">
        <w:rPr>
          <w:rFonts w:hint="eastAsia"/>
        </w:rPr>
        <w:t>机直接</w:t>
      </w:r>
      <w:proofErr w:type="gramEnd"/>
      <w:r w:rsidR="00AC6793">
        <w:rPr>
          <w:rFonts w:hint="eastAsia"/>
        </w:rPr>
        <w:t>蒸干得到少量混盐；同时利用各效的冷凝水对原料液进行预热，</w:t>
      </w:r>
      <w:proofErr w:type="gramStart"/>
      <w:r w:rsidR="00AC6793">
        <w:rPr>
          <w:rFonts w:hint="eastAsia"/>
        </w:rPr>
        <w:t>利用Ⅱ效二次</w:t>
      </w:r>
      <w:proofErr w:type="gramEnd"/>
      <w:r w:rsidR="00AC6793">
        <w:rPr>
          <w:rFonts w:hint="eastAsia"/>
        </w:rPr>
        <w:t>蒸汽、</w:t>
      </w:r>
      <w:proofErr w:type="gramStart"/>
      <w:r w:rsidR="00AC6793">
        <w:rPr>
          <w:rFonts w:hint="eastAsia"/>
        </w:rPr>
        <w:t>Ⅰ效富余</w:t>
      </w:r>
      <w:proofErr w:type="gramEnd"/>
      <w:r w:rsidR="00AC6793">
        <w:rPr>
          <w:rFonts w:hint="eastAsia"/>
        </w:rPr>
        <w:t>二次蒸汽对原料进行预热，在冷冻结晶前后，利用冷、热物料互相预热、预冷。</w:t>
      </w:r>
    </w:p>
    <w:p w14:paraId="16756477" w14:textId="31DFB68E" w:rsidR="00423A08" w:rsidRDefault="00423A08" w:rsidP="00423A08">
      <w:pPr>
        <w:spacing w:line="360" w:lineRule="auto"/>
        <w:ind w:firstLine="435"/>
        <w:rPr>
          <w:rFonts w:eastAsia="黑体" w:hint="eastAsia"/>
          <w:bCs/>
          <w:szCs w:val="21"/>
        </w:rPr>
      </w:pPr>
      <w:r>
        <w:rPr>
          <w:rFonts w:eastAsia="黑体" w:hint="eastAsia"/>
          <w:bCs/>
          <w:szCs w:val="21"/>
        </w:rPr>
        <w:t>2</w:t>
      </w:r>
      <w:r>
        <w:rPr>
          <w:rFonts w:eastAsia="黑体"/>
          <w:bCs/>
          <w:szCs w:val="21"/>
        </w:rPr>
        <w:t xml:space="preserve">  </w:t>
      </w:r>
      <w:r>
        <w:rPr>
          <w:rFonts w:eastAsia="黑体" w:hint="eastAsia"/>
          <w:bCs/>
          <w:szCs w:val="21"/>
        </w:rPr>
        <w:t>工艺计算</w:t>
      </w:r>
    </w:p>
    <w:p w14:paraId="7DCCDA96" w14:textId="222179E6" w:rsidR="00185772" w:rsidRDefault="00185772" w:rsidP="00185772">
      <w:pPr>
        <w:pStyle w:val="a6"/>
      </w:pPr>
      <w:r w:rsidRPr="00185772">
        <w:rPr>
          <w:rFonts w:hint="eastAsia"/>
        </w:rPr>
        <w:t>原始数据：（1）年处理量40万吨；（2）原料液中氯化钠含量2%-3%、硫酸钠含量6%-8%（质量浓度）；（3）进料温度30℃；（4）生蒸汽压力：大于1.0MPaG；（5）冷却水温度28-42℃；（6）年工作时间8000小时。</w:t>
      </w:r>
    </w:p>
    <w:p w14:paraId="794E30D0" w14:textId="2E407855" w:rsidR="007408C5" w:rsidRDefault="007408C5" w:rsidP="00185772">
      <w:pPr>
        <w:pStyle w:val="a6"/>
        <w:rPr>
          <w:rFonts w:hint="eastAsia"/>
        </w:rPr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蒸发过程</w:t>
      </w:r>
    </w:p>
    <w:p w14:paraId="0C5523A9" w14:textId="3945C7E9" w:rsidR="001366C2" w:rsidRDefault="00775FF2" w:rsidP="00066A42">
      <w:pPr>
        <w:pStyle w:val="a6"/>
        <w:ind w:firstLine="480"/>
      </w:pPr>
      <w:r w:rsidRPr="00775FF2">
        <w:rPr>
          <w:rFonts w:hint="eastAsia"/>
        </w:rPr>
        <w:t>初步估计MVR蒸发温度t</w:t>
      </w:r>
      <w:r w:rsidRPr="00775FF2">
        <w:rPr>
          <w:rFonts w:hint="eastAsia"/>
          <w:vertAlign w:val="subscript"/>
        </w:rPr>
        <w:t>0</w:t>
      </w:r>
      <w:r w:rsidRPr="00775FF2">
        <w:rPr>
          <w:rFonts w:hint="eastAsia"/>
        </w:rPr>
        <w:t>'=90℃，</w:t>
      </w:r>
      <w:proofErr w:type="gramStart"/>
      <w:r w:rsidRPr="00775FF2">
        <w:rPr>
          <w:rFonts w:hint="eastAsia"/>
        </w:rPr>
        <w:t>Ⅰ效蒸发温度</w:t>
      </w:r>
      <w:proofErr w:type="gramEnd"/>
      <w:r w:rsidRPr="00775FF2">
        <w:rPr>
          <w:rFonts w:hint="eastAsia"/>
        </w:rPr>
        <w:t>t</w:t>
      </w:r>
      <w:r w:rsidRPr="00775FF2">
        <w:rPr>
          <w:rFonts w:hint="eastAsia"/>
          <w:vertAlign w:val="subscript"/>
        </w:rPr>
        <w:t>1</w:t>
      </w:r>
      <w:r w:rsidRPr="00775FF2">
        <w:rPr>
          <w:rFonts w:hint="eastAsia"/>
        </w:rPr>
        <w:t>'=100℃，</w:t>
      </w:r>
      <w:proofErr w:type="gramStart"/>
      <w:r w:rsidRPr="00775FF2">
        <w:rPr>
          <w:rFonts w:hint="eastAsia"/>
        </w:rPr>
        <w:t>Ⅱ效蒸发温度</w:t>
      </w:r>
      <w:proofErr w:type="gramEnd"/>
      <w:r w:rsidRPr="00775FF2">
        <w:rPr>
          <w:rFonts w:hint="eastAsia"/>
        </w:rPr>
        <w:t>t</w:t>
      </w:r>
      <w:r w:rsidRPr="00775FF2">
        <w:rPr>
          <w:rFonts w:hint="eastAsia"/>
          <w:vertAlign w:val="subscript"/>
        </w:rPr>
        <w:t>2</w:t>
      </w:r>
      <w:r w:rsidRPr="00775FF2">
        <w:rPr>
          <w:rFonts w:hint="eastAsia"/>
        </w:rPr>
        <w:t>'=75℃，通过查阅文献确定冷冻结晶温度为</w:t>
      </w:r>
      <w:proofErr w:type="spellStart"/>
      <w:r w:rsidRPr="00775FF2">
        <w:rPr>
          <w:rFonts w:hint="eastAsia"/>
        </w:rPr>
        <w:t>t</w:t>
      </w:r>
      <w:r w:rsidRPr="00775FF2">
        <w:rPr>
          <w:rFonts w:hint="eastAsia"/>
          <w:vertAlign w:val="subscript"/>
        </w:rPr>
        <w:t>f</w:t>
      </w:r>
      <w:proofErr w:type="spellEnd"/>
      <w:r w:rsidRPr="00775FF2">
        <w:rPr>
          <w:rFonts w:hint="eastAsia"/>
        </w:rPr>
        <w:t>=-5℃，通过查阅“Na</w:t>
      </w:r>
      <w:r w:rsidRPr="00775FF2">
        <w:rPr>
          <w:rFonts w:hint="eastAsia"/>
          <w:vertAlign w:val="subscript"/>
        </w:rPr>
        <w:t>2</w:t>
      </w:r>
      <w:r w:rsidRPr="00775FF2">
        <w:rPr>
          <w:rFonts w:hint="eastAsia"/>
        </w:rPr>
        <w:t>SO</w:t>
      </w:r>
      <w:r w:rsidRPr="00775FF2">
        <w:rPr>
          <w:rFonts w:hint="eastAsia"/>
          <w:vertAlign w:val="subscript"/>
        </w:rPr>
        <w:t>4</w:t>
      </w:r>
      <w:r w:rsidRPr="00775FF2">
        <w:rPr>
          <w:rFonts w:hint="eastAsia"/>
        </w:rPr>
        <w:t>–NaCl–H</w:t>
      </w:r>
      <w:r w:rsidRPr="00775FF2">
        <w:rPr>
          <w:rFonts w:hint="eastAsia"/>
          <w:vertAlign w:val="subscript"/>
        </w:rPr>
        <w:t>2</w:t>
      </w:r>
      <w:r w:rsidRPr="00775FF2">
        <w:rPr>
          <w:rFonts w:hint="eastAsia"/>
        </w:rPr>
        <w:t>O”相平衡数据，绘制相图，并根据相图确定蒸发过程</w:t>
      </w:r>
      <w:r w:rsidR="000C64D7">
        <w:rPr>
          <w:rFonts w:hint="eastAsia"/>
        </w:rPr>
        <w:t>，如图1所示</w:t>
      </w:r>
      <w:r w:rsidR="001366C2">
        <w:rPr>
          <w:rFonts w:hint="eastAsia"/>
        </w:rPr>
        <w:t>。</w:t>
      </w:r>
    </w:p>
    <w:p w14:paraId="4513145B" w14:textId="7C6FD2DE" w:rsidR="001366C2" w:rsidRDefault="005A2B24" w:rsidP="001366C2">
      <w:pPr>
        <w:pStyle w:val="a6"/>
        <w:ind w:firstLine="480"/>
        <w:jc w:val="center"/>
        <w:rPr>
          <w:noProof/>
        </w:rPr>
      </w:pPr>
      <w:r w:rsidRPr="00792270">
        <w:rPr>
          <w:noProof/>
        </w:rPr>
        <w:drawing>
          <wp:inline distT="0" distB="0" distL="0" distR="0" wp14:anchorId="7C7CE035" wp14:editId="7C30EFE3">
            <wp:extent cx="4159250" cy="266065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1" t="3139" r="3743" b="3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C4FD" w14:textId="28160FFC" w:rsidR="001366C2" w:rsidRDefault="001366C2" w:rsidP="001366C2">
      <w:pPr>
        <w:pStyle w:val="a6"/>
        <w:ind w:firstLine="480"/>
        <w:jc w:val="center"/>
        <w:rPr>
          <w:rFonts w:hint="eastAsia"/>
        </w:rPr>
      </w:pPr>
      <w:r w:rsidRPr="004873E3">
        <w:rPr>
          <w:rFonts w:hint="eastAsia"/>
        </w:rPr>
        <w:t>图1</w:t>
      </w:r>
      <w:r w:rsidRPr="004873E3">
        <w:t xml:space="preserve"> </w:t>
      </w:r>
      <w:r>
        <w:rPr>
          <w:rFonts w:hint="eastAsia"/>
        </w:rPr>
        <w:t>三元相图及蒸发过程示意图</w:t>
      </w:r>
    </w:p>
    <w:p w14:paraId="42DE05BD" w14:textId="5668C4DD" w:rsidR="00066A42" w:rsidRDefault="00066A42" w:rsidP="00066A42">
      <w:pPr>
        <w:pStyle w:val="a6"/>
        <w:ind w:firstLine="480"/>
      </w:pPr>
      <w:r>
        <w:rPr>
          <w:rFonts w:hint="eastAsia"/>
        </w:rPr>
        <w:lastRenderedPageBreak/>
        <w:t>对于浓度波动问题，以其最小蒸发量设计，保证任何情况下M</w:t>
      </w:r>
      <w:r>
        <w:t>VR</w:t>
      </w:r>
      <w:r>
        <w:rPr>
          <w:rFonts w:hint="eastAsia"/>
        </w:rPr>
        <w:t>蒸发器内不出现结晶，</w:t>
      </w:r>
      <w:proofErr w:type="gramStart"/>
      <w:r>
        <w:rPr>
          <w:rFonts w:hint="eastAsia"/>
        </w:rPr>
        <w:t>Ⅰ效蒸发器</w:t>
      </w:r>
      <w:proofErr w:type="gramEnd"/>
      <w:r>
        <w:rPr>
          <w:rFonts w:hint="eastAsia"/>
        </w:rPr>
        <w:t>内只结晶硫酸钠，冷冻结晶只</w:t>
      </w:r>
      <w:proofErr w:type="gramStart"/>
      <w:r>
        <w:rPr>
          <w:rFonts w:hint="eastAsia"/>
        </w:rPr>
        <w:t>析出十</w:t>
      </w:r>
      <w:proofErr w:type="gramEnd"/>
      <w:r>
        <w:rPr>
          <w:rFonts w:hint="eastAsia"/>
        </w:rPr>
        <w:t>水合硫酸钠，</w:t>
      </w:r>
      <w:proofErr w:type="gramStart"/>
      <w:r>
        <w:rPr>
          <w:rFonts w:hint="eastAsia"/>
        </w:rPr>
        <w:t>Ⅱ效蒸发器</w:t>
      </w:r>
      <w:proofErr w:type="gramEnd"/>
      <w:r>
        <w:rPr>
          <w:rFonts w:hint="eastAsia"/>
        </w:rPr>
        <w:t>只析出氯化钠。</w:t>
      </w:r>
    </w:p>
    <w:p w14:paraId="2C831961" w14:textId="0580E4D0" w:rsidR="000C64D7" w:rsidRDefault="000C64D7" w:rsidP="000C64D7">
      <w:pPr>
        <w:pStyle w:val="a6"/>
        <w:ind w:firstLine="480"/>
      </w:pPr>
      <w:r w:rsidRPr="000C64D7">
        <w:rPr>
          <w:rFonts w:hint="eastAsia"/>
        </w:rPr>
        <w:t>为保证冷冻结晶时只析出S</w:t>
      </w:r>
      <w:r w:rsidRPr="000C64D7">
        <w:t>10</w:t>
      </w:r>
      <w:r w:rsidRPr="000C64D7">
        <w:rPr>
          <w:rFonts w:hint="eastAsia"/>
        </w:rPr>
        <w:t>，要</w:t>
      </w:r>
      <w:proofErr w:type="gramStart"/>
      <w:r w:rsidRPr="000C64D7">
        <w:rPr>
          <w:rFonts w:hint="eastAsia"/>
        </w:rPr>
        <w:t>保证Ⅰ效蒸发</w:t>
      </w:r>
      <w:proofErr w:type="gramEnd"/>
      <w:r w:rsidRPr="000C64D7">
        <w:rPr>
          <w:rFonts w:hint="eastAsia"/>
        </w:rPr>
        <w:t>终点D对应的液相浓度点E落在S</w:t>
      </w:r>
      <w:r w:rsidRPr="000C64D7">
        <w:t>10</w:t>
      </w:r>
      <w:r w:rsidRPr="000C64D7">
        <w:rPr>
          <w:rFonts w:hint="eastAsia"/>
        </w:rPr>
        <w:t>固相结晶区内，即不得越过两固相</w:t>
      </w:r>
      <w:proofErr w:type="gramStart"/>
      <w:r w:rsidRPr="000C64D7">
        <w:rPr>
          <w:rFonts w:hint="eastAsia"/>
        </w:rPr>
        <w:t>共析线</w:t>
      </w:r>
      <w:proofErr w:type="gramEnd"/>
      <w:r w:rsidRPr="000C64D7">
        <w:rPr>
          <w:rFonts w:hint="eastAsia"/>
        </w:rPr>
        <w:t>F</w:t>
      </w:r>
      <w:r w:rsidRPr="000C64D7">
        <w:t>I</w:t>
      </w:r>
      <w:r w:rsidRPr="000C64D7">
        <w:rPr>
          <w:rFonts w:hint="eastAsia"/>
        </w:rPr>
        <w:t>，因此要确定M</w:t>
      </w:r>
      <w:r w:rsidRPr="000C64D7">
        <w:t>VR</w:t>
      </w:r>
      <w:r w:rsidRPr="000C64D7">
        <w:rPr>
          <w:rFonts w:hint="eastAsia"/>
        </w:rPr>
        <w:t>蒸发量W</w:t>
      </w:r>
      <w:r w:rsidRPr="000C64D7">
        <w:rPr>
          <w:rFonts w:hint="eastAsia"/>
          <w:vertAlign w:val="subscript"/>
        </w:rPr>
        <w:t>0</w:t>
      </w:r>
      <w:proofErr w:type="gramStart"/>
      <w:r w:rsidRPr="000C64D7">
        <w:rPr>
          <w:rFonts w:hint="eastAsia"/>
        </w:rPr>
        <w:t>与Ⅰ效蒸发量</w:t>
      </w:r>
      <w:proofErr w:type="gramEnd"/>
      <w:r w:rsidRPr="000C64D7">
        <w:rPr>
          <w:rFonts w:hint="eastAsia"/>
        </w:rPr>
        <w:t>W</w:t>
      </w:r>
      <w:r w:rsidRPr="000C64D7">
        <w:rPr>
          <w:vertAlign w:val="subscript"/>
        </w:rPr>
        <w:t>1</w:t>
      </w:r>
      <w:r w:rsidRPr="000C64D7">
        <w:rPr>
          <w:rFonts w:hint="eastAsia"/>
        </w:rPr>
        <w:t>之和</w:t>
      </w:r>
      <w:r w:rsidRPr="000C64D7">
        <w:t>W</w:t>
      </w:r>
      <w:r w:rsidRPr="000C64D7">
        <w:rPr>
          <w:vertAlign w:val="subscript"/>
        </w:rPr>
        <w:t>0</w:t>
      </w:r>
      <w:r w:rsidRPr="000C64D7">
        <w:t>+W</w:t>
      </w:r>
      <w:r w:rsidRPr="000C64D7">
        <w:rPr>
          <w:vertAlign w:val="subscript"/>
        </w:rPr>
        <w:t>1</w:t>
      </w:r>
      <w:r w:rsidRPr="000C64D7">
        <w:rPr>
          <w:rFonts w:hint="eastAsia"/>
        </w:rPr>
        <w:t>的最大值。</w:t>
      </w:r>
      <w:r w:rsidR="001366C2">
        <w:rPr>
          <w:rFonts w:hint="eastAsia"/>
        </w:rPr>
        <w:t>最终确定</w:t>
      </w:r>
      <w:r w:rsidR="001366C2" w:rsidRPr="001366C2">
        <w:rPr>
          <w:rFonts w:hint="eastAsia"/>
        </w:rPr>
        <w:t>M</w:t>
      </w:r>
      <w:r w:rsidR="001366C2" w:rsidRPr="001366C2">
        <w:t>VR</w:t>
      </w:r>
      <w:r w:rsidR="001366C2" w:rsidRPr="001366C2">
        <w:rPr>
          <w:rFonts w:hint="eastAsia"/>
        </w:rPr>
        <w:t>进料浓度A点为：氯化钠浓度x</w:t>
      </w:r>
      <w:r w:rsidR="001366C2" w:rsidRPr="001366C2">
        <w:rPr>
          <w:vertAlign w:val="subscript"/>
        </w:rPr>
        <w:t>0A</w:t>
      </w:r>
      <w:r w:rsidR="001366C2" w:rsidRPr="001366C2">
        <w:rPr>
          <w:rFonts w:hint="eastAsia"/>
        </w:rPr>
        <w:t>=3%，硫酸钠浓度x</w:t>
      </w:r>
      <w:r w:rsidR="001366C2" w:rsidRPr="001366C2">
        <w:rPr>
          <w:vertAlign w:val="subscript"/>
        </w:rPr>
        <w:t>0B</w:t>
      </w:r>
      <w:r w:rsidR="001366C2" w:rsidRPr="001366C2">
        <w:t>=6%</w:t>
      </w:r>
      <w:r w:rsidR="001366C2" w:rsidRPr="001366C2">
        <w:rPr>
          <w:rFonts w:hint="eastAsia"/>
        </w:rPr>
        <w:t>。</w:t>
      </w:r>
    </w:p>
    <w:p w14:paraId="3CD6B48A" w14:textId="17DB7FCF" w:rsidR="001366C2" w:rsidRDefault="005D2C6E" w:rsidP="000C64D7">
      <w:pPr>
        <w:pStyle w:val="a6"/>
        <w:ind w:firstLine="480"/>
      </w:pPr>
      <w:r>
        <w:rPr>
          <w:rFonts w:hint="eastAsia"/>
        </w:rPr>
        <w:t>为保证M</w:t>
      </w:r>
      <w:r>
        <w:t>VR</w:t>
      </w:r>
      <w:r>
        <w:rPr>
          <w:rFonts w:hint="eastAsia"/>
        </w:rPr>
        <w:t>蒸发器不出现结晶，要保证M</w:t>
      </w:r>
      <w:r>
        <w:t>VR</w:t>
      </w:r>
      <w:r>
        <w:rPr>
          <w:rFonts w:hint="eastAsia"/>
        </w:rPr>
        <w:t>蒸发浓度终点在液相区内，初步估计的M</w:t>
      </w:r>
      <w:r>
        <w:t>VR</w:t>
      </w:r>
      <w:r>
        <w:rPr>
          <w:rFonts w:hint="eastAsia"/>
        </w:rPr>
        <w:t>蒸发温度t</w:t>
      </w:r>
      <w:r w:rsidRPr="004C0F01">
        <w:rPr>
          <w:rFonts w:hint="eastAsia"/>
          <w:vertAlign w:val="subscript"/>
        </w:rPr>
        <w:t>0</w:t>
      </w:r>
      <w:r w:rsidRPr="009602F0">
        <w:rPr>
          <w:vertAlign w:val="superscript"/>
        </w:rPr>
        <w:t>'</w:t>
      </w:r>
      <w:r>
        <w:t>=90</w:t>
      </w:r>
      <w:r>
        <w:rPr>
          <w:rFonts w:hint="eastAsia"/>
        </w:rPr>
        <w:t>℃，其N</w:t>
      </w:r>
      <w:r>
        <w:t>a</w:t>
      </w:r>
      <w:r w:rsidRPr="00D73AF0">
        <w:rPr>
          <w:vertAlign w:val="subscript"/>
        </w:rPr>
        <w:t>2</w:t>
      </w:r>
      <w:r>
        <w:t>SO</w:t>
      </w:r>
      <w:r w:rsidRPr="00D73AF0">
        <w:rPr>
          <w:vertAlign w:val="subscript"/>
        </w:rPr>
        <w:t>4</w:t>
      </w:r>
      <w:r w:rsidRPr="00E1559C">
        <w:rPr>
          <w:rFonts w:hint="eastAsia"/>
        </w:rPr>
        <w:t>溶解度</w:t>
      </w:r>
      <w:r>
        <w:rPr>
          <w:rFonts w:hint="eastAsia"/>
        </w:rPr>
        <w:t>与100℃时接近且高于100℃溶解度，以此使用100℃相平衡曲线即红线确定蒸发终点从而计算最大M</w:t>
      </w:r>
      <w:r>
        <w:t>VR</w:t>
      </w:r>
      <w:r>
        <w:rPr>
          <w:rFonts w:hint="eastAsia"/>
        </w:rPr>
        <w:t>蒸发量W</w:t>
      </w:r>
      <w:r w:rsidRPr="00180A1E">
        <w:rPr>
          <w:vertAlign w:val="subscript"/>
        </w:rPr>
        <w:t>0</w:t>
      </w:r>
      <w:r>
        <w:rPr>
          <w:rFonts w:hint="eastAsia"/>
        </w:rPr>
        <w:t>。最终确定点B为蒸发终点。</w:t>
      </w:r>
    </w:p>
    <w:p w14:paraId="65E50C0B" w14:textId="77777777" w:rsidR="00176C29" w:rsidRPr="00176C29" w:rsidRDefault="00176C29" w:rsidP="00176C29">
      <w:pPr>
        <w:pStyle w:val="a6"/>
        <w:ind w:firstLine="480"/>
      </w:pPr>
      <w:r w:rsidRPr="00176C29">
        <w:rPr>
          <w:rFonts w:hint="eastAsia"/>
        </w:rPr>
        <w:t>为</w:t>
      </w:r>
      <w:proofErr w:type="gramStart"/>
      <w:r w:rsidRPr="00176C29">
        <w:rPr>
          <w:rFonts w:hint="eastAsia"/>
        </w:rPr>
        <w:t>保证Ⅱ效蒸发器</w:t>
      </w:r>
      <w:proofErr w:type="gramEnd"/>
      <w:r w:rsidRPr="00176C29">
        <w:rPr>
          <w:rFonts w:hint="eastAsia"/>
        </w:rPr>
        <w:t>只结晶Na</w:t>
      </w:r>
      <w:r w:rsidRPr="00176C29">
        <w:t>Cl</w:t>
      </w:r>
      <w:r w:rsidRPr="00176C29">
        <w:rPr>
          <w:rFonts w:hint="eastAsia"/>
        </w:rPr>
        <w:t>，要</w:t>
      </w:r>
      <w:proofErr w:type="gramStart"/>
      <w:r w:rsidRPr="00176C29">
        <w:rPr>
          <w:rFonts w:hint="eastAsia"/>
        </w:rPr>
        <w:t>保证Ⅱ效蒸发</w:t>
      </w:r>
      <w:proofErr w:type="gramEnd"/>
      <w:r w:rsidRPr="00176C29">
        <w:rPr>
          <w:rFonts w:hint="eastAsia"/>
        </w:rPr>
        <w:t>浓度终点落在氯化钠单相结晶区，运用图1直接</w:t>
      </w:r>
      <w:proofErr w:type="gramStart"/>
      <w:r w:rsidRPr="00176C29">
        <w:rPr>
          <w:rFonts w:hint="eastAsia"/>
        </w:rPr>
        <w:t>对比全</w:t>
      </w:r>
      <w:proofErr w:type="gramEnd"/>
      <w:r w:rsidRPr="00176C29">
        <w:rPr>
          <w:rFonts w:hint="eastAsia"/>
        </w:rPr>
        <w:t>进料浓度范围对应的冷冻结晶终点浓度范围的蒸发量，线段F</w:t>
      </w:r>
      <w:r w:rsidRPr="00176C29">
        <w:t>G</w:t>
      </w:r>
      <w:r w:rsidRPr="00176C29">
        <w:rPr>
          <w:rFonts w:hint="eastAsia"/>
        </w:rPr>
        <w:t>为最小量，</w:t>
      </w:r>
      <w:proofErr w:type="gramStart"/>
      <w:r w:rsidRPr="00176C29">
        <w:rPr>
          <w:rFonts w:hint="eastAsia"/>
        </w:rPr>
        <w:t>即Ⅱ效蒸发</w:t>
      </w:r>
      <w:proofErr w:type="gramEnd"/>
      <w:r w:rsidRPr="00176C29">
        <w:rPr>
          <w:rFonts w:hint="eastAsia"/>
        </w:rPr>
        <w:t>阶段的最大蒸发量。</w:t>
      </w:r>
    </w:p>
    <w:p w14:paraId="5AC2D47B" w14:textId="61ADAEFC" w:rsidR="005D2C6E" w:rsidRPr="00176C29" w:rsidRDefault="007408C5" w:rsidP="000C64D7">
      <w:pPr>
        <w:pStyle w:val="a6"/>
        <w:ind w:firstLine="480"/>
        <w:rPr>
          <w:rFonts w:hint="eastAsia"/>
        </w:rPr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物料衡算</w:t>
      </w:r>
    </w:p>
    <w:p w14:paraId="28D0C154" w14:textId="2771AF57" w:rsidR="000C64D7" w:rsidRDefault="00944D5B" w:rsidP="000C64D7">
      <w:pPr>
        <w:pStyle w:val="a6"/>
        <w:ind w:firstLine="480"/>
      </w:pPr>
      <w:r>
        <w:rPr>
          <w:rFonts w:hint="eastAsia"/>
        </w:rPr>
        <w:t>通过相图结合相关公式进行物料衡算，</w:t>
      </w:r>
      <w:r w:rsidR="001E527D">
        <w:rPr>
          <w:rFonts w:hint="eastAsia"/>
        </w:rPr>
        <w:t>其结果见表1。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0"/>
        <w:gridCol w:w="1425"/>
        <w:gridCol w:w="1550"/>
        <w:gridCol w:w="1550"/>
        <w:gridCol w:w="1551"/>
      </w:tblGrid>
      <w:tr w:rsidR="001E527D" w14:paraId="47768975" w14:textId="77777777" w:rsidTr="00794B9F">
        <w:trPr>
          <w:trHeight w:val="312"/>
        </w:trPr>
        <w:tc>
          <w:tcPr>
            <w:tcW w:w="8788" w:type="dxa"/>
            <w:gridSpan w:val="5"/>
            <w:tcBorders>
              <w:bottom w:val="single" w:sz="4" w:space="0" w:color="auto"/>
            </w:tcBorders>
          </w:tcPr>
          <w:p w14:paraId="41FAA41B" w14:textId="42822231" w:rsidR="001E527D" w:rsidRPr="00E90BFD" w:rsidRDefault="001E527D" w:rsidP="00794B9F">
            <w:pPr>
              <w:jc w:val="center"/>
              <w:rPr>
                <w:b/>
                <w:bCs/>
              </w:rPr>
            </w:pPr>
            <w:r w:rsidRPr="00E90BFD">
              <w:rPr>
                <w:rFonts w:hint="eastAsia"/>
                <w:b/>
                <w:bCs/>
              </w:rPr>
              <w:t>表</w:t>
            </w:r>
            <w:r w:rsidRPr="00E90BFD">
              <w:rPr>
                <w:rFonts w:hint="eastAsia"/>
                <w:b/>
                <w:bCs/>
              </w:rPr>
              <w:t>1</w:t>
            </w:r>
            <w:r w:rsidRPr="00E90BFD">
              <w:rPr>
                <w:b/>
                <w:bCs/>
              </w:rPr>
              <w:t xml:space="preserve"> </w:t>
            </w:r>
            <w:r w:rsidRPr="00E90BFD">
              <w:rPr>
                <w:rFonts w:hint="eastAsia"/>
                <w:b/>
                <w:bCs/>
              </w:rPr>
              <w:t>物料衡算计算结果一览表</w:t>
            </w:r>
          </w:p>
        </w:tc>
      </w:tr>
      <w:tr w:rsidR="001E527D" w14:paraId="56942A0C" w14:textId="77777777" w:rsidTr="00794B9F">
        <w:trPr>
          <w:trHeight w:val="312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9842BB1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E8CE524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M</w:t>
            </w:r>
            <w:r>
              <w:t>VR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</w:tcPr>
          <w:p w14:paraId="0E3F66A1" w14:textId="77777777" w:rsidR="001E527D" w:rsidRDefault="001E527D" w:rsidP="00794B9F">
            <w:pPr>
              <w:jc w:val="center"/>
            </w:pPr>
            <w:proofErr w:type="gramStart"/>
            <w:r>
              <w:rPr>
                <w:rFonts w:hint="eastAsia"/>
              </w:rPr>
              <w:t>Ⅰ效</w:t>
            </w:r>
            <w:proofErr w:type="gramEnd"/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</w:tcPr>
          <w:p w14:paraId="3150EC15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冷冻结晶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087DA0F2" w14:textId="77777777" w:rsidR="001E527D" w:rsidRDefault="001E527D" w:rsidP="00794B9F">
            <w:pPr>
              <w:jc w:val="center"/>
            </w:pPr>
            <w:proofErr w:type="gramStart"/>
            <w:r>
              <w:rPr>
                <w:rFonts w:hint="eastAsia"/>
              </w:rPr>
              <w:t>Ⅱ效</w:t>
            </w:r>
            <w:proofErr w:type="gramEnd"/>
          </w:p>
        </w:tc>
      </w:tr>
      <w:tr w:rsidR="001E527D" w14:paraId="016D777A" w14:textId="77777777" w:rsidTr="00794B9F">
        <w:trPr>
          <w:trHeight w:val="312"/>
        </w:trPr>
        <w:tc>
          <w:tcPr>
            <w:tcW w:w="2410" w:type="dxa"/>
            <w:tcBorders>
              <w:top w:val="single" w:sz="4" w:space="0" w:color="auto"/>
            </w:tcBorders>
          </w:tcPr>
          <w:p w14:paraId="0D1DE8CD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进料浓度</w:t>
            </w:r>
            <w:proofErr w:type="spellStart"/>
            <w:r>
              <w:rPr>
                <w:rFonts w:hint="eastAsia"/>
              </w:rPr>
              <w:t>x</w:t>
            </w:r>
            <w:r w:rsidRPr="005D5197">
              <w:rPr>
                <w:vertAlign w:val="subscript"/>
              </w:rPr>
              <w:t>A</w:t>
            </w:r>
            <w:proofErr w:type="spellEnd"/>
            <w:r w:rsidRPr="00B341E5"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 w:rsidRPr="00B341E5">
              <w:rPr>
                <w:rFonts w:hint="eastAsia"/>
              </w:rPr>
              <w:t>）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4F78BD2A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14:paraId="65FDD30A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7.38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14:paraId="55961E38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22.08</w:t>
            </w:r>
          </w:p>
        </w:tc>
        <w:tc>
          <w:tcPr>
            <w:tcW w:w="1631" w:type="dxa"/>
            <w:tcBorders>
              <w:top w:val="single" w:sz="4" w:space="0" w:color="auto"/>
            </w:tcBorders>
          </w:tcPr>
          <w:p w14:paraId="7B122049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25.1</w:t>
            </w:r>
          </w:p>
        </w:tc>
      </w:tr>
      <w:tr w:rsidR="001E527D" w14:paraId="7453DB0A" w14:textId="77777777" w:rsidTr="00794B9F">
        <w:trPr>
          <w:trHeight w:val="312"/>
        </w:trPr>
        <w:tc>
          <w:tcPr>
            <w:tcW w:w="2410" w:type="dxa"/>
          </w:tcPr>
          <w:p w14:paraId="5F8D269C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进料浓度</w:t>
            </w:r>
            <w:proofErr w:type="spellStart"/>
            <w:r>
              <w:rPr>
                <w:rFonts w:hint="eastAsia"/>
              </w:rPr>
              <w:t>x</w:t>
            </w:r>
            <w:r w:rsidRPr="005D5197">
              <w:rPr>
                <w:rFonts w:hint="eastAsia"/>
                <w:vertAlign w:val="subscript"/>
              </w:rPr>
              <w:t>B</w:t>
            </w:r>
            <w:proofErr w:type="spellEnd"/>
            <w:r w:rsidRPr="00B341E5"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 w:rsidRPr="00B341E5">
              <w:rPr>
                <w:rFonts w:hint="eastAsia"/>
              </w:rPr>
              <w:t>）</w:t>
            </w:r>
          </w:p>
        </w:tc>
        <w:tc>
          <w:tcPr>
            <w:tcW w:w="1487" w:type="dxa"/>
          </w:tcPr>
          <w:p w14:paraId="450F1DB7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30" w:type="dxa"/>
          </w:tcPr>
          <w:p w14:paraId="6FF3E220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14.77</w:t>
            </w:r>
          </w:p>
        </w:tc>
        <w:tc>
          <w:tcPr>
            <w:tcW w:w="1630" w:type="dxa"/>
          </w:tcPr>
          <w:p w14:paraId="7A36CDFF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5.83</w:t>
            </w:r>
          </w:p>
        </w:tc>
        <w:tc>
          <w:tcPr>
            <w:tcW w:w="1631" w:type="dxa"/>
          </w:tcPr>
          <w:p w14:paraId="2389B0E4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0.6</w:t>
            </w:r>
          </w:p>
        </w:tc>
      </w:tr>
      <w:tr w:rsidR="001E527D" w14:paraId="31F20811" w14:textId="77777777" w:rsidTr="00794B9F">
        <w:trPr>
          <w:trHeight w:val="312"/>
        </w:trPr>
        <w:tc>
          <w:tcPr>
            <w:tcW w:w="2410" w:type="dxa"/>
          </w:tcPr>
          <w:p w14:paraId="50070206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进料流量（</w:t>
            </w:r>
            <w:r>
              <w:rPr>
                <w:rFonts w:hint="eastAsia"/>
              </w:rPr>
              <w:t>kg</w:t>
            </w:r>
            <w:r>
              <w:t>/h</w:t>
            </w:r>
            <w:r>
              <w:rPr>
                <w:rFonts w:hint="eastAsia"/>
              </w:rPr>
              <w:t>）</w:t>
            </w:r>
          </w:p>
        </w:tc>
        <w:tc>
          <w:tcPr>
            <w:tcW w:w="1487" w:type="dxa"/>
          </w:tcPr>
          <w:p w14:paraId="37E56F88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50000.00</w:t>
            </w:r>
          </w:p>
        </w:tc>
        <w:tc>
          <w:tcPr>
            <w:tcW w:w="1630" w:type="dxa"/>
          </w:tcPr>
          <w:p w14:paraId="77F47597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20314.19</w:t>
            </w:r>
          </w:p>
        </w:tc>
        <w:tc>
          <w:tcPr>
            <w:tcW w:w="1630" w:type="dxa"/>
          </w:tcPr>
          <w:p w14:paraId="7850231B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6793.48</w:t>
            </w:r>
          </w:p>
        </w:tc>
        <w:tc>
          <w:tcPr>
            <w:tcW w:w="1631" w:type="dxa"/>
          </w:tcPr>
          <w:p w14:paraId="355FA963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5976.096</w:t>
            </w:r>
          </w:p>
        </w:tc>
      </w:tr>
      <w:tr w:rsidR="001E527D" w14:paraId="789CD61A" w14:textId="77777777" w:rsidTr="00794B9F">
        <w:trPr>
          <w:trHeight w:val="312"/>
        </w:trPr>
        <w:tc>
          <w:tcPr>
            <w:tcW w:w="2410" w:type="dxa"/>
          </w:tcPr>
          <w:p w14:paraId="2D2C4A7F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出料液相浓度</w:t>
            </w:r>
            <w:proofErr w:type="spellStart"/>
            <w:r>
              <w:rPr>
                <w:rFonts w:hint="eastAsia"/>
              </w:rPr>
              <w:t>x</w:t>
            </w:r>
            <w:r w:rsidRPr="005D5197">
              <w:rPr>
                <w:vertAlign w:val="subscript"/>
              </w:rPr>
              <w:t>A</w:t>
            </w:r>
            <w:proofErr w:type="spellEnd"/>
            <w:r w:rsidRPr="00323290">
              <w:rPr>
                <w:vertAlign w:val="superscript"/>
              </w:rPr>
              <w:t>'</w:t>
            </w:r>
            <w:r w:rsidRPr="00B341E5"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 w:rsidRPr="00B341E5">
              <w:rPr>
                <w:rFonts w:hint="eastAsia"/>
              </w:rPr>
              <w:t>）</w:t>
            </w:r>
          </w:p>
        </w:tc>
        <w:tc>
          <w:tcPr>
            <w:tcW w:w="1487" w:type="dxa"/>
          </w:tcPr>
          <w:p w14:paraId="1732A735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7.38</w:t>
            </w:r>
          </w:p>
        </w:tc>
        <w:tc>
          <w:tcPr>
            <w:tcW w:w="1630" w:type="dxa"/>
          </w:tcPr>
          <w:p w14:paraId="0D455128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22.08</w:t>
            </w:r>
          </w:p>
        </w:tc>
        <w:tc>
          <w:tcPr>
            <w:tcW w:w="1630" w:type="dxa"/>
          </w:tcPr>
          <w:p w14:paraId="37472826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25.1</w:t>
            </w:r>
          </w:p>
        </w:tc>
        <w:tc>
          <w:tcPr>
            <w:tcW w:w="1631" w:type="dxa"/>
          </w:tcPr>
          <w:p w14:paraId="3FDC119F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25.0</w:t>
            </w:r>
          </w:p>
        </w:tc>
      </w:tr>
      <w:tr w:rsidR="001E527D" w14:paraId="632826C1" w14:textId="77777777" w:rsidTr="00794B9F">
        <w:trPr>
          <w:trHeight w:val="312"/>
        </w:trPr>
        <w:tc>
          <w:tcPr>
            <w:tcW w:w="2410" w:type="dxa"/>
          </w:tcPr>
          <w:p w14:paraId="33CE9F61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出料液相浓度</w:t>
            </w:r>
            <w:proofErr w:type="spellStart"/>
            <w:r>
              <w:rPr>
                <w:rFonts w:hint="eastAsia"/>
              </w:rPr>
              <w:t>x</w:t>
            </w:r>
            <w:r w:rsidRPr="005D5197">
              <w:rPr>
                <w:rFonts w:hint="eastAsia"/>
                <w:vertAlign w:val="subscript"/>
              </w:rPr>
              <w:t>B</w:t>
            </w:r>
            <w:proofErr w:type="spellEnd"/>
            <w:r w:rsidRPr="00323290">
              <w:rPr>
                <w:vertAlign w:val="superscript"/>
              </w:rPr>
              <w:t>'</w:t>
            </w:r>
            <w:r w:rsidRPr="00B341E5"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 w:rsidRPr="00B341E5">
              <w:rPr>
                <w:rFonts w:hint="eastAsia"/>
              </w:rPr>
              <w:t>）</w:t>
            </w:r>
          </w:p>
        </w:tc>
        <w:tc>
          <w:tcPr>
            <w:tcW w:w="1487" w:type="dxa"/>
          </w:tcPr>
          <w:p w14:paraId="18C51080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14.77</w:t>
            </w:r>
          </w:p>
        </w:tc>
        <w:tc>
          <w:tcPr>
            <w:tcW w:w="1630" w:type="dxa"/>
          </w:tcPr>
          <w:p w14:paraId="5B16C42F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5.83</w:t>
            </w:r>
          </w:p>
        </w:tc>
        <w:tc>
          <w:tcPr>
            <w:tcW w:w="1630" w:type="dxa"/>
          </w:tcPr>
          <w:p w14:paraId="13711612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631" w:type="dxa"/>
          </w:tcPr>
          <w:p w14:paraId="74685F97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4.7</w:t>
            </w:r>
          </w:p>
        </w:tc>
      </w:tr>
      <w:tr w:rsidR="001E527D" w14:paraId="3F27062D" w14:textId="77777777" w:rsidTr="00794B9F">
        <w:trPr>
          <w:trHeight w:val="312"/>
        </w:trPr>
        <w:tc>
          <w:tcPr>
            <w:tcW w:w="2410" w:type="dxa"/>
          </w:tcPr>
          <w:p w14:paraId="1663A08B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出料液相流量（</w:t>
            </w:r>
            <w:r>
              <w:rPr>
                <w:rFonts w:hint="eastAsia"/>
              </w:rPr>
              <w:t>kg</w:t>
            </w:r>
            <w:r>
              <w:t>/h</w:t>
            </w:r>
            <w:r>
              <w:rPr>
                <w:rFonts w:hint="eastAsia"/>
              </w:rPr>
              <w:t>）</w:t>
            </w:r>
          </w:p>
        </w:tc>
        <w:tc>
          <w:tcPr>
            <w:tcW w:w="1487" w:type="dxa"/>
          </w:tcPr>
          <w:p w14:paraId="0712B397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20314.19</w:t>
            </w:r>
          </w:p>
        </w:tc>
        <w:tc>
          <w:tcPr>
            <w:tcW w:w="1630" w:type="dxa"/>
          </w:tcPr>
          <w:p w14:paraId="73805915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6793.48</w:t>
            </w:r>
          </w:p>
        </w:tc>
        <w:tc>
          <w:tcPr>
            <w:tcW w:w="1630" w:type="dxa"/>
          </w:tcPr>
          <w:p w14:paraId="1DE6616F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5976.096</w:t>
            </w:r>
          </w:p>
        </w:tc>
        <w:tc>
          <w:tcPr>
            <w:tcW w:w="1631" w:type="dxa"/>
          </w:tcPr>
          <w:p w14:paraId="2A349AE5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762.91</w:t>
            </w:r>
          </w:p>
        </w:tc>
      </w:tr>
      <w:tr w:rsidR="001E527D" w14:paraId="6FAA7D60" w14:textId="77777777" w:rsidTr="00794B9F">
        <w:trPr>
          <w:trHeight w:val="312"/>
        </w:trPr>
        <w:tc>
          <w:tcPr>
            <w:tcW w:w="2410" w:type="dxa"/>
          </w:tcPr>
          <w:p w14:paraId="5724D505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出料总浓度</w:t>
            </w:r>
            <w:proofErr w:type="spellStart"/>
            <w:r>
              <w:rPr>
                <w:rFonts w:hint="eastAsia"/>
              </w:rPr>
              <w:t>x</w:t>
            </w:r>
            <w:r w:rsidRPr="005D5197">
              <w:rPr>
                <w:vertAlign w:val="subscript"/>
              </w:rPr>
              <w:t>A</w:t>
            </w:r>
            <w:proofErr w:type="spellEnd"/>
            <w:r w:rsidRPr="00323290">
              <w:rPr>
                <w:vertAlign w:val="superscript"/>
              </w:rPr>
              <w:t>''</w:t>
            </w:r>
            <w:r w:rsidRPr="00B341E5"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 w:rsidRPr="00B341E5">
              <w:rPr>
                <w:rFonts w:hint="eastAsia"/>
              </w:rPr>
              <w:t>）</w:t>
            </w:r>
          </w:p>
        </w:tc>
        <w:tc>
          <w:tcPr>
            <w:tcW w:w="1487" w:type="dxa"/>
          </w:tcPr>
          <w:p w14:paraId="3B0D1781" w14:textId="77777777" w:rsidR="001E527D" w:rsidRDefault="001E527D" w:rsidP="00794B9F">
            <w:pPr>
              <w:jc w:val="center"/>
            </w:pPr>
            <w:r>
              <w:rPr>
                <w:rFonts w:ascii="宋体" w:hAnsi="宋体" w:hint="eastAsia"/>
              </w:rPr>
              <w:t>──</w:t>
            </w:r>
          </w:p>
        </w:tc>
        <w:tc>
          <w:tcPr>
            <w:tcW w:w="1630" w:type="dxa"/>
          </w:tcPr>
          <w:p w14:paraId="004B7EEB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15.96</w:t>
            </w:r>
          </w:p>
        </w:tc>
        <w:tc>
          <w:tcPr>
            <w:tcW w:w="1630" w:type="dxa"/>
          </w:tcPr>
          <w:p w14:paraId="6B50A2AF" w14:textId="77777777" w:rsidR="001E527D" w:rsidRDefault="001E527D" w:rsidP="00794B9F">
            <w:pPr>
              <w:jc w:val="center"/>
            </w:pPr>
            <w:r>
              <w:rPr>
                <w:rFonts w:ascii="宋体" w:hAnsi="宋体" w:hint="eastAsia"/>
              </w:rPr>
              <w:t>──</w:t>
            </w:r>
          </w:p>
        </w:tc>
        <w:tc>
          <w:tcPr>
            <w:tcW w:w="1631" w:type="dxa"/>
          </w:tcPr>
          <w:p w14:paraId="0F7DFEF4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72.37</w:t>
            </w:r>
          </w:p>
        </w:tc>
      </w:tr>
      <w:tr w:rsidR="001E527D" w14:paraId="14CD9B20" w14:textId="77777777" w:rsidTr="00794B9F">
        <w:trPr>
          <w:trHeight w:val="312"/>
        </w:trPr>
        <w:tc>
          <w:tcPr>
            <w:tcW w:w="2410" w:type="dxa"/>
          </w:tcPr>
          <w:p w14:paraId="7A98C88D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出料总浓度</w:t>
            </w:r>
            <w:proofErr w:type="spellStart"/>
            <w:r>
              <w:rPr>
                <w:rFonts w:hint="eastAsia"/>
              </w:rPr>
              <w:t>x</w:t>
            </w:r>
            <w:r w:rsidRPr="005D5197">
              <w:rPr>
                <w:rFonts w:hint="eastAsia"/>
                <w:vertAlign w:val="subscript"/>
              </w:rPr>
              <w:t>B</w:t>
            </w:r>
            <w:proofErr w:type="spellEnd"/>
            <w:r w:rsidRPr="00323290">
              <w:rPr>
                <w:vertAlign w:val="superscript"/>
              </w:rPr>
              <w:t>''</w:t>
            </w:r>
            <w:r w:rsidRPr="00B341E5"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 w:rsidRPr="00B341E5">
              <w:rPr>
                <w:rFonts w:hint="eastAsia"/>
              </w:rPr>
              <w:t>）</w:t>
            </w:r>
          </w:p>
        </w:tc>
        <w:tc>
          <w:tcPr>
            <w:tcW w:w="1487" w:type="dxa"/>
          </w:tcPr>
          <w:p w14:paraId="5252D304" w14:textId="77777777" w:rsidR="001E527D" w:rsidRDefault="001E527D" w:rsidP="00794B9F">
            <w:pPr>
              <w:jc w:val="center"/>
            </w:pPr>
            <w:r>
              <w:rPr>
                <w:rFonts w:ascii="宋体" w:hAnsi="宋体" w:hint="eastAsia"/>
              </w:rPr>
              <w:t>──</w:t>
            </w:r>
          </w:p>
        </w:tc>
        <w:tc>
          <w:tcPr>
            <w:tcW w:w="1630" w:type="dxa"/>
          </w:tcPr>
          <w:p w14:paraId="4E761BCA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31.93</w:t>
            </w:r>
          </w:p>
        </w:tc>
        <w:tc>
          <w:tcPr>
            <w:tcW w:w="1630" w:type="dxa"/>
          </w:tcPr>
          <w:p w14:paraId="2414FE55" w14:textId="77777777" w:rsidR="001E527D" w:rsidRDefault="001E527D" w:rsidP="00794B9F">
            <w:pPr>
              <w:jc w:val="center"/>
            </w:pPr>
            <w:r>
              <w:rPr>
                <w:rFonts w:ascii="宋体" w:hAnsi="宋体" w:hint="eastAsia"/>
              </w:rPr>
              <w:t>──</w:t>
            </w:r>
          </w:p>
        </w:tc>
        <w:tc>
          <w:tcPr>
            <w:tcW w:w="1631" w:type="dxa"/>
          </w:tcPr>
          <w:p w14:paraId="546DD693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1.73</w:t>
            </w:r>
          </w:p>
        </w:tc>
      </w:tr>
      <w:tr w:rsidR="001E527D" w14:paraId="770AACCD" w14:textId="77777777" w:rsidTr="00794B9F">
        <w:trPr>
          <w:trHeight w:val="312"/>
        </w:trPr>
        <w:tc>
          <w:tcPr>
            <w:tcW w:w="2410" w:type="dxa"/>
          </w:tcPr>
          <w:p w14:paraId="2EC4C64F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出料总流量（</w:t>
            </w:r>
            <w:r>
              <w:rPr>
                <w:rFonts w:hint="eastAsia"/>
              </w:rPr>
              <w:t>kg</w:t>
            </w:r>
            <w:r>
              <w:t>/h</w:t>
            </w:r>
            <w:r>
              <w:rPr>
                <w:rFonts w:hint="eastAsia"/>
              </w:rPr>
              <w:t>）</w:t>
            </w:r>
          </w:p>
        </w:tc>
        <w:tc>
          <w:tcPr>
            <w:tcW w:w="1487" w:type="dxa"/>
          </w:tcPr>
          <w:p w14:paraId="4DF89A91" w14:textId="77777777" w:rsidR="001E527D" w:rsidRDefault="001E527D" w:rsidP="00794B9F">
            <w:pPr>
              <w:jc w:val="center"/>
            </w:pPr>
            <w:r>
              <w:rPr>
                <w:rFonts w:ascii="宋体" w:hAnsi="宋体" w:hint="eastAsia"/>
              </w:rPr>
              <w:t>──</w:t>
            </w:r>
          </w:p>
        </w:tc>
        <w:tc>
          <w:tcPr>
            <w:tcW w:w="1630" w:type="dxa"/>
          </w:tcPr>
          <w:p w14:paraId="554E8CA8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9396.73</w:t>
            </w:r>
          </w:p>
        </w:tc>
        <w:tc>
          <w:tcPr>
            <w:tcW w:w="1630" w:type="dxa"/>
          </w:tcPr>
          <w:p w14:paraId="4176FD05" w14:textId="77777777" w:rsidR="001E527D" w:rsidRDefault="001E527D" w:rsidP="00794B9F">
            <w:pPr>
              <w:jc w:val="center"/>
            </w:pPr>
            <w:r>
              <w:rPr>
                <w:rFonts w:ascii="宋体" w:hAnsi="宋体" w:hint="eastAsia"/>
              </w:rPr>
              <w:t>──</w:t>
            </w:r>
          </w:p>
        </w:tc>
        <w:tc>
          <w:tcPr>
            <w:tcW w:w="1631" w:type="dxa"/>
          </w:tcPr>
          <w:p w14:paraId="0CD5898D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2072.634</w:t>
            </w:r>
          </w:p>
        </w:tc>
      </w:tr>
      <w:tr w:rsidR="001E527D" w14:paraId="0A5509C3" w14:textId="77777777" w:rsidTr="00794B9F">
        <w:trPr>
          <w:trHeight w:val="312"/>
        </w:trPr>
        <w:tc>
          <w:tcPr>
            <w:tcW w:w="2410" w:type="dxa"/>
          </w:tcPr>
          <w:p w14:paraId="6F9438B8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结晶量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kg</w:t>
            </w:r>
            <w:r>
              <w:t>/h</w:t>
            </w:r>
            <w:r>
              <w:rPr>
                <w:rFonts w:hint="eastAsia"/>
              </w:rPr>
              <w:t>）</w:t>
            </w:r>
          </w:p>
        </w:tc>
        <w:tc>
          <w:tcPr>
            <w:tcW w:w="1487" w:type="dxa"/>
          </w:tcPr>
          <w:p w14:paraId="2450DB9D" w14:textId="77777777" w:rsidR="001E527D" w:rsidRDefault="001E527D" w:rsidP="00794B9F">
            <w:pPr>
              <w:jc w:val="center"/>
            </w:pPr>
            <w:r>
              <w:rPr>
                <w:rFonts w:ascii="宋体" w:hAnsi="宋体" w:hint="eastAsia"/>
              </w:rPr>
              <w:t>──</w:t>
            </w:r>
          </w:p>
        </w:tc>
        <w:tc>
          <w:tcPr>
            <w:tcW w:w="1630" w:type="dxa"/>
          </w:tcPr>
          <w:p w14:paraId="4D05D7BF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2603.25</w:t>
            </w:r>
          </w:p>
        </w:tc>
        <w:tc>
          <w:tcPr>
            <w:tcW w:w="1630" w:type="dxa"/>
          </w:tcPr>
          <w:p w14:paraId="74329FB0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817.38</w:t>
            </w:r>
          </w:p>
        </w:tc>
        <w:tc>
          <w:tcPr>
            <w:tcW w:w="1631" w:type="dxa"/>
          </w:tcPr>
          <w:p w14:paraId="552512F4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1309.73</w:t>
            </w:r>
          </w:p>
        </w:tc>
      </w:tr>
      <w:tr w:rsidR="001E527D" w14:paraId="4AFB5467" w14:textId="77777777" w:rsidTr="00794B9F">
        <w:trPr>
          <w:trHeight w:val="312"/>
        </w:trPr>
        <w:tc>
          <w:tcPr>
            <w:tcW w:w="2410" w:type="dxa"/>
            <w:tcBorders>
              <w:bottom w:val="single" w:sz="4" w:space="0" w:color="auto"/>
            </w:tcBorders>
          </w:tcPr>
          <w:p w14:paraId="7B643FA0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蒸发量</w:t>
            </w:r>
            <w:r>
              <w:rPr>
                <w:rFonts w:hint="eastAsia"/>
              </w:rPr>
              <w:t>W</w:t>
            </w:r>
            <w:r w:rsidRPr="0013401F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kg</w:t>
            </w:r>
            <w:r>
              <w:t>/h</w:t>
            </w:r>
            <w:r>
              <w:rPr>
                <w:rFonts w:hint="eastAsia"/>
              </w:rPr>
              <w:t>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4FE9C965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29685.81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56E013A9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10917.46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6D5F30C7" w14:textId="77777777" w:rsidR="001E527D" w:rsidRDefault="001E527D" w:rsidP="00794B9F">
            <w:pPr>
              <w:jc w:val="center"/>
            </w:pPr>
            <w:r>
              <w:rPr>
                <w:rFonts w:ascii="宋体" w:hAnsi="宋体" w:hint="eastAsia"/>
              </w:rPr>
              <w:t>──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7DF4231" w14:textId="77777777" w:rsidR="001E527D" w:rsidRDefault="001E527D" w:rsidP="00794B9F">
            <w:pPr>
              <w:jc w:val="center"/>
            </w:pPr>
            <w:r>
              <w:rPr>
                <w:rFonts w:hint="eastAsia"/>
              </w:rPr>
              <w:t>3903.46</w:t>
            </w:r>
          </w:p>
        </w:tc>
      </w:tr>
    </w:tbl>
    <w:p w14:paraId="4F6071CD" w14:textId="1A816155" w:rsidR="001E527D" w:rsidRDefault="001E527D" w:rsidP="000C64D7">
      <w:pPr>
        <w:pStyle w:val="a6"/>
        <w:ind w:firstLine="480"/>
      </w:pPr>
      <w:r>
        <w:rPr>
          <w:rFonts w:hint="eastAsia"/>
        </w:rPr>
        <w:t>2.3</w:t>
      </w:r>
      <w:r>
        <w:t xml:space="preserve">  MVR</w:t>
      </w:r>
      <w:r>
        <w:rPr>
          <w:rFonts w:hint="eastAsia"/>
        </w:rPr>
        <w:t>热量衡算</w:t>
      </w:r>
    </w:p>
    <w:p w14:paraId="707FAC01" w14:textId="3A95D6F3" w:rsidR="001E527D" w:rsidRDefault="001E527D" w:rsidP="00F1054E">
      <w:pPr>
        <w:pStyle w:val="a6"/>
        <w:ind w:firstLine="480"/>
      </w:pPr>
      <w:r w:rsidRPr="001E527D">
        <w:rPr>
          <w:rFonts w:hint="eastAsia"/>
        </w:rPr>
        <w:t>硫酸钠仅浓缩</w:t>
      </w:r>
      <w:proofErr w:type="gramStart"/>
      <w:r w:rsidRPr="001E527D">
        <w:rPr>
          <w:rFonts w:hint="eastAsia"/>
        </w:rPr>
        <w:t>不</w:t>
      </w:r>
      <w:proofErr w:type="gramEnd"/>
      <w:r w:rsidRPr="001E527D">
        <w:rPr>
          <w:rFonts w:hint="eastAsia"/>
        </w:rPr>
        <w:t>结晶，蒸发温度在90℃左右较为合适，通过设定M</w:t>
      </w:r>
      <w:r w:rsidRPr="001E527D">
        <w:t>VR</w:t>
      </w:r>
      <w:r w:rsidRPr="001E527D">
        <w:rPr>
          <w:rFonts w:hint="eastAsia"/>
        </w:rPr>
        <w:t>蒸发压力，推导计算溶液沸点升高等参数，从而得出实际蒸发温度，与最佳蒸发温度90℃比对后，相差较大则调整蒸发压力，重新计算实际蒸发温度，直至符合要求。经过取值、比对、调整，</w:t>
      </w:r>
      <w:proofErr w:type="gramStart"/>
      <w:r w:rsidRPr="001E527D">
        <w:rPr>
          <w:rFonts w:hint="eastAsia"/>
        </w:rPr>
        <w:t>设定Ⅰ效蒸发压力</w:t>
      </w:r>
      <w:proofErr w:type="gramEnd"/>
      <w:r w:rsidRPr="001E527D">
        <w:rPr>
          <w:rFonts w:hint="eastAsia"/>
          <w:i/>
        </w:rPr>
        <w:t>p</w:t>
      </w:r>
      <w:r w:rsidRPr="001E527D">
        <w:rPr>
          <w:rFonts w:hint="eastAsia"/>
          <w:vertAlign w:val="subscript"/>
        </w:rPr>
        <w:t>1</w:t>
      </w:r>
      <w:r w:rsidRPr="001E527D">
        <w:rPr>
          <w:vertAlign w:val="superscript"/>
        </w:rPr>
        <w:t>'</w:t>
      </w:r>
      <w:r w:rsidRPr="001E527D">
        <w:t>=</w:t>
      </w:r>
      <w:r w:rsidRPr="001E527D">
        <w:rPr>
          <w:rFonts w:hint="eastAsia"/>
        </w:rPr>
        <w:t>55</w:t>
      </w:r>
      <w:r w:rsidRPr="001E527D">
        <w:t>kP</w:t>
      </w:r>
      <w:r w:rsidRPr="001E527D">
        <w:rPr>
          <w:rFonts w:hint="eastAsia"/>
        </w:rPr>
        <w:t>a</w:t>
      </w:r>
      <w:r w:rsidR="003C2193">
        <w:rPr>
          <w:rFonts w:hint="eastAsia"/>
        </w:rPr>
        <w:t>，计算沸点为90.91℃，较为接近，符合要求。</w:t>
      </w:r>
      <w:r w:rsidR="00F63CED" w:rsidRPr="00F63CED">
        <w:rPr>
          <w:rFonts w:hint="eastAsia"/>
        </w:rPr>
        <w:t>设定压缩机温升</w:t>
      </w:r>
      <w:r w:rsidR="003544FA">
        <w:rPr>
          <w:rFonts w:hint="eastAsia"/>
        </w:rPr>
        <w:t>为</w:t>
      </w:r>
      <w:r w:rsidR="003544FA" w:rsidRPr="003544FA">
        <w:rPr>
          <w:rFonts w:hint="eastAsia"/>
        </w:rPr>
        <w:t>15℃</w:t>
      </w:r>
      <w:r w:rsidR="009B2F96">
        <w:rPr>
          <w:rFonts w:hint="eastAsia"/>
        </w:rPr>
        <w:t>，</w:t>
      </w:r>
      <w:r w:rsidR="00F63CED" w:rsidRPr="00F63CED">
        <w:rPr>
          <w:rFonts w:hint="eastAsia"/>
        </w:rPr>
        <w:t>计算压缩后的蒸汽温度</w:t>
      </w:r>
      <w:r w:rsidR="009B2F96">
        <w:rPr>
          <w:rFonts w:hint="eastAsia"/>
        </w:rPr>
        <w:t>为98.74℃</w:t>
      </w:r>
      <w:r w:rsidR="003544FA">
        <w:rPr>
          <w:rFonts w:hint="eastAsia"/>
        </w:rPr>
        <w:t>，最终计算得M</w:t>
      </w:r>
      <w:r w:rsidR="003544FA">
        <w:t>VR</w:t>
      </w:r>
      <w:r w:rsidR="003544FA">
        <w:rPr>
          <w:rFonts w:hint="eastAsia"/>
        </w:rPr>
        <w:t>加热蒸汽消耗量为</w:t>
      </w:r>
      <w:r w:rsidR="003544FA" w:rsidRPr="003544FA">
        <w:t>30810.54kg/h</w:t>
      </w:r>
      <w:r w:rsidR="003544FA">
        <w:rPr>
          <w:rFonts w:hint="eastAsia"/>
        </w:rPr>
        <w:t>，</w:t>
      </w:r>
      <w:r w:rsidR="003544FA">
        <w:rPr>
          <w:rFonts w:hint="eastAsia"/>
        </w:rPr>
        <w:lastRenderedPageBreak/>
        <w:t>蒸汽量差为1124.73</w:t>
      </w:r>
      <w:r w:rsidR="003544FA" w:rsidRPr="003544FA">
        <w:t>kg/h</w:t>
      </w:r>
      <w:r w:rsidR="00DF690C">
        <w:rPr>
          <w:rFonts w:hint="eastAsia"/>
        </w:rPr>
        <w:t>，换热面积为</w:t>
      </w:r>
      <w:r w:rsidR="00DF690C" w:rsidRPr="00DF690C">
        <w:t>1545.55</w:t>
      </w:r>
      <w:r w:rsidR="00DF690C">
        <w:t>m</w:t>
      </w:r>
      <w:r w:rsidR="00DF690C" w:rsidRPr="00DF690C">
        <w:rPr>
          <w:vertAlign w:val="superscript"/>
        </w:rPr>
        <w:t>2</w:t>
      </w:r>
      <w:r w:rsidR="00DF690C">
        <w:rPr>
          <w:rFonts w:hint="eastAsia"/>
        </w:rPr>
        <w:t>。查阅相关文献计算压缩机功率为963.1</w:t>
      </w:r>
      <w:r w:rsidR="00DF690C">
        <w:t>kW</w:t>
      </w:r>
      <w:r w:rsidR="00DF690C">
        <w:rPr>
          <w:rFonts w:hint="eastAsia"/>
        </w:rPr>
        <w:t>，</w:t>
      </w:r>
      <w:r w:rsidR="00DF690C" w:rsidRPr="00DF690C">
        <w:rPr>
          <w:rFonts w:hint="eastAsia"/>
        </w:rPr>
        <w:t>压缩机出口过热蒸汽</w:t>
      </w:r>
      <w:r w:rsidR="00F1054E">
        <w:rPr>
          <w:rFonts w:hint="eastAsia"/>
        </w:rPr>
        <w:t>消除过热度</w:t>
      </w:r>
      <w:r w:rsidR="00DF690C">
        <w:rPr>
          <w:rFonts w:hint="eastAsia"/>
        </w:rPr>
        <w:t>所</w:t>
      </w:r>
      <w:r w:rsidR="00DF690C" w:rsidRPr="00DF690C">
        <w:rPr>
          <w:rFonts w:hint="eastAsia"/>
        </w:rPr>
        <w:t>需</w:t>
      </w:r>
      <w:r w:rsidR="00DF690C">
        <w:rPr>
          <w:rFonts w:hint="eastAsia"/>
        </w:rPr>
        <w:t>的</w:t>
      </w:r>
      <w:r w:rsidR="00DF690C" w:rsidRPr="00DF690C">
        <w:rPr>
          <w:rFonts w:hint="eastAsia"/>
        </w:rPr>
        <w:t>补充水</w:t>
      </w:r>
      <w:r w:rsidR="00DF690C">
        <w:rPr>
          <w:rFonts w:hint="eastAsia"/>
        </w:rPr>
        <w:t>量</w:t>
      </w:r>
      <w:r w:rsidR="00F1054E">
        <w:rPr>
          <w:rFonts w:hint="eastAsia"/>
        </w:rPr>
        <w:t>为1405.57</w:t>
      </w:r>
      <w:r w:rsidR="00F1054E" w:rsidRPr="003544FA">
        <w:t>kg/h</w:t>
      </w:r>
      <w:r w:rsidR="00F1054E">
        <w:rPr>
          <w:rFonts w:hint="eastAsia"/>
        </w:rPr>
        <w:t>，所需蒸汽量与实际蒸汽量相差较小，满足要求。</w:t>
      </w:r>
    </w:p>
    <w:p w14:paraId="2163F4A2" w14:textId="47E20F8D" w:rsidR="00F1054E" w:rsidRDefault="00F1054E" w:rsidP="00F1054E">
      <w:pPr>
        <w:pStyle w:val="a6"/>
        <w:ind w:firstLine="480"/>
      </w:pPr>
      <w:r>
        <w:rPr>
          <w:rFonts w:hint="eastAsia"/>
        </w:rPr>
        <w:t>2.4</w:t>
      </w:r>
      <w:r>
        <w:t xml:space="preserve">  </w:t>
      </w:r>
      <w:proofErr w:type="gramStart"/>
      <w:r>
        <w:rPr>
          <w:rFonts w:hint="eastAsia"/>
        </w:rPr>
        <w:t>两效强制</w:t>
      </w:r>
      <w:proofErr w:type="gramEnd"/>
      <w:r>
        <w:rPr>
          <w:rFonts w:hint="eastAsia"/>
        </w:rPr>
        <w:t>循环热量衡算</w:t>
      </w:r>
    </w:p>
    <w:p w14:paraId="0F5CE3B9" w14:textId="7C500E5E" w:rsidR="003100FE" w:rsidRPr="00187F00" w:rsidRDefault="003100FE" w:rsidP="00187F00">
      <w:pPr>
        <w:pStyle w:val="a6"/>
        <w:ind w:firstLine="480"/>
      </w:pPr>
      <w:r w:rsidRPr="003100FE">
        <w:rPr>
          <w:rFonts w:hint="eastAsia"/>
        </w:rPr>
        <w:t>由于考虑结晶分盐问题，其蒸发量要符合根据相图确定的蒸发过程，同时</w:t>
      </w:r>
      <w:proofErr w:type="gramStart"/>
      <w:r w:rsidRPr="003100FE">
        <w:rPr>
          <w:rFonts w:hint="eastAsia"/>
        </w:rPr>
        <w:t>考虑Ⅰ效蒸发器</w:t>
      </w:r>
      <w:proofErr w:type="gramEnd"/>
      <w:r w:rsidRPr="003100FE">
        <w:rPr>
          <w:rFonts w:hint="eastAsia"/>
        </w:rPr>
        <w:t>内硫酸钠最佳蒸发温度，因此，蒸发量、有效温度差分配，要从多方面考虑。首先初步估计各效蒸发温度即为相图中的</w:t>
      </w:r>
      <w:r w:rsidRPr="003100FE">
        <w:t>t</w:t>
      </w:r>
      <w:r w:rsidRPr="003100FE">
        <w:rPr>
          <w:vertAlign w:val="subscript"/>
        </w:rPr>
        <w:t>1</w:t>
      </w:r>
      <w:r w:rsidRPr="003100FE">
        <w:rPr>
          <w:vertAlign w:val="superscript"/>
        </w:rPr>
        <w:t>'</w:t>
      </w:r>
      <w:r w:rsidRPr="003100FE">
        <w:t>=100</w:t>
      </w:r>
      <w:r w:rsidRPr="003100FE">
        <w:rPr>
          <w:rFonts w:hint="eastAsia"/>
        </w:rPr>
        <w:t>℃，t</w:t>
      </w:r>
      <w:r w:rsidRPr="003100FE">
        <w:rPr>
          <w:vertAlign w:val="subscript"/>
        </w:rPr>
        <w:t>2</w:t>
      </w:r>
      <w:r w:rsidRPr="003100FE">
        <w:rPr>
          <w:vertAlign w:val="superscript"/>
        </w:rPr>
        <w:t>'</w:t>
      </w:r>
      <w:r w:rsidRPr="003100FE">
        <w:rPr>
          <w:rFonts w:hint="eastAsia"/>
        </w:rPr>
        <w:t>=75℃，</w:t>
      </w:r>
      <w:proofErr w:type="gramStart"/>
      <w:r w:rsidRPr="003100FE">
        <w:rPr>
          <w:rFonts w:hint="eastAsia"/>
        </w:rPr>
        <w:t>选定Ⅰ效加热蒸汽</w:t>
      </w:r>
      <w:proofErr w:type="gramEnd"/>
      <w:r w:rsidRPr="003100FE">
        <w:rPr>
          <w:rFonts w:hint="eastAsia"/>
        </w:rPr>
        <w:t>压力</w:t>
      </w:r>
      <w:r w:rsidRPr="003100FE">
        <w:rPr>
          <w:rFonts w:hint="eastAsia"/>
          <w:i/>
          <w:iCs/>
        </w:rPr>
        <w:t>p</w:t>
      </w:r>
      <w:r w:rsidRPr="003100FE">
        <w:rPr>
          <w:vertAlign w:val="subscript"/>
        </w:rPr>
        <w:t>1</w:t>
      </w:r>
      <w:r w:rsidRPr="003100FE">
        <w:t>=</w:t>
      </w:r>
      <w:r w:rsidRPr="003100FE">
        <w:rPr>
          <w:rFonts w:hint="eastAsia"/>
        </w:rPr>
        <w:t>200</w:t>
      </w:r>
      <w:r w:rsidRPr="003100FE">
        <w:t>kPa</w:t>
      </w:r>
      <w:r w:rsidRPr="003100FE">
        <w:rPr>
          <w:rFonts w:hint="eastAsia"/>
        </w:rPr>
        <w:t>，</w:t>
      </w:r>
      <w:proofErr w:type="gramStart"/>
      <w:r w:rsidRPr="003100FE">
        <w:rPr>
          <w:rFonts w:hint="eastAsia"/>
        </w:rPr>
        <w:t>末效冷凝器</w:t>
      </w:r>
      <w:proofErr w:type="gramEnd"/>
      <w:r w:rsidRPr="003100FE">
        <w:rPr>
          <w:rFonts w:hint="eastAsia"/>
        </w:rPr>
        <w:t>压力</w:t>
      </w:r>
      <w:r w:rsidRPr="003100FE">
        <w:rPr>
          <w:i/>
          <w:iCs/>
        </w:rPr>
        <w:t>p</w:t>
      </w:r>
      <w:r w:rsidRPr="003100FE">
        <w:rPr>
          <w:vertAlign w:val="subscript"/>
        </w:rPr>
        <w:t>k</w:t>
      </w:r>
      <w:r w:rsidRPr="003100FE">
        <w:rPr>
          <w:rFonts w:hint="eastAsia"/>
        </w:rPr>
        <w:t>=20</w:t>
      </w:r>
      <w:r w:rsidRPr="003100FE">
        <w:t>kPa</w:t>
      </w:r>
      <w:r w:rsidRPr="003100FE">
        <w:rPr>
          <w:rFonts w:hint="eastAsia"/>
        </w:rPr>
        <w:t>。</w:t>
      </w:r>
      <w:proofErr w:type="gramStart"/>
      <w:r>
        <w:rPr>
          <w:rFonts w:hint="eastAsia"/>
        </w:rPr>
        <w:t>查得</w:t>
      </w:r>
      <w:r w:rsidRPr="003100FE">
        <w:rPr>
          <w:rFonts w:hint="eastAsia"/>
        </w:rPr>
        <w:t>Ⅰ效加热蒸汽</w:t>
      </w:r>
      <w:proofErr w:type="gramEnd"/>
      <w:r w:rsidRPr="003100FE">
        <w:rPr>
          <w:rFonts w:hint="eastAsia"/>
        </w:rPr>
        <w:t>温度T</w:t>
      </w:r>
      <w:r w:rsidRPr="003100FE">
        <w:rPr>
          <w:rFonts w:hint="eastAsia"/>
          <w:vertAlign w:val="subscript"/>
        </w:rPr>
        <w:t>1</w:t>
      </w:r>
      <w:r w:rsidRPr="003100FE">
        <w:rPr>
          <w:rFonts w:hint="eastAsia"/>
        </w:rPr>
        <w:t>=120.24℃，冷凝器压力对应饱和温度T</w:t>
      </w:r>
      <w:r w:rsidRPr="003100FE">
        <w:rPr>
          <w:vertAlign w:val="subscript"/>
        </w:rPr>
        <w:t>k</w:t>
      </w:r>
      <w:r w:rsidRPr="003100FE">
        <w:rPr>
          <w:rFonts w:hint="eastAsia"/>
        </w:rPr>
        <w:t>=60.065℃，</w:t>
      </w:r>
      <w:proofErr w:type="gramStart"/>
      <w:r w:rsidRPr="003100FE">
        <w:rPr>
          <w:rFonts w:hint="eastAsia"/>
        </w:rPr>
        <w:t>取Ⅱ效蒸发器</w:t>
      </w:r>
      <w:proofErr w:type="gramEnd"/>
      <w:r w:rsidRPr="003100FE">
        <w:rPr>
          <w:rFonts w:hint="eastAsia"/>
        </w:rPr>
        <w:t>到冷凝器管道阻力造成的温度</w:t>
      </w:r>
      <w:proofErr w:type="gramStart"/>
      <w:r w:rsidRPr="003100FE">
        <w:rPr>
          <w:rFonts w:hint="eastAsia"/>
        </w:rPr>
        <w:t>差损失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'''</m:t>
            </m:r>
          </m:sup>
        </m:sSub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 w:rsidRPr="003100FE">
        <w:rPr>
          <w:rFonts w:hint="eastAsia"/>
          <w:iCs/>
        </w:rPr>
        <w:t>，则操作压力</w:t>
      </w:r>
      <w:proofErr w:type="gramStart"/>
      <w:r w:rsidRPr="003100FE">
        <w:rPr>
          <w:rFonts w:hint="eastAsia"/>
          <w:iCs/>
        </w:rPr>
        <w:t>下Ⅱ效二次</w:t>
      </w:r>
      <w:proofErr w:type="gramEnd"/>
      <w:r w:rsidRPr="003100FE">
        <w:rPr>
          <w:rFonts w:hint="eastAsia"/>
          <w:iCs/>
        </w:rPr>
        <w:t>蒸汽温度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'''</m:t>
            </m:r>
          </m:sup>
        </m:sSubSup>
        <m:r>
          <w:rPr>
            <w:rFonts w:ascii="Cambria Math" w:hAnsi="Cambria Math"/>
          </w:rPr>
          <m:t>=60.065+1=61.065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>
        <w:rPr>
          <w:rFonts w:hint="eastAsia"/>
          <w:iCs/>
        </w:rPr>
        <w:t>。</w:t>
      </w:r>
    </w:p>
    <w:p w14:paraId="6B32368F" w14:textId="258F7F04" w:rsidR="00B645AC" w:rsidRPr="00B645AC" w:rsidRDefault="00BF78D8" w:rsidP="00B645AC">
      <w:pPr>
        <w:pStyle w:val="a6"/>
        <w:rPr>
          <w:iCs/>
        </w:rPr>
      </w:pPr>
      <w:r>
        <w:rPr>
          <w:rFonts w:hint="eastAsia"/>
          <w:iCs/>
        </w:rPr>
        <w:t>首先以等压差原则</w:t>
      </w:r>
      <w:proofErr w:type="gramStart"/>
      <w:r>
        <w:rPr>
          <w:rFonts w:hint="eastAsia"/>
          <w:iCs/>
        </w:rPr>
        <w:t>确定Ⅰ效蒸发压力</w:t>
      </w:r>
      <w:proofErr w:type="gramEnd"/>
      <w:r>
        <w:rPr>
          <w:rFonts w:hint="eastAsia"/>
          <w:iCs/>
        </w:rPr>
        <w:t>，相应的推导其他参数，从而计算沸点升高，初步估算出总有效传热温差。计算得</w:t>
      </w:r>
      <w:r w:rsidR="002B01F8">
        <w:rPr>
          <w:rFonts w:hint="eastAsia"/>
          <w:iCs/>
        </w:rPr>
        <w:t>总有效传热温差为32.05℃；</w:t>
      </w:r>
      <w:r w:rsidR="002B01F8" w:rsidRPr="002B01F8">
        <w:rPr>
          <w:rFonts w:hint="eastAsia"/>
          <w:iCs/>
        </w:rPr>
        <w:t>因各效蒸发量主要根据分盐结晶设计，其换热面积应根据蒸发量来确定。等生产强度原则的各效换热面积与蒸发量成比例</w:t>
      </w:r>
      <w:r w:rsidR="002B01F8">
        <w:rPr>
          <w:rFonts w:hint="eastAsia"/>
          <w:iCs/>
        </w:rPr>
        <w:t>，</w:t>
      </w:r>
      <w:r w:rsidR="002B01F8">
        <w:rPr>
          <w:rFonts w:hint="eastAsia"/>
        </w:rPr>
        <w:t>根据物料浓度、结垢情况等特性，</w:t>
      </w:r>
      <w:proofErr w:type="gramStart"/>
      <w:r w:rsidR="002B01F8">
        <w:rPr>
          <w:rFonts w:hint="eastAsia"/>
        </w:rPr>
        <w:t>取Ⅰ效蒸发器</w:t>
      </w:r>
      <w:proofErr w:type="gramEnd"/>
      <w:r w:rsidR="002B01F8">
        <w:rPr>
          <w:rFonts w:hint="eastAsia"/>
        </w:rPr>
        <w:t>总传热系数K</w:t>
      </w:r>
      <w:r w:rsidR="002B01F8">
        <w:rPr>
          <w:rFonts w:hint="eastAsia"/>
          <w:vertAlign w:val="subscript"/>
        </w:rPr>
        <w:t>1</w:t>
      </w:r>
      <w:r w:rsidR="002B01F8">
        <w:rPr>
          <w:rFonts w:hint="eastAsia"/>
        </w:rPr>
        <w:t>=1200</w:t>
      </w:r>
      <w:r w:rsidR="002B01F8" w:rsidRPr="006B162E">
        <w:t xml:space="preserve"> </w:t>
      </w:r>
      <w:r w:rsidR="002B01F8">
        <w:t>W</w:t>
      </w:r>
      <w:r w:rsidR="002B01F8" w:rsidRPr="006D4291">
        <w:rPr>
          <w:rFonts w:hint="eastAsia"/>
        </w:rPr>
        <w:t>/(m</w:t>
      </w:r>
      <w:r w:rsidR="002B01F8" w:rsidRPr="0077306B">
        <w:rPr>
          <w:rFonts w:hint="eastAsia"/>
          <w:vertAlign w:val="superscript"/>
        </w:rPr>
        <w:t>2</w:t>
      </w:r>
      <w:r w:rsidR="002B01F8" w:rsidRPr="00517639">
        <w:t>·</w:t>
      </w:r>
      <w:r w:rsidR="002B01F8" w:rsidRPr="006D4291">
        <w:rPr>
          <w:rFonts w:hint="eastAsia"/>
        </w:rPr>
        <w:t>℃）</w:t>
      </w:r>
      <w:r w:rsidR="002B01F8">
        <w:rPr>
          <w:rFonts w:hint="eastAsia"/>
        </w:rPr>
        <w:t>，</w:t>
      </w:r>
      <w:proofErr w:type="gramStart"/>
      <w:r w:rsidR="002B01F8">
        <w:rPr>
          <w:rFonts w:hint="eastAsia"/>
        </w:rPr>
        <w:t>Ⅱ效蒸发器</w:t>
      </w:r>
      <w:proofErr w:type="gramEnd"/>
      <w:r w:rsidR="002B01F8">
        <w:rPr>
          <w:rFonts w:hint="eastAsia"/>
        </w:rPr>
        <w:t>总传热系数K</w:t>
      </w:r>
      <w:r w:rsidR="002B01F8">
        <w:rPr>
          <w:rFonts w:hint="eastAsia"/>
          <w:vertAlign w:val="subscript"/>
        </w:rPr>
        <w:t>2</w:t>
      </w:r>
      <w:r w:rsidR="002B01F8">
        <w:rPr>
          <w:rFonts w:hint="eastAsia"/>
        </w:rPr>
        <w:t>=1100</w:t>
      </w:r>
      <w:r w:rsidR="002B01F8" w:rsidRPr="006B162E">
        <w:t xml:space="preserve"> </w:t>
      </w:r>
      <w:r w:rsidR="002B01F8">
        <w:t>W</w:t>
      </w:r>
      <w:r w:rsidR="002B01F8" w:rsidRPr="006D4291">
        <w:rPr>
          <w:rFonts w:hint="eastAsia"/>
        </w:rPr>
        <w:t>/(m</w:t>
      </w:r>
      <w:r w:rsidR="002B01F8" w:rsidRPr="0077306B">
        <w:rPr>
          <w:rFonts w:hint="eastAsia"/>
          <w:vertAlign w:val="superscript"/>
        </w:rPr>
        <w:t>2</w:t>
      </w:r>
      <w:r w:rsidR="002B01F8" w:rsidRPr="00517639">
        <w:t>·</w:t>
      </w:r>
      <w:r w:rsidR="002B01F8" w:rsidRPr="006D4291">
        <w:rPr>
          <w:rFonts w:hint="eastAsia"/>
        </w:rPr>
        <w:t>℃）</w:t>
      </w:r>
      <w:r w:rsidR="002B01F8">
        <w:rPr>
          <w:rFonts w:hint="eastAsia"/>
        </w:rPr>
        <w:t>，</w:t>
      </w:r>
      <w:r w:rsidR="00095E73">
        <w:rPr>
          <w:rFonts w:hint="eastAsia"/>
        </w:rPr>
        <w:t>估算各效传热温差，</w:t>
      </w:r>
      <w:proofErr w:type="gramStart"/>
      <w:r w:rsidR="00095E73">
        <w:rPr>
          <w:rFonts w:hint="eastAsia"/>
        </w:rPr>
        <w:t>因Ⅱ效蒸发温度</w:t>
      </w:r>
      <w:proofErr w:type="gramEnd"/>
      <w:r w:rsidR="00095E73">
        <w:rPr>
          <w:rFonts w:hint="eastAsia"/>
        </w:rPr>
        <w:t>、压力无变化，其沸点升高也不发生变化，根据这些已知固定参数，以</w:t>
      </w:r>
      <w:proofErr w:type="gramStart"/>
      <w:r w:rsidR="00095E73">
        <w:rPr>
          <w:rFonts w:hint="eastAsia"/>
        </w:rPr>
        <w:t>Ⅱ效</w:t>
      </w:r>
      <w:r w:rsidR="00095E73">
        <w:rPr>
          <w:rFonts w:hint="eastAsia"/>
          <w:iCs/>
        </w:rPr>
        <w:t>有效</w:t>
      </w:r>
      <w:proofErr w:type="gramEnd"/>
      <w:r w:rsidR="00095E73">
        <w:rPr>
          <w:rFonts w:hint="eastAsia"/>
          <w:iCs/>
        </w:rPr>
        <w:t>传热温差估值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∆t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95E73">
        <w:rPr>
          <w:rFonts w:hint="eastAsia"/>
          <w:iCs/>
        </w:rPr>
        <w:t>反推其他参数，重新</w:t>
      </w:r>
      <w:proofErr w:type="gramStart"/>
      <w:r w:rsidR="00095E73">
        <w:rPr>
          <w:rFonts w:hint="eastAsia"/>
          <w:iCs/>
        </w:rPr>
        <w:t>计算Ⅰ效蒸发压力</w:t>
      </w:r>
      <w:proofErr w:type="gramEnd"/>
      <w:r w:rsidR="00095E73">
        <w:rPr>
          <w:rFonts w:hint="eastAsia"/>
          <w:iCs/>
        </w:rPr>
        <w:t>、温度、沸点升高、沸点等数值，通过不断调整参数，使最终估值与反推计算值</w:t>
      </w:r>
      <w:r w:rsidR="00B645AC">
        <w:rPr>
          <w:rFonts w:hint="eastAsia"/>
          <w:iCs/>
        </w:rPr>
        <w:t>相对误差满足要求。计算</w:t>
      </w:r>
      <w:proofErr w:type="gramStart"/>
      <w:r w:rsidR="00B645AC">
        <w:rPr>
          <w:rFonts w:hint="eastAsia"/>
          <w:iCs/>
        </w:rPr>
        <w:t>得</w:t>
      </w:r>
      <w:r w:rsidR="00B645AC" w:rsidRPr="00B645AC">
        <w:rPr>
          <w:rFonts w:hint="eastAsia"/>
          <w:iCs/>
        </w:rPr>
        <w:t>Ⅰ效沸点</w:t>
      </w:r>
      <w:proofErr w:type="gramEnd"/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=104.27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 w:rsidR="00B645AC" w:rsidRPr="00B645AC">
        <w:rPr>
          <w:rFonts w:hint="eastAsia"/>
          <w:iCs/>
        </w:rPr>
        <w:t>，</w:t>
      </w:r>
      <w:proofErr w:type="gramStart"/>
      <w:r w:rsidR="00B645AC" w:rsidRPr="00B645AC">
        <w:rPr>
          <w:rFonts w:hint="eastAsia"/>
          <w:iCs/>
        </w:rPr>
        <w:t>Ⅱ效沸点</w:t>
      </w:r>
      <w:proofErr w:type="gramEnd"/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78.58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 w:rsidR="00B645AC" w:rsidRPr="00B645AC">
        <w:rPr>
          <w:rFonts w:hint="eastAsia"/>
          <w:iCs/>
        </w:rPr>
        <w:t>，与蒸发过程确定时的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=10</m:t>
        </m:r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 w:rsidR="00B645AC" w:rsidRPr="00B645AC">
        <w:rPr>
          <w:rFonts w:hint="eastAsia"/>
          <w:iCs/>
        </w:rPr>
        <w:t>，</w:t>
      </w:r>
      <w:proofErr w:type="gramStart"/>
      <w:r w:rsidR="00B645AC" w:rsidRPr="00B645AC">
        <w:rPr>
          <w:rFonts w:hint="eastAsia"/>
          <w:iCs/>
        </w:rPr>
        <w:t>Ⅱ效沸点</w:t>
      </w:r>
      <w:proofErr w:type="gramEnd"/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75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 w:rsidR="00B645AC" w:rsidRPr="00B645AC">
        <w:rPr>
          <w:rFonts w:hint="eastAsia"/>
          <w:iCs/>
        </w:rPr>
        <w:t>较为接近，且根据相图，小范围</w:t>
      </w:r>
      <w:proofErr w:type="gramStart"/>
      <w:r w:rsidR="00B645AC" w:rsidRPr="00B645AC">
        <w:rPr>
          <w:rFonts w:hint="eastAsia"/>
          <w:iCs/>
        </w:rPr>
        <w:t>改变Ⅰ效蒸发温度</w:t>
      </w:r>
      <w:proofErr w:type="gramEnd"/>
      <w:r w:rsidR="00B645AC" w:rsidRPr="00B645AC">
        <w:rPr>
          <w:rFonts w:hint="eastAsia"/>
          <w:iCs/>
        </w:rPr>
        <w:t>对硫酸钠溶解度不大，因此方案较为合理。</w:t>
      </w:r>
    </w:p>
    <w:p w14:paraId="0AEBFA46" w14:textId="6B3FB6E3" w:rsidR="00BF78D8" w:rsidRPr="003100FE" w:rsidRDefault="00187F00" w:rsidP="003100FE">
      <w:pPr>
        <w:pStyle w:val="a6"/>
        <w:ind w:firstLine="480"/>
        <w:rPr>
          <w:rFonts w:hint="eastAsia"/>
        </w:rPr>
      </w:pPr>
      <w:r>
        <w:rPr>
          <w:rFonts w:hint="eastAsia"/>
        </w:rPr>
        <w:t>最终计算</w:t>
      </w:r>
      <w:proofErr w:type="gramStart"/>
      <w:r>
        <w:rPr>
          <w:rFonts w:hint="eastAsia"/>
        </w:rPr>
        <w:t>得Ⅰ效加热蒸汽</w:t>
      </w:r>
      <w:proofErr w:type="gramEnd"/>
      <w:r>
        <w:rPr>
          <w:rFonts w:hint="eastAsia"/>
        </w:rPr>
        <w:t>消耗量为</w:t>
      </w:r>
      <w:r w:rsidRPr="00187F00">
        <w:t>11458.32kg/h</w:t>
      </w:r>
      <w:r>
        <w:rPr>
          <w:rFonts w:hint="eastAsia"/>
        </w:rPr>
        <w:t>，</w:t>
      </w:r>
      <w:proofErr w:type="gramStart"/>
      <w:r>
        <w:rPr>
          <w:rFonts w:hint="eastAsia"/>
        </w:rPr>
        <w:t>Ⅰ效加热蒸汽</w:t>
      </w:r>
      <w:proofErr w:type="gramEnd"/>
      <w:r>
        <w:rPr>
          <w:rFonts w:hint="eastAsia"/>
        </w:rPr>
        <w:t>消耗量为4137.53</w:t>
      </w:r>
      <w:r w:rsidRPr="00187F00">
        <w:t>kg/h</w:t>
      </w:r>
      <w:r>
        <w:rPr>
          <w:rFonts w:hint="eastAsia"/>
        </w:rPr>
        <w:t>，</w:t>
      </w:r>
      <w:proofErr w:type="gramStart"/>
      <w:r w:rsidR="005C1697">
        <w:rPr>
          <w:rFonts w:hint="eastAsia"/>
        </w:rPr>
        <w:t>剩余Ⅰ效二次</w:t>
      </w:r>
      <w:proofErr w:type="gramEnd"/>
      <w:r w:rsidR="005C1697">
        <w:rPr>
          <w:rFonts w:hint="eastAsia"/>
        </w:rPr>
        <w:t>蒸汽量为6779.93</w:t>
      </w:r>
      <w:r w:rsidR="005C1697" w:rsidRPr="00187F00">
        <w:t>kg/h</w:t>
      </w:r>
      <w:r w:rsidR="005C1697">
        <w:rPr>
          <w:rFonts w:hint="eastAsia"/>
        </w:rPr>
        <w:t>；</w:t>
      </w:r>
      <w:proofErr w:type="gramStart"/>
      <w:r w:rsidR="005C1697">
        <w:rPr>
          <w:rFonts w:hint="eastAsia"/>
          <w:iCs/>
        </w:rPr>
        <w:t>Ⅰ效换热</w:t>
      </w:r>
      <w:proofErr w:type="gramEnd"/>
      <w:r w:rsidR="005C1697">
        <w:rPr>
          <w:rFonts w:hint="eastAsia"/>
          <w:iCs/>
        </w:rPr>
        <w:t>面积为365.63</w:t>
      </w:r>
      <w:r w:rsidR="005C1697" w:rsidRPr="006D4291">
        <w:rPr>
          <w:rFonts w:hint="eastAsia"/>
        </w:rPr>
        <w:t>m</w:t>
      </w:r>
      <w:r w:rsidR="005C1697" w:rsidRPr="0077306B">
        <w:rPr>
          <w:rFonts w:hint="eastAsia"/>
          <w:vertAlign w:val="superscript"/>
        </w:rPr>
        <w:t>2</w:t>
      </w:r>
      <w:r w:rsidR="005C1697" w:rsidRPr="005C1697">
        <w:rPr>
          <w:rFonts w:hint="eastAsia"/>
        </w:rPr>
        <w:t>，</w:t>
      </w:r>
      <w:proofErr w:type="gramStart"/>
      <w:r w:rsidR="007748FC">
        <w:rPr>
          <w:rFonts w:hint="eastAsia"/>
          <w:iCs/>
        </w:rPr>
        <w:t>Ⅱ效换热</w:t>
      </w:r>
      <w:proofErr w:type="gramEnd"/>
      <w:r w:rsidR="007748FC">
        <w:rPr>
          <w:rFonts w:hint="eastAsia"/>
          <w:iCs/>
        </w:rPr>
        <w:t>面积为136.14</w:t>
      </w:r>
      <w:r w:rsidR="007748FC" w:rsidRPr="006D4291">
        <w:rPr>
          <w:rFonts w:hint="eastAsia"/>
        </w:rPr>
        <w:t>m</w:t>
      </w:r>
      <w:r w:rsidR="007748FC" w:rsidRPr="0077306B">
        <w:rPr>
          <w:rFonts w:hint="eastAsia"/>
          <w:vertAlign w:val="superscript"/>
        </w:rPr>
        <w:t>2</w:t>
      </w:r>
      <w:r w:rsidR="007748FC">
        <w:rPr>
          <w:rFonts w:hint="eastAsia"/>
        </w:rPr>
        <w:t>。</w:t>
      </w:r>
    </w:p>
    <w:p w14:paraId="1DFA0DC7" w14:textId="2CEE762B" w:rsidR="006100FD" w:rsidRPr="00EF314F" w:rsidRDefault="006100FD" w:rsidP="006100FD">
      <w:pPr>
        <w:pStyle w:val="a6"/>
        <w:ind w:firstLine="480"/>
      </w:pPr>
      <w:r>
        <w:rPr>
          <w:rFonts w:hint="eastAsia"/>
        </w:rPr>
        <w:t>本工艺只需</w:t>
      </w:r>
      <w:proofErr w:type="gramStart"/>
      <w:r>
        <w:rPr>
          <w:rFonts w:hint="eastAsia"/>
        </w:rPr>
        <w:t>部分Ⅰ效二次</w:t>
      </w:r>
      <w:proofErr w:type="gramEnd"/>
      <w:r>
        <w:rPr>
          <w:rFonts w:hint="eastAsia"/>
        </w:rPr>
        <w:t>蒸汽即可</w:t>
      </w:r>
      <w:proofErr w:type="gramStart"/>
      <w:r>
        <w:rPr>
          <w:rFonts w:hint="eastAsia"/>
        </w:rPr>
        <w:t>满足Ⅱ效加热室</w:t>
      </w:r>
      <w:proofErr w:type="gramEnd"/>
      <w:r>
        <w:rPr>
          <w:rFonts w:hint="eastAsia"/>
        </w:rPr>
        <w:t>要求，</w:t>
      </w:r>
      <w:proofErr w:type="gramStart"/>
      <w:r>
        <w:rPr>
          <w:rFonts w:hint="eastAsia"/>
        </w:rPr>
        <w:t>而Ⅰ效二次</w:t>
      </w:r>
      <w:proofErr w:type="gramEnd"/>
      <w:r>
        <w:rPr>
          <w:rFonts w:hint="eastAsia"/>
        </w:rPr>
        <w:t>蒸汽</w:t>
      </w:r>
      <w:proofErr w:type="gramStart"/>
      <w:r>
        <w:rPr>
          <w:rFonts w:hint="eastAsia"/>
        </w:rPr>
        <w:t>与Ⅰ效加热蒸汽</w:t>
      </w:r>
      <w:proofErr w:type="gramEnd"/>
      <w:r>
        <w:rPr>
          <w:rFonts w:hint="eastAsia"/>
        </w:rPr>
        <w:t>温差较大，不适宜采用离心式压缩机，因此采用热力压缩式热泵，经后续计算，理论富余的</w:t>
      </w:r>
      <w:r w:rsidR="00D95056" w:rsidRPr="00D95056">
        <w:t>6779.93kg/h</w:t>
      </w:r>
      <w:r w:rsidR="00D95056">
        <w:rPr>
          <w:rFonts w:hint="eastAsia"/>
        </w:rPr>
        <w:t>，</w:t>
      </w:r>
      <w:proofErr w:type="gramStart"/>
      <w:r>
        <w:rPr>
          <w:rFonts w:hint="eastAsia"/>
        </w:rPr>
        <w:t>Ⅰ效二次</w:t>
      </w:r>
      <w:proofErr w:type="gramEnd"/>
      <w:r>
        <w:rPr>
          <w:rFonts w:hint="eastAsia"/>
        </w:rPr>
        <w:t>蒸汽在合理设计的情况下不能完全被热泵所利用，剩余蒸汽通过板式换热器冷凝，冷凝后的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凝性气体体积较小，接入真空系统。通过相关计算方法，计算</w:t>
      </w:r>
      <w:r w:rsidR="00FA2F4F">
        <w:rPr>
          <w:rFonts w:hint="eastAsia"/>
        </w:rPr>
        <w:t>确定生蒸汽压力2.5</w:t>
      </w:r>
      <w:r w:rsidR="00FA2F4F">
        <w:t>MP</w:t>
      </w:r>
      <w:r w:rsidR="00FA2F4F">
        <w:rPr>
          <w:rFonts w:hint="eastAsia"/>
        </w:rPr>
        <w:t>a，生</w:t>
      </w:r>
      <w:proofErr w:type="gramStart"/>
      <w:r w:rsidR="00FA2F4F">
        <w:rPr>
          <w:rFonts w:hint="eastAsia"/>
        </w:rPr>
        <w:t>蒸气</w:t>
      </w:r>
      <w:proofErr w:type="gramEnd"/>
      <w:r w:rsidR="00FA2F4F">
        <w:rPr>
          <w:rFonts w:hint="eastAsia"/>
        </w:rPr>
        <w:t>消耗量6397.98</w:t>
      </w:r>
      <w:r w:rsidR="00FA2F4F" w:rsidRPr="00FA2F4F">
        <w:t xml:space="preserve"> </w:t>
      </w:r>
      <w:r w:rsidR="00FA2F4F" w:rsidRPr="00187F00">
        <w:t>kg/h</w:t>
      </w:r>
      <w:r w:rsidR="00FA2F4F">
        <w:rPr>
          <w:rFonts w:hint="eastAsia"/>
        </w:rPr>
        <w:t>，</w:t>
      </w:r>
      <w:proofErr w:type="gramStart"/>
      <w:r w:rsidR="00FA2F4F">
        <w:rPr>
          <w:rFonts w:hint="eastAsia"/>
        </w:rPr>
        <w:t>Ⅰ效二次</w:t>
      </w:r>
      <w:proofErr w:type="gramEnd"/>
      <w:r w:rsidR="00FA2F4F">
        <w:rPr>
          <w:rFonts w:hint="eastAsia"/>
        </w:rPr>
        <w:t>蒸汽抽取量5060.34</w:t>
      </w:r>
      <w:r w:rsidR="00FA2F4F" w:rsidRPr="00187F00">
        <w:t>kg/h</w:t>
      </w:r>
      <w:r w:rsidR="00FA2F4F">
        <w:rPr>
          <w:rFonts w:hint="eastAsia"/>
        </w:rPr>
        <w:t>。</w:t>
      </w:r>
    </w:p>
    <w:p w14:paraId="467B819E" w14:textId="610EF310" w:rsidR="003100FE" w:rsidRPr="00FA2F4F" w:rsidRDefault="00FA2F4F" w:rsidP="00F1054E">
      <w:pPr>
        <w:pStyle w:val="a6"/>
        <w:ind w:firstLine="480"/>
      </w:pPr>
      <w:r>
        <w:rPr>
          <w:rFonts w:hint="eastAsia"/>
        </w:rPr>
        <w:t>2.5</w:t>
      </w:r>
      <w:r>
        <w:t xml:space="preserve">  </w:t>
      </w:r>
      <w:r>
        <w:rPr>
          <w:rFonts w:hint="eastAsia"/>
        </w:rPr>
        <w:t>预热器工艺计算</w:t>
      </w:r>
    </w:p>
    <w:p w14:paraId="561A2B91" w14:textId="623E6C77" w:rsidR="005A7E9D" w:rsidRDefault="00EE7B20" w:rsidP="005A7E9D">
      <w:pPr>
        <w:pStyle w:val="a6"/>
        <w:ind w:firstLine="480"/>
      </w:pPr>
      <w:r>
        <w:rPr>
          <w:rFonts w:hint="eastAsia"/>
        </w:rPr>
        <w:t>预热器</w:t>
      </w:r>
      <w:proofErr w:type="gramStart"/>
      <w:r>
        <w:rPr>
          <w:rFonts w:hint="eastAsia"/>
        </w:rPr>
        <w:t>Ⅰ作为</w:t>
      </w:r>
      <w:proofErr w:type="gramEnd"/>
      <w:r>
        <w:rPr>
          <w:rFonts w:hint="eastAsia"/>
        </w:rPr>
        <w:t>M</w:t>
      </w:r>
      <w:r>
        <w:t>VR</w:t>
      </w:r>
      <w:r>
        <w:rPr>
          <w:rFonts w:hint="eastAsia"/>
        </w:rPr>
        <w:t>蒸发器的冷凝器，采用板式换热器，经计算得换热面积为1.15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；预热器Ⅱ</w:t>
      </w:r>
      <w:proofErr w:type="gramStart"/>
      <w:r>
        <w:rPr>
          <w:rFonts w:hint="eastAsia"/>
        </w:rPr>
        <w:t>利用末效二次</w:t>
      </w:r>
      <w:proofErr w:type="gramEnd"/>
      <w:r>
        <w:rPr>
          <w:rFonts w:hint="eastAsia"/>
        </w:rPr>
        <w:t>蒸汽中热量加热原料同时冷凝部分蒸汽，采用板式冷凝器，</w:t>
      </w:r>
      <w:r w:rsidR="005252AF">
        <w:rPr>
          <w:rFonts w:hint="eastAsia"/>
        </w:rPr>
        <w:t>经计算得</w:t>
      </w:r>
      <w:r w:rsidR="005252AF">
        <w:rPr>
          <w:rFonts w:hint="eastAsia"/>
        </w:rPr>
        <w:lastRenderedPageBreak/>
        <w:t>换热面积为37.42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252AF">
        <w:rPr>
          <w:rFonts w:hint="eastAsia"/>
        </w:rPr>
        <w:t>；预热器Ⅲ利用热泵抽取后仍富余</w:t>
      </w:r>
      <w:proofErr w:type="gramStart"/>
      <w:r w:rsidR="005252AF">
        <w:rPr>
          <w:rFonts w:hint="eastAsia"/>
        </w:rPr>
        <w:t>的Ⅰ效二次</w:t>
      </w:r>
      <w:proofErr w:type="gramEnd"/>
      <w:r w:rsidR="005252AF">
        <w:rPr>
          <w:rFonts w:hint="eastAsia"/>
        </w:rPr>
        <w:t>蒸汽加热物料，采用板式冷凝器，经计算得换热面积为9.43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252AF">
        <w:rPr>
          <w:rFonts w:hint="eastAsia"/>
        </w:rPr>
        <w:t>；</w:t>
      </w:r>
      <w:r w:rsidR="005252AF">
        <w:t>MVR</w:t>
      </w:r>
      <w:r w:rsidR="005252AF">
        <w:rPr>
          <w:rFonts w:hint="eastAsia"/>
        </w:rPr>
        <w:t>冷凝水预热器利用M</w:t>
      </w:r>
      <w:r w:rsidR="005252AF">
        <w:t>VR</w:t>
      </w:r>
      <w:r w:rsidR="005252AF">
        <w:rPr>
          <w:rFonts w:hint="eastAsia"/>
        </w:rPr>
        <w:t>加热室冷凝水和</w:t>
      </w:r>
      <w:proofErr w:type="gramStart"/>
      <w:r w:rsidR="005252AF">
        <w:rPr>
          <w:rFonts w:hint="eastAsia"/>
        </w:rPr>
        <w:t>来自Ⅰ效冷凝</w:t>
      </w:r>
      <w:proofErr w:type="gramEnd"/>
      <w:r w:rsidR="005252AF">
        <w:rPr>
          <w:rFonts w:hint="eastAsia"/>
        </w:rPr>
        <w:t>水预热器</w:t>
      </w:r>
      <w:proofErr w:type="gramStart"/>
      <w:r w:rsidR="005252AF">
        <w:rPr>
          <w:rFonts w:hint="eastAsia"/>
        </w:rPr>
        <w:t>的Ⅰ效加热室</w:t>
      </w:r>
      <w:proofErr w:type="gramEnd"/>
      <w:r w:rsidR="005252AF">
        <w:rPr>
          <w:rFonts w:hint="eastAsia"/>
        </w:rPr>
        <w:t>冷凝水预热物料至沸点，</w:t>
      </w:r>
      <w:r w:rsidR="00805990">
        <w:rPr>
          <w:rFonts w:hint="eastAsia"/>
        </w:rPr>
        <w:t>采用板式换热器，经计算得换热面积为58.9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5990">
        <w:rPr>
          <w:rFonts w:hint="eastAsia"/>
        </w:rPr>
        <w:t>；</w:t>
      </w:r>
      <w:proofErr w:type="gramStart"/>
      <w:r w:rsidR="00805990">
        <w:rPr>
          <w:rFonts w:hint="eastAsia"/>
        </w:rPr>
        <w:t>Ⅰ效冷凝</w:t>
      </w:r>
      <w:proofErr w:type="gramEnd"/>
      <w:r w:rsidR="00805990">
        <w:rPr>
          <w:rFonts w:hint="eastAsia"/>
        </w:rPr>
        <w:t>水预热器</w:t>
      </w:r>
      <w:proofErr w:type="gramStart"/>
      <w:r w:rsidR="00805990">
        <w:rPr>
          <w:rFonts w:hint="eastAsia"/>
        </w:rPr>
        <w:t>利用Ⅰ效加热室</w:t>
      </w:r>
      <w:proofErr w:type="gramEnd"/>
      <w:r w:rsidR="00805990">
        <w:rPr>
          <w:rFonts w:hint="eastAsia"/>
        </w:rPr>
        <w:t>冷凝水预热物料至沸点，采用板式换热器，经计算得换热面积为9.0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5990">
        <w:rPr>
          <w:rFonts w:hint="eastAsia"/>
        </w:rPr>
        <w:t>；预冷/预热换热器</w:t>
      </w:r>
      <w:proofErr w:type="gramStart"/>
      <w:r w:rsidR="00805990">
        <w:rPr>
          <w:rFonts w:hint="eastAsia"/>
        </w:rPr>
        <w:t>利用Ⅰ效分离</w:t>
      </w:r>
      <w:proofErr w:type="gramEnd"/>
      <w:r w:rsidR="00805990">
        <w:rPr>
          <w:rFonts w:hint="eastAsia"/>
        </w:rPr>
        <w:t>室出料</w:t>
      </w:r>
      <w:proofErr w:type="gramStart"/>
      <w:r w:rsidR="00805990">
        <w:rPr>
          <w:rFonts w:hint="eastAsia"/>
        </w:rPr>
        <w:t>预热Ⅱ效进料</w:t>
      </w:r>
      <w:proofErr w:type="gramEnd"/>
      <w:r w:rsidR="00805990">
        <w:rPr>
          <w:rFonts w:hint="eastAsia"/>
        </w:rPr>
        <w:t>物料至沸点，同时降低进入冷冻结晶器的物料温度，采用板式换热器，经计算得换热面积为2.85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00504">
        <w:rPr>
          <w:rFonts w:hint="eastAsia"/>
        </w:rPr>
        <w:t>；</w:t>
      </w:r>
      <w:proofErr w:type="gramStart"/>
      <w:r w:rsidR="00B00504">
        <w:rPr>
          <w:rFonts w:hint="eastAsia"/>
        </w:rPr>
        <w:t>Ⅱ效冷凝</w:t>
      </w:r>
      <w:proofErr w:type="gramEnd"/>
      <w:r w:rsidR="00B00504">
        <w:rPr>
          <w:rFonts w:hint="eastAsia"/>
        </w:rPr>
        <w:t>水预热器</w:t>
      </w:r>
      <w:proofErr w:type="gramStart"/>
      <w:r w:rsidR="00B00504">
        <w:rPr>
          <w:rFonts w:hint="eastAsia"/>
        </w:rPr>
        <w:t>利用Ⅱ效加热室</w:t>
      </w:r>
      <w:proofErr w:type="gramEnd"/>
      <w:r w:rsidR="00B00504">
        <w:rPr>
          <w:rFonts w:hint="eastAsia"/>
        </w:rPr>
        <w:t>冷凝水初步</w:t>
      </w:r>
      <w:proofErr w:type="gramStart"/>
      <w:r w:rsidR="00B00504">
        <w:rPr>
          <w:rFonts w:hint="eastAsia"/>
        </w:rPr>
        <w:t>预热Ⅱ效进料</w:t>
      </w:r>
      <w:proofErr w:type="gramEnd"/>
      <w:r w:rsidR="00B00504">
        <w:rPr>
          <w:rFonts w:hint="eastAsia"/>
        </w:rPr>
        <w:t>物料</w:t>
      </w:r>
      <w:r w:rsidR="005A7E9D">
        <w:rPr>
          <w:rFonts w:hint="eastAsia"/>
        </w:rPr>
        <w:t>至50℃左右，采用板式换热器，经计算得换热面积为2.75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7E9D">
        <w:rPr>
          <w:rFonts w:hint="eastAsia"/>
        </w:rPr>
        <w:t>；冷冻结晶器外部设置冷冻换热器，利用冷冻盐水保证-5摄氏度结晶温度，但由于初步预冷后的物料温度仍较高，容易影响结晶过程甚至堵管，在进入冷冻换热器前加设一级或多级预冷器，将物料初步预冷至30摄氏度左右。</w:t>
      </w:r>
    </w:p>
    <w:p w14:paraId="7123849F" w14:textId="2CBC7F29" w:rsidR="00BB4AC5" w:rsidRDefault="00BB4AC5" w:rsidP="00BB4AC5">
      <w:pPr>
        <w:spacing w:line="360" w:lineRule="auto"/>
        <w:ind w:firstLine="435"/>
        <w:rPr>
          <w:rFonts w:eastAsia="黑体" w:hint="eastAsia"/>
          <w:bCs/>
          <w:szCs w:val="21"/>
        </w:rPr>
      </w:pPr>
      <w:r>
        <w:rPr>
          <w:rFonts w:eastAsia="黑体" w:hint="eastAsia"/>
          <w:bCs/>
          <w:szCs w:val="21"/>
        </w:rPr>
        <w:t>3</w:t>
      </w:r>
      <w:r>
        <w:rPr>
          <w:rFonts w:eastAsia="黑体"/>
          <w:bCs/>
          <w:szCs w:val="21"/>
        </w:rPr>
        <w:t xml:space="preserve">  </w:t>
      </w:r>
      <w:r w:rsidR="009B270F">
        <w:rPr>
          <w:rFonts w:eastAsia="黑体" w:hint="eastAsia"/>
          <w:bCs/>
          <w:szCs w:val="21"/>
        </w:rPr>
        <w:t>设备</w:t>
      </w:r>
      <w:r>
        <w:rPr>
          <w:rFonts w:eastAsia="黑体" w:hint="eastAsia"/>
          <w:bCs/>
          <w:szCs w:val="21"/>
        </w:rPr>
        <w:t>设计</w:t>
      </w:r>
    </w:p>
    <w:p w14:paraId="79519508" w14:textId="47FB3B95" w:rsidR="00805990" w:rsidRDefault="00026711" w:rsidP="00805990">
      <w:pPr>
        <w:pStyle w:val="a6"/>
        <w:ind w:firstLine="480"/>
      </w:pPr>
      <w:r>
        <w:rPr>
          <w:rFonts w:hint="eastAsia"/>
        </w:rPr>
        <w:t>3.1</w:t>
      </w:r>
      <w:r>
        <w:t xml:space="preserve">  MVR</w:t>
      </w:r>
      <w:r>
        <w:rPr>
          <w:rFonts w:hint="eastAsia"/>
        </w:rPr>
        <w:t>蒸发器</w:t>
      </w:r>
    </w:p>
    <w:p w14:paraId="34B0FB3B" w14:textId="46D90185" w:rsidR="00A42CD9" w:rsidRDefault="001E4AF7" w:rsidP="00A42CD9">
      <w:pPr>
        <w:pStyle w:val="a6"/>
        <w:ind w:firstLine="480"/>
      </w:pPr>
      <w:r>
        <w:rPr>
          <w:rFonts w:hint="eastAsia"/>
        </w:rPr>
        <w:t>加热室：</w:t>
      </w:r>
      <w:r w:rsidR="00026711">
        <w:rPr>
          <w:rFonts w:hint="eastAsia"/>
        </w:rPr>
        <w:t>采用M</w:t>
      </w:r>
      <w:r w:rsidR="00026711">
        <w:t>VR</w:t>
      </w:r>
      <w:r w:rsidR="00026711">
        <w:rPr>
          <w:rFonts w:hint="eastAsia"/>
        </w:rPr>
        <w:t>降膜蒸发器，计算实际换热面积应为1700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26711">
        <w:rPr>
          <w:rFonts w:hint="eastAsia"/>
        </w:rPr>
        <w:t>，根据废水特性，考虑氯离子腐蚀设备，采用钛材无缝钢管，根据G</w:t>
      </w:r>
      <w:r w:rsidR="00026711">
        <w:t>B/T 3625-2007</w:t>
      </w:r>
      <w:r w:rsidR="00026711">
        <w:rPr>
          <w:rFonts w:hint="eastAsia"/>
        </w:rPr>
        <w:t xml:space="preserve">，选用：管 </w:t>
      </w:r>
      <w:r w:rsidR="00026711">
        <w:t xml:space="preserve">TA2 S M </w:t>
      </w:r>
      <m:oMath>
        <m:r>
          <w:rPr>
            <w:rFonts w:ascii="Cambria Math" w:hAnsi="Cambria Math"/>
          </w:rPr>
          <m:t>ϕ</m:t>
        </m:r>
      </m:oMath>
      <w:r w:rsidR="00026711" w:rsidRPr="00DB7C9F">
        <w:t>38</w:t>
      </w:r>
      <w:r w:rsidR="00026711" w:rsidRPr="00DB7C9F">
        <w:rPr>
          <w:rFonts w:hint="eastAsia"/>
        </w:rPr>
        <w:t>×1.5×</w:t>
      </w:r>
      <w:r w:rsidR="00026711">
        <w:rPr>
          <w:rFonts w:hint="eastAsia"/>
        </w:rPr>
        <w:t>12000，计算取整为1187根换热管</w:t>
      </w:r>
      <w:r w:rsidR="00D95056">
        <w:rPr>
          <w:rFonts w:hint="eastAsia"/>
        </w:rPr>
        <w:t>，采用正三角形排列确定中心距为48</w:t>
      </w:r>
      <w:r w:rsidR="00D95056">
        <w:t>mm</w:t>
      </w:r>
      <w:r w:rsidR="00D95056">
        <w:rPr>
          <w:rFonts w:hint="eastAsia"/>
        </w:rPr>
        <w:t>，</w:t>
      </w:r>
      <w:r w:rsidR="00542DB9">
        <w:rPr>
          <w:rFonts w:hint="eastAsia"/>
        </w:rPr>
        <w:t>计算后取筒体内径1900</w:t>
      </w:r>
      <w:r w:rsidR="00542DB9">
        <w:t>mm</w:t>
      </w:r>
      <w:r w:rsidR="009B270F">
        <w:rPr>
          <w:rFonts w:hint="eastAsia"/>
        </w:rPr>
        <w:t>，采用S</w:t>
      </w:r>
      <w:r w:rsidR="009B270F">
        <w:t>30408</w:t>
      </w:r>
      <w:r w:rsidR="009B270F">
        <w:rPr>
          <w:rFonts w:hint="eastAsia"/>
        </w:rPr>
        <w:t>板材</w:t>
      </w:r>
      <w:r w:rsidR="00542DB9">
        <w:rPr>
          <w:rFonts w:hint="eastAsia"/>
        </w:rPr>
        <w:t>。根据相关规定及标准，计算或选取折流板、拉杆、</w:t>
      </w:r>
      <w:proofErr w:type="gramStart"/>
      <w:r w:rsidR="00542DB9">
        <w:rPr>
          <w:rFonts w:hint="eastAsia"/>
        </w:rPr>
        <w:t>布液器</w:t>
      </w:r>
      <w:proofErr w:type="gramEnd"/>
      <w:r w:rsidR="00542DB9">
        <w:rPr>
          <w:rFonts w:hint="eastAsia"/>
        </w:rPr>
        <w:t>等</w:t>
      </w:r>
      <w:r w:rsidR="00A42CD9">
        <w:rPr>
          <w:rFonts w:hint="eastAsia"/>
        </w:rPr>
        <w:t>尺寸</w:t>
      </w:r>
      <w:r w:rsidR="00542DB9">
        <w:rPr>
          <w:rFonts w:hint="eastAsia"/>
        </w:rPr>
        <w:t>参数</w:t>
      </w:r>
      <w:r w:rsidR="009B270F">
        <w:rPr>
          <w:rFonts w:hint="eastAsia"/>
        </w:rPr>
        <w:t>。</w:t>
      </w:r>
      <w:proofErr w:type="gramStart"/>
      <w:r w:rsidR="00A42CD9">
        <w:rPr>
          <w:rFonts w:hint="eastAsia"/>
        </w:rPr>
        <w:t>上下管箱采用</w:t>
      </w:r>
      <w:proofErr w:type="gramEnd"/>
      <w:r w:rsidR="00A42CD9">
        <w:rPr>
          <w:rFonts w:hint="eastAsia"/>
        </w:rPr>
        <w:t>S22053+</w:t>
      </w:r>
      <w:r w:rsidR="00A42CD9">
        <w:t>Q245R</w:t>
      </w:r>
      <w:r w:rsidR="00A42CD9">
        <w:rPr>
          <w:rFonts w:hint="eastAsia"/>
        </w:rPr>
        <w:t>复合钢板，其长度</w:t>
      </w:r>
      <w:proofErr w:type="gramStart"/>
      <w:r w:rsidR="00A42CD9">
        <w:rPr>
          <w:rFonts w:hint="eastAsia"/>
        </w:rPr>
        <w:t>考虑布液器</w:t>
      </w:r>
      <w:proofErr w:type="gramEnd"/>
      <w:r w:rsidR="00A42CD9">
        <w:rPr>
          <w:rFonts w:hint="eastAsia"/>
        </w:rPr>
        <w:t>的安装、气液分离空间等问题。管板一侧接触废水料液，一侧接触饱和蒸汽，采用钛-钢复合板，</w:t>
      </w:r>
      <w:proofErr w:type="gramStart"/>
      <w:r w:rsidR="00A42CD9">
        <w:rPr>
          <w:rFonts w:hint="eastAsia"/>
        </w:rPr>
        <w:t>覆材选用</w:t>
      </w:r>
      <w:proofErr w:type="gramEnd"/>
      <w:r w:rsidR="00A42CD9">
        <w:rPr>
          <w:rFonts w:hint="eastAsia"/>
        </w:rPr>
        <w:t>T</w:t>
      </w:r>
      <w:r w:rsidR="00A42CD9">
        <w:t>A2</w:t>
      </w:r>
      <w:r w:rsidR="00A42CD9">
        <w:rPr>
          <w:rFonts w:hint="eastAsia"/>
        </w:rPr>
        <w:t>，基材选用S30408。管板与换热管连接方式采用强度胀接加密封焊，采用换热管不外伸的方式连接。蒸汽进口采用外导流筒结构，其内筒为变截面结构，设置上、下</w:t>
      </w:r>
      <w:proofErr w:type="gramStart"/>
      <w:r w:rsidR="00A42CD9">
        <w:rPr>
          <w:rFonts w:hint="eastAsia"/>
        </w:rPr>
        <w:t>不</w:t>
      </w:r>
      <w:proofErr w:type="gramEnd"/>
      <w:r w:rsidR="00A42CD9">
        <w:rPr>
          <w:rFonts w:hint="eastAsia"/>
        </w:rPr>
        <w:t>凝</w:t>
      </w:r>
      <w:proofErr w:type="gramStart"/>
      <w:r w:rsidR="00A42CD9">
        <w:rPr>
          <w:rFonts w:hint="eastAsia"/>
        </w:rPr>
        <w:t>气出口</w:t>
      </w:r>
      <w:proofErr w:type="gramEnd"/>
      <w:r w:rsidR="00A42CD9">
        <w:rPr>
          <w:rFonts w:hint="eastAsia"/>
        </w:rPr>
        <w:t>接管，设置冷凝液出口接管，设置U型管，设置气压平衡管。</w:t>
      </w:r>
    </w:p>
    <w:p w14:paraId="0DD33D24" w14:textId="11884AA9" w:rsidR="00A42CD9" w:rsidRDefault="001E4AF7" w:rsidP="00A42CD9">
      <w:pPr>
        <w:pStyle w:val="a6"/>
        <w:ind w:firstLine="480"/>
      </w:pPr>
      <w:r>
        <w:rPr>
          <w:rFonts w:hint="eastAsia"/>
        </w:rPr>
        <w:t>分离室：分离</w:t>
      </w:r>
      <w:proofErr w:type="gramStart"/>
      <w:r>
        <w:rPr>
          <w:rFonts w:hint="eastAsia"/>
        </w:rPr>
        <w:t>室材料</w:t>
      </w:r>
      <w:proofErr w:type="gramEnd"/>
      <w:r>
        <w:rPr>
          <w:rFonts w:hint="eastAsia"/>
        </w:rPr>
        <w:t>主要采用S22053+</w:t>
      </w:r>
      <w:r>
        <w:t>Q245R</w:t>
      </w:r>
      <w:r>
        <w:rPr>
          <w:rFonts w:hint="eastAsia"/>
        </w:rPr>
        <w:t>复合钢板，采用近似比例法，计算其内径为4200</w:t>
      </w:r>
      <w:r>
        <w:t>mm</w:t>
      </w:r>
      <w:r>
        <w:rPr>
          <w:rFonts w:hint="eastAsia"/>
        </w:rPr>
        <w:t>，</w:t>
      </w:r>
      <w:r w:rsidR="009F1C88">
        <w:rPr>
          <w:rFonts w:hint="eastAsia"/>
        </w:rPr>
        <w:t>分离室高度应按高径比1</w:t>
      </w:r>
      <w:r w:rsidR="00B33B94">
        <w:rPr>
          <w:rFonts w:hint="eastAsia"/>
        </w:rPr>
        <w:t>-</w:t>
      </w:r>
      <w:r w:rsidR="009F1C88">
        <w:rPr>
          <w:rFonts w:hint="eastAsia"/>
        </w:rPr>
        <w:t>2计算，并考虑液层以上高度满足气液分离要求，一般大直径分离室高度应在直径基础上加2m左右，最终确定为6.2m。</w:t>
      </w:r>
      <w:r w:rsidR="00DD2EF6">
        <w:rPr>
          <w:rFonts w:hint="eastAsia"/>
        </w:rPr>
        <w:t>气液分离器采用上下两级结构。底</w:t>
      </w:r>
      <w:proofErr w:type="gramStart"/>
      <w:r w:rsidR="00DD2EF6">
        <w:rPr>
          <w:rFonts w:hint="eastAsia"/>
        </w:rPr>
        <w:t>盖采用</w:t>
      </w:r>
      <w:proofErr w:type="gramEnd"/>
      <w:r w:rsidR="00DD2EF6">
        <w:rPr>
          <w:rFonts w:hint="eastAsia"/>
        </w:rPr>
        <w:t>锥形封头。接管内径根据流量、流速计算，</w:t>
      </w:r>
      <w:proofErr w:type="gramStart"/>
      <w:r w:rsidR="00DD2EF6">
        <w:rPr>
          <w:rFonts w:hint="eastAsia"/>
        </w:rPr>
        <w:t>并圆整至</w:t>
      </w:r>
      <w:proofErr w:type="gramEnd"/>
      <w:r w:rsidR="00DD2EF6">
        <w:rPr>
          <w:rFonts w:hint="eastAsia"/>
        </w:rPr>
        <w:t>标准尺寸，</w:t>
      </w:r>
      <w:r w:rsidR="0078663D">
        <w:rPr>
          <w:rFonts w:hint="eastAsia"/>
        </w:rPr>
        <w:t>各接管外伸、</w:t>
      </w:r>
      <w:proofErr w:type="gramStart"/>
      <w:r w:rsidR="0078663D">
        <w:rPr>
          <w:rFonts w:hint="eastAsia"/>
        </w:rPr>
        <w:t>内伸考虑</w:t>
      </w:r>
      <w:proofErr w:type="gramEnd"/>
      <w:r w:rsidR="0078663D">
        <w:rPr>
          <w:rFonts w:hint="eastAsia"/>
        </w:rPr>
        <w:t>其实际用途以及保温材料厚度等问题，对外伸</w:t>
      </w:r>
      <w:proofErr w:type="gramStart"/>
      <w:r w:rsidR="0078663D">
        <w:rPr>
          <w:rFonts w:hint="eastAsia"/>
        </w:rPr>
        <w:t>细长管设置</w:t>
      </w:r>
      <w:proofErr w:type="gramEnd"/>
      <w:r w:rsidR="0078663D">
        <w:rPr>
          <w:rFonts w:hint="eastAsia"/>
        </w:rPr>
        <w:t>加强结构。</w:t>
      </w:r>
    </w:p>
    <w:p w14:paraId="1FDDF054" w14:textId="0639CD3B" w:rsidR="00794B9F" w:rsidRDefault="00794B9F" w:rsidP="00A42CD9">
      <w:pPr>
        <w:pStyle w:val="a6"/>
        <w:ind w:firstLine="480"/>
        <w:rPr>
          <w:rFonts w:hint="eastAsia"/>
        </w:rPr>
      </w:pPr>
      <w:r>
        <w:rPr>
          <w:rFonts w:hint="eastAsia"/>
        </w:rPr>
        <w:t>辅助设备：冷凝器即预热器Ⅰ；真空泵根据相关公式计算得实际吸气量应为39.3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/h</m:t>
        </m:r>
      </m:oMath>
      <w:r>
        <w:rPr>
          <w:rFonts w:hint="eastAsia"/>
        </w:rPr>
        <w:t>。</w:t>
      </w:r>
    </w:p>
    <w:p w14:paraId="02DD7388" w14:textId="460FE07A" w:rsidR="00542DB9" w:rsidRPr="00A42CD9" w:rsidRDefault="00794B9F" w:rsidP="00542DB9">
      <w:pPr>
        <w:pStyle w:val="a6"/>
        <w:ind w:firstLine="480"/>
        <w:rPr>
          <w:rFonts w:hint="eastAsia"/>
        </w:rPr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Ⅰ效</w:t>
      </w:r>
      <w:r w:rsidR="00031F70">
        <w:rPr>
          <w:rFonts w:hint="eastAsia"/>
        </w:rPr>
        <w:t>、</w:t>
      </w:r>
      <w:proofErr w:type="gramStart"/>
      <w:r w:rsidR="00031F70">
        <w:rPr>
          <w:rFonts w:hint="eastAsia"/>
        </w:rPr>
        <w:t>Ⅱ效</w:t>
      </w:r>
      <w:r>
        <w:rPr>
          <w:rFonts w:hint="eastAsia"/>
        </w:rPr>
        <w:t>蒸发器</w:t>
      </w:r>
      <w:proofErr w:type="gramEnd"/>
    </w:p>
    <w:p w14:paraId="4A085D71" w14:textId="73008713" w:rsidR="005252AF" w:rsidRDefault="00031F70" w:rsidP="00031F70">
      <w:pPr>
        <w:pStyle w:val="a6"/>
        <w:ind w:firstLine="480"/>
      </w:pPr>
      <w:proofErr w:type="gramStart"/>
      <w:r>
        <w:rPr>
          <w:rFonts w:hint="eastAsia"/>
        </w:rPr>
        <w:t>Ⅰ效</w:t>
      </w:r>
      <w:r w:rsidR="00794B9F">
        <w:rPr>
          <w:rFonts w:hint="eastAsia"/>
        </w:rPr>
        <w:t>加热室</w:t>
      </w:r>
      <w:proofErr w:type="gramEnd"/>
      <w:r w:rsidR="00794B9F">
        <w:rPr>
          <w:rFonts w:hint="eastAsia"/>
        </w:rPr>
        <w:t>：采用强制循环蒸发器，计算实际换热面积应为</w:t>
      </w:r>
      <w:r w:rsidR="00242996">
        <w:rPr>
          <w:rFonts w:hint="eastAsia"/>
        </w:rPr>
        <w:t>402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94B9F">
        <w:rPr>
          <w:rFonts w:hint="eastAsia"/>
        </w:rPr>
        <w:t>，</w:t>
      </w:r>
      <w:r w:rsidR="00242996">
        <w:rPr>
          <w:rFonts w:hint="eastAsia"/>
        </w:rPr>
        <w:t xml:space="preserve">选用：管 </w:t>
      </w:r>
      <w:r w:rsidR="00242996">
        <w:t xml:space="preserve">TA2 S M </w:t>
      </w:r>
      <m:oMath>
        <m:r>
          <w:rPr>
            <w:rFonts w:ascii="Cambria Math" w:hAnsi="Cambria Math"/>
          </w:rPr>
          <m:t>ϕ</m:t>
        </m:r>
      </m:oMath>
      <w:r w:rsidR="00242996" w:rsidRPr="00DB7C9F">
        <w:t>38</w:t>
      </w:r>
      <w:r w:rsidR="00242996" w:rsidRPr="00DB7C9F">
        <w:rPr>
          <w:rFonts w:hint="eastAsia"/>
        </w:rPr>
        <w:t>×1.5×</w:t>
      </w:r>
      <w:r w:rsidR="00242996">
        <w:rPr>
          <w:rFonts w:hint="eastAsia"/>
        </w:rPr>
        <w:t>6000</w:t>
      </w:r>
      <w:r w:rsidR="00242996">
        <w:rPr>
          <w:rFonts w:hint="eastAsia"/>
        </w:rPr>
        <w:t>，</w:t>
      </w:r>
      <w:r w:rsidR="00242996">
        <w:rPr>
          <w:rFonts w:hint="eastAsia"/>
        </w:rPr>
        <w:t>计算</w:t>
      </w:r>
      <w:r w:rsidR="00242996">
        <w:rPr>
          <w:rFonts w:hint="eastAsia"/>
        </w:rPr>
        <w:t>、</w:t>
      </w:r>
      <w:r w:rsidR="00242996">
        <w:rPr>
          <w:rFonts w:hint="eastAsia"/>
        </w:rPr>
        <w:t>取整</w:t>
      </w:r>
      <w:r w:rsidR="00242996">
        <w:rPr>
          <w:rFonts w:hint="eastAsia"/>
        </w:rPr>
        <w:t>、考虑布管</w:t>
      </w:r>
      <w:proofErr w:type="gramStart"/>
      <w:r w:rsidR="00242996">
        <w:rPr>
          <w:rFonts w:hint="eastAsia"/>
        </w:rPr>
        <w:t>对称</w:t>
      </w:r>
      <w:r w:rsidR="00242996">
        <w:rPr>
          <w:rFonts w:hint="eastAsia"/>
        </w:rPr>
        <w:t>为</w:t>
      </w:r>
      <w:proofErr w:type="gramEnd"/>
      <w:r w:rsidR="00242996">
        <w:rPr>
          <w:rFonts w:hint="eastAsia"/>
        </w:rPr>
        <w:t>563</w:t>
      </w:r>
      <w:r w:rsidR="00242996">
        <w:rPr>
          <w:rFonts w:hint="eastAsia"/>
        </w:rPr>
        <w:t>根换热管</w:t>
      </w:r>
      <w:r w:rsidR="00242996">
        <w:rPr>
          <w:rFonts w:hint="eastAsia"/>
        </w:rPr>
        <w:t>。其他结构设计不再依次详</w:t>
      </w:r>
      <w:r w:rsidR="00242996">
        <w:rPr>
          <w:rFonts w:hint="eastAsia"/>
        </w:rPr>
        <w:lastRenderedPageBreak/>
        <w:t>细说明</w:t>
      </w:r>
      <w:r w:rsidR="00B33B94">
        <w:rPr>
          <w:rFonts w:hint="eastAsia"/>
        </w:rPr>
        <w:t>。</w:t>
      </w:r>
      <w:r>
        <w:rPr>
          <w:rFonts w:hint="eastAsia"/>
        </w:rPr>
        <w:t>最终确定，</w:t>
      </w:r>
      <w:proofErr w:type="gramStart"/>
      <w:r>
        <w:rPr>
          <w:rFonts w:hint="eastAsia"/>
        </w:rPr>
        <w:t>Ⅰ效加热室</w:t>
      </w:r>
      <w:proofErr w:type="gramEnd"/>
      <w:r>
        <w:rPr>
          <w:rFonts w:hint="eastAsia"/>
        </w:rPr>
        <w:t>筒体直径1</w:t>
      </w:r>
      <w:r w:rsidR="00482ECF">
        <w:rPr>
          <w:rFonts w:hint="eastAsia"/>
        </w:rPr>
        <w:t>4</w:t>
      </w:r>
      <w:r>
        <w:rPr>
          <w:rFonts w:hint="eastAsia"/>
        </w:rPr>
        <w:t>00</w:t>
      </w:r>
      <w:r>
        <w:t>mm</w:t>
      </w:r>
      <w:r>
        <w:rPr>
          <w:rFonts w:hint="eastAsia"/>
        </w:rPr>
        <w:t>，</w:t>
      </w:r>
      <w:proofErr w:type="gramStart"/>
      <w:r w:rsidR="00482ECF">
        <w:rPr>
          <w:rFonts w:hint="eastAsia"/>
        </w:rPr>
        <w:t>Ⅰ效</w:t>
      </w:r>
      <w:r w:rsidR="00482ECF">
        <w:rPr>
          <w:rFonts w:hint="eastAsia"/>
        </w:rPr>
        <w:t>分离</w:t>
      </w:r>
      <w:proofErr w:type="gramEnd"/>
      <w:r w:rsidR="00482ECF">
        <w:rPr>
          <w:rFonts w:hint="eastAsia"/>
        </w:rPr>
        <w:t>室筒体直径</w:t>
      </w:r>
      <w:r w:rsidR="00482ECF">
        <w:rPr>
          <w:rFonts w:hint="eastAsia"/>
        </w:rPr>
        <w:t>2200</w:t>
      </w:r>
      <w:r w:rsidR="00482ECF">
        <w:t>mm</w:t>
      </w:r>
      <w:r w:rsidR="00482ECF">
        <w:rPr>
          <w:rFonts w:hint="eastAsia"/>
        </w:rPr>
        <w:t>，</w:t>
      </w:r>
      <w:r w:rsidR="00482ECF">
        <w:rPr>
          <w:rFonts w:hint="eastAsia"/>
        </w:rPr>
        <w:t>高4200mm；</w:t>
      </w:r>
      <w:proofErr w:type="gramStart"/>
      <w:r w:rsidR="00482ECF">
        <w:rPr>
          <w:rFonts w:hint="eastAsia"/>
        </w:rPr>
        <w:t>Ⅱ</w:t>
      </w:r>
      <w:r w:rsidR="00482ECF">
        <w:rPr>
          <w:rFonts w:hint="eastAsia"/>
        </w:rPr>
        <w:t>效加热室</w:t>
      </w:r>
      <w:proofErr w:type="gramEnd"/>
      <w:r w:rsidR="00482ECF">
        <w:rPr>
          <w:rFonts w:hint="eastAsia"/>
        </w:rPr>
        <w:t>筒体直径</w:t>
      </w:r>
      <w:r w:rsidR="00482ECF">
        <w:rPr>
          <w:rFonts w:hint="eastAsia"/>
        </w:rPr>
        <w:t>9</w:t>
      </w:r>
      <w:r w:rsidR="00482ECF">
        <w:rPr>
          <w:rFonts w:hint="eastAsia"/>
        </w:rPr>
        <w:t>00</w:t>
      </w:r>
      <w:r w:rsidR="00482ECF">
        <w:t>mm</w:t>
      </w:r>
      <w:r w:rsidR="00482ECF">
        <w:rPr>
          <w:rFonts w:hint="eastAsia"/>
        </w:rPr>
        <w:t>，</w:t>
      </w:r>
      <w:proofErr w:type="gramStart"/>
      <w:r w:rsidR="00482ECF">
        <w:rPr>
          <w:rFonts w:hint="eastAsia"/>
        </w:rPr>
        <w:t>Ⅰ效分离</w:t>
      </w:r>
      <w:proofErr w:type="gramEnd"/>
      <w:r w:rsidR="00482ECF">
        <w:rPr>
          <w:rFonts w:hint="eastAsia"/>
        </w:rPr>
        <w:t>室筒体直径</w:t>
      </w:r>
      <w:r w:rsidR="00482ECF">
        <w:rPr>
          <w:rFonts w:hint="eastAsia"/>
        </w:rPr>
        <w:t>18</w:t>
      </w:r>
      <w:r w:rsidR="00482ECF">
        <w:rPr>
          <w:rFonts w:hint="eastAsia"/>
        </w:rPr>
        <w:t>00</w:t>
      </w:r>
      <w:r w:rsidR="00482ECF">
        <w:t>mm</w:t>
      </w:r>
      <w:r w:rsidR="00482ECF">
        <w:rPr>
          <w:rFonts w:hint="eastAsia"/>
        </w:rPr>
        <w:t>，高</w:t>
      </w:r>
      <w:r w:rsidR="008E27F1">
        <w:rPr>
          <w:rFonts w:hint="eastAsia"/>
        </w:rPr>
        <w:t>30</w:t>
      </w:r>
      <w:r w:rsidR="00482ECF">
        <w:rPr>
          <w:rFonts w:hint="eastAsia"/>
        </w:rPr>
        <w:t>00mm</w:t>
      </w:r>
      <w:r w:rsidR="008E27F1">
        <w:rPr>
          <w:rFonts w:hint="eastAsia"/>
        </w:rPr>
        <w:t>。</w:t>
      </w:r>
    </w:p>
    <w:p w14:paraId="764AC921" w14:textId="314A3723" w:rsidR="008E27F1" w:rsidRDefault="008E27F1" w:rsidP="00031F70">
      <w:pPr>
        <w:pStyle w:val="a6"/>
        <w:ind w:firstLine="480"/>
      </w:pPr>
      <w:r>
        <w:rPr>
          <w:rFonts w:hint="eastAsia"/>
        </w:rPr>
        <w:t>混合冷凝器：采用</w:t>
      </w:r>
      <w:r>
        <w:rPr>
          <w:rFonts w:hint="eastAsia"/>
        </w:rPr>
        <w:t>逆流高位冷凝器</w:t>
      </w:r>
      <w:r>
        <w:rPr>
          <w:rFonts w:hint="eastAsia"/>
        </w:rPr>
        <w:t>，并</w:t>
      </w:r>
      <w:r w:rsidR="00E61E51">
        <w:rPr>
          <w:rFonts w:hint="eastAsia"/>
        </w:rPr>
        <w:t>参考相关文献</w:t>
      </w:r>
      <w:r>
        <w:rPr>
          <w:rFonts w:hint="eastAsia"/>
        </w:rPr>
        <w:t>对其</w:t>
      </w:r>
      <w:r w:rsidR="00E61E51">
        <w:rPr>
          <w:rFonts w:hint="eastAsia"/>
        </w:rPr>
        <w:t>进行详细设计。</w:t>
      </w:r>
    </w:p>
    <w:p w14:paraId="07320F36" w14:textId="098C43AF" w:rsidR="00E61E51" w:rsidRDefault="00E61E51" w:rsidP="00031F70">
      <w:pPr>
        <w:pStyle w:val="a6"/>
        <w:ind w:firstLine="480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冷凝水收集罐</w:t>
      </w:r>
    </w:p>
    <w:p w14:paraId="574C6EF8" w14:textId="77777777" w:rsidR="00E61E51" w:rsidRDefault="00E61E51" w:rsidP="00E61E51">
      <w:pPr>
        <w:pStyle w:val="a6"/>
        <w:ind w:firstLine="480"/>
        <w:rPr>
          <w:szCs w:val="32"/>
        </w:rPr>
      </w:pPr>
      <w:r>
        <w:rPr>
          <w:rFonts w:hint="eastAsia"/>
          <w:szCs w:val="32"/>
        </w:rPr>
        <w:t>采用“液柱自压式疏水装置”，该装置冷凝水罐安装高度低于蒸发器加热室壳程部分，加热室壳程下部与冷凝水罐筒体间由U</w:t>
      </w:r>
      <w:proofErr w:type="gramStart"/>
      <w:r>
        <w:rPr>
          <w:rFonts w:hint="eastAsia"/>
          <w:szCs w:val="32"/>
        </w:rPr>
        <w:t>型管相连</w:t>
      </w:r>
      <w:proofErr w:type="gramEnd"/>
      <w:r>
        <w:rPr>
          <w:rFonts w:hint="eastAsia"/>
          <w:szCs w:val="32"/>
        </w:rPr>
        <w:t>，并且冷凝水罐上封头与加热室壳程间设有气压平衡管，因此冷凝水罐与加热室壳程压力相同，当U型管中水位高于冷凝水罐中时，冷凝水靠静压能克服管道阻力流入冷凝水罐，从而</w:t>
      </w:r>
      <w:proofErr w:type="gramStart"/>
      <w:r>
        <w:rPr>
          <w:rFonts w:hint="eastAsia"/>
          <w:szCs w:val="32"/>
        </w:rPr>
        <w:t>达到阻汽排水</w:t>
      </w:r>
      <w:proofErr w:type="gramEnd"/>
      <w:r>
        <w:rPr>
          <w:rFonts w:hint="eastAsia"/>
          <w:szCs w:val="32"/>
        </w:rPr>
        <w:t>的目的。</w:t>
      </w:r>
    </w:p>
    <w:p w14:paraId="650D4C97" w14:textId="6585F96F" w:rsidR="00E61E51" w:rsidRDefault="00005B31" w:rsidP="00031F70">
      <w:pPr>
        <w:pStyle w:val="a6"/>
        <w:ind w:firstLine="480"/>
        <w:rPr>
          <w:iCs/>
        </w:rPr>
      </w:pPr>
      <w:r>
        <w:rPr>
          <w:rFonts w:hint="eastAsia"/>
        </w:rPr>
        <w:t>三个</w:t>
      </w:r>
      <w:r>
        <w:rPr>
          <w:rFonts w:hint="eastAsia"/>
        </w:rPr>
        <w:t>冷凝水罐</w:t>
      </w:r>
      <w:r>
        <w:rPr>
          <w:rFonts w:hint="eastAsia"/>
        </w:rPr>
        <w:t>分别</w:t>
      </w:r>
      <w:r>
        <w:rPr>
          <w:rFonts w:hint="eastAsia"/>
        </w:rPr>
        <w:t>用于收集</w:t>
      </w:r>
      <w:r>
        <w:rPr>
          <w:rFonts w:hint="eastAsia"/>
        </w:rPr>
        <w:t>各</w:t>
      </w:r>
      <w:r>
        <w:rPr>
          <w:rFonts w:hint="eastAsia"/>
        </w:rPr>
        <w:t>蒸发器加热室内冷凝水，材料采用S</w:t>
      </w:r>
      <w:r>
        <w:t>30408</w:t>
      </w:r>
      <w:r>
        <w:rPr>
          <w:rFonts w:hint="eastAsia"/>
        </w:rPr>
        <w:t>板材，其工作压力温度与蒸发器加热室壳程相同。</w:t>
      </w:r>
      <w:r>
        <w:rPr>
          <w:rFonts w:hint="eastAsia"/>
          <w:iCs/>
        </w:rPr>
        <w:t>取停留时间5</w:t>
      </w:r>
      <w:r>
        <w:rPr>
          <w:iCs/>
        </w:rPr>
        <w:t>min</w:t>
      </w:r>
      <w:r>
        <w:rPr>
          <w:rFonts w:hint="eastAsia"/>
          <w:iCs/>
        </w:rPr>
        <w:t>，高径比1.5，充装系数取0.5，</w:t>
      </w:r>
      <w:r w:rsidR="00511509">
        <w:rPr>
          <w:rFonts w:hint="eastAsia"/>
          <w:iCs/>
        </w:rPr>
        <w:t>计算各水罐尺寸，并详细设计。</w:t>
      </w:r>
    </w:p>
    <w:p w14:paraId="5FBEFDE6" w14:textId="0AD8BA4C" w:rsidR="00511509" w:rsidRDefault="00511509" w:rsidP="00031F70">
      <w:pPr>
        <w:pStyle w:val="a6"/>
        <w:ind w:firstLine="480"/>
        <w:rPr>
          <w:iCs/>
        </w:rPr>
      </w:pPr>
      <w:r>
        <w:rPr>
          <w:rFonts w:hint="eastAsia"/>
          <w:iCs/>
        </w:rPr>
        <w:t>结构设计完成后，对</w:t>
      </w:r>
      <w:r>
        <w:rPr>
          <w:iCs/>
        </w:rPr>
        <w:t>MVR</w:t>
      </w:r>
      <w:r>
        <w:rPr>
          <w:rFonts w:hint="eastAsia"/>
          <w:iCs/>
        </w:rPr>
        <w:t>加热室、M</w:t>
      </w:r>
      <w:r>
        <w:rPr>
          <w:iCs/>
        </w:rPr>
        <w:t>VR</w:t>
      </w:r>
      <w:r>
        <w:rPr>
          <w:rFonts w:hint="eastAsia"/>
          <w:iCs/>
        </w:rPr>
        <w:t>分离室、</w:t>
      </w:r>
      <w:proofErr w:type="gramStart"/>
      <w:r>
        <w:rPr>
          <w:rFonts w:hint="eastAsia"/>
          <w:iCs/>
        </w:rPr>
        <w:t>Ⅰ效加热室</w:t>
      </w:r>
      <w:proofErr w:type="gramEnd"/>
      <w:r>
        <w:rPr>
          <w:rFonts w:hint="eastAsia"/>
          <w:iCs/>
        </w:rPr>
        <w:t>、</w:t>
      </w:r>
      <w:proofErr w:type="gramStart"/>
      <w:r>
        <w:rPr>
          <w:rFonts w:hint="eastAsia"/>
          <w:iCs/>
        </w:rPr>
        <w:t>Ⅰ效分离</w:t>
      </w:r>
      <w:proofErr w:type="gramEnd"/>
      <w:r>
        <w:rPr>
          <w:rFonts w:hint="eastAsia"/>
          <w:iCs/>
        </w:rPr>
        <w:t>室、</w:t>
      </w:r>
      <w:proofErr w:type="gramStart"/>
      <w:r>
        <w:rPr>
          <w:rFonts w:hint="eastAsia"/>
          <w:iCs/>
        </w:rPr>
        <w:t>Ⅱ效加热室</w:t>
      </w:r>
      <w:proofErr w:type="gramEnd"/>
      <w:r>
        <w:rPr>
          <w:rFonts w:hint="eastAsia"/>
          <w:iCs/>
        </w:rPr>
        <w:t>、</w:t>
      </w:r>
      <w:proofErr w:type="gramStart"/>
      <w:r w:rsidR="00764A74">
        <w:rPr>
          <w:rFonts w:hint="eastAsia"/>
          <w:iCs/>
        </w:rPr>
        <w:t>Ⅱ效分离</w:t>
      </w:r>
      <w:proofErr w:type="gramEnd"/>
      <w:r w:rsidR="00764A74">
        <w:rPr>
          <w:rFonts w:hint="eastAsia"/>
          <w:iCs/>
        </w:rPr>
        <w:t>室、混合冷凝器、各冷凝水罐进行强度设计（其中复合板材复层不计入强度计算），最终通过</w:t>
      </w:r>
      <w:r w:rsidR="00973192">
        <w:rPr>
          <w:rFonts w:hint="eastAsia"/>
          <w:iCs/>
        </w:rPr>
        <w:t>S</w:t>
      </w:r>
      <w:r w:rsidR="00973192">
        <w:rPr>
          <w:iCs/>
        </w:rPr>
        <w:t>W6</w:t>
      </w:r>
      <w:r w:rsidR="00973192">
        <w:rPr>
          <w:rFonts w:hint="eastAsia"/>
          <w:iCs/>
        </w:rPr>
        <w:t>校核所有强度设计结果，无误，并进行一定的优化设计。其设计条件见表2。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543"/>
        <w:gridCol w:w="823"/>
        <w:gridCol w:w="822"/>
        <w:gridCol w:w="850"/>
        <w:gridCol w:w="2102"/>
        <w:gridCol w:w="870"/>
        <w:gridCol w:w="1583"/>
      </w:tblGrid>
      <w:tr w:rsidR="00973192" w14:paraId="2E8598CC" w14:textId="77777777" w:rsidTr="00F261B6">
        <w:tc>
          <w:tcPr>
            <w:tcW w:w="8778" w:type="dxa"/>
            <w:gridSpan w:val="8"/>
            <w:vAlign w:val="center"/>
          </w:tcPr>
          <w:p w14:paraId="4888432B" w14:textId="657E6922" w:rsidR="00973192" w:rsidRPr="00EA59F8" w:rsidRDefault="00973192" w:rsidP="00F261B6">
            <w:pPr>
              <w:pStyle w:val="a8"/>
              <w:rPr>
                <w:b/>
                <w:bCs/>
              </w:rPr>
            </w:pPr>
            <w:r w:rsidRPr="00EA59F8">
              <w:rPr>
                <w:rFonts w:hint="eastAsia"/>
                <w:b/>
                <w:bCs/>
              </w:rPr>
              <w:t>表</w:t>
            </w:r>
            <w:r>
              <w:rPr>
                <w:rFonts w:hint="eastAsia"/>
                <w:b/>
                <w:bCs/>
              </w:rPr>
              <w:t>2</w:t>
            </w:r>
            <w:r w:rsidRPr="00EA59F8">
              <w:rPr>
                <w:b/>
                <w:bCs/>
              </w:rPr>
              <w:t xml:space="preserve"> </w:t>
            </w:r>
            <w:r w:rsidRPr="00EA59F8">
              <w:rPr>
                <w:rFonts w:hint="eastAsia"/>
                <w:b/>
                <w:bCs/>
              </w:rPr>
              <w:t>非标设备条件表</w:t>
            </w:r>
          </w:p>
        </w:tc>
      </w:tr>
      <w:tr w:rsidR="00973192" w14:paraId="27B58240" w14:textId="77777777" w:rsidTr="00F261B6">
        <w:tc>
          <w:tcPr>
            <w:tcW w:w="1271" w:type="dxa"/>
            <w:gridSpan w:val="2"/>
            <w:vMerge w:val="restart"/>
            <w:vAlign w:val="center"/>
          </w:tcPr>
          <w:p w14:paraId="56438B39" w14:textId="77777777" w:rsidR="00973192" w:rsidRDefault="00973192" w:rsidP="00F261B6">
            <w:pPr>
              <w:pStyle w:val="a8"/>
            </w:pPr>
          </w:p>
        </w:tc>
        <w:tc>
          <w:tcPr>
            <w:tcW w:w="1701" w:type="dxa"/>
            <w:gridSpan w:val="2"/>
            <w:vAlign w:val="center"/>
          </w:tcPr>
          <w:p w14:paraId="7840DDA0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工作压力（</w:t>
            </w:r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vMerge w:val="restart"/>
            <w:vAlign w:val="center"/>
          </w:tcPr>
          <w:p w14:paraId="6B832DB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工作温度（℃）</w:t>
            </w:r>
          </w:p>
        </w:tc>
        <w:tc>
          <w:tcPr>
            <w:tcW w:w="2409" w:type="dxa"/>
            <w:vMerge w:val="restart"/>
            <w:vAlign w:val="center"/>
          </w:tcPr>
          <w:p w14:paraId="227EE483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介质</w:t>
            </w:r>
          </w:p>
        </w:tc>
        <w:tc>
          <w:tcPr>
            <w:tcW w:w="963" w:type="dxa"/>
            <w:vMerge w:val="restart"/>
            <w:vAlign w:val="center"/>
          </w:tcPr>
          <w:p w14:paraId="79112D42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介质特性</w:t>
            </w:r>
          </w:p>
        </w:tc>
        <w:tc>
          <w:tcPr>
            <w:tcW w:w="1583" w:type="dxa"/>
            <w:vMerge w:val="restart"/>
            <w:vAlign w:val="center"/>
          </w:tcPr>
          <w:p w14:paraId="23023B9C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材质（主要）</w:t>
            </w:r>
          </w:p>
        </w:tc>
      </w:tr>
      <w:tr w:rsidR="00973192" w14:paraId="6ABCA406" w14:textId="77777777" w:rsidTr="00F261B6">
        <w:tc>
          <w:tcPr>
            <w:tcW w:w="1271" w:type="dxa"/>
            <w:gridSpan w:val="2"/>
            <w:vMerge/>
            <w:vAlign w:val="center"/>
          </w:tcPr>
          <w:p w14:paraId="79529C06" w14:textId="77777777" w:rsidR="00973192" w:rsidRDefault="00973192" w:rsidP="00F261B6">
            <w:pPr>
              <w:pStyle w:val="a8"/>
            </w:pPr>
          </w:p>
        </w:tc>
        <w:tc>
          <w:tcPr>
            <w:tcW w:w="851" w:type="dxa"/>
            <w:vAlign w:val="center"/>
          </w:tcPr>
          <w:p w14:paraId="71389D05" w14:textId="77777777" w:rsidR="00973192" w:rsidRDefault="00973192" w:rsidP="00F261B6">
            <w:pPr>
              <w:pStyle w:val="a8"/>
            </w:pPr>
            <w:proofErr w:type="gramStart"/>
            <w:r>
              <w:rPr>
                <w:rFonts w:hint="eastAsia"/>
              </w:rPr>
              <w:t>绝压</w:t>
            </w:r>
            <w:proofErr w:type="gramEnd"/>
          </w:p>
        </w:tc>
        <w:tc>
          <w:tcPr>
            <w:tcW w:w="850" w:type="dxa"/>
            <w:vAlign w:val="center"/>
          </w:tcPr>
          <w:p w14:paraId="23ECB8FC" w14:textId="77777777" w:rsidR="00973192" w:rsidRDefault="00973192" w:rsidP="00F261B6">
            <w:pPr>
              <w:pStyle w:val="a8"/>
            </w:pPr>
            <w:proofErr w:type="gramStart"/>
            <w:r>
              <w:rPr>
                <w:rFonts w:hint="eastAsia"/>
              </w:rPr>
              <w:t>表压</w:t>
            </w:r>
            <w:proofErr w:type="gramEnd"/>
          </w:p>
        </w:tc>
        <w:tc>
          <w:tcPr>
            <w:tcW w:w="851" w:type="dxa"/>
            <w:vMerge/>
            <w:vAlign w:val="center"/>
          </w:tcPr>
          <w:p w14:paraId="4B81723D" w14:textId="77777777" w:rsidR="00973192" w:rsidRDefault="00973192" w:rsidP="00F261B6">
            <w:pPr>
              <w:pStyle w:val="a8"/>
            </w:pPr>
          </w:p>
        </w:tc>
        <w:tc>
          <w:tcPr>
            <w:tcW w:w="2409" w:type="dxa"/>
            <w:vMerge/>
            <w:vAlign w:val="center"/>
          </w:tcPr>
          <w:p w14:paraId="40086E12" w14:textId="77777777" w:rsidR="00973192" w:rsidRDefault="00973192" w:rsidP="00F261B6">
            <w:pPr>
              <w:pStyle w:val="a8"/>
            </w:pPr>
          </w:p>
        </w:tc>
        <w:tc>
          <w:tcPr>
            <w:tcW w:w="963" w:type="dxa"/>
            <w:vMerge/>
            <w:vAlign w:val="center"/>
          </w:tcPr>
          <w:p w14:paraId="1E736F33" w14:textId="77777777" w:rsidR="00973192" w:rsidRDefault="00973192" w:rsidP="00F261B6">
            <w:pPr>
              <w:pStyle w:val="a8"/>
            </w:pPr>
          </w:p>
        </w:tc>
        <w:tc>
          <w:tcPr>
            <w:tcW w:w="1583" w:type="dxa"/>
            <w:vMerge/>
            <w:vAlign w:val="center"/>
          </w:tcPr>
          <w:p w14:paraId="4D7DB604" w14:textId="77777777" w:rsidR="00973192" w:rsidRDefault="00973192" w:rsidP="00F261B6">
            <w:pPr>
              <w:pStyle w:val="a8"/>
            </w:pPr>
          </w:p>
        </w:tc>
      </w:tr>
      <w:tr w:rsidR="00973192" w14:paraId="4B91FF22" w14:textId="77777777" w:rsidTr="00F261B6">
        <w:tc>
          <w:tcPr>
            <w:tcW w:w="704" w:type="dxa"/>
            <w:vMerge w:val="restart"/>
            <w:vAlign w:val="center"/>
          </w:tcPr>
          <w:p w14:paraId="61ED5B96" w14:textId="77777777" w:rsidR="00973192" w:rsidRDefault="00973192" w:rsidP="00F261B6">
            <w:pPr>
              <w:pStyle w:val="a8"/>
            </w:pPr>
            <w:r>
              <w:t>MVR</w:t>
            </w:r>
          </w:p>
          <w:p w14:paraId="69DF686D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加热室</w:t>
            </w:r>
          </w:p>
        </w:tc>
        <w:tc>
          <w:tcPr>
            <w:tcW w:w="567" w:type="dxa"/>
            <w:vAlign w:val="center"/>
          </w:tcPr>
          <w:p w14:paraId="3AB5FCC2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管程</w:t>
            </w:r>
          </w:p>
        </w:tc>
        <w:tc>
          <w:tcPr>
            <w:tcW w:w="851" w:type="dxa"/>
            <w:vAlign w:val="center"/>
          </w:tcPr>
          <w:p w14:paraId="72AE6C2D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0.055</w:t>
            </w:r>
          </w:p>
        </w:tc>
        <w:tc>
          <w:tcPr>
            <w:tcW w:w="850" w:type="dxa"/>
            <w:vAlign w:val="center"/>
          </w:tcPr>
          <w:p w14:paraId="2878E20D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-0.045</w:t>
            </w:r>
          </w:p>
        </w:tc>
        <w:tc>
          <w:tcPr>
            <w:tcW w:w="851" w:type="dxa"/>
            <w:vAlign w:val="center"/>
          </w:tcPr>
          <w:p w14:paraId="4084CF2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90.91</w:t>
            </w:r>
          </w:p>
        </w:tc>
        <w:tc>
          <w:tcPr>
            <w:tcW w:w="2409" w:type="dxa"/>
            <w:vAlign w:val="center"/>
          </w:tcPr>
          <w:p w14:paraId="420D1C56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废水料液（主要溶质为氯化钠、硫酸钠）</w:t>
            </w:r>
          </w:p>
        </w:tc>
        <w:tc>
          <w:tcPr>
            <w:tcW w:w="963" w:type="dxa"/>
            <w:vAlign w:val="center"/>
          </w:tcPr>
          <w:p w14:paraId="0C04D60E" w14:textId="77777777" w:rsidR="00973192" w:rsidRPr="00DA215C" w:rsidRDefault="00973192" w:rsidP="00F261B6">
            <w:pPr>
              <w:pStyle w:val="a8"/>
            </w:pPr>
            <w:r>
              <w:rPr>
                <w:rFonts w:hint="eastAsia"/>
              </w:rPr>
              <w:t>腐蚀性</w:t>
            </w:r>
          </w:p>
        </w:tc>
        <w:tc>
          <w:tcPr>
            <w:tcW w:w="1583" w:type="dxa"/>
            <w:vAlign w:val="center"/>
          </w:tcPr>
          <w:p w14:paraId="30947D27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22053</w:t>
            </w:r>
            <w:r>
              <w:rPr>
                <w:rFonts w:hint="eastAsia"/>
              </w:rPr>
              <w:t>+</w:t>
            </w:r>
            <w:r>
              <w:t>Q245R</w:t>
            </w:r>
            <w:r>
              <w:rPr>
                <w:rFonts w:hint="eastAsia"/>
              </w:rPr>
              <w:t>复合板材</w:t>
            </w:r>
          </w:p>
        </w:tc>
      </w:tr>
      <w:tr w:rsidR="00973192" w14:paraId="15AF93CD" w14:textId="77777777" w:rsidTr="00F261B6">
        <w:tc>
          <w:tcPr>
            <w:tcW w:w="704" w:type="dxa"/>
            <w:vMerge/>
            <w:vAlign w:val="center"/>
          </w:tcPr>
          <w:p w14:paraId="3AF59D82" w14:textId="77777777" w:rsidR="00973192" w:rsidRDefault="00973192" w:rsidP="00F261B6">
            <w:pPr>
              <w:pStyle w:val="a8"/>
            </w:pPr>
          </w:p>
        </w:tc>
        <w:tc>
          <w:tcPr>
            <w:tcW w:w="567" w:type="dxa"/>
            <w:vAlign w:val="center"/>
          </w:tcPr>
          <w:p w14:paraId="7BA85C1D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壳程</w:t>
            </w:r>
          </w:p>
        </w:tc>
        <w:tc>
          <w:tcPr>
            <w:tcW w:w="851" w:type="dxa"/>
            <w:vAlign w:val="center"/>
          </w:tcPr>
          <w:p w14:paraId="04E2C737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0.097</w:t>
            </w:r>
          </w:p>
        </w:tc>
        <w:tc>
          <w:tcPr>
            <w:tcW w:w="850" w:type="dxa"/>
            <w:vAlign w:val="center"/>
          </w:tcPr>
          <w:p w14:paraId="0B013411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-0.003</w:t>
            </w:r>
          </w:p>
        </w:tc>
        <w:tc>
          <w:tcPr>
            <w:tcW w:w="851" w:type="dxa"/>
            <w:vAlign w:val="center"/>
          </w:tcPr>
          <w:p w14:paraId="483734A9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98.74</w:t>
            </w:r>
          </w:p>
        </w:tc>
        <w:tc>
          <w:tcPr>
            <w:tcW w:w="2409" w:type="dxa"/>
            <w:vAlign w:val="center"/>
          </w:tcPr>
          <w:p w14:paraId="08EC11FD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饱和蒸汽、水</w:t>
            </w:r>
          </w:p>
        </w:tc>
        <w:tc>
          <w:tcPr>
            <w:tcW w:w="963" w:type="dxa"/>
            <w:vAlign w:val="center"/>
          </w:tcPr>
          <w:p w14:paraId="637ABB2C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轻微腐蚀性</w:t>
            </w:r>
          </w:p>
        </w:tc>
        <w:tc>
          <w:tcPr>
            <w:tcW w:w="1583" w:type="dxa"/>
            <w:vAlign w:val="center"/>
          </w:tcPr>
          <w:p w14:paraId="766B83E3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30408</w:t>
            </w:r>
            <w:r>
              <w:rPr>
                <w:rFonts w:hint="eastAsia"/>
              </w:rPr>
              <w:t>板材</w:t>
            </w:r>
          </w:p>
        </w:tc>
      </w:tr>
      <w:tr w:rsidR="00973192" w14:paraId="2851CBC9" w14:textId="77777777" w:rsidTr="00F261B6">
        <w:tc>
          <w:tcPr>
            <w:tcW w:w="1271" w:type="dxa"/>
            <w:gridSpan w:val="2"/>
            <w:vAlign w:val="center"/>
          </w:tcPr>
          <w:p w14:paraId="0BC5EE87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M</w:t>
            </w:r>
            <w:r>
              <w:t>VR</w:t>
            </w:r>
            <w:r>
              <w:rPr>
                <w:rFonts w:hint="eastAsia"/>
              </w:rPr>
              <w:t>分离室</w:t>
            </w:r>
          </w:p>
        </w:tc>
        <w:tc>
          <w:tcPr>
            <w:tcW w:w="851" w:type="dxa"/>
            <w:vAlign w:val="center"/>
          </w:tcPr>
          <w:p w14:paraId="435C565B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0.055</w:t>
            </w:r>
          </w:p>
        </w:tc>
        <w:tc>
          <w:tcPr>
            <w:tcW w:w="850" w:type="dxa"/>
            <w:vAlign w:val="center"/>
          </w:tcPr>
          <w:p w14:paraId="4869CC6E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-0.045</w:t>
            </w:r>
          </w:p>
        </w:tc>
        <w:tc>
          <w:tcPr>
            <w:tcW w:w="851" w:type="dxa"/>
            <w:vAlign w:val="center"/>
          </w:tcPr>
          <w:p w14:paraId="1DD47CF7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90.91</w:t>
            </w:r>
          </w:p>
        </w:tc>
        <w:tc>
          <w:tcPr>
            <w:tcW w:w="2409" w:type="dxa"/>
            <w:vAlign w:val="center"/>
          </w:tcPr>
          <w:p w14:paraId="7BCAE3D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饱和蒸汽和废水料液（主要溶质同上）</w:t>
            </w:r>
          </w:p>
        </w:tc>
        <w:tc>
          <w:tcPr>
            <w:tcW w:w="963" w:type="dxa"/>
            <w:vAlign w:val="center"/>
          </w:tcPr>
          <w:p w14:paraId="3194E18A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腐蚀性</w:t>
            </w:r>
          </w:p>
        </w:tc>
        <w:tc>
          <w:tcPr>
            <w:tcW w:w="1583" w:type="dxa"/>
            <w:vAlign w:val="center"/>
          </w:tcPr>
          <w:p w14:paraId="379D4AF8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22053</w:t>
            </w:r>
            <w:r>
              <w:rPr>
                <w:rFonts w:hint="eastAsia"/>
              </w:rPr>
              <w:t>+</w:t>
            </w:r>
            <w:r>
              <w:t>Q245R</w:t>
            </w:r>
            <w:r>
              <w:rPr>
                <w:rFonts w:hint="eastAsia"/>
              </w:rPr>
              <w:t>复合板材</w:t>
            </w:r>
          </w:p>
        </w:tc>
      </w:tr>
      <w:tr w:rsidR="00973192" w14:paraId="11641FB9" w14:textId="77777777" w:rsidTr="00F261B6">
        <w:tc>
          <w:tcPr>
            <w:tcW w:w="704" w:type="dxa"/>
            <w:vMerge w:val="restart"/>
            <w:vAlign w:val="center"/>
          </w:tcPr>
          <w:p w14:paraId="6503A0A1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Ⅰ效</w:t>
            </w:r>
          </w:p>
          <w:p w14:paraId="57362CA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加热室</w:t>
            </w:r>
          </w:p>
        </w:tc>
        <w:tc>
          <w:tcPr>
            <w:tcW w:w="567" w:type="dxa"/>
            <w:vAlign w:val="center"/>
          </w:tcPr>
          <w:p w14:paraId="545D1A80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管程</w:t>
            </w:r>
          </w:p>
        </w:tc>
        <w:tc>
          <w:tcPr>
            <w:tcW w:w="851" w:type="dxa"/>
            <w:vAlign w:val="center"/>
          </w:tcPr>
          <w:p w14:paraId="12CE940B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0.091</w:t>
            </w:r>
          </w:p>
        </w:tc>
        <w:tc>
          <w:tcPr>
            <w:tcW w:w="850" w:type="dxa"/>
            <w:vAlign w:val="center"/>
          </w:tcPr>
          <w:p w14:paraId="1A1220EC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-0.009</w:t>
            </w:r>
          </w:p>
        </w:tc>
        <w:tc>
          <w:tcPr>
            <w:tcW w:w="851" w:type="dxa"/>
            <w:vAlign w:val="center"/>
          </w:tcPr>
          <w:p w14:paraId="4485B6AE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104.27</w:t>
            </w:r>
          </w:p>
        </w:tc>
        <w:tc>
          <w:tcPr>
            <w:tcW w:w="2409" w:type="dxa"/>
            <w:vAlign w:val="center"/>
          </w:tcPr>
          <w:p w14:paraId="58BE0CD9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废水料液（含硫酸钠固体、主要溶质同上）</w:t>
            </w:r>
          </w:p>
        </w:tc>
        <w:tc>
          <w:tcPr>
            <w:tcW w:w="963" w:type="dxa"/>
            <w:vAlign w:val="center"/>
          </w:tcPr>
          <w:p w14:paraId="0DFFC04B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腐蚀性</w:t>
            </w:r>
          </w:p>
        </w:tc>
        <w:tc>
          <w:tcPr>
            <w:tcW w:w="1583" w:type="dxa"/>
            <w:vAlign w:val="center"/>
          </w:tcPr>
          <w:p w14:paraId="2780C075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22053</w:t>
            </w:r>
            <w:r>
              <w:rPr>
                <w:rFonts w:hint="eastAsia"/>
              </w:rPr>
              <w:t>+</w:t>
            </w:r>
            <w:r>
              <w:t>Q245R</w:t>
            </w:r>
            <w:r>
              <w:rPr>
                <w:rFonts w:hint="eastAsia"/>
              </w:rPr>
              <w:t>复合板材</w:t>
            </w:r>
          </w:p>
        </w:tc>
      </w:tr>
      <w:tr w:rsidR="00973192" w14:paraId="106EB536" w14:textId="77777777" w:rsidTr="00F261B6">
        <w:tc>
          <w:tcPr>
            <w:tcW w:w="704" w:type="dxa"/>
            <w:vMerge/>
            <w:vAlign w:val="center"/>
          </w:tcPr>
          <w:p w14:paraId="4921C02B" w14:textId="77777777" w:rsidR="00973192" w:rsidRDefault="00973192" w:rsidP="00F261B6">
            <w:pPr>
              <w:pStyle w:val="a8"/>
            </w:pPr>
          </w:p>
        </w:tc>
        <w:tc>
          <w:tcPr>
            <w:tcW w:w="567" w:type="dxa"/>
            <w:vAlign w:val="center"/>
          </w:tcPr>
          <w:p w14:paraId="2ED601CC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壳程</w:t>
            </w:r>
          </w:p>
        </w:tc>
        <w:tc>
          <w:tcPr>
            <w:tcW w:w="851" w:type="dxa"/>
            <w:vAlign w:val="center"/>
          </w:tcPr>
          <w:p w14:paraId="630FB038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0.200</w:t>
            </w:r>
          </w:p>
        </w:tc>
        <w:tc>
          <w:tcPr>
            <w:tcW w:w="850" w:type="dxa"/>
            <w:vAlign w:val="center"/>
          </w:tcPr>
          <w:p w14:paraId="6BE84EA0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0.100</w:t>
            </w:r>
          </w:p>
        </w:tc>
        <w:tc>
          <w:tcPr>
            <w:tcW w:w="851" w:type="dxa"/>
            <w:vAlign w:val="center"/>
          </w:tcPr>
          <w:p w14:paraId="4A1D3AB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120.24</w:t>
            </w:r>
          </w:p>
        </w:tc>
        <w:tc>
          <w:tcPr>
            <w:tcW w:w="2409" w:type="dxa"/>
            <w:vAlign w:val="center"/>
          </w:tcPr>
          <w:p w14:paraId="5E639D82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饱和蒸汽、水</w:t>
            </w:r>
          </w:p>
        </w:tc>
        <w:tc>
          <w:tcPr>
            <w:tcW w:w="963" w:type="dxa"/>
            <w:vAlign w:val="center"/>
          </w:tcPr>
          <w:p w14:paraId="2E9E6230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轻微腐蚀性</w:t>
            </w:r>
          </w:p>
        </w:tc>
        <w:tc>
          <w:tcPr>
            <w:tcW w:w="1583" w:type="dxa"/>
            <w:vAlign w:val="center"/>
          </w:tcPr>
          <w:p w14:paraId="0D299CBD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30408</w:t>
            </w:r>
            <w:r>
              <w:rPr>
                <w:rFonts w:hint="eastAsia"/>
              </w:rPr>
              <w:t>板材</w:t>
            </w:r>
          </w:p>
        </w:tc>
      </w:tr>
      <w:tr w:rsidR="00973192" w14:paraId="2EE7484D" w14:textId="77777777" w:rsidTr="00F261B6">
        <w:tc>
          <w:tcPr>
            <w:tcW w:w="1271" w:type="dxa"/>
            <w:gridSpan w:val="2"/>
            <w:vAlign w:val="center"/>
          </w:tcPr>
          <w:p w14:paraId="022A9517" w14:textId="77777777" w:rsidR="00973192" w:rsidRDefault="00973192" w:rsidP="00F261B6">
            <w:pPr>
              <w:pStyle w:val="a8"/>
            </w:pPr>
            <w:proofErr w:type="gramStart"/>
            <w:r>
              <w:rPr>
                <w:rFonts w:hint="eastAsia"/>
              </w:rPr>
              <w:t>Ⅰ效分离</w:t>
            </w:r>
            <w:proofErr w:type="gramEnd"/>
            <w:r>
              <w:rPr>
                <w:rFonts w:hint="eastAsia"/>
              </w:rPr>
              <w:t>室</w:t>
            </w:r>
          </w:p>
        </w:tc>
        <w:tc>
          <w:tcPr>
            <w:tcW w:w="851" w:type="dxa"/>
            <w:vAlign w:val="center"/>
          </w:tcPr>
          <w:p w14:paraId="36A636D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0.091</w:t>
            </w:r>
          </w:p>
        </w:tc>
        <w:tc>
          <w:tcPr>
            <w:tcW w:w="850" w:type="dxa"/>
            <w:vAlign w:val="center"/>
          </w:tcPr>
          <w:p w14:paraId="2193E69A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-0.009</w:t>
            </w:r>
          </w:p>
        </w:tc>
        <w:tc>
          <w:tcPr>
            <w:tcW w:w="851" w:type="dxa"/>
            <w:vAlign w:val="center"/>
          </w:tcPr>
          <w:p w14:paraId="42026767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104.27</w:t>
            </w:r>
          </w:p>
        </w:tc>
        <w:tc>
          <w:tcPr>
            <w:tcW w:w="2409" w:type="dxa"/>
            <w:vAlign w:val="center"/>
          </w:tcPr>
          <w:p w14:paraId="7145C2DE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饱和蒸汽和废水料液（主要溶质同上）</w:t>
            </w:r>
          </w:p>
        </w:tc>
        <w:tc>
          <w:tcPr>
            <w:tcW w:w="963" w:type="dxa"/>
            <w:vAlign w:val="center"/>
          </w:tcPr>
          <w:p w14:paraId="1C51A06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腐蚀性</w:t>
            </w:r>
          </w:p>
        </w:tc>
        <w:tc>
          <w:tcPr>
            <w:tcW w:w="1583" w:type="dxa"/>
            <w:vAlign w:val="center"/>
          </w:tcPr>
          <w:p w14:paraId="02847774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22053</w:t>
            </w:r>
            <w:r>
              <w:rPr>
                <w:rFonts w:hint="eastAsia"/>
              </w:rPr>
              <w:t>+</w:t>
            </w:r>
            <w:r>
              <w:t>Q245R</w:t>
            </w:r>
            <w:r>
              <w:rPr>
                <w:rFonts w:hint="eastAsia"/>
              </w:rPr>
              <w:t>复合板材</w:t>
            </w:r>
          </w:p>
        </w:tc>
      </w:tr>
      <w:tr w:rsidR="00973192" w14:paraId="7ACBF899" w14:textId="77777777" w:rsidTr="00F261B6">
        <w:tc>
          <w:tcPr>
            <w:tcW w:w="704" w:type="dxa"/>
            <w:vMerge w:val="restart"/>
            <w:vAlign w:val="center"/>
          </w:tcPr>
          <w:p w14:paraId="79CD7D6D" w14:textId="77777777" w:rsidR="00973192" w:rsidRDefault="00973192" w:rsidP="00F261B6">
            <w:pPr>
              <w:pStyle w:val="a8"/>
            </w:pPr>
            <w:proofErr w:type="gramStart"/>
            <w:r>
              <w:rPr>
                <w:rFonts w:hint="eastAsia"/>
              </w:rPr>
              <w:t>Ⅱ效加热室</w:t>
            </w:r>
            <w:proofErr w:type="gramEnd"/>
          </w:p>
        </w:tc>
        <w:tc>
          <w:tcPr>
            <w:tcW w:w="567" w:type="dxa"/>
            <w:vAlign w:val="center"/>
          </w:tcPr>
          <w:p w14:paraId="5B51AC11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管程</w:t>
            </w:r>
          </w:p>
        </w:tc>
        <w:tc>
          <w:tcPr>
            <w:tcW w:w="851" w:type="dxa"/>
            <w:vAlign w:val="center"/>
          </w:tcPr>
          <w:p w14:paraId="6742F08C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0.021</w:t>
            </w:r>
          </w:p>
        </w:tc>
        <w:tc>
          <w:tcPr>
            <w:tcW w:w="850" w:type="dxa"/>
            <w:vAlign w:val="center"/>
          </w:tcPr>
          <w:p w14:paraId="0E132C0A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-0.079</w:t>
            </w:r>
          </w:p>
        </w:tc>
        <w:tc>
          <w:tcPr>
            <w:tcW w:w="851" w:type="dxa"/>
            <w:vAlign w:val="center"/>
          </w:tcPr>
          <w:p w14:paraId="108D34CE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78.58</w:t>
            </w:r>
          </w:p>
        </w:tc>
        <w:tc>
          <w:tcPr>
            <w:tcW w:w="2409" w:type="dxa"/>
            <w:vAlign w:val="center"/>
          </w:tcPr>
          <w:p w14:paraId="142F8D05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废水料液（含氯化钠固体、主要溶质同上）</w:t>
            </w:r>
          </w:p>
        </w:tc>
        <w:tc>
          <w:tcPr>
            <w:tcW w:w="963" w:type="dxa"/>
            <w:vAlign w:val="center"/>
          </w:tcPr>
          <w:p w14:paraId="7F41A58C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腐蚀性</w:t>
            </w:r>
          </w:p>
        </w:tc>
        <w:tc>
          <w:tcPr>
            <w:tcW w:w="1583" w:type="dxa"/>
            <w:vAlign w:val="center"/>
          </w:tcPr>
          <w:p w14:paraId="1478D68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22053</w:t>
            </w:r>
            <w:r>
              <w:rPr>
                <w:rFonts w:hint="eastAsia"/>
              </w:rPr>
              <w:t>+</w:t>
            </w:r>
            <w:r>
              <w:t>Q245R</w:t>
            </w:r>
            <w:r>
              <w:rPr>
                <w:rFonts w:hint="eastAsia"/>
              </w:rPr>
              <w:t>复合板材</w:t>
            </w:r>
          </w:p>
        </w:tc>
      </w:tr>
      <w:tr w:rsidR="00973192" w14:paraId="42729EA3" w14:textId="77777777" w:rsidTr="00F261B6">
        <w:tc>
          <w:tcPr>
            <w:tcW w:w="704" w:type="dxa"/>
            <w:vMerge/>
            <w:vAlign w:val="center"/>
          </w:tcPr>
          <w:p w14:paraId="7E0CFED0" w14:textId="77777777" w:rsidR="00973192" w:rsidRDefault="00973192" w:rsidP="00F261B6">
            <w:pPr>
              <w:pStyle w:val="a8"/>
            </w:pPr>
          </w:p>
        </w:tc>
        <w:tc>
          <w:tcPr>
            <w:tcW w:w="567" w:type="dxa"/>
            <w:vAlign w:val="center"/>
          </w:tcPr>
          <w:p w14:paraId="53986DDE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壳程</w:t>
            </w:r>
          </w:p>
        </w:tc>
        <w:tc>
          <w:tcPr>
            <w:tcW w:w="851" w:type="dxa"/>
            <w:vAlign w:val="center"/>
          </w:tcPr>
          <w:p w14:paraId="19BBC4AD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0.088</w:t>
            </w:r>
          </w:p>
        </w:tc>
        <w:tc>
          <w:tcPr>
            <w:tcW w:w="850" w:type="dxa"/>
            <w:vAlign w:val="center"/>
          </w:tcPr>
          <w:p w14:paraId="5374F152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-0.012</w:t>
            </w:r>
          </w:p>
        </w:tc>
        <w:tc>
          <w:tcPr>
            <w:tcW w:w="851" w:type="dxa"/>
            <w:vAlign w:val="center"/>
          </w:tcPr>
          <w:p w14:paraId="485AB3C6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95.98</w:t>
            </w:r>
          </w:p>
        </w:tc>
        <w:tc>
          <w:tcPr>
            <w:tcW w:w="2409" w:type="dxa"/>
            <w:vAlign w:val="center"/>
          </w:tcPr>
          <w:p w14:paraId="5AAF9CBA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饱和蒸汽、水</w:t>
            </w:r>
          </w:p>
        </w:tc>
        <w:tc>
          <w:tcPr>
            <w:tcW w:w="963" w:type="dxa"/>
            <w:vAlign w:val="center"/>
          </w:tcPr>
          <w:p w14:paraId="1E1C77B2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轻微腐蚀性</w:t>
            </w:r>
          </w:p>
        </w:tc>
        <w:tc>
          <w:tcPr>
            <w:tcW w:w="1583" w:type="dxa"/>
            <w:vAlign w:val="center"/>
          </w:tcPr>
          <w:p w14:paraId="45289F43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30408</w:t>
            </w:r>
            <w:r>
              <w:rPr>
                <w:rFonts w:hint="eastAsia"/>
              </w:rPr>
              <w:t>板材</w:t>
            </w:r>
          </w:p>
        </w:tc>
      </w:tr>
      <w:tr w:rsidR="00973192" w14:paraId="4CD46367" w14:textId="77777777" w:rsidTr="00F261B6">
        <w:tc>
          <w:tcPr>
            <w:tcW w:w="1271" w:type="dxa"/>
            <w:gridSpan w:val="2"/>
            <w:vAlign w:val="center"/>
          </w:tcPr>
          <w:p w14:paraId="423CB020" w14:textId="77777777" w:rsidR="00973192" w:rsidRDefault="00973192" w:rsidP="00F261B6">
            <w:pPr>
              <w:pStyle w:val="a8"/>
            </w:pPr>
            <w:proofErr w:type="gramStart"/>
            <w:r>
              <w:rPr>
                <w:rFonts w:hint="eastAsia"/>
              </w:rPr>
              <w:t>Ⅱ效分离</w:t>
            </w:r>
            <w:proofErr w:type="gramEnd"/>
            <w:r>
              <w:rPr>
                <w:rFonts w:hint="eastAsia"/>
              </w:rPr>
              <w:t>室</w:t>
            </w:r>
          </w:p>
        </w:tc>
        <w:tc>
          <w:tcPr>
            <w:tcW w:w="851" w:type="dxa"/>
            <w:vAlign w:val="center"/>
          </w:tcPr>
          <w:p w14:paraId="2D3D9E75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0.021</w:t>
            </w:r>
          </w:p>
        </w:tc>
        <w:tc>
          <w:tcPr>
            <w:tcW w:w="850" w:type="dxa"/>
            <w:vAlign w:val="center"/>
          </w:tcPr>
          <w:p w14:paraId="2FF4B862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-0.079</w:t>
            </w:r>
          </w:p>
        </w:tc>
        <w:tc>
          <w:tcPr>
            <w:tcW w:w="851" w:type="dxa"/>
            <w:vAlign w:val="center"/>
          </w:tcPr>
          <w:p w14:paraId="5A526530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78.58</w:t>
            </w:r>
          </w:p>
        </w:tc>
        <w:tc>
          <w:tcPr>
            <w:tcW w:w="2409" w:type="dxa"/>
            <w:vAlign w:val="center"/>
          </w:tcPr>
          <w:p w14:paraId="2600B742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废水料液（含氯化钠固体、主要溶质同上）</w:t>
            </w:r>
          </w:p>
        </w:tc>
        <w:tc>
          <w:tcPr>
            <w:tcW w:w="963" w:type="dxa"/>
            <w:vAlign w:val="center"/>
          </w:tcPr>
          <w:p w14:paraId="04832A22" w14:textId="77777777" w:rsidR="00973192" w:rsidRPr="0046090E" w:rsidRDefault="00973192" w:rsidP="00F261B6">
            <w:pPr>
              <w:pStyle w:val="a8"/>
            </w:pPr>
            <w:r>
              <w:rPr>
                <w:rFonts w:hint="eastAsia"/>
              </w:rPr>
              <w:t>腐蚀性</w:t>
            </w:r>
          </w:p>
        </w:tc>
        <w:tc>
          <w:tcPr>
            <w:tcW w:w="1583" w:type="dxa"/>
            <w:vAlign w:val="center"/>
          </w:tcPr>
          <w:p w14:paraId="36F414F2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22053</w:t>
            </w:r>
            <w:r>
              <w:rPr>
                <w:rFonts w:hint="eastAsia"/>
              </w:rPr>
              <w:t>+</w:t>
            </w:r>
            <w:r>
              <w:t>Q245R</w:t>
            </w:r>
            <w:r>
              <w:rPr>
                <w:rFonts w:hint="eastAsia"/>
              </w:rPr>
              <w:t>复合板材</w:t>
            </w:r>
          </w:p>
        </w:tc>
      </w:tr>
      <w:tr w:rsidR="00973192" w14:paraId="652BD65A" w14:textId="77777777" w:rsidTr="00F261B6">
        <w:tc>
          <w:tcPr>
            <w:tcW w:w="1271" w:type="dxa"/>
            <w:gridSpan w:val="2"/>
            <w:vAlign w:val="center"/>
          </w:tcPr>
          <w:p w14:paraId="0AF637F2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MVR</w:t>
            </w:r>
            <w:r>
              <w:rPr>
                <w:rFonts w:hint="eastAsia"/>
              </w:rPr>
              <w:t>冷凝水收集罐</w:t>
            </w:r>
          </w:p>
        </w:tc>
        <w:tc>
          <w:tcPr>
            <w:tcW w:w="851" w:type="dxa"/>
            <w:vAlign w:val="center"/>
          </w:tcPr>
          <w:p w14:paraId="22CCE401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0.097</w:t>
            </w:r>
          </w:p>
        </w:tc>
        <w:tc>
          <w:tcPr>
            <w:tcW w:w="850" w:type="dxa"/>
            <w:vAlign w:val="center"/>
          </w:tcPr>
          <w:p w14:paraId="2953D0D5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-0.003</w:t>
            </w:r>
          </w:p>
        </w:tc>
        <w:tc>
          <w:tcPr>
            <w:tcW w:w="851" w:type="dxa"/>
            <w:vAlign w:val="center"/>
          </w:tcPr>
          <w:p w14:paraId="0F7F4663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98.74</w:t>
            </w:r>
          </w:p>
        </w:tc>
        <w:tc>
          <w:tcPr>
            <w:tcW w:w="2409" w:type="dxa"/>
            <w:vAlign w:val="center"/>
          </w:tcPr>
          <w:p w14:paraId="20BBF0A0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冷凝水</w:t>
            </w:r>
          </w:p>
        </w:tc>
        <w:tc>
          <w:tcPr>
            <w:tcW w:w="963" w:type="dxa"/>
            <w:vAlign w:val="center"/>
          </w:tcPr>
          <w:p w14:paraId="650AE77D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轻微腐蚀性</w:t>
            </w:r>
          </w:p>
        </w:tc>
        <w:tc>
          <w:tcPr>
            <w:tcW w:w="1583" w:type="dxa"/>
            <w:vAlign w:val="center"/>
          </w:tcPr>
          <w:p w14:paraId="6E5F9D8B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30408</w:t>
            </w:r>
            <w:r>
              <w:rPr>
                <w:rFonts w:hint="eastAsia"/>
              </w:rPr>
              <w:t>板材</w:t>
            </w:r>
          </w:p>
        </w:tc>
      </w:tr>
      <w:tr w:rsidR="00973192" w14:paraId="496AEEBC" w14:textId="77777777" w:rsidTr="00F261B6">
        <w:tc>
          <w:tcPr>
            <w:tcW w:w="1271" w:type="dxa"/>
            <w:gridSpan w:val="2"/>
            <w:vAlign w:val="center"/>
          </w:tcPr>
          <w:p w14:paraId="5DCB3A72" w14:textId="77777777" w:rsidR="00973192" w:rsidRDefault="00973192" w:rsidP="00F261B6">
            <w:pPr>
              <w:pStyle w:val="a8"/>
            </w:pPr>
            <w:proofErr w:type="gramStart"/>
            <w:r>
              <w:rPr>
                <w:rFonts w:hint="eastAsia"/>
              </w:rPr>
              <w:t>Ⅰ效冷凝</w:t>
            </w:r>
            <w:proofErr w:type="gramEnd"/>
            <w:r>
              <w:rPr>
                <w:rFonts w:hint="eastAsia"/>
              </w:rPr>
              <w:t>水收集罐</w:t>
            </w:r>
          </w:p>
        </w:tc>
        <w:tc>
          <w:tcPr>
            <w:tcW w:w="851" w:type="dxa"/>
            <w:vAlign w:val="center"/>
          </w:tcPr>
          <w:p w14:paraId="588E1C00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0.200</w:t>
            </w:r>
          </w:p>
        </w:tc>
        <w:tc>
          <w:tcPr>
            <w:tcW w:w="850" w:type="dxa"/>
            <w:vAlign w:val="center"/>
          </w:tcPr>
          <w:p w14:paraId="5ED51E1D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0.100</w:t>
            </w:r>
          </w:p>
        </w:tc>
        <w:tc>
          <w:tcPr>
            <w:tcW w:w="851" w:type="dxa"/>
            <w:vAlign w:val="center"/>
          </w:tcPr>
          <w:p w14:paraId="30F130E1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120.24</w:t>
            </w:r>
          </w:p>
        </w:tc>
        <w:tc>
          <w:tcPr>
            <w:tcW w:w="2409" w:type="dxa"/>
            <w:vAlign w:val="center"/>
          </w:tcPr>
          <w:p w14:paraId="2FECE242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冷凝水</w:t>
            </w:r>
          </w:p>
        </w:tc>
        <w:tc>
          <w:tcPr>
            <w:tcW w:w="963" w:type="dxa"/>
            <w:vAlign w:val="center"/>
          </w:tcPr>
          <w:p w14:paraId="2DB0D27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轻微腐蚀性</w:t>
            </w:r>
          </w:p>
        </w:tc>
        <w:tc>
          <w:tcPr>
            <w:tcW w:w="1583" w:type="dxa"/>
            <w:vAlign w:val="center"/>
          </w:tcPr>
          <w:p w14:paraId="738827C7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30408</w:t>
            </w:r>
            <w:r>
              <w:rPr>
                <w:rFonts w:hint="eastAsia"/>
              </w:rPr>
              <w:t>板材</w:t>
            </w:r>
          </w:p>
        </w:tc>
      </w:tr>
      <w:tr w:rsidR="00973192" w14:paraId="3900DCF8" w14:textId="77777777" w:rsidTr="00F261B6">
        <w:tc>
          <w:tcPr>
            <w:tcW w:w="1271" w:type="dxa"/>
            <w:gridSpan w:val="2"/>
            <w:vAlign w:val="center"/>
          </w:tcPr>
          <w:p w14:paraId="26557C70" w14:textId="77777777" w:rsidR="00973192" w:rsidRDefault="00973192" w:rsidP="00F261B6">
            <w:pPr>
              <w:pStyle w:val="a8"/>
            </w:pPr>
            <w:proofErr w:type="gramStart"/>
            <w:r>
              <w:rPr>
                <w:rFonts w:hint="eastAsia"/>
              </w:rPr>
              <w:t>Ⅱ效冷凝</w:t>
            </w:r>
            <w:proofErr w:type="gramEnd"/>
            <w:r>
              <w:rPr>
                <w:rFonts w:hint="eastAsia"/>
              </w:rPr>
              <w:t>水收集罐</w:t>
            </w:r>
          </w:p>
        </w:tc>
        <w:tc>
          <w:tcPr>
            <w:tcW w:w="851" w:type="dxa"/>
            <w:vAlign w:val="center"/>
          </w:tcPr>
          <w:p w14:paraId="38939BD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0.088</w:t>
            </w:r>
          </w:p>
        </w:tc>
        <w:tc>
          <w:tcPr>
            <w:tcW w:w="850" w:type="dxa"/>
            <w:vAlign w:val="center"/>
          </w:tcPr>
          <w:p w14:paraId="11CF82EC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-0.012</w:t>
            </w:r>
          </w:p>
        </w:tc>
        <w:tc>
          <w:tcPr>
            <w:tcW w:w="851" w:type="dxa"/>
            <w:vAlign w:val="center"/>
          </w:tcPr>
          <w:p w14:paraId="60DE4118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95.98</w:t>
            </w:r>
          </w:p>
        </w:tc>
        <w:tc>
          <w:tcPr>
            <w:tcW w:w="2409" w:type="dxa"/>
            <w:vAlign w:val="center"/>
          </w:tcPr>
          <w:p w14:paraId="497419B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冷凝水</w:t>
            </w:r>
          </w:p>
        </w:tc>
        <w:tc>
          <w:tcPr>
            <w:tcW w:w="963" w:type="dxa"/>
            <w:vAlign w:val="center"/>
          </w:tcPr>
          <w:p w14:paraId="060CA109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轻微腐蚀性</w:t>
            </w:r>
          </w:p>
        </w:tc>
        <w:tc>
          <w:tcPr>
            <w:tcW w:w="1583" w:type="dxa"/>
            <w:vAlign w:val="center"/>
          </w:tcPr>
          <w:p w14:paraId="2D8A9848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30408</w:t>
            </w:r>
            <w:r>
              <w:rPr>
                <w:rFonts w:hint="eastAsia"/>
              </w:rPr>
              <w:t>板材</w:t>
            </w:r>
          </w:p>
        </w:tc>
      </w:tr>
      <w:tr w:rsidR="00973192" w14:paraId="3200505A" w14:textId="77777777" w:rsidTr="00F261B6">
        <w:tc>
          <w:tcPr>
            <w:tcW w:w="1271" w:type="dxa"/>
            <w:gridSpan w:val="2"/>
            <w:vAlign w:val="center"/>
          </w:tcPr>
          <w:p w14:paraId="7129F5A0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混合冷凝器</w:t>
            </w:r>
          </w:p>
        </w:tc>
        <w:tc>
          <w:tcPr>
            <w:tcW w:w="851" w:type="dxa"/>
            <w:vAlign w:val="center"/>
          </w:tcPr>
          <w:p w14:paraId="71C0EBAA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0.020</w:t>
            </w:r>
          </w:p>
        </w:tc>
        <w:tc>
          <w:tcPr>
            <w:tcW w:w="850" w:type="dxa"/>
            <w:vAlign w:val="center"/>
          </w:tcPr>
          <w:p w14:paraId="111DD25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-0.080</w:t>
            </w:r>
          </w:p>
        </w:tc>
        <w:tc>
          <w:tcPr>
            <w:tcW w:w="851" w:type="dxa"/>
            <w:vAlign w:val="center"/>
          </w:tcPr>
          <w:p w14:paraId="401C327F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60.07</w:t>
            </w:r>
          </w:p>
        </w:tc>
        <w:tc>
          <w:tcPr>
            <w:tcW w:w="2409" w:type="dxa"/>
            <w:vAlign w:val="center"/>
          </w:tcPr>
          <w:p w14:paraId="14C9FD84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饱和蒸汽和冷却水</w:t>
            </w:r>
          </w:p>
        </w:tc>
        <w:tc>
          <w:tcPr>
            <w:tcW w:w="963" w:type="dxa"/>
            <w:vAlign w:val="center"/>
          </w:tcPr>
          <w:p w14:paraId="240F8074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轻微腐蚀性</w:t>
            </w:r>
          </w:p>
        </w:tc>
        <w:tc>
          <w:tcPr>
            <w:tcW w:w="1583" w:type="dxa"/>
            <w:vAlign w:val="center"/>
          </w:tcPr>
          <w:p w14:paraId="01BFB145" w14:textId="77777777" w:rsidR="00973192" w:rsidRDefault="00973192" w:rsidP="00F261B6">
            <w:pPr>
              <w:pStyle w:val="a8"/>
            </w:pPr>
            <w:r>
              <w:rPr>
                <w:rFonts w:hint="eastAsia"/>
              </w:rPr>
              <w:t>S</w:t>
            </w:r>
            <w:r>
              <w:t>30408</w:t>
            </w:r>
            <w:r>
              <w:rPr>
                <w:rFonts w:hint="eastAsia"/>
              </w:rPr>
              <w:t>管材</w:t>
            </w:r>
          </w:p>
        </w:tc>
      </w:tr>
    </w:tbl>
    <w:p w14:paraId="16336F93" w14:textId="4E4C0B54" w:rsidR="00185772" w:rsidRDefault="00185772" w:rsidP="00250141">
      <w:pPr>
        <w:pStyle w:val="a6"/>
        <w:ind w:firstLine="0"/>
        <w:rPr>
          <w:rFonts w:hint="eastAsia"/>
        </w:rPr>
      </w:pPr>
    </w:p>
    <w:p w14:paraId="7273E29E" w14:textId="4DC41952" w:rsidR="00342DA0" w:rsidRDefault="00342DA0" w:rsidP="00342DA0">
      <w:pPr>
        <w:spacing w:line="360" w:lineRule="auto"/>
        <w:ind w:firstLine="435"/>
        <w:rPr>
          <w:rFonts w:eastAsia="黑体" w:hint="eastAsia"/>
          <w:bCs/>
          <w:szCs w:val="21"/>
        </w:rPr>
      </w:pPr>
    </w:p>
    <w:p w14:paraId="62C9AD13" w14:textId="77777777" w:rsidR="00342DA0" w:rsidRPr="00387AD9" w:rsidRDefault="00342DA0" w:rsidP="00342DA0">
      <w:pPr>
        <w:spacing w:line="360" w:lineRule="auto"/>
        <w:ind w:firstLine="435"/>
        <w:rPr>
          <w:rFonts w:eastAsia="黑体" w:hint="eastAsia"/>
          <w:bCs/>
          <w:szCs w:val="21"/>
        </w:rPr>
      </w:pPr>
      <w:r>
        <w:rPr>
          <w:rFonts w:eastAsia="黑体" w:hint="eastAsia"/>
          <w:bCs/>
          <w:szCs w:val="21"/>
        </w:rPr>
        <w:t>参考文献</w:t>
      </w:r>
    </w:p>
    <w:p w14:paraId="21C7A5EA" w14:textId="3A8DA67D" w:rsidR="006A76CA" w:rsidRPr="006A76CA" w:rsidRDefault="006A76CA" w:rsidP="009706F0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6A76CA">
        <w:rPr>
          <w:rFonts w:ascii="宋体" w:hAnsi="宋体"/>
          <w:szCs w:val="21"/>
        </w:rPr>
        <w:t xml:space="preserve">1  </w:t>
      </w:r>
      <w:r w:rsidRPr="006A76CA">
        <w:rPr>
          <w:rFonts w:ascii="宋体" w:hAnsi="宋体" w:hint="eastAsia"/>
          <w:szCs w:val="21"/>
        </w:rPr>
        <w:t>裴旭东,陈卫红,</w:t>
      </w:r>
      <w:proofErr w:type="gramStart"/>
      <w:r w:rsidRPr="006A76CA">
        <w:rPr>
          <w:rFonts w:ascii="宋体" w:hAnsi="宋体" w:hint="eastAsia"/>
          <w:szCs w:val="21"/>
        </w:rPr>
        <w:t>李朝恒</w:t>
      </w:r>
      <w:proofErr w:type="gramEnd"/>
      <w:r w:rsidRPr="006A76CA">
        <w:rPr>
          <w:rFonts w:ascii="宋体" w:hAnsi="宋体" w:hint="eastAsia"/>
          <w:szCs w:val="21"/>
        </w:rPr>
        <w:t>.煤化工废水中硫酸钠-氯化钠-硝酸钠分离工艺研究[J].工业水处理,2020,40(01):63-66</w:t>
      </w:r>
    </w:p>
    <w:p w14:paraId="0334D3AF" w14:textId="6738E45F" w:rsidR="006A76CA" w:rsidRPr="006A76CA" w:rsidRDefault="006A76CA" w:rsidP="009706F0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6A76CA">
        <w:rPr>
          <w:rFonts w:ascii="宋体" w:hAnsi="宋体"/>
          <w:szCs w:val="21"/>
        </w:rPr>
        <w:t xml:space="preserve">2  </w:t>
      </w:r>
      <w:r w:rsidRPr="006A76CA">
        <w:rPr>
          <w:rFonts w:ascii="宋体" w:hAnsi="宋体" w:hint="eastAsia"/>
          <w:szCs w:val="21"/>
        </w:rPr>
        <w:t>牛自得,</w:t>
      </w:r>
      <w:proofErr w:type="gramStart"/>
      <w:r w:rsidRPr="006A76CA">
        <w:rPr>
          <w:rFonts w:ascii="宋体" w:hAnsi="宋体" w:hint="eastAsia"/>
          <w:szCs w:val="21"/>
        </w:rPr>
        <w:t>程芳琴</w:t>
      </w:r>
      <w:proofErr w:type="gramEnd"/>
      <w:r w:rsidRPr="006A76CA">
        <w:rPr>
          <w:rFonts w:ascii="宋体" w:hAnsi="宋体" w:hint="eastAsia"/>
          <w:szCs w:val="21"/>
        </w:rPr>
        <w:t>.水盐体系相图及其应用[M].天津:天津大学出版社,200</w:t>
      </w:r>
      <w:r w:rsidRPr="006A76CA">
        <w:rPr>
          <w:rFonts w:ascii="宋体" w:hAnsi="宋体"/>
          <w:szCs w:val="21"/>
        </w:rPr>
        <w:t>2</w:t>
      </w:r>
    </w:p>
    <w:p w14:paraId="1CA9939A" w14:textId="0C9DFDFC" w:rsidR="006A76CA" w:rsidRPr="006A76CA" w:rsidRDefault="006A76CA" w:rsidP="009706F0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6A76CA">
        <w:rPr>
          <w:rFonts w:ascii="宋体" w:hAnsi="宋体"/>
          <w:szCs w:val="21"/>
        </w:rPr>
        <w:t xml:space="preserve">3  </w:t>
      </w:r>
      <w:r w:rsidRPr="006A76CA">
        <w:rPr>
          <w:rFonts w:ascii="宋体" w:hAnsi="宋体" w:hint="eastAsia"/>
          <w:szCs w:val="21"/>
        </w:rPr>
        <w:t>严家騄,余晓福,王永青.水和水蒸气热力性质图表[M].北京:高等教育出版社,2004</w:t>
      </w:r>
    </w:p>
    <w:p w14:paraId="3090492D" w14:textId="24256E7C" w:rsidR="006A76CA" w:rsidRPr="006A76CA" w:rsidRDefault="006A76CA" w:rsidP="009706F0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6A76CA">
        <w:rPr>
          <w:rFonts w:ascii="宋体" w:hAnsi="宋体"/>
          <w:szCs w:val="21"/>
        </w:rPr>
        <w:t xml:space="preserve">4  </w:t>
      </w:r>
      <w:r w:rsidRPr="006A76CA">
        <w:rPr>
          <w:rFonts w:ascii="宋体" w:hAnsi="宋体" w:hint="eastAsia"/>
          <w:szCs w:val="21"/>
        </w:rPr>
        <w:t>姚玉英.化工原理（上）[M]</w:t>
      </w:r>
      <w:r w:rsidRPr="006A76CA">
        <w:rPr>
          <w:rFonts w:ascii="宋体" w:hAnsi="宋体"/>
          <w:szCs w:val="21"/>
        </w:rPr>
        <w:t>.</w:t>
      </w:r>
      <w:r w:rsidRPr="006A76CA">
        <w:rPr>
          <w:rFonts w:ascii="宋体" w:hAnsi="宋体" w:hint="eastAsia"/>
          <w:szCs w:val="21"/>
        </w:rPr>
        <w:t>天津:天津大学出版社.</w:t>
      </w:r>
      <w:r w:rsidRPr="006A76CA">
        <w:rPr>
          <w:rFonts w:ascii="宋体" w:hAnsi="宋体"/>
          <w:szCs w:val="21"/>
        </w:rPr>
        <w:t>1999</w:t>
      </w:r>
    </w:p>
    <w:p w14:paraId="2A53FFBE" w14:textId="4B0C5EE4" w:rsidR="006A76CA" w:rsidRPr="006A76CA" w:rsidRDefault="006A76CA" w:rsidP="009706F0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6A76CA">
        <w:rPr>
          <w:rFonts w:ascii="宋体" w:hAnsi="宋体"/>
          <w:szCs w:val="21"/>
        </w:rPr>
        <w:t xml:space="preserve">5  </w:t>
      </w:r>
      <w:r w:rsidRPr="006A76CA">
        <w:rPr>
          <w:rFonts w:ascii="宋体" w:hAnsi="宋体" w:hint="eastAsia"/>
          <w:szCs w:val="21"/>
        </w:rPr>
        <w:t>刘光</w:t>
      </w:r>
      <w:r w:rsidRPr="006A76CA">
        <w:rPr>
          <w:rFonts w:ascii="宋体" w:hAnsi="宋体"/>
          <w:szCs w:val="21"/>
        </w:rPr>
        <w:t>启</w:t>
      </w:r>
      <w:r w:rsidRPr="006A76CA">
        <w:rPr>
          <w:rFonts w:ascii="宋体" w:hAnsi="宋体" w:hint="eastAsia"/>
          <w:szCs w:val="21"/>
        </w:rPr>
        <w:t>,</w:t>
      </w:r>
      <w:r w:rsidRPr="006A76CA">
        <w:rPr>
          <w:rFonts w:ascii="宋体" w:hAnsi="宋体"/>
          <w:szCs w:val="21"/>
        </w:rPr>
        <w:t>马连湘</w:t>
      </w:r>
      <w:r w:rsidRPr="006A76CA">
        <w:rPr>
          <w:rFonts w:ascii="宋体" w:hAnsi="宋体" w:hint="eastAsia"/>
          <w:szCs w:val="21"/>
        </w:rPr>
        <w:t>,</w:t>
      </w:r>
      <w:r w:rsidRPr="006A76CA">
        <w:rPr>
          <w:rFonts w:ascii="宋体" w:hAnsi="宋体"/>
          <w:szCs w:val="21"/>
        </w:rPr>
        <w:t>刘杰</w:t>
      </w:r>
      <w:r w:rsidRPr="006A76CA">
        <w:rPr>
          <w:rFonts w:ascii="宋体" w:hAnsi="宋体" w:hint="eastAsia"/>
          <w:szCs w:val="21"/>
        </w:rPr>
        <w:t>.化学化工物性数据手册</w:t>
      </w:r>
      <w:r w:rsidRPr="006A76CA">
        <w:rPr>
          <w:rFonts w:ascii="宋体" w:hAnsi="宋体"/>
          <w:szCs w:val="21"/>
        </w:rPr>
        <w:t>（</w:t>
      </w:r>
      <w:r w:rsidRPr="006A76CA">
        <w:rPr>
          <w:rFonts w:ascii="宋体" w:hAnsi="宋体" w:hint="eastAsia"/>
          <w:szCs w:val="21"/>
        </w:rPr>
        <w:t>无机卷</w:t>
      </w:r>
      <w:r w:rsidRPr="006A76CA">
        <w:rPr>
          <w:rFonts w:ascii="宋体" w:hAnsi="宋体"/>
          <w:szCs w:val="21"/>
        </w:rPr>
        <w:t>）</w:t>
      </w:r>
      <w:r w:rsidRPr="006A76CA">
        <w:rPr>
          <w:rFonts w:ascii="宋体" w:hAnsi="宋体" w:hint="eastAsia"/>
          <w:szCs w:val="21"/>
        </w:rPr>
        <w:t>[M].北京:化学工业出版社,2002</w:t>
      </w:r>
    </w:p>
    <w:p w14:paraId="18235889" w14:textId="074126A5" w:rsidR="006A76CA" w:rsidRPr="006A76CA" w:rsidRDefault="006A76CA" w:rsidP="009706F0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Pr="006A76CA">
        <w:rPr>
          <w:rFonts w:ascii="宋体" w:hAnsi="宋体"/>
          <w:szCs w:val="21"/>
        </w:rPr>
        <w:t xml:space="preserve">  </w:t>
      </w:r>
      <w:proofErr w:type="gramStart"/>
      <w:r w:rsidRPr="006A76CA">
        <w:rPr>
          <w:rFonts w:ascii="宋体" w:hAnsi="宋体" w:hint="eastAsia"/>
          <w:szCs w:val="21"/>
        </w:rPr>
        <w:t>陈英南</w:t>
      </w:r>
      <w:proofErr w:type="gramEnd"/>
      <w:r w:rsidRPr="006A76CA">
        <w:rPr>
          <w:rFonts w:ascii="宋体" w:hAnsi="宋体" w:hint="eastAsia"/>
          <w:szCs w:val="21"/>
        </w:rPr>
        <w:t>,刘玉兰.常用化工单元设备的设计[M].上海:华东理工大学出版社,2005</w:t>
      </w:r>
    </w:p>
    <w:p w14:paraId="1F082DDA" w14:textId="589D301D" w:rsidR="006A76CA" w:rsidRPr="006A76CA" w:rsidRDefault="009706F0" w:rsidP="009706F0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="006A76CA" w:rsidRPr="006A76CA">
        <w:rPr>
          <w:rFonts w:ascii="宋体" w:hAnsi="宋体"/>
          <w:szCs w:val="21"/>
        </w:rPr>
        <w:t xml:space="preserve">  </w:t>
      </w:r>
      <w:r w:rsidR="006A76CA" w:rsidRPr="006A76CA">
        <w:rPr>
          <w:rFonts w:ascii="宋体" w:hAnsi="宋体" w:hint="eastAsia"/>
          <w:szCs w:val="21"/>
        </w:rPr>
        <w:t>严家騄.工程热力学（第四版）[M].北京:高等教育出版社,2006</w:t>
      </w:r>
    </w:p>
    <w:p w14:paraId="54C7EB90" w14:textId="6CA13A0E" w:rsidR="006A76CA" w:rsidRPr="006A76CA" w:rsidRDefault="009706F0" w:rsidP="009706F0">
      <w:pPr>
        <w:wordWrap w:val="0"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="006A76CA" w:rsidRPr="006A76CA">
        <w:rPr>
          <w:rFonts w:ascii="宋体" w:hAnsi="宋体"/>
          <w:szCs w:val="21"/>
        </w:rPr>
        <w:t xml:space="preserve">  </w:t>
      </w:r>
      <w:r w:rsidR="006A76CA" w:rsidRPr="006A76CA">
        <w:rPr>
          <w:rFonts w:ascii="宋体" w:hAnsi="宋体" w:hint="eastAsia"/>
          <w:szCs w:val="21"/>
        </w:rPr>
        <w:t>谭志明.多效蒸发器有效传热温差的计算及其分配原则[J].井矿盐技术,1989(05):9-14</w:t>
      </w:r>
    </w:p>
    <w:p w14:paraId="1B001AA2" w14:textId="7FB4E505" w:rsidR="00342DA0" w:rsidRPr="009706F0" w:rsidRDefault="009706F0" w:rsidP="009706F0">
      <w:pPr>
        <w:spacing w:line="360" w:lineRule="auto"/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</w:t>
      </w:r>
      <w:r w:rsidR="006A76CA" w:rsidRPr="006A76CA">
        <w:rPr>
          <w:rFonts w:ascii="宋体" w:hAnsi="宋体"/>
          <w:szCs w:val="21"/>
        </w:rPr>
        <w:t xml:space="preserve">  </w:t>
      </w:r>
      <w:r w:rsidR="006A76CA" w:rsidRPr="006A76CA">
        <w:rPr>
          <w:rFonts w:ascii="宋体" w:hAnsi="宋体" w:hint="eastAsia"/>
          <w:szCs w:val="21"/>
        </w:rPr>
        <w:t>刘殿宇.降膜式蒸发器设计及应用[M].北京:化学工业出版社,2015</w:t>
      </w:r>
    </w:p>
    <w:sectPr w:rsidR="00342DA0" w:rsidRPr="009706F0" w:rsidSect="00202C0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FC9AD" w14:textId="77777777" w:rsidR="005D0213" w:rsidRDefault="005D0213">
      <w:r>
        <w:separator/>
      </w:r>
    </w:p>
  </w:endnote>
  <w:endnote w:type="continuationSeparator" w:id="0">
    <w:p w14:paraId="694AF6C2" w14:textId="77777777" w:rsidR="005D0213" w:rsidRDefault="005D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黑体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3381B" w14:textId="77777777" w:rsidR="00794B9F" w:rsidRDefault="00794B9F" w:rsidP="00202C0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5FED2" w14:textId="77777777" w:rsidR="005D0213" w:rsidRDefault="005D0213">
      <w:r>
        <w:separator/>
      </w:r>
    </w:p>
  </w:footnote>
  <w:footnote w:type="continuationSeparator" w:id="0">
    <w:p w14:paraId="049D5C3D" w14:textId="77777777" w:rsidR="005D0213" w:rsidRDefault="005D0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9F12D" w14:textId="77777777" w:rsidR="00794B9F" w:rsidRDefault="00794B9F" w:rsidP="00AD0C28">
    <w:pPr>
      <w:pStyle w:val="a3"/>
      <w:rPr>
        <w:rFonts w:hint="eastAsia"/>
      </w:rPr>
    </w:pPr>
    <w:r>
      <w:rPr>
        <w:rFonts w:hint="eastAsia"/>
      </w:rPr>
      <w:t>河北工业大学</w:t>
    </w:r>
    <w:r>
      <w:rPr>
        <w:rFonts w:hint="eastAsia"/>
      </w:rPr>
      <w:t>2020</w:t>
    </w:r>
    <w:r>
      <w:rPr>
        <w:rFonts w:hint="eastAsia"/>
      </w:rPr>
      <w:t>届本科优秀毕业设计论文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A0"/>
    <w:rsid w:val="00005B31"/>
    <w:rsid w:val="00026711"/>
    <w:rsid w:val="00031F70"/>
    <w:rsid w:val="00066A42"/>
    <w:rsid w:val="00095E73"/>
    <w:rsid w:val="000C64D7"/>
    <w:rsid w:val="001366C2"/>
    <w:rsid w:val="00176C29"/>
    <w:rsid w:val="00185772"/>
    <w:rsid w:val="00187F00"/>
    <w:rsid w:val="00190671"/>
    <w:rsid w:val="0019182C"/>
    <w:rsid w:val="001E4AF7"/>
    <w:rsid w:val="001E527D"/>
    <w:rsid w:val="00201555"/>
    <w:rsid w:val="00202C01"/>
    <w:rsid w:val="00242996"/>
    <w:rsid w:val="00250141"/>
    <w:rsid w:val="002B01F8"/>
    <w:rsid w:val="003100FE"/>
    <w:rsid w:val="00323C6D"/>
    <w:rsid w:val="00342DA0"/>
    <w:rsid w:val="003544FA"/>
    <w:rsid w:val="003C2193"/>
    <w:rsid w:val="003F5CFA"/>
    <w:rsid w:val="00423A08"/>
    <w:rsid w:val="0042741E"/>
    <w:rsid w:val="00435FC4"/>
    <w:rsid w:val="004660BE"/>
    <w:rsid w:val="00482ECF"/>
    <w:rsid w:val="00485DCE"/>
    <w:rsid w:val="004E293E"/>
    <w:rsid w:val="00511509"/>
    <w:rsid w:val="005252AF"/>
    <w:rsid w:val="005327A7"/>
    <w:rsid w:val="00542DB9"/>
    <w:rsid w:val="00594E80"/>
    <w:rsid w:val="005A196C"/>
    <w:rsid w:val="005A2B24"/>
    <w:rsid w:val="005A7E9D"/>
    <w:rsid w:val="005C1697"/>
    <w:rsid w:val="005D0213"/>
    <w:rsid w:val="005D2C6E"/>
    <w:rsid w:val="00607B27"/>
    <w:rsid w:val="00607F65"/>
    <w:rsid w:val="006100FD"/>
    <w:rsid w:val="006A76CA"/>
    <w:rsid w:val="007408C5"/>
    <w:rsid w:val="00764A74"/>
    <w:rsid w:val="007748FC"/>
    <w:rsid w:val="00775FF2"/>
    <w:rsid w:val="0078663D"/>
    <w:rsid w:val="00794B9F"/>
    <w:rsid w:val="007B1D01"/>
    <w:rsid w:val="00804FA4"/>
    <w:rsid w:val="00805990"/>
    <w:rsid w:val="00817CED"/>
    <w:rsid w:val="0083593B"/>
    <w:rsid w:val="008732F5"/>
    <w:rsid w:val="00883181"/>
    <w:rsid w:val="00885A61"/>
    <w:rsid w:val="00894606"/>
    <w:rsid w:val="008C42C5"/>
    <w:rsid w:val="008E27F1"/>
    <w:rsid w:val="009146DE"/>
    <w:rsid w:val="00914F82"/>
    <w:rsid w:val="00944D5B"/>
    <w:rsid w:val="00947F0E"/>
    <w:rsid w:val="00960EFC"/>
    <w:rsid w:val="009706F0"/>
    <w:rsid w:val="00973192"/>
    <w:rsid w:val="00974A48"/>
    <w:rsid w:val="00995F08"/>
    <w:rsid w:val="009B270F"/>
    <w:rsid w:val="009B2F96"/>
    <w:rsid w:val="009B3119"/>
    <w:rsid w:val="009F1C88"/>
    <w:rsid w:val="00A03ED0"/>
    <w:rsid w:val="00A42CD9"/>
    <w:rsid w:val="00A872B1"/>
    <w:rsid w:val="00AC6793"/>
    <w:rsid w:val="00AD0421"/>
    <w:rsid w:val="00AD0C28"/>
    <w:rsid w:val="00B00504"/>
    <w:rsid w:val="00B2419F"/>
    <w:rsid w:val="00B33B94"/>
    <w:rsid w:val="00B52580"/>
    <w:rsid w:val="00B645AC"/>
    <w:rsid w:val="00B90C10"/>
    <w:rsid w:val="00BB2258"/>
    <w:rsid w:val="00BB3BF5"/>
    <w:rsid w:val="00BB4AC5"/>
    <w:rsid w:val="00BF78D8"/>
    <w:rsid w:val="00C44E22"/>
    <w:rsid w:val="00CA07F3"/>
    <w:rsid w:val="00D41D45"/>
    <w:rsid w:val="00D95056"/>
    <w:rsid w:val="00DA5035"/>
    <w:rsid w:val="00DD2EF6"/>
    <w:rsid w:val="00DF690C"/>
    <w:rsid w:val="00E0053B"/>
    <w:rsid w:val="00E0542A"/>
    <w:rsid w:val="00E61E51"/>
    <w:rsid w:val="00E9284C"/>
    <w:rsid w:val="00EE7B20"/>
    <w:rsid w:val="00EF19CC"/>
    <w:rsid w:val="00F1054E"/>
    <w:rsid w:val="00F15EA7"/>
    <w:rsid w:val="00F503F2"/>
    <w:rsid w:val="00F5302F"/>
    <w:rsid w:val="00F63CED"/>
    <w:rsid w:val="00FA2F4F"/>
    <w:rsid w:val="00FC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94201F"/>
  <w15:chartTrackingRefBased/>
  <w15:docId w15:val="{33A2D183-8DA8-4712-8227-4A4158E8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D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">
    <w:name w:val=" Char"/>
    <w:basedOn w:val="a"/>
    <w:rsid w:val="00342DA0"/>
    <w:rPr>
      <w:rFonts w:ascii="宋体" w:hAnsi="宋体" w:cs="Courier New"/>
      <w:sz w:val="32"/>
      <w:szCs w:val="32"/>
    </w:rPr>
  </w:style>
  <w:style w:type="paragraph" w:styleId="a3">
    <w:name w:val="header"/>
    <w:basedOn w:val="a"/>
    <w:rsid w:val="00342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uiPriority w:val="99"/>
    <w:rsid w:val="00342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02C01"/>
  </w:style>
  <w:style w:type="paragraph" w:customStyle="1" w:styleId="a6">
    <w:name w:val="报告正文"/>
    <w:basedOn w:val="a"/>
    <w:link w:val="a7"/>
    <w:qFormat/>
    <w:rsid w:val="00201555"/>
    <w:pPr>
      <w:spacing w:line="360" w:lineRule="auto"/>
      <w:ind w:firstLine="435"/>
    </w:pPr>
    <w:rPr>
      <w:rFonts w:ascii="宋体" w:hAnsi="宋体"/>
      <w:bCs/>
      <w:szCs w:val="21"/>
    </w:rPr>
  </w:style>
  <w:style w:type="paragraph" w:styleId="a8">
    <w:name w:val="List Paragraph"/>
    <w:basedOn w:val="a"/>
    <w:uiPriority w:val="34"/>
    <w:qFormat/>
    <w:rsid w:val="00973192"/>
    <w:pPr>
      <w:jc w:val="center"/>
    </w:pPr>
  </w:style>
  <w:style w:type="character" w:customStyle="1" w:styleId="a7">
    <w:name w:val="报告正文 字符"/>
    <w:basedOn w:val="a0"/>
    <w:link w:val="a6"/>
    <w:rsid w:val="00201555"/>
    <w:rPr>
      <w:rFonts w:ascii="宋体" w:hAnsi="宋体"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1031</Words>
  <Characters>5879</Characters>
  <Application>Microsoft Office Word</Application>
  <DocSecurity>0</DocSecurity>
  <Lines>48</Lines>
  <Paragraphs>13</Paragraphs>
  <ScaleCrop>false</ScaleCrop>
  <Company>Microsoft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1974566742@qq.com</cp:lastModifiedBy>
  <cp:revision>3</cp:revision>
  <dcterms:created xsi:type="dcterms:W3CDTF">2020-06-12T18:55:00Z</dcterms:created>
  <dcterms:modified xsi:type="dcterms:W3CDTF">2020-06-12T18:56:00Z</dcterms:modified>
</cp:coreProperties>
</file>