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 xml:space="preserve">         电影选票系统需求分析说明书</w:t>
      </w:r>
    </w:p>
    <w:p>
      <w:pPr>
        <w:jc w:val="center"/>
        <w:rPr>
          <w:b/>
          <w:sz w:val="36"/>
          <w:szCs w:val="36"/>
        </w:rPr>
      </w:pPr>
    </w:p>
    <w:p>
      <w:pPr>
        <w:pStyle w:val="6"/>
        <w:tabs>
          <w:tab w:val="right" w:leader="dot" w:pos="8306"/>
        </w:tabs>
      </w:pPr>
      <w:r>
        <w:rPr>
          <w:sz w:val="36"/>
          <w:szCs w:val="36"/>
        </w:rPr>
        <w:fldChar w:fldCharType="begin"/>
      </w:r>
      <w:r>
        <w:rPr>
          <w:rFonts w:hint="eastAsia"/>
          <w:sz w:val="36"/>
          <w:szCs w:val="36"/>
        </w:rPr>
        <w:instrText xml:space="preserve">TOC \o "1-3" \h \z \u</w:instrText>
      </w:r>
      <w:r>
        <w:rPr>
          <w:sz w:val="36"/>
          <w:szCs w:val="36"/>
        </w:rPr>
        <w:fldChar w:fldCharType="separate"/>
      </w:r>
      <w:r>
        <w:rPr>
          <w:szCs w:val="36"/>
        </w:rPr>
        <w:fldChar w:fldCharType="begin"/>
      </w:r>
      <w:r>
        <w:rPr>
          <w:szCs w:val="36"/>
        </w:rPr>
        <w:instrText xml:space="preserve"> HYPERLINK \l _Toc6777 </w:instrText>
      </w:r>
      <w:r>
        <w:rPr>
          <w:szCs w:val="36"/>
        </w:rPr>
        <w:fldChar w:fldCharType="separate"/>
      </w:r>
      <w:r>
        <w:rPr>
          <w:rFonts w:hint="default"/>
          <w:szCs w:val="36"/>
        </w:rPr>
        <w:t xml:space="preserve">一． </w:t>
      </w:r>
      <w:r>
        <w:rPr>
          <w:rFonts w:hint="eastAsia"/>
          <w:szCs w:val="36"/>
        </w:rPr>
        <w:t>引言</w:t>
      </w:r>
      <w:r>
        <w:tab/>
      </w:r>
      <w:r>
        <w:fldChar w:fldCharType="begin"/>
      </w:r>
      <w:r>
        <w:instrText xml:space="preserve"> PAGEREF _Toc6777 </w:instrText>
      </w:r>
      <w:r>
        <w:fldChar w:fldCharType="separate"/>
      </w:r>
      <w:r>
        <w:t>1</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_Toc28772 </w:instrText>
      </w:r>
      <w:r>
        <w:rPr>
          <w:szCs w:val="36"/>
        </w:rPr>
        <w:fldChar w:fldCharType="separate"/>
      </w:r>
      <w:r>
        <w:rPr>
          <w:rFonts w:hint="eastAsia"/>
          <w:szCs w:val="36"/>
        </w:rPr>
        <w:t>1.编写目的</w:t>
      </w:r>
      <w:r>
        <w:tab/>
      </w:r>
      <w:r>
        <w:fldChar w:fldCharType="begin"/>
      </w:r>
      <w:r>
        <w:instrText xml:space="preserve"> PAGEREF _Toc28772 </w:instrText>
      </w:r>
      <w:r>
        <w:fldChar w:fldCharType="separate"/>
      </w:r>
      <w:r>
        <w:t>1</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_Toc15937 </w:instrText>
      </w:r>
      <w:r>
        <w:rPr>
          <w:szCs w:val="36"/>
        </w:rPr>
        <w:fldChar w:fldCharType="separate"/>
      </w:r>
      <w:r>
        <w:rPr>
          <w:rFonts w:hint="eastAsia"/>
          <w:szCs w:val="36"/>
        </w:rPr>
        <w:t>2. 背景</w:t>
      </w:r>
      <w:r>
        <w:tab/>
      </w:r>
      <w:r>
        <w:fldChar w:fldCharType="begin"/>
      </w:r>
      <w:r>
        <w:instrText xml:space="preserve"> PAGEREF _Toc15937 </w:instrText>
      </w:r>
      <w:r>
        <w:fldChar w:fldCharType="separate"/>
      </w:r>
      <w:r>
        <w:t>2</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_Toc20672 </w:instrText>
      </w:r>
      <w:r>
        <w:rPr>
          <w:szCs w:val="36"/>
        </w:rPr>
        <w:fldChar w:fldCharType="separate"/>
      </w:r>
      <w:r>
        <w:rPr>
          <w:rFonts w:hint="eastAsia"/>
          <w:szCs w:val="36"/>
        </w:rPr>
        <w:t>3. 定义</w:t>
      </w:r>
      <w:r>
        <w:tab/>
      </w:r>
      <w:r>
        <w:fldChar w:fldCharType="begin"/>
      </w:r>
      <w:r>
        <w:instrText xml:space="preserve"> PAGEREF _Toc20672 </w:instrText>
      </w:r>
      <w:r>
        <w:fldChar w:fldCharType="separate"/>
      </w:r>
      <w:r>
        <w:t>2</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_Toc9265 </w:instrText>
      </w:r>
      <w:r>
        <w:rPr>
          <w:szCs w:val="36"/>
        </w:rPr>
        <w:fldChar w:fldCharType="separate"/>
      </w:r>
      <w:r>
        <w:rPr>
          <w:rFonts w:hint="default"/>
          <w:szCs w:val="36"/>
        </w:rPr>
        <w:t xml:space="preserve">二． </w:t>
      </w:r>
      <w:r>
        <w:rPr>
          <w:rFonts w:hint="eastAsia"/>
          <w:szCs w:val="36"/>
        </w:rPr>
        <w:t>任务概述</w:t>
      </w:r>
      <w:r>
        <w:tab/>
      </w:r>
      <w:r>
        <w:fldChar w:fldCharType="begin"/>
      </w:r>
      <w:r>
        <w:instrText xml:space="preserve"> PAGEREF _Toc9265 </w:instrText>
      </w:r>
      <w:r>
        <w:fldChar w:fldCharType="separate"/>
      </w:r>
      <w:r>
        <w:t>2</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_Toc19331 </w:instrText>
      </w:r>
      <w:r>
        <w:rPr>
          <w:szCs w:val="36"/>
        </w:rPr>
        <w:fldChar w:fldCharType="separate"/>
      </w:r>
      <w:r>
        <w:rPr>
          <w:rFonts w:hint="eastAsia"/>
          <w:szCs w:val="36"/>
        </w:rPr>
        <w:t>1．目标</w:t>
      </w:r>
      <w:r>
        <w:tab/>
      </w:r>
      <w:r>
        <w:fldChar w:fldCharType="begin"/>
      </w:r>
      <w:r>
        <w:instrText xml:space="preserve"> PAGEREF _Toc19331 </w:instrText>
      </w:r>
      <w:r>
        <w:fldChar w:fldCharType="separate"/>
      </w:r>
      <w:r>
        <w:t>2</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_Toc26954 </w:instrText>
      </w:r>
      <w:r>
        <w:rPr>
          <w:szCs w:val="36"/>
        </w:rPr>
        <w:fldChar w:fldCharType="separate"/>
      </w:r>
      <w:r>
        <w:rPr>
          <w:rFonts w:hint="eastAsia"/>
          <w:szCs w:val="36"/>
        </w:rPr>
        <w:t>2. 用户的特点</w:t>
      </w:r>
      <w:r>
        <w:tab/>
      </w:r>
      <w:r>
        <w:fldChar w:fldCharType="begin"/>
      </w:r>
      <w:r>
        <w:instrText xml:space="preserve"> PAGEREF _Toc26954 </w:instrText>
      </w:r>
      <w:r>
        <w:fldChar w:fldCharType="separate"/>
      </w:r>
      <w:r>
        <w:t>2</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_Toc10927 </w:instrText>
      </w:r>
      <w:r>
        <w:rPr>
          <w:szCs w:val="36"/>
        </w:rPr>
        <w:fldChar w:fldCharType="separate"/>
      </w:r>
      <w:r>
        <w:rPr>
          <w:rFonts w:hint="eastAsia"/>
          <w:szCs w:val="36"/>
        </w:rPr>
        <w:t>3. 系统功能示例</w:t>
      </w:r>
      <w:r>
        <w:tab/>
      </w:r>
      <w:r>
        <w:fldChar w:fldCharType="begin"/>
      </w:r>
      <w:r>
        <w:instrText xml:space="preserve"> PAGEREF _Toc10927 </w:instrText>
      </w:r>
      <w:r>
        <w:fldChar w:fldCharType="separate"/>
      </w:r>
      <w:r>
        <w:t>2</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_Toc21635 </w:instrText>
      </w:r>
      <w:r>
        <w:rPr>
          <w:szCs w:val="36"/>
        </w:rPr>
        <w:fldChar w:fldCharType="separate"/>
      </w:r>
      <w:r>
        <w:rPr>
          <w:rFonts w:hint="default"/>
          <w:szCs w:val="36"/>
        </w:rPr>
        <w:t xml:space="preserve">三． </w:t>
      </w:r>
      <w:r>
        <w:rPr>
          <w:rFonts w:hint="eastAsia"/>
          <w:szCs w:val="36"/>
        </w:rPr>
        <w:t>需求细则</w:t>
      </w:r>
      <w:r>
        <w:tab/>
      </w:r>
      <w:r>
        <w:fldChar w:fldCharType="begin"/>
      </w:r>
      <w:r>
        <w:instrText xml:space="preserve"> PAGEREF _Toc21635 </w:instrText>
      </w:r>
      <w:r>
        <w:fldChar w:fldCharType="separate"/>
      </w:r>
      <w:r>
        <w:t>4</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_Toc4720 </w:instrText>
      </w:r>
      <w:r>
        <w:rPr>
          <w:szCs w:val="36"/>
        </w:rPr>
        <w:fldChar w:fldCharType="separate"/>
      </w:r>
      <w:r>
        <w:rPr>
          <w:rFonts w:hint="default"/>
          <w:szCs w:val="36"/>
        </w:rPr>
        <w:t xml:space="preserve">1. </w:t>
      </w:r>
      <w:r>
        <w:rPr>
          <w:rFonts w:hint="eastAsia"/>
          <w:szCs w:val="36"/>
        </w:rPr>
        <w:t>对性能的规定</w:t>
      </w:r>
      <w:r>
        <w:tab/>
      </w:r>
      <w:r>
        <w:fldChar w:fldCharType="begin"/>
      </w:r>
      <w:r>
        <w:instrText xml:space="preserve"> PAGEREF _Toc4720 </w:instrText>
      </w:r>
      <w:r>
        <w:fldChar w:fldCharType="separate"/>
      </w:r>
      <w:r>
        <w:t>6</w:t>
      </w:r>
      <w:r>
        <w:fldChar w:fldCharType="end"/>
      </w:r>
      <w:r>
        <w:rPr>
          <w:szCs w:val="36"/>
        </w:rPr>
        <w:fldChar w:fldCharType="end"/>
      </w:r>
    </w:p>
    <w:p>
      <w:pPr>
        <w:pStyle w:val="7"/>
        <w:tabs>
          <w:tab w:val="right" w:leader="dot" w:pos="8306"/>
        </w:tabs>
      </w:pPr>
      <w:r>
        <w:rPr>
          <w:szCs w:val="36"/>
        </w:rPr>
        <w:fldChar w:fldCharType="begin"/>
      </w:r>
      <w:r>
        <w:rPr>
          <w:szCs w:val="36"/>
        </w:rPr>
        <w:instrText xml:space="preserve"> HYPERLINK \l _Toc22047 </w:instrText>
      </w:r>
      <w:r>
        <w:rPr>
          <w:szCs w:val="36"/>
        </w:rPr>
        <w:fldChar w:fldCharType="separate"/>
      </w:r>
      <w:r>
        <w:rPr>
          <w:rFonts w:hint="eastAsia"/>
          <w:szCs w:val="36"/>
        </w:rPr>
        <w:t>3. 对可维护性的规定</w:t>
      </w:r>
      <w:r>
        <w:tab/>
      </w:r>
      <w:r>
        <w:fldChar w:fldCharType="begin"/>
      </w:r>
      <w:r>
        <w:instrText xml:space="preserve"> PAGEREF _Toc22047 </w:instrText>
      </w:r>
      <w:r>
        <w:fldChar w:fldCharType="separate"/>
      </w:r>
      <w:r>
        <w:t>6</w:t>
      </w:r>
      <w:r>
        <w:fldChar w:fldCharType="end"/>
      </w:r>
      <w:r>
        <w:rPr>
          <w:szCs w:val="36"/>
        </w:rPr>
        <w:fldChar w:fldCharType="end"/>
      </w:r>
    </w:p>
    <w:p>
      <w:pPr>
        <w:pStyle w:val="2"/>
        <w:rPr>
          <w:sz w:val="36"/>
          <w:szCs w:val="36"/>
        </w:rPr>
      </w:pPr>
      <w:r>
        <w:rPr>
          <w:szCs w:val="36"/>
        </w:rPr>
        <w:fldChar w:fldCharType="end"/>
      </w:r>
      <w:bookmarkStart w:id="12" w:name="_GoBack"/>
      <w:bookmarkEnd w:id="12"/>
    </w:p>
    <w:p>
      <w:pPr>
        <w:pStyle w:val="2"/>
        <w:numPr>
          <w:ilvl w:val="0"/>
          <w:numId w:val="1"/>
        </w:numPr>
        <w:rPr>
          <w:sz w:val="36"/>
          <w:szCs w:val="36"/>
        </w:rPr>
      </w:pPr>
      <w:bookmarkStart w:id="0" w:name="_Toc6777"/>
      <w:r>
        <w:rPr>
          <w:rFonts w:hint="eastAsia"/>
          <w:sz w:val="36"/>
          <w:szCs w:val="36"/>
        </w:rPr>
        <w:t>引言</w:t>
      </w:r>
      <w:bookmarkEnd w:id="0"/>
    </w:p>
    <w:p>
      <w:pPr>
        <w:pStyle w:val="3"/>
        <w:rPr>
          <w:sz w:val="36"/>
          <w:szCs w:val="36"/>
        </w:rPr>
      </w:pPr>
      <w:bookmarkStart w:id="1" w:name="_Toc28772"/>
      <w:r>
        <w:rPr>
          <w:rFonts w:hint="eastAsia"/>
          <w:sz w:val="36"/>
          <w:szCs w:val="36"/>
        </w:rPr>
        <w:t>1.编写目的</w:t>
      </w:r>
      <w:bookmarkEnd w:id="1"/>
    </w:p>
    <w:p>
      <w:pPr>
        <w:ind w:firstLine="720" w:firstLineChars="200"/>
        <w:rPr>
          <w:sz w:val="36"/>
          <w:szCs w:val="36"/>
        </w:rPr>
      </w:pPr>
      <w:r>
        <w:rPr>
          <w:rFonts w:hint="eastAsia" w:ascii="宋体" w:hAnsi="宋体" w:cs="宋体"/>
          <w:kern w:val="0"/>
          <w:sz w:val="36"/>
          <w:szCs w:val="36"/>
        </w:rPr>
        <w:t>通过与多位软件使用者进行全面深入地探讨和分析，并完成《电影选票系统》市场的前期调查后，提出了这份软件需求分析说明书。</w:t>
      </w:r>
    </w:p>
    <w:p>
      <w:pPr>
        <w:widowControl/>
        <w:ind w:firstLine="655" w:firstLineChars="182"/>
        <w:jc w:val="left"/>
        <w:rPr>
          <w:rFonts w:ascii="宋体" w:hAnsi="宋体" w:cs="宋体"/>
          <w:kern w:val="0"/>
          <w:sz w:val="36"/>
          <w:szCs w:val="36"/>
        </w:rPr>
      </w:pPr>
      <w:r>
        <w:rPr>
          <w:rFonts w:hint="eastAsia" w:ascii="宋体" w:hAnsi="宋体" w:cs="宋体"/>
          <w:kern w:val="0"/>
          <w:sz w:val="36"/>
          <w:szCs w:val="36"/>
        </w:rPr>
        <w:t>此需求分析说明书对《电影选票系统》软件做了全面细致的用户需求分析，明确所要开发的系统应具有的功能、性能与界面，使系统分析人员及软件开发人员能清楚地了解用户的需求，并在此基础上进一步提出概要设计说明书和完成后续设计与开发工作。</w:t>
      </w:r>
    </w:p>
    <w:p>
      <w:pPr>
        <w:widowControl/>
        <w:ind w:firstLine="720" w:firstLineChars="200"/>
        <w:jc w:val="left"/>
        <w:rPr>
          <w:rFonts w:ascii="宋体" w:hAnsi="宋体" w:cs="宋体"/>
          <w:kern w:val="0"/>
          <w:sz w:val="36"/>
          <w:szCs w:val="36"/>
        </w:rPr>
      </w:pPr>
      <w:r>
        <w:rPr>
          <w:rFonts w:hint="eastAsia" w:ascii="宋体" w:hAnsi="宋体" w:cs="宋体"/>
          <w:kern w:val="0"/>
          <w:sz w:val="36"/>
          <w:szCs w:val="36"/>
        </w:rPr>
        <w:t>本说明书的预期读者为客户、业务或需求分析人员、测试人员、用户文档编写者、项目管理人员。</w:t>
      </w:r>
    </w:p>
    <w:p>
      <w:pPr>
        <w:pStyle w:val="3"/>
        <w:rPr>
          <w:sz w:val="36"/>
          <w:szCs w:val="36"/>
        </w:rPr>
      </w:pPr>
      <w:bookmarkStart w:id="2" w:name="_Toc15937"/>
      <w:r>
        <w:rPr>
          <w:rFonts w:hint="eastAsia"/>
          <w:sz w:val="36"/>
          <w:szCs w:val="36"/>
        </w:rPr>
        <w:t>2. 背景</w:t>
      </w:r>
      <w:bookmarkEnd w:id="2"/>
    </w:p>
    <w:p>
      <w:pPr>
        <w:pStyle w:val="3"/>
        <w:rPr>
          <w:sz w:val="36"/>
          <w:szCs w:val="36"/>
        </w:rPr>
      </w:pPr>
      <w:bookmarkStart w:id="3" w:name="_Toc20672"/>
      <w:r>
        <w:rPr>
          <w:rFonts w:hint="eastAsia"/>
          <w:sz w:val="36"/>
          <w:szCs w:val="36"/>
        </w:rPr>
        <w:t>3. 定义</w:t>
      </w:r>
      <w:bookmarkEnd w:id="3"/>
    </w:p>
    <w:p>
      <w:pPr>
        <w:ind w:firstLine="720" w:firstLineChars="200"/>
        <w:rPr>
          <w:sz w:val="36"/>
          <w:szCs w:val="36"/>
        </w:rPr>
      </w:pPr>
    </w:p>
    <w:p>
      <w:pPr>
        <w:pStyle w:val="2"/>
        <w:numPr>
          <w:ilvl w:val="0"/>
          <w:numId w:val="1"/>
        </w:numPr>
        <w:rPr>
          <w:sz w:val="36"/>
          <w:szCs w:val="36"/>
        </w:rPr>
      </w:pPr>
      <w:bookmarkStart w:id="4" w:name="_Toc9265"/>
      <w:r>
        <w:rPr>
          <w:rFonts w:hint="eastAsia"/>
          <w:sz w:val="36"/>
          <w:szCs w:val="36"/>
        </w:rPr>
        <w:t>任务概述</w:t>
      </w:r>
      <w:bookmarkEnd w:id="4"/>
    </w:p>
    <w:p>
      <w:pPr>
        <w:pStyle w:val="3"/>
        <w:rPr>
          <w:sz w:val="36"/>
          <w:szCs w:val="36"/>
        </w:rPr>
      </w:pPr>
      <w:bookmarkStart w:id="5" w:name="_Toc19331"/>
      <w:r>
        <w:rPr>
          <w:rFonts w:hint="eastAsia"/>
          <w:sz w:val="36"/>
          <w:szCs w:val="36"/>
        </w:rPr>
        <w:t>1．目标</w:t>
      </w:r>
      <w:bookmarkEnd w:id="5"/>
    </w:p>
    <w:p>
      <w:pPr>
        <w:pStyle w:val="3"/>
        <w:rPr>
          <w:sz w:val="36"/>
          <w:szCs w:val="36"/>
        </w:rPr>
      </w:pPr>
      <w:bookmarkStart w:id="6" w:name="_Toc26954"/>
      <w:r>
        <w:rPr>
          <w:rFonts w:hint="eastAsia"/>
          <w:sz w:val="36"/>
          <w:szCs w:val="36"/>
        </w:rPr>
        <w:t>2. 用户的特点</w:t>
      </w:r>
      <w:bookmarkEnd w:id="6"/>
    </w:p>
    <w:p>
      <w:pPr>
        <w:pStyle w:val="3"/>
        <w:rPr>
          <w:sz w:val="36"/>
          <w:szCs w:val="36"/>
        </w:rPr>
      </w:pPr>
      <w:bookmarkStart w:id="7" w:name="_Toc10927"/>
      <w:r>
        <w:rPr>
          <w:rFonts w:hint="eastAsia"/>
          <w:sz w:val="36"/>
          <w:szCs w:val="36"/>
        </w:rPr>
        <w:t>3. 系统功能示例</w:t>
      </w:r>
      <w:bookmarkEnd w:id="7"/>
    </w:p>
    <w:p>
      <w:pPr>
        <w:rPr>
          <w:b/>
          <w:sz w:val="36"/>
          <w:szCs w:val="36"/>
        </w:rPr>
      </w:pPr>
      <w:r>
        <w:rPr>
          <w:rFonts w:hint="eastAsia"/>
          <w:b/>
          <w:sz w:val="36"/>
          <w:szCs w:val="36"/>
        </w:rPr>
        <w:t>需求：</w:t>
      </w:r>
    </w:p>
    <w:p>
      <w:pPr>
        <w:numPr>
          <w:ilvl w:val="0"/>
          <w:numId w:val="2"/>
        </w:numPr>
        <w:rPr>
          <w:sz w:val="36"/>
          <w:szCs w:val="36"/>
        </w:rPr>
      </w:pPr>
      <w:r>
        <w:rPr>
          <w:rFonts w:hint="eastAsia"/>
          <w:sz w:val="36"/>
          <w:szCs w:val="36"/>
        </w:rPr>
        <w:t>电影场次管理</w:t>
      </w:r>
    </w:p>
    <w:p>
      <w:pPr>
        <w:ind w:left="360"/>
        <w:rPr>
          <w:sz w:val="36"/>
          <w:szCs w:val="36"/>
        </w:rPr>
      </w:pPr>
      <w:r>
        <w:rPr>
          <w:rFonts w:hint="eastAsia"/>
          <w:sz w:val="36"/>
          <w:szCs w:val="36"/>
        </w:rPr>
        <w:t>对于电影场次进行增、删、查、改</w:t>
      </w:r>
    </w:p>
    <w:p>
      <w:pPr>
        <w:ind w:left="360"/>
        <w:rPr>
          <w:sz w:val="36"/>
          <w:szCs w:val="36"/>
        </w:rPr>
      </w:pPr>
      <w:r>
        <w:rPr>
          <w:rFonts w:hint="eastAsia"/>
          <w:sz w:val="36"/>
          <w:szCs w:val="36"/>
        </w:rPr>
        <w:t>生成影票</w:t>
      </w:r>
    </w:p>
    <w:p>
      <w:pPr>
        <w:numPr>
          <w:ilvl w:val="0"/>
          <w:numId w:val="2"/>
        </w:numPr>
        <w:rPr>
          <w:sz w:val="36"/>
          <w:szCs w:val="36"/>
        </w:rPr>
      </w:pPr>
      <w:r>
        <w:rPr>
          <w:rFonts w:hint="eastAsia"/>
          <w:sz w:val="36"/>
          <w:szCs w:val="36"/>
        </w:rPr>
        <w:t>影票管理</w:t>
      </w:r>
    </w:p>
    <w:p>
      <w:pPr>
        <w:ind w:left="360"/>
        <w:rPr>
          <w:sz w:val="36"/>
          <w:szCs w:val="36"/>
        </w:rPr>
      </w:pPr>
      <w:r>
        <w:rPr>
          <w:rFonts w:hint="eastAsia"/>
          <w:sz w:val="36"/>
          <w:szCs w:val="36"/>
        </w:rPr>
        <w:t>订单的增、查</w:t>
      </w:r>
    </w:p>
    <w:p>
      <w:pPr>
        <w:numPr>
          <w:ilvl w:val="0"/>
          <w:numId w:val="2"/>
        </w:numPr>
        <w:rPr>
          <w:sz w:val="36"/>
          <w:szCs w:val="36"/>
        </w:rPr>
      </w:pPr>
      <w:r>
        <w:rPr>
          <w:rFonts w:hint="eastAsia"/>
          <w:sz w:val="36"/>
          <w:szCs w:val="36"/>
        </w:rPr>
        <w:t>使用数据库（mysql或sqlite）保存用户信息、场次信息、影票信息</w:t>
      </w:r>
    </w:p>
    <w:p>
      <w:pPr>
        <w:ind w:left="360"/>
        <w:rPr>
          <w:rFonts w:hint="eastAsia" w:eastAsia="宋体"/>
          <w:sz w:val="36"/>
          <w:szCs w:val="36"/>
          <w:lang w:val="en-US" w:eastAsia="zh-CN"/>
        </w:rPr>
      </w:pPr>
      <w:r>
        <w:rPr>
          <w:rFonts w:hint="eastAsia"/>
          <w:sz w:val="36"/>
          <w:szCs w:val="36"/>
        </w:rPr>
        <w:t>用户表，电影表，影院表，场次表，影票表，评论表</w:t>
      </w:r>
      <w:r>
        <w:rPr>
          <w:rFonts w:hint="eastAsia"/>
          <w:sz w:val="36"/>
          <w:szCs w:val="36"/>
          <w:lang w:val="en-US" w:eastAsia="zh-CN"/>
        </w:rPr>
        <w:t xml:space="preserve"> </w:t>
      </w:r>
    </w:p>
    <w:p>
      <w:pPr>
        <w:rPr>
          <w:sz w:val="36"/>
          <w:szCs w:val="36"/>
        </w:rPr>
      </w:pPr>
    </w:p>
    <w:p>
      <w:pPr>
        <w:rPr>
          <w:b/>
          <w:sz w:val="36"/>
          <w:szCs w:val="36"/>
        </w:rPr>
      </w:pPr>
      <w:r>
        <w:rPr>
          <w:rFonts w:hint="eastAsia"/>
          <w:b/>
          <w:sz w:val="36"/>
          <w:szCs w:val="36"/>
        </w:rPr>
        <w:t>技术要求：</w:t>
      </w:r>
    </w:p>
    <w:p>
      <w:pPr>
        <w:numPr>
          <w:ilvl w:val="0"/>
          <w:numId w:val="3"/>
        </w:numPr>
        <w:rPr>
          <w:sz w:val="36"/>
          <w:szCs w:val="36"/>
        </w:rPr>
      </w:pPr>
      <w:r>
        <w:rPr>
          <w:rFonts w:hint="eastAsia"/>
          <w:sz w:val="36"/>
          <w:szCs w:val="36"/>
        </w:rPr>
        <w:t>影院类</w:t>
      </w:r>
    </w:p>
    <w:p>
      <w:pPr>
        <w:numPr>
          <w:ilvl w:val="0"/>
          <w:numId w:val="3"/>
        </w:numPr>
        <w:rPr>
          <w:sz w:val="36"/>
          <w:szCs w:val="36"/>
        </w:rPr>
      </w:pPr>
      <w:r>
        <w:rPr>
          <w:rFonts w:hint="eastAsia"/>
          <w:sz w:val="36"/>
          <w:szCs w:val="36"/>
        </w:rPr>
        <w:t>电影类</w:t>
      </w:r>
    </w:p>
    <w:p>
      <w:pPr>
        <w:numPr>
          <w:ilvl w:val="0"/>
          <w:numId w:val="3"/>
        </w:numPr>
        <w:rPr>
          <w:sz w:val="36"/>
          <w:szCs w:val="36"/>
        </w:rPr>
      </w:pPr>
      <w:r>
        <w:rPr>
          <w:rFonts w:hint="eastAsia"/>
          <w:sz w:val="36"/>
          <w:szCs w:val="36"/>
        </w:rPr>
        <w:t>场次类</w:t>
      </w:r>
    </w:p>
    <w:p>
      <w:pPr>
        <w:numPr>
          <w:ilvl w:val="0"/>
          <w:numId w:val="3"/>
        </w:numPr>
        <w:rPr>
          <w:sz w:val="36"/>
          <w:szCs w:val="36"/>
        </w:rPr>
      </w:pPr>
      <w:r>
        <w:rPr>
          <w:rFonts w:hint="eastAsia"/>
          <w:sz w:val="36"/>
          <w:szCs w:val="36"/>
        </w:rPr>
        <w:t>影票类</w:t>
      </w:r>
    </w:p>
    <w:p>
      <w:pPr>
        <w:numPr>
          <w:ilvl w:val="0"/>
          <w:numId w:val="3"/>
        </w:numPr>
        <w:rPr>
          <w:sz w:val="36"/>
          <w:szCs w:val="36"/>
        </w:rPr>
      </w:pPr>
      <w:r>
        <w:rPr>
          <w:rFonts w:hint="eastAsia"/>
          <w:sz w:val="36"/>
          <w:szCs w:val="36"/>
        </w:rPr>
        <w:t>用户类</w:t>
      </w:r>
    </w:p>
    <w:p>
      <w:pPr>
        <w:numPr>
          <w:ilvl w:val="0"/>
          <w:numId w:val="3"/>
        </w:numPr>
        <w:rPr>
          <w:sz w:val="36"/>
          <w:szCs w:val="36"/>
        </w:rPr>
      </w:pPr>
      <w:r>
        <w:rPr>
          <w:rFonts w:hint="eastAsia"/>
          <w:sz w:val="36"/>
          <w:szCs w:val="36"/>
        </w:rPr>
        <w:t>评论类</w:t>
      </w:r>
    </w:p>
    <w:p>
      <w:pPr>
        <w:numPr>
          <w:ilvl w:val="0"/>
          <w:numId w:val="3"/>
        </w:numPr>
        <w:rPr>
          <w:sz w:val="36"/>
          <w:szCs w:val="36"/>
        </w:rPr>
      </w:pPr>
      <w:r>
        <w:rPr>
          <w:rFonts w:hint="eastAsia"/>
          <w:sz w:val="36"/>
          <w:szCs w:val="36"/>
        </w:rPr>
        <w:t>应用三层架构</w:t>
      </w:r>
    </w:p>
    <w:p>
      <w:pPr>
        <w:rPr>
          <w:rFonts w:hint="eastAsia"/>
          <w:sz w:val="36"/>
          <w:szCs w:val="36"/>
        </w:rPr>
      </w:pPr>
    </w:p>
    <w:p>
      <w:pPr>
        <w:rPr>
          <w:sz w:val="36"/>
          <w:szCs w:val="36"/>
        </w:rPr>
      </w:pPr>
      <w:r>
        <w:rPr>
          <w:rFonts w:hint="eastAsia"/>
          <w:sz w:val="36"/>
          <w:szCs w:val="36"/>
        </w:rPr>
        <w:t>购票流程：</w:t>
      </w:r>
    </w:p>
    <w:p>
      <w:pPr>
        <w:numPr>
          <w:ilvl w:val="0"/>
          <w:numId w:val="4"/>
        </w:numPr>
        <w:rPr>
          <w:sz w:val="36"/>
          <w:szCs w:val="36"/>
        </w:rPr>
      </w:pPr>
      <w:r>
        <w:rPr>
          <w:rFonts w:hint="eastAsia"/>
          <w:sz w:val="36"/>
          <w:szCs w:val="36"/>
        </w:rPr>
        <w:t>用户注册登录，浏览电影列表，选择电影进入购票界面，购买影票，通过影票来提交电影评论。</w:t>
      </w:r>
    </w:p>
    <w:p>
      <w:pPr>
        <w:numPr>
          <w:ilvl w:val="0"/>
          <w:numId w:val="4"/>
        </w:numPr>
        <w:rPr>
          <w:sz w:val="36"/>
          <w:szCs w:val="36"/>
        </w:rPr>
      </w:pPr>
      <w:r>
        <w:rPr>
          <w:rFonts w:hint="eastAsia"/>
          <w:sz w:val="36"/>
          <w:szCs w:val="36"/>
        </w:rPr>
        <w:t>浏览电影的界面应当包括电影的列表，电影的预览图，电影相关的文字介绍，所有用户对该电影的评论。</w:t>
      </w:r>
    </w:p>
    <w:p>
      <w:pPr>
        <w:numPr>
          <w:ilvl w:val="0"/>
          <w:numId w:val="4"/>
        </w:numPr>
        <w:rPr>
          <w:sz w:val="36"/>
          <w:szCs w:val="36"/>
        </w:rPr>
      </w:pPr>
      <w:r>
        <w:rPr>
          <w:rFonts w:hint="eastAsia"/>
          <w:sz w:val="36"/>
          <w:szCs w:val="36"/>
        </w:rPr>
        <w:t>购买影票界面应当提供对场次的搜索工具，搜索完成后显示相关的场次列表，通过选择相关场次显示该场次的座位信息。</w:t>
      </w:r>
    </w:p>
    <w:p>
      <w:pPr>
        <w:numPr>
          <w:ilvl w:val="0"/>
          <w:numId w:val="4"/>
        </w:numPr>
        <w:rPr>
          <w:sz w:val="36"/>
          <w:szCs w:val="36"/>
        </w:rPr>
      </w:pPr>
      <w:r>
        <w:rPr>
          <w:rFonts w:hint="eastAsia"/>
          <w:sz w:val="36"/>
          <w:szCs w:val="36"/>
        </w:rPr>
        <w:t>评论界面应当显示当前用户的购票记录，如果该记录有评论过则显示评论，如果没有则显示文本框让用户输入。</w:t>
      </w:r>
    </w:p>
    <w:p>
      <w:pPr>
        <w:pStyle w:val="2"/>
        <w:numPr>
          <w:ilvl w:val="0"/>
          <w:numId w:val="1"/>
        </w:numPr>
        <w:rPr>
          <w:sz w:val="36"/>
          <w:szCs w:val="36"/>
        </w:rPr>
      </w:pPr>
      <w:bookmarkStart w:id="8" w:name="_Toc21635"/>
      <w:r>
        <w:rPr>
          <w:rFonts w:hint="eastAsia"/>
          <w:sz w:val="36"/>
          <w:szCs w:val="36"/>
        </w:rPr>
        <w:t>需求细则</w:t>
      </w:r>
      <w:bookmarkEnd w:id="8"/>
    </w:p>
    <w:p>
      <w:pPr>
        <w:ind w:firstLine="420"/>
        <w:rPr>
          <w:sz w:val="36"/>
          <w:szCs w:val="36"/>
        </w:rPr>
      </w:pPr>
      <w:r>
        <w:rPr>
          <w:rFonts w:hint="eastAsia"/>
          <w:sz w:val="36"/>
          <w:szCs w:val="36"/>
        </w:rPr>
        <w:t>对功能的规定</w:t>
      </w:r>
      <w:r>
        <w:rPr>
          <w:sz w:val="36"/>
          <w:szCs w:val="36"/>
        </w:rPr>
        <w:tab/>
      </w:r>
    </w:p>
    <w:p>
      <w:pPr>
        <w:pStyle w:val="15"/>
        <w:numPr>
          <w:ilvl w:val="0"/>
          <w:numId w:val="5"/>
        </w:numPr>
        <w:ind w:firstLineChars="0"/>
        <w:rPr>
          <w:sz w:val="36"/>
          <w:szCs w:val="36"/>
        </w:rPr>
      </w:pPr>
      <w:r>
        <w:rPr>
          <w:rFonts w:hint="eastAsia"/>
          <w:sz w:val="36"/>
          <w:szCs w:val="36"/>
        </w:rPr>
        <w:t>实体类基本功能</w:t>
      </w:r>
    </w:p>
    <w:p>
      <w:pPr>
        <w:pStyle w:val="15"/>
        <w:ind w:left="425" w:firstLine="0" w:firstLineChars="0"/>
        <w:rPr>
          <w:color w:val="FF0000"/>
          <w:sz w:val="36"/>
          <w:szCs w:val="36"/>
        </w:rPr>
      </w:pPr>
      <w:r>
        <w:rPr>
          <w:rFonts w:hint="eastAsia"/>
          <w:sz w:val="36"/>
          <w:szCs w:val="36"/>
        </w:rPr>
        <w:t>属性：</w:t>
      </w:r>
      <w:r>
        <w:rPr>
          <w:rFonts w:hint="eastAsia"/>
          <w:color w:val="FF0000"/>
          <w:sz w:val="36"/>
          <w:szCs w:val="36"/>
        </w:rPr>
        <w:t>基本</w:t>
      </w:r>
    </w:p>
    <w:p>
      <w:pPr>
        <w:pStyle w:val="15"/>
        <w:numPr>
          <w:ilvl w:val="1"/>
          <w:numId w:val="5"/>
        </w:numPr>
        <w:ind w:firstLineChars="0"/>
        <w:rPr>
          <w:sz w:val="36"/>
          <w:szCs w:val="36"/>
        </w:rPr>
      </w:pPr>
      <w:r>
        <w:rPr>
          <w:rFonts w:hint="eastAsia"/>
          <w:sz w:val="36"/>
          <w:szCs w:val="36"/>
        </w:rPr>
        <w:t>用户实体类</w:t>
      </w:r>
    </w:p>
    <w:p>
      <w:pPr>
        <w:pStyle w:val="15"/>
        <w:ind w:left="992" w:firstLine="0" w:firstLineChars="0"/>
        <w:rPr>
          <w:sz w:val="36"/>
          <w:szCs w:val="36"/>
        </w:rPr>
      </w:pPr>
      <w:r>
        <w:rPr>
          <w:rFonts w:hint="eastAsia"/>
          <w:sz w:val="36"/>
          <w:szCs w:val="36"/>
        </w:rPr>
        <w:t>描述：包含用户相关内容的相应多种类，应均有各种属性及基本方法</w:t>
      </w:r>
    </w:p>
    <w:p>
      <w:pPr>
        <w:rPr>
          <w:sz w:val="36"/>
          <w:szCs w:val="36"/>
        </w:rPr>
      </w:pPr>
    </w:p>
    <w:p>
      <w:pPr>
        <w:pStyle w:val="15"/>
        <w:numPr>
          <w:ilvl w:val="1"/>
          <w:numId w:val="5"/>
        </w:numPr>
        <w:ind w:firstLineChars="0"/>
        <w:rPr>
          <w:sz w:val="36"/>
          <w:szCs w:val="36"/>
        </w:rPr>
      </w:pPr>
      <w:r>
        <w:rPr>
          <w:rFonts w:hint="eastAsia"/>
          <w:sz w:val="36"/>
          <w:szCs w:val="36"/>
        </w:rPr>
        <w:t>管理员实体类</w:t>
      </w:r>
    </w:p>
    <w:p>
      <w:pPr>
        <w:ind w:left="840" w:firstLine="152"/>
        <w:rPr>
          <w:sz w:val="36"/>
          <w:szCs w:val="36"/>
        </w:rPr>
      </w:pPr>
      <w:r>
        <w:rPr>
          <w:rFonts w:hint="eastAsia"/>
          <w:sz w:val="36"/>
          <w:szCs w:val="36"/>
        </w:rPr>
        <w:t>描述：包含管理员相关内容的相应多种类，应均有各种属性及基本方法</w:t>
      </w:r>
    </w:p>
    <w:p>
      <w:pPr>
        <w:rPr>
          <w:sz w:val="36"/>
          <w:szCs w:val="36"/>
        </w:rPr>
      </w:pPr>
    </w:p>
    <w:p>
      <w:pPr>
        <w:pStyle w:val="15"/>
        <w:numPr>
          <w:ilvl w:val="1"/>
          <w:numId w:val="5"/>
        </w:numPr>
        <w:ind w:firstLineChars="0"/>
        <w:rPr>
          <w:sz w:val="36"/>
          <w:szCs w:val="36"/>
        </w:rPr>
      </w:pPr>
      <w:r>
        <w:rPr>
          <w:rFonts w:hint="eastAsia"/>
          <w:sz w:val="36"/>
          <w:szCs w:val="36"/>
        </w:rPr>
        <w:t>电影信息实体类</w:t>
      </w:r>
    </w:p>
    <w:p>
      <w:pPr>
        <w:ind w:left="992"/>
        <w:rPr>
          <w:sz w:val="36"/>
          <w:szCs w:val="36"/>
        </w:rPr>
      </w:pPr>
      <w:r>
        <w:rPr>
          <w:rFonts w:hint="eastAsia"/>
          <w:sz w:val="36"/>
          <w:szCs w:val="36"/>
        </w:rPr>
        <w:t>描述：包含电影信息相关内容的相应多种类，应均有各种属性及基本方法</w:t>
      </w:r>
    </w:p>
    <w:p>
      <w:pPr>
        <w:ind w:left="992"/>
        <w:rPr>
          <w:rFonts w:hint="eastAsia" w:eastAsia="宋体"/>
          <w:sz w:val="36"/>
          <w:szCs w:val="36"/>
          <w:lang w:val="en-US" w:eastAsia="zh-CN"/>
        </w:rPr>
      </w:pPr>
      <w:r>
        <w:rPr>
          <w:rFonts w:hint="eastAsia"/>
          <w:sz w:val="36"/>
          <w:szCs w:val="36"/>
          <w:lang w:val="en-US" w:eastAsia="zh-CN"/>
        </w:rPr>
        <w:t xml:space="preserve"> </w:t>
      </w:r>
    </w:p>
    <w:p>
      <w:pPr>
        <w:pStyle w:val="15"/>
        <w:numPr>
          <w:ilvl w:val="0"/>
          <w:numId w:val="5"/>
        </w:numPr>
        <w:ind w:firstLineChars="0"/>
        <w:rPr>
          <w:sz w:val="36"/>
          <w:szCs w:val="36"/>
        </w:rPr>
      </w:pPr>
      <w:r>
        <w:rPr>
          <w:rFonts w:hint="eastAsia"/>
          <w:sz w:val="36"/>
          <w:szCs w:val="36"/>
        </w:rPr>
        <w:t>数据库</w:t>
      </w:r>
    </w:p>
    <w:p>
      <w:pPr>
        <w:pStyle w:val="15"/>
        <w:ind w:left="425" w:firstLine="0" w:firstLineChars="0"/>
        <w:rPr>
          <w:color w:val="FF0000"/>
          <w:sz w:val="36"/>
          <w:szCs w:val="36"/>
        </w:rPr>
      </w:pPr>
      <w:r>
        <w:rPr>
          <w:rFonts w:hint="eastAsia"/>
          <w:sz w:val="36"/>
          <w:szCs w:val="36"/>
        </w:rPr>
        <w:t>属性：</w:t>
      </w:r>
      <w:r>
        <w:rPr>
          <w:rFonts w:hint="eastAsia"/>
          <w:color w:val="FF0000"/>
          <w:sz w:val="36"/>
          <w:szCs w:val="36"/>
        </w:rPr>
        <w:t>基本</w:t>
      </w:r>
    </w:p>
    <w:p>
      <w:pPr>
        <w:pStyle w:val="15"/>
        <w:ind w:left="425" w:firstLine="0" w:firstLineChars="0"/>
        <w:rPr>
          <w:sz w:val="36"/>
          <w:szCs w:val="36"/>
        </w:rPr>
      </w:pPr>
      <w:r>
        <w:rPr>
          <w:rFonts w:hint="eastAsia"/>
          <w:sz w:val="36"/>
          <w:szCs w:val="36"/>
        </w:rPr>
        <w:t>描述：用数据库合理存储操作过程中产生的需要保存的数据，应与实体类内容相对应。</w:t>
      </w:r>
    </w:p>
    <w:p>
      <w:pPr>
        <w:pStyle w:val="15"/>
        <w:ind w:left="425" w:firstLine="0" w:firstLineChars="0"/>
        <w:rPr>
          <w:sz w:val="36"/>
          <w:szCs w:val="36"/>
        </w:rPr>
      </w:pPr>
    </w:p>
    <w:p>
      <w:pPr>
        <w:pStyle w:val="15"/>
        <w:numPr>
          <w:ilvl w:val="0"/>
          <w:numId w:val="5"/>
        </w:numPr>
        <w:ind w:firstLine="0" w:firstLineChars="0"/>
        <w:rPr>
          <w:sz w:val="36"/>
          <w:szCs w:val="36"/>
        </w:rPr>
      </w:pPr>
      <w:r>
        <w:rPr>
          <w:rFonts w:hint="eastAsia"/>
          <w:sz w:val="36"/>
          <w:szCs w:val="36"/>
        </w:rPr>
        <w:t>三层架构</w:t>
      </w:r>
    </w:p>
    <w:p>
      <w:pPr>
        <w:pStyle w:val="15"/>
        <w:ind w:left="425" w:firstLine="0" w:firstLineChars="0"/>
        <w:rPr>
          <w:sz w:val="36"/>
          <w:szCs w:val="36"/>
        </w:rPr>
      </w:pPr>
      <w:r>
        <w:rPr>
          <w:rFonts w:hint="eastAsia"/>
          <w:sz w:val="36"/>
          <w:szCs w:val="36"/>
        </w:rPr>
        <w:t>属性：主要</w:t>
      </w:r>
    </w:p>
    <w:p>
      <w:pPr>
        <w:pStyle w:val="15"/>
        <w:ind w:left="425" w:firstLine="0" w:firstLineChars="0"/>
        <w:rPr>
          <w:sz w:val="36"/>
          <w:szCs w:val="36"/>
        </w:rPr>
      </w:pPr>
      <w:r>
        <w:rPr>
          <w:rFonts w:hint="eastAsia"/>
          <w:sz w:val="36"/>
          <w:szCs w:val="36"/>
        </w:rPr>
        <w:t>描述：使用三层架构对dao、</w:t>
      </w:r>
      <w:r>
        <w:rPr>
          <w:sz w:val="36"/>
          <w:szCs w:val="36"/>
        </w:rPr>
        <w:t>service</w:t>
      </w:r>
      <w:r>
        <w:rPr>
          <w:rFonts w:hint="eastAsia"/>
          <w:sz w:val="36"/>
          <w:szCs w:val="36"/>
        </w:rPr>
        <w:t>、</w:t>
      </w:r>
      <w:r>
        <w:rPr>
          <w:sz w:val="36"/>
          <w:szCs w:val="36"/>
        </w:rPr>
        <w:t>view</w:t>
      </w:r>
      <w:r>
        <w:rPr>
          <w:rFonts w:hint="eastAsia"/>
          <w:sz w:val="36"/>
          <w:szCs w:val="36"/>
        </w:rPr>
        <w:t>层进行封装和处理</w:t>
      </w:r>
    </w:p>
    <w:p>
      <w:pPr>
        <w:pStyle w:val="15"/>
        <w:ind w:left="425" w:firstLine="0" w:firstLineChars="0"/>
        <w:rPr>
          <w:color w:val="FF0000"/>
          <w:sz w:val="36"/>
          <w:szCs w:val="36"/>
        </w:rPr>
      </w:pPr>
    </w:p>
    <w:p>
      <w:pPr>
        <w:pStyle w:val="15"/>
        <w:numPr>
          <w:ilvl w:val="0"/>
          <w:numId w:val="5"/>
        </w:numPr>
        <w:ind w:firstLineChars="0"/>
        <w:rPr>
          <w:sz w:val="36"/>
          <w:szCs w:val="36"/>
        </w:rPr>
      </w:pPr>
      <w:r>
        <w:rPr>
          <w:rFonts w:hint="eastAsia"/>
          <w:sz w:val="36"/>
          <w:szCs w:val="36"/>
        </w:rPr>
        <w:t>管理员主体功能</w:t>
      </w:r>
    </w:p>
    <w:p>
      <w:pPr>
        <w:ind w:left="420"/>
        <w:rPr>
          <w:sz w:val="36"/>
          <w:szCs w:val="36"/>
        </w:rPr>
      </w:pPr>
      <w:r>
        <w:rPr>
          <w:rFonts w:hint="eastAsia"/>
          <w:sz w:val="36"/>
          <w:szCs w:val="36"/>
        </w:rPr>
        <w:t>属性：主要</w:t>
      </w:r>
    </w:p>
    <w:p>
      <w:pPr>
        <w:ind w:left="420"/>
        <w:rPr>
          <w:sz w:val="36"/>
          <w:szCs w:val="36"/>
        </w:rPr>
      </w:pPr>
      <w:r>
        <w:rPr>
          <w:rFonts w:hint="eastAsia"/>
          <w:sz w:val="36"/>
          <w:szCs w:val="36"/>
        </w:rPr>
        <w:t>描述：管理员可以在登录后对电影场次进行增删改查等操作，可以对影票订单进行增加和查看等操作。</w:t>
      </w:r>
    </w:p>
    <w:p>
      <w:pPr>
        <w:ind w:left="420"/>
        <w:rPr>
          <w:sz w:val="36"/>
          <w:szCs w:val="36"/>
        </w:rPr>
      </w:pPr>
    </w:p>
    <w:p>
      <w:pPr>
        <w:ind w:left="420"/>
        <w:rPr>
          <w:sz w:val="36"/>
          <w:szCs w:val="36"/>
        </w:rPr>
      </w:pPr>
    </w:p>
    <w:p>
      <w:pPr>
        <w:pStyle w:val="15"/>
        <w:numPr>
          <w:ilvl w:val="0"/>
          <w:numId w:val="5"/>
        </w:numPr>
        <w:ind w:firstLineChars="0"/>
        <w:rPr>
          <w:sz w:val="36"/>
          <w:szCs w:val="36"/>
        </w:rPr>
      </w:pPr>
      <w:r>
        <w:rPr>
          <w:rFonts w:hint="eastAsia"/>
          <w:sz w:val="36"/>
          <w:szCs w:val="36"/>
        </w:rPr>
        <w:t>用户主体功能</w:t>
      </w:r>
    </w:p>
    <w:p>
      <w:pPr>
        <w:ind w:left="420"/>
        <w:rPr>
          <w:sz w:val="36"/>
          <w:szCs w:val="36"/>
        </w:rPr>
      </w:pPr>
      <w:r>
        <w:rPr>
          <w:rFonts w:hint="eastAsia"/>
          <w:sz w:val="36"/>
          <w:szCs w:val="36"/>
        </w:rPr>
        <w:t>属性：主要</w:t>
      </w:r>
    </w:p>
    <w:p>
      <w:pPr>
        <w:ind w:left="420"/>
        <w:rPr>
          <w:sz w:val="36"/>
          <w:szCs w:val="36"/>
        </w:rPr>
      </w:pPr>
      <w:r>
        <w:rPr>
          <w:rFonts w:hint="eastAsia"/>
          <w:sz w:val="36"/>
          <w:szCs w:val="36"/>
        </w:rPr>
        <w:t>描述：用户可以在注册登录后，浏览电影信息（包含预览图、信息及评论），并查找场次进行选座购票，购票之后可以进行评论。</w:t>
      </w:r>
    </w:p>
    <w:p>
      <w:pPr>
        <w:rPr>
          <w:rFonts w:hint="default" w:eastAsia="宋体"/>
          <w:sz w:val="36"/>
          <w:szCs w:val="36"/>
          <w:lang w:val="en-US" w:eastAsia="zh-CN"/>
        </w:rPr>
      </w:pPr>
      <w:r>
        <w:rPr>
          <w:rFonts w:hint="eastAsia"/>
          <w:sz w:val="36"/>
          <w:szCs w:val="36"/>
          <w:lang w:val="en-US" w:eastAsia="zh-CN"/>
        </w:rPr>
        <w:t>6.</w:t>
      </w:r>
    </w:p>
    <w:p>
      <w:pPr>
        <w:ind w:left="420"/>
        <w:rPr>
          <w:sz w:val="36"/>
          <w:szCs w:val="36"/>
        </w:rPr>
      </w:pPr>
    </w:p>
    <w:p>
      <w:pPr>
        <w:pStyle w:val="15"/>
        <w:numPr>
          <w:ilvl w:val="0"/>
          <w:numId w:val="5"/>
        </w:numPr>
        <w:ind w:firstLineChars="0"/>
        <w:rPr>
          <w:sz w:val="36"/>
          <w:szCs w:val="36"/>
        </w:rPr>
      </w:pPr>
      <w:r>
        <w:rPr>
          <w:rFonts w:hint="eastAsia"/>
          <w:sz w:val="36"/>
          <w:szCs w:val="36"/>
        </w:rPr>
        <w:t>推荐及自选个性功能</w:t>
      </w:r>
    </w:p>
    <w:p>
      <w:pPr>
        <w:ind w:firstLine="420"/>
        <w:rPr>
          <w:sz w:val="36"/>
          <w:szCs w:val="36"/>
        </w:rPr>
      </w:pPr>
      <w:r>
        <w:rPr>
          <w:rFonts w:hint="eastAsia"/>
          <w:sz w:val="36"/>
          <w:szCs w:val="36"/>
        </w:rPr>
        <w:t>属性：提升</w:t>
      </w:r>
    </w:p>
    <w:p>
      <w:pPr>
        <w:ind w:firstLine="420"/>
        <w:rPr>
          <w:sz w:val="36"/>
          <w:szCs w:val="36"/>
        </w:rPr>
      </w:pPr>
      <w:r>
        <w:rPr>
          <w:rFonts w:hint="eastAsia"/>
          <w:sz w:val="36"/>
          <w:szCs w:val="36"/>
        </w:rPr>
        <w:t>描述：完成推荐功能或自定义个性功能，为应用增添个性功能以提高应用的趣味性、安全性等。</w:t>
      </w:r>
    </w:p>
    <w:p>
      <w:pPr>
        <w:ind w:left="420"/>
        <w:rPr>
          <w:sz w:val="36"/>
          <w:szCs w:val="36"/>
        </w:rPr>
      </w:pPr>
      <w:r>
        <w:rPr>
          <w:rFonts w:hint="eastAsia"/>
          <w:sz w:val="36"/>
          <w:szCs w:val="36"/>
        </w:rPr>
        <w:t>推荐：提供预告片演示、抽奖免单、VIP用户等</w:t>
      </w:r>
    </w:p>
    <w:p>
      <w:pPr>
        <w:rPr>
          <w:sz w:val="36"/>
          <w:szCs w:val="36"/>
        </w:rPr>
      </w:pPr>
    </w:p>
    <w:p>
      <w:pPr>
        <w:pStyle w:val="3"/>
        <w:numPr>
          <w:ilvl w:val="0"/>
          <w:numId w:val="6"/>
        </w:numPr>
        <w:rPr>
          <w:sz w:val="36"/>
          <w:szCs w:val="36"/>
        </w:rPr>
      </w:pPr>
      <w:bookmarkStart w:id="9" w:name="_Toc4720"/>
      <w:r>
        <w:rPr>
          <w:rFonts w:hint="eastAsia"/>
          <w:sz w:val="36"/>
          <w:szCs w:val="36"/>
        </w:rPr>
        <w:t>对性能的规定</w:t>
      </w:r>
      <w:bookmarkEnd w:id="9"/>
      <w:r>
        <w:rPr>
          <w:sz w:val="36"/>
          <w:szCs w:val="36"/>
        </w:rPr>
        <w:tab/>
      </w:r>
    </w:p>
    <w:p>
      <w:pPr>
        <w:ind w:firstLine="720" w:firstLineChars="200"/>
        <w:rPr>
          <w:sz w:val="36"/>
          <w:szCs w:val="36"/>
        </w:rPr>
      </w:pPr>
      <w:r>
        <w:rPr>
          <w:rFonts w:hint="eastAsia"/>
          <w:sz w:val="36"/>
          <w:szCs w:val="36"/>
        </w:rPr>
        <w:t>本软件在设计方面本着方便、实用及娱乐性高的宗旨，性能方面应遵循如下原则：</w:t>
      </w:r>
    </w:p>
    <w:p>
      <w:pPr>
        <w:numPr>
          <w:ilvl w:val="0"/>
          <w:numId w:val="7"/>
        </w:numPr>
        <w:ind w:left="540" w:hanging="180"/>
        <w:rPr>
          <w:rFonts w:ascii="宋体" w:hAnsi="宋体"/>
          <w:sz w:val="36"/>
          <w:szCs w:val="36"/>
        </w:rPr>
      </w:pPr>
      <w:r>
        <w:rPr>
          <w:rFonts w:hint="eastAsia" w:ascii="宋体" w:hAnsi="宋体"/>
          <w:sz w:val="36"/>
          <w:szCs w:val="36"/>
        </w:rPr>
        <w:t>流畅性： 软件运行应该流畅，不会出现卡机；</w:t>
      </w:r>
    </w:p>
    <w:p>
      <w:pPr>
        <w:numPr>
          <w:ilvl w:val="0"/>
          <w:numId w:val="7"/>
        </w:numPr>
        <w:ind w:left="540" w:hanging="180"/>
        <w:rPr>
          <w:rFonts w:ascii="宋体" w:hAnsi="宋体"/>
          <w:sz w:val="36"/>
          <w:szCs w:val="36"/>
        </w:rPr>
      </w:pPr>
      <w:r>
        <w:rPr>
          <w:rFonts w:hint="eastAsia" w:ascii="宋体" w:hAnsi="宋体"/>
          <w:sz w:val="36"/>
          <w:szCs w:val="36"/>
        </w:rPr>
        <w:t xml:space="preserve">美观性： </w:t>
      </w:r>
      <w:r>
        <w:rPr>
          <w:rFonts w:hint="eastAsia"/>
          <w:sz w:val="36"/>
          <w:szCs w:val="36"/>
        </w:rPr>
        <w:t>软件</w:t>
      </w:r>
      <w:r>
        <w:rPr>
          <w:rFonts w:hint="eastAsia" w:ascii="宋体" w:hAnsi="宋体"/>
          <w:sz w:val="36"/>
          <w:szCs w:val="36"/>
        </w:rPr>
        <w:t>界面应力求美观，赏心悦目；</w:t>
      </w:r>
    </w:p>
    <w:p>
      <w:pPr>
        <w:numPr>
          <w:ilvl w:val="0"/>
          <w:numId w:val="7"/>
        </w:numPr>
        <w:ind w:left="540" w:hanging="180"/>
        <w:rPr>
          <w:rFonts w:ascii="宋体" w:hAnsi="宋体"/>
          <w:sz w:val="36"/>
          <w:szCs w:val="36"/>
        </w:rPr>
      </w:pPr>
      <w:r>
        <w:rPr>
          <w:rFonts w:hint="eastAsia" w:ascii="宋体" w:hAnsi="宋体"/>
          <w:sz w:val="36"/>
          <w:szCs w:val="36"/>
        </w:rPr>
        <w:t xml:space="preserve">稳定性： </w:t>
      </w:r>
      <w:r>
        <w:rPr>
          <w:rFonts w:hint="eastAsia"/>
          <w:sz w:val="36"/>
          <w:szCs w:val="36"/>
        </w:rPr>
        <w:t>软件</w:t>
      </w:r>
      <w:r>
        <w:rPr>
          <w:rFonts w:hint="eastAsia" w:ascii="宋体" w:hAnsi="宋体"/>
          <w:sz w:val="36"/>
          <w:szCs w:val="36"/>
        </w:rPr>
        <w:t>运行过程中不会出现BUG；</w:t>
      </w:r>
    </w:p>
    <w:p>
      <w:pPr>
        <w:numPr>
          <w:ilvl w:val="0"/>
          <w:numId w:val="7"/>
        </w:numPr>
        <w:ind w:left="540" w:hanging="180"/>
        <w:rPr>
          <w:rFonts w:ascii="宋体" w:hAnsi="宋体"/>
          <w:sz w:val="36"/>
          <w:szCs w:val="36"/>
        </w:rPr>
      </w:pPr>
      <w:r>
        <w:rPr>
          <w:rFonts w:hint="eastAsia" w:ascii="宋体" w:hAnsi="宋体"/>
          <w:sz w:val="36"/>
          <w:szCs w:val="36"/>
        </w:rPr>
        <w:t>边界条件：主界面应该全屏；</w:t>
      </w:r>
    </w:p>
    <w:p>
      <w:pPr>
        <w:numPr>
          <w:ilvl w:val="0"/>
          <w:numId w:val="7"/>
        </w:numPr>
        <w:ind w:left="540" w:hanging="180"/>
        <w:rPr>
          <w:rFonts w:ascii="宋体" w:hAnsi="宋体"/>
          <w:sz w:val="36"/>
          <w:szCs w:val="36"/>
        </w:rPr>
      </w:pPr>
      <w:r>
        <w:rPr>
          <w:rFonts w:hint="eastAsia" w:ascii="宋体" w:hAnsi="宋体"/>
          <w:sz w:val="36"/>
          <w:szCs w:val="36"/>
        </w:rPr>
        <w:t>资源损耗：设计尽量节约资源；不用的资源应及时回收（如服务结束，线程应退出）；</w:t>
      </w:r>
    </w:p>
    <w:p>
      <w:pPr>
        <w:pStyle w:val="3"/>
        <w:rPr>
          <w:sz w:val="36"/>
          <w:szCs w:val="36"/>
        </w:rPr>
      </w:pPr>
      <w:bookmarkStart w:id="10" w:name="_Toc304558012"/>
      <w:bookmarkStart w:id="11" w:name="_Toc22047"/>
      <w:r>
        <w:rPr>
          <w:rFonts w:hint="eastAsia"/>
          <w:sz w:val="36"/>
          <w:szCs w:val="36"/>
        </w:rPr>
        <w:t>3. 对可维护性的规定</w:t>
      </w:r>
      <w:bookmarkEnd w:id="10"/>
      <w:bookmarkEnd w:id="11"/>
    </w:p>
    <w:p>
      <w:pPr>
        <w:rPr>
          <w:sz w:val="36"/>
          <w:szCs w:val="36"/>
        </w:rPr>
      </w:pPr>
      <w:r>
        <w:rPr>
          <w:rFonts w:hint="eastAsia"/>
          <w:sz w:val="36"/>
          <w:szCs w:val="36"/>
        </w:rPr>
        <w:t xml:space="preserve">    对可维护性的最终要求：别人能够轻松上手你的代码。</w:t>
      </w:r>
    </w:p>
    <w:p>
      <w:pPr>
        <w:numPr>
          <w:ilvl w:val="0"/>
          <w:numId w:val="7"/>
        </w:numPr>
        <w:ind w:left="540" w:hanging="180"/>
        <w:rPr>
          <w:rFonts w:ascii="宋体" w:hAnsi="宋体"/>
          <w:sz w:val="36"/>
          <w:szCs w:val="36"/>
        </w:rPr>
      </w:pPr>
      <w:r>
        <w:rPr>
          <w:rFonts w:hint="eastAsia"/>
          <w:sz w:val="36"/>
          <w:szCs w:val="36"/>
        </w:rPr>
        <w:t>结构清晰：封装良好；继承关系清晰；代码块清晰；</w:t>
      </w:r>
    </w:p>
    <w:p>
      <w:pPr>
        <w:numPr>
          <w:ilvl w:val="0"/>
          <w:numId w:val="7"/>
        </w:numPr>
        <w:ind w:left="540" w:hanging="180"/>
        <w:rPr>
          <w:rFonts w:ascii="宋体" w:hAnsi="宋体"/>
          <w:sz w:val="36"/>
          <w:szCs w:val="36"/>
        </w:rPr>
      </w:pPr>
      <w:r>
        <w:rPr>
          <w:rFonts w:hint="eastAsia" w:ascii="宋体" w:hAnsi="宋体"/>
          <w:sz w:val="36"/>
          <w:szCs w:val="36"/>
        </w:rPr>
        <w:t>变量命名规范，变量名应该具有自明性；</w:t>
      </w:r>
    </w:p>
    <w:p>
      <w:pPr>
        <w:numPr>
          <w:ilvl w:val="0"/>
          <w:numId w:val="7"/>
        </w:numPr>
        <w:ind w:left="540" w:hanging="180"/>
        <w:rPr>
          <w:sz w:val="36"/>
          <w:szCs w:val="36"/>
        </w:rPr>
      </w:pPr>
      <w:r>
        <w:rPr>
          <w:rFonts w:hint="eastAsia" w:ascii="宋体" w:hAnsi="宋体"/>
          <w:sz w:val="36"/>
          <w:szCs w:val="36"/>
        </w:rPr>
        <w:t>注释充分：变量、方法、代码功能块、一些复杂算法……等都需要清晰明了地说明；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689"/>
    <w:multiLevelType w:val="multilevel"/>
    <w:tmpl w:val="0628568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BA4646"/>
    <w:multiLevelType w:val="multilevel"/>
    <w:tmpl w:val="32BA46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5A7A69"/>
    <w:multiLevelType w:val="multilevel"/>
    <w:tmpl w:val="445A7A69"/>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AC0259"/>
    <w:multiLevelType w:val="multilevel"/>
    <w:tmpl w:val="46AC02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FD6129D"/>
    <w:multiLevelType w:val="multilevel"/>
    <w:tmpl w:val="4FD6129D"/>
    <w:lvl w:ilvl="0" w:tentative="0">
      <w:start w:val="1"/>
      <w:numFmt w:val="bullet"/>
      <w:lvlText w:val="●"/>
      <w:lvlJc w:val="left"/>
      <w:pPr>
        <w:tabs>
          <w:tab w:val="left" w:pos="1260"/>
        </w:tabs>
        <w:ind w:left="1260" w:hanging="360"/>
      </w:pPr>
      <w:rPr>
        <w:rFonts w:hint="eastAsia" w:ascii="宋体" w:hAnsi="宋体" w:eastAsia="宋体" w:cs="Times New Roman"/>
        <w:sz w:val="24"/>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5">
    <w:nsid w:val="5A0D5AD7"/>
    <w:multiLevelType w:val="multilevel"/>
    <w:tmpl w:val="5A0D5AD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776C4721"/>
    <w:multiLevelType w:val="multilevel"/>
    <w:tmpl w:val="776C472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7CBF"/>
    <w:rsid w:val="00073DC7"/>
    <w:rsid w:val="0030443F"/>
    <w:rsid w:val="005F7FB8"/>
    <w:rsid w:val="008A3FB5"/>
    <w:rsid w:val="00B00F91"/>
    <w:rsid w:val="00B551AA"/>
    <w:rsid w:val="00B57EA6"/>
    <w:rsid w:val="00BA7CBF"/>
    <w:rsid w:val="00CC3178"/>
    <w:rsid w:val="00CD4076"/>
    <w:rsid w:val="00D006A4"/>
    <w:rsid w:val="00D11BC0"/>
    <w:rsid w:val="00D25C1C"/>
    <w:rsid w:val="00D97EBD"/>
    <w:rsid w:val="00E40C2B"/>
    <w:rsid w:val="00F26050"/>
    <w:rsid w:val="00F30B1D"/>
    <w:rsid w:val="00F61C28"/>
    <w:rsid w:val="00FD5CD9"/>
    <w:rsid w:val="00FF6A4B"/>
    <w:rsid w:val="06EF74AF"/>
    <w:rsid w:val="0BC11598"/>
    <w:rsid w:val="36A1057E"/>
    <w:rsid w:val="37F92CEC"/>
    <w:rsid w:val="3F454F74"/>
    <w:rsid w:val="4364132D"/>
    <w:rsid w:val="5B433F04"/>
    <w:rsid w:val="651C1AEB"/>
    <w:rsid w:val="6597123B"/>
    <w:rsid w:val="6712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10">
    <w:name w:val="Hyperlink"/>
    <w:qFormat/>
    <w:uiPriority w:val="99"/>
    <w:rPr>
      <w:color w:val="000000"/>
      <w:u w:val="single"/>
    </w:rPr>
  </w:style>
  <w:style w:type="character" w:customStyle="1" w:styleId="11">
    <w:name w:val="页眉 字符"/>
    <w:basedOn w:val="9"/>
    <w:link w:val="5"/>
    <w:semiHidden/>
    <w:qFormat/>
    <w:uiPriority w:val="99"/>
    <w:rPr>
      <w:sz w:val="18"/>
      <w:szCs w:val="18"/>
    </w:rPr>
  </w:style>
  <w:style w:type="character" w:customStyle="1" w:styleId="12">
    <w:name w:val="页脚 字符"/>
    <w:basedOn w:val="9"/>
    <w:link w:val="4"/>
    <w:semiHidden/>
    <w:qFormat/>
    <w:uiPriority w:val="99"/>
    <w:rPr>
      <w:sz w:val="18"/>
      <w:szCs w:val="18"/>
    </w:rPr>
  </w:style>
  <w:style w:type="character" w:customStyle="1" w:styleId="13">
    <w:name w:val="标题 1 字符"/>
    <w:basedOn w:val="9"/>
    <w:link w:val="2"/>
    <w:qFormat/>
    <w:uiPriority w:val="0"/>
    <w:rPr>
      <w:rFonts w:ascii="Times New Roman" w:hAnsi="Times New Roman" w:eastAsia="宋体" w:cs="Times New Roman"/>
      <w:b/>
      <w:bCs/>
      <w:kern w:val="44"/>
      <w:sz w:val="44"/>
      <w:szCs w:val="44"/>
    </w:rPr>
  </w:style>
  <w:style w:type="character" w:customStyle="1" w:styleId="14">
    <w:name w:val="标题 2 字符"/>
    <w:basedOn w:val="9"/>
    <w:link w:val="3"/>
    <w:qFormat/>
    <w:uiPriority w:val="0"/>
    <w:rPr>
      <w:rFonts w:ascii="Arial" w:hAnsi="Arial" w:eastAsia="黑体" w:cs="Times New Roman"/>
      <w:b/>
      <w:bCs/>
      <w:sz w:val="32"/>
      <w:szCs w:val="32"/>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482</Words>
  <Characters>2753</Characters>
  <Lines>22</Lines>
  <Paragraphs>6</Paragraphs>
  <TotalTime>0</TotalTime>
  <ScaleCrop>false</ScaleCrop>
  <LinksUpToDate>false</LinksUpToDate>
  <CharactersWithSpaces>3229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2015-05-03T15:23:00Z</dcterms:created>
  <dc:creator>sjv</dc:creator>
  <cp:lastModifiedBy>鸿发</cp:lastModifiedBy>
  <dcterms:modified xsi:type="dcterms:W3CDTF">2019-10-29T05:00:27Z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