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5FF" w:rsidRPr="00140F31" w:rsidRDefault="00E905FF">
      <w:pPr>
        <w:rPr>
          <w:rFonts w:cstheme="minorHAnsi"/>
        </w:rPr>
      </w:pPr>
      <w:r w:rsidRPr="00140F31">
        <w:rPr>
          <w:rFonts w:cstheme="minorHAnsi"/>
          <w:b/>
        </w:rPr>
        <w:t>Publication:</w:t>
      </w:r>
      <w:r w:rsidR="000C216C" w:rsidRPr="00140F31">
        <w:rPr>
          <w:rFonts w:cstheme="minorHAnsi"/>
        </w:rPr>
        <w:t xml:space="preserve"> HR Insider</w:t>
      </w:r>
      <w:r w:rsidR="005115E5" w:rsidRPr="00140F31">
        <w:rPr>
          <w:rFonts w:cstheme="minorHAnsi"/>
        </w:rPr>
        <w:t>/Payroll Compliance Insider</w:t>
      </w:r>
    </w:p>
    <w:p w:rsidR="00F82936" w:rsidRPr="00140F31" w:rsidRDefault="00E905FF">
      <w:pPr>
        <w:rPr>
          <w:rFonts w:cstheme="minorHAnsi"/>
          <w:b/>
        </w:rPr>
      </w:pPr>
      <w:r w:rsidRPr="00140F31">
        <w:rPr>
          <w:rFonts w:cstheme="minorHAnsi"/>
          <w:b/>
        </w:rPr>
        <w:t>Date:</w:t>
      </w:r>
      <w:r w:rsidR="000C216C" w:rsidRPr="00140F31">
        <w:rPr>
          <w:rFonts w:cstheme="minorHAnsi"/>
          <w:b/>
        </w:rPr>
        <w:t xml:space="preserve">  </w:t>
      </w:r>
      <w:r w:rsidR="005115E5" w:rsidRPr="00140F31">
        <w:rPr>
          <w:rFonts w:cstheme="minorHAnsi"/>
          <w:b/>
        </w:rPr>
        <w:t>August 20, 2014</w:t>
      </w:r>
    </w:p>
    <w:p w:rsidR="007D5D70" w:rsidRPr="00140F31" w:rsidRDefault="000F268B">
      <w:pPr>
        <w:rPr>
          <w:rFonts w:cstheme="minorHAnsi"/>
          <w:b/>
        </w:rPr>
      </w:pPr>
      <w:r w:rsidRPr="00140F31">
        <w:rPr>
          <w:rFonts w:cstheme="minorHAnsi"/>
          <w:b/>
        </w:rPr>
        <w:t>FEATURED CONTENT</w:t>
      </w:r>
      <w:bookmarkStart w:id="0" w:name="_GoBack"/>
      <w:bookmarkEnd w:id="0"/>
    </w:p>
    <w:p w:rsidR="00E905FF" w:rsidRPr="00140F31" w:rsidRDefault="00E905FF">
      <w:pPr>
        <w:rPr>
          <w:rFonts w:cstheme="minorHAnsi"/>
        </w:rPr>
      </w:pPr>
      <w:r w:rsidRPr="00140F31">
        <w:rPr>
          <w:rFonts w:cstheme="minorHAnsi"/>
          <w:b/>
        </w:rPr>
        <w:t>Title:</w:t>
      </w:r>
      <w:r w:rsidR="000C216C" w:rsidRPr="00140F31">
        <w:rPr>
          <w:rFonts w:cstheme="minorHAnsi"/>
          <w:b/>
        </w:rPr>
        <w:t xml:space="preserve"> </w:t>
      </w:r>
      <w:r w:rsidR="007D5D70" w:rsidRPr="00140F31">
        <w:rPr>
          <w:rFonts w:cstheme="minorHAnsi"/>
          <w:b/>
        </w:rPr>
        <w:t xml:space="preserve"> </w:t>
      </w:r>
      <w:r w:rsidR="005115E5" w:rsidRPr="00140F31">
        <w:rPr>
          <w:rFonts w:cstheme="minorHAnsi"/>
          <w:b/>
        </w:rPr>
        <w:t xml:space="preserve">Paying Overtime </w:t>
      </w:r>
      <w:r w:rsidR="000F268B" w:rsidRPr="00140F31">
        <w:rPr>
          <w:rFonts w:cstheme="minorHAnsi"/>
          <w:b/>
        </w:rPr>
        <w:t xml:space="preserve"> </w:t>
      </w:r>
    </w:p>
    <w:p w:rsidR="00E905FF" w:rsidRPr="00140F31" w:rsidRDefault="00E905FF">
      <w:pPr>
        <w:rPr>
          <w:rFonts w:cstheme="minorHAnsi"/>
        </w:rPr>
      </w:pPr>
      <w:r w:rsidRPr="00140F31">
        <w:rPr>
          <w:rFonts w:cstheme="minorHAnsi"/>
          <w:b/>
        </w:rPr>
        <w:t>Subtitle:</w:t>
      </w:r>
      <w:r w:rsidR="000C216C" w:rsidRPr="00140F31">
        <w:rPr>
          <w:rFonts w:cstheme="minorHAnsi"/>
          <w:b/>
        </w:rPr>
        <w:t xml:space="preserve"> </w:t>
      </w:r>
      <w:r w:rsidR="009B446B" w:rsidRPr="00140F31">
        <w:rPr>
          <w:rFonts w:cstheme="minorHAnsi"/>
          <w:b/>
        </w:rPr>
        <w:t xml:space="preserve">10 </w:t>
      </w:r>
      <w:r w:rsidR="00F32E19" w:rsidRPr="00140F31">
        <w:rPr>
          <w:rFonts w:cstheme="minorHAnsi"/>
          <w:b/>
        </w:rPr>
        <w:t>FAQs about Averaging of Overtime</w:t>
      </w:r>
    </w:p>
    <w:p w:rsidR="00E905FF" w:rsidRPr="00140F31" w:rsidRDefault="00E905FF">
      <w:pPr>
        <w:rPr>
          <w:rFonts w:cstheme="minorHAnsi"/>
        </w:rPr>
      </w:pPr>
      <w:r w:rsidRPr="00140F31">
        <w:rPr>
          <w:rFonts w:cstheme="minorHAnsi"/>
          <w:b/>
        </w:rPr>
        <w:t>Keywords:</w:t>
      </w:r>
      <w:r w:rsidR="000C216C" w:rsidRPr="00140F31">
        <w:rPr>
          <w:rFonts w:cstheme="minorHAnsi"/>
          <w:b/>
        </w:rPr>
        <w:t xml:space="preserve"> </w:t>
      </w:r>
      <w:r w:rsidR="005115E5" w:rsidRPr="00140F31">
        <w:rPr>
          <w:rFonts w:cstheme="minorHAnsi"/>
          <w:b/>
        </w:rPr>
        <w:t xml:space="preserve">Overtime, </w:t>
      </w:r>
      <w:r w:rsidR="00A27986" w:rsidRPr="00140F31">
        <w:rPr>
          <w:rFonts w:cstheme="minorHAnsi"/>
          <w:b/>
        </w:rPr>
        <w:t xml:space="preserve">averaging agreements, </w:t>
      </w:r>
      <w:r w:rsidR="005115E5" w:rsidRPr="00140F31">
        <w:rPr>
          <w:rFonts w:cstheme="minorHAnsi"/>
          <w:b/>
        </w:rPr>
        <w:t>salary, wages, employment standards, employer, employee</w:t>
      </w:r>
    </w:p>
    <w:p w:rsidR="00E905FF" w:rsidRPr="00140F31" w:rsidRDefault="00E905FF">
      <w:pPr>
        <w:rPr>
          <w:rFonts w:cstheme="minorHAnsi"/>
          <w:i/>
        </w:rPr>
      </w:pPr>
      <w:r w:rsidRPr="00140F31">
        <w:rPr>
          <w:rFonts w:cstheme="minorHAnsi"/>
          <w:b/>
        </w:rPr>
        <w:t>Excerpt:</w:t>
      </w:r>
      <w:r w:rsidR="000C216C" w:rsidRPr="00140F31">
        <w:rPr>
          <w:rFonts w:cstheme="minorHAnsi"/>
          <w:b/>
        </w:rPr>
        <w:t xml:space="preserve"> </w:t>
      </w:r>
      <w:r w:rsidR="007066CF" w:rsidRPr="00140F31">
        <w:rPr>
          <w:rFonts w:cstheme="minorHAnsi"/>
          <w:i/>
        </w:rPr>
        <w:t>Overtime averaging agreements can save your company thousands of dollars in wage costs. But they can also get you into legal hot water if you don’t follow the strict rules.</w:t>
      </w:r>
    </w:p>
    <w:p w:rsidR="00C47A42" w:rsidRPr="00140F31" w:rsidRDefault="00C47A42" w:rsidP="00F32E19">
      <w:pPr>
        <w:spacing w:line="240" w:lineRule="auto"/>
        <w:contextualSpacing/>
        <w:rPr>
          <w:rFonts w:eastAsia="Times New Roman" w:cstheme="minorHAnsi"/>
          <w:bCs/>
        </w:rPr>
      </w:pPr>
      <w:r w:rsidRPr="00140F31">
        <w:rPr>
          <w:rFonts w:eastAsia="Times New Roman" w:cstheme="minorHAnsi"/>
          <w:b/>
          <w:bCs/>
        </w:rPr>
        <w:t xml:space="preserve">Instructions: </w:t>
      </w:r>
      <w:r w:rsidRPr="00140F31">
        <w:rPr>
          <w:rFonts w:eastAsia="Times New Roman" w:cstheme="minorHAnsi"/>
          <w:bCs/>
        </w:rPr>
        <w:t xml:space="preserve">This piece updates and should replace </w:t>
      </w:r>
      <w:hyperlink r:id="rId10" w:history="1">
        <w:r w:rsidRPr="00140F31">
          <w:rPr>
            <w:rStyle w:val="Hyperlink"/>
            <w:rFonts w:eastAsia="Times New Roman" w:cstheme="minorHAnsi"/>
            <w:bCs/>
          </w:rPr>
          <w:t>http://hrinsider.ca/articles-insight/latest-headlines/using-%e2%80%98averaging-agreements%e2%80%99-to-avoid-overtime</w:t>
        </w:r>
      </w:hyperlink>
      <w:r w:rsidRPr="00140F31">
        <w:rPr>
          <w:rFonts w:eastAsia="Times New Roman" w:cstheme="minorHAnsi"/>
          <w:bCs/>
        </w:rPr>
        <w:t xml:space="preserve"> </w:t>
      </w:r>
    </w:p>
    <w:p w:rsidR="00C47A42" w:rsidRPr="00140F31" w:rsidRDefault="00C47A42" w:rsidP="00F32E19">
      <w:pPr>
        <w:spacing w:line="240" w:lineRule="auto"/>
        <w:contextualSpacing/>
        <w:rPr>
          <w:rFonts w:eastAsia="Times New Roman" w:cstheme="minorHAnsi"/>
          <w:b/>
          <w:bCs/>
        </w:rPr>
      </w:pPr>
    </w:p>
    <w:p w:rsidR="000A15BB" w:rsidRPr="00140F31" w:rsidRDefault="000A15BB" w:rsidP="00F32E19">
      <w:pPr>
        <w:spacing w:line="240" w:lineRule="auto"/>
        <w:contextualSpacing/>
        <w:rPr>
          <w:rFonts w:eastAsia="Times New Roman" w:cstheme="minorHAnsi"/>
          <w:b/>
          <w:bCs/>
        </w:rPr>
      </w:pPr>
      <w:r w:rsidRPr="00140F31">
        <w:rPr>
          <w:rFonts w:eastAsia="Times New Roman" w:cstheme="minorHAnsi"/>
          <w:b/>
          <w:bCs/>
        </w:rPr>
        <w:t xml:space="preserve">Content: </w:t>
      </w:r>
    </w:p>
    <w:p w:rsidR="000A15BB" w:rsidRPr="00140F31" w:rsidRDefault="000A15BB" w:rsidP="00F32E19">
      <w:pPr>
        <w:spacing w:line="240" w:lineRule="auto"/>
        <w:contextualSpacing/>
        <w:rPr>
          <w:rFonts w:eastAsia="Times New Roman" w:cstheme="minorHAnsi"/>
          <w:b/>
          <w:bCs/>
        </w:rPr>
      </w:pPr>
    </w:p>
    <w:p w:rsidR="000A15BB" w:rsidRPr="00140F31" w:rsidRDefault="000A15BB" w:rsidP="000A15BB">
      <w:pPr>
        <w:spacing w:line="240" w:lineRule="auto"/>
        <w:contextualSpacing/>
        <w:rPr>
          <w:rFonts w:cstheme="minorHAnsi"/>
        </w:rPr>
      </w:pPr>
      <w:r w:rsidRPr="00140F31">
        <w:rPr>
          <w:rFonts w:cstheme="minorHAnsi"/>
          <w:u w:val="single"/>
        </w:rPr>
        <w:t>Employment standards, 101</w:t>
      </w:r>
      <w:r w:rsidRPr="00140F31">
        <w:rPr>
          <w:rFonts w:cstheme="minorHAnsi"/>
        </w:rPr>
        <w:t>: Employee</w:t>
      </w:r>
      <w:r w:rsidR="000C0AD1" w:rsidRPr="00140F31">
        <w:rPr>
          <w:rFonts w:cstheme="minorHAnsi"/>
        </w:rPr>
        <w:t>s</w:t>
      </w:r>
      <w:r w:rsidRPr="00140F31">
        <w:rPr>
          <w:rFonts w:cstheme="minorHAnsi"/>
        </w:rPr>
        <w:t xml:space="preserve"> are entitled to overtime</w:t>
      </w:r>
      <w:r w:rsidR="00A8061E" w:rsidRPr="00140F31">
        <w:rPr>
          <w:rFonts w:cstheme="minorHAnsi"/>
        </w:rPr>
        <w:t xml:space="preserve"> pay</w:t>
      </w:r>
      <w:r w:rsidRPr="00140F31">
        <w:rPr>
          <w:rFonts w:cstheme="minorHAnsi"/>
        </w:rPr>
        <w:t xml:space="preserve"> of at least 1.5 </w:t>
      </w:r>
      <w:r w:rsidR="00120299" w:rsidRPr="00140F31">
        <w:rPr>
          <w:rFonts w:cstheme="minorHAnsi"/>
        </w:rPr>
        <w:t xml:space="preserve">times </w:t>
      </w:r>
      <w:r w:rsidRPr="00140F31">
        <w:rPr>
          <w:rFonts w:cstheme="minorHAnsi"/>
        </w:rPr>
        <w:t xml:space="preserve">their regular wage rate for working longer than a standard workday (typically 8 hours) or work week (typically 40 hours). But while it may be a bedrock requirement, most provinces now allow employees and employers to contract out of it by negotiating “averaging agreements.” </w:t>
      </w:r>
    </w:p>
    <w:p w:rsidR="000A15BB" w:rsidRPr="00140F31" w:rsidRDefault="000A15BB" w:rsidP="000A15BB">
      <w:pPr>
        <w:spacing w:line="240" w:lineRule="auto"/>
        <w:contextualSpacing/>
        <w:rPr>
          <w:rFonts w:cstheme="minorHAnsi"/>
        </w:rPr>
      </w:pPr>
    </w:p>
    <w:p w:rsidR="000A15BB" w:rsidRPr="00140F31" w:rsidRDefault="000A15BB" w:rsidP="000A15BB">
      <w:pPr>
        <w:spacing w:line="240" w:lineRule="auto"/>
        <w:contextualSpacing/>
        <w:rPr>
          <w:rFonts w:cstheme="minorHAnsi"/>
        </w:rPr>
      </w:pPr>
      <w:r w:rsidRPr="00140F31">
        <w:rPr>
          <w:rFonts w:cstheme="minorHAnsi"/>
        </w:rPr>
        <w:t>Averaging agreements can save your company thousands of dollars in wage costs. But they can also get you into legal hot water if you don’t follow the strict rules that apply to such</w:t>
      </w:r>
      <w:r w:rsidR="00BB2D45" w:rsidRPr="00140F31">
        <w:rPr>
          <w:rFonts w:cstheme="minorHAnsi"/>
        </w:rPr>
        <w:t xml:space="preserve"> agreements. Here are </w:t>
      </w:r>
      <w:r w:rsidR="009B446B" w:rsidRPr="00140F31">
        <w:rPr>
          <w:rFonts w:cstheme="minorHAnsi"/>
        </w:rPr>
        <w:t xml:space="preserve">10 </w:t>
      </w:r>
      <w:r w:rsidRPr="00140F31">
        <w:rPr>
          <w:rFonts w:cstheme="minorHAnsi"/>
        </w:rPr>
        <w:t xml:space="preserve">FAQs to help you maneuver the intricacies of averaging agreements. </w:t>
      </w:r>
    </w:p>
    <w:p w:rsidR="00AB5FFC" w:rsidRPr="00140F31" w:rsidRDefault="00AB5FFC" w:rsidP="000A15BB">
      <w:pPr>
        <w:spacing w:line="240" w:lineRule="auto"/>
        <w:contextualSpacing/>
        <w:rPr>
          <w:rFonts w:cstheme="minorHAnsi"/>
        </w:rPr>
      </w:pPr>
    </w:p>
    <w:p w:rsidR="00AB5FFC" w:rsidRPr="00140F31" w:rsidRDefault="00AB5FFC" w:rsidP="000A15BB">
      <w:pPr>
        <w:spacing w:line="240" w:lineRule="auto"/>
        <w:contextualSpacing/>
        <w:rPr>
          <w:rFonts w:cstheme="minorHAnsi"/>
          <w:b/>
        </w:rPr>
      </w:pPr>
      <w:r w:rsidRPr="00140F31">
        <w:rPr>
          <w:rFonts w:cstheme="minorHAnsi"/>
          <w:b/>
        </w:rPr>
        <w:t xml:space="preserve">Question 1: What Is Overtime Averaging? </w:t>
      </w:r>
    </w:p>
    <w:p w:rsidR="00C35B09" w:rsidRPr="00140F31" w:rsidRDefault="00C35B09" w:rsidP="000A15BB">
      <w:pPr>
        <w:spacing w:line="240" w:lineRule="auto"/>
        <w:contextualSpacing/>
        <w:rPr>
          <w:rFonts w:cstheme="minorHAnsi"/>
          <w:b/>
        </w:rPr>
      </w:pPr>
    </w:p>
    <w:p w:rsidR="00AB5FFC" w:rsidRPr="00140F31" w:rsidRDefault="00AB5FFC" w:rsidP="000A15BB">
      <w:pPr>
        <w:spacing w:line="240" w:lineRule="auto"/>
        <w:contextualSpacing/>
        <w:rPr>
          <w:rFonts w:cstheme="minorHAnsi"/>
        </w:rPr>
      </w:pPr>
      <w:r w:rsidRPr="00140F31">
        <w:rPr>
          <w:rFonts w:cstheme="minorHAnsi"/>
          <w:b/>
        </w:rPr>
        <w:t xml:space="preserve">Answer: </w:t>
      </w:r>
      <w:r w:rsidRPr="00140F31">
        <w:rPr>
          <w:rFonts w:cstheme="minorHAnsi"/>
        </w:rPr>
        <w:t xml:space="preserve">You normally count hours worked on a straight line basis to figure out if employees have worked long enough to qualify for overtime pay. With averaging, hours worked are averaged over an averaging period consisting of multiple days or weeks. You then use these averages to determine if employees have met the overtime threshold. </w:t>
      </w:r>
    </w:p>
    <w:p w:rsidR="00AB5FFC" w:rsidRPr="00140F31" w:rsidRDefault="00AB5FFC" w:rsidP="000A15BB">
      <w:pPr>
        <w:spacing w:line="240" w:lineRule="auto"/>
        <w:contextualSpacing/>
        <w:rPr>
          <w:rFonts w:cstheme="minorHAnsi"/>
        </w:rPr>
      </w:pPr>
    </w:p>
    <w:p w:rsidR="00AB5FFC" w:rsidRPr="00140F31" w:rsidRDefault="00AB5FFC" w:rsidP="000A15BB">
      <w:pPr>
        <w:spacing w:line="240" w:lineRule="auto"/>
        <w:contextualSpacing/>
        <w:rPr>
          <w:rFonts w:cstheme="minorHAnsi"/>
        </w:rPr>
      </w:pPr>
      <w:r w:rsidRPr="00140F31">
        <w:rPr>
          <w:rFonts w:cstheme="minorHAnsi"/>
          <w:b/>
        </w:rPr>
        <w:t xml:space="preserve">Example: </w:t>
      </w:r>
      <w:r w:rsidRPr="00140F31">
        <w:rPr>
          <w:rFonts w:cstheme="minorHAnsi"/>
        </w:rPr>
        <w:t xml:space="preserve">Joe works 45 hours in Week 1 and 35 hours in Week 2: </w:t>
      </w:r>
    </w:p>
    <w:p w:rsidR="00AB5FFC" w:rsidRPr="00140F31" w:rsidRDefault="00AB5FFC" w:rsidP="000D4004">
      <w:pPr>
        <w:pStyle w:val="ListParagraph"/>
        <w:numPr>
          <w:ilvl w:val="0"/>
          <w:numId w:val="21"/>
        </w:numPr>
        <w:contextualSpacing/>
        <w:rPr>
          <w:rFonts w:asciiTheme="minorHAnsi" w:hAnsiTheme="minorHAnsi" w:cstheme="minorHAnsi"/>
          <w:sz w:val="22"/>
          <w:szCs w:val="22"/>
        </w:rPr>
      </w:pPr>
      <w:r w:rsidRPr="00140F31">
        <w:rPr>
          <w:rFonts w:asciiTheme="minorHAnsi" w:hAnsiTheme="minorHAnsi" w:cstheme="minorHAnsi"/>
          <w:sz w:val="22"/>
          <w:szCs w:val="22"/>
          <w:u w:val="single"/>
        </w:rPr>
        <w:t>Normal calculation</w:t>
      </w:r>
      <w:r w:rsidRPr="00140F31">
        <w:rPr>
          <w:rFonts w:asciiTheme="minorHAnsi" w:hAnsiTheme="minorHAnsi" w:cstheme="minorHAnsi"/>
          <w:sz w:val="22"/>
          <w:szCs w:val="22"/>
        </w:rPr>
        <w:t xml:space="preserve">: Joe is entitled to 5 hours of overtime pay in Week 1 and 0 hours of overtime in Week 2: </w:t>
      </w:r>
    </w:p>
    <w:p w:rsidR="00AB5FFC" w:rsidRPr="00140F31" w:rsidRDefault="00AB5FFC" w:rsidP="000D4004">
      <w:pPr>
        <w:pStyle w:val="ListParagraph"/>
        <w:numPr>
          <w:ilvl w:val="0"/>
          <w:numId w:val="21"/>
        </w:numPr>
        <w:contextualSpacing/>
        <w:rPr>
          <w:rFonts w:asciiTheme="minorHAnsi" w:hAnsiTheme="minorHAnsi" w:cstheme="minorHAnsi"/>
          <w:sz w:val="22"/>
          <w:szCs w:val="22"/>
        </w:rPr>
      </w:pPr>
      <w:r w:rsidRPr="00140F31">
        <w:rPr>
          <w:rFonts w:asciiTheme="minorHAnsi" w:hAnsiTheme="minorHAnsi" w:cstheme="minorHAnsi"/>
          <w:sz w:val="22"/>
          <w:szCs w:val="22"/>
          <w:u w:val="single"/>
        </w:rPr>
        <w:t>Averaging</w:t>
      </w:r>
      <w:r w:rsidRPr="00140F31">
        <w:rPr>
          <w:rFonts w:asciiTheme="minorHAnsi" w:hAnsiTheme="minorHAnsi" w:cstheme="minorHAnsi"/>
          <w:sz w:val="22"/>
          <w:szCs w:val="22"/>
        </w:rPr>
        <w:t xml:space="preserve">: Since Joe worked an average of 40 hours in the 2-week averaging period, he qualifies for overtime pay in neither Week 1 nor Week 2. </w:t>
      </w:r>
    </w:p>
    <w:p w:rsidR="000A15BB" w:rsidRPr="00140F31" w:rsidRDefault="000A15BB" w:rsidP="00F32E19">
      <w:pPr>
        <w:spacing w:line="240" w:lineRule="auto"/>
        <w:contextualSpacing/>
        <w:rPr>
          <w:rFonts w:eastAsia="Times New Roman" w:cstheme="minorHAnsi"/>
          <w:b/>
        </w:rPr>
      </w:pPr>
    </w:p>
    <w:p w:rsidR="00AB5FFC" w:rsidRPr="00140F31" w:rsidRDefault="00C35B09" w:rsidP="00F32E19">
      <w:pPr>
        <w:spacing w:line="240" w:lineRule="auto"/>
        <w:contextualSpacing/>
        <w:rPr>
          <w:rFonts w:eastAsia="Times New Roman" w:cstheme="minorHAnsi"/>
          <w:b/>
        </w:rPr>
      </w:pPr>
      <w:r w:rsidRPr="00140F31">
        <w:rPr>
          <w:rFonts w:eastAsia="Times New Roman" w:cstheme="minorHAnsi"/>
          <w:b/>
        </w:rPr>
        <w:t>Question 2: Are Employers Allowed to Do This?</w:t>
      </w:r>
    </w:p>
    <w:p w:rsidR="00C35B09" w:rsidRPr="00140F31" w:rsidRDefault="00C35B09" w:rsidP="00F32E19">
      <w:pPr>
        <w:spacing w:line="240" w:lineRule="auto"/>
        <w:contextualSpacing/>
        <w:rPr>
          <w:rFonts w:eastAsia="Times New Roman" w:cstheme="minorHAnsi"/>
          <w:b/>
        </w:rPr>
      </w:pPr>
    </w:p>
    <w:p w:rsidR="00C35B09" w:rsidRPr="00140F31" w:rsidRDefault="00C35B09" w:rsidP="00F32E19">
      <w:pPr>
        <w:spacing w:line="240" w:lineRule="auto"/>
        <w:contextualSpacing/>
        <w:rPr>
          <w:rFonts w:eastAsia="Times New Roman" w:cstheme="minorHAnsi"/>
        </w:rPr>
      </w:pPr>
      <w:r w:rsidRPr="00140F31">
        <w:rPr>
          <w:rFonts w:eastAsia="Times New Roman" w:cstheme="minorHAnsi"/>
          <w:b/>
        </w:rPr>
        <w:t xml:space="preserve">Answer: </w:t>
      </w:r>
      <w:r w:rsidRPr="00140F31">
        <w:rPr>
          <w:rFonts w:eastAsia="Times New Roman" w:cstheme="minorHAnsi"/>
        </w:rPr>
        <w:t xml:space="preserve">Because it often results in the loss of overtime to which employees would be entitled under employment standards law, employers are not allowed to average overtime </w:t>
      </w:r>
      <w:r w:rsidRPr="00140F31">
        <w:rPr>
          <w:rFonts w:eastAsia="Times New Roman" w:cstheme="minorHAnsi"/>
          <w:b/>
        </w:rPr>
        <w:t>unless</w:t>
      </w:r>
      <w:r w:rsidRPr="00140F31">
        <w:rPr>
          <w:rFonts w:eastAsia="Times New Roman" w:cstheme="minorHAnsi"/>
        </w:rPr>
        <w:t xml:space="preserve"> the law specifically allows them to. </w:t>
      </w:r>
    </w:p>
    <w:p w:rsidR="00C35B09" w:rsidRPr="00140F31" w:rsidRDefault="00C35B09" w:rsidP="00F32E19">
      <w:pPr>
        <w:spacing w:line="240" w:lineRule="auto"/>
        <w:contextualSpacing/>
        <w:rPr>
          <w:rFonts w:eastAsia="Times New Roman" w:cstheme="minorHAnsi"/>
        </w:rPr>
      </w:pPr>
    </w:p>
    <w:p w:rsidR="00C35B09" w:rsidRPr="00140F31" w:rsidRDefault="00C35B09" w:rsidP="00F32E19">
      <w:pPr>
        <w:spacing w:line="240" w:lineRule="auto"/>
        <w:contextualSpacing/>
        <w:rPr>
          <w:rFonts w:eastAsia="Times New Roman" w:cstheme="minorHAnsi"/>
          <w:b/>
        </w:rPr>
      </w:pPr>
      <w:r w:rsidRPr="00140F31">
        <w:rPr>
          <w:rFonts w:eastAsia="Times New Roman" w:cstheme="minorHAnsi"/>
          <w:b/>
        </w:rPr>
        <w:t>Question 3: Where Is Overtime Averaging Legal?</w:t>
      </w:r>
    </w:p>
    <w:p w:rsidR="00C35B09" w:rsidRPr="00140F31" w:rsidRDefault="00C35B09" w:rsidP="00F32E19">
      <w:pPr>
        <w:spacing w:line="240" w:lineRule="auto"/>
        <w:contextualSpacing/>
        <w:rPr>
          <w:rFonts w:eastAsia="Times New Roman" w:cstheme="minorHAnsi"/>
          <w:b/>
        </w:rPr>
      </w:pPr>
    </w:p>
    <w:p w:rsidR="00370D88" w:rsidRPr="00140F31" w:rsidRDefault="00C35B09" w:rsidP="00F32E19">
      <w:pPr>
        <w:spacing w:line="240" w:lineRule="auto"/>
        <w:contextualSpacing/>
        <w:rPr>
          <w:rFonts w:eastAsia="Times New Roman" w:cstheme="minorHAnsi"/>
        </w:rPr>
      </w:pPr>
      <w:r w:rsidRPr="00140F31">
        <w:rPr>
          <w:rFonts w:eastAsia="Times New Roman" w:cstheme="minorHAnsi"/>
          <w:b/>
        </w:rPr>
        <w:t xml:space="preserve">Answer: </w:t>
      </w:r>
      <w:r w:rsidRPr="00140F31">
        <w:rPr>
          <w:rFonts w:eastAsia="Times New Roman" w:cstheme="minorHAnsi"/>
        </w:rPr>
        <w:t xml:space="preserve">In fact, </w:t>
      </w:r>
      <w:r w:rsidR="001A74BF" w:rsidRPr="00140F31">
        <w:rPr>
          <w:rFonts w:eastAsia="Times New Roman" w:cstheme="minorHAnsi"/>
        </w:rPr>
        <w:t xml:space="preserve">most </w:t>
      </w:r>
      <w:r w:rsidRPr="00140F31">
        <w:rPr>
          <w:rFonts w:eastAsia="Times New Roman" w:cstheme="minorHAnsi"/>
        </w:rPr>
        <w:t>jurisdictions do allow overtime averaging—Federal, BC, Saskatchewan, Manitoba, Ontario, Québec, Northwest Territories, Nunavut and Yukon.</w:t>
      </w:r>
    </w:p>
    <w:p w:rsidR="00370D88" w:rsidRPr="00140F31" w:rsidRDefault="00370D88" w:rsidP="00F32E19">
      <w:pPr>
        <w:spacing w:line="240" w:lineRule="auto"/>
        <w:contextualSpacing/>
        <w:rPr>
          <w:rFonts w:eastAsia="Times New Roman" w:cstheme="minorHAnsi"/>
        </w:rPr>
      </w:pPr>
    </w:p>
    <w:p w:rsidR="000E541C" w:rsidRPr="00140F31" w:rsidRDefault="00DB2C3E" w:rsidP="00F32E19">
      <w:pPr>
        <w:spacing w:line="240" w:lineRule="auto"/>
        <w:contextualSpacing/>
        <w:rPr>
          <w:rFonts w:eastAsia="Times New Roman" w:cstheme="minorHAnsi"/>
        </w:rPr>
      </w:pPr>
      <w:r w:rsidRPr="00140F31">
        <w:rPr>
          <w:rFonts w:eastAsia="Times New Roman" w:cstheme="minorHAnsi"/>
        </w:rPr>
        <w:t xml:space="preserve"> In Nova Scotia, averaging agreements aren’t mentioned in the actual statute</w:t>
      </w:r>
      <w:r w:rsidR="000E541C" w:rsidRPr="00140F31">
        <w:rPr>
          <w:rFonts w:eastAsia="Times New Roman" w:cstheme="minorHAnsi"/>
        </w:rPr>
        <w:t xml:space="preserve">. But </w:t>
      </w:r>
      <w:hyperlink r:id="rId11" w:history="1">
        <w:r w:rsidRPr="00140F31">
          <w:rPr>
            <w:rStyle w:val="Hyperlink"/>
            <w:rFonts w:eastAsia="Times New Roman" w:cstheme="minorHAnsi"/>
          </w:rPr>
          <w:t>Labour an</w:t>
        </w:r>
        <w:r w:rsidR="000E541C" w:rsidRPr="00140F31">
          <w:rPr>
            <w:rStyle w:val="Hyperlink"/>
            <w:rFonts w:eastAsia="Times New Roman" w:cstheme="minorHAnsi"/>
          </w:rPr>
          <w:t>d Advanced Education guidelines</w:t>
        </w:r>
      </w:hyperlink>
      <w:r w:rsidR="000E541C" w:rsidRPr="00140F31">
        <w:rPr>
          <w:rFonts w:eastAsia="Times New Roman" w:cstheme="minorHAnsi"/>
        </w:rPr>
        <w:t xml:space="preserve"> say employers and employees can average work hours where there’s a “pre-determined, fixed cycle of work that repeats over a specific period of time.” </w:t>
      </w:r>
      <w:r w:rsidR="000E541C" w:rsidRPr="00140F31">
        <w:rPr>
          <w:rFonts w:eastAsia="Times New Roman" w:cstheme="minorHAnsi"/>
          <w:u w:val="single"/>
        </w:rPr>
        <w:t>Twist</w:t>
      </w:r>
      <w:r w:rsidR="000E541C" w:rsidRPr="00140F31">
        <w:rPr>
          <w:rFonts w:eastAsia="Times New Roman" w:cstheme="minorHAnsi"/>
        </w:rPr>
        <w:t xml:space="preserve">: The averaging agreement must </w:t>
      </w:r>
      <w:r w:rsidR="001A74BF" w:rsidRPr="00140F31">
        <w:rPr>
          <w:rFonts w:eastAsia="Times New Roman" w:cstheme="minorHAnsi"/>
        </w:rPr>
        <w:t xml:space="preserve">give employees extra time off so that employees </w:t>
      </w:r>
      <w:r w:rsidR="00370D88" w:rsidRPr="00140F31">
        <w:rPr>
          <w:rFonts w:eastAsia="Times New Roman" w:cstheme="minorHAnsi"/>
        </w:rPr>
        <w:t xml:space="preserve">end up getting </w:t>
      </w:r>
      <w:r w:rsidR="001A74BF" w:rsidRPr="00140F31">
        <w:rPr>
          <w:rFonts w:eastAsia="Times New Roman" w:cstheme="minorHAnsi"/>
        </w:rPr>
        <w:t>a “greater benefit</w:t>
      </w:r>
      <w:r w:rsidR="00370D88" w:rsidRPr="00140F31">
        <w:rPr>
          <w:rFonts w:eastAsia="Times New Roman" w:cstheme="minorHAnsi"/>
        </w:rPr>
        <w:t xml:space="preserve">,” i.e., the value of the extra time off must be greater than the overtime pay given up. </w:t>
      </w:r>
      <w:r w:rsidR="001A74BF" w:rsidRPr="00140F31">
        <w:rPr>
          <w:rFonts w:eastAsia="Times New Roman" w:cstheme="minorHAnsi"/>
        </w:rPr>
        <w:t xml:space="preserve"> </w:t>
      </w:r>
      <w:r w:rsidR="000E541C" w:rsidRPr="00140F31">
        <w:rPr>
          <w:rFonts w:eastAsia="Times New Roman" w:cstheme="minorHAnsi"/>
        </w:rPr>
        <w:t xml:space="preserve"> </w:t>
      </w:r>
    </w:p>
    <w:p w:rsidR="000E541C" w:rsidRPr="00140F31" w:rsidRDefault="000E541C" w:rsidP="00F32E19">
      <w:pPr>
        <w:spacing w:line="240" w:lineRule="auto"/>
        <w:contextualSpacing/>
        <w:rPr>
          <w:rFonts w:cstheme="minorHAnsi"/>
          <w:color w:val="333333"/>
          <w:sz w:val="21"/>
          <w:szCs w:val="21"/>
        </w:rPr>
      </w:pPr>
    </w:p>
    <w:p w:rsidR="00C35B09" w:rsidRPr="00140F31" w:rsidRDefault="00C35B09" w:rsidP="00F32E19">
      <w:pPr>
        <w:spacing w:line="240" w:lineRule="auto"/>
        <w:contextualSpacing/>
        <w:rPr>
          <w:rFonts w:eastAsia="Times New Roman" w:cstheme="minorHAnsi"/>
        </w:rPr>
      </w:pPr>
      <w:r w:rsidRPr="00140F31">
        <w:rPr>
          <w:rFonts w:eastAsia="Times New Roman" w:cstheme="minorHAnsi"/>
        </w:rPr>
        <w:t xml:space="preserve">Averaging is </w:t>
      </w:r>
      <w:r w:rsidR="00DB2C3E" w:rsidRPr="00140F31">
        <w:rPr>
          <w:rFonts w:eastAsia="Times New Roman" w:cstheme="minorHAnsi"/>
          <w:b/>
        </w:rPr>
        <w:t>not</w:t>
      </w:r>
      <w:r w:rsidR="00DB2C3E" w:rsidRPr="00140F31">
        <w:rPr>
          <w:rFonts w:eastAsia="Times New Roman" w:cstheme="minorHAnsi"/>
        </w:rPr>
        <w:t xml:space="preserve"> allowed </w:t>
      </w:r>
      <w:r w:rsidRPr="00140F31">
        <w:rPr>
          <w:rFonts w:eastAsia="Times New Roman" w:cstheme="minorHAnsi"/>
        </w:rPr>
        <w:t>in Albe</w:t>
      </w:r>
      <w:r w:rsidR="00DB2C3E" w:rsidRPr="00140F31">
        <w:rPr>
          <w:rFonts w:eastAsia="Times New Roman" w:cstheme="minorHAnsi"/>
        </w:rPr>
        <w:t xml:space="preserve">rta, New Brunswick, Newfound land or </w:t>
      </w:r>
      <w:r w:rsidRPr="00140F31">
        <w:rPr>
          <w:rFonts w:eastAsia="Times New Roman" w:cstheme="minorHAnsi"/>
        </w:rPr>
        <w:t xml:space="preserve">PEI—although </w:t>
      </w:r>
      <w:r w:rsidR="000E541C" w:rsidRPr="00140F31">
        <w:rPr>
          <w:rFonts w:eastAsia="Times New Roman" w:cstheme="minorHAnsi"/>
        </w:rPr>
        <w:t xml:space="preserve">some </w:t>
      </w:r>
      <w:r w:rsidRPr="00140F31">
        <w:rPr>
          <w:rFonts w:eastAsia="Times New Roman" w:cstheme="minorHAnsi"/>
        </w:rPr>
        <w:t xml:space="preserve">of those provinces do let employees trade overtime pay for extra time off.     </w:t>
      </w:r>
    </w:p>
    <w:p w:rsidR="00AB5FFC" w:rsidRPr="00140F31" w:rsidRDefault="00AB5FFC" w:rsidP="00F32E19">
      <w:pPr>
        <w:spacing w:line="240" w:lineRule="auto"/>
        <w:contextualSpacing/>
        <w:rPr>
          <w:rFonts w:eastAsia="Times New Roman" w:cstheme="minorHAnsi"/>
          <w:b/>
        </w:rPr>
      </w:pPr>
    </w:p>
    <w:p w:rsidR="00AB5FFC" w:rsidRPr="00140F31" w:rsidRDefault="000D4004" w:rsidP="00F32E19">
      <w:pPr>
        <w:spacing w:line="240" w:lineRule="auto"/>
        <w:contextualSpacing/>
        <w:rPr>
          <w:rFonts w:eastAsia="Times New Roman" w:cstheme="minorHAnsi"/>
          <w:b/>
        </w:rPr>
      </w:pPr>
      <w:r w:rsidRPr="00140F31">
        <w:rPr>
          <w:rFonts w:eastAsia="Times New Roman" w:cstheme="minorHAnsi"/>
          <w:b/>
        </w:rPr>
        <w:t>Question 4: Can Employers Unilaterally</w:t>
      </w:r>
      <w:r w:rsidR="00D15F8D" w:rsidRPr="00140F31">
        <w:rPr>
          <w:rFonts w:eastAsia="Times New Roman" w:cstheme="minorHAnsi"/>
          <w:b/>
        </w:rPr>
        <w:t xml:space="preserve"> Impose Overtime Averaging</w:t>
      </w:r>
      <w:r w:rsidRPr="00140F31">
        <w:rPr>
          <w:rFonts w:eastAsia="Times New Roman" w:cstheme="minorHAnsi"/>
          <w:b/>
        </w:rPr>
        <w:t xml:space="preserve">? </w:t>
      </w:r>
    </w:p>
    <w:p w:rsidR="000D4004" w:rsidRPr="00140F31" w:rsidRDefault="000D4004" w:rsidP="00F32E19">
      <w:pPr>
        <w:spacing w:line="240" w:lineRule="auto"/>
        <w:contextualSpacing/>
        <w:rPr>
          <w:rFonts w:eastAsia="Times New Roman" w:cstheme="minorHAnsi"/>
          <w:b/>
        </w:rPr>
      </w:pPr>
    </w:p>
    <w:p w:rsidR="000D4004" w:rsidRPr="00140F31" w:rsidRDefault="000D4004" w:rsidP="00F32E19">
      <w:pPr>
        <w:spacing w:line="240" w:lineRule="auto"/>
        <w:contextualSpacing/>
        <w:rPr>
          <w:rFonts w:eastAsia="Times New Roman" w:cstheme="minorHAnsi"/>
        </w:rPr>
      </w:pPr>
      <w:r w:rsidRPr="00140F31">
        <w:rPr>
          <w:rFonts w:eastAsia="Times New Roman" w:cstheme="minorHAnsi"/>
          <w:b/>
        </w:rPr>
        <w:t xml:space="preserve">Answer: </w:t>
      </w:r>
      <w:r w:rsidRPr="00140F31">
        <w:rPr>
          <w:rFonts w:eastAsia="Times New Roman" w:cstheme="minorHAnsi"/>
        </w:rPr>
        <w:t xml:space="preserve">No. Employers need </w:t>
      </w:r>
      <w:r w:rsidR="00DB2C3E" w:rsidRPr="00140F31">
        <w:rPr>
          <w:rFonts w:eastAsia="Times New Roman" w:cstheme="minorHAnsi"/>
        </w:rPr>
        <w:t xml:space="preserve">either </w:t>
      </w:r>
      <w:r w:rsidRPr="00140F31">
        <w:rPr>
          <w:rFonts w:eastAsia="Times New Roman" w:cstheme="minorHAnsi"/>
        </w:rPr>
        <w:t>government approval</w:t>
      </w:r>
      <w:r w:rsidR="00DB2C3E" w:rsidRPr="00140F31">
        <w:rPr>
          <w:rFonts w:eastAsia="Times New Roman" w:cstheme="minorHAnsi"/>
        </w:rPr>
        <w:t xml:space="preserve"> </w:t>
      </w:r>
      <w:r w:rsidRPr="00140F31">
        <w:rPr>
          <w:rFonts w:eastAsia="Times New Roman" w:cstheme="minorHAnsi"/>
        </w:rPr>
        <w:t xml:space="preserve">or employees’ consent </w:t>
      </w:r>
      <w:r w:rsidR="00DB2C3E" w:rsidRPr="00140F31">
        <w:rPr>
          <w:rFonts w:eastAsia="Times New Roman" w:cstheme="minorHAnsi"/>
        </w:rPr>
        <w:t xml:space="preserve">(and in some cases, both) </w:t>
      </w:r>
      <w:r w:rsidRPr="00140F31">
        <w:rPr>
          <w:rFonts w:eastAsia="Times New Roman" w:cstheme="minorHAnsi"/>
        </w:rPr>
        <w:t>to implement overtime averaging arrangement</w:t>
      </w:r>
      <w:r w:rsidR="00DB2C3E" w:rsidRPr="00140F31">
        <w:rPr>
          <w:rFonts w:eastAsia="Times New Roman" w:cstheme="minorHAnsi"/>
        </w:rPr>
        <w:t>s</w:t>
      </w:r>
      <w:r w:rsidRPr="00140F31">
        <w:rPr>
          <w:rFonts w:eastAsia="Times New Roman" w:cstheme="minorHAnsi"/>
        </w:rPr>
        <w:t xml:space="preserve">: </w:t>
      </w:r>
    </w:p>
    <w:p w:rsidR="000D4004" w:rsidRPr="00140F31" w:rsidRDefault="000D4004" w:rsidP="000D4004">
      <w:pPr>
        <w:pStyle w:val="ListParagraph"/>
        <w:numPr>
          <w:ilvl w:val="0"/>
          <w:numId w:val="23"/>
        </w:numPr>
        <w:contextualSpacing/>
        <w:rPr>
          <w:rFonts w:asciiTheme="minorHAnsi" w:eastAsia="Times New Roman" w:hAnsiTheme="minorHAnsi" w:cstheme="minorHAnsi"/>
        </w:rPr>
      </w:pPr>
      <w:r w:rsidRPr="00140F31">
        <w:rPr>
          <w:rFonts w:asciiTheme="minorHAnsi" w:eastAsia="Times New Roman" w:hAnsiTheme="minorHAnsi" w:cstheme="minorHAnsi"/>
          <w:b/>
          <w:sz w:val="22"/>
          <w:szCs w:val="22"/>
        </w:rPr>
        <w:t>BC:</w:t>
      </w:r>
      <w:r w:rsidRPr="00140F31">
        <w:rPr>
          <w:rFonts w:asciiTheme="minorHAnsi" w:eastAsia="Times New Roman" w:hAnsiTheme="minorHAnsi" w:cstheme="minorHAnsi"/>
          <w:sz w:val="22"/>
          <w:szCs w:val="22"/>
        </w:rPr>
        <w:t xml:space="preserve"> Individual employee consent; </w:t>
      </w:r>
    </w:p>
    <w:p w:rsidR="000D4004" w:rsidRPr="00140F31" w:rsidRDefault="000D4004" w:rsidP="000D4004">
      <w:pPr>
        <w:pStyle w:val="ListParagraph"/>
        <w:numPr>
          <w:ilvl w:val="0"/>
          <w:numId w:val="23"/>
        </w:numPr>
        <w:contextualSpacing/>
        <w:rPr>
          <w:rFonts w:asciiTheme="minorHAnsi" w:eastAsia="Times New Roman" w:hAnsiTheme="minorHAnsi" w:cstheme="minorHAnsi"/>
        </w:rPr>
      </w:pPr>
      <w:r w:rsidRPr="00140F31">
        <w:rPr>
          <w:rFonts w:asciiTheme="minorHAnsi" w:eastAsia="Times New Roman" w:hAnsiTheme="minorHAnsi" w:cstheme="minorHAnsi"/>
          <w:b/>
          <w:sz w:val="22"/>
          <w:szCs w:val="22"/>
        </w:rPr>
        <w:t>Sask:</w:t>
      </w:r>
      <w:r w:rsidRPr="00140F31">
        <w:rPr>
          <w:rFonts w:asciiTheme="minorHAnsi" w:eastAsia="Times New Roman" w:hAnsiTheme="minorHAnsi" w:cstheme="minorHAnsi"/>
          <w:sz w:val="22"/>
          <w:szCs w:val="22"/>
        </w:rPr>
        <w:t xml:space="preserve"> Collective agreement or approval of Labour Standards Branch Director;</w:t>
      </w:r>
    </w:p>
    <w:p w:rsidR="000D4004" w:rsidRPr="00140F31" w:rsidRDefault="000D4004" w:rsidP="000D4004">
      <w:pPr>
        <w:pStyle w:val="ListParagraph"/>
        <w:numPr>
          <w:ilvl w:val="0"/>
          <w:numId w:val="23"/>
        </w:numPr>
        <w:contextualSpacing/>
        <w:rPr>
          <w:rFonts w:asciiTheme="minorHAnsi" w:eastAsia="Times New Roman" w:hAnsiTheme="minorHAnsi" w:cstheme="minorHAnsi"/>
        </w:rPr>
      </w:pPr>
      <w:r w:rsidRPr="00140F31">
        <w:rPr>
          <w:rFonts w:asciiTheme="minorHAnsi" w:eastAsia="Times New Roman" w:hAnsiTheme="minorHAnsi" w:cstheme="minorHAnsi"/>
          <w:b/>
          <w:sz w:val="22"/>
          <w:szCs w:val="22"/>
        </w:rPr>
        <w:t>Manitoba:</w:t>
      </w:r>
      <w:r w:rsidRPr="00140F31">
        <w:rPr>
          <w:rFonts w:asciiTheme="minorHAnsi" w:eastAsia="Times New Roman" w:hAnsiTheme="minorHAnsi" w:cstheme="minorHAnsi"/>
          <w:sz w:val="22"/>
          <w:szCs w:val="22"/>
        </w:rPr>
        <w:t xml:space="preserve"> Collective agreement or approval of Employment Standards Director;</w:t>
      </w:r>
    </w:p>
    <w:p w:rsidR="000D4004" w:rsidRPr="00140F31" w:rsidRDefault="000D4004" w:rsidP="000D4004">
      <w:pPr>
        <w:pStyle w:val="ListParagraph"/>
        <w:numPr>
          <w:ilvl w:val="0"/>
          <w:numId w:val="23"/>
        </w:numPr>
        <w:contextualSpacing/>
        <w:rPr>
          <w:rFonts w:asciiTheme="minorHAnsi" w:eastAsia="Times New Roman" w:hAnsiTheme="minorHAnsi" w:cstheme="minorHAnsi"/>
        </w:rPr>
      </w:pPr>
      <w:r w:rsidRPr="00140F31">
        <w:rPr>
          <w:rFonts w:asciiTheme="minorHAnsi" w:eastAsia="Times New Roman" w:hAnsiTheme="minorHAnsi" w:cstheme="minorHAnsi"/>
          <w:b/>
          <w:sz w:val="22"/>
          <w:szCs w:val="22"/>
        </w:rPr>
        <w:t>Ontario:</w:t>
      </w:r>
      <w:r w:rsidRPr="00140F31">
        <w:rPr>
          <w:rFonts w:asciiTheme="minorHAnsi" w:eastAsia="Times New Roman" w:hAnsiTheme="minorHAnsi" w:cstheme="minorHAnsi"/>
          <w:sz w:val="22"/>
          <w:szCs w:val="22"/>
        </w:rPr>
        <w:t xml:space="preserve"> Individual employee consent </w:t>
      </w:r>
      <w:r w:rsidRPr="00140F31">
        <w:rPr>
          <w:rFonts w:asciiTheme="minorHAnsi" w:eastAsia="Times New Roman" w:hAnsiTheme="minorHAnsi" w:cstheme="minorHAnsi"/>
          <w:b/>
          <w:sz w:val="22"/>
          <w:szCs w:val="22"/>
        </w:rPr>
        <w:t xml:space="preserve">and </w:t>
      </w:r>
      <w:r w:rsidRPr="00140F31">
        <w:rPr>
          <w:rFonts w:asciiTheme="minorHAnsi" w:eastAsia="Times New Roman" w:hAnsiTheme="minorHAnsi" w:cstheme="minorHAnsi"/>
          <w:sz w:val="22"/>
          <w:szCs w:val="22"/>
        </w:rPr>
        <w:t xml:space="preserve">approval of Employment Standards Director; </w:t>
      </w:r>
    </w:p>
    <w:p w:rsidR="000D4004" w:rsidRPr="00140F31" w:rsidRDefault="000D4004" w:rsidP="000D4004">
      <w:pPr>
        <w:pStyle w:val="ListParagraph"/>
        <w:numPr>
          <w:ilvl w:val="0"/>
          <w:numId w:val="23"/>
        </w:numPr>
        <w:contextualSpacing/>
        <w:rPr>
          <w:rFonts w:asciiTheme="minorHAnsi" w:eastAsia="Times New Roman" w:hAnsiTheme="minorHAnsi" w:cstheme="minorHAnsi"/>
        </w:rPr>
      </w:pPr>
      <w:r w:rsidRPr="00140F31">
        <w:rPr>
          <w:rFonts w:asciiTheme="minorHAnsi" w:eastAsia="Times New Roman" w:hAnsiTheme="minorHAnsi" w:cstheme="minorHAnsi"/>
          <w:b/>
          <w:sz w:val="22"/>
          <w:szCs w:val="22"/>
        </w:rPr>
        <w:t xml:space="preserve">Québec: </w:t>
      </w:r>
      <w:r w:rsidRPr="00140F31">
        <w:rPr>
          <w:rFonts w:asciiTheme="minorHAnsi" w:eastAsia="Times New Roman" w:hAnsiTheme="minorHAnsi" w:cstheme="minorHAnsi"/>
          <w:sz w:val="22"/>
          <w:szCs w:val="22"/>
        </w:rPr>
        <w:t xml:space="preserve">Collective agreement or approval of Commission  des normes du travail; </w:t>
      </w:r>
    </w:p>
    <w:p w:rsidR="00DB2C3E" w:rsidRPr="00140F31" w:rsidRDefault="00DB2C3E" w:rsidP="000D4004">
      <w:pPr>
        <w:pStyle w:val="ListParagraph"/>
        <w:numPr>
          <w:ilvl w:val="0"/>
          <w:numId w:val="23"/>
        </w:numPr>
        <w:contextualSpacing/>
        <w:rPr>
          <w:rFonts w:asciiTheme="minorHAnsi" w:eastAsia="Times New Roman" w:hAnsiTheme="minorHAnsi" w:cstheme="minorHAnsi"/>
        </w:rPr>
      </w:pPr>
      <w:r w:rsidRPr="00140F31">
        <w:rPr>
          <w:rFonts w:asciiTheme="minorHAnsi" w:eastAsia="Times New Roman" w:hAnsiTheme="minorHAnsi" w:cstheme="minorHAnsi"/>
          <w:b/>
          <w:sz w:val="22"/>
          <w:szCs w:val="22"/>
        </w:rPr>
        <w:t>Nova Scotia:</w:t>
      </w:r>
      <w:r w:rsidRPr="00140F31">
        <w:rPr>
          <w:rFonts w:asciiTheme="minorHAnsi" w:eastAsia="Times New Roman" w:hAnsiTheme="minorHAnsi" w:cstheme="minorHAnsi"/>
        </w:rPr>
        <w:t xml:space="preserve"> </w:t>
      </w:r>
      <w:r w:rsidRPr="00140F31">
        <w:rPr>
          <w:rFonts w:asciiTheme="minorHAnsi" w:eastAsia="Times New Roman" w:hAnsiTheme="minorHAnsi" w:cstheme="minorHAnsi"/>
          <w:sz w:val="22"/>
          <w:szCs w:val="22"/>
        </w:rPr>
        <w:t>By written agreement between the employer and affected employees;</w:t>
      </w:r>
    </w:p>
    <w:p w:rsidR="000D4004" w:rsidRPr="00140F31" w:rsidRDefault="00DB2C3E" w:rsidP="000D4004">
      <w:pPr>
        <w:pStyle w:val="ListParagraph"/>
        <w:numPr>
          <w:ilvl w:val="0"/>
          <w:numId w:val="23"/>
        </w:numPr>
        <w:contextualSpacing/>
        <w:rPr>
          <w:rFonts w:asciiTheme="minorHAnsi" w:eastAsia="Times New Roman" w:hAnsiTheme="minorHAnsi" w:cstheme="minorHAnsi"/>
        </w:rPr>
      </w:pPr>
      <w:r w:rsidRPr="00140F31">
        <w:rPr>
          <w:rFonts w:asciiTheme="minorHAnsi" w:eastAsia="Times New Roman" w:hAnsiTheme="minorHAnsi" w:cstheme="minorHAnsi"/>
          <w:b/>
          <w:sz w:val="22"/>
          <w:szCs w:val="22"/>
        </w:rPr>
        <w:t>Northwest Territories</w:t>
      </w:r>
      <w:r w:rsidR="000D4004" w:rsidRPr="00140F31">
        <w:rPr>
          <w:rFonts w:asciiTheme="minorHAnsi" w:eastAsia="Times New Roman" w:hAnsiTheme="minorHAnsi" w:cstheme="minorHAnsi"/>
          <w:b/>
          <w:sz w:val="22"/>
          <w:szCs w:val="22"/>
        </w:rPr>
        <w:t>:</w:t>
      </w:r>
      <w:r w:rsidR="000D4004" w:rsidRPr="00140F31">
        <w:rPr>
          <w:rFonts w:asciiTheme="minorHAnsi" w:eastAsia="Times New Roman" w:hAnsiTheme="minorHAnsi" w:cstheme="minorHAnsi"/>
        </w:rPr>
        <w:t xml:space="preserve"> </w:t>
      </w:r>
      <w:r w:rsidR="00D15F8D" w:rsidRPr="00140F31">
        <w:rPr>
          <w:rFonts w:asciiTheme="minorHAnsi" w:eastAsia="Times New Roman" w:hAnsiTheme="minorHAnsi" w:cstheme="minorHAnsi"/>
          <w:sz w:val="22"/>
          <w:szCs w:val="22"/>
        </w:rPr>
        <w:t>By order of an Employment Standards Officer with consent of</w:t>
      </w:r>
      <w:r w:rsidR="007D6365" w:rsidRPr="00140F31">
        <w:rPr>
          <w:rFonts w:asciiTheme="minorHAnsi" w:eastAsia="Times New Roman" w:hAnsiTheme="minorHAnsi" w:cstheme="minorHAnsi"/>
          <w:sz w:val="22"/>
          <w:szCs w:val="22"/>
        </w:rPr>
        <w:t xml:space="preserve"> </w:t>
      </w:r>
      <w:r w:rsidRPr="00140F31">
        <w:rPr>
          <w:rFonts w:asciiTheme="minorHAnsi" w:eastAsia="Times New Roman" w:hAnsiTheme="minorHAnsi" w:cstheme="minorHAnsi"/>
          <w:sz w:val="22"/>
          <w:szCs w:val="22"/>
        </w:rPr>
        <w:t>a</w:t>
      </w:r>
      <w:r w:rsidR="00D15F8D" w:rsidRPr="00140F31">
        <w:rPr>
          <w:rFonts w:asciiTheme="minorHAnsi" w:eastAsia="Times New Roman" w:hAnsiTheme="minorHAnsi" w:cstheme="minorHAnsi"/>
          <w:sz w:val="22"/>
          <w:szCs w:val="22"/>
        </w:rPr>
        <w:t xml:space="preserve"> majority of affected employees;</w:t>
      </w:r>
    </w:p>
    <w:p w:rsidR="00D15F8D" w:rsidRPr="00140F31" w:rsidRDefault="00D15F8D" w:rsidP="000D4004">
      <w:pPr>
        <w:pStyle w:val="ListParagraph"/>
        <w:numPr>
          <w:ilvl w:val="0"/>
          <w:numId w:val="23"/>
        </w:numPr>
        <w:contextualSpacing/>
        <w:rPr>
          <w:rFonts w:asciiTheme="minorHAnsi" w:eastAsia="Times New Roman" w:hAnsiTheme="minorHAnsi" w:cstheme="minorHAnsi"/>
        </w:rPr>
      </w:pPr>
      <w:r w:rsidRPr="00140F31">
        <w:rPr>
          <w:rFonts w:asciiTheme="minorHAnsi" w:eastAsia="Times New Roman" w:hAnsiTheme="minorHAnsi" w:cstheme="minorHAnsi"/>
          <w:b/>
          <w:sz w:val="22"/>
          <w:szCs w:val="22"/>
        </w:rPr>
        <w:t>Nunavut:</w:t>
      </w:r>
      <w:r w:rsidRPr="00140F31">
        <w:rPr>
          <w:rFonts w:asciiTheme="minorHAnsi" w:eastAsia="Times New Roman" w:hAnsiTheme="minorHAnsi" w:cstheme="minorHAnsi"/>
        </w:rPr>
        <w:t xml:space="preserve"> </w:t>
      </w:r>
      <w:r w:rsidRPr="00140F31">
        <w:rPr>
          <w:rFonts w:asciiTheme="minorHAnsi" w:eastAsia="Times New Roman" w:hAnsiTheme="minorHAnsi" w:cstheme="minorHAnsi"/>
          <w:sz w:val="22"/>
          <w:szCs w:val="22"/>
        </w:rPr>
        <w:t>By order of the Labour Standards Officer; and</w:t>
      </w:r>
    </w:p>
    <w:p w:rsidR="00D15F8D" w:rsidRPr="00140F31" w:rsidRDefault="00D15F8D" w:rsidP="000D4004">
      <w:pPr>
        <w:pStyle w:val="ListParagraph"/>
        <w:numPr>
          <w:ilvl w:val="0"/>
          <w:numId w:val="23"/>
        </w:numPr>
        <w:contextualSpacing/>
        <w:rPr>
          <w:rFonts w:asciiTheme="minorHAnsi" w:eastAsia="Times New Roman" w:hAnsiTheme="minorHAnsi" w:cstheme="minorHAnsi"/>
        </w:rPr>
      </w:pPr>
      <w:r w:rsidRPr="00140F31">
        <w:rPr>
          <w:rFonts w:asciiTheme="minorHAnsi" w:eastAsia="Times New Roman" w:hAnsiTheme="minorHAnsi" w:cstheme="minorHAnsi"/>
          <w:b/>
          <w:sz w:val="22"/>
          <w:szCs w:val="22"/>
        </w:rPr>
        <w:t>Yukon:</w:t>
      </w:r>
      <w:r w:rsidRPr="00140F31">
        <w:rPr>
          <w:rFonts w:asciiTheme="minorHAnsi" w:eastAsia="Times New Roman" w:hAnsiTheme="minorHAnsi" w:cstheme="minorHAnsi"/>
        </w:rPr>
        <w:t xml:space="preserve"> </w:t>
      </w:r>
      <w:r w:rsidRPr="00140F31">
        <w:rPr>
          <w:rFonts w:asciiTheme="minorHAnsi" w:eastAsia="Times New Roman" w:hAnsiTheme="minorHAnsi" w:cstheme="minorHAnsi"/>
          <w:sz w:val="22"/>
          <w:szCs w:val="22"/>
        </w:rPr>
        <w:t>By order of the</w:t>
      </w:r>
      <w:r w:rsidR="007D6365" w:rsidRPr="00140F31">
        <w:rPr>
          <w:rFonts w:asciiTheme="minorHAnsi" w:eastAsia="Times New Roman" w:hAnsiTheme="minorHAnsi" w:cstheme="minorHAnsi"/>
          <w:sz w:val="22"/>
          <w:szCs w:val="22"/>
        </w:rPr>
        <w:t xml:space="preserve"> Director of Employment </w:t>
      </w:r>
      <w:r w:rsidRPr="00140F31">
        <w:rPr>
          <w:rFonts w:asciiTheme="minorHAnsi" w:eastAsia="Times New Roman" w:hAnsiTheme="minorHAnsi" w:cstheme="minorHAnsi"/>
          <w:sz w:val="22"/>
          <w:szCs w:val="22"/>
        </w:rPr>
        <w:t xml:space="preserve">Standards. </w:t>
      </w:r>
    </w:p>
    <w:p w:rsidR="000D4004" w:rsidRPr="00140F31" w:rsidRDefault="000D4004" w:rsidP="00D15F8D">
      <w:pPr>
        <w:contextualSpacing/>
        <w:rPr>
          <w:rFonts w:eastAsia="Times New Roman" w:cstheme="minorHAnsi"/>
        </w:rPr>
      </w:pPr>
    </w:p>
    <w:p w:rsidR="00D15F8D" w:rsidRPr="00140F31" w:rsidRDefault="00D15F8D" w:rsidP="00D15F8D">
      <w:pPr>
        <w:contextualSpacing/>
        <w:rPr>
          <w:rFonts w:eastAsia="Times New Roman" w:cstheme="minorHAnsi"/>
        </w:rPr>
      </w:pPr>
      <w:r w:rsidRPr="00140F31">
        <w:rPr>
          <w:rFonts w:eastAsia="Times New Roman" w:cstheme="minorHAnsi"/>
          <w:u w:val="single"/>
        </w:rPr>
        <w:t>Exception</w:t>
      </w:r>
      <w:r w:rsidRPr="00140F31">
        <w:rPr>
          <w:rFonts w:eastAsia="Times New Roman" w:cstheme="minorHAnsi"/>
        </w:rPr>
        <w:t xml:space="preserve">: Under Federal law, employers can unilaterally implement overtime averaging as long as they post the proper notices. </w:t>
      </w:r>
    </w:p>
    <w:p w:rsidR="00D15F8D" w:rsidRPr="00140F31" w:rsidRDefault="00D15F8D" w:rsidP="00D15F8D">
      <w:pPr>
        <w:contextualSpacing/>
        <w:rPr>
          <w:rFonts w:eastAsia="Times New Roman" w:cstheme="minorHAnsi"/>
        </w:rPr>
      </w:pPr>
    </w:p>
    <w:p w:rsidR="00C47A42" w:rsidRPr="00140F31" w:rsidRDefault="00C47A42" w:rsidP="00D15F8D">
      <w:pPr>
        <w:contextualSpacing/>
        <w:rPr>
          <w:rFonts w:eastAsia="Times New Roman" w:cstheme="minorHAnsi"/>
          <w:b/>
        </w:rPr>
      </w:pPr>
      <w:r w:rsidRPr="00140F31">
        <w:rPr>
          <w:rFonts w:eastAsia="Times New Roman" w:cstheme="minorHAnsi"/>
          <w:b/>
        </w:rPr>
        <w:t>Question 5: Do Averaging</w:t>
      </w:r>
      <w:r w:rsidR="000E541C" w:rsidRPr="00140F31">
        <w:rPr>
          <w:rFonts w:eastAsia="Times New Roman" w:cstheme="minorHAnsi"/>
          <w:b/>
        </w:rPr>
        <w:t xml:space="preserve"> Arrangements</w:t>
      </w:r>
      <w:r w:rsidR="00370D88" w:rsidRPr="00140F31">
        <w:rPr>
          <w:rFonts w:eastAsia="Times New Roman" w:cstheme="minorHAnsi"/>
          <w:b/>
        </w:rPr>
        <w:t xml:space="preserve"> Have to Be in Writing?</w:t>
      </w:r>
    </w:p>
    <w:p w:rsidR="00370D88" w:rsidRPr="00140F31" w:rsidRDefault="00370D88" w:rsidP="00D15F8D">
      <w:pPr>
        <w:contextualSpacing/>
        <w:rPr>
          <w:rFonts w:eastAsia="Times New Roman" w:cstheme="minorHAnsi"/>
          <w:b/>
        </w:rPr>
      </w:pPr>
    </w:p>
    <w:p w:rsidR="00DB2C3E" w:rsidRPr="00140F31" w:rsidRDefault="00C47A42" w:rsidP="00D15F8D">
      <w:pPr>
        <w:contextualSpacing/>
        <w:rPr>
          <w:rFonts w:eastAsia="Times New Roman" w:cstheme="minorHAnsi"/>
        </w:rPr>
      </w:pPr>
      <w:r w:rsidRPr="00140F31">
        <w:rPr>
          <w:rFonts w:eastAsia="Times New Roman" w:cstheme="minorHAnsi"/>
          <w:b/>
        </w:rPr>
        <w:t xml:space="preserve">Answer: </w:t>
      </w:r>
      <w:r w:rsidRPr="00140F31">
        <w:rPr>
          <w:rFonts w:eastAsia="Times New Roman" w:cstheme="minorHAnsi"/>
        </w:rPr>
        <w:t xml:space="preserve">Yes. </w:t>
      </w:r>
    </w:p>
    <w:p w:rsidR="00DB2C3E" w:rsidRPr="00140F31" w:rsidRDefault="00C47A42" w:rsidP="00DB2C3E">
      <w:pPr>
        <w:pStyle w:val="ListParagraph"/>
        <w:numPr>
          <w:ilvl w:val="0"/>
          <w:numId w:val="24"/>
        </w:numPr>
        <w:contextualSpacing/>
        <w:rPr>
          <w:rFonts w:asciiTheme="minorHAnsi" w:eastAsia="Times New Roman" w:hAnsiTheme="minorHAnsi" w:cstheme="minorHAnsi"/>
          <w:sz w:val="22"/>
          <w:szCs w:val="22"/>
        </w:rPr>
      </w:pPr>
      <w:r w:rsidRPr="00140F31">
        <w:rPr>
          <w:rFonts w:asciiTheme="minorHAnsi" w:eastAsia="Times New Roman" w:hAnsiTheme="minorHAnsi" w:cstheme="minorHAnsi"/>
          <w:b/>
          <w:sz w:val="22"/>
          <w:szCs w:val="22"/>
        </w:rPr>
        <w:t>BC</w:t>
      </w:r>
      <w:r w:rsidR="00DB2C3E" w:rsidRPr="00140F31">
        <w:rPr>
          <w:rFonts w:asciiTheme="minorHAnsi" w:eastAsia="Times New Roman" w:hAnsiTheme="minorHAnsi" w:cstheme="minorHAnsi"/>
          <w:b/>
          <w:sz w:val="22"/>
          <w:szCs w:val="22"/>
        </w:rPr>
        <w:t xml:space="preserve">: </w:t>
      </w:r>
      <w:r w:rsidR="00DB2C3E" w:rsidRPr="00140F31">
        <w:rPr>
          <w:rFonts w:asciiTheme="minorHAnsi" w:eastAsia="Times New Roman" w:hAnsiTheme="minorHAnsi" w:cstheme="minorHAnsi"/>
          <w:sz w:val="22"/>
          <w:szCs w:val="22"/>
        </w:rPr>
        <w:t>ESA law</w:t>
      </w:r>
      <w:r w:rsidRPr="00140F31">
        <w:rPr>
          <w:rFonts w:asciiTheme="minorHAnsi" w:eastAsia="Times New Roman" w:hAnsiTheme="minorHAnsi" w:cstheme="minorHAnsi"/>
          <w:sz w:val="22"/>
          <w:szCs w:val="22"/>
        </w:rPr>
        <w:t xml:space="preserve"> say</w:t>
      </w:r>
      <w:r w:rsidR="00DB2C3E" w:rsidRPr="00140F31">
        <w:rPr>
          <w:rFonts w:asciiTheme="minorHAnsi" w:eastAsia="Times New Roman" w:hAnsiTheme="minorHAnsi" w:cstheme="minorHAnsi"/>
          <w:sz w:val="22"/>
          <w:szCs w:val="22"/>
        </w:rPr>
        <w:t>s averaging agreements must be in writing;</w:t>
      </w:r>
    </w:p>
    <w:p w:rsidR="00DB2C3E" w:rsidRPr="00140F31" w:rsidRDefault="00DB2C3E" w:rsidP="00DB2C3E">
      <w:pPr>
        <w:pStyle w:val="ListParagraph"/>
        <w:numPr>
          <w:ilvl w:val="0"/>
          <w:numId w:val="24"/>
        </w:numPr>
        <w:contextualSpacing/>
        <w:rPr>
          <w:rFonts w:asciiTheme="minorHAnsi" w:eastAsia="Times New Roman" w:hAnsiTheme="minorHAnsi" w:cstheme="minorHAnsi"/>
          <w:sz w:val="22"/>
          <w:szCs w:val="22"/>
        </w:rPr>
      </w:pPr>
      <w:r w:rsidRPr="00140F31">
        <w:rPr>
          <w:rFonts w:asciiTheme="minorHAnsi" w:eastAsia="Times New Roman" w:hAnsiTheme="minorHAnsi" w:cstheme="minorHAnsi"/>
          <w:b/>
          <w:sz w:val="22"/>
          <w:szCs w:val="22"/>
        </w:rPr>
        <w:t>Ontario and Nova Scotia:</w:t>
      </w:r>
      <w:r w:rsidRPr="00140F31">
        <w:rPr>
          <w:rFonts w:asciiTheme="minorHAnsi" w:eastAsia="Times New Roman" w:hAnsiTheme="minorHAnsi" w:cstheme="minorHAnsi"/>
          <w:sz w:val="22"/>
          <w:szCs w:val="22"/>
        </w:rPr>
        <w:t xml:space="preserve"> Government guidelines say agreement must be in writing;</w:t>
      </w:r>
    </w:p>
    <w:p w:rsidR="00DB2C3E" w:rsidRPr="00140F31" w:rsidRDefault="00DB2C3E" w:rsidP="00D15F8D">
      <w:pPr>
        <w:pStyle w:val="ListParagraph"/>
        <w:numPr>
          <w:ilvl w:val="0"/>
          <w:numId w:val="24"/>
        </w:numPr>
        <w:contextualSpacing/>
        <w:rPr>
          <w:rFonts w:asciiTheme="minorHAnsi" w:eastAsia="Times New Roman" w:hAnsiTheme="minorHAnsi" w:cstheme="minorHAnsi"/>
          <w:sz w:val="22"/>
          <w:szCs w:val="22"/>
        </w:rPr>
      </w:pPr>
      <w:r w:rsidRPr="00140F31">
        <w:rPr>
          <w:rFonts w:asciiTheme="minorHAnsi" w:eastAsia="Times New Roman" w:hAnsiTheme="minorHAnsi" w:cstheme="minorHAnsi"/>
          <w:b/>
          <w:sz w:val="22"/>
          <w:szCs w:val="22"/>
        </w:rPr>
        <w:t>Manitoba:</w:t>
      </w:r>
      <w:r w:rsidRPr="00140F31">
        <w:rPr>
          <w:rFonts w:asciiTheme="minorHAnsi" w:eastAsia="Times New Roman" w:hAnsiTheme="minorHAnsi" w:cstheme="minorHAnsi"/>
          <w:sz w:val="22"/>
          <w:szCs w:val="22"/>
        </w:rPr>
        <w:t xml:space="preserve"> </w:t>
      </w:r>
      <w:r w:rsidR="00C47A42" w:rsidRPr="00140F31">
        <w:rPr>
          <w:rFonts w:asciiTheme="minorHAnsi" w:eastAsia="Times New Roman" w:hAnsiTheme="minorHAnsi" w:cstheme="minorHAnsi"/>
          <w:sz w:val="22"/>
          <w:szCs w:val="22"/>
        </w:rPr>
        <w:t xml:space="preserve"> </w:t>
      </w:r>
      <w:r w:rsidRPr="00140F31">
        <w:rPr>
          <w:rFonts w:asciiTheme="minorHAnsi" w:eastAsia="Times New Roman" w:hAnsiTheme="minorHAnsi" w:cstheme="minorHAnsi"/>
          <w:sz w:val="22"/>
          <w:szCs w:val="22"/>
        </w:rPr>
        <w:t xml:space="preserve">Guidelines say that </w:t>
      </w:r>
      <w:r w:rsidR="00C47A42" w:rsidRPr="00140F31">
        <w:rPr>
          <w:rFonts w:asciiTheme="minorHAnsi" w:hAnsiTheme="minorHAnsi" w:cstheme="minorHAnsi"/>
          <w:sz w:val="22"/>
          <w:szCs w:val="22"/>
        </w:rPr>
        <w:t>when applying to the government for an averaging permit, employers must include a written “opinion” of affected employees indicating that they understand and a</w:t>
      </w:r>
      <w:r w:rsidRPr="00140F31">
        <w:rPr>
          <w:rFonts w:asciiTheme="minorHAnsi" w:hAnsiTheme="minorHAnsi" w:cstheme="minorHAnsi"/>
          <w:sz w:val="22"/>
          <w:szCs w:val="22"/>
        </w:rPr>
        <w:t>ccept the averaging arrangement;</w:t>
      </w:r>
    </w:p>
    <w:p w:rsidR="000E541C" w:rsidRPr="00140F31" w:rsidRDefault="00DB2C3E" w:rsidP="00D15F8D">
      <w:pPr>
        <w:pStyle w:val="ListParagraph"/>
        <w:numPr>
          <w:ilvl w:val="0"/>
          <w:numId w:val="24"/>
        </w:numPr>
        <w:contextualSpacing/>
        <w:rPr>
          <w:rFonts w:asciiTheme="minorHAnsi" w:eastAsia="Times New Roman" w:hAnsiTheme="minorHAnsi" w:cstheme="minorHAnsi"/>
          <w:sz w:val="22"/>
          <w:szCs w:val="22"/>
        </w:rPr>
      </w:pPr>
      <w:r w:rsidRPr="00140F31">
        <w:rPr>
          <w:rFonts w:asciiTheme="minorHAnsi" w:hAnsiTheme="minorHAnsi" w:cstheme="minorHAnsi"/>
          <w:b/>
          <w:sz w:val="22"/>
          <w:szCs w:val="22"/>
        </w:rPr>
        <w:t>Yukon:</w:t>
      </w:r>
      <w:r w:rsidRPr="00140F31">
        <w:rPr>
          <w:rFonts w:asciiTheme="minorHAnsi" w:hAnsiTheme="minorHAnsi" w:cstheme="minorHAnsi"/>
          <w:sz w:val="22"/>
          <w:szCs w:val="22"/>
        </w:rPr>
        <w:t xml:space="preserve"> </w:t>
      </w:r>
      <w:r w:rsidR="00C47A42" w:rsidRPr="00140F31">
        <w:rPr>
          <w:rFonts w:asciiTheme="minorHAnsi" w:hAnsiTheme="minorHAnsi" w:cstheme="minorHAnsi"/>
          <w:sz w:val="22"/>
          <w:szCs w:val="22"/>
        </w:rPr>
        <w:t xml:space="preserve"> </w:t>
      </w:r>
      <w:r w:rsidRPr="00140F31">
        <w:rPr>
          <w:rFonts w:asciiTheme="minorHAnsi" w:hAnsiTheme="minorHAnsi" w:cstheme="minorHAnsi"/>
          <w:sz w:val="22"/>
          <w:szCs w:val="22"/>
        </w:rPr>
        <w:t>A</w:t>
      </w:r>
      <w:r w:rsidR="00C47A42" w:rsidRPr="00140F31">
        <w:rPr>
          <w:rFonts w:asciiTheme="minorHAnsi" w:hAnsiTheme="minorHAnsi" w:cstheme="minorHAnsi"/>
          <w:sz w:val="22"/>
          <w:szCs w:val="22"/>
        </w:rPr>
        <w:t>n averaging agreement with a non-union workforce must be in writing and i</w:t>
      </w:r>
      <w:r w:rsidR="000E541C" w:rsidRPr="00140F31">
        <w:rPr>
          <w:rFonts w:asciiTheme="minorHAnsi" w:hAnsiTheme="minorHAnsi" w:cstheme="minorHAnsi"/>
          <w:sz w:val="22"/>
          <w:szCs w:val="22"/>
        </w:rPr>
        <w:t>nclude a majority of employees.</w:t>
      </w:r>
    </w:p>
    <w:p w:rsidR="000E541C" w:rsidRPr="00140F31" w:rsidRDefault="000E541C" w:rsidP="000E541C">
      <w:pPr>
        <w:pStyle w:val="ListParagraph"/>
        <w:contextualSpacing/>
        <w:rPr>
          <w:rFonts w:asciiTheme="minorHAnsi" w:eastAsia="Times New Roman" w:hAnsiTheme="minorHAnsi" w:cstheme="minorHAnsi"/>
          <w:sz w:val="22"/>
          <w:szCs w:val="22"/>
        </w:rPr>
      </w:pPr>
    </w:p>
    <w:p w:rsidR="00C47A42" w:rsidRPr="00140F31" w:rsidRDefault="000E541C" w:rsidP="000E541C">
      <w:pPr>
        <w:contextualSpacing/>
        <w:rPr>
          <w:rFonts w:eastAsia="Times New Roman" w:cstheme="minorHAnsi"/>
        </w:rPr>
      </w:pPr>
      <w:r w:rsidRPr="00140F31">
        <w:rPr>
          <w:rFonts w:cstheme="minorHAnsi"/>
        </w:rPr>
        <w:t xml:space="preserve">The other jurisdictions don’t address the issue. But even in these places, employers are highly advised to put the averaging arrangement in writing and not rely on oral agreements. </w:t>
      </w:r>
      <w:r w:rsidR="00C47A42" w:rsidRPr="00140F31">
        <w:rPr>
          <w:rFonts w:cstheme="minorHAnsi"/>
        </w:rPr>
        <w:t xml:space="preserve"> </w:t>
      </w:r>
    </w:p>
    <w:p w:rsidR="00C47A42" w:rsidRPr="00140F31" w:rsidRDefault="00C47A42" w:rsidP="00D15F8D">
      <w:pPr>
        <w:contextualSpacing/>
        <w:rPr>
          <w:rFonts w:eastAsia="Times New Roman" w:cstheme="minorHAnsi"/>
          <w:b/>
        </w:rPr>
      </w:pPr>
    </w:p>
    <w:p w:rsidR="000E541C" w:rsidRPr="00140F31" w:rsidRDefault="000E541C" w:rsidP="00D15F8D">
      <w:pPr>
        <w:contextualSpacing/>
        <w:rPr>
          <w:rFonts w:eastAsia="Times New Roman" w:cstheme="minorHAnsi"/>
          <w:b/>
        </w:rPr>
      </w:pPr>
      <w:r w:rsidRPr="00140F31">
        <w:rPr>
          <w:rFonts w:eastAsia="Times New Roman" w:cstheme="minorHAnsi"/>
          <w:b/>
        </w:rPr>
        <w:t>Question 6: What Should Averaging Agreements Include?</w:t>
      </w:r>
    </w:p>
    <w:p w:rsidR="000E541C" w:rsidRPr="00140F31" w:rsidRDefault="000E541C" w:rsidP="00D15F8D">
      <w:pPr>
        <w:contextualSpacing/>
        <w:rPr>
          <w:rFonts w:eastAsia="Times New Roman" w:cstheme="minorHAnsi"/>
          <w:b/>
        </w:rPr>
      </w:pPr>
    </w:p>
    <w:p w:rsidR="000E541C" w:rsidRPr="00140F31" w:rsidRDefault="000E541C" w:rsidP="00D15F8D">
      <w:pPr>
        <w:contextualSpacing/>
        <w:rPr>
          <w:rFonts w:eastAsia="Times New Roman" w:cstheme="minorHAnsi"/>
        </w:rPr>
      </w:pPr>
      <w:r w:rsidRPr="00140F31">
        <w:rPr>
          <w:rFonts w:eastAsia="Times New Roman" w:cstheme="minorHAnsi"/>
          <w:b/>
        </w:rPr>
        <w:t xml:space="preserve">Answer: </w:t>
      </w:r>
      <w:r w:rsidRPr="00140F31">
        <w:rPr>
          <w:rFonts w:eastAsia="Times New Roman" w:cstheme="minorHAnsi"/>
        </w:rPr>
        <w:t xml:space="preserve">A written averaging agreement should: </w:t>
      </w:r>
    </w:p>
    <w:p w:rsidR="002D10B3" w:rsidRPr="00140F31" w:rsidRDefault="002D10B3" w:rsidP="000E541C">
      <w:pPr>
        <w:pStyle w:val="ListParagraph"/>
        <w:numPr>
          <w:ilvl w:val="0"/>
          <w:numId w:val="24"/>
        </w:numPr>
        <w:contextualSpacing/>
        <w:rPr>
          <w:rFonts w:asciiTheme="minorHAnsi" w:eastAsia="Times New Roman" w:hAnsiTheme="minorHAnsi" w:cstheme="minorHAnsi"/>
          <w:sz w:val="22"/>
          <w:szCs w:val="22"/>
        </w:rPr>
      </w:pPr>
      <w:r w:rsidRPr="00140F31">
        <w:rPr>
          <w:rFonts w:asciiTheme="minorHAnsi" w:eastAsia="Times New Roman" w:hAnsiTheme="minorHAnsi" w:cstheme="minorHAnsi"/>
          <w:sz w:val="22"/>
          <w:szCs w:val="22"/>
        </w:rPr>
        <w:t>Specify the duration of the averaging period;</w:t>
      </w:r>
    </w:p>
    <w:p w:rsidR="002D10B3" w:rsidRPr="00140F31" w:rsidRDefault="002D10B3" w:rsidP="000E541C">
      <w:pPr>
        <w:pStyle w:val="ListParagraph"/>
        <w:numPr>
          <w:ilvl w:val="0"/>
          <w:numId w:val="24"/>
        </w:numPr>
        <w:contextualSpacing/>
        <w:rPr>
          <w:rFonts w:asciiTheme="minorHAnsi" w:eastAsia="Times New Roman" w:hAnsiTheme="minorHAnsi" w:cstheme="minorHAnsi"/>
          <w:sz w:val="22"/>
          <w:szCs w:val="22"/>
        </w:rPr>
      </w:pPr>
      <w:r w:rsidRPr="00140F31">
        <w:rPr>
          <w:rFonts w:asciiTheme="minorHAnsi" w:eastAsia="Times New Roman" w:hAnsiTheme="minorHAnsi" w:cstheme="minorHAnsi"/>
          <w:sz w:val="22"/>
          <w:szCs w:val="22"/>
        </w:rPr>
        <w:t xml:space="preserve">List the start and end date of the averaging period; </w:t>
      </w:r>
    </w:p>
    <w:p w:rsidR="002D10B3" w:rsidRPr="00140F31" w:rsidRDefault="002D10B3" w:rsidP="000E541C">
      <w:pPr>
        <w:pStyle w:val="ListParagraph"/>
        <w:numPr>
          <w:ilvl w:val="0"/>
          <w:numId w:val="24"/>
        </w:numPr>
        <w:contextualSpacing/>
        <w:rPr>
          <w:rFonts w:asciiTheme="minorHAnsi" w:eastAsia="Times New Roman" w:hAnsiTheme="minorHAnsi" w:cstheme="minorHAnsi"/>
          <w:sz w:val="22"/>
          <w:szCs w:val="22"/>
        </w:rPr>
      </w:pPr>
      <w:r w:rsidRPr="00140F31">
        <w:rPr>
          <w:rFonts w:asciiTheme="minorHAnsi" w:eastAsia="Times New Roman" w:hAnsiTheme="minorHAnsi" w:cstheme="minorHAnsi"/>
          <w:sz w:val="22"/>
          <w:szCs w:val="22"/>
        </w:rPr>
        <w:t>Indicate how many times, if any, the averaging period or cycle may be repeated;</w:t>
      </w:r>
    </w:p>
    <w:p w:rsidR="002D10B3" w:rsidRPr="00140F31" w:rsidRDefault="002D10B3" w:rsidP="000E541C">
      <w:pPr>
        <w:pStyle w:val="ListParagraph"/>
        <w:numPr>
          <w:ilvl w:val="0"/>
          <w:numId w:val="24"/>
        </w:numPr>
        <w:contextualSpacing/>
        <w:rPr>
          <w:rFonts w:asciiTheme="minorHAnsi" w:eastAsia="Times New Roman" w:hAnsiTheme="minorHAnsi" w:cstheme="minorHAnsi"/>
          <w:sz w:val="22"/>
          <w:szCs w:val="22"/>
        </w:rPr>
      </w:pPr>
      <w:r w:rsidRPr="00140F31">
        <w:rPr>
          <w:rFonts w:asciiTheme="minorHAnsi" w:eastAsia="Times New Roman" w:hAnsiTheme="minorHAnsi" w:cstheme="minorHAnsi"/>
          <w:sz w:val="22"/>
          <w:szCs w:val="22"/>
        </w:rPr>
        <w:t>List the work schedule for each day in the averaging period (mandatory in BC); and</w:t>
      </w:r>
    </w:p>
    <w:p w:rsidR="002D10B3" w:rsidRPr="00140F31" w:rsidRDefault="002D10B3" w:rsidP="000E541C">
      <w:pPr>
        <w:pStyle w:val="ListParagraph"/>
        <w:numPr>
          <w:ilvl w:val="0"/>
          <w:numId w:val="24"/>
        </w:numPr>
        <w:contextualSpacing/>
        <w:rPr>
          <w:rFonts w:asciiTheme="minorHAnsi" w:eastAsia="Times New Roman" w:hAnsiTheme="minorHAnsi" w:cstheme="minorHAnsi"/>
          <w:sz w:val="22"/>
          <w:szCs w:val="22"/>
        </w:rPr>
      </w:pPr>
      <w:r w:rsidRPr="00140F31">
        <w:rPr>
          <w:rFonts w:asciiTheme="minorHAnsi" w:eastAsia="Times New Roman" w:hAnsiTheme="minorHAnsi" w:cstheme="minorHAnsi"/>
          <w:sz w:val="22"/>
          <w:szCs w:val="22"/>
        </w:rPr>
        <w:t>Describe how much extra time off, if any, employees receive as consideration for agreeing to the arrangement;</w:t>
      </w:r>
    </w:p>
    <w:p w:rsidR="002D10B3" w:rsidRPr="00140F31" w:rsidRDefault="002D10B3" w:rsidP="000E541C">
      <w:pPr>
        <w:pStyle w:val="ListParagraph"/>
        <w:numPr>
          <w:ilvl w:val="0"/>
          <w:numId w:val="24"/>
        </w:numPr>
        <w:contextualSpacing/>
        <w:rPr>
          <w:rFonts w:asciiTheme="minorHAnsi" w:eastAsia="Times New Roman" w:hAnsiTheme="minorHAnsi" w:cstheme="minorHAnsi"/>
          <w:sz w:val="22"/>
          <w:szCs w:val="22"/>
        </w:rPr>
      </w:pPr>
      <w:r w:rsidRPr="00140F31">
        <w:rPr>
          <w:rFonts w:asciiTheme="minorHAnsi" w:eastAsia="Times New Roman" w:hAnsiTheme="minorHAnsi" w:cstheme="minorHAnsi"/>
          <w:sz w:val="22"/>
          <w:szCs w:val="22"/>
        </w:rPr>
        <w:t>Indicate how many times, if any, the averaging period cycle may be repeated;</w:t>
      </w:r>
      <w:r w:rsidR="003B58B0" w:rsidRPr="00140F31">
        <w:rPr>
          <w:rFonts w:asciiTheme="minorHAnsi" w:eastAsia="Times New Roman" w:hAnsiTheme="minorHAnsi" w:cstheme="minorHAnsi"/>
          <w:sz w:val="22"/>
          <w:szCs w:val="22"/>
        </w:rPr>
        <w:t xml:space="preserve"> and</w:t>
      </w:r>
    </w:p>
    <w:p w:rsidR="002D10B3" w:rsidRPr="00140F31" w:rsidRDefault="002D10B3" w:rsidP="002D10B3">
      <w:pPr>
        <w:pStyle w:val="ListParagraph"/>
        <w:numPr>
          <w:ilvl w:val="0"/>
          <w:numId w:val="24"/>
        </w:numPr>
        <w:contextualSpacing/>
        <w:rPr>
          <w:rFonts w:asciiTheme="minorHAnsi" w:eastAsia="Times New Roman" w:hAnsiTheme="minorHAnsi" w:cstheme="minorHAnsi"/>
          <w:sz w:val="22"/>
          <w:szCs w:val="22"/>
        </w:rPr>
      </w:pPr>
      <w:r w:rsidRPr="00140F31">
        <w:rPr>
          <w:rFonts w:asciiTheme="minorHAnsi" w:eastAsia="Times New Roman" w:hAnsiTheme="minorHAnsi" w:cstheme="minorHAnsi"/>
          <w:sz w:val="22"/>
          <w:szCs w:val="22"/>
        </w:rPr>
        <w:t xml:space="preserve">Be signed by the employer and affected </w:t>
      </w:r>
      <w:r w:rsidR="003B58B0" w:rsidRPr="00140F31">
        <w:rPr>
          <w:rFonts w:asciiTheme="minorHAnsi" w:eastAsia="Times New Roman" w:hAnsiTheme="minorHAnsi" w:cstheme="minorHAnsi"/>
          <w:sz w:val="22"/>
          <w:szCs w:val="22"/>
        </w:rPr>
        <w:t>employees before the start date.</w:t>
      </w:r>
    </w:p>
    <w:p w:rsidR="000E541C" w:rsidRPr="00140F31" w:rsidRDefault="000E541C" w:rsidP="00D15F8D">
      <w:pPr>
        <w:contextualSpacing/>
        <w:rPr>
          <w:rFonts w:eastAsia="Times New Roman" w:cstheme="minorHAnsi"/>
          <w:b/>
        </w:rPr>
      </w:pPr>
    </w:p>
    <w:p w:rsidR="00D15F8D" w:rsidRPr="00140F31" w:rsidRDefault="002D10B3" w:rsidP="00D15F8D">
      <w:pPr>
        <w:contextualSpacing/>
        <w:rPr>
          <w:rFonts w:eastAsia="Times New Roman" w:cstheme="minorHAnsi"/>
          <w:b/>
        </w:rPr>
      </w:pPr>
      <w:r w:rsidRPr="00140F31">
        <w:rPr>
          <w:rFonts w:eastAsia="Times New Roman" w:cstheme="minorHAnsi"/>
          <w:b/>
        </w:rPr>
        <w:t>Question 7</w:t>
      </w:r>
      <w:r w:rsidR="00D15F8D" w:rsidRPr="00140F31">
        <w:rPr>
          <w:rFonts w:eastAsia="Times New Roman" w:cstheme="minorHAnsi"/>
          <w:b/>
        </w:rPr>
        <w:t>: Are There</w:t>
      </w:r>
      <w:r w:rsidR="00C64683" w:rsidRPr="00140F31">
        <w:rPr>
          <w:rFonts w:eastAsia="Times New Roman" w:cstheme="minorHAnsi"/>
          <w:b/>
        </w:rPr>
        <w:t xml:space="preserve"> Any </w:t>
      </w:r>
      <w:r w:rsidR="00D15F8D" w:rsidRPr="00140F31">
        <w:rPr>
          <w:rFonts w:eastAsia="Times New Roman" w:cstheme="minorHAnsi"/>
          <w:b/>
        </w:rPr>
        <w:t>Limits to How Long the Overtime Averaging Period Can Last?</w:t>
      </w:r>
    </w:p>
    <w:p w:rsidR="00D15F8D" w:rsidRPr="00140F31" w:rsidRDefault="00D15F8D" w:rsidP="00D15F8D">
      <w:pPr>
        <w:contextualSpacing/>
        <w:rPr>
          <w:rFonts w:eastAsia="Times New Roman" w:cstheme="minorHAnsi"/>
          <w:b/>
        </w:rPr>
      </w:pPr>
    </w:p>
    <w:p w:rsidR="00D15F8D" w:rsidRPr="00140F31" w:rsidRDefault="00D15F8D" w:rsidP="00D15F8D">
      <w:pPr>
        <w:contextualSpacing/>
        <w:rPr>
          <w:rFonts w:eastAsia="Times New Roman" w:cstheme="minorHAnsi"/>
        </w:rPr>
      </w:pPr>
      <w:r w:rsidRPr="00140F31">
        <w:rPr>
          <w:rFonts w:eastAsia="Times New Roman" w:cstheme="minorHAnsi"/>
          <w:b/>
        </w:rPr>
        <w:t xml:space="preserve">Answer: </w:t>
      </w:r>
      <w:r w:rsidRPr="00140F31">
        <w:rPr>
          <w:rFonts w:eastAsia="Times New Roman" w:cstheme="minorHAnsi"/>
        </w:rPr>
        <w:t xml:space="preserve">No, with one exception: In BC, the averaging period can last no longer than 4 weeks. And even though the laws don’t specify a maximum, as a practical matter, authorization of averaging, whether by individual employee consent, collective agreement or government approval, often sets a limit on how long the averaging period can last. </w:t>
      </w:r>
    </w:p>
    <w:p w:rsidR="00D15F8D" w:rsidRPr="00140F31" w:rsidRDefault="00D15F8D" w:rsidP="00D15F8D">
      <w:pPr>
        <w:contextualSpacing/>
        <w:rPr>
          <w:rFonts w:eastAsia="Times New Roman" w:cstheme="minorHAnsi"/>
        </w:rPr>
      </w:pPr>
    </w:p>
    <w:p w:rsidR="00D15F8D" w:rsidRPr="00140F31" w:rsidRDefault="003B58B0" w:rsidP="00D15F8D">
      <w:pPr>
        <w:contextualSpacing/>
        <w:rPr>
          <w:rFonts w:eastAsia="Times New Roman" w:cstheme="minorHAnsi"/>
          <w:b/>
        </w:rPr>
      </w:pPr>
      <w:r w:rsidRPr="00140F31">
        <w:rPr>
          <w:rFonts w:eastAsia="Times New Roman" w:cstheme="minorHAnsi"/>
          <w:b/>
        </w:rPr>
        <w:t>Question 8</w:t>
      </w:r>
      <w:r w:rsidR="00D15F8D" w:rsidRPr="00140F31">
        <w:rPr>
          <w:rFonts w:eastAsia="Times New Roman" w:cstheme="minorHAnsi"/>
          <w:b/>
        </w:rPr>
        <w:t xml:space="preserve">: </w:t>
      </w:r>
      <w:r w:rsidR="00C64683" w:rsidRPr="00140F31">
        <w:rPr>
          <w:rFonts w:eastAsia="Times New Roman" w:cstheme="minorHAnsi"/>
          <w:b/>
        </w:rPr>
        <w:t>Is Averaging Subject to Daily Overtime Requirements?</w:t>
      </w:r>
      <w:r w:rsidR="00D15F8D" w:rsidRPr="00140F31">
        <w:rPr>
          <w:rFonts w:eastAsia="Times New Roman" w:cstheme="minorHAnsi"/>
          <w:b/>
        </w:rPr>
        <w:t xml:space="preserve"> </w:t>
      </w:r>
    </w:p>
    <w:p w:rsidR="00C64683" w:rsidRPr="00140F31" w:rsidRDefault="00C64683" w:rsidP="00D15F8D">
      <w:pPr>
        <w:contextualSpacing/>
        <w:rPr>
          <w:rFonts w:eastAsia="Times New Roman" w:cstheme="minorHAnsi"/>
          <w:b/>
        </w:rPr>
      </w:pPr>
    </w:p>
    <w:p w:rsidR="00D15F8D" w:rsidRPr="00140F31" w:rsidRDefault="00C64683" w:rsidP="00C64683">
      <w:pPr>
        <w:contextualSpacing/>
        <w:rPr>
          <w:rFonts w:eastAsia="Times New Roman" w:cstheme="minorHAnsi"/>
        </w:rPr>
      </w:pPr>
      <w:r w:rsidRPr="00140F31">
        <w:rPr>
          <w:rFonts w:eastAsia="Times New Roman" w:cstheme="minorHAnsi"/>
          <w:b/>
        </w:rPr>
        <w:t xml:space="preserve">Answer: </w:t>
      </w:r>
      <w:r w:rsidRPr="00140F31">
        <w:rPr>
          <w:rFonts w:eastAsia="Times New Roman" w:cstheme="minorHAnsi"/>
        </w:rPr>
        <w:t>Seven</w:t>
      </w:r>
      <w:r w:rsidR="00D15F8D" w:rsidRPr="00140F31">
        <w:rPr>
          <w:rFonts w:eastAsia="Times New Roman" w:cstheme="minorHAnsi"/>
        </w:rPr>
        <w:t xml:space="preserve"> of the jurisdictions </w:t>
      </w:r>
      <w:r w:rsidRPr="00140F31">
        <w:rPr>
          <w:rFonts w:eastAsia="Times New Roman" w:cstheme="minorHAnsi"/>
        </w:rPr>
        <w:t>that allow</w:t>
      </w:r>
      <w:r w:rsidR="00D15F8D" w:rsidRPr="00140F31">
        <w:rPr>
          <w:rFonts w:eastAsia="Times New Roman" w:cstheme="minorHAnsi"/>
        </w:rPr>
        <w:t xml:space="preserve"> overtime averaging have</w:t>
      </w:r>
      <w:r w:rsidRPr="00140F31">
        <w:rPr>
          <w:rFonts w:eastAsia="Times New Roman" w:cstheme="minorHAnsi"/>
        </w:rPr>
        <w:t xml:space="preserve"> not only weekly but</w:t>
      </w:r>
      <w:r w:rsidR="00D15F8D" w:rsidRPr="00140F31">
        <w:rPr>
          <w:rFonts w:eastAsia="Times New Roman" w:cstheme="minorHAnsi"/>
        </w:rPr>
        <w:t xml:space="preserve"> daily overtime threshold</w:t>
      </w:r>
      <w:r w:rsidRPr="00140F31">
        <w:rPr>
          <w:rFonts w:eastAsia="Times New Roman" w:cstheme="minorHAnsi"/>
        </w:rPr>
        <w:t>s: Federal, BC, SK</w:t>
      </w:r>
      <w:r w:rsidR="00D15F8D" w:rsidRPr="00140F31">
        <w:rPr>
          <w:rFonts w:eastAsia="Times New Roman" w:cstheme="minorHAnsi"/>
        </w:rPr>
        <w:t xml:space="preserve">, MB, YT, NT and NU. </w:t>
      </w:r>
      <w:r w:rsidRPr="00140F31">
        <w:rPr>
          <w:rFonts w:eastAsia="Times New Roman" w:cstheme="minorHAnsi"/>
        </w:rPr>
        <w:t>The rules for</w:t>
      </w:r>
      <w:r w:rsidR="00D15F8D" w:rsidRPr="00140F31">
        <w:rPr>
          <w:rFonts w:eastAsia="Times New Roman" w:cstheme="minorHAnsi"/>
        </w:rPr>
        <w:t xml:space="preserve"> calculation of daily overtime </w:t>
      </w:r>
      <w:r w:rsidRPr="00140F31">
        <w:rPr>
          <w:rFonts w:eastAsia="Times New Roman" w:cstheme="minorHAnsi"/>
        </w:rPr>
        <w:t xml:space="preserve">under averaging arrangements vary depending on the jurisdiction: </w:t>
      </w:r>
      <w:r w:rsidR="00D15F8D" w:rsidRPr="00140F31">
        <w:rPr>
          <w:rFonts w:eastAsia="Times New Roman" w:cstheme="minorHAnsi"/>
        </w:rPr>
        <w:t xml:space="preserve"> </w:t>
      </w:r>
    </w:p>
    <w:p w:rsidR="00370D88" w:rsidRPr="00140F31" w:rsidRDefault="00370D88" w:rsidP="00C64683">
      <w:pPr>
        <w:contextualSpacing/>
        <w:rPr>
          <w:rFonts w:eastAsia="Times New Roman" w:cstheme="minorHAnsi"/>
          <w:b/>
        </w:rPr>
      </w:pPr>
    </w:p>
    <w:p w:rsidR="00D15F8D" w:rsidRPr="00140F31" w:rsidRDefault="00C64683" w:rsidP="00D15F8D">
      <w:pPr>
        <w:numPr>
          <w:ilvl w:val="0"/>
          <w:numId w:val="15"/>
        </w:numPr>
        <w:tabs>
          <w:tab w:val="left" w:pos="720"/>
        </w:tabs>
        <w:suppressAutoHyphens/>
        <w:spacing w:after="0" w:line="240" w:lineRule="auto"/>
        <w:contextualSpacing/>
        <w:rPr>
          <w:rFonts w:eastAsia="Times New Roman" w:cstheme="minorHAnsi"/>
        </w:rPr>
      </w:pPr>
      <w:r w:rsidRPr="00140F31">
        <w:rPr>
          <w:rFonts w:eastAsia="Times New Roman" w:cstheme="minorHAnsi"/>
          <w:b/>
        </w:rPr>
        <w:t>Federal and Manitoba:</w:t>
      </w:r>
      <w:r w:rsidRPr="00140F31">
        <w:rPr>
          <w:rFonts w:eastAsia="Times New Roman" w:cstheme="minorHAnsi"/>
        </w:rPr>
        <w:t xml:space="preserve"> There</w:t>
      </w:r>
      <w:r w:rsidR="00D15F8D" w:rsidRPr="00140F31">
        <w:rPr>
          <w:rFonts w:eastAsia="Times New Roman" w:cstheme="minorHAnsi"/>
        </w:rPr>
        <w:t xml:space="preserve"> is no daily overtime where overtime i</w:t>
      </w:r>
      <w:r w:rsidRPr="00140F31">
        <w:rPr>
          <w:rFonts w:eastAsia="Times New Roman" w:cstheme="minorHAnsi"/>
        </w:rPr>
        <w:t>s averaged over multiple weeks;</w:t>
      </w:r>
    </w:p>
    <w:p w:rsidR="00D15F8D" w:rsidRPr="00140F31" w:rsidRDefault="00C64683" w:rsidP="00C64683">
      <w:pPr>
        <w:numPr>
          <w:ilvl w:val="0"/>
          <w:numId w:val="15"/>
        </w:numPr>
        <w:tabs>
          <w:tab w:val="left" w:pos="720"/>
        </w:tabs>
        <w:suppressAutoHyphens/>
        <w:spacing w:after="0" w:line="240" w:lineRule="auto"/>
        <w:contextualSpacing/>
        <w:rPr>
          <w:rFonts w:eastAsia="Times New Roman" w:cstheme="minorHAnsi"/>
        </w:rPr>
      </w:pPr>
      <w:r w:rsidRPr="00140F31">
        <w:rPr>
          <w:rFonts w:eastAsia="Times New Roman" w:cstheme="minorHAnsi"/>
          <w:b/>
        </w:rPr>
        <w:t>BC:</w:t>
      </w:r>
      <w:r w:rsidRPr="00140F31">
        <w:rPr>
          <w:rFonts w:eastAsia="Times New Roman" w:cstheme="minorHAnsi"/>
        </w:rPr>
        <w:t xml:space="preserve"> D</w:t>
      </w:r>
      <w:r w:rsidR="00D15F8D" w:rsidRPr="00140F31">
        <w:rPr>
          <w:rFonts w:eastAsia="Times New Roman" w:cstheme="minorHAnsi"/>
        </w:rPr>
        <w:t xml:space="preserve">aily overtime </w:t>
      </w:r>
      <w:r w:rsidRPr="00140F31">
        <w:rPr>
          <w:rFonts w:eastAsia="Times New Roman" w:cstheme="minorHAnsi"/>
        </w:rPr>
        <w:t xml:space="preserve">must </w:t>
      </w:r>
      <w:r w:rsidR="00D15F8D" w:rsidRPr="00140F31">
        <w:rPr>
          <w:rFonts w:eastAsia="Times New Roman" w:cstheme="minorHAnsi"/>
        </w:rPr>
        <w:t xml:space="preserve">still be calculated on actual hours worked each day. </w:t>
      </w:r>
      <w:r w:rsidRPr="00140F31">
        <w:rPr>
          <w:rFonts w:eastAsia="Times New Roman" w:cstheme="minorHAnsi"/>
        </w:rPr>
        <w:t>Thus</w:t>
      </w:r>
      <w:r w:rsidR="00D15F8D" w:rsidRPr="00140F31">
        <w:rPr>
          <w:rFonts w:eastAsia="Times New Roman" w:cstheme="minorHAnsi"/>
        </w:rPr>
        <w:t xml:space="preserve"> even when weekly overtime is averaged, daily hours of work in excess of either scheduled hours or 8 hours per day must be paid at overtime rates. If scheduled work hours are greater than 8 per day, hours greater than scheduled must be paid at time-and-a-half. If scheduled work hours are less than 8, hours greater than 8 must be paid at time-and-a-half. In both cases, hours greater than 12 in a </w:t>
      </w:r>
      <w:r w:rsidRPr="00140F31">
        <w:rPr>
          <w:rFonts w:eastAsia="Times New Roman" w:cstheme="minorHAnsi"/>
        </w:rPr>
        <w:t>day must be paid at double time;</w:t>
      </w:r>
    </w:p>
    <w:p w:rsidR="00D15F8D" w:rsidRPr="00140F31" w:rsidRDefault="00C12D27" w:rsidP="00D15F8D">
      <w:pPr>
        <w:numPr>
          <w:ilvl w:val="0"/>
          <w:numId w:val="15"/>
        </w:numPr>
        <w:tabs>
          <w:tab w:val="left" w:pos="720"/>
        </w:tabs>
        <w:suppressAutoHyphens/>
        <w:spacing w:after="0" w:line="240" w:lineRule="auto"/>
        <w:contextualSpacing/>
        <w:rPr>
          <w:rFonts w:eastAsia="Times New Roman" w:cstheme="minorHAnsi"/>
        </w:rPr>
      </w:pPr>
      <w:r w:rsidRPr="00140F31">
        <w:rPr>
          <w:rFonts w:eastAsia="Times New Roman" w:cstheme="minorHAnsi"/>
          <w:b/>
        </w:rPr>
        <w:t>Sask and the 3 t</w:t>
      </w:r>
      <w:r w:rsidR="00C64683" w:rsidRPr="00140F31">
        <w:rPr>
          <w:rFonts w:eastAsia="Times New Roman" w:cstheme="minorHAnsi"/>
          <w:b/>
        </w:rPr>
        <w:t>erritories:</w:t>
      </w:r>
      <w:r w:rsidR="00C64683" w:rsidRPr="00140F31">
        <w:rPr>
          <w:rFonts w:eastAsia="Times New Roman" w:cstheme="minorHAnsi"/>
        </w:rPr>
        <w:t xml:space="preserve"> The employment standards order approving the averaging agreement specifies</w:t>
      </w:r>
      <w:r w:rsidR="00D15F8D" w:rsidRPr="00140F31">
        <w:rPr>
          <w:rFonts w:eastAsia="Times New Roman" w:cstheme="minorHAnsi"/>
        </w:rPr>
        <w:t xml:space="preserve"> whether d</w:t>
      </w:r>
      <w:r w:rsidR="00C64683" w:rsidRPr="00140F31">
        <w:rPr>
          <w:rFonts w:eastAsia="Times New Roman" w:cstheme="minorHAnsi"/>
        </w:rPr>
        <w:t xml:space="preserve">aily overtime is still </w:t>
      </w:r>
      <w:r w:rsidR="003B58B0" w:rsidRPr="00140F31">
        <w:rPr>
          <w:rFonts w:eastAsia="Times New Roman" w:cstheme="minorHAnsi"/>
        </w:rPr>
        <w:t xml:space="preserve">required under the arrangement; </w:t>
      </w:r>
    </w:p>
    <w:p w:rsidR="003B58B0" w:rsidRPr="00140F31" w:rsidRDefault="003B58B0" w:rsidP="00D15F8D">
      <w:pPr>
        <w:numPr>
          <w:ilvl w:val="0"/>
          <w:numId w:val="15"/>
        </w:numPr>
        <w:tabs>
          <w:tab w:val="left" w:pos="720"/>
        </w:tabs>
        <w:suppressAutoHyphens/>
        <w:spacing w:after="0" w:line="240" w:lineRule="auto"/>
        <w:contextualSpacing/>
        <w:rPr>
          <w:rFonts w:eastAsia="Times New Roman" w:cstheme="minorHAnsi"/>
        </w:rPr>
      </w:pPr>
      <w:r w:rsidRPr="00140F31">
        <w:rPr>
          <w:rFonts w:eastAsia="Times New Roman" w:cstheme="minorHAnsi"/>
          <w:b/>
        </w:rPr>
        <w:t>Nova Scotia:</w:t>
      </w:r>
      <w:r w:rsidRPr="00140F31">
        <w:rPr>
          <w:rFonts w:eastAsia="Times New Roman" w:cstheme="minorHAnsi"/>
        </w:rPr>
        <w:t xml:space="preserve"> While there’s </w:t>
      </w:r>
      <w:r w:rsidR="002F66B5" w:rsidRPr="00140F31">
        <w:rPr>
          <w:rFonts w:eastAsia="Times New Roman" w:cstheme="minorHAnsi"/>
        </w:rPr>
        <w:t xml:space="preserve">no daily overtime threshold, overtime of at least 1.5 </w:t>
      </w:r>
      <w:r w:rsidR="00715295" w:rsidRPr="00140F31">
        <w:rPr>
          <w:rFonts w:eastAsia="Times New Roman" w:cstheme="minorHAnsi"/>
        </w:rPr>
        <w:t xml:space="preserve">times </w:t>
      </w:r>
      <w:r w:rsidR="002F66B5" w:rsidRPr="00140F31">
        <w:rPr>
          <w:rFonts w:eastAsia="Times New Roman" w:cstheme="minorHAnsi"/>
        </w:rPr>
        <w:t xml:space="preserve">of regular pay is due if </w:t>
      </w:r>
      <w:r w:rsidRPr="00140F31">
        <w:rPr>
          <w:rFonts w:eastAsia="Times New Roman" w:cstheme="minorHAnsi"/>
        </w:rPr>
        <w:t xml:space="preserve">total </w:t>
      </w:r>
      <w:r w:rsidR="002F66B5" w:rsidRPr="00140F31">
        <w:rPr>
          <w:rFonts w:eastAsia="Times New Roman" w:cstheme="minorHAnsi"/>
          <w:i/>
        </w:rPr>
        <w:t>weekly</w:t>
      </w:r>
      <w:r w:rsidR="002F66B5" w:rsidRPr="00140F31">
        <w:rPr>
          <w:rFonts w:eastAsia="Times New Roman" w:cstheme="minorHAnsi"/>
        </w:rPr>
        <w:t xml:space="preserve"> </w:t>
      </w:r>
      <w:r w:rsidRPr="00140F31">
        <w:rPr>
          <w:rFonts w:eastAsia="Times New Roman" w:cstheme="minorHAnsi"/>
        </w:rPr>
        <w:t xml:space="preserve">hours during the averaging period exceed 48. </w:t>
      </w:r>
    </w:p>
    <w:p w:rsidR="002D10B3" w:rsidRPr="00140F31" w:rsidRDefault="002D10B3" w:rsidP="00D15F8D">
      <w:pPr>
        <w:contextualSpacing/>
        <w:rPr>
          <w:rFonts w:eastAsia="Times New Roman" w:cstheme="minorHAnsi"/>
          <w:b/>
        </w:rPr>
      </w:pPr>
    </w:p>
    <w:p w:rsidR="003B58B0" w:rsidRPr="00140F31" w:rsidRDefault="003B58B0" w:rsidP="00D15F8D">
      <w:pPr>
        <w:contextualSpacing/>
        <w:rPr>
          <w:rFonts w:eastAsia="Times New Roman" w:cstheme="minorHAnsi"/>
          <w:b/>
        </w:rPr>
      </w:pPr>
      <w:r w:rsidRPr="00140F31">
        <w:rPr>
          <w:rFonts w:eastAsia="Times New Roman" w:cstheme="minorHAnsi"/>
          <w:b/>
        </w:rPr>
        <w:t>Question 9: Do Employers Have to Post Averaging Agreements?</w:t>
      </w:r>
    </w:p>
    <w:p w:rsidR="003B58B0" w:rsidRPr="00140F31" w:rsidRDefault="003B58B0" w:rsidP="00D15F8D">
      <w:pPr>
        <w:contextualSpacing/>
        <w:rPr>
          <w:rFonts w:eastAsia="Times New Roman" w:cstheme="minorHAnsi"/>
          <w:b/>
        </w:rPr>
      </w:pPr>
    </w:p>
    <w:p w:rsidR="003B58B0" w:rsidRPr="00140F31" w:rsidRDefault="003B58B0" w:rsidP="00D15F8D">
      <w:pPr>
        <w:contextualSpacing/>
        <w:rPr>
          <w:rFonts w:eastAsia="Times New Roman" w:cstheme="minorHAnsi"/>
        </w:rPr>
      </w:pPr>
      <w:r w:rsidRPr="00140F31">
        <w:rPr>
          <w:rFonts w:eastAsia="Times New Roman" w:cstheme="minorHAnsi"/>
          <w:b/>
        </w:rPr>
        <w:t xml:space="preserve">Answer: </w:t>
      </w:r>
      <w:r w:rsidRPr="00140F31">
        <w:rPr>
          <w:rFonts w:eastAsia="Times New Roman" w:cstheme="minorHAnsi"/>
        </w:rPr>
        <w:t xml:space="preserve">Yes. </w:t>
      </w:r>
      <w:r w:rsidR="001A74BF" w:rsidRPr="00140F31">
        <w:rPr>
          <w:rFonts w:cstheme="minorHAnsi"/>
        </w:rPr>
        <w:t>Regulations or guidelines in 7 of the 10 averaging</w:t>
      </w:r>
      <w:r w:rsidRPr="00140F31">
        <w:rPr>
          <w:rFonts w:cstheme="minorHAnsi"/>
        </w:rPr>
        <w:t xml:space="preserve"> jurisdictions (the </w:t>
      </w:r>
      <w:r w:rsidR="001A74BF" w:rsidRPr="00140F31">
        <w:rPr>
          <w:rFonts w:cstheme="minorHAnsi"/>
        </w:rPr>
        <w:t>3 territories are the exception</w:t>
      </w:r>
      <w:r w:rsidRPr="00140F31">
        <w:rPr>
          <w:rFonts w:cstheme="minorHAnsi"/>
        </w:rPr>
        <w:t>) require employers to give affected employees a copy of the agreement and/or post it where they can see it. Federal</w:t>
      </w:r>
      <w:r w:rsidR="001A74BF" w:rsidRPr="00140F31">
        <w:rPr>
          <w:rFonts w:cstheme="minorHAnsi"/>
        </w:rPr>
        <w:t xml:space="preserve">ly regulated employers must create a special notice called a Schedule IV and post it in the workplace, send a copy to the union and file another copy with HRSDC </w:t>
      </w:r>
      <w:r w:rsidRPr="00140F31">
        <w:rPr>
          <w:rFonts w:cstheme="minorHAnsi"/>
        </w:rPr>
        <w:t>at least 30 days be</w:t>
      </w:r>
      <w:r w:rsidR="001A74BF" w:rsidRPr="00140F31">
        <w:rPr>
          <w:rFonts w:cstheme="minorHAnsi"/>
        </w:rPr>
        <w:t xml:space="preserve">fore the agreement takes effect. Employers must also meet posting and distribution requirements before changing the agreement. </w:t>
      </w:r>
    </w:p>
    <w:p w:rsidR="003B58B0" w:rsidRPr="00140F31" w:rsidRDefault="003B58B0" w:rsidP="00D15F8D">
      <w:pPr>
        <w:contextualSpacing/>
        <w:rPr>
          <w:rFonts w:eastAsia="Times New Roman" w:cstheme="minorHAnsi"/>
          <w:b/>
        </w:rPr>
      </w:pPr>
    </w:p>
    <w:p w:rsidR="000D4004" w:rsidRPr="00140F31" w:rsidRDefault="001A74BF" w:rsidP="00D15F8D">
      <w:pPr>
        <w:contextualSpacing/>
        <w:rPr>
          <w:rFonts w:eastAsia="Times New Roman" w:cstheme="minorHAnsi"/>
          <w:b/>
        </w:rPr>
      </w:pPr>
      <w:r w:rsidRPr="00140F31">
        <w:rPr>
          <w:rFonts w:eastAsia="Times New Roman" w:cstheme="minorHAnsi"/>
          <w:b/>
        </w:rPr>
        <w:t>Question 10</w:t>
      </w:r>
      <w:r w:rsidR="00C64683" w:rsidRPr="00140F31">
        <w:rPr>
          <w:rFonts w:eastAsia="Times New Roman" w:cstheme="minorHAnsi"/>
          <w:b/>
        </w:rPr>
        <w:t xml:space="preserve">: Are There Any Limits to How Long Averaging Agreements Can Last? </w:t>
      </w:r>
    </w:p>
    <w:p w:rsidR="000D4004" w:rsidRPr="00140F31" w:rsidRDefault="000D4004" w:rsidP="00F32E19">
      <w:pPr>
        <w:spacing w:line="240" w:lineRule="auto"/>
        <w:contextualSpacing/>
        <w:rPr>
          <w:rFonts w:eastAsia="Times New Roman" w:cstheme="minorHAnsi"/>
        </w:rPr>
      </w:pPr>
    </w:p>
    <w:p w:rsidR="00F32E19" w:rsidRPr="00140F31" w:rsidRDefault="00C64683" w:rsidP="00F32E19">
      <w:pPr>
        <w:spacing w:line="240" w:lineRule="auto"/>
        <w:contextualSpacing/>
        <w:rPr>
          <w:rFonts w:eastAsia="Times New Roman" w:cstheme="minorHAnsi"/>
        </w:rPr>
      </w:pPr>
      <w:r w:rsidRPr="00140F31">
        <w:rPr>
          <w:rFonts w:eastAsia="Times New Roman" w:cstheme="minorHAnsi"/>
          <w:b/>
        </w:rPr>
        <w:t>Answer:</w:t>
      </w:r>
      <w:r w:rsidRPr="00140F31">
        <w:rPr>
          <w:rFonts w:eastAsia="Times New Roman" w:cstheme="minorHAnsi"/>
        </w:rPr>
        <w:t xml:space="preserve"> Yes. </w:t>
      </w:r>
      <w:r w:rsidR="00F32E19" w:rsidRPr="00140F31">
        <w:rPr>
          <w:rFonts w:eastAsia="Times New Roman" w:cstheme="minorHAnsi"/>
        </w:rPr>
        <w:t xml:space="preserve">Overtime averaging agreements or orders must </w:t>
      </w:r>
      <w:r w:rsidRPr="00140F31">
        <w:rPr>
          <w:rFonts w:eastAsia="Times New Roman" w:cstheme="minorHAnsi"/>
        </w:rPr>
        <w:t>have a fixed expiry date. Again, rules vary:</w:t>
      </w:r>
    </w:p>
    <w:p w:rsidR="00370D88" w:rsidRPr="00140F31" w:rsidRDefault="00370D88" w:rsidP="00F32E19">
      <w:pPr>
        <w:spacing w:line="240" w:lineRule="auto"/>
        <w:contextualSpacing/>
        <w:rPr>
          <w:rFonts w:eastAsia="Times New Roman" w:cstheme="minorHAnsi"/>
        </w:rPr>
      </w:pPr>
    </w:p>
    <w:p w:rsidR="00F32E19" w:rsidRPr="00140F31" w:rsidRDefault="00C64683" w:rsidP="00F32E19">
      <w:pPr>
        <w:numPr>
          <w:ilvl w:val="0"/>
          <w:numId w:val="16"/>
        </w:numPr>
        <w:tabs>
          <w:tab w:val="left" w:pos="720"/>
        </w:tabs>
        <w:suppressAutoHyphens/>
        <w:spacing w:after="0" w:line="240" w:lineRule="auto"/>
        <w:contextualSpacing/>
        <w:rPr>
          <w:rFonts w:eastAsia="Times New Roman" w:cstheme="minorHAnsi"/>
          <w:b/>
        </w:rPr>
      </w:pPr>
      <w:r w:rsidRPr="00140F31">
        <w:rPr>
          <w:rFonts w:eastAsia="Times New Roman" w:cstheme="minorHAnsi"/>
          <w:b/>
        </w:rPr>
        <w:t>Ontario:</w:t>
      </w:r>
      <w:r w:rsidRPr="00140F31">
        <w:rPr>
          <w:rFonts w:eastAsia="Times New Roman" w:cstheme="minorHAnsi"/>
        </w:rPr>
        <w:t xml:space="preserve"> A</w:t>
      </w:r>
      <w:r w:rsidR="00F32E19" w:rsidRPr="00140F31">
        <w:rPr>
          <w:rFonts w:eastAsia="Times New Roman" w:cstheme="minorHAnsi"/>
        </w:rPr>
        <w:t xml:space="preserve">n employee’s </w:t>
      </w:r>
      <w:r w:rsidRPr="00140F31">
        <w:rPr>
          <w:rFonts w:eastAsia="Times New Roman" w:cstheme="minorHAnsi"/>
        </w:rPr>
        <w:t>individual consent</w:t>
      </w:r>
      <w:r w:rsidR="00F32E19" w:rsidRPr="00140F31">
        <w:rPr>
          <w:rFonts w:eastAsia="Times New Roman" w:cstheme="minorHAnsi"/>
        </w:rPr>
        <w:t xml:space="preserve"> to average overtime is only good for </w:t>
      </w:r>
      <w:r w:rsidRPr="00140F31">
        <w:rPr>
          <w:rFonts w:eastAsia="Times New Roman" w:cstheme="minorHAnsi"/>
        </w:rPr>
        <w:t xml:space="preserve">up to 2 years—but </w:t>
      </w:r>
      <w:r w:rsidR="00BB2D45" w:rsidRPr="00140F31">
        <w:rPr>
          <w:rFonts w:eastAsia="Times New Roman" w:cstheme="minorHAnsi"/>
        </w:rPr>
        <w:t xml:space="preserve">there’s no such limit for employee agreement under a collective agreement (unless the collective agreement itself sets such an expiry date); </w:t>
      </w:r>
    </w:p>
    <w:p w:rsidR="00F32E19" w:rsidRPr="00140F31" w:rsidRDefault="00BB2D45" w:rsidP="00F32E19">
      <w:pPr>
        <w:numPr>
          <w:ilvl w:val="0"/>
          <w:numId w:val="16"/>
        </w:numPr>
        <w:tabs>
          <w:tab w:val="left" w:pos="720"/>
        </w:tabs>
        <w:suppressAutoHyphens/>
        <w:spacing w:after="0" w:line="240" w:lineRule="auto"/>
        <w:contextualSpacing/>
        <w:rPr>
          <w:rFonts w:eastAsia="Times New Roman" w:cstheme="minorHAnsi"/>
        </w:rPr>
      </w:pPr>
      <w:r w:rsidRPr="00140F31">
        <w:rPr>
          <w:rFonts w:eastAsia="Times New Roman" w:cstheme="minorHAnsi"/>
          <w:b/>
        </w:rPr>
        <w:t>Federal and Manitoba:</w:t>
      </w:r>
      <w:r w:rsidRPr="00140F31">
        <w:rPr>
          <w:rFonts w:eastAsia="Times New Roman" w:cstheme="minorHAnsi"/>
        </w:rPr>
        <w:t xml:space="preserve"> O</w:t>
      </w:r>
      <w:r w:rsidR="00F32E19" w:rsidRPr="00140F31">
        <w:rPr>
          <w:rFonts w:eastAsia="Times New Roman" w:cstheme="minorHAnsi"/>
        </w:rPr>
        <w:t xml:space="preserve">vertime averaging </w:t>
      </w:r>
      <w:r w:rsidRPr="00140F31">
        <w:rPr>
          <w:rFonts w:eastAsia="Times New Roman" w:cstheme="minorHAnsi"/>
        </w:rPr>
        <w:t>agreements are good for 3 years—</w:t>
      </w:r>
      <w:r w:rsidR="00F32E19" w:rsidRPr="00140F31">
        <w:rPr>
          <w:rFonts w:eastAsia="Times New Roman" w:cstheme="minorHAnsi"/>
        </w:rPr>
        <w:t>although in MB</w:t>
      </w:r>
      <w:r w:rsidRPr="00140F31">
        <w:rPr>
          <w:rFonts w:eastAsia="Times New Roman" w:cstheme="minorHAnsi"/>
        </w:rPr>
        <w:t>,</w:t>
      </w:r>
      <w:r w:rsidR="00F32E19" w:rsidRPr="00140F31">
        <w:rPr>
          <w:rFonts w:eastAsia="Times New Roman" w:cstheme="minorHAnsi"/>
        </w:rPr>
        <w:t xml:space="preserve"> the Employment Standards Director may specify a shorter time limit;</w:t>
      </w:r>
    </w:p>
    <w:p w:rsidR="00F32E19" w:rsidRPr="00140F31" w:rsidRDefault="00BB2D45" w:rsidP="00F32E19">
      <w:pPr>
        <w:numPr>
          <w:ilvl w:val="0"/>
          <w:numId w:val="16"/>
        </w:numPr>
        <w:tabs>
          <w:tab w:val="left" w:pos="720"/>
        </w:tabs>
        <w:suppressAutoHyphens/>
        <w:spacing w:after="0" w:line="240" w:lineRule="auto"/>
        <w:contextualSpacing/>
        <w:rPr>
          <w:rFonts w:eastAsia="Times New Roman" w:cstheme="minorHAnsi"/>
        </w:rPr>
      </w:pPr>
      <w:r w:rsidRPr="00140F31">
        <w:rPr>
          <w:rFonts w:eastAsia="Times New Roman" w:cstheme="minorHAnsi"/>
          <w:b/>
        </w:rPr>
        <w:t>BC</w:t>
      </w:r>
      <w:r w:rsidR="001A74BF" w:rsidRPr="00140F31">
        <w:rPr>
          <w:rFonts w:eastAsia="Times New Roman" w:cstheme="minorHAnsi"/>
          <w:b/>
        </w:rPr>
        <w:t xml:space="preserve"> and Nova Scotia</w:t>
      </w:r>
      <w:r w:rsidRPr="00140F31">
        <w:rPr>
          <w:rFonts w:eastAsia="Times New Roman" w:cstheme="minorHAnsi"/>
          <w:b/>
        </w:rPr>
        <w:t>:</w:t>
      </w:r>
      <w:r w:rsidRPr="00140F31">
        <w:rPr>
          <w:rFonts w:eastAsia="Times New Roman" w:cstheme="minorHAnsi"/>
        </w:rPr>
        <w:t xml:space="preserve"> T</w:t>
      </w:r>
      <w:r w:rsidR="00F32E19" w:rsidRPr="00140F31">
        <w:rPr>
          <w:rFonts w:eastAsia="Times New Roman" w:cstheme="minorHAnsi"/>
        </w:rPr>
        <w:t xml:space="preserve">here’s no pre-determined maximum but the length of time that an averaging agreement is good for must be stated in the agreement itself; </w:t>
      </w:r>
    </w:p>
    <w:p w:rsidR="00F32E19" w:rsidRPr="00140F31" w:rsidRDefault="00F32E19" w:rsidP="00F32E19">
      <w:pPr>
        <w:numPr>
          <w:ilvl w:val="0"/>
          <w:numId w:val="16"/>
        </w:numPr>
        <w:tabs>
          <w:tab w:val="left" w:pos="720"/>
        </w:tabs>
        <w:suppressAutoHyphens/>
        <w:spacing w:after="0" w:line="240" w:lineRule="auto"/>
        <w:contextualSpacing/>
        <w:rPr>
          <w:rFonts w:eastAsia="Times New Roman" w:cstheme="minorHAnsi"/>
        </w:rPr>
      </w:pPr>
      <w:r w:rsidRPr="00140F31">
        <w:rPr>
          <w:rFonts w:eastAsia="Times New Roman" w:cstheme="minorHAnsi"/>
          <w:b/>
        </w:rPr>
        <w:t>S</w:t>
      </w:r>
      <w:r w:rsidR="00BB2D45" w:rsidRPr="00140F31">
        <w:rPr>
          <w:rFonts w:eastAsia="Times New Roman" w:cstheme="minorHAnsi"/>
          <w:b/>
        </w:rPr>
        <w:t>ask and Qué</w:t>
      </w:r>
      <w:r w:rsidR="00C12D27" w:rsidRPr="00140F31">
        <w:rPr>
          <w:rFonts w:eastAsia="Times New Roman" w:cstheme="minorHAnsi"/>
          <w:b/>
        </w:rPr>
        <w:t>bec</w:t>
      </w:r>
      <w:r w:rsidR="00BB2D45" w:rsidRPr="00140F31">
        <w:rPr>
          <w:rFonts w:eastAsia="Times New Roman" w:cstheme="minorHAnsi"/>
          <w:b/>
        </w:rPr>
        <w:t>:</w:t>
      </w:r>
      <w:r w:rsidR="00BB2D45" w:rsidRPr="00140F31">
        <w:rPr>
          <w:rFonts w:eastAsia="Times New Roman" w:cstheme="minorHAnsi"/>
        </w:rPr>
        <w:t xml:space="preserve"> T</w:t>
      </w:r>
      <w:r w:rsidRPr="00140F31">
        <w:rPr>
          <w:rFonts w:eastAsia="Times New Roman" w:cstheme="minorHAnsi"/>
        </w:rPr>
        <w:t>here’s no specific expiry date, but in SK</w:t>
      </w:r>
      <w:r w:rsidR="00BB2D45" w:rsidRPr="00140F31">
        <w:rPr>
          <w:rFonts w:eastAsia="Times New Roman" w:cstheme="minorHAnsi"/>
        </w:rPr>
        <w:t>, where</w:t>
      </w:r>
      <w:r w:rsidRPr="00140F31">
        <w:rPr>
          <w:rFonts w:eastAsia="Times New Roman" w:cstheme="minorHAnsi"/>
        </w:rPr>
        <w:t xml:space="preserve"> averaging is a</w:t>
      </w:r>
      <w:r w:rsidR="00BB2D45" w:rsidRPr="00140F31">
        <w:rPr>
          <w:rFonts w:eastAsia="Times New Roman" w:cstheme="minorHAnsi"/>
        </w:rPr>
        <w:t xml:space="preserve">pproved </w:t>
      </w:r>
      <w:r w:rsidRPr="00140F31">
        <w:rPr>
          <w:rFonts w:eastAsia="Times New Roman" w:cstheme="minorHAnsi"/>
        </w:rPr>
        <w:t xml:space="preserve">by the Labour Standards Branch, </w:t>
      </w:r>
      <w:r w:rsidR="00BB2D45" w:rsidRPr="00140F31">
        <w:rPr>
          <w:rFonts w:eastAsia="Times New Roman" w:cstheme="minorHAnsi"/>
        </w:rPr>
        <w:t>the authorization may</w:t>
      </w:r>
      <w:r w:rsidRPr="00140F31">
        <w:rPr>
          <w:rFonts w:eastAsia="Times New Roman" w:cstheme="minorHAnsi"/>
        </w:rPr>
        <w:t xml:space="preserve"> set an expiry date; and</w:t>
      </w:r>
    </w:p>
    <w:p w:rsidR="00F32E19" w:rsidRPr="00140F31" w:rsidRDefault="001A74BF" w:rsidP="00F32E19">
      <w:pPr>
        <w:numPr>
          <w:ilvl w:val="0"/>
          <w:numId w:val="16"/>
        </w:numPr>
        <w:tabs>
          <w:tab w:val="left" w:pos="720"/>
        </w:tabs>
        <w:suppressAutoHyphens/>
        <w:spacing w:after="0" w:line="240" w:lineRule="auto"/>
        <w:contextualSpacing/>
        <w:rPr>
          <w:rFonts w:eastAsia="Times New Roman" w:cstheme="minorHAnsi"/>
        </w:rPr>
      </w:pPr>
      <w:r w:rsidRPr="00140F31">
        <w:rPr>
          <w:rFonts w:eastAsia="Times New Roman" w:cstheme="minorHAnsi"/>
          <w:b/>
        </w:rPr>
        <w:t>Northwest Territories</w:t>
      </w:r>
      <w:r w:rsidR="00BB2D45" w:rsidRPr="00140F31">
        <w:rPr>
          <w:rFonts w:eastAsia="Times New Roman" w:cstheme="minorHAnsi"/>
          <w:b/>
        </w:rPr>
        <w:t xml:space="preserve"> and Nunavut:</w:t>
      </w:r>
      <w:r w:rsidR="00BB2D45" w:rsidRPr="00140F31">
        <w:rPr>
          <w:rFonts w:eastAsia="Times New Roman" w:cstheme="minorHAnsi"/>
        </w:rPr>
        <w:t xml:space="preserve"> A</w:t>
      </w:r>
      <w:r w:rsidR="00F32E19" w:rsidRPr="00140F31">
        <w:rPr>
          <w:rFonts w:eastAsia="Times New Roman" w:cstheme="minorHAnsi"/>
        </w:rPr>
        <w:t>n expiry date may be given in the</w:t>
      </w:r>
      <w:r w:rsidR="00BB2D45" w:rsidRPr="00140F31">
        <w:rPr>
          <w:rFonts w:eastAsia="Times New Roman" w:cstheme="minorHAnsi"/>
        </w:rPr>
        <w:t xml:space="preserve"> government</w:t>
      </w:r>
      <w:r w:rsidR="00F32E19" w:rsidRPr="00140F31">
        <w:rPr>
          <w:rFonts w:eastAsia="Times New Roman" w:cstheme="minorHAnsi"/>
        </w:rPr>
        <w:t xml:space="preserve"> order by which the overtime averaging</w:t>
      </w:r>
      <w:r w:rsidR="00BB2D45" w:rsidRPr="00140F31">
        <w:rPr>
          <w:rFonts w:eastAsia="Times New Roman" w:cstheme="minorHAnsi"/>
        </w:rPr>
        <w:t xml:space="preserve"> arrangement</w:t>
      </w:r>
      <w:r w:rsidR="00F32E19" w:rsidRPr="00140F31">
        <w:rPr>
          <w:rFonts w:eastAsia="Times New Roman" w:cstheme="minorHAnsi"/>
        </w:rPr>
        <w:t xml:space="preserve"> is approved.</w:t>
      </w:r>
    </w:p>
    <w:p w:rsidR="00BB2D45" w:rsidRPr="00140F31" w:rsidRDefault="00BB2D45" w:rsidP="00BB2D45">
      <w:pPr>
        <w:spacing w:line="240" w:lineRule="auto"/>
        <w:contextualSpacing/>
        <w:rPr>
          <w:rFonts w:eastAsia="Times New Roman" w:cstheme="minorHAnsi"/>
        </w:rPr>
      </w:pPr>
    </w:p>
    <w:p w:rsidR="00F32E19" w:rsidRPr="00140F31" w:rsidRDefault="00F32E19" w:rsidP="00F32E19">
      <w:pPr>
        <w:spacing w:line="240" w:lineRule="auto"/>
        <w:contextualSpacing/>
        <w:rPr>
          <w:rFonts w:eastAsia="Times New Roman" w:cstheme="minorHAnsi"/>
        </w:rPr>
      </w:pPr>
    </w:p>
    <w:p w:rsidR="00F32E19" w:rsidRPr="00140F31" w:rsidRDefault="00F32E19" w:rsidP="00F32E19">
      <w:pPr>
        <w:spacing w:line="240" w:lineRule="auto"/>
        <w:contextualSpacing/>
        <w:rPr>
          <w:rFonts w:eastAsia="Times New Roman" w:cstheme="minorHAnsi"/>
        </w:rPr>
      </w:pPr>
    </w:p>
    <w:p w:rsidR="000C216C" w:rsidRPr="00140F31" w:rsidRDefault="000C216C">
      <w:pPr>
        <w:rPr>
          <w:rFonts w:cstheme="minorHAnsi"/>
          <w:b/>
        </w:rPr>
      </w:pPr>
    </w:p>
    <w:p w:rsidR="00E905FF" w:rsidRPr="00140F31" w:rsidRDefault="00E905FF">
      <w:pPr>
        <w:rPr>
          <w:rFonts w:cstheme="minorHAnsi"/>
        </w:rPr>
      </w:pPr>
      <w:r w:rsidRPr="00140F31">
        <w:rPr>
          <w:rFonts w:cstheme="minorHAnsi"/>
          <w:b/>
        </w:rPr>
        <w:t>Category(ies):</w:t>
      </w:r>
      <w:r w:rsidR="000C216C" w:rsidRPr="00140F31">
        <w:rPr>
          <w:rFonts w:cstheme="minorHAnsi"/>
          <w:b/>
        </w:rPr>
        <w:t xml:space="preserve"> </w:t>
      </w:r>
      <w:r w:rsidR="000C216C" w:rsidRPr="00140F31">
        <w:rPr>
          <w:rFonts w:cstheme="minorHAnsi"/>
        </w:rPr>
        <w:t>bold all that are appropriate</w:t>
      </w:r>
    </w:p>
    <w:p w:rsidR="000C216C" w:rsidRPr="00140F31" w:rsidRDefault="000C216C" w:rsidP="000C216C">
      <w:pPr>
        <w:rPr>
          <w:rFonts w:cstheme="minorHAnsi"/>
        </w:rPr>
        <w:sectPr w:rsidR="000C216C" w:rsidRPr="00140F31" w:rsidSect="00572516">
          <w:headerReference w:type="default" r:id="rId12"/>
          <w:pgSz w:w="12240" w:h="15840"/>
          <w:pgMar w:top="1440" w:right="1440" w:bottom="1440" w:left="1440" w:header="1440" w:footer="708" w:gutter="0"/>
          <w:cols w:space="708"/>
          <w:docGrid w:linePitch="360"/>
        </w:sectPr>
      </w:pPr>
    </w:p>
    <w:p w:rsidR="000C216C" w:rsidRPr="00140F31" w:rsidRDefault="000C216C" w:rsidP="000C216C">
      <w:pPr>
        <w:rPr>
          <w:rFonts w:cstheme="minorHAnsi"/>
          <w:lang w:val="fr-CA"/>
        </w:rPr>
      </w:pPr>
      <w:r w:rsidRPr="00140F31">
        <w:rPr>
          <w:rFonts w:cstheme="minorHAnsi"/>
          <w:lang w:val="fr-CA"/>
        </w:rPr>
        <w:t>ACCOMMODATIONS</w:t>
      </w:r>
    </w:p>
    <w:p w:rsidR="000C216C" w:rsidRPr="00140F31" w:rsidRDefault="000C216C" w:rsidP="000C216C">
      <w:pPr>
        <w:rPr>
          <w:rFonts w:cstheme="minorHAnsi"/>
          <w:lang w:val="fr-CA"/>
        </w:rPr>
      </w:pPr>
      <w:r w:rsidRPr="00140F31">
        <w:rPr>
          <w:rFonts w:cstheme="minorHAnsi"/>
          <w:lang w:val="fr-CA"/>
        </w:rPr>
        <w:t>DISABILITIES</w:t>
      </w:r>
    </w:p>
    <w:p w:rsidR="000C216C" w:rsidRPr="00140F31" w:rsidRDefault="000C216C" w:rsidP="000C216C">
      <w:pPr>
        <w:rPr>
          <w:rFonts w:cstheme="minorHAnsi"/>
          <w:lang w:val="fr-CA"/>
        </w:rPr>
      </w:pPr>
      <w:r w:rsidRPr="00140F31">
        <w:rPr>
          <w:rFonts w:cstheme="minorHAnsi"/>
          <w:lang w:val="fr-CA"/>
        </w:rPr>
        <w:t>DISCIPLINE</w:t>
      </w:r>
    </w:p>
    <w:p w:rsidR="000C216C" w:rsidRPr="00140F31" w:rsidRDefault="000C216C" w:rsidP="000C216C">
      <w:pPr>
        <w:rPr>
          <w:rFonts w:cstheme="minorHAnsi"/>
          <w:lang w:val="fr-CA"/>
        </w:rPr>
      </w:pPr>
      <w:r w:rsidRPr="00140F31">
        <w:rPr>
          <w:rFonts w:cstheme="minorHAnsi"/>
          <w:lang w:val="fr-CA"/>
        </w:rPr>
        <w:t>DISCRIMINATION</w:t>
      </w:r>
    </w:p>
    <w:p w:rsidR="000C216C" w:rsidRPr="00140F31" w:rsidRDefault="000C216C" w:rsidP="000C216C">
      <w:pPr>
        <w:rPr>
          <w:rFonts w:cstheme="minorHAnsi"/>
          <w:lang w:val="fr-CA"/>
        </w:rPr>
      </w:pPr>
      <w:r w:rsidRPr="00140F31">
        <w:rPr>
          <w:rFonts w:cstheme="minorHAnsi"/>
          <w:lang w:val="fr-CA"/>
        </w:rPr>
        <w:t>DRUGS &amp; ALCOHOL</w:t>
      </w:r>
    </w:p>
    <w:p w:rsidR="000C216C" w:rsidRPr="00140F31" w:rsidRDefault="000C216C" w:rsidP="000C216C">
      <w:pPr>
        <w:rPr>
          <w:rFonts w:cstheme="minorHAnsi"/>
        </w:rPr>
      </w:pPr>
      <w:r w:rsidRPr="00140F31">
        <w:rPr>
          <w:rFonts w:cstheme="minorHAnsi"/>
        </w:rPr>
        <w:t>ELECTRONIC WORKPLACE</w:t>
      </w:r>
    </w:p>
    <w:p w:rsidR="000C216C" w:rsidRPr="00140F31" w:rsidRDefault="000C216C" w:rsidP="000C216C">
      <w:pPr>
        <w:rPr>
          <w:rFonts w:cstheme="minorHAnsi"/>
          <w:b/>
        </w:rPr>
      </w:pPr>
      <w:r w:rsidRPr="00140F31">
        <w:rPr>
          <w:rFonts w:cstheme="minorHAnsi"/>
          <w:b/>
        </w:rPr>
        <w:t>EMPLOYMENT CONTRACTS</w:t>
      </w:r>
    </w:p>
    <w:p w:rsidR="000C216C" w:rsidRPr="00140F31" w:rsidRDefault="000C216C" w:rsidP="000C216C">
      <w:pPr>
        <w:rPr>
          <w:rFonts w:cstheme="minorHAnsi"/>
        </w:rPr>
      </w:pPr>
      <w:r w:rsidRPr="00140F31">
        <w:rPr>
          <w:rFonts w:cstheme="minorHAnsi"/>
        </w:rPr>
        <w:t>HARASSMENT</w:t>
      </w:r>
    </w:p>
    <w:p w:rsidR="000C216C" w:rsidRPr="00140F31" w:rsidRDefault="000C216C" w:rsidP="000C216C">
      <w:pPr>
        <w:rPr>
          <w:rFonts w:cstheme="minorHAnsi"/>
        </w:rPr>
      </w:pPr>
      <w:r w:rsidRPr="00140F31">
        <w:rPr>
          <w:rFonts w:cstheme="minorHAnsi"/>
        </w:rPr>
        <w:t>HEALTH &amp; SAFETY</w:t>
      </w:r>
    </w:p>
    <w:p w:rsidR="000C216C" w:rsidRPr="00140F31" w:rsidRDefault="000C216C" w:rsidP="000C216C">
      <w:pPr>
        <w:rPr>
          <w:rFonts w:cstheme="minorHAnsi"/>
        </w:rPr>
      </w:pPr>
      <w:r w:rsidRPr="00140F31">
        <w:rPr>
          <w:rFonts w:cstheme="minorHAnsi"/>
        </w:rPr>
        <w:t>HIRING &amp; RECRUITING</w:t>
      </w:r>
    </w:p>
    <w:p w:rsidR="000C216C" w:rsidRPr="00140F31" w:rsidRDefault="000C216C" w:rsidP="000C216C">
      <w:pPr>
        <w:rPr>
          <w:rFonts w:cstheme="minorHAnsi"/>
        </w:rPr>
      </w:pPr>
      <w:r w:rsidRPr="00140F31">
        <w:rPr>
          <w:rFonts w:cstheme="minorHAnsi"/>
        </w:rPr>
        <w:t>HR MANAGEMENT</w:t>
      </w:r>
    </w:p>
    <w:p w:rsidR="000C216C" w:rsidRPr="00140F31" w:rsidRDefault="000C216C" w:rsidP="000C216C">
      <w:pPr>
        <w:rPr>
          <w:rFonts w:cstheme="minorHAnsi"/>
        </w:rPr>
      </w:pPr>
      <w:r w:rsidRPr="00140F31">
        <w:rPr>
          <w:rFonts w:cstheme="minorHAnsi"/>
        </w:rPr>
        <w:t>IMMIGRATION</w:t>
      </w:r>
    </w:p>
    <w:p w:rsidR="000C216C" w:rsidRPr="00140F31" w:rsidRDefault="000C216C" w:rsidP="000C216C">
      <w:pPr>
        <w:rPr>
          <w:rFonts w:cstheme="minorHAnsi"/>
        </w:rPr>
      </w:pPr>
      <w:r w:rsidRPr="00140F31">
        <w:rPr>
          <w:rFonts w:cstheme="minorHAnsi"/>
        </w:rPr>
        <w:t>LABOUR UNIONS</w:t>
      </w:r>
    </w:p>
    <w:p w:rsidR="000C216C" w:rsidRPr="00140F31" w:rsidRDefault="000C216C" w:rsidP="000C216C">
      <w:pPr>
        <w:rPr>
          <w:rFonts w:cstheme="minorHAnsi"/>
          <w:b/>
        </w:rPr>
      </w:pPr>
      <w:r w:rsidRPr="00140F31">
        <w:rPr>
          <w:rFonts w:cstheme="minorHAnsi"/>
          <w:b/>
        </w:rPr>
        <w:t>PAYROLL</w:t>
      </w:r>
    </w:p>
    <w:p w:rsidR="000C216C" w:rsidRPr="00140F31" w:rsidRDefault="000C216C" w:rsidP="000C216C">
      <w:pPr>
        <w:rPr>
          <w:rFonts w:cstheme="minorHAnsi"/>
        </w:rPr>
      </w:pPr>
      <w:r w:rsidRPr="00140F31">
        <w:rPr>
          <w:rFonts w:cstheme="minorHAnsi"/>
        </w:rPr>
        <w:t>PENSIONS</w:t>
      </w:r>
    </w:p>
    <w:p w:rsidR="000C216C" w:rsidRPr="00140F31" w:rsidRDefault="000C216C" w:rsidP="000C216C">
      <w:pPr>
        <w:rPr>
          <w:rFonts w:cstheme="minorHAnsi"/>
        </w:rPr>
      </w:pPr>
      <w:r w:rsidRPr="00140F31">
        <w:rPr>
          <w:rFonts w:cstheme="minorHAnsi"/>
        </w:rPr>
        <w:t>PRIVACY</w:t>
      </w:r>
    </w:p>
    <w:p w:rsidR="000C216C" w:rsidRPr="00140F31" w:rsidRDefault="000C216C" w:rsidP="000C216C">
      <w:pPr>
        <w:rPr>
          <w:rFonts w:cstheme="minorHAnsi"/>
          <w:b/>
        </w:rPr>
      </w:pPr>
      <w:r w:rsidRPr="00140F31">
        <w:rPr>
          <w:rFonts w:cstheme="minorHAnsi"/>
          <w:b/>
        </w:rPr>
        <w:t>SALARY, WAGES &amp; BENEFITS</w:t>
      </w:r>
    </w:p>
    <w:p w:rsidR="000C216C" w:rsidRPr="00140F31" w:rsidRDefault="000C216C" w:rsidP="000C216C">
      <w:pPr>
        <w:rPr>
          <w:rFonts w:cstheme="minorHAnsi"/>
        </w:rPr>
      </w:pPr>
      <w:r w:rsidRPr="00140F31">
        <w:rPr>
          <w:rFonts w:cstheme="minorHAnsi"/>
        </w:rPr>
        <w:t>SEX HARASSMENT</w:t>
      </w:r>
    </w:p>
    <w:p w:rsidR="000C216C" w:rsidRPr="00140F31" w:rsidRDefault="000C216C" w:rsidP="000C216C">
      <w:pPr>
        <w:rPr>
          <w:rFonts w:cstheme="minorHAnsi"/>
        </w:rPr>
      </w:pPr>
      <w:r w:rsidRPr="00140F31">
        <w:rPr>
          <w:rFonts w:cstheme="minorHAnsi"/>
        </w:rPr>
        <w:t>TERMINATION</w:t>
      </w:r>
    </w:p>
    <w:p w:rsidR="000C216C" w:rsidRPr="00140F31" w:rsidRDefault="000C216C" w:rsidP="000C216C">
      <w:pPr>
        <w:rPr>
          <w:rFonts w:cstheme="minorHAnsi"/>
        </w:rPr>
      </w:pPr>
      <w:r w:rsidRPr="00140F31">
        <w:rPr>
          <w:rFonts w:cstheme="minorHAnsi"/>
        </w:rPr>
        <w:t>WORKERS' COMPENSATION</w:t>
      </w:r>
    </w:p>
    <w:p w:rsidR="000C216C" w:rsidRPr="00140F31" w:rsidRDefault="000C216C" w:rsidP="000C216C">
      <w:pPr>
        <w:rPr>
          <w:rFonts w:cstheme="minorHAnsi"/>
        </w:rPr>
      </w:pPr>
      <w:r w:rsidRPr="00140F31">
        <w:rPr>
          <w:rFonts w:cstheme="minorHAnsi"/>
        </w:rPr>
        <w:t>WORKPLACE CONDUCT &amp; POLICIES</w:t>
      </w:r>
    </w:p>
    <w:p w:rsidR="000C216C" w:rsidRPr="00140F31" w:rsidRDefault="000C216C" w:rsidP="000C216C">
      <w:pPr>
        <w:rPr>
          <w:rFonts w:cstheme="minorHAnsi"/>
        </w:rPr>
      </w:pPr>
      <w:r w:rsidRPr="00140F31">
        <w:rPr>
          <w:rFonts w:cstheme="minorHAnsi"/>
        </w:rPr>
        <w:t>WORKPLACE VIOLENCE</w:t>
      </w:r>
    </w:p>
    <w:p w:rsidR="00572516" w:rsidRPr="00140F31" w:rsidRDefault="00572516">
      <w:pPr>
        <w:rPr>
          <w:rFonts w:cstheme="minorHAnsi"/>
          <w:b/>
        </w:rPr>
        <w:sectPr w:rsidR="00572516" w:rsidRPr="00140F31" w:rsidSect="00572516">
          <w:type w:val="continuous"/>
          <w:pgSz w:w="12240" w:h="15840"/>
          <w:pgMar w:top="2265" w:right="1440" w:bottom="1440" w:left="1440" w:header="708" w:footer="708" w:gutter="0"/>
          <w:cols w:num="2" w:space="708"/>
          <w:docGrid w:linePitch="360"/>
        </w:sectPr>
      </w:pPr>
    </w:p>
    <w:p w:rsidR="000C216C" w:rsidRPr="00140F31" w:rsidRDefault="000C216C">
      <w:pPr>
        <w:rPr>
          <w:rFonts w:cstheme="minorHAnsi"/>
        </w:rPr>
      </w:pPr>
      <w:r w:rsidRPr="00140F31">
        <w:rPr>
          <w:rFonts w:cstheme="minorHAnsi"/>
          <w:b/>
        </w:rPr>
        <w:t>Content type:</w:t>
      </w:r>
      <w:r w:rsidRPr="00140F31">
        <w:rPr>
          <w:rFonts w:cstheme="minorHAnsi"/>
        </w:rPr>
        <w:t xml:space="preserve"> bold all that apply</w:t>
      </w:r>
    </w:p>
    <w:p w:rsidR="000C216C" w:rsidRPr="00140F31" w:rsidRDefault="000C216C">
      <w:pPr>
        <w:rPr>
          <w:rFonts w:cstheme="minorHAnsi"/>
        </w:rPr>
      </w:pPr>
      <w:r w:rsidRPr="00140F31">
        <w:rPr>
          <w:rFonts w:cstheme="minorHAnsi"/>
          <w:b/>
        </w:rPr>
        <w:t>Article</w:t>
      </w:r>
      <w:r w:rsidRPr="00140F31">
        <w:rPr>
          <w:rFonts w:cstheme="minorHAnsi"/>
        </w:rPr>
        <w:tab/>
      </w:r>
      <w:r w:rsidRPr="00140F31">
        <w:rPr>
          <w:rFonts w:cstheme="minorHAnsi"/>
        </w:rPr>
        <w:tab/>
        <w:t>Tool</w:t>
      </w:r>
      <w:r w:rsidRPr="00140F31">
        <w:rPr>
          <w:rFonts w:cstheme="minorHAnsi"/>
        </w:rPr>
        <w:tab/>
      </w:r>
      <w:r w:rsidRPr="00140F31">
        <w:rPr>
          <w:rFonts w:cstheme="minorHAnsi"/>
        </w:rPr>
        <w:tab/>
        <w:t>Case Summary</w:t>
      </w:r>
      <w:r w:rsidRPr="00140F31">
        <w:rPr>
          <w:rFonts w:cstheme="minorHAnsi"/>
        </w:rPr>
        <w:tab/>
      </w:r>
      <w:r w:rsidRPr="00140F31">
        <w:rPr>
          <w:rFonts w:cstheme="minorHAnsi"/>
        </w:rPr>
        <w:tab/>
        <w:t>Legal Announcement</w:t>
      </w:r>
      <w:r w:rsidRPr="00140F31">
        <w:rPr>
          <w:rFonts w:cstheme="minorHAnsi"/>
        </w:rPr>
        <w:tab/>
      </w:r>
      <w:r w:rsidRPr="00140F31">
        <w:rPr>
          <w:rFonts w:cstheme="minorHAnsi"/>
        </w:rPr>
        <w:tab/>
        <w:t>Video</w:t>
      </w:r>
    </w:p>
    <w:p w:rsidR="000C216C" w:rsidRPr="00140F31" w:rsidRDefault="000C216C">
      <w:pPr>
        <w:rPr>
          <w:rFonts w:cstheme="minorHAnsi"/>
        </w:rPr>
      </w:pPr>
      <w:r w:rsidRPr="00140F31">
        <w:rPr>
          <w:rFonts w:cstheme="minorHAnsi"/>
        </w:rPr>
        <w:t>Infographic</w:t>
      </w:r>
      <w:r w:rsidRPr="00140F31">
        <w:rPr>
          <w:rFonts w:cstheme="minorHAnsi"/>
        </w:rPr>
        <w:tab/>
      </w:r>
      <w:r w:rsidRPr="00140F31">
        <w:rPr>
          <w:rFonts w:cstheme="minorHAnsi"/>
          <w:b/>
        </w:rPr>
        <w:t>Other (specify)</w:t>
      </w:r>
      <w:r w:rsidR="00A27986" w:rsidRPr="00140F31">
        <w:rPr>
          <w:rFonts w:cstheme="minorHAnsi"/>
        </w:rPr>
        <w:t xml:space="preserve">: FAQs </w:t>
      </w:r>
    </w:p>
    <w:sectPr w:rsidR="000C216C" w:rsidRPr="00140F31" w:rsidSect="000C216C">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7914" w:rsidRDefault="009A7914" w:rsidP="00572516">
      <w:pPr>
        <w:spacing w:after="0" w:line="240" w:lineRule="auto"/>
      </w:pPr>
      <w:r>
        <w:separator/>
      </w:r>
    </w:p>
  </w:endnote>
  <w:endnote w:type="continuationSeparator" w:id="0">
    <w:p w:rsidR="009A7914" w:rsidRDefault="009A7914" w:rsidP="00572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7914" w:rsidRDefault="009A7914" w:rsidP="00572516">
      <w:pPr>
        <w:spacing w:after="0" w:line="240" w:lineRule="auto"/>
      </w:pPr>
      <w:r>
        <w:separator/>
      </w:r>
    </w:p>
  </w:footnote>
  <w:footnote w:type="continuationSeparator" w:id="0">
    <w:p w:rsidR="009A7914" w:rsidRDefault="009A7914" w:rsidP="00572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516" w:rsidRDefault="00572516">
    <w:pPr>
      <w:pStyle w:val="Header"/>
    </w:pPr>
    <w:r>
      <w:rPr>
        <w:noProof/>
        <w:lang w:val="en-US"/>
      </w:rPr>
      <w:drawing>
        <wp:anchor distT="0" distB="0" distL="114300" distR="114300" simplePos="0" relativeHeight="251658240" behindDoc="1" locked="0" layoutInCell="1" allowOverlap="1">
          <wp:simplePos x="0" y="0"/>
          <wp:positionH relativeFrom="column">
            <wp:posOffset>-588010</wp:posOffset>
          </wp:positionH>
          <wp:positionV relativeFrom="paragraph">
            <wp:posOffset>-681990</wp:posOffset>
          </wp:positionV>
          <wp:extent cx="3333750" cy="619125"/>
          <wp:effectExtent l="0" t="0" r="0" b="9525"/>
          <wp:wrapNone/>
          <wp:docPr id="2" name="Picture 2" descr="http://hrinsider.ca/wp-content/uploads/2013/07/HRInsider_logo_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rinsider.ca/wp-content/uploads/2013/07/HRInsider_logo_NEW-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33750" cy="61912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360"/>
        </w:tabs>
        <w:ind w:left="720" w:hanging="360"/>
      </w:pPr>
      <w:rPr>
        <w:rFonts w:ascii="Wingdings" w:hAnsi="Wingdings" w:cs="Times New Roman"/>
        <w:b w:val="0"/>
        <w:bCs w:val="0"/>
        <w:i w:val="0"/>
        <w:iCs w:val="0"/>
        <w:strike w:val="0"/>
        <w:dstrike w:val="0"/>
        <w:color w:val="000000"/>
        <w:sz w:val="24"/>
        <w:szCs w:val="24"/>
        <w:u w:val="none"/>
      </w:rPr>
    </w:lvl>
  </w:abstractNum>
  <w:abstractNum w:abstractNumId="1" w15:restartNumberingAfterBreak="0">
    <w:nsid w:val="00000003"/>
    <w:multiLevelType w:val="singleLevel"/>
    <w:tmpl w:val="00000003"/>
    <w:name w:val="WW8Num3"/>
    <w:lvl w:ilvl="0">
      <w:start w:val="1"/>
      <w:numFmt w:val="bullet"/>
      <w:lvlText w:val=""/>
      <w:lvlJc w:val="left"/>
      <w:pPr>
        <w:tabs>
          <w:tab w:val="num" w:pos="360"/>
        </w:tabs>
        <w:ind w:left="720" w:hanging="360"/>
      </w:pPr>
      <w:rPr>
        <w:rFonts w:ascii="Wingdings" w:hAnsi="Wingdings" w:cs="Times New Roman"/>
        <w:b w:val="0"/>
        <w:bCs w:val="0"/>
        <w:i w:val="0"/>
        <w:iCs w:val="0"/>
        <w:strike w:val="0"/>
        <w:dstrike w:val="0"/>
        <w:color w:val="000000"/>
        <w:sz w:val="24"/>
        <w:szCs w:val="24"/>
        <w:u w:val="none"/>
      </w:rPr>
    </w:lvl>
  </w:abstractNum>
  <w:abstractNum w:abstractNumId="2" w15:restartNumberingAfterBreak="0">
    <w:nsid w:val="00000004"/>
    <w:multiLevelType w:val="singleLevel"/>
    <w:tmpl w:val="00000004"/>
    <w:name w:val="WW8Num4"/>
    <w:lvl w:ilvl="0">
      <w:start w:val="1"/>
      <w:numFmt w:val="bullet"/>
      <w:lvlText w:val=""/>
      <w:lvlJc w:val="left"/>
      <w:pPr>
        <w:tabs>
          <w:tab w:val="num" w:pos="360"/>
        </w:tabs>
        <w:ind w:left="720" w:hanging="360"/>
      </w:pPr>
      <w:rPr>
        <w:rFonts w:ascii="Wingdings" w:hAnsi="Wingdings" w:cs="Times New Roman"/>
        <w:b w:val="0"/>
        <w:bCs w:val="0"/>
        <w:i w:val="0"/>
        <w:iCs w:val="0"/>
        <w:strike w:val="0"/>
        <w:dstrike w:val="0"/>
        <w:color w:val="000000"/>
        <w:sz w:val="24"/>
        <w:szCs w:val="24"/>
        <w:u w:val="none"/>
      </w:rPr>
    </w:lvl>
  </w:abstractNum>
  <w:abstractNum w:abstractNumId="3" w15:restartNumberingAfterBreak="0">
    <w:nsid w:val="00000005"/>
    <w:multiLevelType w:val="singleLevel"/>
    <w:tmpl w:val="00000005"/>
    <w:name w:val="WW8Num5"/>
    <w:lvl w:ilvl="0">
      <w:start w:val="1"/>
      <w:numFmt w:val="bullet"/>
      <w:lvlText w:val=""/>
      <w:lvlJc w:val="left"/>
      <w:pPr>
        <w:tabs>
          <w:tab w:val="num" w:pos="360"/>
        </w:tabs>
        <w:ind w:left="720" w:hanging="360"/>
      </w:pPr>
      <w:rPr>
        <w:rFonts w:ascii="Wingdings" w:hAnsi="Wingdings" w:cs="Times New Roman"/>
        <w:b w:val="0"/>
        <w:bCs w:val="0"/>
        <w:i w:val="0"/>
        <w:iCs w:val="0"/>
        <w:strike w:val="0"/>
        <w:dstrike w:val="0"/>
        <w:color w:val="000000"/>
        <w:sz w:val="24"/>
        <w:szCs w:val="24"/>
        <w:u w:val="none"/>
      </w:rPr>
    </w:lvl>
  </w:abstractNum>
  <w:abstractNum w:abstractNumId="4" w15:restartNumberingAfterBreak="0">
    <w:nsid w:val="00000006"/>
    <w:multiLevelType w:val="singleLevel"/>
    <w:tmpl w:val="00000006"/>
    <w:name w:val="WW8Num6"/>
    <w:lvl w:ilvl="0">
      <w:start w:val="1"/>
      <w:numFmt w:val="bullet"/>
      <w:lvlText w:val=""/>
      <w:lvlJc w:val="left"/>
      <w:pPr>
        <w:tabs>
          <w:tab w:val="num" w:pos="360"/>
        </w:tabs>
        <w:ind w:left="720" w:hanging="360"/>
      </w:pPr>
      <w:rPr>
        <w:rFonts w:ascii="Wingdings" w:hAnsi="Wingdings" w:cs="Times New Roman"/>
        <w:b w:val="0"/>
        <w:bCs w:val="0"/>
        <w:i w:val="0"/>
        <w:iCs w:val="0"/>
        <w:strike w:val="0"/>
        <w:dstrike w:val="0"/>
        <w:color w:val="000000"/>
        <w:sz w:val="24"/>
        <w:szCs w:val="24"/>
        <w:u w:val="none"/>
      </w:rPr>
    </w:lvl>
  </w:abstractNum>
  <w:abstractNum w:abstractNumId="5" w15:restartNumberingAfterBreak="0">
    <w:nsid w:val="00000007"/>
    <w:multiLevelType w:val="singleLevel"/>
    <w:tmpl w:val="00000007"/>
    <w:name w:val="WW8Num7"/>
    <w:lvl w:ilvl="0">
      <w:start w:val="1"/>
      <w:numFmt w:val="bullet"/>
      <w:lvlText w:val=""/>
      <w:lvlJc w:val="left"/>
      <w:pPr>
        <w:tabs>
          <w:tab w:val="num" w:pos="360"/>
        </w:tabs>
        <w:ind w:left="720" w:hanging="360"/>
      </w:pPr>
      <w:rPr>
        <w:rFonts w:ascii="Wingdings" w:hAnsi="Wingdings" w:cs="Times New Roman"/>
        <w:b w:val="0"/>
        <w:bCs w:val="0"/>
        <w:i w:val="0"/>
        <w:iCs w:val="0"/>
        <w:strike w:val="0"/>
        <w:dstrike w:val="0"/>
        <w:color w:val="000000"/>
        <w:sz w:val="24"/>
        <w:szCs w:val="24"/>
        <w:u w:val="none"/>
      </w:rPr>
    </w:lvl>
  </w:abstractNum>
  <w:abstractNum w:abstractNumId="6" w15:restartNumberingAfterBreak="0">
    <w:nsid w:val="00000008"/>
    <w:multiLevelType w:val="singleLevel"/>
    <w:tmpl w:val="00000008"/>
    <w:name w:val="WW8Num8"/>
    <w:lvl w:ilvl="0">
      <w:start w:val="1"/>
      <w:numFmt w:val="bullet"/>
      <w:lvlText w:val=""/>
      <w:lvlJc w:val="left"/>
      <w:pPr>
        <w:tabs>
          <w:tab w:val="num" w:pos="360"/>
        </w:tabs>
        <w:ind w:left="720" w:hanging="360"/>
      </w:pPr>
      <w:rPr>
        <w:rFonts w:ascii="Wingdings" w:hAnsi="Wingdings" w:cs="Times New Roman"/>
        <w:b w:val="0"/>
        <w:bCs w:val="0"/>
        <w:i w:val="0"/>
        <w:iCs w:val="0"/>
        <w:strike w:val="0"/>
        <w:dstrike w:val="0"/>
        <w:color w:val="000000"/>
        <w:sz w:val="24"/>
        <w:szCs w:val="24"/>
        <w:u w:val="none"/>
      </w:rPr>
    </w:lvl>
  </w:abstractNum>
  <w:abstractNum w:abstractNumId="7" w15:restartNumberingAfterBreak="0">
    <w:nsid w:val="00000009"/>
    <w:multiLevelType w:val="singleLevel"/>
    <w:tmpl w:val="00000009"/>
    <w:name w:val="WW8Num9"/>
    <w:lvl w:ilvl="0">
      <w:start w:val="1"/>
      <w:numFmt w:val="bullet"/>
      <w:lvlText w:val=""/>
      <w:lvlJc w:val="left"/>
      <w:pPr>
        <w:tabs>
          <w:tab w:val="num" w:pos="360"/>
        </w:tabs>
        <w:ind w:left="720" w:hanging="360"/>
      </w:pPr>
      <w:rPr>
        <w:rFonts w:ascii="Wingdings" w:hAnsi="Wingdings" w:cs="Times New Roman"/>
        <w:b w:val="0"/>
        <w:bCs w:val="0"/>
        <w:i w:val="0"/>
        <w:iCs w:val="0"/>
        <w:strike w:val="0"/>
        <w:dstrike w:val="0"/>
        <w:color w:val="000000"/>
        <w:sz w:val="24"/>
        <w:szCs w:val="24"/>
        <w:u w:val="none"/>
      </w:rPr>
    </w:lvl>
  </w:abstractNum>
  <w:abstractNum w:abstractNumId="8" w15:restartNumberingAfterBreak="0">
    <w:nsid w:val="0000000A"/>
    <w:multiLevelType w:val="singleLevel"/>
    <w:tmpl w:val="0000000A"/>
    <w:name w:val="WW8Num10"/>
    <w:lvl w:ilvl="0">
      <w:start w:val="1"/>
      <w:numFmt w:val="bullet"/>
      <w:lvlText w:val=""/>
      <w:lvlJc w:val="left"/>
      <w:pPr>
        <w:tabs>
          <w:tab w:val="num" w:pos="360"/>
        </w:tabs>
        <w:ind w:left="720" w:hanging="360"/>
      </w:pPr>
      <w:rPr>
        <w:rFonts w:ascii="Wingdings" w:hAnsi="Wingdings" w:cs="Times New Roman"/>
        <w:b w:val="0"/>
        <w:bCs w:val="0"/>
        <w:i w:val="0"/>
        <w:iCs w:val="0"/>
        <w:strike w:val="0"/>
        <w:dstrike w:val="0"/>
        <w:color w:val="000000"/>
        <w:sz w:val="24"/>
        <w:szCs w:val="24"/>
        <w:u w:val="none"/>
      </w:rPr>
    </w:lvl>
  </w:abstractNum>
  <w:abstractNum w:abstractNumId="9" w15:restartNumberingAfterBreak="0">
    <w:nsid w:val="0000000B"/>
    <w:multiLevelType w:val="singleLevel"/>
    <w:tmpl w:val="0000000B"/>
    <w:name w:val="WW8Num11"/>
    <w:lvl w:ilvl="0">
      <w:start w:val="1"/>
      <w:numFmt w:val="bullet"/>
      <w:lvlText w:val=""/>
      <w:lvlJc w:val="left"/>
      <w:pPr>
        <w:tabs>
          <w:tab w:val="num" w:pos="360"/>
        </w:tabs>
        <w:ind w:left="720" w:hanging="360"/>
      </w:pPr>
      <w:rPr>
        <w:rFonts w:ascii="Wingdings" w:hAnsi="Wingdings" w:cs="OpenSymbol"/>
      </w:rPr>
    </w:lvl>
  </w:abstractNum>
  <w:abstractNum w:abstractNumId="10" w15:restartNumberingAfterBreak="0">
    <w:nsid w:val="0000000C"/>
    <w:multiLevelType w:val="singleLevel"/>
    <w:tmpl w:val="0000000C"/>
    <w:name w:val="WW8Num12"/>
    <w:lvl w:ilvl="0">
      <w:start w:val="1"/>
      <w:numFmt w:val="bullet"/>
      <w:lvlText w:val=""/>
      <w:lvlJc w:val="left"/>
      <w:pPr>
        <w:tabs>
          <w:tab w:val="num" w:pos="0"/>
        </w:tabs>
        <w:ind w:left="1440" w:hanging="360"/>
      </w:pPr>
      <w:rPr>
        <w:rFonts w:ascii="Wingdings" w:hAnsi="Wingdings"/>
      </w:rPr>
    </w:lvl>
  </w:abstractNum>
  <w:abstractNum w:abstractNumId="11" w15:restartNumberingAfterBreak="0">
    <w:nsid w:val="049331CC"/>
    <w:multiLevelType w:val="hybridMultilevel"/>
    <w:tmpl w:val="25E2B7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AA07E6"/>
    <w:multiLevelType w:val="hybridMultilevel"/>
    <w:tmpl w:val="936624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4C2BD0"/>
    <w:multiLevelType w:val="hybridMultilevel"/>
    <w:tmpl w:val="D31209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2BB38ED"/>
    <w:multiLevelType w:val="hybridMultilevel"/>
    <w:tmpl w:val="430699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4F1BB8"/>
    <w:multiLevelType w:val="hybridMultilevel"/>
    <w:tmpl w:val="42C25B50"/>
    <w:lvl w:ilvl="0" w:tplc="99A289A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0E2F8A"/>
    <w:multiLevelType w:val="hybridMultilevel"/>
    <w:tmpl w:val="F89C13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5F624B4"/>
    <w:multiLevelType w:val="hybridMultilevel"/>
    <w:tmpl w:val="A748E3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8BF057E"/>
    <w:multiLevelType w:val="hybridMultilevel"/>
    <w:tmpl w:val="431284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5851D0F"/>
    <w:multiLevelType w:val="hybridMultilevel"/>
    <w:tmpl w:val="CC821F04"/>
    <w:lvl w:ilvl="0" w:tplc="2DB6FB2E">
      <w:start w:val="1"/>
      <w:numFmt w:val="upperLetter"/>
      <w:lvlText w:val="%1."/>
      <w:lvlJc w:val="left"/>
      <w:pPr>
        <w:tabs>
          <w:tab w:val="num" w:pos="720"/>
        </w:tabs>
        <w:ind w:left="720" w:hanging="360"/>
      </w:pPr>
      <w:rPr>
        <w:rFonts w:ascii="Times New Roman" w:eastAsia="Times New Roman" w:hAnsi="Times New Roman" w:cs="Times New Roman"/>
        <w:b/>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0" w15:restartNumberingAfterBreak="0">
    <w:nsid w:val="5CA14B01"/>
    <w:multiLevelType w:val="hybridMultilevel"/>
    <w:tmpl w:val="688896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BE1C46"/>
    <w:multiLevelType w:val="hybridMultilevel"/>
    <w:tmpl w:val="BAA6FFA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7426B83"/>
    <w:multiLevelType w:val="hybridMultilevel"/>
    <w:tmpl w:val="97C27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16"/>
  </w:num>
  <w:num w:numId="4">
    <w:abstractNumId w:val="17"/>
  </w:num>
  <w:num w:numId="5">
    <w:abstractNumId w:val="13"/>
  </w:num>
  <w:num w:numId="6">
    <w:abstractNumId w:val="12"/>
  </w:num>
  <w:num w:numId="7">
    <w:abstractNumId w:val="19"/>
  </w:num>
  <w:num w:numId="8">
    <w:abstractNumId w:val="21"/>
  </w:num>
  <w:num w:numId="9">
    <w:abstractNumId w:val="0"/>
  </w:num>
  <w:num w:numId="10">
    <w:abstractNumId w:val="1"/>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5"/>
  </w:num>
  <w:num w:numId="21">
    <w:abstractNumId w:val="14"/>
  </w:num>
  <w:num w:numId="22">
    <w:abstractNumId w:val="11"/>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5FF"/>
    <w:rsid w:val="00020CDC"/>
    <w:rsid w:val="000273FA"/>
    <w:rsid w:val="00061984"/>
    <w:rsid w:val="000619E2"/>
    <w:rsid w:val="000A15BB"/>
    <w:rsid w:val="000A4833"/>
    <w:rsid w:val="000B33EB"/>
    <w:rsid w:val="000B4A2C"/>
    <w:rsid w:val="000B5DBC"/>
    <w:rsid w:val="000C0AD1"/>
    <w:rsid w:val="000C216C"/>
    <w:rsid w:val="000D4004"/>
    <w:rsid w:val="000E541C"/>
    <w:rsid w:val="000E6D9A"/>
    <w:rsid w:val="000F268B"/>
    <w:rsid w:val="000F6091"/>
    <w:rsid w:val="0010270D"/>
    <w:rsid w:val="001160CA"/>
    <w:rsid w:val="00120299"/>
    <w:rsid w:val="00132A24"/>
    <w:rsid w:val="00140F31"/>
    <w:rsid w:val="00182390"/>
    <w:rsid w:val="001911B1"/>
    <w:rsid w:val="00196F66"/>
    <w:rsid w:val="001A07CE"/>
    <w:rsid w:val="001A74BF"/>
    <w:rsid w:val="001B28A4"/>
    <w:rsid w:val="0020266B"/>
    <w:rsid w:val="002051BE"/>
    <w:rsid w:val="002449F4"/>
    <w:rsid w:val="00253EE9"/>
    <w:rsid w:val="002663AD"/>
    <w:rsid w:val="00272DFD"/>
    <w:rsid w:val="00273420"/>
    <w:rsid w:val="00277323"/>
    <w:rsid w:val="002928FD"/>
    <w:rsid w:val="002A0029"/>
    <w:rsid w:val="002A0BBE"/>
    <w:rsid w:val="002D10B3"/>
    <w:rsid w:val="002E13D6"/>
    <w:rsid w:val="002F66B5"/>
    <w:rsid w:val="0030378C"/>
    <w:rsid w:val="00340713"/>
    <w:rsid w:val="00344A73"/>
    <w:rsid w:val="003504E5"/>
    <w:rsid w:val="00351121"/>
    <w:rsid w:val="00370612"/>
    <w:rsid w:val="00370D88"/>
    <w:rsid w:val="00373A8B"/>
    <w:rsid w:val="003767DF"/>
    <w:rsid w:val="00381070"/>
    <w:rsid w:val="003B58B0"/>
    <w:rsid w:val="003F2AAC"/>
    <w:rsid w:val="003F64E1"/>
    <w:rsid w:val="004345DD"/>
    <w:rsid w:val="00452E8E"/>
    <w:rsid w:val="00457549"/>
    <w:rsid w:val="00485AE9"/>
    <w:rsid w:val="00490878"/>
    <w:rsid w:val="004F5743"/>
    <w:rsid w:val="005115E5"/>
    <w:rsid w:val="00512935"/>
    <w:rsid w:val="00527609"/>
    <w:rsid w:val="005320FF"/>
    <w:rsid w:val="00571BEA"/>
    <w:rsid w:val="00572516"/>
    <w:rsid w:val="00581FD0"/>
    <w:rsid w:val="00592599"/>
    <w:rsid w:val="005A3AF2"/>
    <w:rsid w:val="005D4AAF"/>
    <w:rsid w:val="00660CED"/>
    <w:rsid w:val="0066730D"/>
    <w:rsid w:val="00680F18"/>
    <w:rsid w:val="006C4A8B"/>
    <w:rsid w:val="006E4EFB"/>
    <w:rsid w:val="006F2115"/>
    <w:rsid w:val="007066CF"/>
    <w:rsid w:val="00715295"/>
    <w:rsid w:val="00773181"/>
    <w:rsid w:val="00793790"/>
    <w:rsid w:val="007B6D81"/>
    <w:rsid w:val="007D3F56"/>
    <w:rsid w:val="007D5D70"/>
    <w:rsid w:val="007D6365"/>
    <w:rsid w:val="007F4607"/>
    <w:rsid w:val="0080700B"/>
    <w:rsid w:val="00810BAF"/>
    <w:rsid w:val="0085621F"/>
    <w:rsid w:val="0086749E"/>
    <w:rsid w:val="008818E2"/>
    <w:rsid w:val="008D2530"/>
    <w:rsid w:val="00941CED"/>
    <w:rsid w:val="00953759"/>
    <w:rsid w:val="00954339"/>
    <w:rsid w:val="00964B1C"/>
    <w:rsid w:val="00994F36"/>
    <w:rsid w:val="009A7914"/>
    <w:rsid w:val="009B446B"/>
    <w:rsid w:val="00A0361E"/>
    <w:rsid w:val="00A042FA"/>
    <w:rsid w:val="00A17B59"/>
    <w:rsid w:val="00A27986"/>
    <w:rsid w:val="00A5701C"/>
    <w:rsid w:val="00A70FC2"/>
    <w:rsid w:val="00A8061E"/>
    <w:rsid w:val="00AB592A"/>
    <w:rsid w:val="00AB5FFC"/>
    <w:rsid w:val="00AC6D10"/>
    <w:rsid w:val="00AD367F"/>
    <w:rsid w:val="00AD4ADF"/>
    <w:rsid w:val="00B14541"/>
    <w:rsid w:val="00B30263"/>
    <w:rsid w:val="00B37B7E"/>
    <w:rsid w:val="00B5020E"/>
    <w:rsid w:val="00B94D4D"/>
    <w:rsid w:val="00BA2C7E"/>
    <w:rsid w:val="00BB2D45"/>
    <w:rsid w:val="00BC0CFD"/>
    <w:rsid w:val="00BE46AE"/>
    <w:rsid w:val="00C05F7B"/>
    <w:rsid w:val="00C12D27"/>
    <w:rsid w:val="00C35B09"/>
    <w:rsid w:val="00C47A42"/>
    <w:rsid w:val="00C5642D"/>
    <w:rsid w:val="00C64683"/>
    <w:rsid w:val="00C84A4C"/>
    <w:rsid w:val="00C85BF7"/>
    <w:rsid w:val="00C91571"/>
    <w:rsid w:val="00CC27F8"/>
    <w:rsid w:val="00CD78B0"/>
    <w:rsid w:val="00CF2F7F"/>
    <w:rsid w:val="00D15F8D"/>
    <w:rsid w:val="00D24F23"/>
    <w:rsid w:val="00D30AA2"/>
    <w:rsid w:val="00D3771A"/>
    <w:rsid w:val="00D73DA2"/>
    <w:rsid w:val="00D83032"/>
    <w:rsid w:val="00D93E17"/>
    <w:rsid w:val="00DA5462"/>
    <w:rsid w:val="00DB2C3E"/>
    <w:rsid w:val="00DE378C"/>
    <w:rsid w:val="00DE4BF6"/>
    <w:rsid w:val="00DF7F43"/>
    <w:rsid w:val="00E51B32"/>
    <w:rsid w:val="00E538A6"/>
    <w:rsid w:val="00E54258"/>
    <w:rsid w:val="00E850B1"/>
    <w:rsid w:val="00E905FF"/>
    <w:rsid w:val="00EB2166"/>
    <w:rsid w:val="00EC62E5"/>
    <w:rsid w:val="00F0582B"/>
    <w:rsid w:val="00F2322A"/>
    <w:rsid w:val="00F32E19"/>
    <w:rsid w:val="00F36A9D"/>
    <w:rsid w:val="00F61761"/>
    <w:rsid w:val="00F6303A"/>
    <w:rsid w:val="00F82936"/>
    <w:rsid w:val="00FA1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2D13ED-1422-4CFD-B184-7426FC69A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72516"/>
    <w:pPr>
      <w:tabs>
        <w:tab w:val="center" w:pos="4680"/>
        <w:tab w:val="right" w:pos="9360"/>
      </w:tabs>
      <w:spacing w:after="0" w:line="240" w:lineRule="auto"/>
    </w:pPr>
  </w:style>
  <w:style w:type="character" w:customStyle="1" w:styleId="HeaderChar">
    <w:name w:val="Header Char"/>
    <w:basedOn w:val="DefaultParagraphFont"/>
    <w:link w:val="Header"/>
    <w:rsid w:val="00572516"/>
  </w:style>
  <w:style w:type="paragraph" w:styleId="Footer">
    <w:name w:val="footer"/>
    <w:basedOn w:val="Normal"/>
    <w:link w:val="FooterChar"/>
    <w:uiPriority w:val="99"/>
    <w:unhideWhenUsed/>
    <w:rsid w:val="00572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516"/>
  </w:style>
  <w:style w:type="paragraph" w:styleId="BodyTextIndent">
    <w:name w:val="Body Text Indent"/>
    <w:basedOn w:val="Normal"/>
    <w:link w:val="BodyTextIndentChar"/>
    <w:semiHidden/>
    <w:unhideWhenUsed/>
    <w:rsid w:val="007D5D70"/>
    <w:pPr>
      <w:spacing w:after="0" w:line="480" w:lineRule="auto"/>
      <w:ind w:firstLine="720"/>
    </w:pPr>
    <w:rPr>
      <w:rFonts w:ascii="Times" w:eastAsia="Times" w:hAnsi="Times" w:cs="Times New Roman"/>
      <w:sz w:val="24"/>
      <w:szCs w:val="20"/>
      <w:lang w:val="en-US"/>
    </w:rPr>
  </w:style>
  <w:style w:type="character" w:customStyle="1" w:styleId="BodyTextIndentChar">
    <w:name w:val="Body Text Indent Char"/>
    <w:basedOn w:val="DefaultParagraphFont"/>
    <w:link w:val="BodyTextIndent"/>
    <w:semiHidden/>
    <w:rsid w:val="007D5D70"/>
    <w:rPr>
      <w:rFonts w:ascii="Times" w:eastAsia="Times" w:hAnsi="Times" w:cs="Times New Roman"/>
      <w:sz w:val="24"/>
      <w:szCs w:val="20"/>
      <w:lang w:val="en-US"/>
    </w:rPr>
  </w:style>
  <w:style w:type="paragraph" w:styleId="ListParagraph">
    <w:name w:val="List Paragraph"/>
    <w:basedOn w:val="Normal"/>
    <w:uiPriority w:val="34"/>
    <w:qFormat/>
    <w:rsid w:val="007D5D70"/>
    <w:pPr>
      <w:spacing w:after="0" w:line="240" w:lineRule="auto"/>
      <w:ind w:left="720"/>
    </w:pPr>
    <w:rPr>
      <w:rFonts w:ascii="Times" w:eastAsia="Times" w:hAnsi="Times" w:cs="Times New Roman"/>
      <w:sz w:val="24"/>
      <w:szCs w:val="20"/>
      <w:lang w:val="en-US"/>
    </w:rPr>
  </w:style>
  <w:style w:type="paragraph" w:customStyle="1" w:styleId="paragraphe">
    <w:name w:val="paragraphe"/>
    <w:basedOn w:val="Normal"/>
    <w:rsid w:val="007D5D70"/>
    <w:pPr>
      <w:spacing w:before="120" w:after="120" w:line="240" w:lineRule="auto"/>
      <w:ind w:firstLine="336"/>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020CDC"/>
    <w:rPr>
      <w:color w:val="0563C1" w:themeColor="hyperlink"/>
      <w:u w:val="single"/>
    </w:rPr>
  </w:style>
  <w:style w:type="paragraph" w:customStyle="1" w:styleId="Default">
    <w:name w:val="Default"/>
    <w:rsid w:val="000F268B"/>
    <w:pPr>
      <w:autoSpaceDE w:val="0"/>
      <w:autoSpaceDN w:val="0"/>
      <w:adjustRightInd w:val="0"/>
      <w:spacing w:after="0" w:line="240" w:lineRule="auto"/>
    </w:pPr>
    <w:rPr>
      <w:rFonts w:ascii="Times New Roman" w:eastAsia="Times New Roman" w:hAnsi="Times New Roman" w:cs="Times New Roman"/>
      <w:color w:val="000000"/>
      <w:sz w:val="24"/>
      <w:szCs w:val="24"/>
      <w:lang w:eastAsia="en-CA"/>
    </w:rPr>
  </w:style>
  <w:style w:type="character" w:styleId="FollowedHyperlink">
    <w:name w:val="FollowedHyperlink"/>
    <w:basedOn w:val="DefaultParagraphFont"/>
    <w:uiPriority w:val="99"/>
    <w:semiHidden/>
    <w:unhideWhenUsed/>
    <w:rsid w:val="000C0A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555276">
      <w:bodyDiv w:val="1"/>
      <w:marLeft w:val="0"/>
      <w:marRight w:val="0"/>
      <w:marTop w:val="0"/>
      <w:marBottom w:val="0"/>
      <w:divBdr>
        <w:top w:val="none" w:sz="0" w:space="0" w:color="auto"/>
        <w:left w:val="none" w:sz="0" w:space="0" w:color="auto"/>
        <w:bottom w:val="none" w:sz="0" w:space="0" w:color="auto"/>
        <w:right w:val="none" w:sz="0" w:space="0" w:color="auto"/>
      </w:divBdr>
    </w:div>
    <w:div w:id="1542133873">
      <w:bodyDiv w:val="1"/>
      <w:marLeft w:val="0"/>
      <w:marRight w:val="0"/>
      <w:marTop w:val="0"/>
      <w:marBottom w:val="0"/>
      <w:divBdr>
        <w:top w:val="none" w:sz="0" w:space="0" w:color="auto"/>
        <w:left w:val="none" w:sz="0" w:space="0" w:color="auto"/>
        <w:bottom w:val="none" w:sz="0" w:space="0" w:color="auto"/>
        <w:right w:val="none" w:sz="0" w:space="0" w:color="auto"/>
      </w:divBdr>
    </w:div>
    <w:div w:id="1574899426">
      <w:bodyDiv w:val="1"/>
      <w:marLeft w:val="0"/>
      <w:marRight w:val="0"/>
      <w:marTop w:val="0"/>
      <w:marBottom w:val="0"/>
      <w:divBdr>
        <w:top w:val="none" w:sz="0" w:space="0" w:color="auto"/>
        <w:left w:val="none" w:sz="0" w:space="0" w:color="auto"/>
        <w:bottom w:val="none" w:sz="0" w:space="0" w:color="auto"/>
        <w:right w:val="none" w:sz="0" w:space="0" w:color="auto"/>
      </w:divBdr>
      <w:divsChild>
        <w:div w:id="607200277">
          <w:marLeft w:val="0"/>
          <w:marRight w:val="0"/>
          <w:marTop w:val="0"/>
          <w:marBottom w:val="150"/>
          <w:divBdr>
            <w:top w:val="none" w:sz="0" w:space="0" w:color="auto"/>
            <w:left w:val="none" w:sz="0" w:space="0" w:color="auto"/>
            <w:bottom w:val="none" w:sz="0" w:space="0" w:color="auto"/>
            <w:right w:val="none" w:sz="0" w:space="0" w:color="auto"/>
          </w:divBdr>
        </w:div>
        <w:div w:id="1514684901">
          <w:marLeft w:val="0"/>
          <w:marRight w:val="0"/>
          <w:marTop w:val="0"/>
          <w:marBottom w:val="150"/>
          <w:divBdr>
            <w:top w:val="none" w:sz="0" w:space="0" w:color="auto"/>
            <w:left w:val="none" w:sz="0" w:space="0" w:color="auto"/>
            <w:bottom w:val="none" w:sz="0" w:space="0" w:color="auto"/>
            <w:right w:val="none" w:sz="0" w:space="0" w:color="auto"/>
          </w:divBdr>
        </w:div>
        <w:div w:id="229080014">
          <w:marLeft w:val="0"/>
          <w:marRight w:val="0"/>
          <w:marTop w:val="0"/>
          <w:marBottom w:val="150"/>
          <w:divBdr>
            <w:top w:val="none" w:sz="0" w:space="0" w:color="auto"/>
            <w:left w:val="none" w:sz="0" w:space="0" w:color="auto"/>
            <w:bottom w:val="none" w:sz="0" w:space="0" w:color="auto"/>
            <w:right w:val="none" w:sz="0" w:space="0" w:color="auto"/>
          </w:divBdr>
        </w:div>
        <w:div w:id="1152869381">
          <w:marLeft w:val="0"/>
          <w:marRight w:val="0"/>
          <w:marTop w:val="0"/>
          <w:marBottom w:val="150"/>
          <w:divBdr>
            <w:top w:val="none" w:sz="0" w:space="0" w:color="auto"/>
            <w:left w:val="none" w:sz="0" w:space="0" w:color="auto"/>
            <w:bottom w:val="none" w:sz="0" w:space="0" w:color="auto"/>
            <w:right w:val="none" w:sz="0" w:space="0" w:color="auto"/>
          </w:divBdr>
        </w:div>
        <w:div w:id="658190653">
          <w:marLeft w:val="0"/>
          <w:marRight w:val="0"/>
          <w:marTop w:val="0"/>
          <w:marBottom w:val="150"/>
          <w:divBdr>
            <w:top w:val="none" w:sz="0" w:space="0" w:color="auto"/>
            <w:left w:val="none" w:sz="0" w:space="0" w:color="auto"/>
            <w:bottom w:val="none" w:sz="0" w:space="0" w:color="auto"/>
            <w:right w:val="none" w:sz="0" w:space="0" w:color="auto"/>
          </w:divBdr>
        </w:div>
        <w:div w:id="314258199">
          <w:marLeft w:val="0"/>
          <w:marRight w:val="0"/>
          <w:marTop w:val="0"/>
          <w:marBottom w:val="150"/>
          <w:divBdr>
            <w:top w:val="none" w:sz="0" w:space="0" w:color="auto"/>
            <w:left w:val="none" w:sz="0" w:space="0" w:color="auto"/>
            <w:bottom w:val="none" w:sz="0" w:space="0" w:color="auto"/>
            <w:right w:val="none" w:sz="0" w:space="0" w:color="auto"/>
          </w:divBdr>
        </w:div>
        <w:div w:id="2127499813">
          <w:marLeft w:val="0"/>
          <w:marRight w:val="0"/>
          <w:marTop w:val="0"/>
          <w:marBottom w:val="150"/>
          <w:divBdr>
            <w:top w:val="none" w:sz="0" w:space="0" w:color="auto"/>
            <w:left w:val="none" w:sz="0" w:space="0" w:color="auto"/>
            <w:bottom w:val="none" w:sz="0" w:space="0" w:color="auto"/>
            <w:right w:val="none" w:sz="0" w:space="0" w:color="auto"/>
          </w:divBdr>
        </w:div>
        <w:div w:id="357391401">
          <w:marLeft w:val="0"/>
          <w:marRight w:val="0"/>
          <w:marTop w:val="0"/>
          <w:marBottom w:val="150"/>
          <w:divBdr>
            <w:top w:val="none" w:sz="0" w:space="0" w:color="auto"/>
            <w:left w:val="none" w:sz="0" w:space="0" w:color="auto"/>
            <w:bottom w:val="none" w:sz="0" w:space="0" w:color="auto"/>
            <w:right w:val="none" w:sz="0" w:space="0" w:color="auto"/>
          </w:divBdr>
        </w:div>
        <w:div w:id="1072048726">
          <w:marLeft w:val="0"/>
          <w:marRight w:val="0"/>
          <w:marTop w:val="0"/>
          <w:marBottom w:val="150"/>
          <w:divBdr>
            <w:top w:val="none" w:sz="0" w:space="0" w:color="auto"/>
            <w:left w:val="none" w:sz="0" w:space="0" w:color="auto"/>
            <w:bottom w:val="none" w:sz="0" w:space="0" w:color="auto"/>
            <w:right w:val="none" w:sz="0" w:space="0" w:color="auto"/>
          </w:divBdr>
        </w:div>
        <w:div w:id="986207901">
          <w:marLeft w:val="0"/>
          <w:marRight w:val="0"/>
          <w:marTop w:val="0"/>
          <w:marBottom w:val="150"/>
          <w:divBdr>
            <w:top w:val="none" w:sz="0" w:space="0" w:color="auto"/>
            <w:left w:val="none" w:sz="0" w:space="0" w:color="auto"/>
            <w:bottom w:val="none" w:sz="0" w:space="0" w:color="auto"/>
            <w:right w:val="none" w:sz="0" w:space="0" w:color="auto"/>
          </w:divBdr>
        </w:div>
        <w:div w:id="1960722623">
          <w:marLeft w:val="0"/>
          <w:marRight w:val="0"/>
          <w:marTop w:val="0"/>
          <w:marBottom w:val="150"/>
          <w:divBdr>
            <w:top w:val="none" w:sz="0" w:space="0" w:color="auto"/>
            <w:left w:val="none" w:sz="0" w:space="0" w:color="auto"/>
            <w:bottom w:val="none" w:sz="0" w:space="0" w:color="auto"/>
            <w:right w:val="none" w:sz="0" w:space="0" w:color="auto"/>
          </w:divBdr>
        </w:div>
        <w:div w:id="2099909339">
          <w:marLeft w:val="0"/>
          <w:marRight w:val="0"/>
          <w:marTop w:val="0"/>
          <w:marBottom w:val="150"/>
          <w:divBdr>
            <w:top w:val="none" w:sz="0" w:space="0" w:color="auto"/>
            <w:left w:val="none" w:sz="0" w:space="0" w:color="auto"/>
            <w:bottom w:val="none" w:sz="0" w:space="0" w:color="auto"/>
            <w:right w:val="none" w:sz="0" w:space="0" w:color="auto"/>
          </w:divBdr>
        </w:div>
        <w:div w:id="1879931906">
          <w:marLeft w:val="0"/>
          <w:marRight w:val="0"/>
          <w:marTop w:val="0"/>
          <w:marBottom w:val="150"/>
          <w:divBdr>
            <w:top w:val="none" w:sz="0" w:space="0" w:color="auto"/>
            <w:left w:val="none" w:sz="0" w:space="0" w:color="auto"/>
            <w:bottom w:val="none" w:sz="0" w:space="0" w:color="auto"/>
            <w:right w:val="none" w:sz="0" w:space="0" w:color="auto"/>
          </w:divBdr>
        </w:div>
        <w:div w:id="2109040212">
          <w:marLeft w:val="0"/>
          <w:marRight w:val="0"/>
          <w:marTop w:val="0"/>
          <w:marBottom w:val="150"/>
          <w:divBdr>
            <w:top w:val="none" w:sz="0" w:space="0" w:color="auto"/>
            <w:left w:val="none" w:sz="0" w:space="0" w:color="auto"/>
            <w:bottom w:val="none" w:sz="0" w:space="0" w:color="auto"/>
            <w:right w:val="none" w:sz="0" w:space="0" w:color="auto"/>
          </w:divBdr>
        </w:div>
        <w:div w:id="1156608810">
          <w:marLeft w:val="0"/>
          <w:marRight w:val="0"/>
          <w:marTop w:val="0"/>
          <w:marBottom w:val="150"/>
          <w:divBdr>
            <w:top w:val="none" w:sz="0" w:space="0" w:color="auto"/>
            <w:left w:val="none" w:sz="0" w:space="0" w:color="auto"/>
            <w:bottom w:val="none" w:sz="0" w:space="0" w:color="auto"/>
            <w:right w:val="none" w:sz="0" w:space="0" w:color="auto"/>
          </w:divBdr>
        </w:div>
        <w:div w:id="984121114">
          <w:marLeft w:val="0"/>
          <w:marRight w:val="0"/>
          <w:marTop w:val="0"/>
          <w:marBottom w:val="150"/>
          <w:divBdr>
            <w:top w:val="none" w:sz="0" w:space="0" w:color="auto"/>
            <w:left w:val="none" w:sz="0" w:space="0" w:color="auto"/>
            <w:bottom w:val="none" w:sz="0" w:space="0" w:color="auto"/>
            <w:right w:val="none" w:sz="0" w:space="0" w:color="auto"/>
          </w:divBdr>
        </w:div>
        <w:div w:id="1220747139">
          <w:marLeft w:val="0"/>
          <w:marRight w:val="0"/>
          <w:marTop w:val="0"/>
          <w:marBottom w:val="150"/>
          <w:divBdr>
            <w:top w:val="none" w:sz="0" w:space="0" w:color="auto"/>
            <w:left w:val="none" w:sz="0" w:space="0" w:color="auto"/>
            <w:bottom w:val="none" w:sz="0" w:space="0" w:color="auto"/>
            <w:right w:val="none" w:sz="0" w:space="0" w:color="auto"/>
          </w:divBdr>
        </w:div>
        <w:div w:id="2070570046">
          <w:marLeft w:val="0"/>
          <w:marRight w:val="0"/>
          <w:marTop w:val="0"/>
          <w:marBottom w:val="150"/>
          <w:divBdr>
            <w:top w:val="none" w:sz="0" w:space="0" w:color="auto"/>
            <w:left w:val="none" w:sz="0" w:space="0" w:color="auto"/>
            <w:bottom w:val="none" w:sz="0" w:space="0" w:color="auto"/>
            <w:right w:val="none" w:sz="0" w:space="0" w:color="auto"/>
          </w:divBdr>
        </w:div>
        <w:div w:id="1132940743">
          <w:marLeft w:val="0"/>
          <w:marRight w:val="0"/>
          <w:marTop w:val="0"/>
          <w:marBottom w:val="150"/>
          <w:divBdr>
            <w:top w:val="none" w:sz="0" w:space="0" w:color="auto"/>
            <w:left w:val="none" w:sz="0" w:space="0" w:color="auto"/>
            <w:bottom w:val="none" w:sz="0" w:space="0" w:color="auto"/>
            <w:right w:val="none" w:sz="0" w:space="0" w:color="auto"/>
          </w:divBdr>
        </w:div>
        <w:div w:id="2075002988">
          <w:marLeft w:val="0"/>
          <w:marRight w:val="0"/>
          <w:marTop w:val="0"/>
          <w:marBottom w:val="150"/>
          <w:divBdr>
            <w:top w:val="none" w:sz="0" w:space="0" w:color="auto"/>
            <w:left w:val="none" w:sz="0" w:space="0" w:color="auto"/>
            <w:bottom w:val="none" w:sz="0" w:space="0" w:color="auto"/>
            <w:right w:val="none" w:sz="0" w:space="0" w:color="auto"/>
          </w:divBdr>
        </w:div>
        <w:div w:id="383261694">
          <w:marLeft w:val="0"/>
          <w:marRight w:val="0"/>
          <w:marTop w:val="0"/>
          <w:marBottom w:val="150"/>
          <w:divBdr>
            <w:top w:val="none" w:sz="0" w:space="0" w:color="auto"/>
            <w:left w:val="none" w:sz="0" w:space="0" w:color="auto"/>
            <w:bottom w:val="none" w:sz="0" w:space="0" w:color="auto"/>
            <w:right w:val="none" w:sz="0" w:space="0" w:color="auto"/>
          </w:divBdr>
        </w:div>
        <w:div w:id="178770196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ovascotia.ca/lae/employmentrights/fixcycleaveraging.asp" TargetMode="External"/><Relationship Id="rId5" Type="http://schemas.openxmlformats.org/officeDocument/2006/relationships/styles" Target="styles.xml"/><Relationship Id="rId10" Type="http://schemas.openxmlformats.org/officeDocument/2006/relationships/hyperlink" Target="http://hrinsider.ca/articles-insight/latest-headlines/using-%e2%80%98averaging-agreements%e2%80%99-to-avoid-overtim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C6D342-E808-4C4D-869E-2C4269B11C9C}">
  <ds:schemaRefs>
    <ds:schemaRef ds:uri="http://schemas.microsoft.com/sharepoint/v3/contenttype/forms"/>
  </ds:schemaRefs>
</ds:datastoreItem>
</file>

<file path=customXml/itemProps2.xml><?xml version="1.0" encoding="utf-8"?>
<ds:datastoreItem xmlns:ds="http://schemas.openxmlformats.org/officeDocument/2006/customXml" ds:itemID="{CB2F0DE6-7AD2-4380-B9D1-DD91DC2583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a0fc58-a634-43e3-99bb-432a613b3182"/>
    <ds:schemaRef ds:uri="e4929374-be83-4c21-bc63-83b07c264c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FA14D0-8278-4856-814F-7089256D80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tobin</dc:creator>
  <cp:lastModifiedBy>Olivier Sasseville</cp:lastModifiedBy>
  <cp:revision>3</cp:revision>
  <dcterms:created xsi:type="dcterms:W3CDTF">2014-09-04T21:36:00Z</dcterms:created>
  <dcterms:modified xsi:type="dcterms:W3CDTF">2017-10-09T18:31:00Z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