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Default Extension="jpg" ContentType="image/jpeg"/>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D6F19" w14:textId="77777777" w:rsidR="005F4512" w:rsidRDefault="005F4512" w:rsidP="00BB2EB8">
      <w:pPr>
        <w:pStyle w:val="ListParagraph"/>
        <w:spacing w:after="360"/>
        <w:ind w:left="0"/>
        <w:contextualSpacing w:val="0"/>
        <w:jc w:val="center"/>
        <w:rPr>
          <w:rFonts w:ascii="Arial" w:hAnsi="Arial" w:cs="Arial"/>
          <w:b/>
          <w:sz w:val="20"/>
          <w:szCs w:val="20"/>
        </w:rPr>
      </w:pPr>
      <w:r>
        <w:rPr>
          <w:rFonts w:ascii="Arial" w:hAnsi="Arial" w:cs="Arial"/>
          <w:b/>
          <w:noProof/>
          <w:sz w:val="20"/>
          <w:szCs w:val="20"/>
          <w:lang w:val="en-CA" w:eastAsia="en-CA"/>
        </w:rPr>
        <w:drawing>
          <wp:inline distT="0" distB="0" distL="0" distR="0" wp14:anchorId="78B36A19" wp14:editId="15FA4C4D">
            <wp:extent cx="1463040" cy="78888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AIC_Logo-4c.jpg"/>
                    <pic:cNvPicPr/>
                  </pic:nvPicPr>
                  <pic:blipFill>
                    <a:blip r:embed="rId8">
                      <a:extLst>
                        <a:ext uri="{28A0092B-C50C-407E-A947-70E740481C1C}">
                          <a14:useLocalDpi xmlns:a14="http://schemas.microsoft.com/office/drawing/2010/main" val="0"/>
                        </a:ext>
                      </a:extLst>
                    </a:blip>
                    <a:stretch>
                      <a:fillRect/>
                    </a:stretch>
                  </pic:blipFill>
                  <pic:spPr>
                    <a:xfrm>
                      <a:off x="0" y="0"/>
                      <a:ext cx="1463040" cy="788889"/>
                    </a:xfrm>
                    <a:prstGeom prst="rect">
                      <a:avLst/>
                    </a:prstGeom>
                  </pic:spPr>
                </pic:pic>
              </a:graphicData>
            </a:graphic>
          </wp:inline>
        </w:drawing>
      </w:r>
    </w:p>
    <w:p w14:paraId="71BC023F" w14:textId="77777777" w:rsidR="005F4512" w:rsidRPr="00BB2EB8" w:rsidRDefault="005F4512" w:rsidP="00BB2EB8">
      <w:pPr>
        <w:pStyle w:val="ListParagraph"/>
        <w:spacing w:after="360"/>
        <w:ind w:left="0"/>
        <w:contextualSpacing w:val="0"/>
        <w:jc w:val="center"/>
        <w:rPr>
          <w:rFonts w:ascii="Arial" w:hAnsi="Arial" w:cs="Arial"/>
          <w:b/>
          <w:sz w:val="36"/>
          <w:szCs w:val="36"/>
        </w:rPr>
      </w:pPr>
    </w:p>
    <w:p w14:paraId="54AF27DE" w14:textId="77777777" w:rsidR="002822C1" w:rsidRPr="00F9680E" w:rsidRDefault="002822C1" w:rsidP="00BB2EB8">
      <w:pPr>
        <w:pStyle w:val="ListParagraph"/>
        <w:ind w:left="0"/>
        <w:jc w:val="center"/>
        <w:rPr>
          <w:rFonts w:ascii="Book Antiqua" w:hAnsi="Book Antiqua" w:cs="Arial"/>
          <w:sz w:val="36"/>
          <w:szCs w:val="36"/>
        </w:rPr>
      </w:pPr>
      <w:r w:rsidRPr="00F9680E">
        <w:rPr>
          <w:rFonts w:ascii="Book Antiqua" w:hAnsi="Book Antiqua" w:cs="Arial"/>
          <w:b/>
          <w:sz w:val="36"/>
          <w:szCs w:val="36"/>
        </w:rPr>
        <w:t>Mosaic Primary Care Network</w:t>
      </w:r>
      <w:r w:rsidR="00BB2EB8" w:rsidRPr="00F9680E">
        <w:rPr>
          <w:rFonts w:ascii="Book Antiqua" w:hAnsi="Book Antiqua" w:cs="Arial"/>
          <w:b/>
          <w:sz w:val="36"/>
          <w:szCs w:val="36"/>
        </w:rPr>
        <w:br/>
      </w:r>
      <w:r w:rsidRPr="00F9680E">
        <w:rPr>
          <w:rFonts w:ascii="Book Antiqua" w:hAnsi="Book Antiqua" w:cs="Arial"/>
          <w:sz w:val="36"/>
          <w:szCs w:val="36"/>
        </w:rPr>
        <w:t>Data Sharing Agreement</w:t>
      </w:r>
    </w:p>
    <w:p w14:paraId="5E994896" w14:textId="77777777" w:rsidR="00BB2EB8" w:rsidRPr="00BB2EB8" w:rsidRDefault="00BB2EB8" w:rsidP="00BB2EB8">
      <w:pPr>
        <w:pStyle w:val="ListParagraph"/>
        <w:ind w:left="0"/>
        <w:jc w:val="center"/>
        <w:rPr>
          <w:rFonts w:ascii="Arial" w:hAnsi="Arial" w:cs="Arial"/>
          <w:sz w:val="36"/>
          <w:szCs w:val="36"/>
        </w:rPr>
      </w:pPr>
    </w:p>
    <w:p w14:paraId="398293A2" w14:textId="77777777" w:rsidR="002822C1" w:rsidRPr="005F4512" w:rsidRDefault="002822C1" w:rsidP="00BB2EB8">
      <w:pPr>
        <w:pStyle w:val="ListParagraph"/>
        <w:ind w:left="0"/>
        <w:jc w:val="center"/>
        <w:rPr>
          <w:rFonts w:ascii="Arial" w:hAnsi="Arial" w:cs="Arial"/>
          <w:sz w:val="20"/>
          <w:szCs w:val="20"/>
        </w:rPr>
      </w:pPr>
    </w:p>
    <w:p w14:paraId="61669254" w14:textId="52EE3EDE" w:rsidR="002822C1" w:rsidRPr="00874571" w:rsidRDefault="006F351A" w:rsidP="00BB2EB8">
      <w:pPr>
        <w:pStyle w:val="ListParagraph"/>
        <w:ind w:left="0"/>
        <w:jc w:val="center"/>
        <w:rPr>
          <w:rFonts w:ascii="Book Antiqua" w:hAnsi="Book Antiqua" w:cs="Arial"/>
          <w:sz w:val="20"/>
          <w:szCs w:val="20"/>
        </w:rPr>
      </w:pPr>
      <w:r w:rsidRPr="00874571">
        <w:rPr>
          <w:rFonts w:ascii="Book Antiqua" w:hAnsi="Book Antiqua" w:cs="Arial"/>
          <w:sz w:val="20"/>
          <w:szCs w:val="20"/>
        </w:rPr>
        <w:t>Date: November</w:t>
      </w:r>
      <w:r w:rsidR="002822C1" w:rsidRPr="00874571">
        <w:rPr>
          <w:rFonts w:ascii="Book Antiqua" w:hAnsi="Book Antiqua" w:cs="Arial"/>
          <w:sz w:val="20"/>
          <w:szCs w:val="20"/>
        </w:rPr>
        <w:t xml:space="preserve"> 2015</w:t>
      </w:r>
    </w:p>
    <w:p w14:paraId="3708909C" w14:textId="77777777" w:rsidR="002822C1" w:rsidRPr="00874571" w:rsidRDefault="002822C1" w:rsidP="00BB2EB8">
      <w:pPr>
        <w:pStyle w:val="ListParagraph"/>
        <w:ind w:left="0"/>
        <w:jc w:val="center"/>
        <w:rPr>
          <w:rFonts w:ascii="Book Antiqua" w:hAnsi="Book Antiqua" w:cs="Arial"/>
          <w:sz w:val="20"/>
          <w:szCs w:val="20"/>
        </w:rPr>
      </w:pPr>
    </w:p>
    <w:p w14:paraId="5EA08052" w14:textId="77777777" w:rsidR="002822C1" w:rsidRPr="00874571" w:rsidRDefault="002822C1" w:rsidP="00BB2EB8">
      <w:pPr>
        <w:pStyle w:val="ListParagraph"/>
        <w:ind w:left="0"/>
        <w:jc w:val="center"/>
        <w:rPr>
          <w:rFonts w:ascii="Book Antiqua" w:hAnsi="Book Antiqua" w:cs="Arial"/>
          <w:sz w:val="20"/>
          <w:szCs w:val="20"/>
        </w:rPr>
      </w:pPr>
      <w:r w:rsidRPr="00874571">
        <w:rPr>
          <w:rFonts w:ascii="Book Antiqua" w:hAnsi="Book Antiqua" w:cs="Arial"/>
          <w:sz w:val="20"/>
          <w:szCs w:val="20"/>
        </w:rPr>
        <w:t>Clinic Name: Clinic ABC</w:t>
      </w:r>
    </w:p>
    <w:p w14:paraId="4E67A6D9" w14:textId="77777777" w:rsidR="002822C1" w:rsidRPr="00874571" w:rsidRDefault="002822C1" w:rsidP="00BB2EB8">
      <w:pPr>
        <w:pStyle w:val="ListParagraph"/>
        <w:ind w:left="0"/>
        <w:jc w:val="center"/>
        <w:rPr>
          <w:rFonts w:ascii="Book Antiqua" w:hAnsi="Book Antiqua" w:cs="Arial"/>
          <w:sz w:val="20"/>
          <w:szCs w:val="20"/>
        </w:rPr>
      </w:pPr>
    </w:p>
    <w:p w14:paraId="7978C399" w14:textId="77777777" w:rsidR="002822C1" w:rsidRPr="00874571" w:rsidRDefault="002822C1" w:rsidP="00BB2EB8">
      <w:pPr>
        <w:pStyle w:val="ListParagraph"/>
        <w:ind w:left="0"/>
        <w:jc w:val="center"/>
        <w:rPr>
          <w:rFonts w:ascii="Book Antiqua" w:hAnsi="Book Antiqua" w:cs="Arial"/>
          <w:sz w:val="20"/>
          <w:szCs w:val="20"/>
        </w:rPr>
      </w:pPr>
      <w:r w:rsidRPr="00874571">
        <w:rPr>
          <w:rFonts w:ascii="Book Antiqua" w:hAnsi="Book Antiqua" w:cs="Arial"/>
          <w:sz w:val="20"/>
          <w:szCs w:val="20"/>
        </w:rPr>
        <w:t>Physician Name: &lt;Physician A&gt;</w:t>
      </w:r>
    </w:p>
    <w:p w14:paraId="4D8DAE77" w14:textId="54B8A9A6" w:rsidR="005D48E0" w:rsidRPr="00FA212D" w:rsidRDefault="002822C1" w:rsidP="00C0627C">
      <w:pPr>
        <w:rPr>
          <w:rFonts w:ascii="Book Antiqua" w:hAnsi="Book Antiqua"/>
          <w:b/>
          <w:sz w:val="20"/>
          <w:szCs w:val="20"/>
        </w:rPr>
      </w:pPr>
      <w:r w:rsidRPr="005F4512">
        <w:rPr>
          <w:rFonts w:ascii="Book Antiqua" w:hAnsi="Book Antiqua"/>
          <w:b/>
          <w:sz w:val="20"/>
          <w:szCs w:val="20"/>
        </w:rPr>
        <w:br w:type="page"/>
      </w:r>
      <w:r w:rsidR="00AA57C9" w:rsidRPr="00FA212D">
        <w:rPr>
          <w:rFonts w:ascii="Book Antiqua" w:hAnsi="Book Antiqua"/>
          <w:b/>
          <w:sz w:val="20"/>
          <w:szCs w:val="20"/>
        </w:rPr>
        <w:lastRenderedPageBreak/>
        <w:t xml:space="preserve">Data Sharing Agreement </w:t>
      </w:r>
      <w:r w:rsidR="005D48E0" w:rsidRPr="00FA212D">
        <w:rPr>
          <w:rFonts w:ascii="Book Antiqua" w:hAnsi="Book Antiqua"/>
          <w:b/>
          <w:sz w:val="20"/>
          <w:szCs w:val="20"/>
        </w:rPr>
        <w:t>Executive Summary</w:t>
      </w:r>
    </w:p>
    <w:p w14:paraId="4F6AD901" w14:textId="77777777" w:rsidR="00AA57C9" w:rsidRPr="00FA212D" w:rsidRDefault="00AA57C9" w:rsidP="00BB2EB8">
      <w:pPr>
        <w:rPr>
          <w:rFonts w:ascii="Book Antiqua" w:hAnsi="Book Antiqua"/>
          <w:sz w:val="20"/>
          <w:szCs w:val="20"/>
        </w:rPr>
      </w:pPr>
      <w:r w:rsidRPr="00FA212D">
        <w:rPr>
          <w:rFonts w:ascii="Book Antiqua" w:hAnsi="Book Antiqua"/>
          <w:sz w:val="20"/>
          <w:szCs w:val="20"/>
        </w:rPr>
        <w:t>The Data Sharing Agreement (DSA) represents the legal authorization under the Heath Information Act of Alberta to exchange health information between individual physicians and the Mosaic Primary Care Network (MPCN). No legal barrier to sharing health data between</w:t>
      </w:r>
      <w:r w:rsidR="00536B35" w:rsidRPr="00FA212D">
        <w:rPr>
          <w:rFonts w:ascii="Book Antiqua" w:hAnsi="Book Antiqua"/>
          <w:sz w:val="20"/>
          <w:szCs w:val="20"/>
        </w:rPr>
        <w:t xml:space="preserve"> physicians and PCNs exist and </w:t>
      </w:r>
      <w:r w:rsidRPr="00FA212D">
        <w:rPr>
          <w:rFonts w:ascii="Book Antiqua" w:hAnsi="Book Antiqua"/>
          <w:sz w:val="20"/>
          <w:szCs w:val="20"/>
        </w:rPr>
        <w:t xml:space="preserve">all Calgary PCNs have started to sign data sharing agreements with their member physicians. </w:t>
      </w:r>
    </w:p>
    <w:p w14:paraId="5113EA08" w14:textId="77777777" w:rsidR="00AA57C9" w:rsidRPr="00FA212D" w:rsidRDefault="00AA57C9" w:rsidP="00BB2EB8">
      <w:pPr>
        <w:rPr>
          <w:rFonts w:ascii="Book Antiqua" w:hAnsi="Book Antiqua"/>
          <w:sz w:val="20"/>
          <w:szCs w:val="20"/>
        </w:rPr>
      </w:pPr>
      <w:r w:rsidRPr="002D0202">
        <w:rPr>
          <w:rFonts w:ascii="Book Antiqua" w:hAnsi="Book Antiqua"/>
          <w:sz w:val="20"/>
          <w:szCs w:val="20"/>
        </w:rPr>
        <w:t>The DSA is a core requirement for PCNs to enable them to evaluate the effect of PCN resources and services thereby allowing them to demonstrate their impact on Primary Care to governing bodies.</w:t>
      </w:r>
      <w:r w:rsidRPr="00FA212D">
        <w:rPr>
          <w:rFonts w:ascii="Book Antiqua" w:hAnsi="Book Antiqua"/>
          <w:b/>
          <w:sz w:val="20"/>
          <w:szCs w:val="20"/>
        </w:rPr>
        <w:t xml:space="preserve"> </w:t>
      </w:r>
      <w:r w:rsidRPr="00FA212D">
        <w:rPr>
          <w:rFonts w:ascii="Book Antiqua" w:hAnsi="Book Antiqua"/>
          <w:sz w:val="20"/>
          <w:szCs w:val="20"/>
        </w:rPr>
        <w:t>The approach</w:t>
      </w:r>
      <w:r w:rsidRPr="00FA212D">
        <w:rPr>
          <w:rFonts w:ascii="Book Antiqua" w:hAnsi="Book Antiqua"/>
          <w:b/>
          <w:sz w:val="20"/>
          <w:szCs w:val="20"/>
        </w:rPr>
        <w:t xml:space="preserve"> </w:t>
      </w:r>
      <w:r w:rsidRPr="00FA212D">
        <w:rPr>
          <w:rFonts w:ascii="Book Antiqua" w:hAnsi="Book Antiqua"/>
          <w:sz w:val="20"/>
          <w:szCs w:val="20"/>
        </w:rPr>
        <w:t xml:space="preserve">MPCN is proposing however will also focus on the benefit to individual physicians by offering business intelligence support in the future. </w:t>
      </w:r>
    </w:p>
    <w:p w14:paraId="0406199D" w14:textId="1D1E7173" w:rsidR="00AA57C9" w:rsidRPr="00FA212D" w:rsidRDefault="00AA57C9" w:rsidP="00BB2EB8">
      <w:pPr>
        <w:rPr>
          <w:rFonts w:ascii="Book Antiqua" w:hAnsi="Book Antiqua"/>
          <w:sz w:val="20"/>
          <w:szCs w:val="20"/>
        </w:rPr>
      </w:pPr>
      <w:r w:rsidRPr="00FA212D">
        <w:rPr>
          <w:rFonts w:ascii="Book Antiqua" w:hAnsi="Book Antiqua"/>
          <w:sz w:val="20"/>
          <w:szCs w:val="20"/>
        </w:rPr>
        <w:t>The primary aspect of the DSA is to describe the respon</w:t>
      </w:r>
      <w:r w:rsidR="0053252A">
        <w:rPr>
          <w:rFonts w:ascii="Book Antiqua" w:hAnsi="Book Antiqua"/>
          <w:sz w:val="20"/>
          <w:szCs w:val="20"/>
        </w:rPr>
        <w:t xml:space="preserve">sibilities of the MPCN </w:t>
      </w:r>
      <w:r w:rsidRPr="00FA212D">
        <w:rPr>
          <w:rFonts w:ascii="Book Antiqua" w:hAnsi="Book Antiqua"/>
          <w:sz w:val="20"/>
          <w:szCs w:val="20"/>
        </w:rPr>
        <w:t>and th</w:t>
      </w:r>
      <w:r w:rsidR="0053252A">
        <w:rPr>
          <w:rFonts w:ascii="Book Antiqua" w:hAnsi="Book Antiqua"/>
          <w:sz w:val="20"/>
          <w:szCs w:val="20"/>
        </w:rPr>
        <w:t>e respective physician.</w:t>
      </w:r>
    </w:p>
    <w:p w14:paraId="7911544E" w14:textId="77777777" w:rsidR="00AA57C9" w:rsidRPr="00FA212D" w:rsidRDefault="00AA57C9" w:rsidP="00BB2EB8">
      <w:pPr>
        <w:rPr>
          <w:rFonts w:ascii="Book Antiqua" w:hAnsi="Book Antiqua"/>
          <w:sz w:val="20"/>
          <w:szCs w:val="20"/>
        </w:rPr>
      </w:pPr>
      <w:r w:rsidRPr="00FA212D">
        <w:rPr>
          <w:rFonts w:ascii="Book Antiqua" w:hAnsi="Book Antiqua"/>
          <w:sz w:val="20"/>
          <w:szCs w:val="20"/>
        </w:rPr>
        <w:t xml:space="preserve">The key points of the DSA are:  </w:t>
      </w:r>
    </w:p>
    <w:p w14:paraId="28DC1DFD" w14:textId="77777777" w:rsidR="00AA57C9" w:rsidRPr="00FA212D" w:rsidRDefault="00AA57C9" w:rsidP="001B1609">
      <w:pPr>
        <w:pStyle w:val="ListParagraph"/>
        <w:numPr>
          <w:ilvl w:val="0"/>
          <w:numId w:val="8"/>
        </w:numPr>
        <w:ind w:left="360"/>
        <w:rPr>
          <w:rFonts w:ascii="Book Antiqua" w:hAnsi="Book Antiqua"/>
          <w:sz w:val="20"/>
          <w:szCs w:val="20"/>
        </w:rPr>
      </w:pPr>
      <w:r w:rsidRPr="00FA212D">
        <w:rPr>
          <w:rFonts w:ascii="Book Antiqua" w:hAnsi="Book Antiqua"/>
          <w:sz w:val="20"/>
          <w:szCs w:val="20"/>
        </w:rPr>
        <w:t>Data can only be used for improving health safety and health quality (the Specified Purpose);</w:t>
      </w:r>
    </w:p>
    <w:p w14:paraId="1F772AE2" w14:textId="77777777" w:rsidR="00AA57C9" w:rsidRPr="00FA212D" w:rsidRDefault="00AA57C9" w:rsidP="001B1609">
      <w:pPr>
        <w:pStyle w:val="ListParagraph"/>
        <w:numPr>
          <w:ilvl w:val="0"/>
          <w:numId w:val="8"/>
        </w:numPr>
        <w:ind w:left="360"/>
        <w:rPr>
          <w:rFonts w:ascii="Book Antiqua" w:hAnsi="Book Antiqua"/>
          <w:sz w:val="20"/>
          <w:szCs w:val="20"/>
        </w:rPr>
      </w:pPr>
      <w:r w:rsidRPr="00FA212D">
        <w:rPr>
          <w:rFonts w:ascii="Book Antiqua" w:hAnsi="Book Antiqua"/>
          <w:sz w:val="20"/>
          <w:szCs w:val="20"/>
        </w:rPr>
        <w:t>The MPCN shall comply with all Health Information Act (HIA) regulations;</w:t>
      </w:r>
    </w:p>
    <w:p w14:paraId="39B4EDE1" w14:textId="08C84188" w:rsidR="00AA57C9" w:rsidRPr="00FA212D" w:rsidRDefault="00AA57C9" w:rsidP="001B1609">
      <w:pPr>
        <w:pStyle w:val="ListParagraph"/>
        <w:numPr>
          <w:ilvl w:val="0"/>
          <w:numId w:val="8"/>
        </w:numPr>
        <w:ind w:left="360"/>
        <w:rPr>
          <w:rFonts w:ascii="Book Antiqua" w:hAnsi="Book Antiqua"/>
          <w:sz w:val="20"/>
          <w:szCs w:val="20"/>
        </w:rPr>
      </w:pPr>
      <w:r w:rsidRPr="00FA212D">
        <w:rPr>
          <w:rFonts w:ascii="Book Antiqua" w:hAnsi="Book Antiqua"/>
          <w:sz w:val="20"/>
          <w:szCs w:val="20"/>
        </w:rPr>
        <w:t>Data can only be shared in a manner compliant with an Office of the Informatio</w:t>
      </w:r>
      <w:r w:rsidR="00C0627C">
        <w:rPr>
          <w:rFonts w:ascii="Book Antiqua" w:hAnsi="Book Antiqua"/>
          <w:sz w:val="20"/>
          <w:szCs w:val="20"/>
        </w:rPr>
        <w:t>n and Privacy Commissioner (OIPC</w:t>
      </w:r>
      <w:r w:rsidR="00217487">
        <w:rPr>
          <w:rFonts w:ascii="Book Antiqua" w:hAnsi="Book Antiqua"/>
          <w:sz w:val="20"/>
          <w:szCs w:val="20"/>
        </w:rPr>
        <w:t xml:space="preserve">) </w:t>
      </w:r>
      <w:r w:rsidRPr="00FA212D">
        <w:rPr>
          <w:rFonts w:ascii="Book Antiqua" w:hAnsi="Book Antiqua"/>
          <w:sz w:val="20"/>
          <w:szCs w:val="20"/>
        </w:rPr>
        <w:t>accepted Privacy Impact Assessment (PIA);</w:t>
      </w:r>
    </w:p>
    <w:p w14:paraId="6D16990B" w14:textId="77777777" w:rsidR="00AA57C9" w:rsidRPr="00FA212D" w:rsidRDefault="00AA57C9" w:rsidP="001B1609">
      <w:pPr>
        <w:pStyle w:val="ListParagraph"/>
        <w:numPr>
          <w:ilvl w:val="0"/>
          <w:numId w:val="8"/>
        </w:numPr>
        <w:ind w:left="360"/>
        <w:rPr>
          <w:rFonts w:ascii="Book Antiqua" w:hAnsi="Book Antiqua"/>
          <w:sz w:val="20"/>
          <w:szCs w:val="20"/>
        </w:rPr>
      </w:pPr>
      <w:r w:rsidRPr="00FA212D">
        <w:rPr>
          <w:rFonts w:ascii="Book Antiqua" w:hAnsi="Book Antiqua"/>
          <w:sz w:val="20"/>
          <w:szCs w:val="20"/>
        </w:rPr>
        <w:t>Data may be shared with third parties specifically for the purpose of measuring the impact of MPCN programs and must be authorized by the respective physician;</w:t>
      </w:r>
    </w:p>
    <w:p w14:paraId="16FA1FB4" w14:textId="31A216EB" w:rsidR="00AA57C9" w:rsidRPr="00FA212D" w:rsidRDefault="00371CF4" w:rsidP="001B1609">
      <w:pPr>
        <w:pStyle w:val="ListParagraph"/>
        <w:numPr>
          <w:ilvl w:val="0"/>
          <w:numId w:val="8"/>
        </w:numPr>
        <w:ind w:left="360"/>
        <w:rPr>
          <w:rFonts w:ascii="Book Antiqua" w:hAnsi="Book Antiqua"/>
          <w:sz w:val="20"/>
          <w:szCs w:val="20"/>
        </w:rPr>
      </w:pPr>
      <w:r w:rsidRPr="00FA212D">
        <w:rPr>
          <w:rFonts w:ascii="Book Antiqua" w:hAnsi="Book Antiqua"/>
          <w:sz w:val="20"/>
          <w:szCs w:val="20"/>
        </w:rPr>
        <w:t>Data Linkage permissions to be established with Alberta Health, Alberta Health Services, Health Quality Council of Alberta and Canadian Primary Care Sentinel S</w:t>
      </w:r>
      <w:r w:rsidR="008D6F0A" w:rsidRPr="00FA212D">
        <w:rPr>
          <w:rFonts w:ascii="Book Antiqua" w:hAnsi="Book Antiqua"/>
          <w:sz w:val="20"/>
          <w:szCs w:val="20"/>
        </w:rPr>
        <w:t>urve</w:t>
      </w:r>
      <w:r w:rsidR="00C0627C">
        <w:rPr>
          <w:rFonts w:ascii="Book Antiqua" w:hAnsi="Book Antiqua"/>
          <w:sz w:val="20"/>
          <w:szCs w:val="20"/>
        </w:rPr>
        <w:t>illance Network</w:t>
      </w:r>
      <w:r w:rsidR="008D6F0A" w:rsidRPr="00FA212D">
        <w:rPr>
          <w:rFonts w:ascii="Book Antiqua" w:hAnsi="Book Antiqua"/>
          <w:sz w:val="20"/>
          <w:szCs w:val="20"/>
        </w:rPr>
        <w:t xml:space="preserve"> in an amendment to </w:t>
      </w:r>
      <w:r w:rsidR="00C0627C">
        <w:rPr>
          <w:rFonts w:ascii="Book Antiqua" w:hAnsi="Book Antiqua"/>
          <w:sz w:val="20"/>
          <w:szCs w:val="20"/>
        </w:rPr>
        <w:t xml:space="preserve">the </w:t>
      </w:r>
      <w:r w:rsidR="008D6F0A" w:rsidRPr="00FA212D">
        <w:rPr>
          <w:rFonts w:ascii="Book Antiqua" w:hAnsi="Book Antiqua"/>
          <w:sz w:val="20"/>
          <w:szCs w:val="20"/>
        </w:rPr>
        <w:t>existing</w:t>
      </w:r>
      <w:r w:rsidR="00AD590F" w:rsidRPr="00FA212D">
        <w:rPr>
          <w:rFonts w:ascii="Book Antiqua" w:hAnsi="Book Antiqua"/>
          <w:sz w:val="20"/>
          <w:szCs w:val="20"/>
        </w:rPr>
        <w:t xml:space="preserve"> PIA; and</w:t>
      </w:r>
    </w:p>
    <w:p w14:paraId="149EF4AA" w14:textId="77777777" w:rsidR="008D6F0A" w:rsidRPr="00FA212D" w:rsidRDefault="00AD590F" w:rsidP="001B1609">
      <w:pPr>
        <w:pStyle w:val="ListParagraph"/>
        <w:numPr>
          <w:ilvl w:val="0"/>
          <w:numId w:val="8"/>
        </w:numPr>
        <w:ind w:left="360"/>
        <w:rPr>
          <w:rFonts w:ascii="Book Antiqua" w:hAnsi="Book Antiqua"/>
          <w:sz w:val="20"/>
          <w:szCs w:val="20"/>
        </w:rPr>
      </w:pPr>
      <w:r w:rsidRPr="00FA212D">
        <w:rPr>
          <w:rFonts w:ascii="Book Antiqua" w:hAnsi="Book Antiqua"/>
          <w:sz w:val="20"/>
          <w:szCs w:val="20"/>
        </w:rPr>
        <w:t>Any published reports shall not allow for the disclosure of individual physicians or patients.</w:t>
      </w:r>
    </w:p>
    <w:p w14:paraId="311CE10B" w14:textId="77777777" w:rsidR="00AD590F" w:rsidRPr="00FA212D" w:rsidRDefault="00AD590F" w:rsidP="00BB2EB8">
      <w:pPr>
        <w:rPr>
          <w:rFonts w:ascii="Book Antiqua" w:hAnsi="Book Antiqua"/>
          <w:sz w:val="20"/>
          <w:szCs w:val="20"/>
        </w:rPr>
      </w:pPr>
      <w:r w:rsidRPr="00FA212D">
        <w:rPr>
          <w:rFonts w:ascii="Book Antiqua" w:hAnsi="Book Antiqua"/>
          <w:sz w:val="20"/>
          <w:szCs w:val="20"/>
        </w:rPr>
        <w:t>It is the aim of the MPCN, wherever possible, to implement processes to automatically transfer the data between the physician</w:t>
      </w:r>
      <w:r w:rsidR="00621772" w:rsidRPr="00FA212D">
        <w:rPr>
          <w:rFonts w:ascii="Book Antiqua" w:hAnsi="Book Antiqua"/>
          <w:sz w:val="20"/>
          <w:szCs w:val="20"/>
        </w:rPr>
        <w:t>’</w:t>
      </w:r>
      <w:r w:rsidRPr="00FA212D">
        <w:rPr>
          <w:rFonts w:ascii="Book Antiqua" w:hAnsi="Book Antiqua"/>
          <w:sz w:val="20"/>
          <w:szCs w:val="20"/>
        </w:rPr>
        <w:t xml:space="preserve">s EMR and the MPCN. This would be a background process that would not add any additional work to the physicians or their clinic. We are currently exploring the specific technical options for this and are in discussion with EMR vendors. </w:t>
      </w:r>
    </w:p>
    <w:p w14:paraId="3BF2412E" w14:textId="77777777" w:rsidR="000F6D9D" w:rsidRPr="00FA212D" w:rsidRDefault="005D48E0" w:rsidP="00C0627C">
      <w:pPr>
        <w:pStyle w:val="ListParagraph"/>
        <w:ind w:left="0"/>
        <w:rPr>
          <w:rFonts w:ascii="Book Antiqua" w:hAnsi="Book Antiqua"/>
          <w:b/>
          <w:sz w:val="20"/>
          <w:szCs w:val="20"/>
        </w:rPr>
      </w:pPr>
      <w:r w:rsidRPr="00FA212D">
        <w:rPr>
          <w:rFonts w:ascii="Book Antiqua" w:hAnsi="Book Antiqua"/>
          <w:sz w:val="20"/>
          <w:szCs w:val="20"/>
        </w:rPr>
        <w:br w:type="page"/>
      </w:r>
      <w:r w:rsidRPr="00FA212D">
        <w:rPr>
          <w:rFonts w:ascii="Book Antiqua" w:hAnsi="Book Antiqua"/>
          <w:b/>
          <w:sz w:val="20"/>
          <w:szCs w:val="20"/>
        </w:rPr>
        <w:lastRenderedPageBreak/>
        <w:t>Contents</w:t>
      </w:r>
    </w:p>
    <w:p w14:paraId="57BB67E9" w14:textId="77777777" w:rsidR="000F6D9D" w:rsidRPr="00FA212D" w:rsidRDefault="000F6D9D" w:rsidP="001B1609">
      <w:pPr>
        <w:pStyle w:val="NoSpacing"/>
        <w:numPr>
          <w:ilvl w:val="0"/>
          <w:numId w:val="10"/>
        </w:numPr>
        <w:tabs>
          <w:tab w:val="right" w:leader="dot" w:pos="9270"/>
        </w:tabs>
        <w:ind w:left="360"/>
        <w:rPr>
          <w:rFonts w:ascii="Book Antiqua" w:hAnsi="Book Antiqua"/>
          <w:sz w:val="20"/>
          <w:szCs w:val="20"/>
        </w:rPr>
      </w:pPr>
      <w:r w:rsidRPr="00FA212D">
        <w:rPr>
          <w:rFonts w:ascii="Book Antiqua" w:hAnsi="Book Antiqua"/>
          <w:sz w:val="20"/>
          <w:szCs w:val="20"/>
        </w:rPr>
        <w:t>Data Sharing Agreement Executive</w:t>
      </w:r>
      <w:r w:rsidR="00D05F4A">
        <w:rPr>
          <w:rFonts w:ascii="Book Antiqua" w:hAnsi="Book Antiqua"/>
          <w:sz w:val="20"/>
          <w:szCs w:val="20"/>
        </w:rPr>
        <w:t xml:space="preserve"> Summary</w:t>
      </w:r>
      <w:r w:rsidR="00BB2EB8" w:rsidRPr="00FA212D">
        <w:rPr>
          <w:rFonts w:ascii="Book Antiqua" w:hAnsi="Book Antiqua"/>
          <w:sz w:val="20"/>
          <w:szCs w:val="20"/>
        </w:rPr>
        <w:tab/>
      </w:r>
      <w:r w:rsidR="00516718" w:rsidRPr="00FA212D">
        <w:rPr>
          <w:rFonts w:ascii="Book Antiqua" w:hAnsi="Book Antiqua"/>
          <w:sz w:val="20"/>
          <w:szCs w:val="20"/>
        </w:rPr>
        <w:t>1</w:t>
      </w:r>
    </w:p>
    <w:p w14:paraId="4B8E4C8E" w14:textId="77777777" w:rsidR="000F6D9D" w:rsidRPr="00FA212D" w:rsidRDefault="00966F22" w:rsidP="001B1609">
      <w:pPr>
        <w:pStyle w:val="NoSpacing"/>
        <w:numPr>
          <w:ilvl w:val="0"/>
          <w:numId w:val="10"/>
        </w:numPr>
        <w:tabs>
          <w:tab w:val="right" w:leader="dot" w:pos="9270"/>
        </w:tabs>
        <w:ind w:left="360"/>
        <w:rPr>
          <w:rFonts w:ascii="Book Antiqua" w:hAnsi="Book Antiqua"/>
          <w:sz w:val="20"/>
          <w:szCs w:val="20"/>
        </w:rPr>
      </w:pPr>
      <w:r w:rsidRPr="00FA212D">
        <w:rPr>
          <w:rFonts w:ascii="Book Antiqua" w:hAnsi="Book Antiqua"/>
          <w:sz w:val="20"/>
          <w:szCs w:val="20"/>
        </w:rPr>
        <w:t>Content</w:t>
      </w:r>
      <w:r w:rsidR="00BB2EB8" w:rsidRPr="00FA212D">
        <w:rPr>
          <w:rFonts w:ascii="Book Antiqua" w:hAnsi="Book Antiqua"/>
          <w:sz w:val="20"/>
          <w:szCs w:val="20"/>
        </w:rPr>
        <w:t>s</w:t>
      </w:r>
      <w:r w:rsidR="00BB2EB8" w:rsidRPr="00FA212D">
        <w:rPr>
          <w:rFonts w:ascii="Book Antiqua" w:hAnsi="Book Antiqua"/>
          <w:sz w:val="20"/>
          <w:szCs w:val="20"/>
        </w:rPr>
        <w:tab/>
      </w:r>
      <w:r w:rsidR="00516718" w:rsidRPr="00FA212D">
        <w:rPr>
          <w:rFonts w:ascii="Book Antiqua" w:hAnsi="Book Antiqua"/>
          <w:sz w:val="20"/>
          <w:szCs w:val="20"/>
        </w:rPr>
        <w:t>2</w:t>
      </w:r>
    </w:p>
    <w:p w14:paraId="2D1BC78B" w14:textId="77777777" w:rsidR="00966F22" w:rsidRPr="00FA212D" w:rsidRDefault="000F6D9D" w:rsidP="001B1609">
      <w:pPr>
        <w:pStyle w:val="NoSpacing"/>
        <w:numPr>
          <w:ilvl w:val="0"/>
          <w:numId w:val="10"/>
        </w:numPr>
        <w:tabs>
          <w:tab w:val="right" w:leader="dot" w:pos="9270"/>
        </w:tabs>
        <w:ind w:left="360"/>
        <w:rPr>
          <w:rFonts w:ascii="Book Antiqua" w:hAnsi="Book Antiqua"/>
          <w:sz w:val="20"/>
          <w:szCs w:val="20"/>
        </w:rPr>
      </w:pPr>
      <w:r w:rsidRPr="00FA212D">
        <w:rPr>
          <w:rFonts w:ascii="Book Antiqua" w:hAnsi="Book Antiqua"/>
          <w:sz w:val="20"/>
          <w:szCs w:val="20"/>
        </w:rPr>
        <w:t>Glossary</w:t>
      </w:r>
      <w:r w:rsidR="00BB2EB8" w:rsidRPr="00FA212D">
        <w:rPr>
          <w:rFonts w:ascii="Book Antiqua" w:hAnsi="Book Antiqua"/>
          <w:sz w:val="20"/>
          <w:szCs w:val="20"/>
        </w:rPr>
        <w:tab/>
      </w:r>
      <w:r w:rsidR="00516718" w:rsidRPr="00FA212D">
        <w:rPr>
          <w:rFonts w:ascii="Book Antiqua" w:hAnsi="Book Antiqua"/>
          <w:sz w:val="20"/>
          <w:szCs w:val="20"/>
        </w:rPr>
        <w:t>2</w:t>
      </w:r>
    </w:p>
    <w:p w14:paraId="1DC2DED0" w14:textId="77777777" w:rsidR="00966F22" w:rsidRPr="00FA212D" w:rsidRDefault="000F6D9D" w:rsidP="001B1609">
      <w:pPr>
        <w:pStyle w:val="NoSpacing"/>
        <w:numPr>
          <w:ilvl w:val="0"/>
          <w:numId w:val="10"/>
        </w:numPr>
        <w:tabs>
          <w:tab w:val="right" w:leader="dot" w:pos="9270"/>
        </w:tabs>
        <w:ind w:left="360"/>
        <w:rPr>
          <w:rFonts w:ascii="Book Antiqua" w:hAnsi="Book Antiqua"/>
          <w:sz w:val="20"/>
          <w:szCs w:val="20"/>
        </w:rPr>
      </w:pPr>
      <w:r w:rsidRPr="00FA212D">
        <w:rPr>
          <w:rFonts w:ascii="Book Antiqua" w:hAnsi="Book Antiqua"/>
          <w:sz w:val="20"/>
          <w:szCs w:val="20"/>
        </w:rPr>
        <w:t>Data Sharing Agreement</w:t>
      </w:r>
      <w:r w:rsidR="00BB2EB8" w:rsidRPr="00FA212D">
        <w:rPr>
          <w:rFonts w:ascii="Book Antiqua" w:hAnsi="Book Antiqua"/>
          <w:sz w:val="20"/>
          <w:szCs w:val="20"/>
        </w:rPr>
        <w:tab/>
      </w:r>
      <w:r w:rsidR="00516718" w:rsidRPr="00FA212D">
        <w:rPr>
          <w:rFonts w:ascii="Book Antiqua" w:hAnsi="Book Antiqua"/>
          <w:sz w:val="20"/>
          <w:szCs w:val="20"/>
        </w:rPr>
        <w:t>3</w:t>
      </w:r>
    </w:p>
    <w:p w14:paraId="57EA97B2" w14:textId="576AAFA7" w:rsidR="002E1993" w:rsidRPr="00FA212D" w:rsidRDefault="00FF3BC0" w:rsidP="001B1609">
      <w:pPr>
        <w:pStyle w:val="NoSpacing"/>
        <w:numPr>
          <w:ilvl w:val="0"/>
          <w:numId w:val="10"/>
        </w:numPr>
        <w:tabs>
          <w:tab w:val="right" w:leader="dot" w:pos="9270"/>
        </w:tabs>
        <w:ind w:left="360"/>
        <w:rPr>
          <w:rFonts w:ascii="Book Antiqua" w:hAnsi="Book Antiqua"/>
          <w:sz w:val="20"/>
          <w:szCs w:val="20"/>
        </w:rPr>
      </w:pPr>
      <w:r w:rsidRPr="00FA212D">
        <w:rPr>
          <w:rFonts w:ascii="Book Antiqua" w:hAnsi="Book Antiqua"/>
          <w:sz w:val="20"/>
          <w:szCs w:val="20"/>
        </w:rPr>
        <w:t>SCHEDULE 1</w:t>
      </w:r>
      <w:r w:rsidR="00BB2EB8" w:rsidRPr="00FA212D">
        <w:rPr>
          <w:rFonts w:ascii="Book Antiqua" w:hAnsi="Book Antiqua"/>
          <w:sz w:val="20"/>
          <w:szCs w:val="20"/>
        </w:rPr>
        <w:tab/>
      </w:r>
      <w:r w:rsidR="00703F3A">
        <w:rPr>
          <w:rFonts w:ascii="Book Antiqua" w:hAnsi="Book Antiqua"/>
          <w:sz w:val="20"/>
          <w:szCs w:val="20"/>
        </w:rPr>
        <w:t>7</w:t>
      </w:r>
    </w:p>
    <w:p w14:paraId="5DCA621A" w14:textId="542E5B45" w:rsidR="00966F22" w:rsidRPr="00FA212D" w:rsidRDefault="00FB6285" w:rsidP="001B1609">
      <w:pPr>
        <w:pStyle w:val="NoSpacing"/>
        <w:numPr>
          <w:ilvl w:val="0"/>
          <w:numId w:val="10"/>
        </w:numPr>
        <w:tabs>
          <w:tab w:val="right" w:leader="dot" w:pos="9270"/>
        </w:tabs>
        <w:ind w:left="360"/>
        <w:rPr>
          <w:rFonts w:ascii="Book Antiqua" w:hAnsi="Book Antiqua"/>
          <w:sz w:val="20"/>
          <w:szCs w:val="20"/>
        </w:rPr>
      </w:pPr>
      <w:r w:rsidRPr="00FA212D">
        <w:rPr>
          <w:rFonts w:ascii="Book Antiqua" w:hAnsi="Book Antiqua"/>
          <w:sz w:val="20"/>
          <w:szCs w:val="20"/>
        </w:rPr>
        <w:t>SCHEDULE 2</w:t>
      </w:r>
      <w:r w:rsidR="00BB2EB8" w:rsidRPr="00FA212D">
        <w:rPr>
          <w:rFonts w:ascii="Book Antiqua" w:hAnsi="Book Antiqua"/>
          <w:sz w:val="20"/>
          <w:szCs w:val="20"/>
        </w:rPr>
        <w:tab/>
      </w:r>
      <w:r w:rsidR="00901F19" w:rsidRPr="00FA212D">
        <w:rPr>
          <w:rFonts w:ascii="Book Antiqua" w:hAnsi="Book Antiqua"/>
          <w:sz w:val="20"/>
          <w:szCs w:val="20"/>
        </w:rPr>
        <w:t>.</w:t>
      </w:r>
      <w:r w:rsidR="0044135F">
        <w:rPr>
          <w:rFonts w:ascii="Book Antiqua" w:hAnsi="Book Antiqua"/>
          <w:sz w:val="20"/>
          <w:szCs w:val="20"/>
        </w:rPr>
        <w:t>9</w:t>
      </w:r>
    </w:p>
    <w:p w14:paraId="38226280" w14:textId="2F6107C7" w:rsidR="00966F22" w:rsidRPr="00FA212D" w:rsidRDefault="00FB6285" w:rsidP="001B1609">
      <w:pPr>
        <w:pStyle w:val="NoSpacing"/>
        <w:numPr>
          <w:ilvl w:val="0"/>
          <w:numId w:val="10"/>
        </w:numPr>
        <w:tabs>
          <w:tab w:val="right" w:leader="dot" w:pos="9270"/>
        </w:tabs>
        <w:ind w:left="360"/>
        <w:rPr>
          <w:rFonts w:ascii="Book Antiqua" w:hAnsi="Book Antiqua"/>
          <w:sz w:val="20"/>
          <w:szCs w:val="20"/>
        </w:rPr>
      </w:pPr>
      <w:r w:rsidRPr="00FA212D">
        <w:rPr>
          <w:rFonts w:ascii="Book Antiqua" w:hAnsi="Book Antiqua"/>
          <w:sz w:val="20"/>
          <w:szCs w:val="20"/>
        </w:rPr>
        <w:t>Data Linking</w:t>
      </w:r>
      <w:r w:rsidR="00BB2EB8" w:rsidRPr="00FA212D">
        <w:rPr>
          <w:rFonts w:ascii="Book Antiqua" w:hAnsi="Book Antiqua"/>
          <w:sz w:val="20"/>
          <w:szCs w:val="20"/>
        </w:rPr>
        <w:tab/>
      </w:r>
      <w:r w:rsidR="0044135F">
        <w:rPr>
          <w:rFonts w:ascii="Book Antiqua" w:hAnsi="Book Antiqua"/>
          <w:sz w:val="20"/>
          <w:szCs w:val="20"/>
        </w:rPr>
        <w:t>10</w:t>
      </w:r>
    </w:p>
    <w:p w14:paraId="1A29A749" w14:textId="5B0700F5" w:rsidR="008A2CC0" w:rsidRPr="00FA212D" w:rsidRDefault="00966F22" w:rsidP="001B1609">
      <w:pPr>
        <w:pStyle w:val="NoSpacing"/>
        <w:numPr>
          <w:ilvl w:val="0"/>
          <w:numId w:val="10"/>
        </w:numPr>
        <w:tabs>
          <w:tab w:val="right" w:leader="dot" w:pos="9270"/>
        </w:tabs>
        <w:ind w:left="360"/>
        <w:rPr>
          <w:rFonts w:ascii="Book Antiqua" w:hAnsi="Book Antiqua"/>
          <w:sz w:val="20"/>
          <w:szCs w:val="20"/>
        </w:rPr>
      </w:pPr>
      <w:r w:rsidRPr="00FA212D">
        <w:rPr>
          <w:rFonts w:ascii="Book Antiqua" w:hAnsi="Book Antiqua"/>
          <w:sz w:val="20"/>
          <w:szCs w:val="20"/>
        </w:rPr>
        <w:t>Data Linkage Permissions</w:t>
      </w:r>
      <w:r w:rsidR="00BB2EB8" w:rsidRPr="00FA212D">
        <w:rPr>
          <w:rFonts w:ascii="Book Antiqua" w:hAnsi="Book Antiqua"/>
          <w:sz w:val="20"/>
          <w:szCs w:val="20"/>
        </w:rPr>
        <w:tab/>
      </w:r>
      <w:r w:rsidR="00FB6285" w:rsidRPr="00FA212D">
        <w:rPr>
          <w:rFonts w:ascii="Book Antiqua" w:hAnsi="Book Antiqua"/>
          <w:sz w:val="20"/>
          <w:szCs w:val="20"/>
        </w:rPr>
        <w:t>1</w:t>
      </w:r>
      <w:r w:rsidR="0044135F">
        <w:rPr>
          <w:rFonts w:ascii="Book Antiqua" w:hAnsi="Book Antiqua"/>
          <w:sz w:val="20"/>
          <w:szCs w:val="20"/>
        </w:rPr>
        <w:t>1</w:t>
      </w:r>
    </w:p>
    <w:p w14:paraId="4B036CBE" w14:textId="77777777" w:rsidR="000F6D9D" w:rsidRPr="00FA212D" w:rsidRDefault="000F6D9D" w:rsidP="00BB2EB8">
      <w:pPr>
        <w:pStyle w:val="NoSpacing"/>
        <w:tabs>
          <w:tab w:val="right" w:leader="dot" w:pos="9270"/>
        </w:tabs>
        <w:ind w:left="360"/>
        <w:jc w:val="both"/>
        <w:rPr>
          <w:rFonts w:ascii="Book Antiqua" w:hAnsi="Book Antiqua"/>
          <w:sz w:val="20"/>
          <w:szCs w:val="20"/>
        </w:rPr>
      </w:pPr>
    </w:p>
    <w:p w14:paraId="5D6F8AF7" w14:textId="77777777" w:rsidR="000F6D9D" w:rsidRPr="00FA212D" w:rsidRDefault="000F6D9D" w:rsidP="00BB2EB8">
      <w:pPr>
        <w:pStyle w:val="NoSpacing"/>
        <w:rPr>
          <w:rFonts w:ascii="Book Antiqua" w:hAnsi="Book Antiqua"/>
          <w:sz w:val="20"/>
          <w:szCs w:val="20"/>
        </w:rPr>
      </w:pPr>
    </w:p>
    <w:p w14:paraId="1B330CAF" w14:textId="77777777" w:rsidR="00966F22" w:rsidRPr="00FA212D" w:rsidRDefault="00966F22" w:rsidP="00BB2EB8">
      <w:pPr>
        <w:pStyle w:val="NoSpacing"/>
        <w:rPr>
          <w:rFonts w:ascii="Book Antiqua" w:hAnsi="Book Antiqua"/>
          <w:sz w:val="20"/>
          <w:szCs w:val="20"/>
        </w:rPr>
      </w:pPr>
    </w:p>
    <w:p w14:paraId="107A5F15" w14:textId="77777777" w:rsidR="000F6D9D" w:rsidRPr="00FA212D" w:rsidRDefault="000F6D9D" w:rsidP="00C0627C">
      <w:pPr>
        <w:pStyle w:val="NoSpacing"/>
        <w:rPr>
          <w:rFonts w:ascii="Book Antiqua" w:hAnsi="Book Antiqua"/>
          <w:b/>
          <w:sz w:val="20"/>
          <w:szCs w:val="20"/>
        </w:rPr>
      </w:pPr>
      <w:r w:rsidRPr="00FA212D">
        <w:rPr>
          <w:rFonts w:ascii="Book Antiqua" w:hAnsi="Book Antiqua"/>
          <w:b/>
          <w:sz w:val="20"/>
          <w:szCs w:val="20"/>
        </w:rPr>
        <w:t xml:space="preserve"> Glossary</w:t>
      </w:r>
    </w:p>
    <w:p w14:paraId="419E635F" w14:textId="77777777" w:rsidR="000F6D9D" w:rsidRPr="00FA212D" w:rsidRDefault="000F6D9D" w:rsidP="00BB2EB8">
      <w:pPr>
        <w:pStyle w:val="NoSpacing"/>
        <w:rPr>
          <w:rFonts w:ascii="Book Antiqua" w:hAnsi="Book Antiqua"/>
          <w:sz w:val="20"/>
          <w:szCs w:val="20"/>
        </w:rPr>
      </w:pPr>
    </w:p>
    <w:p w14:paraId="74571CEF" w14:textId="77777777" w:rsidR="004A75A0" w:rsidRPr="00FA212D" w:rsidRDefault="004A75A0" w:rsidP="00DB6A70">
      <w:pPr>
        <w:pStyle w:val="NoSpacing"/>
        <w:tabs>
          <w:tab w:val="right" w:leader="dot" w:pos="9270"/>
        </w:tabs>
        <w:rPr>
          <w:rFonts w:ascii="Book Antiqua" w:hAnsi="Book Antiqua"/>
          <w:sz w:val="20"/>
          <w:szCs w:val="20"/>
        </w:rPr>
      </w:pPr>
      <w:r w:rsidRPr="00FA212D">
        <w:rPr>
          <w:rFonts w:ascii="Book Antiqua" w:hAnsi="Book Antiqua"/>
          <w:sz w:val="20"/>
          <w:szCs w:val="20"/>
        </w:rPr>
        <w:t>AH</w:t>
      </w:r>
      <w:r w:rsidR="00BB2EB8" w:rsidRPr="00FA212D">
        <w:rPr>
          <w:rFonts w:ascii="Book Antiqua" w:hAnsi="Book Antiqua"/>
          <w:sz w:val="20"/>
          <w:szCs w:val="20"/>
        </w:rPr>
        <w:tab/>
      </w:r>
      <w:r w:rsidRPr="00FA212D">
        <w:rPr>
          <w:rFonts w:ascii="Book Antiqua" w:hAnsi="Book Antiqua"/>
          <w:sz w:val="20"/>
          <w:szCs w:val="20"/>
        </w:rPr>
        <w:t>Alberta Health (Ministry)</w:t>
      </w:r>
    </w:p>
    <w:p w14:paraId="4CFDEC78" w14:textId="77777777" w:rsidR="00DB6A70" w:rsidRPr="00FA212D" w:rsidRDefault="00DB6A70" w:rsidP="00DB6A70">
      <w:pPr>
        <w:pStyle w:val="NoSpacing"/>
        <w:tabs>
          <w:tab w:val="right" w:leader="dot" w:pos="9270"/>
        </w:tabs>
        <w:rPr>
          <w:rFonts w:ascii="Book Antiqua" w:hAnsi="Book Antiqua"/>
          <w:sz w:val="20"/>
          <w:szCs w:val="20"/>
        </w:rPr>
      </w:pPr>
    </w:p>
    <w:p w14:paraId="446583F2" w14:textId="77777777" w:rsidR="004A75A0" w:rsidRPr="00FA212D" w:rsidRDefault="004A75A0" w:rsidP="00DB6A70">
      <w:pPr>
        <w:pStyle w:val="NoSpacing"/>
        <w:tabs>
          <w:tab w:val="right" w:leader="dot" w:pos="9270"/>
        </w:tabs>
        <w:rPr>
          <w:rFonts w:ascii="Book Antiqua" w:hAnsi="Book Antiqua"/>
          <w:sz w:val="20"/>
          <w:szCs w:val="20"/>
        </w:rPr>
      </w:pPr>
      <w:r w:rsidRPr="00FA212D">
        <w:rPr>
          <w:rFonts w:ascii="Book Antiqua" w:hAnsi="Book Antiqua"/>
          <w:sz w:val="20"/>
          <w:szCs w:val="20"/>
        </w:rPr>
        <w:t>AHS.</w:t>
      </w:r>
      <w:r w:rsidR="00BB2EB8" w:rsidRPr="00FA212D">
        <w:rPr>
          <w:rFonts w:ascii="Book Antiqua" w:hAnsi="Book Antiqua"/>
          <w:sz w:val="20"/>
          <w:szCs w:val="20"/>
        </w:rPr>
        <w:tab/>
        <w:t xml:space="preserve"> </w:t>
      </w:r>
      <w:r w:rsidRPr="00FA212D">
        <w:rPr>
          <w:rFonts w:ascii="Book Antiqua" w:hAnsi="Book Antiqua"/>
          <w:sz w:val="20"/>
          <w:szCs w:val="20"/>
        </w:rPr>
        <w:t>Alberta Health Services (Service Provider)</w:t>
      </w:r>
    </w:p>
    <w:p w14:paraId="0583B847" w14:textId="77777777" w:rsidR="004A75A0" w:rsidRPr="00FA212D" w:rsidRDefault="004A75A0" w:rsidP="00DB6A70">
      <w:pPr>
        <w:pStyle w:val="NoSpacing"/>
        <w:tabs>
          <w:tab w:val="right" w:leader="dot" w:pos="9270"/>
        </w:tabs>
        <w:rPr>
          <w:rFonts w:ascii="Book Antiqua" w:hAnsi="Book Antiqua"/>
          <w:sz w:val="20"/>
          <w:szCs w:val="20"/>
        </w:rPr>
      </w:pPr>
    </w:p>
    <w:p w14:paraId="29413BB5" w14:textId="77777777" w:rsidR="004A75A0" w:rsidRPr="00FA212D" w:rsidRDefault="004A75A0" w:rsidP="00DB6A70">
      <w:pPr>
        <w:pStyle w:val="NoSpacing"/>
        <w:tabs>
          <w:tab w:val="right" w:leader="dot" w:pos="9270"/>
        </w:tabs>
        <w:rPr>
          <w:rFonts w:ascii="Book Antiqua" w:hAnsi="Book Antiqua"/>
          <w:sz w:val="20"/>
          <w:szCs w:val="20"/>
        </w:rPr>
      </w:pPr>
      <w:r w:rsidRPr="00FA212D">
        <w:rPr>
          <w:rFonts w:ascii="Book Antiqua" w:hAnsi="Book Antiqua"/>
          <w:sz w:val="20"/>
          <w:szCs w:val="20"/>
        </w:rPr>
        <w:t>CPCSSN</w:t>
      </w:r>
      <w:r w:rsidR="00DB6A70" w:rsidRPr="00FA212D">
        <w:rPr>
          <w:rFonts w:ascii="Book Antiqua" w:hAnsi="Book Antiqua"/>
          <w:sz w:val="20"/>
          <w:szCs w:val="20"/>
        </w:rPr>
        <w:tab/>
      </w:r>
      <w:r w:rsidRPr="00FA212D">
        <w:rPr>
          <w:rFonts w:ascii="Book Antiqua" w:hAnsi="Book Antiqua"/>
          <w:sz w:val="20"/>
          <w:szCs w:val="20"/>
        </w:rPr>
        <w:t>Canadian Primary Care Sentinel Surveillance Network</w:t>
      </w:r>
    </w:p>
    <w:p w14:paraId="469C6645" w14:textId="77777777" w:rsidR="004A75A0" w:rsidRPr="00FA212D" w:rsidRDefault="004A75A0" w:rsidP="00DB6A70">
      <w:pPr>
        <w:pStyle w:val="NoSpacing"/>
        <w:tabs>
          <w:tab w:val="right" w:leader="dot" w:pos="9270"/>
        </w:tabs>
        <w:rPr>
          <w:rFonts w:ascii="Book Antiqua" w:hAnsi="Book Antiqua"/>
          <w:sz w:val="20"/>
          <w:szCs w:val="20"/>
        </w:rPr>
      </w:pPr>
    </w:p>
    <w:p w14:paraId="29C085BB" w14:textId="0D037EFC" w:rsidR="00C0627C" w:rsidRDefault="000F6D9D" w:rsidP="00DB6A70">
      <w:pPr>
        <w:pStyle w:val="NoSpacing"/>
        <w:tabs>
          <w:tab w:val="right" w:leader="dot" w:pos="9270"/>
        </w:tabs>
        <w:rPr>
          <w:rFonts w:ascii="Book Antiqua" w:hAnsi="Book Antiqua"/>
          <w:sz w:val="20"/>
          <w:szCs w:val="20"/>
        </w:rPr>
      </w:pPr>
      <w:r w:rsidRPr="00FA212D">
        <w:rPr>
          <w:rFonts w:ascii="Book Antiqua" w:hAnsi="Book Antiqua"/>
          <w:sz w:val="20"/>
          <w:szCs w:val="20"/>
        </w:rPr>
        <w:t>DSA</w:t>
      </w:r>
      <w:r w:rsidR="00DB6A70" w:rsidRPr="00FA212D">
        <w:rPr>
          <w:rFonts w:ascii="Book Antiqua" w:hAnsi="Book Antiqua"/>
          <w:sz w:val="20"/>
          <w:szCs w:val="20"/>
        </w:rPr>
        <w:tab/>
      </w:r>
      <w:r w:rsidRPr="00FA212D">
        <w:rPr>
          <w:rFonts w:ascii="Book Antiqua" w:hAnsi="Book Antiqua"/>
          <w:sz w:val="20"/>
          <w:szCs w:val="20"/>
        </w:rPr>
        <w:t xml:space="preserve">Data Sharing Agreement </w:t>
      </w:r>
    </w:p>
    <w:p w14:paraId="58A18647" w14:textId="77777777" w:rsidR="005F538F" w:rsidRDefault="005F538F" w:rsidP="00DB6A70">
      <w:pPr>
        <w:pStyle w:val="NoSpacing"/>
        <w:tabs>
          <w:tab w:val="right" w:leader="dot" w:pos="9270"/>
        </w:tabs>
        <w:rPr>
          <w:rFonts w:ascii="Book Antiqua" w:hAnsi="Book Antiqua"/>
          <w:sz w:val="20"/>
          <w:szCs w:val="20"/>
        </w:rPr>
      </w:pPr>
    </w:p>
    <w:p w14:paraId="57FC506F" w14:textId="579582CD" w:rsidR="004A75A0" w:rsidRPr="00FA212D" w:rsidRDefault="005F538F" w:rsidP="00DB6A70">
      <w:pPr>
        <w:pStyle w:val="NoSpacing"/>
        <w:tabs>
          <w:tab w:val="right" w:leader="dot" w:pos="9270"/>
        </w:tabs>
        <w:rPr>
          <w:rFonts w:ascii="Book Antiqua" w:hAnsi="Book Antiqua"/>
          <w:sz w:val="20"/>
          <w:szCs w:val="20"/>
        </w:rPr>
      </w:pPr>
      <w:r>
        <w:rPr>
          <w:rFonts w:ascii="Book Antiqua" w:hAnsi="Book Antiqua"/>
          <w:sz w:val="20"/>
          <w:szCs w:val="20"/>
        </w:rPr>
        <w:t>HISCA</w:t>
      </w:r>
      <w:r w:rsidR="00DB6A70" w:rsidRPr="00FA212D">
        <w:rPr>
          <w:rFonts w:ascii="Book Antiqua" w:hAnsi="Book Antiqua"/>
          <w:sz w:val="20"/>
          <w:szCs w:val="20"/>
        </w:rPr>
        <w:tab/>
      </w:r>
      <w:r>
        <w:rPr>
          <w:rFonts w:ascii="Book Antiqua" w:hAnsi="Book Antiqua"/>
          <w:sz w:val="20"/>
          <w:szCs w:val="20"/>
        </w:rPr>
        <w:t>Health Information Standards Committee for Alberta</w:t>
      </w:r>
    </w:p>
    <w:p w14:paraId="05A68619" w14:textId="77777777" w:rsidR="004A75A0" w:rsidRPr="00FA212D" w:rsidRDefault="004A75A0" w:rsidP="00DB6A70">
      <w:pPr>
        <w:pStyle w:val="NoSpacing"/>
        <w:tabs>
          <w:tab w:val="right" w:leader="dot" w:pos="9270"/>
        </w:tabs>
        <w:rPr>
          <w:rFonts w:ascii="Book Antiqua" w:hAnsi="Book Antiqua"/>
          <w:sz w:val="20"/>
          <w:szCs w:val="20"/>
        </w:rPr>
      </w:pPr>
    </w:p>
    <w:p w14:paraId="6605F136" w14:textId="77777777" w:rsidR="005F538F" w:rsidRPr="00FA212D" w:rsidRDefault="005F538F" w:rsidP="005F538F">
      <w:pPr>
        <w:pStyle w:val="NoSpacing"/>
        <w:tabs>
          <w:tab w:val="right" w:leader="dot" w:pos="9270"/>
        </w:tabs>
        <w:rPr>
          <w:rFonts w:ascii="Book Antiqua" w:hAnsi="Book Antiqua"/>
          <w:sz w:val="20"/>
          <w:szCs w:val="20"/>
        </w:rPr>
      </w:pPr>
      <w:r w:rsidRPr="00FA212D">
        <w:rPr>
          <w:rFonts w:ascii="Book Antiqua" w:hAnsi="Book Antiqua"/>
          <w:sz w:val="20"/>
          <w:szCs w:val="20"/>
        </w:rPr>
        <w:t>HQCA</w:t>
      </w:r>
      <w:r w:rsidRPr="00FA212D">
        <w:rPr>
          <w:rFonts w:ascii="Book Antiqua" w:hAnsi="Book Antiqua"/>
          <w:sz w:val="20"/>
          <w:szCs w:val="20"/>
        </w:rPr>
        <w:tab/>
        <w:t>Health Quality Council of Alberta</w:t>
      </w:r>
    </w:p>
    <w:p w14:paraId="3493EA60" w14:textId="77777777" w:rsidR="005F538F" w:rsidRDefault="005F538F" w:rsidP="00DB6A70">
      <w:pPr>
        <w:pStyle w:val="NoSpacing"/>
        <w:tabs>
          <w:tab w:val="right" w:leader="dot" w:pos="9270"/>
        </w:tabs>
        <w:rPr>
          <w:rFonts w:ascii="Book Antiqua" w:hAnsi="Book Antiqua"/>
          <w:sz w:val="20"/>
          <w:szCs w:val="20"/>
        </w:rPr>
      </w:pPr>
    </w:p>
    <w:p w14:paraId="60732367" w14:textId="77777777" w:rsidR="000F6D9D" w:rsidRPr="00FA212D" w:rsidRDefault="000F6D9D" w:rsidP="00DB6A70">
      <w:pPr>
        <w:pStyle w:val="NoSpacing"/>
        <w:tabs>
          <w:tab w:val="right" w:leader="dot" w:pos="9270"/>
        </w:tabs>
        <w:rPr>
          <w:rFonts w:ascii="Book Antiqua" w:hAnsi="Book Antiqua"/>
          <w:sz w:val="20"/>
          <w:szCs w:val="20"/>
        </w:rPr>
      </w:pPr>
      <w:r w:rsidRPr="00FA212D">
        <w:rPr>
          <w:rFonts w:ascii="Book Antiqua" w:hAnsi="Book Antiqua"/>
          <w:sz w:val="20"/>
          <w:szCs w:val="20"/>
        </w:rPr>
        <w:t>HIA</w:t>
      </w:r>
      <w:r w:rsidR="00DB6A70" w:rsidRPr="00FA212D">
        <w:rPr>
          <w:rFonts w:ascii="Book Antiqua" w:hAnsi="Book Antiqua"/>
          <w:sz w:val="20"/>
          <w:szCs w:val="20"/>
        </w:rPr>
        <w:tab/>
      </w:r>
      <w:r w:rsidRPr="00FA212D">
        <w:rPr>
          <w:rFonts w:ascii="Book Antiqua" w:hAnsi="Book Antiqua"/>
          <w:sz w:val="20"/>
          <w:szCs w:val="20"/>
        </w:rPr>
        <w:t>Health Information Act of Alberta</w:t>
      </w:r>
    </w:p>
    <w:p w14:paraId="3C221AB5" w14:textId="77777777" w:rsidR="000F6D9D" w:rsidRPr="00FA212D" w:rsidRDefault="000F6D9D" w:rsidP="00DB6A70">
      <w:pPr>
        <w:pStyle w:val="NoSpacing"/>
        <w:tabs>
          <w:tab w:val="right" w:leader="dot" w:pos="9270"/>
        </w:tabs>
        <w:rPr>
          <w:rFonts w:ascii="Book Antiqua" w:hAnsi="Book Antiqua"/>
          <w:sz w:val="20"/>
          <w:szCs w:val="20"/>
        </w:rPr>
      </w:pPr>
    </w:p>
    <w:p w14:paraId="03676800" w14:textId="77777777" w:rsidR="000F6D9D" w:rsidRPr="00FA212D" w:rsidRDefault="000F6D9D" w:rsidP="00DB6A70">
      <w:pPr>
        <w:pStyle w:val="NoSpacing"/>
        <w:tabs>
          <w:tab w:val="right" w:leader="dot" w:pos="9270"/>
        </w:tabs>
        <w:rPr>
          <w:rFonts w:ascii="Book Antiqua" w:hAnsi="Book Antiqua"/>
          <w:sz w:val="20"/>
          <w:szCs w:val="20"/>
        </w:rPr>
      </w:pPr>
      <w:r w:rsidRPr="00FA212D">
        <w:rPr>
          <w:rFonts w:ascii="Book Antiqua" w:hAnsi="Book Antiqua"/>
          <w:sz w:val="20"/>
          <w:szCs w:val="20"/>
        </w:rPr>
        <w:t>PCN</w:t>
      </w:r>
      <w:r w:rsidR="00DB6A70" w:rsidRPr="00FA212D">
        <w:rPr>
          <w:rFonts w:ascii="Book Antiqua" w:hAnsi="Book Antiqua"/>
          <w:sz w:val="20"/>
          <w:szCs w:val="20"/>
        </w:rPr>
        <w:tab/>
      </w:r>
      <w:r w:rsidRPr="00FA212D">
        <w:rPr>
          <w:rFonts w:ascii="Book Antiqua" w:hAnsi="Book Antiqua"/>
          <w:sz w:val="20"/>
          <w:szCs w:val="20"/>
        </w:rPr>
        <w:t>Primary Care Network</w:t>
      </w:r>
    </w:p>
    <w:p w14:paraId="310D7E19" w14:textId="77777777" w:rsidR="000F6D9D" w:rsidRPr="00FA212D" w:rsidRDefault="000F6D9D" w:rsidP="00DB6A70">
      <w:pPr>
        <w:pStyle w:val="NoSpacing"/>
        <w:tabs>
          <w:tab w:val="right" w:leader="dot" w:pos="9270"/>
        </w:tabs>
        <w:rPr>
          <w:rFonts w:ascii="Book Antiqua" w:hAnsi="Book Antiqua"/>
          <w:sz w:val="20"/>
          <w:szCs w:val="20"/>
        </w:rPr>
      </w:pPr>
    </w:p>
    <w:p w14:paraId="6DAB6477" w14:textId="77777777" w:rsidR="000F6D9D" w:rsidRPr="00FA212D" w:rsidRDefault="000F6D9D" w:rsidP="00DB6A70">
      <w:pPr>
        <w:pStyle w:val="NoSpacing"/>
        <w:tabs>
          <w:tab w:val="right" w:leader="dot" w:pos="9270"/>
        </w:tabs>
        <w:rPr>
          <w:rFonts w:ascii="Book Antiqua" w:hAnsi="Book Antiqua"/>
          <w:sz w:val="20"/>
          <w:szCs w:val="20"/>
        </w:rPr>
      </w:pPr>
      <w:r w:rsidRPr="00FA212D">
        <w:rPr>
          <w:rFonts w:ascii="Book Antiqua" w:hAnsi="Book Antiqua"/>
          <w:sz w:val="20"/>
          <w:szCs w:val="20"/>
        </w:rPr>
        <w:t>PIA</w:t>
      </w:r>
      <w:r w:rsidR="00DB6A70" w:rsidRPr="00FA212D">
        <w:rPr>
          <w:rFonts w:ascii="Book Antiqua" w:hAnsi="Book Antiqua"/>
          <w:sz w:val="20"/>
          <w:szCs w:val="20"/>
        </w:rPr>
        <w:tab/>
      </w:r>
      <w:r w:rsidRPr="00FA212D">
        <w:rPr>
          <w:rFonts w:ascii="Book Antiqua" w:hAnsi="Book Antiqua"/>
          <w:sz w:val="20"/>
          <w:szCs w:val="20"/>
        </w:rPr>
        <w:t>Privacy Impact Assessment</w:t>
      </w:r>
    </w:p>
    <w:p w14:paraId="633A0BD6" w14:textId="77777777" w:rsidR="005D48E0" w:rsidRPr="00FA212D" w:rsidRDefault="005D48E0" w:rsidP="00DB6A70">
      <w:pPr>
        <w:pStyle w:val="NoSpacing"/>
        <w:tabs>
          <w:tab w:val="right" w:leader="dot" w:pos="9270"/>
        </w:tabs>
        <w:rPr>
          <w:rFonts w:ascii="Book Antiqua" w:hAnsi="Book Antiqua"/>
          <w:sz w:val="20"/>
          <w:szCs w:val="20"/>
        </w:rPr>
      </w:pPr>
    </w:p>
    <w:p w14:paraId="44E4EC14" w14:textId="77777777" w:rsidR="005D48E0" w:rsidRPr="00FA212D" w:rsidRDefault="005D48E0" w:rsidP="00DB6A70">
      <w:pPr>
        <w:pStyle w:val="NoSpacing"/>
        <w:tabs>
          <w:tab w:val="right" w:leader="dot" w:pos="9270"/>
        </w:tabs>
        <w:rPr>
          <w:rFonts w:ascii="Book Antiqua" w:hAnsi="Book Antiqua"/>
          <w:sz w:val="20"/>
          <w:szCs w:val="20"/>
        </w:rPr>
      </w:pPr>
      <w:r w:rsidRPr="00FA212D">
        <w:rPr>
          <w:rFonts w:ascii="Book Antiqua" w:hAnsi="Book Antiqua"/>
          <w:sz w:val="20"/>
          <w:szCs w:val="20"/>
        </w:rPr>
        <w:t>MPCN</w:t>
      </w:r>
      <w:r w:rsidR="00DB6A70" w:rsidRPr="00FA212D">
        <w:rPr>
          <w:rFonts w:ascii="Book Antiqua" w:hAnsi="Book Antiqua"/>
          <w:sz w:val="20"/>
          <w:szCs w:val="20"/>
        </w:rPr>
        <w:tab/>
      </w:r>
      <w:r w:rsidRPr="00FA212D">
        <w:rPr>
          <w:rFonts w:ascii="Book Antiqua" w:hAnsi="Book Antiqua"/>
          <w:sz w:val="20"/>
          <w:szCs w:val="20"/>
        </w:rPr>
        <w:t>Mosaic Primary Care Network</w:t>
      </w:r>
    </w:p>
    <w:p w14:paraId="1D41A537" w14:textId="77777777" w:rsidR="00BB2EB8" w:rsidRPr="00FA212D" w:rsidRDefault="00BB2EB8">
      <w:pPr>
        <w:rPr>
          <w:rFonts w:ascii="Book Antiqua" w:hAnsi="Book Antiqua"/>
          <w:sz w:val="20"/>
          <w:szCs w:val="20"/>
        </w:rPr>
      </w:pPr>
      <w:r w:rsidRPr="00FA212D">
        <w:rPr>
          <w:rFonts w:ascii="Book Antiqua" w:hAnsi="Book Antiqua"/>
          <w:sz w:val="20"/>
          <w:szCs w:val="20"/>
        </w:rPr>
        <w:br w:type="page"/>
      </w:r>
    </w:p>
    <w:p w14:paraId="7A6C02AC" w14:textId="1CBAD888" w:rsidR="005D48E0" w:rsidRPr="00FA212D" w:rsidRDefault="005D48E0" w:rsidP="00C0627C">
      <w:pPr>
        <w:pStyle w:val="NoSpacing"/>
        <w:rPr>
          <w:rFonts w:ascii="Book Antiqua" w:hAnsi="Book Antiqua"/>
          <w:b/>
          <w:sz w:val="20"/>
          <w:szCs w:val="20"/>
        </w:rPr>
      </w:pPr>
    </w:p>
    <w:p w14:paraId="1CAF7C91" w14:textId="77777777" w:rsidR="000F6D9D" w:rsidRPr="00FA212D" w:rsidRDefault="000F6D9D" w:rsidP="00BB2EB8">
      <w:pPr>
        <w:pStyle w:val="NoSpacing"/>
        <w:rPr>
          <w:rFonts w:ascii="Book Antiqua" w:hAnsi="Book Antiqua"/>
          <w:sz w:val="20"/>
          <w:szCs w:val="20"/>
        </w:rPr>
      </w:pPr>
    </w:p>
    <w:p w14:paraId="134A98BA" w14:textId="77777777" w:rsidR="005D48E0" w:rsidRPr="00FA212D" w:rsidRDefault="005D48E0" w:rsidP="00BB2EB8">
      <w:pPr>
        <w:pStyle w:val="NoSpacing"/>
        <w:rPr>
          <w:rFonts w:ascii="Book Antiqua" w:hAnsi="Book Antiqua"/>
          <w:sz w:val="20"/>
          <w:szCs w:val="20"/>
        </w:rPr>
      </w:pPr>
    </w:p>
    <w:p w14:paraId="2FD1C713" w14:textId="77777777" w:rsidR="005D48E0" w:rsidRPr="00FA212D" w:rsidRDefault="008B6CCD" w:rsidP="00BB2EB8">
      <w:pPr>
        <w:pStyle w:val="NoSpacing"/>
        <w:jc w:val="center"/>
        <w:rPr>
          <w:rFonts w:ascii="Book Antiqua" w:hAnsi="Book Antiqua"/>
          <w:sz w:val="20"/>
          <w:szCs w:val="20"/>
        </w:rPr>
      </w:pPr>
      <w:r w:rsidRPr="00FA212D">
        <w:rPr>
          <w:rFonts w:ascii="Book Antiqua" w:hAnsi="Book Antiqua"/>
          <w:sz w:val="20"/>
          <w:szCs w:val="20"/>
        </w:rPr>
        <w:t>&lt;</w:t>
      </w:r>
      <w:r w:rsidR="00AC50B4" w:rsidRPr="00FA212D">
        <w:rPr>
          <w:rFonts w:ascii="Book Antiqua" w:hAnsi="Book Antiqua"/>
          <w:sz w:val="20"/>
          <w:szCs w:val="20"/>
        </w:rPr>
        <w:t>DATE</w:t>
      </w:r>
      <w:r w:rsidRPr="00FA212D">
        <w:rPr>
          <w:rFonts w:ascii="Book Antiqua" w:hAnsi="Book Antiqua"/>
          <w:sz w:val="20"/>
          <w:szCs w:val="20"/>
        </w:rPr>
        <w:t>&gt;</w:t>
      </w:r>
    </w:p>
    <w:p w14:paraId="1DCF03E3" w14:textId="77777777" w:rsidR="005D48E0" w:rsidRPr="00FA212D" w:rsidRDefault="005D48E0" w:rsidP="00BB2EB8">
      <w:pPr>
        <w:pStyle w:val="NoSpacing"/>
        <w:jc w:val="center"/>
        <w:rPr>
          <w:rFonts w:ascii="Book Antiqua" w:hAnsi="Book Antiqua"/>
          <w:sz w:val="20"/>
          <w:szCs w:val="20"/>
        </w:rPr>
      </w:pPr>
    </w:p>
    <w:p w14:paraId="29D4E918" w14:textId="77777777" w:rsidR="005D48E0" w:rsidRPr="00FA212D" w:rsidRDefault="005D48E0" w:rsidP="00BB2EB8">
      <w:pPr>
        <w:pStyle w:val="NoSpacing"/>
        <w:jc w:val="center"/>
        <w:rPr>
          <w:rFonts w:ascii="Book Antiqua" w:hAnsi="Book Antiqua"/>
          <w:sz w:val="20"/>
          <w:szCs w:val="20"/>
        </w:rPr>
      </w:pPr>
      <w:r w:rsidRPr="00FA212D">
        <w:rPr>
          <w:rFonts w:ascii="Book Antiqua" w:hAnsi="Book Antiqua"/>
          <w:sz w:val="20"/>
          <w:szCs w:val="20"/>
        </w:rPr>
        <w:t>Between</w:t>
      </w:r>
    </w:p>
    <w:p w14:paraId="67FEF816" w14:textId="77777777" w:rsidR="005D48E0" w:rsidRPr="00FA212D" w:rsidRDefault="005D48E0" w:rsidP="00BB2EB8">
      <w:pPr>
        <w:pStyle w:val="NoSpacing"/>
        <w:jc w:val="center"/>
        <w:rPr>
          <w:rFonts w:ascii="Book Antiqua" w:hAnsi="Book Antiqua"/>
          <w:sz w:val="20"/>
          <w:szCs w:val="20"/>
        </w:rPr>
      </w:pPr>
    </w:p>
    <w:p w14:paraId="3B8050F0" w14:textId="77777777" w:rsidR="000A5391" w:rsidRPr="00FA212D" w:rsidRDefault="000A5391" w:rsidP="00BB2EB8">
      <w:pPr>
        <w:pStyle w:val="NoSpacing"/>
        <w:jc w:val="center"/>
        <w:rPr>
          <w:rFonts w:ascii="Book Antiqua" w:hAnsi="Book Antiqua"/>
          <w:sz w:val="20"/>
          <w:szCs w:val="20"/>
        </w:rPr>
      </w:pPr>
      <w:r w:rsidRPr="00FA212D">
        <w:rPr>
          <w:rFonts w:ascii="Book Antiqua" w:hAnsi="Book Antiqua"/>
          <w:sz w:val="20"/>
          <w:szCs w:val="20"/>
        </w:rPr>
        <w:t xml:space="preserve">Dr. </w:t>
      </w:r>
      <w:r w:rsidR="00F60667" w:rsidRPr="00FA212D">
        <w:rPr>
          <w:rFonts w:ascii="Book Antiqua" w:hAnsi="Book Antiqua"/>
          <w:sz w:val="20"/>
          <w:szCs w:val="20"/>
        </w:rPr>
        <w:t>&lt;Physician A&gt;</w:t>
      </w:r>
    </w:p>
    <w:p w14:paraId="44ADE513" w14:textId="77777777" w:rsidR="005D48E0" w:rsidRPr="00FA212D" w:rsidRDefault="005D48E0" w:rsidP="00BB2EB8">
      <w:pPr>
        <w:pStyle w:val="NoSpacing"/>
        <w:jc w:val="center"/>
        <w:rPr>
          <w:rFonts w:ascii="Book Antiqua" w:hAnsi="Book Antiqua"/>
          <w:sz w:val="20"/>
          <w:szCs w:val="20"/>
        </w:rPr>
      </w:pPr>
    </w:p>
    <w:p w14:paraId="5E39D43B" w14:textId="77777777" w:rsidR="005D48E0" w:rsidRPr="00FA212D" w:rsidRDefault="005D48E0" w:rsidP="00BB2EB8">
      <w:pPr>
        <w:pStyle w:val="NoSpacing"/>
        <w:jc w:val="center"/>
        <w:rPr>
          <w:rFonts w:ascii="Book Antiqua" w:hAnsi="Book Antiqua"/>
          <w:sz w:val="20"/>
          <w:szCs w:val="20"/>
        </w:rPr>
      </w:pPr>
      <w:r w:rsidRPr="00FA212D">
        <w:rPr>
          <w:rFonts w:ascii="Book Antiqua" w:hAnsi="Book Antiqua"/>
          <w:sz w:val="20"/>
          <w:szCs w:val="20"/>
        </w:rPr>
        <w:t>And</w:t>
      </w:r>
    </w:p>
    <w:p w14:paraId="6B8FBC77" w14:textId="77777777" w:rsidR="005D48E0" w:rsidRPr="00FA212D" w:rsidRDefault="005D48E0" w:rsidP="00BB2EB8">
      <w:pPr>
        <w:pStyle w:val="NoSpacing"/>
        <w:jc w:val="center"/>
        <w:rPr>
          <w:rFonts w:ascii="Book Antiqua" w:hAnsi="Book Antiqua"/>
          <w:sz w:val="20"/>
          <w:szCs w:val="20"/>
        </w:rPr>
      </w:pPr>
    </w:p>
    <w:p w14:paraId="043E03B1" w14:textId="77777777" w:rsidR="005D48E0" w:rsidRPr="00FA212D" w:rsidRDefault="005D48E0" w:rsidP="00BB2EB8">
      <w:pPr>
        <w:pStyle w:val="NoSpacing"/>
        <w:jc w:val="center"/>
        <w:rPr>
          <w:rFonts w:ascii="Book Antiqua" w:hAnsi="Book Antiqua"/>
          <w:sz w:val="20"/>
          <w:szCs w:val="20"/>
        </w:rPr>
      </w:pPr>
      <w:r w:rsidRPr="00FA212D">
        <w:rPr>
          <w:rFonts w:ascii="Book Antiqua" w:hAnsi="Book Antiqua"/>
          <w:sz w:val="20"/>
          <w:szCs w:val="20"/>
        </w:rPr>
        <w:t>The Mosaic Primary Care Network (MPCN)</w:t>
      </w:r>
    </w:p>
    <w:p w14:paraId="5A20447D" w14:textId="77777777" w:rsidR="005D48E0" w:rsidRPr="00FA212D" w:rsidRDefault="005D48E0" w:rsidP="00BB2EB8">
      <w:pPr>
        <w:pStyle w:val="NoSpacing"/>
        <w:rPr>
          <w:rFonts w:ascii="Book Antiqua" w:hAnsi="Book Antiqua"/>
          <w:sz w:val="20"/>
          <w:szCs w:val="20"/>
        </w:rPr>
      </w:pPr>
    </w:p>
    <w:p w14:paraId="22F0492D" w14:textId="77777777" w:rsidR="00A15D33" w:rsidRPr="00FA212D" w:rsidRDefault="00A15D33" w:rsidP="00BB2EB8">
      <w:pPr>
        <w:pStyle w:val="NoSpacing"/>
        <w:rPr>
          <w:rFonts w:ascii="Book Antiqua" w:hAnsi="Book Antiqua"/>
          <w:b/>
          <w:sz w:val="20"/>
          <w:szCs w:val="20"/>
        </w:rPr>
      </w:pPr>
    </w:p>
    <w:p w14:paraId="77340E0C" w14:textId="1DC7C7AB" w:rsidR="005D48E0" w:rsidRPr="00FA212D" w:rsidRDefault="005D48E0" w:rsidP="00BB2EB8">
      <w:pPr>
        <w:pStyle w:val="NoSpacing"/>
        <w:rPr>
          <w:rFonts w:ascii="Book Antiqua" w:hAnsi="Book Antiqua"/>
          <w:sz w:val="20"/>
          <w:szCs w:val="20"/>
        </w:rPr>
      </w:pPr>
      <w:r w:rsidRPr="00FA212D">
        <w:rPr>
          <w:rFonts w:ascii="Book Antiqua" w:hAnsi="Book Antiqua"/>
          <w:sz w:val="20"/>
          <w:szCs w:val="20"/>
        </w:rPr>
        <w:t xml:space="preserve">MPCN has requested information described in </w:t>
      </w:r>
      <w:r w:rsidR="00005B04" w:rsidRPr="00FA212D">
        <w:rPr>
          <w:rFonts w:ascii="Book Antiqua" w:hAnsi="Book Antiqua"/>
          <w:sz w:val="20"/>
          <w:szCs w:val="20"/>
        </w:rPr>
        <w:t>Schedule 1</w:t>
      </w:r>
      <w:r w:rsidRPr="00FA212D">
        <w:rPr>
          <w:rFonts w:ascii="Book Antiqua" w:hAnsi="Book Antiqua"/>
          <w:sz w:val="20"/>
          <w:szCs w:val="20"/>
        </w:rPr>
        <w:t xml:space="preserve"> for the purpose of </w:t>
      </w:r>
      <w:r w:rsidR="00C0627C">
        <w:rPr>
          <w:rFonts w:ascii="Book Antiqua" w:hAnsi="Book Antiqua"/>
          <w:sz w:val="20"/>
          <w:szCs w:val="20"/>
        </w:rPr>
        <w:t xml:space="preserve">evaluating patient outcomes and </w:t>
      </w:r>
      <w:r w:rsidRPr="00FA212D">
        <w:rPr>
          <w:rFonts w:ascii="Book Antiqua" w:hAnsi="Book Antiqua"/>
          <w:sz w:val="20"/>
          <w:szCs w:val="20"/>
        </w:rPr>
        <w:t xml:space="preserve">improving health safety and health service quality within the MPCN </w:t>
      </w:r>
      <w:r w:rsidR="00C0627C">
        <w:rPr>
          <w:rFonts w:ascii="Book Antiqua" w:hAnsi="Book Antiqua"/>
          <w:sz w:val="20"/>
          <w:szCs w:val="20"/>
        </w:rPr>
        <w:t xml:space="preserve">programs and services </w:t>
      </w:r>
      <w:r w:rsidRPr="00FA212D">
        <w:rPr>
          <w:rFonts w:ascii="Book Antiqua" w:hAnsi="Book Antiqua"/>
          <w:sz w:val="20"/>
          <w:szCs w:val="20"/>
        </w:rPr>
        <w:t>(the ‘Specified Purpose’); and</w:t>
      </w:r>
    </w:p>
    <w:p w14:paraId="230BE63C" w14:textId="77777777" w:rsidR="005D48E0" w:rsidRPr="00FA212D" w:rsidRDefault="005D48E0" w:rsidP="00BB2EB8">
      <w:pPr>
        <w:pStyle w:val="NoSpacing"/>
        <w:rPr>
          <w:rFonts w:ascii="Book Antiqua" w:hAnsi="Book Antiqua"/>
          <w:sz w:val="20"/>
          <w:szCs w:val="20"/>
        </w:rPr>
      </w:pPr>
    </w:p>
    <w:p w14:paraId="1A8C59A6" w14:textId="77777777" w:rsidR="005C24BF" w:rsidRPr="00FA212D" w:rsidRDefault="00201CCF" w:rsidP="00BB2EB8">
      <w:pPr>
        <w:pStyle w:val="NoSpacing"/>
        <w:rPr>
          <w:rFonts w:ascii="Book Antiqua" w:hAnsi="Book Antiqua"/>
          <w:sz w:val="20"/>
          <w:szCs w:val="20"/>
        </w:rPr>
      </w:pPr>
      <w:r w:rsidRPr="00FA212D">
        <w:rPr>
          <w:rFonts w:ascii="Book Antiqua" w:hAnsi="Book Antiqua"/>
          <w:sz w:val="20"/>
          <w:szCs w:val="20"/>
        </w:rPr>
        <w:t>&lt;Physician A&gt;</w:t>
      </w:r>
      <w:r w:rsidR="005C24BF" w:rsidRPr="00FA212D">
        <w:rPr>
          <w:rFonts w:ascii="Book Antiqua" w:hAnsi="Book Antiqua"/>
          <w:sz w:val="20"/>
          <w:szCs w:val="20"/>
        </w:rPr>
        <w:t xml:space="preserve"> has agreed to disclose the information to the MPCN for the Specified Purpose; and</w:t>
      </w:r>
    </w:p>
    <w:p w14:paraId="15580495" w14:textId="77777777" w:rsidR="005C24BF" w:rsidRPr="00FA212D" w:rsidRDefault="005C24BF" w:rsidP="00BB2EB8">
      <w:pPr>
        <w:pStyle w:val="NoSpacing"/>
        <w:rPr>
          <w:rFonts w:ascii="Book Antiqua" w:hAnsi="Book Antiqua"/>
          <w:sz w:val="20"/>
          <w:szCs w:val="20"/>
        </w:rPr>
      </w:pPr>
    </w:p>
    <w:p w14:paraId="6CB48259" w14:textId="77777777" w:rsidR="005C24BF" w:rsidRPr="00FA212D" w:rsidRDefault="005C24BF" w:rsidP="00BB2EB8">
      <w:pPr>
        <w:pStyle w:val="NoSpacing"/>
        <w:rPr>
          <w:rFonts w:ascii="Book Antiqua" w:hAnsi="Book Antiqua"/>
          <w:sz w:val="20"/>
          <w:szCs w:val="20"/>
        </w:rPr>
      </w:pPr>
      <w:r w:rsidRPr="00FA212D">
        <w:rPr>
          <w:rFonts w:ascii="Book Antiqua" w:hAnsi="Book Antiqua"/>
          <w:sz w:val="20"/>
          <w:szCs w:val="20"/>
        </w:rPr>
        <w:t xml:space="preserve">MPCN has submitted a Privacy Impact Assessment (the ‘PIA’) addressing the disclosure of data by </w:t>
      </w:r>
      <w:r w:rsidR="00201CCF" w:rsidRPr="00FA212D">
        <w:rPr>
          <w:rFonts w:ascii="Book Antiqua" w:hAnsi="Book Antiqua"/>
          <w:sz w:val="20"/>
          <w:szCs w:val="20"/>
        </w:rPr>
        <w:t>&lt;Physician A&gt;</w:t>
      </w:r>
      <w:r w:rsidRPr="00FA212D">
        <w:rPr>
          <w:rFonts w:ascii="Book Antiqua" w:hAnsi="Book Antiqua"/>
          <w:sz w:val="20"/>
          <w:szCs w:val="20"/>
        </w:rPr>
        <w:t xml:space="preserve"> to the MPCN and this PIA has been accepted by the Office of the Information and Privacy Commissioner </w:t>
      </w:r>
      <w:r w:rsidR="00F65D74" w:rsidRPr="00FA212D">
        <w:rPr>
          <w:rFonts w:ascii="Book Antiqua" w:hAnsi="Book Antiqua"/>
          <w:sz w:val="20"/>
          <w:szCs w:val="20"/>
        </w:rPr>
        <w:t xml:space="preserve">(OIPC) </w:t>
      </w:r>
      <w:r w:rsidRPr="00FA212D">
        <w:rPr>
          <w:rFonts w:ascii="Book Antiqua" w:hAnsi="Book Antiqua"/>
          <w:sz w:val="20"/>
          <w:szCs w:val="20"/>
        </w:rPr>
        <w:t xml:space="preserve">of Alberta. </w:t>
      </w:r>
    </w:p>
    <w:p w14:paraId="63F96F57" w14:textId="77777777" w:rsidR="00A15D33" w:rsidRPr="00FA212D" w:rsidRDefault="00A15D33" w:rsidP="00BB2EB8">
      <w:pPr>
        <w:pStyle w:val="NoSpacing"/>
        <w:rPr>
          <w:rFonts w:ascii="Book Antiqua" w:hAnsi="Book Antiqua"/>
          <w:b/>
          <w:sz w:val="20"/>
          <w:szCs w:val="20"/>
        </w:rPr>
      </w:pPr>
    </w:p>
    <w:p w14:paraId="733142BB" w14:textId="60800FD6" w:rsidR="005C24BF" w:rsidRPr="00FA212D" w:rsidRDefault="00201CCF" w:rsidP="00BB2EB8">
      <w:pPr>
        <w:pStyle w:val="NoSpacing"/>
        <w:rPr>
          <w:rFonts w:ascii="Book Antiqua" w:hAnsi="Book Antiqua"/>
          <w:sz w:val="20"/>
          <w:szCs w:val="20"/>
        </w:rPr>
      </w:pPr>
      <w:r w:rsidRPr="00FA212D">
        <w:rPr>
          <w:rFonts w:ascii="Book Antiqua" w:hAnsi="Book Antiqua"/>
          <w:sz w:val="20"/>
          <w:szCs w:val="20"/>
        </w:rPr>
        <w:t>&lt;Physician A&gt;</w:t>
      </w:r>
      <w:r w:rsidR="005C24BF" w:rsidRPr="00FA212D">
        <w:rPr>
          <w:rFonts w:ascii="Book Antiqua" w:hAnsi="Book Antiqua"/>
          <w:sz w:val="20"/>
          <w:szCs w:val="20"/>
        </w:rPr>
        <w:t xml:space="preserve"> is authorized by sections 35(1)(a) and 36(a) of the Health Information Act (the ‘HIA’) to make disclosure</w:t>
      </w:r>
      <w:r w:rsidR="000C08EF">
        <w:rPr>
          <w:rFonts w:ascii="Book Antiqua" w:hAnsi="Book Antiqua"/>
          <w:sz w:val="20"/>
          <w:szCs w:val="20"/>
        </w:rPr>
        <w:t>s</w:t>
      </w:r>
      <w:r w:rsidR="005C24BF" w:rsidRPr="00FA212D">
        <w:rPr>
          <w:rFonts w:ascii="Book Antiqua" w:hAnsi="Book Antiqua"/>
          <w:sz w:val="20"/>
          <w:szCs w:val="20"/>
        </w:rPr>
        <w:t xml:space="preserve"> under this agreement. </w:t>
      </w:r>
    </w:p>
    <w:p w14:paraId="43D9EFE0" w14:textId="77777777" w:rsidR="005C24BF" w:rsidRPr="00FA212D" w:rsidRDefault="005C24BF" w:rsidP="00BB2EB8">
      <w:pPr>
        <w:pStyle w:val="NoSpacing"/>
        <w:rPr>
          <w:rFonts w:ascii="Book Antiqua" w:hAnsi="Book Antiqua"/>
          <w:sz w:val="20"/>
          <w:szCs w:val="20"/>
        </w:rPr>
      </w:pPr>
    </w:p>
    <w:p w14:paraId="1AD44C9A" w14:textId="77777777" w:rsidR="005D48E0" w:rsidRPr="00FA212D" w:rsidRDefault="00943D24" w:rsidP="00BB2EB8">
      <w:pPr>
        <w:pStyle w:val="NoSpacing"/>
        <w:rPr>
          <w:rFonts w:ascii="Book Antiqua" w:hAnsi="Book Antiqua"/>
          <w:sz w:val="20"/>
          <w:szCs w:val="20"/>
        </w:rPr>
      </w:pPr>
      <w:r w:rsidRPr="00FA212D">
        <w:rPr>
          <w:rFonts w:ascii="Book Antiqua" w:hAnsi="Book Antiqua"/>
          <w:sz w:val="20"/>
          <w:szCs w:val="20"/>
        </w:rPr>
        <w:t>T</w:t>
      </w:r>
      <w:r w:rsidR="005C24BF" w:rsidRPr="00FA212D">
        <w:rPr>
          <w:rFonts w:ascii="Book Antiqua" w:hAnsi="Book Antiqua"/>
          <w:sz w:val="20"/>
          <w:szCs w:val="20"/>
        </w:rPr>
        <w:t>he parties agree as follows:</w:t>
      </w:r>
    </w:p>
    <w:p w14:paraId="5D8B7CD2" w14:textId="77777777" w:rsidR="005C24BF" w:rsidRPr="00FA212D" w:rsidRDefault="005C24BF" w:rsidP="00BB2EB8">
      <w:pPr>
        <w:pStyle w:val="NoSpacing"/>
        <w:rPr>
          <w:rFonts w:ascii="Book Antiqua" w:hAnsi="Book Antiqua"/>
          <w:sz w:val="20"/>
          <w:szCs w:val="20"/>
        </w:rPr>
      </w:pPr>
    </w:p>
    <w:p w14:paraId="4B406C10" w14:textId="4902FD22" w:rsidR="005C24BF" w:rsidRPr="00FA212D" w:rsidRDefault="005C24BF" w:rsidP="009A12B6">
      <w:pPr>
        <w:pStyle w:val="NoSpacing"/>
        <w:rPr>
          <w:rFonts w:ascii="Book Antiqua" w:hAnsi="Book Antiqua"/>
          <w:b/>
          <w:sz w:val="20"/>
          <w:szCs w:val="20"/>
        </w:rPr>
      </w:pPr>
      <w:r w:rsidRPr="00FA212D">
        <w:rPr>
          <w:rFonts w:ascii="Book Antiqua" w:hAnsi="Book Antiqua"/>
          <w:b/>
          <w:sz w:val="20"/>
          <w:szCs w:val="20"/>
        </w:rPr>
        <w:t>General</w:t>
      </w:r>
    </w:p>
    <w:p w14:paraId="053D0DD8" w14:textId="77777777" w:rsidR="000C08EF" w:rsidRDefault="000C08EF" w:rsidP="00C0627C">
      <w:pPr>
        <w:pStyle w:val="NoSpacing"/>
        <w:rPr>
          <w:rFonts w:ascii="Book Antiqua" w:hAnsi="Book Antiqua"/>
          <w:sz w:val="20"/>
          <w:szCs w:val="20"/>
        </w:rPr>
      </w:pPr>
    </w:p>
    <w:p w14:paraId="6FA4C172" w14:textId="1248DB35" w:rsidR="005C24BF" w:rsidRPr="00FA212D" w:rsidRDefault="000C08EF" w:rsidP="00C0627C">
      <w:pPr>
        <w:pStyle w:val="NoSpacing"/>
        <w:rPr>
          <w:rFonts w:ascii="Book Antiqua" w:hAnsi="Book Antiqua"/>
          <w:sz w:val="20"/>
          <w:szCs w:val="20"/>
        </w:rPr>
      </w:pPr>
      <w:r>
        <w:rPr>
          <w:rFonts w:ascii="Book Antiqua" w:hAnsi="Book Antiqua"/>
          <w:sz w:val="20"/>
          <w:szCs w:val="20"/>
        </w:rPr>
        <w:t>Schedules 1 and 2 are</w:t>
      </w:r>
      <w:r w:rsidR="005C24BF" w:rsidRPr="00FA212D">
        <w:rPr>
          <w:rFonts w:ascii="Book Antiqua" w:hAnsi="Book Antiqua"/>
          <w:sz w:val="20"/>
          <w:szCs w:val="20"/>
        </w:rPr>
        <w:t xml:space="preserve"> incorporated into this document and deemed to be part hereof.</w:t>
      </w:r>
    </w:p>
    <w:p w14:paraId="1E9E1FF6" w14:textId="77777777" w:rsidR="005C24BF" w:rsidRPr="00FA212D" w:rsidRDefault="005C24BF" w:rsidP="00BB2EB8">
      <w:pPr>
        <w:pStyle w:val="NoSpacing"/>
        <w:rPr>
          <w:rFonts w:ascii="Book Antiqua" w:hAnsi="Book Antiqua"/>
          <w:sz w:val="20"/>
          <w:szCs w:val="20"/>
        </w:rPr>
      </w:pPr>
    </w:p>
    <w:p w14:paraId="333CF4D0" w14:textId="2EC2FBF0" w:rsidR="005C24BF" w:rsidRPr="00FA212D" w:rsidRDefault="005C24BF" w:rsidP="00BB2EB8">
      <w:pPr>
        <w:pStyle w:val="NoSpacing"/>
        <w:rPr>
          <w:rFonts w:ascii="Book Antiqua" w:hAnsi="Book Antiqua"/>
          <w:b/>
          <w:sz w:val="20"/>
          <w:szCs w:val="20"/>
        </w:rPr>
      </w:pPr>
      <w:r w:rsidRPr="00FA212D">
        <w:rPr>
          <w:rFonts w:ascii="Book Antiqua" w:hAnsi="Book Antiqua"/>
          <w:b/>
          <w:sz w:val="20"/>
          <w:szCs w:val="20"/>
        </w:rPr>
        <w:t xml:space="preserve">Responsibilities of </w:t>
      </w:r>
      <w:r w:rsidR="00201CCF" w:rsidRPr="00FA212D">
        <w:rPr>
          <w:rFonts w:ascii="Book Antiqua" w:hAnsi="Book Antiqua"/>
          <w:b/>
          <w:sz w:val="20"/>
          <w:szCs w:val="20"/>
        </w:rPr>
        <w:t>&lt;Physician A&gt;</w:t>
      </w:r>
    </w:p>
    <w:p w14:paraId="44889E3D" w14:textId="77777777" w:rsidR="005C24BF" w:rsidRPr="00FA212D" w:rsidRDefault="005C24BF" w:rsidP="00BB2EB8">
      <w:pPr>
        <w:pStyle w:val="NoSpacing"/>
        <w:rPr>
          <w:rFonts w:ascii="Book Antiqua" w:hAnsi="Book Antiqua"/>
          <w:b/>
          <w:sz w:val="20"/>
          <w:szCs w:val="20"/>
        </w:rPr>
      </w:pPr>
    </w:p>
    <w:p w14:paraId="482B595C" w14:textId="3B47B4E1" w:rsidR="005C24BF" w:rsidRPr="00FA212D" w:rsidRDefault="00201CCF" w:rsidP="001B1609">
      <w:pPr>
        <w:pStyle w:val="NoSpacing"/>
        <w:numPr>
          <w:ilvl w:val="0"/>
          <w:numId w:val="11"/>
        </w:numPr>
        <w:rPr>
          <w:rFonts w:ascii="Book Antiqua" w:hAnsi="Book Antiqua"/>
          <w:sz w:val="20"/>
          <w:szCs w:val="20"/>
        </w:rPr>
      </w:pPr>
      <w:r w:rsidRPr="00FA212D">
        <w:rPr>
          <w:rFonts w:ascii="Book Antiqua" w:hAnsi="Book Antiqua"/>
          <w:sz w:val="20"/>
          <w:szCs w:val="20"/>
        </w:rPr>
        <w:t>&lt;Physician A&gt;</w:t>
      </w:r>
      <w:r w:rsidR="005C24BF" w:rsidRPr="00FA212D">
        <w:rPr>
          <w:rFonts w:ascii="Book Antiqua" w:hAnsi="Book Antiqua"/>
          <w:sz w:val="20"/>
          <w:szCs w:val="20"/>
        </w:rPr>
        <w:t xml:space="preserve"> shall provi</w:t>
      </w:r>
      <w:r w:rsidR="00B95184">
        <w:rPr>
          <w:rFonts w:ascii="Book Antiqua" w:hAnsi="Book Antiqua"/>
          <w:sz w:val="20"/>
          <w:szCs w:val="20"/>
        </w:rPr>
        <w:t>de the MPCN with</w:t>
      </w:r>
      <w:r w:rsidR="002A2A8A">
        <w:rPr>
          <w:rFonts w:ascii="Book Antiqua" w:hAnsi="Book Antiqua"/>
          <w:sz w:val="20"/>
          <w:szCs w:val="20"/>
        </w:rPr>
        <w:t xml:space="preserve"> the information and permission </w:t>
      </w:r>
      <w:r w:rsidR="005C24BF" w:rsidRPr="00FA212D">
        <w:rPr>
          <w:rFonts w:ascii="Book Antiqua" w:hAnsi="Book Antiqua"/>
          <w:sz w:val="20"/>
          <w:szCs w:val="20"/>
        </w:rPr>
        <w:t xml:space="preserve"> in the form and manner described in </w:t>
      </w:r>
      <w:r w:rsidR="00005B04" w:rsidRPr="00FA212D">
        <w:rPr>
          <w:rFonts w:ascii="Book Antiqua" w:hAnsi="Book Antiqua"/>
          <w:sz w:val="20"/>
          <w:szCs w:val="20"/>
        </w:rPr>
        <w:t>Schedule 1</w:t>
      </w:r>
      <w:r w:rsidR="005C24BF" w:rsidRPr="00FA212D">
        <w:rPr>
          <w:rFonts w:ascii="Book Antiqua" w:hAnsi="Book Antiqua"/>
          <w:sz w:val="20"/>
          <w:szCs w:val="20"/>
        </w:rPr>
        <w:t>.</w:t>
      </w:r>
    </w:p>
    <w:p w14:paraId="37EC6C3B" w14:textId="77777777" w:rsidR="009A12B6" w:rsidRDefault="009A12B6" w:rsidP="009A12B6">
      <w:pPr>
        <w:pStyle w:val="NoSpacing"/>
        <w:rPr>
          <w:rFonts w:ascii="Book Antiqua" w:hAnsi="Book Antiqua"/>
          <w:sz w:val="20"/>
          <w:szCs w:val="20"/>
        </w:rPr>
      </w:pPr>
    </w:p>
    <w:p w14:paraId="420FF809" w14:textId="5EC4B991" w:rsidR="005C24BF" w:rsidRPr="00FA212D" w:rsidRDefault="00201CCF" w:rsidP="001B1609">
      <w:pPr>
        <w:pStyle w:val="NoSpacing"/>
        <w:numPr>
          <w:ilvl w:val="0"/>
          <w:numId w:val="11"/>
        </w:numPr>
        <w:rPr>
          <w:rFonts w:ascii="Book Antiqua" w:hAnsi="Book Antiqua"/>
          <w:sz w:val="20"/>
          <w:szCs w:val="20"/>
        </w:rPr>
      </w:pPr>
      <w:r w:rsidRPr="00FA212D">
        <w:rPr>
          <w:rFonts w:ascii="Book Antiqua" w:hAnsi="Book Antiqua"/>
          <w:sz w:val="20"/>
          <w:szCs w:val="20"/>
        </w:rPr>
        <w:t>&lt;Physician A&gt;</w:t>
      </w:r>
      <w:r w:rsidR="005C24BF" w:rsidRPr="00FA212D">
        <w:rPr>
          <w:rFonts w:ascii="Book Antiqua" w:hAnsi="Book Antiqua"/>
          <w:sz w:val="20"/>
          <w:szCs w:val="20"/>
        </w:rPr>
        <w:t xml:space="preserve"> shall make all reasonable efforts to ensure accuracy, completeness and timeliness of the data described in </w:t>
      </w:r>
      <w:r w:rsidR="00005B04" w:rsidRPr="00FA212D">
        <w:rPr>
          <w:rFonts w:ascii="Book Antiqua" w:hAnsi="Book Antiqua"/>
          <w:sz w:val="20"/>
          <w:szCs w:val="20"/>
        </w:rPr>
        <w:t>Schedule 1</w:t>
      </w:r>
      <w:r w:rsidR="005C24BF" w:rsidRPr="00FA212D">
        <w:rPr>
          <w:rFonts w:ascii="Book Antiqua" w:hAnsi="Book Antiqua"/>
          <w:sz w:val="20"/>
          <w:szCs w:val="20"/>
        </w:rPr>
        <w:t xml:space="preserve"> including working with the </w:t>
      </w:r>
      <w:r w:rsidR="00834C43">
        <w:rPr>
          <w:rFonts w:ascii="Book Antiqua" w:hAnsi="Book Antiqua"/>
          <w:sz w:val="20"/>
          <w:szCs w:val="20"/>
        </w:rPr>
        <w:t>M</w:t>
      </w:r>
      <w:r w:rsidR="005C24BF" w:rsidRPr="00FA212D">
        <w:rPr>
          <w:rFonts w:ascii="Book Antiqua" w:hAnsi="Book Antiqua"/>
          <w:sz w:val="20"/>
          <w:szCs w:val="20"/>
        </w:rPr>
        <w:t>PCN to develop and implement protocols to maximize the use of the EMR for the Specified Purpose.</w:t>
      </w:r>
    </w:p>
    <w:p w14:paraId="79AB5465" w14:textId="77777777" w:rsidR="005C24BF" w:rsidRPr="00FA212D" w:rsidRDefault="005C24BF" w:rsidP="00BB2EB8">
      <w:pPr>
        <w:pStyle w:val="NoSpacing"/>
        <w:rPr>
          <w:rFonts w:ascii="Book Antiqua" w:hAnsi="Book Antiqua"/>
          <w:sz w:val="20"/>
          <w:szCs w:val="20"/>
        </w:rPr>
      </w:pPr>
    </w:p>
    <w:p w14:paraId="3CD1B2CF" w14:textId="3B0F7FDC" w:rsidR="005C24BF" w:rsidRPr="00FA212D" w:rsidRDefault="005C24BF" w:rsidP="00BB2EB8">
      <w:pPr>
        <w:pStyle w:val="NoSpacing"/>
        <w:rPr>
          <w:rFonts w:ascii="Book Antiqua" w:hAnsi="Book Antiqua"/>
          <w:b/>
          <w:sz w:val="20"/>
          <w:szCs w:val="20"/>
        </w:rPr>
      </w:pPr>
      <w:r w:rsidRPr="00FA212D">
        <w:rPr>
          <w:rFonts w:ascii="Book Antiqua" w:hAnsi="Book Antiqua"/>
          <w:b/>
          <w:sz w:val="20"/>
          <w:szCs w:val="20"/>
        </w:rPr>
        <w:t>Responsibilities of the MPCN</w:t>
      </w:r>
    </w:p>
    <w:p w14:paraId="53C57C73" w14:textId="77777777" w:rsidR="005C24BF" w:rsidRPr="00FA212D" w:rsidRDefault="005C24BF" w:rsidP="00BB2EB8">
      <w:pPr>
        <w:pStyle w:val="NoSpacing"/>
        <w:rPr>
          <w:rFonts w:ascii="Book Antiqua" w:hAnsi="Book Antiqua"/>
          <w:sz w:val="20"/>
          <w:szCs w:val="20"/>
        </w:rPr>
      </w:pPr>
    </w:p>
    <w:p w14:paraId="5A442C08" w14:textId="5F094F53" w:rsidR="005C24BF" w:rsidRPr="00FA212D" w:rsidRDefault="005C24BF" w:rsidP="001B1609">
      <w:pPr>
        <w:pStyle w:val="NoSpacing"/>
        <w:numPr>
          <w:ilvl w:val="0"/>
          <w:numId w:val="12"/>
        </w:numPr>
        <w:rPr>
          <w:rFonts w:ascii="Book Antiqua" w:hAnsi="Book Antiqua"/>
          <w:sz w:val="20"/>
          <w:szCs w:val="20"/>
        </w:rPr>
      </w:pPr>
      <w:r w:rsidRPr="00FA212D">
        <w:rPr>
          <w:rFonts w:ascii="Book Antiqua" w:hAnsi="Book Antiqua"/>
          <w:sz w:val="20"/>
          <w:szCs w:val="20"/>
        </w:rPr>
        <w:t xml:space="preserve">The MPCN shall comply with the HIA, the regulations made under the HIA and the terms and conditions of this agreement with respect to information disclosed by </w:t>
      </w:r>
      <w:r w:rsidR="00201CCF" w:rsidRPr="00FA212D">
        <w:rPr>
          <w:rFonts w:ascii="Book Antiqua" w:hAnsi="Book Antiqua"/>
          <w:sz w:val="20"/>
          <w:szCs w:val="20"/>
        </w:rPr>
        <w:t>&lt;Physician A&gt;</w:t>
      </w:r>
      <w:r w:rsidRPr="00FA212D">
        <w:rPr>
          <w:rFonts w:ascii="Book Antiqua" w:hAnsi="Book Antiqua"/>
          <w:sz w:val="20"/>
          <w:szCs w:val="20"/>
        </w:rPr>
        <w:t>.</w:t>
      </w:r>
    </w:p>
    <w:p w14:paraId="0400D706" w14:textId="77777777" w:rsidR="009A12B6" w:rsidRDefault="009A12B6" w:rsidP="009A12B6">
      <w:pPr>
        <w:pStyle w:val="NoSpacing"/>
        <w:rPr>
          <w:rFonts w:ascii="Book Antiqua" w:hAnsi="Book Antiqua"/>
          <w:sz w:val="20"/>
          <w:szCs w:val="20"/>
        </w:rPr>
      </w:pPr>
    </w:p>
    <w:p w14:paraId="045A0A19" w14:textId="3B942179" w:rsidR="005C24BF" w:rsidRPr="00FA212D" w:rsidRDefault="00DF2CD5" w:rsidP="001B1609">
      <w:pPr>
        <w:pStyle w:val="NoSpacing"/>
        <w:numPr>
          <w:ilvl w:val="0"/>
          <w:numId w:val="12"/>
        </w:numPr>
        <w:rPr>
          <w:rFonts w:ascii="Book Antiqua" w:hAnsi="Book Antiqua"/>
          <w:sz w:val="20"/>
          <w:szCs w:val="20"/>
        </w:rPr>
      </w:pPr>
      <w:r w:rsidRPr="00FA212D">
        <w:rPr>
          <w:rFonts w:ascii="Book Antiqua" w:hAnsi="Book Antiqua"/>
          <w:sz w:val="20"/>
          <w:szCs w:val="20"/>
        </w:rPr>
        <w:t>Any use of the i</w:t>
      </w:r>
      <w:r w:rsidR="005C24BF" w:rsidRPr="00FA212D">
        <w:rPr>
          <w:rFonts w:ascii="Book Antiqua" w:hAnsi="Book Antiqua"/>
          <w:sz w:val="20"/>
          <w:szCs w:val="20"/>
        </w:rPr>
        <w:t xml:space="preserve">nformation for any purpose other than </w:t>
      </w:r>
      <w:r w:rsidRPr="00FA212D">
        <w:rPr>
          <w:rFonts w:ascii="Book Antiqua" w:hAnsi="Book Antiqua"/>
          <w:sz w:val="20"/>
          <w:szCs w:val="20"/>
        </w:rPr>
        <w:t>that set out in this agreement i</w:t>
      </w:r>
      <w:r w:rsidR="005C24BF" w:rsidRPr="00FA212D">
        <w:rPr>
          <w:rFonts w:ascii="Book Antiqua" w:hAnsi="Book Antiqua"/>
          <w:sz w:val="20"/>
          <w:szCs w:val="20"/>
        </w:rPr>
        <w:t xml:space="preserve">s prohibited unless such use has been expressly authorized by </w:t>
      </w:r>
      <w:r w:rsidR="00201CCF" w:rsidRPr="00FA212D">
        <w:rPr>
          <w:rFonts w:ascii="Book Antiqua" w:hAnsi="Book Antiqua"/>
          <w:sz w:val="20"/>
          <w:szCs w:val="20"/>
        </w:rPr>
        <w:t>&lt;Physician A&gt;</w:t>
      </w:r>
      <w:r w:rsidR="005C24BF" w:rsidRPr="00FA212D">
        <w:rPr>
          <w:rFonts w:ascii="Book Antiqua" w:hAnsi="Book Antiqua"/>
          <w:sz w:val="20"/>
          <w:szCs w:val="20"/>
        </w:rPr>
        <w:t xml:space="preserve"> in writing prior to the use. This limitation shall survive the termination of this agreement. </w:t>
      </w:r>
    </w:p>
    <w:p w14:paraId="0D4216BC" w14:textId="506DC663" w:rsidR="005C24BF" w:rsidRPr="00FA212D" w:rsidRDefault="005C24BF" w:rsidP="001B1609">
      <w:pPr>
        <w:pStyle w:val="NoSpacing"/>
        <w:numPr>
          <w:ilvl w:val="0"/>
          <w:numId w:val="12"/>
        </w:numPr>
        <w:rPr>
          <w:rFonts w:ascii="Book Antiqua" w:hAnsi="Book Antiqua"/>
          <w:sz w:val="20"/>
          <w:szCs w:val="20"/>
        </w:rPr>
      </w:pPr>
      <w:r w:rsidRPr="00FA212D">
        <w:rPr>
          <w:rFonts w:ascii="Book Antiqua" w:hAnsi="Book Antiqua"/>
          <w:sz w:val="20"/>
          <w:szCs w:val="20"/>
        </w:rPr>
        <w:lastRenderedPageBreak/>
        <w:t>The MPCN shall ensure its employees, agents, contractors or any other</w:t>
      </w:r>
      <w:r w:rsidR="00CC3BEE" w:rsidRPr="00FA212D">
        <w:rPr>
          <w:rFonts w:ascii="Book Antiqua" w:hAnsi="Book Antiqua"/>
          <w:sz w:val="20"/>
          <w:szCs w:val="20"/>
        </w:rPr>
        <w:t xml:space="preserve"> person that has access to the i</w:t>
      </w:r>
      <w:r w:rsidRPr="00FA212D">
        <w:rPr>
          <w:rFonts w:ascii="Book Antiqua" w:hAnsi="Book Antiqua"/>
          <w:sz w:val="20"/>
          <w:szCs w:val="20"/>
        </w:rPr>
        <w:t>nformation as a result of its relat</w:t>
      </w:r>
      <w:r w:rsidR="009D20B9" w:rsidRPr="00FA212D">
        <w:rPr>
          <w:rFonts w:ascii="Book Antiqua" w:hAnsi="Book Antiqua"/>
          <w:sz w:val="20"/>
          <w:szCs w:val="20"/>
        </w:rPr>
        <w:t>ionship with the MPCN uses the i</w:t>
      </w:r>
      <w:r w:rsidRPr="00FA212D">
        <w:rPr>
          <w:rFonts w:ascii="Book Antiqua" w:hAnsi="Book Antiqua"/>
          <w:sz w:val="20"/>
          <w:szCs w:val="20"/>
        </w:rPr>
        <w:t>nformation solely for the Specified Purpose and as described in this agreement.</w:t>
      </w:r>
    </w:p>
    <w:p w14:paraId="3B6EDFDF" w14:textId="7A67C6F4" w:rsidR="005C24BF" w:rsidRDefault="00504FD8" w:rsidP="001B1609">
      <w:pPr>
        <w:pStyle w:val="NoSpacing"/>
        <w:numPr>
          <w:ilvl w:val="0"/>
          <w:numId w:val="12"/>
        </w:numPr>
        <w:rPr>
          <w:rFonts w:ascii="Book Antiqua" w:hAnsi="Book Antiqua"/>
          <w:sz w:val="20"/>
          <w:szCs w:val="20"/>
        </w:rPr>
      </w:pPr>
      <w:r w:rsidRPr="00FA212D">
        <w:rPr>
          <w:rFonts w:ascii="Book Antiqua" w:hAnsi="Book Antiqua"/>
          <w:sz w:val="20"/>
          <w:szCs w:val="20"/>
        </w:rPr>
        <w:t>T</w:t>
      </w:r>
      <w:r w:rsidR="009D20B9" w:rsidRPr="00FA212D">
        <w:rPr>
          <w:rFonts w:ascii="Book Antiqua" w:hAnsi="Book Antiqua"/>
          <w:sz w:val="20"/>
          <w:szCs w:val="20"/>
        </w:rPr>
        <w:t>he MPCN shall not disclose the i</w:t>
      </w:r>
      <w:r w:rsidRPr="00FA212D">
        <w:rPr>
          <w:rFonts w:ascii="Book Antiqua" w:hAnsi="Book Antiqua"/>
          <w:sz w:val="20"/>
          <w:szCs w:val="20"/>
        </w:rPr>
        <w:t xml:space="preserve">nformation to a third party without prior written consent by </w:t>
      </w:r>
      <w:r w:rsidR="00201CCF" w:rsidRPr="00FA212D">
        <w:rPr>
          <w:rFonts w:ascii="Book Antiqua" w:hAnsi="Book Antiqua"/>
          <w:sz w:val="20"/>
          <w:szCs w:val="20"/>
        </w:rPr>
        <w:t>&lt;Physician A&gt;</w:t>
      </w:r>
      <w:r w:rsidRPr="00FA212D">
        <w:rPr>
          <w:rFonts w:ascii="Book Antiqua" w:hAnsi="Book Antiqua"/>
          <w:sz w:val="20"/>
          <w:szCs w:val="20"/>
        </w:rPr>
        <w:t>.</w:t>
      </w:r>
    </w:p>
    <w:p w14:paraId="07822512" w14:textId="3E7FD730" w:rsidR="00E436D2" w:rsidRPr="00E436D2" w:rsidRDefault="00E436D2" w:rsidP="00E436D2">
      <w:pPr>
        <w:pStyle w:val="NoSpacing"/>
        <w:numPr>
          <w:ilvl w:val="0"/>
          <w:numId w:val="12"/>
        </w:numPr>
        <w:rPr>
          <w:rFonts w:ascii="Book Antiqua" w:hAnsi="Book Antiqua"/>
          <w:sz w:val="20"/>
          <w:szCs w:val="20"/>
        </w:rPr>
      </w:pPr>
      <w:r w:rsidRPr="00FA212D">
        <w:rPr>
          <w:rFonts w:ascii="Book Antiqua" w:hAnsi="Book Antiqua"/>
          <w:sz w:val="20"/>
          <w:szCs w:val="20"/>
        </w:rPr>
        <w:t xml:space="preserve">The MPCN shall protect the information against such risks as unauthorized access, use, disclosure, loss or alteration and shall limit access to information only to those employees, agents or contractors who have a need to know. </w:t>
      </w:r>
    </w:p>
    <w:p w14:paraId="278F42FB" w14:textId="2E9039C1" w:rsidR="00504FD8" w:rsidRPr="00FA212D" w:rsidRDefault="00504FD8" w:rsidP="001B1609">
      <w:pPr>
        <w:pStyle w:val="NoSpacing"/>
        <w:numPr>
          <w:ilvl w:val="0"/>
          <w:numId w:val="12"/>
        </w:numPr>
        <w:rPr>
          <w:rFonts w:ascii="Book Antiqua" w:hAnsi="Book Antiqua"/>
          <w:sz w:val="20"/>
          <w:szCs w:val="20"/>
        </w:rPr>
      </w:pPr>
      <w:r w:rsidRPr="00FA212D">
        <w:rPr>
          <w:rFonts w:ascii="Book Antiqua" w:hAnsi="Book Antiqua"/>
          <w:sz w:val="20"/>
          <w:szCs w:val="20"/>
        </w:rPr>
        <w:t xml:space="preserve">Notwithstanding </w:t>
      </w:r>
      <w:r w:rsidR="001C3CBC">
        <w:rPr>
          <w:rFonts w:ascii="Book Antiqua" w:hAnsi="Book Antiqua"/>
          <w:sz w:val="20"/>
          <w:szCs w:val="20"/>
        </w:rPr>
        <w:t>the above clause</w:t>
      </w:r>
      <w:r w:rsidR="00E436D2">
        <w:rPr>
          <w:rFonts w:ascii="Book Antiqua" w:hAnsi="Book Antiqua"/>
          <w:sz w:val="20"/>
          <w:szCs w:val="20"/>
        </w:rPr>
        <w:t xml:space="preserve"> E, </w:t>
      </w:r>
      <w:r w:rsidRPr="00FA212D">
        <w:rPr>
          <w:rFonts w:ascii="Book Antiqua" w:hAnsi="Book Antiqua"/>
          <w:sz w:val="20"/>
          <w:szCs w:val="20"/>
        </w:rPr>
        <w:t>the MPCN ma</w:t>
      </w:r>
      <w:r w:rsidR="00B06985">
        <w:rPr>
          <w:rFonts w:ascii="Book Antiqua" w:hAnsi="Book Antiqua"/>
          <w:sz w:val="20"/>
          <w:szCs w:val="20"/>
        </w:rPr>
        <w:t>y publish results generated from</w:t>
      </w:r>
      <w:r w:rsidRPr="00FA212D">
        <w:rPr>
          <w:rFonts w:ascii="Book Antiqua" w:hAnsi="Book Antiqua"/>
          <w:sz w:val="20"/>
          <w:szCs w:val="20"/>
        </w:rPr>
        <w:t xml:space="preserve"> its use of the information if the names and identities of any persons are thereby not revealed or made identifiable.</w:t>
      </w:r>
    </w:p>
    <w:p w14:paraId="266995AE" w14:textId="39BA0B02" w:rsidR="00504FD8" w:rsidRPr="00D00E6F" w:rsidRDefault="00504FD8" w:rsidP="00D00E6F">
      <w:pPr>
        <w:pStyle w:val="NoSpacing"/>
        <w:numPr>
          <w:ilvl w:val="0"/>
          <w:numId w:val="12"/>
        </w:numPr>
        <w:rPr>
          <w:rFonts w:ascii="Book Antiqua" w:hAnsi="Book Antiqua"/>
          <w:sz w:val="20"/>
          <w:szCs w:val="20"/>
        </w:rPr>
      </w:pPr>
      <w:r w:rsidRPr="00FA212D">
        <w:rPr>
          <w:rFonts w:ascii="Book Antiqua" w:hAnsi="Book Antiqua"/>
          <w:sz w:val="20"/>
          <w:szCs w:val="20"/>
        </w:rPr>
        <w:t xml:space="preserve">Notwithstanding </w:t>
      </w:r>
      <w:r w:rsidR="001C3CBC">
        <w:rPr>
          <w:rFonts w:ascii="Book Antiqua" w:hAnsi="Book Antiqua"/>
          <w:sz w:val="20"/>
          <w:szCs w:val="20"/>
        </w:rPr>
        <w:t>the above clause</w:t>
      </w:r>
      <w:r w:rsidR="00E436D2">
        <w:rPr>
          <w:rFonts w:ascii="Book Antiqua" w:hAnsi="Book Antiqua"/>
          <w:sz w:val="20"/>
          <w:szCs w:val="20"/>
        </w:rPr>
        <w:t xml:space="preserve"> E</w:t>
      </w:r>
      <w:r w:rsidRPr="00FA212D">
        <w:rPr>
          <w:rFonts w:ascii="Book Antiqua" w:hAnsi="Book Antiqua"/>
          <w:sz w:val="20"/>
          <w:szCs w:val="20"/>
        </w:rPr>
        <w:t>, the MPCN may genera</w:t>
      </w:r>
      <w:r w:rsidR="009D20B9" w:rsidRPr="00FA212D">
        <w:rPr>
          <w:rFonts w:ascii="Book Antiqua" w:hAnsi="Book Antiqua"/>
          <w:sz w:val="20"/>
          <w:szCs w:val="20"/>
        </w:rPr>
        <w:t>te results from its use of the i</w:t>
      </w:r>
      <w:r w:rsidRPr="00FA212D">
        <w:rPr>
          <w:rFonts w:ascii="Book Antiqua" w:hAnsi="Book Antiqua"/>
          <w:sz w:val="20"/>
          <w:szCs w:val="20"/>
        </w:rPr>
        <w:t>nformation for its partner PCNs and governing bodies if</w:t>
      </w:r>
      <w:r w:rsidR="00D00E6F">
        <w:rPr>
          <w:rFonts w:ascii="Book Antiqua" w:hAnsi="Book Antiqua"/>
          <w:sz w:val="20"/>
          <w:szCs w:val="20"/>
        </w:rPr>
        <w:t xml:space="preserve"> c</w:t>
      </w:r>
      <w:r w:rsidRPr="00D00E6F">
        <w:rPr>
          <w:rFonts w:ascii="Book Antiqua" w:hAnsi="Book Antiqua"/>
          <w:sz w:val="20"/>
          <w:szCs w:val="20"/>
        </w:rPr>
        <w:t xml:space="preserve">omparative results of </w:t>
      </w:r>
      <w:r w:rsidR="00201CCF" w:rsidRPr="00D00E6F">
        <w:rPr>
          <w:rFonts w:ascii="Book Antiqua" w:hAnsi="Book Antiqua"/>
          <w:sz w:val="20"/>
          <w:szCs w:val="20"/>
        </w:rPr>
        <w:t>&lt;Physician A&gt;</w:t>
      </w:r>
      <w:r w:rsidRPr="00D00E6F">
        <w:rPr>
          <w:rFonts w:ascii="Book Antiqua" w:hAnsi="Book Antiqua"/>
          <w:sz w:val="20"/>
          <w:szCs w:val="20"/>
        </w:rPr>
        <w:t xml:space="preserve"> and other Physicians are not revealed or </w:t>
      </w:r>
      <w:r w:rsidR="00D00E6F" w:rsidRPr="00D00E6F">
        <w:rPr>
          <w:rFonts w:ascii="Book Antiqua" w:hAnsi="Book Antiqua"/>
          <w:sz w:val="20"/>
          <w:szCs w:val="20"/>
        </w:rPr>
        <w:t>made identifiable in the report</w:t>
      </w:r>
      <w:r w:rsidR="00D00E6F">
        <w:rPr>
          <w:rFonts w:ascii="Book Antiqua" w:hAnsi="Book Antiqua"/>
          <w:sz w:val="20"/>
          <w:szCs w:val="20"/>
        </w:rPr>
        <w:t xml:space="preserve"> and t</w:t>
      </w:r>
      <w:r w:rsidRPr="00D00E6F">
        <w:rPr>
          <w:rFonts w:ascii="Book Antiqua" w:hAnsi="Book Antiqua"/>
          <w:sz w:val="20"/>
          <w:szCs w:val="20"/>
        </w:rPr>
        <w:t>he report is not shared with a third pa</w:t>
      </w:r>
      <w:r w:rsidR="007A49E5">
        <w:rPr>
          <w:rFonts w:ascii="Book Antiqua" w:hAnsi="Book Antiqua"/>
          <w:sz w:val="20"/>
          <w:szCs w:val="20"/>
        </w:rPr>
        <w:t>rty, other than those authorized through</w:t>
      </w:r>
      <w:r w:rsidR="00257B6A">
        <w:rPr>
          <w:rFonts w:ascii="Book Antiqua" w:hAnsi="Book Antiqua"/>
          <w:sz w:val="20"/>
          <w:szCs w:val="20"/>
        </w:rPr>
        <w:t xml:space="preserve"> the</w:t>
      </w:r>
      <w:r w:rsidR="007A49E5">
        <w:rPr>
          <w:rFonts w:ascii="Book Antiqua" w:hAnsi="Book Antiqua"/>
          <w:sz w:val="20"/>
          <w:szCs w:val="20"/>
        </w:rPr>
        <w:t xml:space="preserve"> </w:t>
      </w:r>
      <w:r w:rsidR="00CC24C5">
        <w:rPr>
          <w:rFonts w:ascii="Book Antiqua" w:hAnsi="Book Antiqua"/>
          <w:sz w:val="20"/>
          <w:szCs w:val="20"/>
        </w:rPr>
        <w:t>D</w:t>
      </w:r>
      <w:r w:rsidR="001C3CBC">
        <w:rPr>
          <w:rFonts w:ascii="Book Antiqua" w:hAnsi="Book Antiqua"/>
          <w:sz w:val="20"/>
          <w:szCs w:val="20"/>
        </w:rPr>
        <w:t>ata Linkage Permissions</w:t>
      </w:r>
      <w:r w:rsidRPr="00D00E6F">
        <w:rPr>
          <w:rFonts w:ascii="Book Antiqua" w:hAnsi="Book Antiqua"/>
          <w:sz w:val="20"/>
          <w:szCs w:val="20"/>
        </w:rPr>
        <w:t xml:space="preserve">, without prior written permission of </w:t>
      </w:r>
      <w:r w:rsidR="00201CCF" w:rsidRPr="00D00E6F">
        <w:rPr>
          <w:rFonts w:ascii="Book Antiqua" w:hAnsi="Book Antiqua"/>
          <w:sz w:val="20"/>
          <w:szCs w:val="20"/>
        </w:rPr>
        <w:t>&lt;Physician A&gt;</w:t>
      </w:r>
      <w:r w:rsidR="009E7968">
        <w:rPr>
          <w:rFonts w:ascii="Book Antiqua" w:hAnsi="Book Antiqua"/>
          <w:sz w:val="20"/>
          <w:szCs w:val="20"/>
        </w:rPr>
        <w:t>.</w:t>
      </w:r>
    </w:p>
    <w:p w14:paraId="03FA94E9" w14:textId="77692B77" w:rsidR="00504FD8" w:rsidRPr="00FA212D" w:rsidRDefault="00504FD8" w:rsidP="00D00E6F">
      <w:pPr>
        <w:pStyle w:val="NoSpacing"/>
        <w:numPr>
          <w:ilvl w:val="0"/>
          <w:numId w:val="12"/>
        </w:numPr>
        <w:rPr>
          <w:rFonts w:ascii="Book Antiqua" w:hAnsi="Book Antiqua"/>
          <w:sz w:val="20"/>
          <w:szCs w:val="20"/>
        </w:rPr>
      </w:pPr>
      <w:r w:rsidRPr="00FA212D">
        <w:rPr>
          <w:rFonts w:ascii="Book Antiqua" w:hAnsi="Book Antiqua"/>
          <w:sz w:val="20"/>
          <w:szCs w:val="20"/>
        </w:rPr>
        <w:t xml:space="preserve">The MPCN shall fully investigate any occurrence of data security breaches and report findings to the </w:t>
      </w:r>
      <w:r w:rsidR="00D00E6F">
        <w:rPr>
          <w:rFonts w:ascii="Book Antiqua" w:hAnsi="Book Antiqua"/>
          <w:sz w:val="20"/>
          <w:szCs w:val="20"/>
        </w:rPr>
        <w:t>OI</w:t>
      </w:r>
      <w:r w:rsidR="005F538F">
        <w:rPr>
          <w:rFonts w:ascii="Book Antiqua" w:hAnsi="Book Antiqua"/>
          <w:sz w:val="20"/>
          <w:szCs w:val="20"/>
        </w:rPr>
        <w:t>P</w:t>
      </w:r>
      <w:r w:rsidR="009D20B9" w:rsidRPr="00FA212D">
        <w:rPr>
          <w:rFonts w:ascii="Book Antiqua" w:hAnsi="Book Antiqua"/>
          <w:sz w:val="20"/>
          <w:szCs w:val="20"/>
        </w:rPr>
        <w:t>C</w:t>
      </w:r>
      <w:r w:rsidRPr="00FA212D">
        <w:rPr>
          <w:rFonts w:ascii="Book Antiqua" w:hAnsi="Book Antiqua"/>
          <w:sz w:val="20"/>
          <w:szCs w:val="20"/>
        </w:rPr>
        <w:t xml:space="preserve">. Furthermore, the MPCN shall ensure all appropriate actions </w:t>
      </w:r>
      <w:r w:rsidR="00D00E6F">
        <w:rPr>
          <w:rFonts w:ascii="Book Antiqua" w:hAnsi="Book Antiqua"/>
          <w:sz w:val="20"/>
          <w:szCs w:val="20"/>
        </w:rPr>
        <w:t>have been undertaken to mitigat</w:t>
      </w:r>
      <w:r w:rsidR="00CD7364">
        <w:rPr>
          <w:rFonts w:ascii="Book Antiqua" w:hAnsi="Book Antiqua"/>
          <w:sz w:val="20"/>
          <w:szCs w:val="20"/>
        </w:rPr>
        <w:t xml:space="preserve">e </w:t>
      </w:r>
      <w:r w:rsidRPr="00FA212D">
        <w:rPr>
          <w:rFonts w:ascii="Book Antiqua" w:hAnsi="Book Antiqua"/>
          <w:sz w:val="20"/>
          <w:szCs w:val="20"/>
        </w:rPr>
        <w:t xml:space="preserve">risks of future security breaches. </w:t>
      </w:r>
    </w:p>
    <w:p w14:paraId="3F2F627F" w14:textId="053D21D7" w:rsidR="00504FD8" w:rsidRPr="00FA212D" w:rsidRDefault="00504FD8" w:rsidP="00D00E6F">
      <w:pPr>
        <w:pStyle w:val="NoSpacing"/>
        <w:numPr>
          <w:ilvl w:val="0"/>
          <w:numId w:val="12"/>
        </w:numPr>
        <w:rPr>
          <w:rFonts w:ascii="Book Antiqua" w:hAnsi="Book Antiqua"/>
          <w:sz w:val="20"/>
          <w:szCs w:val="20"/>
        </w:rPr>
      </w:pPr>
      <w:r w:rsidRPr="00FA212D">
        <w:rPr>
          <w:rFonts w:ascii="Book Antiqua" w:hAnsi="Book Antiqua"/>
          <w:sz w:val="20"/>
          <w:szCs w:val="20"/>
        </w:rPr>
        <w:t>The MPCN may perform data matching on the information in accordance with the purpos</w:t>
      </w:r>
      <w:r w:rsidR="006860B6">
        <w:rPr>
          <w:rFonts w:ascii="Book Antiqua" w:hAnsi="Book Antiqua"/>
          <w:sz w:val="20"/>
          <w:szCs w:val="20"/>
        </w:rPr>
        <w:t xml:space="preserve">e outlined in the PIA #000665 accepted by </w:t>
      </w:r>
      <w:r w:rsidRPr="00FA212D">
        <w:rPr>
          <w:rFonts w:ascii="Book Antiqua" w:hAnsi="Book Antiqua"/>
          <w:sz w:val="20"/>
          <w:szCs w:val="20"/>
        </w:rPr>
        <w:t>the Infor</w:t>
      </w:r>
      <w:r w:rsidR="006860B6">
        <w:rPr>
          <w:rFonts w:ascii="Book Antiqua" w:hAnsi="Book Antiqua"/>
          <w:sz w:val="20"/>
          <w:szCs w:val="20"/>
        </w:rPr>
        <w:t xml:space="preserve">mation and Privacy Commissioner in September 2015. </w:t>
      </w:r>
    </w:p>
    <w:p w14:paraId="17E2704A" w14:textId="3F2B546D" w:rsidR="00504FD8" w:rsidRPr="00FA212D" w:rsidRDefault="00504FD8" w:rsidP="00D00E6F">
      <w:pPr>
        <w:pStyle w:val="NoSpacing"/>
        <w:numPr>
          <w:ilvl w:val="0"/>
          <w:numId w:val="12"/>
        </w:numPr>
        <w:rPr>
          <w:rFonts w:ascii="Book Antiqua" w:hAnsi="Book Antiqua"/>
          <w:sz w:val="20"/>
          <w:szCs w:val="20"/>
        </w:rPr>
      </w:pPr>
      <w:r w:rsidRPr="00FA212D">
        <w:rPr>
          <w:rFonts w:ascii="Book Antiqua" w:hAnsi="Book Antiqua"/>
          <w:sz w:val="20"/>
          <w:szCs w:val="20"/>
        </w:rPr>
        <w:t xml:space="preserve">Data matching for any purpose other than that set out in the PIA must be performed in accordance with the requirements of section 70 of the HIA, including the submission of a new or amended PIA as required. </w:t>
      </w:r>
    </w:p>
    <w:p w14:paraId="64FA8BAA" w14:textId="0B7E4414" w:rsidR="005C24BF" w:rsidRPr="00FA212D" w:rsidRDefault="00504FD8" w:rsidP="001B1609">
      <w:pPr>
        <w:pStyle w:val="NoSpacing"/>
        <w:numPr>
          <w:ilvl w:val="0"/>
          <w:numId w:val="12"/>
        </w:numPr>
        <w:rPr>
          <w:rFonts w:ascii="Book Antiqua" w:hAnsi="Book Antiqua"/>
          <w:sz w:val="20"/>
          <w:szCs w:val="20"/>
        </w:rPr>
      </w:pPr>
      <w:r w:rsidRPr="00FA212D">
        <w:rPr>
          <w:rFonts w:ascii="Book Antiqua" w:hAnsi="Book Antiqua"/>
          <w:sz w:val="20"/>
          <w:szCs w:val="20"/>
        </w:rPr>
        <w:t xml:space="preserve">If the MPCN becomes aware that any term or condition contained in this agreement is breached it shall immediately notify </w:t>
      </w:r>
      <w:r w:rsidR="00201CCF" w:rsidRPr="00FA212D">
        <w:rPr>
          <w:rFonts w:ascii="Book Antiqua" w:hAnsi="Book Antiqua"/>
          <w:sz w:val="20"/>
          <w:szCs w:val="20"/>
        </w:rPr>
        <w:t>&lt;Physician A&gt;</w:t>
      </w:r>
      <w:r w:rsidRPr="00FA212D">
        <w:rPr>
          <w:rFonts w:ascii="Book Antiqua" w:hAnsi="Book Antiqua"/>
          <w:sz w:val="20"/>
          <w:szCs w:val="20"/>
        </w:rPr>
        <w:t xml:space="preserve"> in writing. </w:t>
      </w:r>
    </w:p>
    <w:p w14:paraId="7ACCEF37" w14:textId="77777777" w:rsidR="00504FD8" w:rsidRPr="00FA212D" w:rsidRDefault="00504FD8" w:rsidP="00BB2EB8">
      <w:pPr>
        <w:pStyle w:val="NoSpacing"/>
        <w:rPr>
          <w:rFonts w:ascii="Book Antiqua" w:hAnsi="Book Antiqua"/>
          <w:sz w:val="20"/>
          <w:szCs w:val="20"/>
        </w:rPr>
      </w:pPr>
    </w:p>
    <w:p w14:paraId="230217DA" w14:textId="7739148B" w:rsidR="00504FD8" w:rsidRPr="00FA212D" w:rsidRDefault="00504FD8" w:rsidP="00BB2EB8">
      <w:pPr>
        <w:pStyle w:val="NoSpacing"/>
        <w:rPr>
          <w:rFonts w:ascii="Book Antiqua" w:hAnsi="Book Antiqua"/>
          <w:b/>
          <w:sz w:val="20"/>
          <w:szCs w:val="20"/>
        </w:rPr>
      </w:pPr>
      <w:r w:rsidRPr="00FA212D">
        <w:rPr>
          <w:rFonts w:ascii="Book Antiqua" w:hAnsi="Book Antiqua"/>
          <w:b/>
          <w:sz w:val="20"/>
          <w:szCs w:val="20"/>
        </w:rPr>
        <w:t xml:space="preserve">Representatives </w:t>
      </w:r>
    </w:p>
    <w:p w14:paraId="2259DE3D" w14:textId="77777777" w:rsidR="00504FD8" w:rsidRPr="00FA212D" w:rsidRDefault="00504FD8" w:rsidP="00BB2EB8">
      <w:pPr>
        <w:pStyle w:val="NoSpacing"/>
        <w:rPr>
          <w:rFonts w:ascii="Book Antiqua" w:hAnsi="Book Antiqua"/>
          <w:sz w:val="20"/>
          <w:szCs w:val="20"/>
        </w:rPr>
      </w:pPr>
    </w:p>
    <w:p w14:paraId="6CAF8E0B" w14:textId="77777777" w:rsidR="00504FD8" w:rsidRPr="00FA212D" w:rsidRDefault="008F1E57" w:rsidP="001E0573">
      <w:pPr>
        <w:pStyle w:val="NoSpacing"/>
        <w:rPr>
          <w:rFonts w:ascii="Book Antiqua" w:hAnsi="Book Antiqua"/>
          <w:sz w:val="20"/>
          <w:szCs w:val="20"/>
        </w:rPr>
      </w:pPr>
      <w:r w:rsidRPr="00FA212D">
        <w:rPr>
          <w:rFonts w:ascii="Book Antiqua" w:hAnsi="Book Antiqua"/>
          <w:sz w:val="20"/>
          <w:szCs w:val="20"/>
        </w:rPr>
        <w:t>The parties designate the following representatives as the individuals responsible for managing this agreement.</w:t>
      </w:r>
    </w:p>
    <w:p w14:paraId="25E92B91" w14:textId="77777777" w:rsidR="008F1E57" w:rsidRPr="00FA212D" w:rsidRDefault="008F1E57" w:rsidP="00DB6A70">
      <w:pPr>
        <w:pStyle w:val="NoSpacing"/>
        <w:rPr>
          <w:rFonts w:ascii="Book Antiqua" w:hAnsi="Book Antiqua"/>
          <w:sz w:val="20"/>
          <w:szCs w:val="20"/>
        </w:rPr>
      </w:pPr>
    </w:p>
    <w:p w14:paraId="7D391EFB" w14:textId="77777777" w:rsidR="008F1E57" w:rsidRPr="00FA212D" w:rsidRDefault="008F1E57" w:rsidP="001E0573">
      <w:pPr>
        <w:pStyle w:val="NoSpacing"/>
        <w:rPr>
          <w:rFonts w:ascii="Book Antiqua" w:hAnsi="Book Antiqua"/>
          <w:sz w:val="20"/>
          <w:szCs w:val="20"/>
        </w:rPr>
      </w:pPr>
      <w:r w:rsidRPr="00FA212D">
        <w:rPr>
          <w:rFonts w:ascii="Book Antiqua" w:hAnsi="Book Antiqua"/>
          <w:sz w:val="20"/>
          <w:szCs w:val="20"/>
        </w:rPr>
        <w:t xml:space="preserve">In the case of </w:t>
      </w:r>
      <w:r w:rsidR="00201CCF" w:rsidRPr="00FA212D">
        <w:rPr>
          <w:rFonts w:ascii="Book Antiqua" w:hAnsi="Book Antiqua"/>
          <w:sz w:val="20"/>
          <w:szCs w:val="20"/>
        </w:rPr>
        <w:t>&lt;Physician A&gt;</w:t>
      </w:r>
      <w:r w:rsidRPr="00FA212D">
        <w:rPr>
          <w:rFonts w:ascii="Book Antiqua" w:hAnsi="Book Antiqua"/>
          <w:sz w:val="20"/>
          <w:szCs w:val="20"/>
        </w:rPr>
        <w:t>, c/o :</w:t>
      </w:r>
    </w:p>
    <w:p w14:paraId="13668410" w14:textId="77777777" w:rsidR="00847ED8" w:rsidRPr="00FA212D" w:rsidRDefault="00847ED8" w:rsidP="00DB6A70">
      <w:pPr>
        <w:pStyle w:val="NoSpacing"/>
        <w:ind w:left="720" w:firstLine="360"/>
        <w:rPr>
          <w:rFonts w:ascii="Book Antiqua" w:hAnsi="Book Antiqua"/>
          <w:b/>
          <w:sz w:val="20"/>
          <w:szCs w:val="20"/>
        </w:rPr>
      </w:pPr>
    </w:p>
    <w:p w14:paraId="5EE51D79" w14:textId="77777777" w:rsidR="002576E4" w:rsidRPr="00FA212D" w:rsidRDefault="002576E4" w:rsidP="003B2A4E">
      <w:pPr>
        <w:pStyle w:val="NoSpacing"/>
        <w:ind w:left="720"/>
        <w:rPr>
          <w:rFonts w:ascii="Book Antiqua" w:hAnsi="Book Antiqua"/>
          <w:b/>
          <w:sz w:val="20"/>
          <w:szCs w:val="20"/>
        </w:rPr>
      </w:pPr>
      <w:r w:rsidRPr="00FA212D">
        <w:rPr>
          <w:rFonts w:ascii="Book Antiqua" w:hAnsi="Book Antiqua"/>
          <w:b/>
          <w:sz w:val="20"/>
          <w:szCs w:val="20"/>
        </w:rPr>
        <w:t xml:space="preserve">Dr. </w:t>
      </w:r>
      <w:r w:rsidR="001357A9" w:rsidRPr="00FA212D">
        <w:rPr>
          <w:rFonts w:ascii="Book Antiqua" w:hAnsi="Book Antiqua"/>
          <w:b/>
          <w:sz w:val="20"/>
          <w:szCs w:val="20"/>
        </w:rPr>
        <w:t>Physician A</w:t>
      </w:r>
    </w:p>
    <w:p w14:paraId="16A885A0" w14:textId="77777777" w:rsidR="001357A9" w:rsidRPr="00FA212D" w:rsidRDefault="001357A9" w:rsidP="003B2A4E">
      <w:pPr>
        <w:pStyle w:val="NoSpacing"/>
        <w:ind w:firstLine="720"/>
        <w:rPr>
          <w:rFonts w:ascii="Book Antiqua" w:hAnsi="Book Antiqua"/>
          <w:b/>
          <w:sz w:val="20"/>
          <w:szCs w:val="20"/>
        </w:rPr>
      </w:pPr>
      <w:r w:rsidRPr="00FA212D">
        <w:rPr>
          <w:rFonts w:ascii="Book Antiqua" w:hAnsi="Book Antiqua"/>
          <w:b/>
          <w:sz w:val="20"/>
          <w:szCs w:val="20"/>
        </w:rPr>
        <w:t>123 ABC  Medical Centre</w:t>
      </w:r>
    </w:p>
    <w:p w14:paraId="5A1AF65B" w14:textId="77777777" w:rsidR="001357A9" w:rsidRPr="00FA212D" w:rsidRDefault="001357A9" w:rsidP="003B2A4E">
      <w:pPr>
        <w:pStyle w:val="NoSpacing"/>
        <w:ind w:firstLine="720"/>
        <w:rPr>
          <w:rFonts w:ascii="Book Antiqua" w:hAnsi="Book Antiqua"/>
          <w:b/>
          <w:sz w:val="20"/>
          <w:szCs w:val="20"/>
        </w:rPr>
      </w:pPr>
      <w:r w:rsidRPr="00FA212D">
        <w:rPr>
          <w:rFonts w:ascii="Book Antiqua" w:hAnsi="Book Antiqua"/>
          <w:b/>
          <w:sz w:val="20"/>
          <w:szCs w:val="20"/>
        </w:rPr>
        <w:t>123 4</w:t>
      </w:r>
      <w:r w:rsidRPr="00FA212D">
        <w:rPr>
          <w:rFonts w:ascii="Book Antiqua" w:hAnsi="Book Antiqua"/>
          <w:b/>
          <w:sz w:val="20"/>
          <w:szCs w:val="20"/>
          <w:vertAlign w:val="superscript"/>
        </w:rPr>
        <w:t>th</w:t>
      </w:r>
      <w:r w:rsidRPr="00FA212D">
        <w:rPr>
          <w:rFonts w:ascii="Book Antiqua" w:hAnsi="Book Antiqua"/>
          <w:b/>
          <w:sz w:val="20"/>
          <w:szCs w:val="20"/>
        </w:rPr>
        <w:t xml:space="preserve"> Ave. SE Calgary, AB   A1B 2C3</w:t>
      </w:r>
    </w:p>
    <w:p w14:paraId="5769F9D8" w14:textId="77777777" w:rsidR="00D367C6" w:rsidRPr="00FA212D" w:rsidRDefault="00D367C6" w:rsidP="00FA212D">
      <w:pPr>
        <w:pStyle w:val="NoSpacing"/>
        <w:ind w:left="720"/>
        <w:rPr>
          <w:rFonts w:ascii="Book Antiqua" w:hAnsi="Book Antiqua"/>
          <w:sz w:val="20"/>
          <w:szCs w:val="20"/>
        </w:rPr>
      </w:pPr>
    </w:p>
    <w:p w14:paraId="17A2A5D1" w14:textId="77777777" w:rsidR="00847ED8" w:rsidRPr="00FA212D" w:rsidRDefault="008F1E57" w:rsidP="001E0573">
      <w:pPr>
        <w:pStyle w:val="NoSpacing"/>
        <w:rPr>
          <w:rFonts w:ascii="Book Antiqua" w:hAnsi="Book Antiqua"/>
          <w:sz w:val="20"/>
          <w:szCs w:val="20"/>
        </w:rPr>
      </w:pPr>
      <w:r w:rsidRPr="00FA212D">
        <w:rPr>
          <w:rFonts w:ascii="Book Antiqua" w:hAnsi="Book Antiqua"/>
          <w:sz w:val="20"/>
          <w:szCs w:val="20"/>
        </w:rPr>
        <w:t xml:space="preserve">In the case of the MPCN, c/o </w:t>
      </w:r>
    </w:p>
    <w:p w14:paraId="55C00E4D" w14:textId="77777777" w:rsidR="00E2316D" w:rsidRPr="00FA212D" w:rsidRDefault="00E2316D" w:rsidP="00BB2EB8">
      <w:pPr>
        <w:pStyle w:val="NoSpacing"/>
        <w:jc w:val="right"/>
        <w:rPr>
          <w:rFonts w:ascii="Book Antiqua" w:hAnsi="Book Antiqua"/>
          <w:b/>
          <w:sz w:val="20"/>
          <w:szCs w:val="20"/>
        </w:rPr>
      </w:pPr>
    </w:p>
    <w:tbl>
      <w:tblPr>
        <w:tblStyle w:val="TableGrid"/>
        <w:tblW w:w="891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9"/>
        <w:gridCol w:w="596"/>
        <w:gridCol w:w="4235"/>
      </w:tblGrid>
      <w:tr w:rsidR="00E91163" w:rsidRPr="00FA212D" w14:paraId="4645980F" w14:textId="77777777" w:rsidTr="00FA212D">
        <w:trPr>
          <w:trHeight w:val="1446"/>
        </w:trPr>
        <w:tc>
          <w:tcPr>
            <w:tcW w:w="0" w:type="auto"/>
          </w:tcPr>
          <w:p w14:paraId="43F195D6" w14:textId="77777777" w:rsidR="00036748" w:rsidRPr="00FA212D" w:rsidRDefault="00036748" w:rsidP="00036748">
            <w:pPr>
              <w:pStyle w:val="NoSpacing"/>
              <w:rPr>
                <w:rFonts w:ascii="Book Antiqua" w:hAnsi="Book Antiqua"/>
                <w:b/>
                <w:sz w:val="20"/>
                <w:szCs w:val="20"/>
              </w:rPr>
            </w:pPr>
            <w:r w:rsidRPr="00FA212D">
              <w:rPr>
                <w:rFonts w:ascii="Book Antiqua" w:hAnsi="Book Antiqua"/>
                <w:b/>
                <w:sz w:val="20"/>
                <w:szCs w:val="20"/>
              </w:rPr>
              <w:t xml:space="preserve">Peter Rymkiewicz, MSc., </w:t>
            </w:r>
            <w:proofErr w:type="spellStart"/>
            <w:r w:rsidRPr="00FA212D">
              <w:rPr>
                <w:rFonts w:ascii="Book Antiqua" w:hAnsi="Book Antiqua"/>
                <w:b/>
                <w:sz w:val="20"/>
                <w:szCs w:val="20"/>
              </w:rPr>
              <w:t>Bcomm</w:t>
            </w:r>
            <w:proofErr w:type="spellEnd"/>
          </w:p>
          <w:p w14:paraId="10DBD5A0" w14:textId="5C9F03E2" w:rsidR="009165A7" w:rsidRDefault="009165A7" w:rsidP="00036748">
            <w:pPr>
              <w:pStyle w:val="NoSpacing"/>
              <w:rPr>
                <w:rFonts w:ascii="Book Antiqua" w:hAnsi="Book Antiqua"/>
                <w:b/>
                <w:sz w:val="20"/>
                <w:szCs w:val="20"/>
              </w:rPr>
            </w:pPr>
            <w:r>
              <w:rPr>
                <w:rFonts w:ascii="Book Antiqua" w:hAnsi="Book Antiqua"/>
                <w:b/>
                <w:sz w:val="20"/>
                <w:szCs w:val="20"/>
              </w:rPr>
              <w:t>Director of Evaluation and Measurement</w:t>
            </w:r>
          </w:p>
          <w:p w14:paraId="260E01DE" w14:textId="77777777" w:rsidR="00036748" w:rsidRPr="00FA212D" w:rsidRDefault="00036748" w:rsidP="00036748">
            <w:pPr>
              <w:pStyle w:val="NoSpacing"/>
              <w:rPr>
                <w:rFonts w:ascii="Book Antiqua" w:hAnsi="Book Antiqua"/>
                <w:b/>
                <w:sz w:val="20"/>
                <w:szCs w:val="20"/>
              </w:rPr>
            </w:pPr>
            <w:r w:rsidRPr="00FA212D">
              <w:rPr>
                <w:rFonts w:ascii="Book Antiqua" w:hAnsi="Book Antiqua"/>
                <w:b/>
                <w:sz w:val="20"/>
                <w:szCs w:val="20"/>
              </w:rPr>
              <w:t>Mosaic Primary Care Network</w:t>
            </w:r>
          </w:p>
          <w:p w14:paraId="026A744C" w14:textId="77777777" w:rsidR="00036748" w:rsidRPr="00FA212D" w:rsidRDefault="00036748" w:rsidP="00036748">
            <w:pPr>
              <w:pStyle w:val="NoSpacing"/>
              <w:rPr>
                <w:rFonts w:ascii="Book Antiqua" w:hAnsi="Book Antiqua"/>
                <w:b/>
                <w:sz w:val="20"/>
                <w:szCs w:val="20"/>
              </w:rPr>
            </w:pPr>
            <w:r w:rsidRPr="00FA212D">
              <w:rPr>
                <w:rFonts w:ascii="Book Antiqua" w:hAnsi="Book Antiqua"/>
                <w:b/>
                <w:sz w:val="20"/>
                <w:szCs w:val="20"/>
              </w:rPr>
              <w:t>#3</w:t>
            </w:r>
            <w:r>
              <w:rPr>
                <w:rFonts w:ascii="Book Antiqua" w:hAnsi="Book Antiqua"/>
                <w:b/>
                <w:sz w:val="20"/>
                <w:szCs w:val="20"/>
              </w:rPr>
              <w:t xml:space="preserve">06-2675 36 St. NE Calgary, AB  </w:t>
            </w:r>
            <w:r w:rsidRPr="00FA212D">
              <w:rPr>
                <w:rFonts w:ascii="Book Antiqua" w:hAnsi="Book Antiqua"/>
                <w:b/>
                <w:sz w:val="20"/>
                <w:szCs w:val="20"/>
              </w:rPr>
              <w:t>T1Y 6H6</w:t>
            </w:r>
          </w:p>
          <w:p w14:paraId="48FC487F" w14:textId="77777777" w:rsidR="00036748" w:rsidRPr="00FA212D" w:rsidRDefault="00036748" w:rsidP="00036748">
            <w:pPr>
              <w:pStyle w:val="NoSpacing"/>
              <w:rPr>
                <w:rFonts w:ascii="Book Antiqua" w:hAnsi="Book Antiqua"/>
                <w:b/>
                <w:sz w:val="20"/>
                <w:szCs w:val="20"/>
              </w:rPr>
            </w:pPr>
            <w:r w:rsidRPr="00FA212D">
              <w:rPr>
                <w:rFonts w:ascii="Book Antiqua" w:hAnsi="Book Antiqua"/>
                <w:b/>
                <w:sz w:val="20"/>
                <w:szCs w:val="20"/>
              </w:rPr>
              <w:t>Tel: 587.437.3760</w:t>
            </w:r>
          </w:p>
          <w:p w14:paraId="11761585" w14:textId="0E70D23F" w:rsidR="009577BE" w:rsidRDefault="00036748" w:rsidP="00036748">
            <w:pPr>
              <w:pStyle w:val="NoSpacing"/>
              <w:rPr>
                <w:rFonts w:ascii="Book Antiqua" w:hAnsi="Book Antiqua"/>
                <w:b/>
                <w:sz w:val="20"/>
                <w:szCs w:val="20"/>
              </w:rPr>
            </w:pPr>
            <w:r w:rsidRPr="00FA212D">
              <w:rPr>
                <w:rFonts w:ascii="Book Antiqua" w:hAnsi="Book Antiqua"/>
                <w:b/>
                <w:sz w:val="20"/>
                <w:szCs w:val="20"/>
              </w:rPr>
              <w:t>Email: Peter.Rymkiewicz@mosaicpcn.ca</w:t>
            </w:r>
          </w:p>
          <w:p w14:paraId="61E31398" w14:textId="77777777" w:rsidR="009577BE" w:rsidRPr="009577BE" w:rsidRDefault="009577BE" w:rsidP="009577BE"/>
          <w:p w14:paraId="6FCFA6C1" w14:textId="77777777" w:rsidR="009577BE" w:rsidRPr="009577BE" w:rsidRDefault="009577BE" w:rsidP="009577BE"/>
          <w:p w14:paraId="193E6B25" w14:textId="0C3D3021" w:rsidR="009577BE" w:rsidRDefault="009577BE" w:rsidP="009577BE"/>
          <w:p w14:paraId="226C18C3" w14:textId="27FEC237" w:rsidR="009577BE" w:rsidRDefault="009577BE" w:rsidP="009577BE"/>
          <w:p w14:paraId="6D39BA15" w14:textId="77777777" w:rsidR="00E91163" w:rsidRPr="009577BE" w:rsidRDefault="00E91163" w:rsidP="009577BE"/>
        </w:tc>
        <w:tc>
          <w:tcPr>
            <w:tcW w:w="596" w:type="dxa"/>
          </w:tcPr>
          <w:p w14:paraId="7A245093" w14:textId="77777777" w:rsidR="00E91163" w:rsidRPr="00FA212D" w:rsidRDefault="00E91163" w:rsidP="005D48DD">
            <w:pPr>
              <w:pStyle w:val="NoSpacing"/>
              <w:ind w:left="43" w:hanging="43"/>
              <w:rPr>
                <w:rFonts w:ascii="Book Antiqua" w:hAnsi="Book Antiqua"/>
                <w:b/>
                <w:sz w:val="20"/>
                <w:szCs w:val="20"/>
              </w:rPr>
            </w:pPr>
            <w:r w:rsidRPr="00FA212D">
              <w:rPr>
                <w:rFonts w:ascii="Book Antiqua" w:hAnsi="Book Antiqua"/>
                <w:b/>
                <w:sz w:val="20"/>
                <w:szCs w:val="20"/>
              </w:rPr>
              <w:t>-or-</w:t>
            </w:r>
          </w:p>
        </w:tc>
        <w:tc>
          <w:tcPr>
            <w:tcW w:w="4235" w:type="dxa"/>
          </w:tcPr>
          <w:p w14:paraId="5E341F9F" w14:textId="77777777" w:rsidR="00036748" w:rsidRPr="00FA212D" w:rsidRDefault="00036748" w:rsidP="00036748">
            <w:pPr>
              <w:pStyle w:val="NoSpacing"/>
              <w:rPr>
                <w:rFonts w:ascii="Book Antiqua" w:hAnsi="Book Antiqua"/>
                <w:b/>
                <w:sz w:val="20"/>
                <w:szCs w:val="20"/>
              </w:rPr>
            </w:pPr>
            <w:r w:rsidRPr="00FA212D">
              <w:rPr>
                <w:rFonts w:ascii="Book Antiqua" w:hAnsi="Book Antiqua"/>
                <w:b/>
                <w:sz w:val="20"/>
                <w:szCs w:val="20"/>
              </w:rPr>
              <w:t xml:space="preserve">Sonia Tassone, </w:t>
            </w:r>
            <w:proofErr w:type="spellStart"/>
            <w:r w:rsidRPr="00FA212D">
              <w:rPr>
                <w:rFonts w:ascii="Book Antiqua" w:hAnsi="Book Antiqua"/>
                <w:b/>
                <w:sz w:val="20"/>
                <w:szCs w:val="20"/>
              </w:rPr>
              <w:t>B.Soc.Sc</w:t>
            </w:r>
            <w:proofErr w:type="spellEnd"/>
            <w:r w:rsidRPr="00FA212D">
              <w:rPr>
                <w:rFonts w:ascii="Book Antiqua" w:hAnsi="Book Antiqua"/>
                <w:b/>
                <w:sz w:val="20"/>
                <w:szCs w:val="20"/>
              </w:rPr>
              <w:t>., CIAPP-C</w:t>
            </w:r>
          </w:p>
          <w:p w14:paraId="10ADF94C" w14:textId="77777777" w:rsidR="00036748" w:rsidRPr="00FA212D" w:rsidRDefault="00036748" w:rsidP="00036748">
            <w:pPr>
              <w:pStyle w:val="NoSpacing"/>
              <w:rPr>
                <w:rFonts w:ascii="Book Antiqua" w:hAnsi="Book Antiqua"/>
                <w:b/>
                <w:sz w:val="20"/>
                <w:szCs w:val="20"/>
              </w:rPr>
            </w:pPr>
            <w:r w:rsidRPr="00FA212D">
              <w:rPr>
                <w:rFonts w:ascii="Book Antiqua" w:hAnsi="Book Antiqua"/>
                <w:b/>
                <w:sz w:val="20"/>
                <w:szCs w:val="20"/>
              </w:rPr>
              <w:t>Privacy Officer</w:t>
            </w:r>
            <w:r w:rsidRPr="00FA212D">
              <w:rPr>
                <w:rFonts w:ascii="Book Antiqua" w:hAnsi="Book Antiqua"/>
                <w:b/>
                <w:sz w:val="20"/>
                <w:szCs w:val="20"/>
              </w:rPr>
              <w:br/>
              <w:t>Mosaic Primary Care Network</w:t>
            </w:r>
          </w:p>
          <w:p w14:paraId="7D41869D" w14:textId="77777777" w:rsidR="00036748" w:rsidRPr="00FA212D" w:rsidRDefault="00036748" w:rsidP="00036748">
            <w:pPr>
              <w:pStyle w:val="NoSpacing"/>
              <w:rPr>
                <w:rFonts w:ascii="Book Antiqua" w:hAnsi="Book Antiqua"/>
                <w:b/>
                <w:sz w:val="20"/>
                <w:szCs w:val="20"/>
              </w:rPr>
            </w:pPr>
            <w:r w:rsidRPr="00FA212D">
              <w:rPr>
                <w:rFonts w:ascii="Book Antiqua" w:hAnsi="Book Antiqua"/>
                <w:b/>
                <w:sz w:val="20"/>
                <w:szCs w:val="20"/>
              </w:rPr>
              <w:t>#</w:t>
            </w:r>
            <w:r>
              <w:rPr>
                <w:rFonts w:ascii="Book Antiqua" w:hAnsi="Book Antiqua"/>
                <w:b/>
                <w:sz w:val="20"/>
                <w:szCs w:val="20"/>
              </w:rPr>
              <w:t xml:space="preserve">306-2675 36 St. NE Calgary, AB </w:t>
            </w:r>
            <w:r w:rsidRPr="00FA212D">
              <w:rPr>
                <w:rFonts w:ascii="Book Antiqua" w:hAnsi="Book Antiqua"/>
                <w:b/>
                <w:sz w:val="20"/>
                <w:szCs w:val="20"/>
              </w:rPr>
              <w:t xml:space="preserve"> T1Y 6H6</w:t>
            </w:r>
          </w:p>
          <w:p w14:paraId="55D6231B" w14:textId="77777777" w:rsidR="00036748" w:rsidRPr="00FA212D" w:rsidRDefault="00036748" w:rsidP="00036748">
            <w:pPr>
              <w:pStyle w:val="NoSpacing"/>
              <w:rPr>
                <w:rFonts w:ascii="Book Antiqua" w:hAnsi="Book Antiqua"/>
                <w:b/>
                <w:sz w:val="20"/>
                <w:szCs w:val="20"/>
              </w:rPr>
            </w:pPr>
            <w:r w:rsidRPr="00FA212D">
              <w:rPr>
                <w:rFonts w:ascii="Book Antiqua" w:hAnsi="Book Antiqua"/>
                <w:b/>
                <w:sz w:val="20"/>
                <w:szCs w:val="20"/>
              </w:rPr>
              <w:t>Tel: 403.869.4122</w:t>
            </w:r>
          </w:p>
          <w:p w14:paraId="130D9635" w14:textId="77777777" w:rsidR="00036748" w:rsidRDefault="00036748" w:rsidP="00036748">
            <w:pPr>
              <w:pStyle w:val="NoSpacing"/>
              <w:rPr>
                <w:rFonts w:ascii="Book Antiqua" w:hAnsi="Book Antiqua"/>
                <w:b/>
                <w:sz w:val="20"/>
                <w:szCs w:val="20"/>
              </w:rPr>
            </w:pPr>
            <w:r w:rsidRPr="00FA212D">
              <w:rPr>
                <w:rFonts w:ascii="Book Antiqua" w:hAnsi="Book Antiqua"/>
                <w:b/>
                <w:sz w:val="20"/>
                <w:szCs w:val="20"/>
              </w:rPr>
              <w:t xml:space="preserve">Email: </w:t>
            </w:r>
            <w:r>
              <w:rPr>
                <w:rFonts w:ascii="Book Antiqua" w:hAnsi="Book Antiqua"/>
                <w:b/>
                <w:sz w:val="20"/>
                <w:szCs w:val="20"/>
              </w:rPr>
              <w:t>Sonia.T</w:t>
            </w:r>
            <w:r w:rsidRPr="00FA212D">
              <w:rPr>
                <w:rFonts w:ascii="Book Antiqua" w:hAnsi="Book Antiqua"/>
                <w:b/>
                <w:sz w:val="20"/>
                <w:szCs w:val="20"/>
              </w:rPr>
              <w:t>assone@mosaicpcn.ca</w:t>
            </w:r>
          </w:p>
          <w:p w14:paraId="0B48291A" w14:textId="77777777" w:rsidR="00036748" w:rsidRDefault="00036748" w:rsidP="005D48DD">
            <w:pPr>
              <w:pStyle w:val="NoSpacing"/>
              <w:ind w:left="72"/>
              <w:rPr>
                <w:rFonts w:ascii="Book Antiqua" w:hAnsi="Book Antiqua"/>
                <w:b/>
                <w:sz w:val="20"/>
                <w:szCs w:val="20"/>
              </w:rPr>
            </w:pPr>
          </w:p>
          <w:p w14:paraId="6A5D869C" w14:textId="77777777" w:rsidR="00036748" w:rsidRDefault="00036748" w:rsidP="005D48DD">
            <w:pPr>
              <w:pStyle w:val="NoSpacing"/>
              <w:ind w:left="72"/>
              <w:rPr>
                <w:rFonts w:ascii="Book Antiqua" w:hAnsi="Book Antiqua"/>
                <w:b/>
                <w:sz w:val="20"/>
                <w:szCs w:val="20"/>
              </w:rPr>
            </w:pPr>
          </w:p>
          <w:p w14:paraId="21020968" w14:textId="77777777" w:rsidR="00036748" w:rsidRDefault="00036748" w:rsidP="005D48DD">
            <w:pPr>
              <w:pStyle w:val="NoSpacing"/>
              <w:ind w:left="72"/>
              <w:rPr>
                <w:rFonts w:ascii="Book Antiqua" w:hAnsi="Book Antiqua"/>
                <w:b/>
                <w:sz w:val="20"/>
                <w:szCs w:val="20"/>
              </w:rPr>
            </w:pPr>
          </w:p>
          <w:p w14:paraId="1A3A3666" w14:textId="06067030" w:rsidR="00E91163" w:rsidRPr="00FA212D" w:rsidRDefault="00E91163" w:rsidP="00036748">
            <w:pPr>
              <w:pStyle w:val="NoSpacing"/>
              <w:rPr>
                <w:rFonts w:ascii="Book Antiqua" w:hAnsi="Book Antiqua"/>
                <w:b/>
                <w:sz w:val="20"/>
                <w:szCs w:val="20"/>
              </w:rPr>
            </w:pPr>
          </w:p>
        </w:tc>
      </w:tr>
    </w:tbl>
    <w:p w14:paraId="21F5A344" w14:textId="77777777" w:rsidR="005C24BF" w:rsidRPr="00FA212D" w:rsidRDefault="008F1E57" w:rsidP="001E0573">
      <w:pPr>
        <w:pStyle w:val="NoSpacing"/>
        <w:rPr>
          <w:rFonts w:ascii="Book Antiqua" w:hAnsi="Book Antiqua"/>
          <w:sz w:val="20"/>
          <w:szCs w:val="20"/>
        </w:rPr>
      </w:pPr>
      <w:r w:rsidRPr="00FA212D">
        <w:rPr>
          <w:rFonts w:ascii="Book Antiqua" w:hAnsi="Book Antiqua"/>
          <w:sz w:val="20"/>
          <w:szCs w:val="20"/>
        </w:rPr>
        <w:lastRenderedPageBreak/>
        <w:t>The MPC</w:t>
      </w:r>
      <w:r w:rsidR="00F65D74" w:rsidRPr="00FA212D">
        <w:rPr>
          <w:rFonts w:ascii="Book Antiqua" w:hAnsi="Book Antiqua"/>
          <w:sz w:val="20"/>
          <w:szCs w:val="20"/>
        </w:rPr>
        <w:t>N acknowledges and agrees that i</w:t>
      </w:r>
      <w:r w:rsidRPr="00FA212D">
        <w:rPr>
          <w:rFonts w:ascii="Book Antiqua" w:hAnsi="Book Antiqua"/>
          <w:sz w:val="20"/>
          <w:szCs w:val="20"/>
        </w:rPr>
        <w:t xml:space="preserve">nformation provided by </w:t>
      </w:r>
      <w:r w:rsidR="00201CCF" w:rsidRPr="00FA212D">
        <w:rPr>
          <w:rFonts w:ascii="Book Antiqua" w:hAnsi="Book Antiqua"/>
          <w:sz w:val="20"/>
          <w:szCs w:val="20"/>
        </w:rPr>
        <w:t>&lt;Physician A&gt;</w:t>
      </w:r>
      <w:r w:rsidRPr="00FA212D">
        <w:rPr>
          <w:rFonts w:ascii="Book Antiqua" w:hAnsi="Book Antiqua"/>
          <w:sz w:val="20"/>
          <w:szCs w:val="20"/>
        </w:rPr>
        <w:t xml:space="preserve"> under this agreement is provided on an ‘as is’ and ‘as available’ basis and without any warranty or representation as to its fitness for any purpose or to its completeness, accuracy and reliability. </w:t>
      </w:r>
    </w:p>
    <w:p w14:paraId="67852990" w14:textId="77777777" w:rsidR="008F1E57" w:rsidRPr="00FA212D" w:rsidRDefault="008F1E57" w:rsidP="00BB2EB8">
      <w:pPr>
        <w:pStyle w:val="NoSpacing"/>
        <w:rPr>
          <w:rFonts w:ascii="Book Antiqua" w:hAnsi="Book Antiqua"/>
          <w:b/>
          <w:sz w:val="20"/>
          <w:szCs w:val="20"/>
        </w:rPr>
      </w:pPr>
    </w:p>
    <w:p w14:paraId="7A986C8D" w14:textId="6F1F9C46" w:rsidR="008F1E57" w:rsidRPr="00FA212D" w:rsidRDefault="008F1E57" w:rsidP="001E0573">
      <w:pPr>
        <w:pStyle w:val="NoSpacing"/>
        <w:rPr>
          <w:rFonts w:ascii="Book Antiqua" w:hAnsi="Book Antiqua"/>
          <w:b/>
          <w:sz w:val="20"/>
          <w:szCs w:val="20"/>
        </w:rPr>
      </w:pPr>
      <w:r w:rsidRPr="00FA212D">
        <w:rPr>
          <w:rFonts w:ascii="Book Antiqua" w:hAnsi="Book Antiqua"/>
          <w:b/>
          <w:sz w:val="20"/>
          <w:szCs w:val="20"/>
        </w:rPr>
        <w:t xml:space="preserve">Term and Termination </w:t>
      </w:r>
    </w:p>
    <w:p w14:paraId="44894500" w14:textId="77777777" w:rsidR="008F1E57" w:rsidRPr="00FA212D" w:rsidRDefault="008F1E57" w:rsidP="00BB2EB8">
      <w:pPr>
        <w:pStyle w:val="NoSpacing"/>
        <w:rPr>
          <w:rFonts w:ascii="Book Antiqua" w:hAnsi="Book Antiqua"/>
          <w:b/>
          <w:sz w:val="20"/>
          <w:szCs w:val="20"/>
        </w:rPr>
      </w:pPr>
    </w:p>
    <w:p w14:paraId="6128DA81" w14:textId="69E47929" w:rsidR="008F1E57" w:rsidRPr="00FA212D" w:rsidRDefault="008F1E57" w:rsidP="001B1609">
      <w:pPr>
        <w:pStyle w:val="NoSpacing"/>
        <w:numPr>
          <w:ilvl w:val="0"/>
          <w:numId w:val="13"/>
        </w:numPr>
        <w:rPr>
          <w:rFonts w:ascii="Book Antiqua" w:hAnsi="Book Antiqua"/>
          <w:sz w:val="20"/>
          <w:szCs w:val="20"/>
        </w:rPr>
      </w:pPr>
      <w:r w:rsidRPr="00FA212D">
        <w:rPr>
          <w:rFonts w:ascii="Book Antiqua" w:hAnsi="Book Antiqua"/>
          <w:sz w:val="20"/>
          <w:szCs w:val="20"/>
        </w:rPr>
        <w:t xml:space="preserve">This agreement shall take effect on the </w:t>
      </w:r>
      <w:r w:rsidR="00847ED8" w:rsidRPr="00FA212D">
        <w:rPr>
          <w:rFonts w:ascii="Book Antiqua" w:hAnsi="Book Antiqua"/>
          <w:sz w:val="20"/>
          <w:szCs w:val="20"/>
        </w:rPr>
        <w:t>date</w:t>
      </w:r>
      <w:r w:rsidRPr="00FA212D">
        <w:rPr>
          <w:rFonts w:ascii="Book Antiqua" w:hAnsi="Book Antiqua"/>
          <w:sz w:val="20"/>
          <w:szCs w:val="20"/>
        </w:rPr>
        <w:t xml:space="preserve"> of the signature by the parties and shall continue until terminated.</w:t>
      </w:r>
    </w:p>
    <w:p w14:paraId="775367F8" w14:textId="2C66C4C4" w:rsidR="008F1E57" w:rsidRPr="00FA212D" w:rsidRDefault="00201CCF" w:rsidP="001B1609">
      <w:pPr>
        <w:pStyle w:val="NoSpacing"/>
        <w:numPr>
          <w:ilvl w:val="0"/>
          <w:numId w:val="13"/>
        </w:numPr>
        <w:rPr>
          <w:rFonts w:ascii="Book Antiqua" w:hAnsi="Book Antiqua"/>
          <w:sz w:val="20"/>
          <w:szCs w:val="20"/>
        </w:rPr>
      </w:pPr>
      <w:r w:rsidRPr="00FA212D">
        <w:rPr>
          <w:rFonts w:ascii="Book Antiqua" w:hAnsi="Book Antiqua"/>
          <w:sz w:val="20"/>
          <w:szCs w:val="20"/>
        </w:rPr>
        <w:t>&lt;Physician A&gt;</w:t>
      </w:r>
      <w:r w:rsidR="008F1E57" w:rsidRPr="00FA212D">
        <w:rPr>
          <w:rFonts w:ascii="Book Antiqua" w:hAnsi="Book Antiqua"/>
          <w:sz w:val="20"/>
          <w:szCs w:val="20"/>
        </w:rPr>
        <w:t xml:space="preserve"> may terminate this agreement by giving prior written notice to the MPCN if </w:t>
      </w:r>
      <w:r w:rsidRPr="00FA212D">
        <w:rPr>
          <w:rFonts w:ascii="Book Antiqua" w:hAnsi="Book Antiqua"/>
          <w:sz w:val="20"/>
          <w:szCs w:val="20"/>
        </w:rPr>
        <w:t>&lt;Physician A&gt;</w:t>
      </w:r>
      <w:r w:rsidR="008F1E57" w:rsidRPr="00FA212D">
        <w:rPr>
          <w:rFonts w:ascii="Book Antiqua" w:hAnsi="Book Antiqua"/>
          <w:sz w:val="20"/>
          <w:szCs w:val="20"/>
        </w:rPr>
        <w:t xml:space="preserve"> has reasonable and documented grounds for believing this agreement has been breached.</w:t>
      </w:r>
    </w:p>
    <w:p w14:paraId="55C87E84" w14:textId="05C60600" w:rsidR="00376F9B" w:rsidRPr="00FA212D" w:rsidRDefault="008F1E57" w:rsidP="001B1609">
      <w:pPr>
        <w:pStyle w:val="NoSpacing"/>
        <w:numPr>
          <w:ilvl w:val="0"/>
          <w:numId w:val="13"/>
        </w:numPr>
        <w:rPr>
          <w:rFonts w:ascii="Book Antiqua" w:hAnsi="Book Antiqua"/>
          <w:sz w:val="20"/>
          <w:szCs w:val="20"/>
        </w:rPr>
      </w:pPr>
      <w:r w:rsidRPr="00FA212D">
        <w:rPr>
          <w:rFonts w:ascii="Book Antiqua" w:hAnsi="Book Antiqua"/>
          <w:sz w:val="20"/>
          <w:szCs w:val="20"/>
        </w:rPr>
        <w:t>This agreement may otherwise be terminated by either party giving a minimum of 3</w:t>
      </w:r>
      <w:r w:rsidR="00DB06C5">
        <w:rPr>
          <w:rFonts w:ascii="Book Antiqua" w:hAnsi="Book Antiqua"/>
          <w:sz w:val="20"/>
          <w:szCs w:val="20"/>
        </w:rPr>
        <w:t>0 days</w:t>
      </w:r>
      <w:r w:rsidRPr="00FA212D">
        <w:rPr>
          <w:rFonts w:ascii="Book Antiqua" w:hAnsi="Book Antiqua"/>
          <w:sz w:val="20"/>
          <w:szCs w:val="20"/>
        </w:rPr>
        <w:t xml:space="preserve"> notice to either party. </w:t>
      </w:r>
    </w:p>
    <w:p w14:paraId="3799F42A" w14:textId="77777777" w:rsidR="001E0573" w:rsidRDefault="001E0573" w:rsidP="00BB2EB8">
      <w:pPr>
        <w:pStyle w:val="NoSpacing"/>
        <w:rPr>
          <w:rFonts w:ascii="Book Antiqua" w:hAnsi="Book Antiqua"/>
          <w:sz w:val="20"/>
          <w:szCs w:val="20"/>
        </w:rPr>
      </w:pPr>
    </w:p>
    <w:p w14:paraId="32A402A8" w14:textId="5D2D8D7E" w:rsidR="008F1E57" w:rsidRPr="00FA212D" w:rsidRDefault="008F1E57" w:rsidP="00BB2EB8">
      <w:pPr>
        <w:pStyle w:val="NoSpacing"/>
        <w:rPr>
          <w:rFonts w:ascii="Book Antiqua" w:hAnsi="Book Antiqua"/>
          <w:b/>
          <w:sz w:val="20"/>
          <w:szCs w:val="20"/>
        </w:rPr>
      </w:pPr>
      <w:r w:rsidRPr="00FA212D">
        <w:rPr>
          <w:rFonts w:ascii="Book Antiqua" w:hAnsi="Book Antiqua"/>
          <w:b/>
          <w:sz w:val="20"/>
          <w:szCs w:val="20"/>
        </w:rPr>
        <w:t xml:space="preserve">Notice </w:t>
      </w:r>
    </w:p>
    <w:p w14:paraId="5906B255" w14:textId="77777777" w:rsidR="008F1E57" w:rsidRPr="00FA212D" w:rsidRDefault="008F1E57" w:rsidP="00BB2EB8">
      <w:pPr>
        <w:pStyle w:val="NoSpacing"/>
        <w:rPr>
          <w:rFonts w:ascii="Book Antiqua" w:hAnsi="Book Antiqua"/>
          <w:b/>
          <w:sz w:val="20"/>
          <w:szCs w:val="20"/>
        </w:rPr>
      </w:pPr>
    </w:p>
    <w:p w14:paraId="70F455C5" w14:textId="4526F311" w:rsidR="008F1E57" w:rsidRPr="00FA212D" w:rsidRDefault="008F1E57" w:rsidP="001B1609">
      <w:pPr>
        <w:pStyle w:val="NoSpacing"/>
        <w:numPr>
          <w:ilvl w:val="0"/>
          <w:numId w:val="14"/>
        </w:numPr>
        <w:rPr>
          <w:rFonts w:ascii="Book Antiqua" w:hAnsi="Book Antiqua"/>
          <w:sz w:val="20"/>
          <w:szCs w:val="20"/>
        </w:rPr>
      </w:pPr>
      <w:r w:rsidRPr="00FA212D">
        <w:rPr>
          <w:rFonts w:ascii="Book Antiqua" w:hAnsi="Book Antiqua"/>
          <w:sz w:val="20"/>
          <w:szCs w:val="20"/>
        </w:rPr>
        <w:t xml:space="preserve">Every request, notice, delivery or written communication provided for or permitted by this agreement shall be </w:t>
      </w:r>
      <w:r w:rsidR="00196017">
        <w:rPr>
          <w:rFonts w:ascii="Book Antiqua" w:hAnsi="Book Antiqua"/>
          <w:sz w:val="20"/>
          <w:szCs w:val="20"/>
        </w:rPr>
        <w:t>in writing and delivered to, mailed, faxed</w:t>
      </w:r>
      <w:r w:rsidRPr="00FA212D">
        <w:rPr>
          <w:rFonts w:ascii="Book Antiqua" w:hAnsi="Book Antiqua"/>
          <w:sz w:val="20"/>
          <w:szCs w:val="20"/>
        </w:rPr>
        <w:t xml:space="preserve">, or emailed to </w:t>
      </w:r>
      <w:r w:rsidR="00196017">
        <w:rPr>
          <w:rFonts w:ascii="Book Antiqua" w:hAnsi="Book Antiqua"/>
          <w:sz w:val="20"/>
          <w:szCs w:val="20"/>
        </w:rPr>
        <w:t>the appropriate party at:</w:t>
      </w:r>
    </w:p>
    <w:p w14:paraId="688B602C" w14:textId="77777777" w:rsidR="008F1E57" w:rsidRPr="00FA212D" w:rsidRDefault="008F1E57" w:rsidP="001E0573">
      <w:pPr>
        <w:pStyle w:val="NoSpacing"/>
        <w:ind w:left="360"/>
        <w:rPr>
          <w:rFonts w:ascii="Book Antiqua" w:hAnsi="Book Antiqua"/>
          <w:sz w:val="20"/>
          <w:szCs w:val="20"/>
        </w:rPr>
      </w:pPr>
    </w:p>
    <w:p w14:paraId="45F570B2" w14:textId="77777777" w:rsidR="008F1E57" w:rsidRPr="00FA212D" w:rsidRDefault="008F1E57" w:rsidP="001E0573">
      <w:pPr>
        <w:pStyle w:val="NoSpacing"/>
        <w:rPr>
          <w:rFonts w:ascii="Book Antiqua" w:hAnsi="Book Antiqua"/>
          <w:sz w:val="20"/>
          <w:szCs w:val="20"/>
        </w:rPr>
      </w:pPr>
      <w:r w:rsidRPr="00FA212D">
        <w:rPr>
          <w:rFonts w:ascii="Book Antiqua" w:hAnsi="Book Antiqua"/>
          <w:sz w:val="20"/>
          <w:szCs w:val="20"/>
        </w:rPr>
        <w:t xml:space="preserve">In the case of </w:t>
      </w:r>
      <w:r w:rsidR="00201CCF" w:rsidRPr="00FA212D">
        <w:rPr>
          <w:rFonts w:ascii="Book Antiqua" w:hAnsi="Book Antiqua"/>
          <w:sz w:val="20"/>
          <w:szCs w:val="20"/>
        </w:rPr>
        <w:t>&lt;Physician A&gt;</w:t>
      </w:r>
      <w:r w:rsidRPr="00FA212D">
        <w:rPr>
          <w:rFonts w:ascii="Book Antiqua" w:hAnsi="Book Antiqua"/>
          <w:sz w:val="20"/>
          <w:szCs w:val="20"/>
        </w:rPr>
        <w:t>, c/o</w:t>
      </w:r>
    </w:p>
    <w:p w14:paraId="122BB853" w14:textId="77777777" w:rsidR="007A6370" w:rsidRDefault="007A6370" w:rsidP="007A6370">
      <w:pPr>
        <w:pStyle w:val="NoSpacing"/>
        <w:rPr>
          <w:rFonts w:ascii="Book Antiqua" w:hAnsi="Book Antiqua"/>
          <w:b/>
          <w:sz w:val="20"/>
          <w:szCs w:val="20"/>
        </w:rPr>
      </w:pPr>
    </w:p>
    <w:p w14:paraId="0599FD80" w14:textId="79C192DA" w:rsidR="00847ED8" w:rsidRPr="00FA212D" w:rsidRDefault="00847ED8" w:rsidP="008579F9">
      <w:pPr>
        <w:pStyle w:val="NoSpacing"/>
        <w:ind w:firstLine="720"/>
        <w:rPr>
          <w:rFonts w:ascii="Book Antiqua" w:hAnsi="Book Antiqua"/>
          <w:b/>
          <w:sz w:val="20"/>
          <w:szCs w:val="20"/>
        </w:rPr>
      </w:pPr>
      <w:r w:rsidRPr="00FA212D">
        <w:rPr>
          <w:rFonts w:ascii="Book Antiqua" w:hAnsi="Book Antiqua"/>
          <w:b/>
          <w:sz w:val="20"/>
          <w:szCs w:val="20"/>
        </w:rPr>
        <w:t xml:space="preserve">Dr. </w:t>
      </w:r>
      <w:r w:rsidR="00201CCF" w:rsidRPr="00FA212D">
        <w:rPr>
          <w:rFonts w:ascii="Book Antiqua" w:hAnsi="Book Antiqua"/>
          <w:b/>
          <w:sz w:val="20"/>
          <w:szCs w:val="20"/>
        </w:rPr>
        <w:t>Physician A</w:t>
      </w:r>
    </w:p>
    <w:p w14:paraId="7F9EC055" w14:textId="324AF6D5" w:rsidR="00847ED8" w:rsidRPr="00FA212D" w:rsidRDefault="00201CCF" w:rsidP="008579F9">
      <w:pPr>
        <w:pStyle w:val="NoSpacing"/>
        <w:ind w:firstLine="720"/>
        <w:rPr>
          <w:rFonts w:ascii="Book Antiqua" w:hAnsi="Book Antiqua"/>
          <w:b/>
          <w:sz w:val="20"/>
          <w:szCs w:val="20"/>
        </w:rPr>
      </w:pPr>
      <w:r w:rsidRPr="00FA212D">
        <w:rPr>
          <w:rFonts w:ascii="Book Antiqua" w:hAnsi="Book Antiqua"/>
          <w:b/>
          <w:sz w:val="20"/>
          <w:szCs w:val="20"/>
        </w:rPr>
        <w:t xml:space="preserve">123 ABC </w:t>
      </w:r>
      <w:r w:rsidR="00847ED8" w:rsidRPr="00FA212D">
        <w:rPr>
          <w:rFonts w:ascii="Book Antiqua" w:hAnsi="Book Antiqua"/>
          <w:b/>
          <w:sz w:val="20"/>
          <w:szCs w:val="20"/>
        </w:rPr>
        <w:t xml:space="preserve"> Medical Centre</w:t>
      </w:r>
    </w:p>
    <w:p w14:paraId="08457CDC" w14:textId="0F33B811" w:rsidR="00847ED8" w:rsidRPr="00FA212D" w:rsidRDefault="00201CCF" w:rsidP="008579F9">
      <w:pPr>
        <w:pStyle w:val="NoSpacing"/>
        <w:ind w:firstLine="720"/>
        <w:rPr>
          <w:rFonts w:ascii="Book Antiqua" w:hAnsi="Book Antiqua"/>
          <w:b/>
          <w:sz w:val="20"/>
          <w:szCs w:val="20"/>
        </w:rPr>
      </w:pPr>
      <w:r w:rsidRPr="00FA212D">
        <w:rPr>
          <w:rFonts w:ascii="Book Antiqua" w:hAnsi="Book Antiqua"/>
          <w:b/>
          <w:sz w:val="20"/>
          <w:szCs w:val="20"/>
        </w:rPr>
        <w:t>123 4</w:t>
      </w:r>
      <w:r w:rsidR="00847ED8" w:rsidRPr="00FA212D">
        <w:rPr>
          <w:rFonts w:ascii="Book Antiqua" w:hAnsi="Book Antiqua"/>
          <w:b/>
          <w:sz w:val="20"/>
          <w:szCs w:val="20"/>
        </w:rPr>
        <w:t>th</w:t>
      </w:r>
      <w:r w:rsidRPr="00FA212D">
        <w:rPr>
          <w:rFonts w:ascii="Book Antiqua" w:hAnsi="Book Antiqua"/>
          <w:b/>
          <w:sz w:val="20"/>
          <w:szCs w:val="20"/>
        </w:rPr>
        <w:t xml:space="preserve"> Ave. SE Calgary, AB   A1B 2C3</w:t>
      </w:r>
    </w:p>
    <w:p w14:paraId="6CD3C0B0" w14:textId="77777777" w:rsidR="00536B78" w:rsidRPr="00FA212D" w:rsidRDefault="00536B78" w:rsidP="00BB2EB8">
      <w:pPr>
        <w:pStyle w:val="NoSpacing"/>
        <w:rPr>
          <w:rFonts w:ascii="Book Antiqua" w:hAnsi="Book Antiqua"/>
          <w:sz w:val="20"/>
          <w:szCs w:val="20"/>
        </w:rPr>
      </w:pPr>
    </w:p>
    <w:p w14:paraId="129405B1" w14:textId="77777777" w:rsidR="00536B78" w:rsidRPr="00FA212D" w:rsidRDefault="00536B78" w:rsidP="001E0573">
      <w:pPr>
        <w:pStyle w:val="NoSpacing"/>
        <w:rPr>
          <w:rFonts w:ascii="Book Antiqua" w:hAnsi="Book Antiqua"/>
          <w:sz w:val="20"/>
          <w:szCs w:val="20"/>
        </w:rPr>
      </w:pPr>
      <w:r w:rsidRPr="00FA212D">
        <w:rPr>
          <w:rFonts w:ascii="Book Antiqua" w:hAnsi="Book Antiqua"/>
          <w:sz w:val="20"/>
          <w:szCs w:val="20"/>
        </w:rPr>
        <w:t>In the case of MPCN, c/o</w:t>
      </w:r>
    </w:p>
    <w:p w14:paraId="53AB248D" w14:textId="77777777" w:rsidR="00536B78" w:rsidRPr="00FA212D" w:rsidRDefault="00536B78" w:rsidP="00BB2EB8">
      <w:pPr>
        <w:pStyle w:val="NoSpacing"/>
        <w:rPr>
          <w:rFonts w:ascii="Book Antiqua" w:hAnsi="Book Antiqua"/>
          <w:sz w:val="20"/>
          <w:szCs w:val="20"/>
        </w:rPr>
      </w:pPr>
    </w:p>
    <w:tbl>
      <w:tblPr>
        <w:tblStyle w:val="TableGrid"/>
        <w:tblW w:w="8964"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4"/>
      </w:tblGrid>
      <w:tr w:rsidR="00036748" w:rsidRPr="00FA212D" w14:paraId="124FBF2A" w14:textId="77777777" w:rsidTr="00036748">
        <w:trPr>
          <w:trHeight w:val="1446"/>
        </w:trPr>
        <w:tc>
          <w:tcPr>
            <w:tcW w:w="0" w:type="auto"/>
          </w:tcPr>
          <w:tbl>
            <w:tblPr>
              <w:tblStyle w:val="TableGrid"/>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9"/>
              <w:gridCol w:w="596"/>
              <w:gridCol w:w="4235"/>
            </w:tblGrid>
            <w:tr w:rsidR="00036748" w:rsidRPr="00FA212D" w14:paraId="3B2A3DB6" w14:textId="77777777" w:rsidTr="008579F9">
              <w:trPr>
                <w:trHeight w:val="1446"/>
              </w:trPr>
              <w:tc>
                <w:tcPr>
                  <w:tcW w:w="0" w:type="auto"/>
                </w:tcPr>
                <w:p w14:paraId="67A6197A" w14:textId="77777777" w:rsidR="00036748" w:rsidRPr="00FA212D" w:rsidRDefault="00036748" w:rsidP="00F61615">
                  <w:pPr>
                    <w:pStyle w:val="NoSpacing"/>
                    <w:rPr>
                      <w:rFonts w:ascii="Book Antiqua" w:hAnsi="Book Antiqua"/>
                      <w:b/>
                      <w:sz w:val="20"/>
                      <w:szCs w:val="20"/>
                    </w:rPr>
                  </w:pPr>
                  <w:r w:rsidRPr="00FA212D">
                    <w:rPr>
                      <w:rFonts w:ascii="Book Antiqua" w:hAnsi="Book Antiqua"/>
                      <w:b/>
                      <w:sz w:val="20"/>
                      <w:szCs w:val="20"/>
                    </w:rPr>
                    <w:t xml:space="preserve">Peter Rymkiewicz, MSc., </w:t>
                  </w:r>
                  <w:proofErr w:type="spellStart"/>
                  <w:r w:rsidRPr="00FA212D">
                    <w:rPr>
                      <w:rFonts w:ascii="Book Antiqua" w:hAnsi="Book Antiqua"/>
                      <w:b/>
                      <w:sz w:val="20"/>
                      <w:szCs w:val="20"/>
                    </w:rPr>
                    <w:t>Bcomm</w:t>
                  </w:r>
                  <w:proofErr w:type="spellEnd"/>
                </w:p>
                <w:p w14:paraId="00E231F5" w14:textId="00A33F34" w:rsidR="00FD1976" w:rsidRDefault="00FD1976" w:rsidP="00F61615">
                  <w:pPr>
                    <w:pStyle w:val="NoSpacing"/>
                    <w:rPr>
                      <w:rFonts w:ascii="Book Antiqua" w:hAnsi="Book Antiqua"/>
                      <w:b/>
                      <w:sz w:val="20"/>
                      <w:szCs w:val="20"/>
                    </w:rPr>
                  </w:pPr>
                  <w:r>
                    <w:rPr>
                      <w:rFonts w:ascii="Book Antiqua" w:hAnsi="Book Antiqua"/>
                      <w:b/>
                      <w:sz w:val="20"/>
                      <w:szCs w:val="20"/>
                    </w:rPr>
                    <w:t>Director of Evaluation and Measurement</w:t>
                  </w:r>
                </w:p>
                <w:p w14:paraId="6A2C3881" w14:textId="77777777" w:rsidR="00036748" w:rsidRPr="00FA212D" w:rsidRDefault="00036748" w:rsidP="00F61615">
                  <w:pPr>
                    <w:pStyle w:val="NoSpacing"/>
                    <w:rPr>
                      <w:rFonts w:ascii="Book Antiqua" w:hAnsi="Book Antiqua"/>
                      <w:b/>
                      <w:sz w:val="20"/>
                      <w:szCs w:val="20"/>
                    </w:rPr>
                  </w:pPr>
                  <w:r w:rsidRPr="00FA212D">
                    <w:rPr>
                      <w:rFonts w:ascii="Book Antiqua" w:hAnsi="Book Antiqua"/>
                      <w:b/>
                      <w:sz w:val="20"/>
                      <w:szCs w:val="20"/>
                    </w:rPr>
                    <w:t>Mosaic Primary Care Network</w:t>
                  </w:r>
                </w:p>
                <w:p w14:paraId="3D80AF3D" w14:textId="77777777" w:rsidR="00036748" w:rsidRPr="00FA212D" w:rsidRDefault="00036748" w:rsidP="00F61615">
                  <w:pPr>
                    <w:pStyle w:val="NoSpacing"/>
                    <w:rPr>
                      <w:rFonts w:ascii="Book Antiqua" w:hAnsi="Book Antiqua"/>
                      <w:b/>
                      <w:sz w:val="20"/>
                      <w:szCs w:val="20"/>
                    </w:rPr>
                  </w:pPr>
                  <w:r w:rsidRPr="00FA212D">
                    <w:rPr>
                      <w:rFonts w:ascii="Book Antiqua" w:hAnsi="Book Antiqua"/>
                      <w:b/>
                      <w:sz w:val="20"/>
                      <w:szCs w:val="20"/>
                    </w:rPr>
                    <w:t>#3</w:t>
                  </w:r>
                  <w:r>
                    <w:rPr>
                      <w:rFonts w:ascii="Book Antiqua" w:hAnsi="Book Antiqua"/>
                      <w:b/>
                      <w:sz w:val="20"/>
                      <w:szCs w:val="20"/>
                    </w:rPr>
                    <w:t xml:space="preserve">06-2675 36 St. NE Calgary, AB  </w:t>
                  </w:r>
                  <w:r w:rsidRPr="00FA212D">
                    <w:rPr>
                      <w:rFonts w:ascii="Book Antiqua" w:hAnsi="Book Antiqua"/>
                      <w:b/>
                      <w:sz w:val="20"/>
                      <w:szCs w:val="20"/>
                    </w:rPr>
                    <w:t>T1Y 6H6</w:t>
                  </w:r>
                </w:p>
                <w:p w14:paraId="0CCF931A" w14:textId="77777777" w:rsidR="00036748" w:rsidRPr="00FA212D" w:rsidRDefault="00036748" w:rsidP="00F61615">
                  <w:pPr>
                    <w:pStyle w:val="NoSpacing"/>
                    <w:rPr>
                      <w:rFonts w:ascii="Book Antiqua" w:hAnsi="Book Antiqua"/>
                      <w:b/>
                      <w:sz w:val="20"/>
                      <w:szCs w:val="20"/>
                    </w:rPr>
                  </w:pPr>
                  <w:r w:rsidRPr="00FA212D">
                    <w:rPr>
                      <w:rFonts w:ascii="Book Antiqua" w:hAnsi="Book Antiqua"/>
                      <w:b/>
                      <w:sz w:val="20"/>
                      <w:szCs w:val="20"/>
                    </w:rPr>
                    <w:t>Tel: 587.437.3760</w:t>
                  </w:r>
                </w:p>
                <w:p w14:paraId="124AFB0E" w14:textId="34FA95C1" w:rsidR="00A648D6" w:rsidRDefault="00036748" w:rsidP="00F61615">
                  <w:pPr>
                    <w:pStyle w:val="NoSpacing"/>
                    <w:rPr>
                      <w:rFonts w:ascii="Book Antiqua" w:hAnsi="Book Antiqua"/>
                      <w:b/>
                      <w:sz w:val="20"/>
                      <w:szCs w:val="20"/>
                    </w:rPr>
                  </w:pPr>
                  <w:r w:rsidRPr="00FA212D">
                    <w:rPr>
                      <w:rFonts w:ascii="Book Antiqua" w:hAnsi="Book Antiqua"/>
                      <w:b/>
                      <w:sz w:val="20"/>
                      <w:szCs w:val="20"/>
                    </w:rPr>
                    <w:t>Email: Peter.Rymkiewicz@mosaicpcn.ca</w:t>
                  </w:r>
                </w:p>
                <w:p w14:paraId="7C97A836" w14:textId="77777777" w:rsidR="00A648D6" w:rsidRPr="00A648D6" w:rsidRDefault="00A648D6" w:rsidP="00A648D6"/>
                <w:p w14:paraId="35660C85" w14:textId="77777777" w:rsidR="00A648D6" w:rsidRPr="00A648D6" w:rsidRDefault="00A648D6" w:rsidP="00A648D6"/>
                <w:p w14:paraId="0C4FE1A3" w14:textId="26FB1A31" w:rsidR="00A648D6" w:rsidRDefault="00A648D6" w:rsidP="00A648D6"/>
                <w:p w14:paraId="0A289568" w14:textId="51F874D2" w:rsidR="00A648D6" w:rsidRDefault="00A648D6" w:rsidP="00A648D6"/>
                <w:p w14:paraId="43A6856A" w14:textId="66590747" w:rsidR="00A648D6" w:rsidRDefault="00A648D6" w:rsidP="00A648D6"/>
                <w:p w14:paraId="00790B7C" w14:textId="77777777" w:rsidR="00036748" w:rsidRPr="00A648D6" w:rsidRDefault="00036748" w:rsidP="00A648D6"/>
              </w:tc>
              <w:tc>
                <w:tcPr>
                  <w:tcW w:w="596" w:type="dxa"/>
                </w:tcPr>
                <w:p w14:paraId="618DFAD0" w14:textId="77777777" w:rsidR="00036748" w:rsidRPr="00FA212D" w:rsidRDefault="00036748" w:rsidP="00F61615">
                  <w:pPr>
                    <w:pStyle w:val="NoSpacing"/>
                    <w:ind w:left="43" w:hanging="43"/>
                    <w:rPr>
                      <w:rFonts w:ascii="Book Antiqua" w:hAnsi="Book Antiqua"/>
                      <w:b/>
                      <w:sz w:val="20"/>
                      <w:szCs w:val="20"/>
                    </w:rPr>
                  </w:pPr>
                  <w:r w:rsidRPr="00FA212D">
                    <w:rPr>
                      <w:rFonts w:ascii="Book Antiqua" w:hAnsi="Book Antiqua"/>
                      <w:b/>
                      <w:sz w:val="20"/>
                      <w:szCs w:val="20"/>
                    </w:rPr>
                    <w:t>-or-</w:t>
                  </w:r>
                </w:p>
              </w:tc>
              <w:tc>
                <w:tcPr>
                  <w:tcW w:w="4235" w:type="dxa"/>
                </w:tcPr>
                <w:p w14:paraId="1EDBD648" w14:textId="77777777" w:rsidR="00036748" w:rsidRPr="00FA212D" w:rsidRDefault="00036748" w:rsidP="00F61615">
                  <w:pPr>
                    <w:pStyle w:val="NoSpacing"/>
                    <w:rPr>
                      <w:rFonts w:ascii="Book Antiqua" w:hAnsi="Book Antiqua"/>
                      <w:b/>
                      <w:sz w:val="20"/>
                      <w:szCs w:val="20"/>
                    </w:rPr>
                  </w:pPr>
                  <w:r w:rsidRPr="00FA212D">
                    <w:rPr>
                      <w:rFonts w:ascii="Book Antiqua" w:hAnsi="Book Antiqua"/>
                      <w:b/>
                      <w:sz w:val="20"/>
                      <w:szCs w:val="20"/>
                    </w:rPr>
                    <w:t xml:space="preserve">Sonia Tassone, </w:t>
                  </w:r>
                  <w:proofErr w:type="spellStart"/>
                  <w:r w:rsidRPr="00FA212D">
                    <w:rPr>
                      <w:rFonts w:ascii="Book Antiqua" w:hAnsi="Book Antiqua"/>
                      <w:b/>
                      <w:sz w:val="20"/>
                      <w:szCs w:val="20"/>
                    </w:rPr>
                    <w:t>B.Soc.Sc</w:t>
                  </w:r>
                  <w:proofErr w:type="spellEnd"/>
                  <w:r w:rsidRPr="00FA212D">
                    <w:rPr>
                      <w:rFonts w:ascii="Book Antiqua" w:hAnsi="Book Antiqua"/>
                      <w:b/>
                      <w:sz w:val="20"/>
                      <w:szCs w:val="20"/>
                    </w:rPr>
                    <w:t>., CIAPP-C</w:t>
                  </w:r>
                </w:p>
                <w:p w14:paraId="72B83E07" w14:textId="77777777" w:rsidR="00036748" w:rsidRPr="00FA212D" w:rsidRDefault="00036748" w:rsidP="00F61615">
                  <w:pPr>
                    <w:pStyle w:val="NoSpacing"/>
                    <w:rPr>
                      <w:rFonts w:ascii="Book Antiqua" w:hAnsi="Book Antiqua"/>
                      <w:b/>
                      <w:sz w:val="20"/>
                      <w:szCs w:val="20"/>
                    </w:rPr>
                  </w:pPr>
                  <w:r w:rsidRPr="00FA212D">
                    <w:rPr>
                      <w:rFonts w:ascii="Book Antiqua" w:hAnsi="Book Antiqua"/>
                      <w:b/>
                      <w:sz w:val="20"/>
                      <w:szCs w:val="20"/>
                    </w:rPr>
                    <w:t>Privacy Officer</w:t>
                  </w:r>
                  <w:r w:rsidRPr="00FA212D">
                    <w:rPr>
                      <w:rFonts w:ascii="Book Antiqua" w:hAnsi="Book Antiqua"/>
                      <w:b/>
                      <w:sz w:val="20"/>
                      <w:szCs w:val="20"/>
                    </w:rPr>
                    <w:br/>
                    <w:t>Mosaic Primary Care Network</w:t>
                  </w:r>
                </w:p>
                <w:p w14:paraId="6C7053E3" w14:textId="3303F872" w:rsidR="00F24583" w:rsidRDefault="00036748" w:rsidP="00F61615">
                  <w:pPr>
                    <w:pStyle w:val="NoSpacing"/>
                    <w:rPr>
                      <w:rFonts w:ascii="Book Antiqua" w:hAnsi="Book Antiqua"/>
                      <w:b/>
                      <w:sz w:val="20"/>
                      <w:szCs w:val="20"/>
                    </w:rPr>
                  </w:pPr>
                  <w:r w:rsidRPr="00FA212D">
                    <w:rPr>
                      <w:rFonts w:ascii="Book Antiqua" w:hAnsi="Book Antiqua"/>
                      <w:b/>
                      <w:sz w:val="20"/>
                      <w:szCs w:val="20"/>
                    </w:rPr>
                    <w:t>#</w:t>
                  </w:r>
                  <w:r>
                    <w:rPr>
                      <w:rFonts w:ascii="Book Antiqua" w:hAnsi="Book Antiqua"/>
                      <w:b/>
                      <w:sz w:val="20"/>
                      <w:szCs w:val="20"/>
                    </w:rPr>
                    <w:t xml:space="preserve">306-2675 36 St. NE Calgary, AB </w:t>
                  </w:r>
                  <w:r w:rsidRPr="00FA212D">
                    <w:rPr>
                      <w:rFonts w:ascii="Book Antiqua" w:hAnsi="Book Antiqua"/>
                      <w:b/>
                      <w:sz w:val="20"/>
                      <w:szCs w:val="20"/>
                    </w:rPr>
                    <w:t xml:space="preserve"> </w:t>
                  </w:r>
                  <w:r w:rsidR="007A6370">
                    <w:rPr>
                      <w:rFonts w:ascii="Book Antiqua" w:hAnsi="Book Antiqua"/>
                      <w:b/>
                      <w:sz w:val="20"/>
                      <w:szCs w:val="20"/>
                    </w:rPr>
                    <w:t>T1Y 6H6</w:t>
                  </w:r>
                </w:p>
                <w:p w14:paraId="5D2D35B8" w14:textId="77777777" w:rsidR="00036748" w:rsidRPr="00FA212D" w:rsidRDefault="00036748" w:rsidP="00F61615">
                  <w:pPr>
                    <w:pStyle w:val="NoSpacing"/>
                    <w:rPr>
                      <w:rFonts w:ascii="Book Antiqua" w:hAnsi="Book Antiqua"/>
                      <w:b/>
                      <w:sz w:val="20"/>
                      <w:szCs w:val="20"/>
                    </w:rPr>
                  </w:pPr>
                  <w:r w:rsidRPr="00FA212D">
                    <w:rPr>
                      <w:rFonts w:ascii="Book Antiqua" w:hAnsi="Book Antiqua"/>
                      <w:b/>
                      <w:sz w:val="20"/>
                      <w:szCs w:val="20"/>
                    </w:rPr>
                    <w:t>Tel: 403.869.4122</w:t>
                  </w:r>
                </w:p>
                <w:p w14:paraId="2A72BBFF" w14:textId="77777777" w:rsidR="00036748" w:rsidRDefault="00036748" w:rsidP="00F61615">
                  <w:pPr>
                    <w:pStyle w:val="NoSpacing"/>
                    <w:rPr>
                      <w:rFonts w:ascii="Book Antiqua" w:hAnsi="Book Antiqua"/>
                      <w:b/>
                      <w:sz w:val="20"/>
                      <w:szCs w:val="20"/>
                    </w:rPr>
                  </w:pPr>
                  <w:r w:rsidRPr="00FA212D">
                    <w:rPr>
                      <w:rFonts w:ascii="Book Antiqua" w:hAnsi="Book Antiqua"/>
                      <w:b/>
                      <w:sz w:val="20"/>
                      <w:szCs w:val="20"/>
                    </w:rPr>
                    <w:t xml:space="preserve">Email: </w:t>
                  </w:r>
                  <w:r>
                    <w:rPr>
                      <w:rFonts w:ascii="Book Antiqua" w:hAnsi="Book Antiqua"/>
                      <w:b/>
                      <w:sz w:val="20"/>
                      <w:szCs w:val="20"/>
                    </w:rPr>
                    <w:t>Sonia.T</w:t>
                  </w:r>
                  <w:r w:rsidRPr="00FA212D">
                    <w:rPr>
                      <w:rFonts w:ascii="Book Antiqua" w:hAnsi="Book Antiqua"/>
                      <w:b/>
                      <w:sz w:val="20"/>
                      <w:szCs w:val="20"/>
                    </w:rPr>
                    <w:t>assone@mosaicpcn.ca</w:t>
                  </w:r>
                </w:p>
                <w:p w14:paraId="0EA2EB8C" w14:textId="77777777" w:rsidR="00036748" w:rsidRDefault="00036748" w:rsidP="00F61615">
                  <w:pPr>
                    <w:pStyle w:val="NoSpacing"/>
                    <w:ind w:left="72"/>
                    <w:rPr>
                      <w:rFonts w:ascii="Book Antiqua" w:hAnsi="Book Antiqua"/>
                      <w:b/>
                      <w:sz w:val="20"/>
                      <w:szCs w:val="20"/>
                    </w:rPr>
                  </w:pPr>
                </w:p>
                <w:p w14:paraId="1B331F65" w14:textId="77777777" w:rsidR="00036748" w:rsidRDefault="00036748" w:rsidP="00F61615">
                  <w:pPr>
                    <w:pStyle w:val="NoSpacing"/>
                    <w:ind w:left="72"/>
                    <w:rPr>
                      <w:rFonts w:ascii="Book Antiqua" w:hAnsi="Book Antiqua"/>
                      <w:b/>
                      <w:sz w:val="20"/>
                      <w:szCs w:val="20"/>
                    </w:rPr>
                  </w:pPr>
                </w:p>
                <w:p w14:paraId="13482EC0" w14:textId="77777777" w:rsidR="00036748" w:rsidRDefault="00036748" w:rsidP="00F61615">
                  <w:pPr>
                    <w:pStyle w:val="NoSpacing"/>
                    <w:ind w:left="72"/>
                    <w:rPr>
                      <w:rFonts w:ascii="Book Antiqua" w:hAnsi="Book Antiqua"/>
                      <w:b/>
                      <w:sz w:val="20"/>
                      <w:szCs w:val="20"/>
                    </w:rPr>
                  </w:pPr>
                </w:p>
                <w:p w14:paraId="5336330C" w14:textId="77777777" w:rsidR="00036748" w:rsidRDefault="00036748" w:rsidP="00F61615">
                  <w:pPr>
                    <w:pStyle w:val="NoSpacing"/>
                    <w:ind w:left="72"/>
                    <w:rPr>
                      <w:rFonts w:ascii="Book Antiqua" w:hAnsi="Book Antiqua"/>
                      <w:b/>
                      <w:sz w:val="20"/>
                      <w:szCs w:val="20"/>
                    </w:rPr>
                  </w:pPr>
                </w:p>
                <w:p w14:paraId="61512F25" w14:textId="77777777" w:rsidR="00036748" w:rsidRDefault="00036748" w:rsidP="00F61615">
                  <w:pPr>
                    <w:pStyle w:val="NoSpacing"/>
                    <w:ind w:left="72"/>
                    <w:rPr>
                      <w:rFonts w:ascii="Book Antiqua" w:hAnsi="Book Antiqua"/>
                      <w:b/>
                      <w:sz w:val="20"/>
                      <w:szCs w:val="20"/>
                    </w:rPr>
                  </w:pPr>
                </w:p>
                <w:p w14:paraId="028A8BD7" w14:textId="77777777" w:rsidR="00036748" w:rsidRDefault="00036748" w:rsidP="00F61615">
                  <w:pPr>
                    <w:pStyle w:val="NoSpacing"/>
                    <w:ind w:left="72"/>
                    <w:rPr>
                      <w:rFonts w:ascii="Book Antiqua" w:hAnsi="Book Antiqua"/>
                      <w:b/>
                      <w:sz w:val="20"/>
                      <w:szCs w:val="20"/>
                    </w:rPr>
                  </w:pPr>
                </w:p>
                <w:p w14:paraId="18237214" w14:textId="77777777" w:rsidR="00036748" w:rsidRDefault="00036748" w:rsidP="00F61615">
                  <w:pPr>
                    <w:pStyle w:val="NoSpacing"/>
                    <w:ind w:left="72"/>
                    <w:rPr>
                      <w:rFonts w:ascii="Book Antiqua" w:hAnsi="Book Antiqua"/>
                      <w:b/>
                      <w:sz w:val="20"/>
                      <w:szCs w:val="20"/>
                    </w:rPr>
                  </w:pPr>
                </w:p>
                <w:p w14:paraId="22DC1ADF" w14:textId="77777777" w:rsidR="00036748" w:rsidRDefault="00036748" w:rsidP="00F61615">
                  <w:pPr>
                    <w:pStyle w:val="NoSpacing"/>
                    <w:ind w:left="72"/>
                    <w:rPr>
                      <w:rFonts w:ascii="Book Antiqua" w:hAnsi="Book Antiqua"/>
                      <w:b/>
                      <w:sz w:val="20"/>
                      <w:szCs w:val="20"/>
                    </w:rPr>
                  </w:pPr>
                </w:p>
                <w:p w14:paraId="70FFB0EE" w14:textId="77777777" w:rsidR="00036748" w:rsidRDefault="00036748" w:rsidP="00F61615">
                  <w:pPr>
                    <w:pStyle w:val="NoSpacing"/>
                    <w:ind w:left="72"/>
                    <w:rPr>
                      <w:rFonts w:ascii="Book Antiqua" w:hAnsi="Book Antiqua"/>
                      <w:b/>
                      <w:sz w:val="20"/>
                      <w:szCs w:val="20"/>
                    </w:rPr>
                  </w:pPr>
                </w:p>
                <w:p w14:paraId="1C338516" w14:textId="77777777" w:rsidR="00036748" w:rsidRDefault="00036748" w:rsidP="00F61615">
                  <w:pPr>
                    <w:pStyle w:val="NoSpacing"/>
                    <w:ind w:left="72"/>
                    <w:rPr>
                      <w:rFonts w:ascii="Book Antiqua" w:hAnsi="Book Antiqua"/>
                      <w:b/>
                      <w:sz w:val="20"/>
                      <w:szCs w:val="20"/>
                    </w:rPr>
                  </w:pPr>
                </w:p>
                <w:p w14:paraId="7F8562BF" w14:textId="77777777" w:rsidR="00036748" w:rsidRPr="00FA212D" w:rsidRDefault="00036748" w:rsidP="00F61615">
                  <w:pPr>
                    <w:pStyle w:val="NoSpacing"/>
                    <w:rPr>
                      <w:rFonts w:ascii="Book Antiqua" w:hAnsi="Book Antiqua"/>
                      <w:b/>
                      <w:sz w:val="20"/>
                      <w:szCs w:val="20"/>
                    </w:rPr>
                  </w:pPr>
                  <w:r>
                    <w:rPr>
                      <w:rFonts w:ascii="Book Antiqua" w:hAnsi="Book Antiqua"/>
                      <w:b/>
                      <w:sz w:val="20"/>
                      <w:szCs w:val="20"/>
                    </w:rPr>
                    <w:t xml:space="preserve"> </w:t>
                  </w:r>
                </w:p>
              </w:tc>
            </w:tr>
          </w:tbl>
          <w:p w14:paraId="5E8E4090" w14:textId="77777777" w:rsidR="00036748" w:rsidRPr="00FA212D" w:rsidRDefault="00036748" w:rsidP="00F61615">
            <w:pPr>
              <w:pStyle w:val="NoSpacing"/>
              <w:rPr>
                <w:rFonts w:ascii="Book Antiqua" w:hAnsi="Book Antiqua"/>
                <w:b/>
                <w:sz w:val="20"/>
                <w:szCs w:val="20"/>
              </w:rPr>
            </w:pPr>
          </w:p>
        </w:tc>
      </w:tr>
      <w:tr w:rsidR="00036748" w:rsidRPr="00FA212D" w14:paraId="047FF9AE" w14:textId="77777777" w:rsidTr="00036748">
        <w:trPr>
          <w:trHeight w:val="1446"/>
        </w:trPr>
        <w:tc>
          <w:tcPr>
            <w:tcW w:w="0" w:type="auto"/>
          </w:tcPr>
          <w:p w14:paraId="1865627C" w14:textId="77777777" w:rsidR="00036748" w:rsidRPr="00FA212D" w:rsidRDefault="00036748" w:rsidP="00F61615">
            <w:pPr>
              <w:pStyle w:val="NoSpacing"/>
              <w:rPr>
                <w:rFonts w:ascii="Book Antiqua" w:hAnsi="Book Antiqua"/>
                <w:b/>
                <w:sz w:val="20"/>
                <w:szCs w:val="20"/>
              </w:rPr>
            </w:pPr>
          </w:p>
        </w:tc>
      </w:tr>
    </w:tbl>
    <w:p w14:paraId="3C9A3864" w14:textId="77777777" w:rsidR="00847ED8" w:rsidRPr="00FA212D" w:rsidRDefault="00847ED8" w:rsidP="00BB2EB8">
      <w:pPr>
        <w:pStyle w:val="NoSpacing"/>
        <w:rPr>
          <w:rFonts w:ascii="Book Antiqua" w:hAnsi="Book Antiqua"/>
          <w:b/>
          <w:sz w:val="20"/>
          <w:szCs w:val="20"/>
        </w:rPr>
      </w:pPr>
    </w:p>
    <w:p w14:paraId="4B70E0DE" w14:textId="77777777" w:rsidR="00D556CA" w:rsidRDefault="00D556CA" w:rsidP="00BB2EB8">
      <w:pPr>
        <w:pStyle w:val="NoSpacing"/>
        <w:rPr>
          <w:rFonts w:ascii="Book Antiqua" w:hAnsi="Book Antiqua"/>
          <w:b/>
          <w:sz w:val="20"/>
          <w:szCs w:val="20"/>
        </w:rPr>
      </w:pPr>
    </w:p>
    <w:p w14:paraId="0372264E" w14:textId="2B7C3BEF" w:rsidR="00536B78" w:rsidRPr="00FA212D" w:rsidRDefault="00536B78" w:rsidP="00BB2EB8">
      <w:pPr>
        <w:pStyle w:val="NoSpacing"/>
        <w:rPr>
          <w:rFonts w:ascii="Book Antiqua" w:hAnsi="Book Antiqua"/>
          <w:b/>
          <w:sz w:val="20"/>
          <w:szCs w:val="20"/>
        </w:rPr>
      </w:pPr>
      <w:r w:rsidRPr="00FA212D">
        <w:rPr>
          <w:rFonts w:ascii="Book Antiqua" w:hAnsi="Book Antiqua"/>
          <w:b/>
          <w:sz w:val="20"/>
          <w:szCs w:val="20"/>
        </w:rPr>
        <w:lastRenderedPageBreak/>
        <w:t xml:space="preserve">Amendments </w:t>
      </w:r>
    </w:p>
    <w:p w14:paraId="4D3426DF" w14:textId="77777777" w:rsidR="00536B78" w:rsidRPr="00FA212D" w:rsidRDefault="00536B78" w:rsidP="00BB2EB8">
      <w:pPr>
        <w:pStyle w:val="NoSpacing"/>
        <w:rPr>
          <w:rFonts w:ascii="Book Antiqua" w:hAnsi="Book Antiqua"/>
          <w:b/>
          <w:sz w:val="20"/>
          <w:szCs w:val="20"/>
        </w:rPr>
      </w:pPr>
    </w:p>
    <w:p w14:paraId="64C41D1D" w14:textId="506CBAC4" w:rsidR="00AC5B9E" w:rsidRPr="00FA212D" w:rsidRDefault="00196017" w:rsidP="001E0573">
      <w:pPr>
        <w:pStyle w:val="NoSpacing"/>
        <w:rPr>
          <w:rFonts w:ascii="Book Antiqua" w:hAnsi="Book Antiqua"/>
          <w:sz w:val="20"/>
          <w:szCs w:val="20"/>
        </w:rPr>
      </w:pPr>
      <w:r>
        <w:rPr>
          <w:rFonts w:ascii="Book Antiqua" w:hAnsi="Book Antiqua"/>
          <w:sz w:val="20"/>
          <w:szCs w:val="20"/>
        </w:rPr>
        <w:t>The t</w:t>
      </w:r>
      <w:r w:rsidR="00536B78" w:rsidRPr="00FA212D">
        <w:rPr>
          <w:rFonts w:ascii="Book Antiqua" w:hAnsi="Book Antiqua"/>
          <w:sz w:val="20"/>
          <w:szCs w:val="20"/>
        </w:rPr>
        <w:t>erms of this agreement may be modified or amended only by subsequent written agreement signed by both parties</w:t>
      </w:r>
    </w:p>
    <w:p w14:paraId="529DD526" w14:textId="77777777" w:rsidR="00AC5B9E" w:rsidRPr="00FA212D" w:rsidRDefault="00AC5B9E" w:rsidP="00BB2EB8">
      <w:pPr>
        <w:pStyle w:val="NoSpacing"/>
        <w:rPr>
          <w:rFonts w:ascii="Book Antiqua" w:hAnsi="Book Antiqua"/>
          <w:b/>
          <w:sz w:val="20"/>
          <w:szCs w:val="20"/>
        </w:rPr>
      </w:pPr>
    </w:p>
    <w:p w14:paraId="0240D5A4" w14:textId="7F2834DD" w:rsidR="00536B78" w:rsidRPr="00FA212D" w:rsidRDefault="00536B78" w:rsidP="00BB2EB8">
      <w:pPr>
        <w:pStyle w:val="NoSpacing"/>
        <w:rPr>
          <w:rFonts w:ascii="Book Antiqua" w:hAnsi="Book Antiqua"/>
          <w:b/>
          <w:sz w:val="20"/>
          <w:szCs w:val="20"/>
        </w:rPr>
      </w:pPr>
      <w:r w:rsidRPr="00FA212D">
        <w:rPr>
          <w:rFonts w:ascii="Book Antiqua" w:hAnsi="Book Antiqua"/>
          <w:b/>
          <w:sz w:val="20"/>
          <w:szCs w:val="20"/>
        </w:rPr>
        <w:t>Acknowledgements</w:t>
      </w:r>
    </w:p>
    <w:p w14:paraId="0C50AA3B" w14:textId="77777777" w:rsidR="00536B78" w:rsidRPr="00FA212D" w:rsidRDefault="00536B78" w:rsidP="00BB2EB8">
      <w:pPr>
        <w:pStyle w:val="NoSpacing"/>
        <w:rPr>
          <w:rFonts w:ascii="Book Antiqua" w:hAnsi="Book Antiqua"/>
          <w:b/>
          <w:sz w:val="20"/>
          <w:szCs w:val="20"/>
        </w:rPr>
      </w:pPr>
    </w:p>
    <w:p w14:paraId="0D9F4F03" w14:textId="718ADFC9" w:rsidR="00536B78" w:rsidRPr="00FA212D" w:rsidRDefault="00196017" w:rsidP="00BB2EB8">
      <w:pPr>
        <w:pStyle w:val="NoSpacing"/>
        <w:rPr>
          <w:rFonts w:ascii="Book Antiqua" w:hAnsi="Book Antiqua"/>
          <w:sz w:val="20"/>
          <w:szCs w:val="20"/>
        </w:rPr>
      </w:pPr>
      <w:r>
        <w:rPr>
          <w:rFonts w:ascii="Book Antiqua" w:hAnsi="Book Antiqua"/>
          <w:sz w:val="20"/>
          <w:szCs w:val="20"/>
        </w:rPr>
        <w:t>The p</w:t>
      </w:r>
      <w:r w:rsidR="00943D24" w:rsidRPr="00FA212D">
        <w:rPr>
          <w:rFonts w:ascii="Book Antiqua" w:hAnsi="Book Antiqua"/>
          <w:sz w:val="20"/>
          <w:szCs w:val="20"/>
        </w:rPr>
        <w:t>arties</w:t>
      </w:r>
      <w:r w:rsidR="00536B78" w:rsidRPr="00FA212D">
        <w:rPr>
          <w:rFonts w:ascii="Book Antiqua" w:hAnsi="Book Antiqua"/>
          <w:sz w:val="20"/>
          <w:szCs w:val="20"/>
        </w:rPr>
        <w:t xml:space="preserve"> have made this agreement as of the day, month and year first written above. </w:t>
      </w:r>
    </w:p>
    <w:p w14:paraId="33A6EBB1" w14:textId="77777777" w:rsidR="00536B78" w:rsidRPr="00FA212D" w:rsidRDefault="00536B78" w:rsidP="00BB2EB8">
      <w:pPr>
        <w:pStyle w:val="NoSpacing"/>
        <w:rPr>
          <w:rFonts w:ascii="Book Antiqua" w:hAnsi="Book Antiqua"/>
          <w:sz w:val="20"/>
          <w:szCs w:val="20"/>
        </w:rPr>
      </w:pPr>
    </w:p>
    <w:p w14:paraId="25ACA614" w14:textId="77777777" w:rsidR="00536B78" w:rsidRPr="00FA212D" w:rsidRDefault="00C741EE" w:rsidP="00BB2EB8">
      <w:pPr>
        <w:pStyle w:val="NoSpacing"/>
        <w:rPr>
          <w:rFonts w:ascii="Book Antiqua" w:hAnsi="Book Antiqua"/>
          <w:b/>
          <w:sz w:val="20"/>
          <w:szCs w:val="20"/>
        </w:rPr>
      </w:pPr>
      <w:r w:rsidRPr="00FA212D">
        <w:rPr>
          <w:rFonts w:ascii="Book Antiqua" w:hAnsi="Book Antiqua"/>
          <w:b/>
          <w:sz w:val="20"/>
          <w:szCs w:val="20"/>
        </w:rPr>
        <w:t xml:space="preserve">Dr. </w:t>
      </w:r>
      <w:r w:rsidR="003E6DDA" w:rsidRPr="00FA212D">
        <w:rPr>
          <w:rFonts w:ascii="Book Antiqua" w:hAnsi="Book Antiqua"/>
          <w:b/>
          <w:sz w:val="20"/>
          <w:szCs w:val="20"/>
        </w:rPr>
        <w:t>&lt;</w:t>
      </w:r>
      <w:r w:rsidR="00201CCF" w:rsidRPr="00FA212D">
        <w:rPr>
          <w:rFonts w:ascii="Book Antiqua" w:hAnsi="Book Antiqua"/>
          <w:b/>
          <w:sz w:val="20"/>
          <w:szCs w:val="20"/>
        </w:rPr>
        <w:t>Physician A</w:t>
      </w:r>
      <w:r w:rsidR="003E6DDA" w:rsidRPr="00FA212D">
        <w:rPr>
          <w:rFonts w:ascii="Book Antiqua" w:hAnsi="Book Antiqua"/>
          <w:b/>
          <w:sz w:val="20"/>
          <w:szCs w:val="20"/>
        </w:rPr>
        <w:t>&gt;</w:t>
      </w:r>
    </w:p>
    <w:p w14:paraId="6B6C1502" w14:textId="77777777" w:rsidR="00A15D33" w:rsidRPr="00FA212D" w:rsidRDefault="00A15D33" w:rsidP="00BB2EB8">
      <w:pPr>
        <w:pStyle w:val="NoSpacing"/>
        <w:rPr>
          <w:rFonts w:ascii="Book Antiqua" w:hAnsi="Book Antiqua"/>
          <w:sz w:val="20"/>
          <w:szCs w:val="20"/>
        </w:rPr>
      </w:pPr>
    </w:p>
    <w:p w14:paraId="2C6ED7B7" w14:textId="77777777" w:rsidR="00536B78" w:rsidRPr="00FA212D" w:rsidRDefault="00536B78" w:rsidP="00BB2EB8">
      <w:pPr>
        <w:pStyle w:val="NoSpacing"/>
        <w:rPr>
          <w:rFonts w:ascii="Book Antiqua" w:hAnsi="Book Antiqua"/>
          <w:sz w:val="20"/>
          <w:szCs w:val="20"/>
        </w:rPr>
      </w:pPr>
      <w:r w:rsidRPr="00FA212D">
        <w:rPr>
          <w:rFonts w:ascii="Book Antiqua" w:hAnsi="Book Antiqua"/>
          <w:sz w:val="20"/>
          <w:szCs w:val="20"/>
        </w:rPr>
        <w:t>Per:_____________________________</w:t>
      </w:r>
    </w:p>
    <w:p w14:paraId="33564B97" w14:textId="77777777" w:rsidR="00943D24" w:rsidRPr="00FA212D" w:rsidRDefault="00943D24" w:rsidP="00BB2EB8">
      <w:pPr>
        <w:pStyle w:val="NoSpacing"/>
        <w:rPr>
          <w:rFonts w:ascii="Book Antiqua" w:hAnsi="Book Antiqua"/>
          <w:b/>
          <w:sz w:val="20"/>
          <w:szCs w:val="20"/>
        </w:rPr>
      </w:pPr>
    </w:p>
    <w:p w14:paraId="109EBDF8" w14:textId="77777777" w:rsidR="00045AD0" w:rsidRPr="00FA212D" w:rsidRDefault="00045AD0" w:rsidP="00BB2EB8">
      <w:pPr>
        <w:pStyle w:val="NoSpacing"/>
        <w:rPr>
          <w:rFonts w:ascii="Book Antiqua" w:hAnsi="Book Antiqua"/>
          <w:b/>
          <w:sz w:val="20"/>
          <w:szCs w:val="20"/>
        </w:rPr>
      </w:pPr>
      <w:r w:rsidRPr="00FA212D">
        <w:rPr>
          <w:rFonts w:ascii="Book Antiqua" w:hAnsi="Book Antiqua"/>
          <w:b/>
          <w:sz w:val="20"/>
          <w:szCs w:val="20"/>
        </w:rPr>
        <w:t>Director Evaluation and Measurement, Mosaic Primary Care Network</w:t>
      </w:r>
    </w:p>
    <w:p w14:paraId="34EA8BF7" w14:textId="77777777" w:rsidR="00A15D33" w:rsidRPr="00FA212D" w:rsidRDefault="00A15D33" w:rsidP="00BB2EB8">
      <w:pPr>
        <w:pStyle w:val="NoSpacing"/>
        <w:rPr>
          <w:rFonts w:ascii="Book Antiqua" w:hAnsi="Book Antiqua"/>
          <w:sz w:val="20"/>
          <w:szCs w:val="20"/>
        </w:rPr>
      </w:pPr>
    </w:p>
    <w:p w14:paraId="25085767" w14:textId="77777777" w:rsidR="00045AD0" w:rsidRPr="00FA212D" w:rsidRDefault="00045AD0" w:rsidP="00BB2EB8">
      <w:pPr>
        <w:pStyle w:val="NoSpacing"/>
        <w:rPr>
          <w:rFonts w:ascii="Book Antiqua" w:hAnsi="Book Antiqua"/>
          <w:sz w:val="20"/>
          <w:szCs w:val="20"/>
        </w:rPr>
      </w:pPr>
      <w:r w:rsidRPr="00FA212D">
        <w:rPr>
          <w:rFonts w:ascii="Book Antiqua" w:hAnsi="Book Antiqua"/>
          <w:sz w:val="20"/>
          <w:szCs w:val="20"/>
        </w:rPr>
        <w:t>Per:______________________________</w:t>
      </w:r>
    </w:p>
    <w:p w14:paraId="4C0DC7A2" w14:textId="77777777" w:rsidR="00045AD0" w:rsidRPr="00FA212D" w:rsidRDefault="00045AD0" w:rsidP="00BB2EB8">
      <w:pPr>
        <w:pStyle w:val="NoSpacing"/>
        <w:rPr>
          <w:rFonts w:ascii="Book Antiqua" w:hAnsi="Book Antiqua"/>
          <w:sz w:val="20"/>
          <w:szCs w:val="20"/>
        </w:rPr>
      </w:pPr>
    </w:p>
    <w:p w14:paraId="47B07B0D" w14:textId="77777777" w:rsidR="00536B78" w:rsidRPr="00FA212D" w:rsidRDefault="00662015" w:rsidP="00BB2EB8">
      <w:pPr>
        <w:pStyle w:val="NoSpacing"/>
        <w:rPr>
          <w:rFonts w:ascii="Book Antiqua" w:hAnsi="Book Antiqua"/>
          <w:b/>
          <w:sz w:val="20"/>
          <w:szCs w:val="20"/>
        </w:rPr>
      </w:pPr>
      <w:r w:rsidRPr="00FA212D">
        <w:rPr>
          <w:rFonts w:ascii="Book Antiqua" w:hAnsi="Book Antiqua"/>
          <w:b/>
          <w:sz w:val="20"/>
          <w:szCs w:val="20"/>
        </w:rPr>
        <w:t xml:space="preserve">Privacy Officer, </w:t>
      </w:r>
      <w:r w:rsidR="00536B78" w:rsidRPr="00FA212D">
        <w:rPr>
          <w:rFonts w:ascii="Book Antiqua" w:hAnsi="Book Antiqua"/>
          <w:b/>
          <w:sz w:val="20"/>
          <w:szCs w:val="20"/>
        </w:rPr>
        <w:t>Mosaic Primary Care Network</w:t>
      </w:r>
    </w:p>
    <w:p w14:paraId="586D7C76" w14:textId="77777777" w:rsidR="00536B78" w:rsidRPr="00FA212D" w:rsidRDefault="00536B78" w:rsidP="00BB2EB8">
      <w:pPr>
        <w:pStyle w:val="NoSpacing"/>
        <w:rPr>
          <w:rFonts w:ascii="Book Antiqua" w:hAnsi="Book Antiqua"/>
          <w:sz w:val="20"/>
          <w:szCs w:val="20"/>
        </w:rPr>
      </w:pPr>
    </w:p>
    <w:p w14:paraId="7B4C936E" w14:textId="77777777" w:rsidR="00536B78" w:rsidRPr="00FA212D" w:rsidRDefault="00536B78" w:rsidP="00BB2EB8">
      <w:pPr>
        <w:pStyle w:val="NoSpacing"/>
        <w:rPr>
          <w:rFonts w:ascii="Book Antiqua" w:hAnsi="Book Antiqua"/>
          <w:sz w:val="20"/>
          <w:szCs w:val="20"/>
        </w:rPr>
      </w:pPr>
      <w:r w:rsidRPr="00FA212D">
        <w:rPr>
          <w:rFonts w:ascii="Book Antiqua" w:hAnsi="Book Antiqua"/>
          <w:sz w:val="20"/>
          <w:szCs w:val="20"/>
        </w:rPr>
        <w:t>Per:___________________________</w:t>
      </w:r>
      <w:r w:rsidR="00045AD0" w:rsidRPr="00FA212D">
        <w:rPr>
          <w:rFonts w:ascii="Book Antiqua" w:hAnsi="Book Antiqua"/>
          <w:sz w:val="20"/>
          <w:szCs w:val="20"/>
        </w:rPr>
        <w:t>_</w:t>
      </w:r>
      <w:r w:rsidRPr="00FA212D">
        <w:rPr>
          <w:rFonts w:ascii="Book Antiqua" w:hAnsi="Book Antiqua"/>
          <w:sz w:val="20"/>
          <w:szCs w:val="20"/>
        </w:rPr>
        <w:t>__</w:t>
      </w:r>
    </w:p>
    <w:p w14:paraId="43C0D7A0" w14:textId="77777777" w:rsidR="00536B78" w:rsidRPr="00FA212D" w:rsidRDefault="00536B78" w:rsidP="00BB2EB8">
      <w:pPr>
        <w:pStyle w:val="NoSpacing"/>
        <w:rPr>
          <w:rFonts w:ascii="Book Antiqua" w:hAnsi="Book Antiqua"/>
          <w:sz w:val="20"/>
          <w:szCs w:val="20"/>
        </w:rPr>
      </w:pPr>
    </w:p>
    <w:p w14:paraId="581CE7EB" w14:textId="77777777" w:rsidR="00E91163" w:rsidRPr="00FA212D" w:rsidRDefault="00E91163" w:rsidP="00BB2EB8">
      <w:pPr>
        <w:pStyle w:val="NoSpacing"/>
        <w:rPr>
          <w:rFonts w:ascii="Book Antiqua" w:hAnsi="Book Antiqua"/>
          <w:b/>
          <w:sz w:val="20"/>
          <w:szCs w:val="20"/>
        </w:rPr>
      </w:pPr>
    </w:p>
    <w:p w14:paraId="39517A57" w14:textId="77777777" w:rsidR="002846EA" w:rsidRDefault="002846EA">
      <w:pPr>
        <w:rPr>
          <w:rFonts w:ascii="Book Antiqua" w:hAnsi="Book Antiqua"/>
          <w:b/>
          <w:sz w:val="20"/>
          <w:szCs w:val="20"/>
        </w:rPr>
      </w:pPr>
    </w:p>
    <w:p w14:paraId="67FA178F" w14:textId="77777777" w:rsidR="00E91163" w:rsidRPr="00FA212D" w:rsidRDefault="00E91163">
      <w:pPr>
        <w:rPr>
          <w:rFonts w:ascii="Book Antiqua" w:hAnsi="Book Antiqua"/>
          <w:b/>
          <w:sz w:val="20"/>
          <w:szCs w:val="20"/>
        </w:rPr>
      </w:pPr>
      <w:r w:rsidRPr="00FA212D">
        <w:rPr>
          <w:rFonts w:ascii="Book Antiqua" w:hAnsi="Book Antiqua"/>
          <w:b/>
          <w:sz w:val="20"/>
          <w:szCs w:val="20"/>
        </w:rPr>
        <w:br w:type="page"/>
      </w:r>
    </w:p>
    <w:p w14:paraId="476E011F" w14:textId="77777777" w:rsidR="00010E54" w:rsidRDefault="00FF3BC0" w:rsidP="001E0573">
      <w:pPr>
        <w:pStyle w:val="NoSpacing"/>
        <w:jc w:val="center"/>
        <w:rPr>
          <w:rFonts w:ascii="Book Antiqua" w:hAnsi="Book Antiqua"/>
          <w:b/>
          <w:sz w:val="20"/>
          <w:szCs w:val="20"/>
        </w:rPr>
      </w:pPr>
      <w:r w:rsidRPr="00FA212D">
        <w:rPr>
          <w:rFonts w:ascii="Book Antiqua" w:hAnsi="Book Antiqua"/>
          <w:b/>
          <w:sz w:val="20"/>
          <w:szCs w:val="20"/>
        </w:rPr>
        <w:lastRenderedPageBreak/>
        <w:t>SCHEDULE 1</w:t>
      </w:r>
      <w:r w:rsidR="00010E54">
        <w:rPr>
          <w:rFonts w:ascii="Book Antiqua" w:hAnsi="Book Antiqua"/>
          <w:b/>
          <w:sz w:val="20"/>
          <w:szCs w:val="20"/>
        </w:rPr>
        <w:t xml:space="preserve"> </w:t>
      </w:r>
    </w:p>
    <w:p w14:paraId="0066A617" w14:textId="622DD894" w:rsidR="00536B78" w:rsidRPr="00FA212D" w:rsidRDefault="00111FB1" w:rsidP="001E0573">
      <w:pPr>
        <w:pStyle w:val="NoSpacing"/>
        <w:jc w:val="center"/>
        <w:rPr>
          <w:rFonts w:ascii="Book Antiqua" w:hAnsi="Book Antiqua"/>
          <w:b/>
          <w:sz w:val="20"/>
          <w:szCs w:val="20"/>
        </w:rPr>
      </w:pPr>
      <w:r w:rsidRPr="00FA212D">
        <w:rPr>
          <w:rFonts w:ascii="Book Antiqua" w:hAnsi="Book Antiqua"/>
          <w:b/>
          <w:sz w:val="20"/>
          <w:szCs w:val="20"/>
        </w:rPr>
        <w:t>Data Elements</w:t>
      </w:r>
    </w:p>
    <w:p w14:paraId="7CFE6B5C" w14:textId="77777777" w:rsidR="0068715B" w:rsidRPr="00FA212D" w:rsidRDefault="0068715B" w:rsidP="00BB2EB8">
      <w:pPr>
        <w:pStyle w:val="NoSpacing"/>
        <w:rPr>
          <w:rFonts w:ascii="Book Antiqua" w:hAnsi="Book Antiqua"/>
          <w:b/>
          <w:sz w:val="20"/>
          <w:szCs w:val="20"/>
        </w:rPr>
      </w:pPr>
    </w:p>
    <w:p w14:paraId="4769B2AA" w14:textId="77777777" w:rsidR="0068715B" w:rsidRPr="00FA212D" w:rsidRDefault="0068715B" w:rsidP="00BB2EB8">
      <w:pPr>
        <w:pStyle w:val="NoSpacing"/>
        <w:rPr>
          <w:rFonts w:ascii="Book Antiqua" w:hAnsi="Book Antiqua"/>
          <w:sz w:val="20"/>
          <w:szCs w:val="20"/>
        </w:rPr>
      </w:pPr>
      <w:r w:rsidRPr="00FA212D">
        <w:rPr>
          <w:rFonts w:ascii="Book Antiqua" w:hAnsi="Book Antiqua"/>
          <w:sz w:val="20"/>
          <w:szCs w:val="20"/>
        </w:rPr>
        <w:t xml:space="preserve">This schedule contains high level description of data elements to be exchanged. If required, details will be added upon identification of EMR data elements and capabilities. </w:t>
      </w:r>
    </w:p>
    <w:p w14:paraId="3CF810EE" w14:textId="77777777" w:rsidR="0068715B" w:rsidRPr="00FA212D" w:rsidRDefault="0068715B" w:rsidP="00BB2EB8">
      <w:pPr>
        <w:pStyle w:val="NoSpacing"/>
        <w:rPr>
          <w:rFonts w:ascii="Book Antiqua" w:hAnsi="Book Antiqua"/>
          <w:sz w:val="20"/>
          <w:szCs w:val="20"/>
        </w:rPr>
      </w:pPr>
    </w:p>
    <w:p w14:paraId="13AE46E4" w14:textId="7431EFEC" w:rsidR="0068715B" w:rsidRPr="00FA212D" w:rsidRDefault="0068715B" w:rsidP="00896128">
      <w:pPr>
        <w:pStyle w:val="NoSpacing"/>
        <w:numPr>
          <w:ilvl w:val="0"/>
          <w:numId w:val="19"/>
        </w:numPr>
        <w:rPr>
          <w:rFonts w:ascii="Book Antiqua" w:hAnsi="Book Antiqua"/>
          <w:b/>
          <w:sz w:val="20"/>
          <w:szCs w:val="20"/>
        </w:rPr>
      </w:pPr>
      <w:r w:rsidRPr="00FA212D">
        <w:rPr>
          <w:rFonts w:ascii="Book Antiqua" w:hAnsi="Book Antiqua"/>
          <w:b/>
          <w:sz w:val="20"/>
          <w:szCs w:val="20"/>
        </w:rPr>
        <w:t>Legislative Authorization</w:t>
      </w:r>
    </w:p>
    <w:p w14:paraId="1FE256CC" w14:textId="77777777" w:rsidR="0068715B" w:rsidRPr="00FA212D" w:rsidRDefault="0068715B" w:rsidP="00E91163">
      <w:pPr>
        <w:pStyle w:val="NoSpacing"/>
        <w:ind w:left="360"/>
        <w:rPr>
          <w:rFonts w:ascii="Book Antiqua" w:hAnsi="Book Antiqua"/>
          <w:sz w:val="20"/>
          <w:szCs w:val="20"/>
        </w:rPr>
      </w:pPr>
    </w:p>
    <w:p w14:paraId="49288BE7" w14:textId="77777777" w:rsidR="0068715B" w:rsidRPr="00FA212D" w:rsidRDefault="00291734" w:rsidP="00E91163">
      <w:pPr>
        <w:pStyle w:val="NoSpacing"/>
        <w:ind w:left="360"/>
        <w:rPr>
          <w:rFonts w:ascii="Book Antiqua" w:hAnsi="Book Antiqua"/>
          <w:sz w:val="20"/>
          <w:szCs w:val="20"/>
        </w:rPr>
      </w:pPr>
      <w:r w:rsidRPr="00FA212D">
        <w:rPr>
          <w:rFonts w:ascii="Book Antiqua" w:hAnsi="Book Antiqua"/>
          <w:sz w:val="20"/>
          <w:szCs w:val="20"/>
        </w:rPr>
        <w:t>This ‘Schedule 1</w:t>
      </w:r>
      <w:r w:rsidR="00614494" w:rsidRPr="00FA212D">
        <w:rPr>
          <w:rFonts w:ascii="Book Antiqua" w:hAnsi="Book Antiqua"/>
          <w:sz w:val="20"/>
          <w:szCs w:val="20"/>
        </w:rPr>
        <w:t xml:space="preserve">’,titled Data Elements, </w:t>
      </w:r>
      <w:r w:rsidR="0068715B" w:rsidRPr="00FA212D">
        <w:rPr>
          <w:rFonts w:ascii="Book Antiqua" w:hAnsi="Book Antiqua"/>
          <w:sz w:val="20"/>
          <w:szCs w:val="20"/>
        </w:rPr>
        <w:t>is specific to the MPCN for which a PIA has been submitted to the Office of the Information and Privacy Commissioner. The MPCN is an affiliate of the custodian under the HIA and has legislated authority to receive the specified data.</w:t>
      </w:r>
    </w:p>
    <w:p w14:paraId="338BF4CF" w14:textId="77777777" w:rsidR="0068715B" w:rsidRPr="00FA212D" w:rsidRDefault="0068715B" w:rsidP="00E91163">
      <w:pPr>
        <w:pStyle w:val="NoSpacing"/>
        <w:ind w:left="360"/>
        <w:rPr>
          <w:rFonts w:ascii="Book Antiqua" w:hAnsi="Book Antiqua"/>
          <w:sz w:val="20"/>
          <w:szCs w:val="20"/>
        </w:rPr>
      </w:pPr>
    </w:p>
    <w:p w14:paraId="1B3B8583" w14:textId="1E37E3FB" w:rsidR="0068715B" w:rsidRPr="00FA212D" w:rsidRDefault="00196017" w:rsidP="00896128">
      <w:pPr>
        <w:pStyle w:val="NoSpacing"/>
        <w:numPr>
          <w:ilvl w:val="0"/>
          <w:numId w:val="19"/>
        </w:numPr>
        <w:rPr>
          <w:rFonts w:ascii="Book Antiqua" w:hAnsi="Book Antiqua"/>
          <w:b/>
          <w:sz w:val="20"/>
          <w:szCs w:val="20"/>
        </w:rPr>
      </w:pPr>
      <w:r>
        <w:rPr>
          <w:rFonts w:ascii="Book Antiqua" w:hAnsi="Book Antiqua"/>
          <w:b/>
          <w:sz w:val="20"/>
          <w:szCs w:val="20"/>
        </w:rPr>
        <w:t>Disclosure of Identifiable H</w:t>
      </w:r>
      <w:r w:rsidR="0068715B" w:rsidRPr="00FA212D">
        <w:rPr>
          <w:rFonts w:ascii="Book Antiqua" w:hAnsi="Book Antiqua"/>
          <w:b/>
          <w:sz w:val="20"/>
          <w:szCs w:val="20"/>
        </w:rPr>
        <w:t xml:space="preserve">ealth </w:t>
      </w:r>
      <w:r>
        <w:rPr>
          <w:rFonts w:ascii="Book Antiqua" w:hAnsi="Book Antiqua"/>
          <w:b/>
          <w:sz w:val="20"/>
          <w:szCs w:val="20"/>
        </w:rPr>
        <w:t>D</w:t>
      </w:r>
      <w:r w:rsidR="0068715B" w:rsidRPr="00FA212D">
        <w:rPr>
          <w:rFonts w:ascii="Book Antiqua" w:hAnsi="Book Antiqua"/>
          <w:b/>
          <w:sz w:val="20"/>
          <w:szCs w:val="20"/>
        </w:rPr>
        <w:t>ata</w:t>
      </w:r>
    </w:p>
    <w:p w14:paraId="557DC409" w14:textId="77777777" w:rsidR="0068715B" w:rsidRPr="00FA212D" w:rsidRDefault="0068715B" w:rsidP="00E91163">
      <w:pPr>
        <w:pStyle w:val="NoSpacing"/>
        <w:ind w:left="360"/>
        <w:rPr>
          <w:rFonts w:ascii="Book Antiqua" w:hAnsi="Book Antiqua"/>
          <w:sz w:val="20"/>
          <w:szCs w:val="20"/>
        </w:rPr>
      </w:pPr>
    </w:p>
    <w:p w14:paraId="54D6781E" w14:textId="61F64AC6" w:rsidR="0068715B" w:rsidRPr="00FA212D" w:rsidRDefault="0068715B" w:rsidP="00E91163">
      <w:pPr>
        <w:pStyle w:val="NoSpacing"/>
        <w:ind w:left="360"/>
        <w:rPr>
          <w:rFonts w:ascii="Book Antiqua" w:hAnsi="Book Antiqua"/>
          <w:sz w:val="20"/>
          <w:szCs w:val="20"/>
        </w:rPr>
      </w:pPr>
      <w:r w:rsidRPr="00FA212D">
        <w:rPr>
          <w:rFonts w:ascii="Book Antiqua" w:hAnsi="Book Antiqua"/>
          <w:sz w:val="20"/>
          <w:szCs w:val="20"/>
        </w:rPr>
        <w:t xml:space="preserve">Data elements identified below will be disclosed by </w:t>
      </w:r>
      <w:r w:rsidR="00201CCF" w:rsidRPr="00FA212D">
        <w:rPr>
          <w:rFonts w:ascii="Book Antiqua" w:hAnsi="Book Antiqua"/>
          <w:sz w:val="20"/>
          <w:szCs w:val="20"/>
        </w:rPr>
        <w:t>&lt;Physician A&gt;</w:t>
      </w:r>
      <w:r w:rsidRPr="00FA212D">
        <w:rPr>
          <w:rFonts w:ascii="Book Antiqua" w:hAnsi="Book Antiqua"/>
          <w:sz w:val="20"/>
          <w:szCs w:val="20"/>
        </w:rPr>
        <w:t xml:space="preserve"> to the MPCN </w:t>
      </w:r>
      <w:r w:rsidR="00196017">
        <w:rPr>
          <w:rFonts w:ascii="Book Antiqua" w:hAnsi="Book Antiqua"/>
          <w:sz w:val="20"/>
          <w:szCs w:val="20"/>
        </w:rPr>
        <w:t>to support</w:t>
      </w:r>
      <w:r w:rsidRPr="00FA212D">
        <w:rPr>
          <w:rFonts w:ascii="Book Antiqua" w:hAnsi="Book Antiqua"/>
          <w:sz w:val="20"/>
          <w:szCs w:val="20"/>
        </w:rPr>
        <w:t xml:space="preserve"> the Speci</w:t>
      </w:r>
      <w:r w:rsidR="00196017">
        <w:rPr>
          <w:rFonts w:ascii="Book Antiqua" w:hAnsi="Book Antiqua"/>
          <w:sz w:val="20"/>
          <w:szCs w:val="20"/>
        </w:rPr>
        <w:t>fied Purpose of this agreement. The Specified Purpose</w:t>
      </w:r>
      <w:r w:rsidR="00F701AF">
        <w:rPr>
          <w:rFonts w:ascii="Book Antiqua" w:hAnsi="Book Antiqua"/>
          <w:sz w:val="20"/>
          <w:szCs w:val="20"/>
        </w:rPr>
        <w:t xml:space="preserve"> is to evaluate </w:t>
      </w:r>
      <w:r w:rsidR="00834C43">
        <w:rPr>
          <w:rFonts w:ascii="Book Antiqua" w:hAnsi="Book Antiqua"/>
          <w:sz w:val="20"/>
          <w:szCs w:val="20"/>
        </w:rPr>
        <w:t>M</w:t>
      </w:r>
      <w:r w:rsidR="00F701AF">
        <w:rPr>
          <w:rFonts w:ascii="Book Antiqua" w:hAnsi="Book Antiqua"/>
          <w:sz w:val="20"/>
          <w:szCs w:val="20"/>
        </w:rPr>
        <w:t xml:space="preserve">PCN programs </w:t>
      </w:r>
      <w:r w:rsidR="00F701AF" w:rsidRPr="00F701AF">
        <w:rPr>
          <w:rFonts w:ascii="Book Antiqua" w:eastAsia="Times New Roman" w:hAnsi="Book Antiqua"/>
          <w:sz w:val="20"/>
          <w:szCs w:val="20"/>
        </w:rPr>
        <w:t>to support research, surveillance and quality improvement projects</w:t>
      </w:r>
      <w:r w:rsidR="00196017">
        <w:rPr>
          <w:rFonts w:ascii="Book Antiqua" w:eastAsia="Times New Roman" w:hAnsi="Book Antiqua"/>
          <w:sz w:val="20"/>
          <w:szCs w:val="20"/>
        </w:rPr>
        <w:t xml:space="preserve">  </w:t>
      </w:r>
      <w:r w:rsidR="0034586C" w:rsidRPr="00FA212D">
        <w:rPr>
          <w:rFonts w:ascii="Book Antiqua" w:hAnsi="Book Antiqua"/>
          <w:sz w:val="20"/>
          <w:szCs w:val="20"/>
        </w:rPr>
        <w:t xml:space="preserve">based </w:t>
      </w:r>
      <w:r w:rsidR="00196017">
        <w:rPr>
          <w:rFonts w:ascii="Book Antiqua" w:hAnsi="Book Antiqua"/>
          <w:sz w:val="20"/>
          <w:szCs w:val="20"/>
        </w:rPr>
        <w:t xml:space="preserve">on the </w:t>
      </w:r>
      <w:r w:rsidR="002B1DCB">
        <w:rPr>
          <w:rFonts w:ascii="Book Antiqua" w:hAnsi="Book Antiqua"/>
          <w:sz w:val="20"/>
          <w:szCs w:val="20"/>
        </w:rPr>
        <w:t>evaluation of Mosaic p</w:t>
      </w:r>
      <w:r w:rsidR="0034586C" w:rsidRPr="00FA212D">
        <w:rPr>
          <w:rFonts w:ascii="Book Antiqua" w:hAnsi="Book Antiqua"/>
          <w:sz w:val="20"/>
          <w:szCs w:val="20"/>
        </w:rPr>
        <w:t xml:space="preserve">rograms </w:t>
      </w:r>
      <w:r w:rsidR="0034586C" w:rsidRPr="00A648D6">
        <w:rPr>
          <w:rFonts w:ascii="Book Antiqua" w:hAnsi="Book Antiqua"/>
          <w:sz w:val="20"/>
          <w:szCs w:val="20"/>
        </w:rPr>
        <w:t>including showing system sustainability, upstream community based interventions and a decrease in acute care usage to increase the overall quality of patient care and system sustainability.</w:t>
      </w:r>
    </w:p>
    <w:p w14:paraId="42CAF17D" w14:textId="77777777" w:rsidR="0068715B" w:rsidRPr="00FA212D" w:rsidRDefault="0068715B" w:rsidP="00E91163">
      <w:pPr>
        <w:pStyle w:val="NoSpacing"/>
        <w:ind w:left="360"/>
        <w:rPr>
          <w:rFonts w:ascii="Book Antiqua" w:hAnsi="Book Antiqua"/>
          <w:sz w:val="20"/>
          <w:szCs w:val="20"/>
        </w:rPr>
      </w:pPr>
    </w:p>
    <w:p w14:paraId="7E9F1309" w14:textId="5293B8B7" w:rsidR="0068715B" w:rsidRPr="00FA212D" w:rsidRDefault="0068715B" w:rsidP="00896128">
      <w:pPr>
        <w:pStyle w:val="NoSpacing"/>
        <w:numPr>
          <w:ilvl w:val="0"/>
          <w:numId w:val="19"/>
        </w:numPr>
        <w:rPr>
          <w:rFonts w:ascii="Book Antiqua" w:hAnsi="Book Antiqua"/>
          <w:b/>
          <w:sz w:val="20"/>
          <w:szCs w:val="20"/>
        </w:rPr>
      </w:pPr>
      <w:r w:rsidRPr="00FA212D">
        <w:rPr>
          <w:rFonts w:ascii="Book Antiqua" w:hAnsi="Book Antiqua"/>
          <w:b/>
          <w:sz w:val="20"/>
          <w:szCs w:val="20"/>
        </w:rPr>
        <w:t>Data Transfer</w:t>
      </w:r>
    </w:p>
    <w:p w14:paraId="37AA3D2D" w14:textId="77777777" w:rsidR="0068715B" w:rsidRPr="00FA212D" w:rsidRDefault="0068715B" w:rsidP="00E91163">
      <w:pPr>
        <w:pStyle w:val="NoSpacing"/>
        <w:ind w:left="360"/>
        <w:rPr>
          <w:rFonts w:ascii="Book Antiqua" w:hAnsi="Book Antiqua"/>
          <w:sz w:val="20"/>
          <w:szCs w:val="20"/>
        </w:rPr>
      </w:pPr>
    </w:p>
    <w:p w14:paraId="18F9B966" w14:textId="6C53652A" w:rsidR="0068715B" w:rsidRPr="00FA212D" w:rsidRDefault="0068715B" w:rsidP="00E91163">
      <w:pPr>
        <w:pStyle w:val="NoSpacing"/>
        <w:ind w:left="360"/>
        <w:rPr>
          <w:rFonts w:ascii="Book Antiqua" w:hAnsi="Book Antiqua"/>
          <w:sz w:val="20"/>
          <w:szCs w:val="20"/>
        </w:rPr>
      </w:pPr>
      <w:r w:rsidRPr="00FA212D">
        <w:rPr>
          <w:rFonts w:ascii="Book Antiqua" w:hAnsi="Book Antiqua"/>
          <w:sz w:val="20"/>
          <w:szCs w:val="20"/>
        </w:rPr>
        <w:t>Any data will be transferred using Secure Data Transfer Technology or otherwise spe</w:t>
      </w:r>
      <w:r w:rsidR="00504236" w:rsidRPr="00FA212D">
        <w:rPr>
          <w:rFonts w:ascii="Book Antiqua" w:hAnsi="Book Antiqua"/>
          <w:sz w:val="20"/>
          <w:szCs w:val="20"/>
        </w:rPr>
        <w:t>cified</w:t>
      </w:r>
      <w:r w:rsidRPr="00FA212D">
        <w:rPr>
          <w:rFonts w:ascii="Book Antiqua" w:hAnsi="Book Antiqua"/>
          <w:sz w:val="20"/>
          <w:szCs w:val="20"/>
        </w:rPr>
        <w:t xml:space="preserve"> in the MCPN PIA. </w:t>
      </w:r>
      <w:r w:rsidR="00927690">
        <w:rPr>
          <w:rFonts w:ascii="Book Antiqua" w:hAnsi="Book Antiqua"/>
          <w:sz w:val="20"/>
          <w:szCs w:val="20"/>
        </w:rPr>
        <w:t>See APPENDIX 1</w:t>
      </w:r>
      <w:r w:rsidR="00F701AF">
        <w:rPr>
          <w:rFonts w:ascii="Book Antiqua" w:hAnsi="Book Antiqua"/>
          <w:sz w:val="20"/>
          <w:szCs w:val="20"/>
        </w:rPr>
        <w:t xml:space="preserve"> for the </w:t>
      </w:r>
      <w:r w:rsidR="00834C43">
        <w:rPr>
          <w:rFonts w:ascii="Book Antiqua" w:hAnsi="Book Antiqua"/>
          <w:sz w:val="20"/>
          <w:szCs w:val="20"/>
        </w:rPr>
        <w:t>M</w:t>
      </w:r>
      <w:r w:rsidR="00F701AF">
        <w:rPr>
          <w:rFonts w:ascii="Book Antiqua" w:hAnsi="Book Antiqua"/>
          <w:sz w:val="20"/>
          <w:szCs w:val="20"/>
        </w:rPr>
        <w:t>PCN PIA Summary.</w:t>
      </w:r>
    </w:p>
    <w:p w14:paraId="3F4A2D8F" w14:textId="77777777" w:rsidR="0068715B" w:rsidRPr="00FA212D" w:rsidRDefault="0068715B" w:rsidP="00E91163">
      <w:pPr>
        <w:pStyle w:val="NoSpacing"/>
        <w:ind w:left="360"/>
        <w:rPr>
          <w:rFonts w:ascii="Book Antiqua" w:hAnsi="Book Antiqua"/>
          <w:sz w:val="20"/>
          <w:szCs w:val="20"/>
        </w:rPr>
      </w:pPr>
    </w:p>
    <w:p w14:paraId="1BC2A6EF" w14:textId="200340B0" w:rsidR="0068715B" w:rsidRPr="00FA212D" w:rsidRDefault="0068715B" w:rsidP="00896128">
      <w:pPr>
        <w:pStyle w:val="NoSpacing"/>
        <w:numPr>
          <w:ilvl w:val="0"/>
          <w:numId w:val="19"/>
        </w:numPr>
        <w:rPr>
          <w:rFonts w:ascii="Book Antiqua" w:hAnsi="Book Antiqua"/>
          <w:b/>
          <w:sz w:val="20"/>
          <w:szCs w:val="20"/>
        </w:rPr>
      </w:pPr>
      <w:r w:rsidRPr="00FA212D">
        <w:rPr>
          <w:rFonts w:ascii="Book Antiqua" w:hAnsi="Book Antiqua"/>
          <w:b/>
          <w:sz w:val="20"/>
          <w:szCs w:val="20"/>
        </w:rPr>
        <w:t>Data Collected by the MPCN</w:t>
      </w:r>
    </w:p>
    <w:p w14:paraId="158AEC74" w14:textId="77777777" w:rsidR="00504236" w:rsidRPr="00FA212D" w:rsidRDefault="00504236" w:rsidP="00E91163">
      <w:pPr>
        <w:pStyle w:val="NoSpacing"/>
        <w:ind w:left="360"/>
        <w:rPr>
          <w:rFonts w:ascii="Book Antiqua" w:hAnsi="Book Antiqua"/>
          <w:sz w:val="20"/>
          <w:szCs w:val="20"/>
        </w:rPr>
      </w:pPr>
    </w:p>
    <w:p w14:paraId="0D9DD883" w14:textId="2310B159" w:rsidR="00504236" w:rsidRPr="00FA212D" w:rsidRDefault="00504236" w:rsidP="00E91163">
      <w:pPr>
        <w:pStyle w:val="NoSpacing"/>
        <w:ind w:left="360"/>
        <w:rPr>
          <w:rFonts w:ascii="Book Antiqua" w:hAnsi="Book Antiqua"/>
          <w:sz w:val="20"/>
          <w:szCs w:val="20"/>
        </w:rPr>
      </w:pPr>
      <w:r w:rsidRPr="00FA212D">
        <w:rPr>
          <w:rFonts w:ascii="Book Antiqua" w:hAnsi="Book Antiqua"/>
          <w:sz w:val="20"/>
          <w:szCs w:val="20"/>
        </w:rPr>
        <w:t xml:space="preserve">Any data collected by the MPCN from the clinic EMR or from the </w:t>
      </w:r>
      <w:r w:rsidR="00834C43">
        <w:rPr>
          <w:rFonts w:ascii="Book Antiqua" w:hAnsi="Book Antiqua"/>
          <w:sz w:val="20"/>
          <w:szCs w:val="20"/>
        </w:rPr>
        <w:t>M</w:t>
      </w:r>
      <w:r w:rsidRPr="00FA212D">
        <w:rPr>
          <w:rFonts w:ascii="Book Antiqua" w:hAnsi="Book Antiqua"/>
          <w:sz w:val="20"/>
          <w:szCs w:val="20"/>
        </w:rPr>
        <w:t>PCN clinic delivered programs for the Specified Purpose must be collected, stored and managed in the manner specified in the MPCN PIA or associated amendments.</w:t>
      </w:r>
    </w:p>
    <w:p w14:paraId="7B87E02B" w14:textId="77777777" w:rsidR="00504236" w:rsidRPr="00FA212D" w:rsidRDefault="00504236" w:rsidP="00E91163">
      <w:pPr>
        <w:pStyle w:val="NoSpacing"/>
        <w:ind w:left="360"/>
        <w:rPr>
          <w:rFonts w:ascii="Book Antiqua" w:hAnsi="Book Antiqua"/>
          <w:sz w:val="20"/>
          <w:szCs w:val="20"/>
        </w:rPr>
      </w:pPr>
    </w:p>
    <w:p w14:paraId="26AFD5DF" w14:textId="3DC94632" w:rsidR="00504236" w:rsidRPr="00A648D6" w:rsidRDefault="00504236" w:rsidP="00896128">
      <w:pPr>
        <w:pStyle w:val="NoSpacing"/>
        <w:numPr>
          <w:ilvl w:val="0"/>
          <w:numId w:val="19"/>
        </w:numPr>
        <w:rPr>
          <w:rFonts w:ascii="Book Antiqua" w:hAnsi="Book Antiqua"/>
          <w:b/>
          <w:sz w:val="20"/>
          <w:szCs w:val="20"/>
        </w:rPr>
      </w:pPr>
      <w:r w:rsidRPr="00A648D6">
        <w:rPr>
          <w:rFonts w:ascii="Book Antiqua" w:hAnsi="Book Antiqua"/>
          <w:b/>
          <w:sz w:val="20"/>
          <w:szCs w:val="20"/>
        </w:rPr>
        <w:t>Data Elem</w:t>
      </w:r>
      <w:r w:rsidR="00196017">
        <w:rPr>
          <w:rFonts w:ascii="Book Antiqua" w:hAnsi="Book Antiqua"/>
          <w:b/>
          <w:sz w:val="20"/>
          <w:szCs w:val="20"/>
        </w:rPr>
        <w:t>ents R</w:t>
      </w:r>
      <w:r w:rsidRPr="00A648D6">
        <w:rPr>
          <w:rFonts w:ascii="Book Antiqua" w:hAnsi="Book Antiqua"/>
          <w:b/>
          <w:sz w:val="20"/>
          <w:szCs w:val="20"/>
        </w:rPr>
        <w:t>eq</w:t>
      </w:r>
      <w:r w:rsidR="0035261D">
        <w:rPr>
          <w:rFonts w:ascii="Book Antiqua" w:hAnsi="Book Antiqua"/>
          <w:b/>
          <w:sz w:val="20"/>
          <w:szCs w:val="20"/>
        </w:rPr>
        <w:t>uired for the Specified Purpose</w:t>
      </w:r>
    </w:p>
    <w:p w14:paraId="42AC966A" w14:textId="77777777" w:rsidR="00504236" w:rsidRPr="00A648D6" w:rsidRDefault="00504236" w:rsidP="00E91163">
      <w:pPr>
        <w:pStyle w:val="NoSpacing"/>
        <w:ind w:left="360"/>
        <w:rPr>
          <w:rFonts w:ascii="Book Antiqua" w:hAnsi="Book Antiqua"/>
          <w:sz w:val="20"/>
          <w:szCs w:val="20"/>
        </w:rPr>
      </w:pPr>
    </w:p>
    <w:p w14:paraId="72134881" w14:textId="08B45A6A" w:rsidR="00504236" w:rsidRPr="00A648D6" w:rsidRDefault="00BD43D4" w:rsidP="001B1609">
      <w:pPr>
        <w:pStyle w:val="NoSpacing"/>
        <w:numPr>
          <w:ilvl w:val="0"/>
          <w:numId w:val="15"/>
        </w:numPr>
        <w:rPr>
          <w:rFonts w:ascii="Book Antiqua" w:hAnsi="Book Antiqua"/>
          <w:sz w:val="20"/>
          <w:szCs w:val="20"/>
        </w:rPr>
      </w:pPr>
      <w:r>
        <w:rPr>
          <w:rFonts w:ascii="Book Antiqua" w:hAnsi="Book Antiqua"/>
          <w:sz w:val="20"/>
          <w:szCs w:val="20"/>
        </w:rPr>
        <w:t>electronic m</w:t>
      </w:r>
      <w:r w:rsidR="00504236" w:rsidRPr="00A648D6">
        <w:rPr>
          <w:rFonts w:ascii="Book Antiqua" w:hAnsi="Book Antiqua"/>
          <w:sz w:val="20"/>
          <w:szCs w:val="20"/>
        </w:rPr>
        <w:t>ed</w:t>
      </w:r>
      <w:r>
        <w:rPr>
          <w:rFonts w:ascii="Book Antiqua" w:hAnsi="Book Antiqua"/>
          <w:sz w:val="20"/>
          <w:szCs w:val="20"/>
        </w:rPr>
        <w:t>ical r</w:t>
      </w:r>
      <w:r w:rsidR="00196017">
        <w:rPr>
          <w:rFonts w:ascii="Book Antiqua" w:hAnsi="Book Antiqua"/>
          <w:sz w:val="20"/>
          <w:szCs w:val="20"/>
        </w:rPr>
        <w:t>ecord (EMR) data elements</w:t>
      </w:r>
    </w:p>
    <w:p w14:paraId="68D1818F" w14:textId="09FD4D4F" w:rsidR="00A11FDE" w:rsidRPr="00A648D6" w:rsidRDefault="008811AC" w:rsidP="001B1609">
      <w:pPr>
        <w:pStyle w:val="NoSpacing"/>
        <w:numPr>
          <w:ilvl w:val="0"/>
          <w:numId w:val="15"/>
        </w:numPr>
        <w:rPr>
          <w:rFonts w:ascii="Book Antiqua" w:hAnsi="Book Antiqua"/>
          <w:i/>
          <w:sz w:val="20"/>
          <w:szCs w:val="20"/>
        </w:rPr>
      </w:pPr>
      <w:r>
        <w:rPr>
          <w:rFonts w:ascii="Book Antiqua" w:hAnsi="Book Antiqua"/>
          <w:sz w:val="20"/>
          <w:szCs w:val="20"/>
        </w:rPr>
        <w:t>c</w:t>
      </w:r>
      <w:r w:rsidR="00A11FDE" w:rsidRPr="00A648D6">
        <w:rPr>
          <w:rFonts w:ascii="Book Antiqua" w:hAnsi="Book Antiqua"/>
          <w:sz w:val="20"/>
          <w:szCs w:val="20"/>
        </w:rPr>
        <w:t>linic and provider identifier</w:t>
      </w:r>
      <w:r>
        <w:rPr>
          <w:rFonts w:ascii="Book Antiqua" w:hAnsi="Book Antiqua"/>
          <w:sz w:val="20"/>
          <w:szCs w:val="20"/>
        </w:rPr>
        <w:t>s</w:t>
      </w:r>
      <w:r w:rsidR="00A11FDE" w:rsidRPr="00A648D6">
        <w:rPr>
          <w:rFonts w:ascii="Book Antiqua" w:hAnsi="Book Antiqua"/>
          <w:sz w:val="20"/>
          <w:szCs w:val="20"/>
        </w:rPr>
        <w:t xml:space="preserve"> </w:t>
      </w:r>
      <w:r w:rsidR="00A11FDE" w:rsidRPr="00A648D6">
        <w:rPr>
          <w:rFonts w:ascii="Book Antiqua" w:hAnsi="Book Antiqua"/>
          <w:i/>
          <w:sz w:val="20"/>
          <w:szCs w:val="20"/>
        </w:rPr>
        <w:t>– for reporting back to the clinic and provider</w:t>
      </w:r>
    </w:p>
    <w:p w14:paraId="48643F2A" w14:textId="558B7709" w:rsidR="00A27AA1" w:rsidRPr="001E0573" w:rsidRDefault="008811AC" w:rsidP="001B1609">
      <w:pPr>
        <w:pStyle w:val="ListParagraph"/>
        <w:numPr>
          <w:ilvl w:val="0"/>
          <w:numId w:val="15"/>
        </w:numPr>
        <w:textAlignment w:val="baseline"/>
        <w:rPr>
          <w:rFonts w:ascii="Book Antiqua" w:eastAsia="Times New Roman" w:hAnsi="Book Antiqua"/>
        </w:rPr>
      </w:pPr>
      <w:r>
        <w:rPr>
          <w:rFonts w:ascii="Book Antiqua" w:eastAsia="Times New Roman" w:hAnsi="Book Antiqua" w:cs="Arial"/>
          <w:sz w:val="20"/>
          <w:szCs w:val="20"/>
        </w:rPr>
        <w:t>d</w:t>
      </w:r>
      <w:r w:rsidR="00A27AA1" w:rsidRPr="001E0573">
        <w:rPr>
          <w:rFonts w:ascii="Book Antiqua" w:eastAsia="Times New Roman" w:hAnsi="Book Antiqua" w:cs="Arial"/>
          <w:sz w:val="20"/>
          <w:szCs w:val="20"/>
        </w:rPr>
        <w:t>emographics </w:t>
      </w:r>
      <w:r w:rsidR="00A11FDE" w:rsidRPr="001E0573">
        <w:rPr>
          <w:rFonts w:ascii="Book Antiqua" w:eastAsia="Times New Roman" w:hAnsi="Book Antiqua" w:cs="Arial"/>
          <w:i/>
          <w:sz w:val="20"/>
          <w:szCs w:val="20"/>
        </w:rPr>
        <w:t>– for the purpose of risk adjustment</w:t>
      </w:r>
    </w:p>
    <w:p w14:paraId="48D7FD88" w14:textId="62627BF8" w:rsidR="00A27AA1" w:rsidRPr="001E0573" w:rsidRDefault="008811AC" w:rsidP="001B1609">
      <w:pPr>
        <w:pStyle w:val="ListParagraph"/>
        <w:numPr>
          <w:ilvl w:val="0"/>
          <w:numId w:val="15"/>
        </w:numPr>
        <w:textAlignment w:val="baseline"/>
        <w:rPr>
          <w:rFonts w:ascii="Book Antiqua" w:eastAsia="Times New Roman" w:hAnsi="Book Antiqua"/>
        </w:rPr>
      </w:pPr>
      <w:r>
        <w:rPr>
          <w:rFonts w:ascii="Book Antiqua" w:eastAsia="Times New Roman" w:hAnsi="Book Antiqua" w:cs="Arial"/>
          <w:sz w:val="20"/>
          <w:szCs w:val="20"/>
        </w:rPr>
        <w:t>encounter / e</w:t>
      </w:r>
      <w:r w:rsidR="00A27AA1" w:rsidRPr="001E0573">
        <w:rPr>
          <w:rFonts w:ascii="Book Antiqua" w:eastAsia="Times New Roman" w:hAnsi="Book Antiqua" w:cs="Arial"/>
          <w:sz w:val="20"/>
          <w:szCs w:val="20"/>
        </w:rPr>
        <w:t xml:space="preserve">ncounter </w:t>
      </w:r>
      <w:proofErr w:type="spellStart"/>
      <w:r w:rsidR="00A27AA1" w:rsidRPr="001E0573">
        <w:rPr>
          <w:rFonts w:ascii="Book Antiqua" w:eastAsia="Times New Roman" w:hAnsi="Book Antiqua" w:cs="Arial"/>
          <w:sz w:val="20"/>
          <w:szCs w:val="20"/>
        </w:rPr>
        <w:t>Dx</w:t>
      </w:r>
      <w:proofErr w:type="spellEnd"/>
      <w:r w:rsidR="00A11FDE" w:rsidRPr="001E0573">
        <w:rPr>
          <w:rFonts w:ascii="Book Antiqua" w:eastAsia="Times New Roman" w:hAnsi="Book Antiqua" w:cs="Arial"/>
          <w:sz w:val="20"/>
          <w:szCs w:val="20"/>
        </w:rPr>
        <w:t xml:space="preserve"> </w:t>
      </w:r>
      <w:r w:rsidR="00A11FDE" w:rsidRPr="001E0573">
        <w:rPr>
          <w:rFonts w:ascii="Book Antiqua" w:eastAsia="Times New Roman" w:hAnsi="Book Antiqua" w:cs="Arial"/>
          <w:i/>
          <w:sz w:val="20"/>
          <w:szCs w:val="20"/>
        </w:rPr>
        <w:t>– for the purpose of risk adjustment and disease burden</w:t>
      </w:r>
    </w:p>
    <w:p w14:paraId="21262AFE" w14:textId="773AC1EA" w:rsidR="00A27AA1" w:rsidRPr="00A648D6" w:rsidRDefault="008811AC" w:rsidP="001B1609">
      <w:pPr>
        <w:pStyle w:val="ListParagraph"/>
        <w:numPr>
          <w:ilvl w:val="0"/>
          <w:numId w:val="15"/>
        </w:numPr>
        <w:textAlignment w:val="baseline"/>
        <w:rPr>
          <w:rFonts w:ascii="Book Antiqua" w:eastAsia="Times New Roman" w:hAnsi="Book Antiqua"/>
        </w:rPr>
      </w:pPr>
      <w:r>
        <w:rPr>
          <w:rFonts w:ascii="Book Antiqua" w:eastAsia="Times New Roman" w:hAnsi="Book Antiqua" w:cs="Arial"/>
          <w:sz w:val="20"/>
          <w:szCs w:val="20"/>
        </w:rPr>
        <w:t>health conditions / problem l</w:t>
      </w:r>
      <w:r w:rsidR="00A27AA1" w:rsidRPr="00A648D6">
        <w:rPr>
          <w:rFonts w:ascii="Book Antiqua" w:eastAsia="Times New Roman" w:hAnsi="Book Antiqua" w:cs="Arial"/>
          <w:sz w:val="20"/>
          <w:szCs w:val="20"/>
        </w:rPr>
        <w:t>ist</w:t>
      </w:r>
      <w:r w:rsidR="00DA493A">
        <w:rPr>
          <w:rFonts w:ascii="Book Antiqua" w:eastAsia="Times New Roman" w:hAnsi="Book Antiqua" w:cs="Arial"/>
          <w:sz w:val="20"/>
          <w:szCs w:val="20"/>
        </w:rPr>
        <w:t xml:space="preserve"> </w:t>
      </w:r>
      <w:r w:rsidR="00A11FDE" w:rsidRPr="00A648D6">
        <w:rPr>
          <w:rFonts w:ascii="Book Antiqua" w:eastAsia="Times New Roman" w:hAnsi="Book Antiqua" w:cs="Arial"/>
          <w:i/>
          <w:sz w:val="20"/>
          <w:szCs w:val="20"/>
        </w:rPr>
        <w:t>– for the purpose of risk adjustment and disease burden</w:t>
      </w:r>
    </w:p>
    <w:p w14:paraId="504C0AEB" w14:textId="242E32A2" w:rsidR="00A27AA1" w:rsidRPr="00A648D6" w:rsidRDefault="008811AC" w:rsidP="001B1609">
      <w:pPr>
        <w:pStyle w:val="ListParagraph"/>
        <w:numPr>
          <w:ilvl w:val="0"/>
          <w:numId w:val="15"/>
        </w:numPr>
        <w:textAlignment w:val="baseline"/>
        <w:rPr>
          <w:rFonts w:ascii="Book Antiqua" w:eastAsia="Times New Roman" w:hAnsi="Book Antiqua"/>
        </w:rPr>
      </w:pPr>
      <w:r>
        <w:rPr>
          <w:rFonts w:ascii="Book Antiqua" w:eastAsia="Times New Roman" w:hAnsi="Book Antiqua" w:cs="Arial"/>
          <w:sz w:val="20"/>
          <w:szCs w:val="20"/>
        </w:rPr>
        <w:t>examination d</w:t>
      </w:r>
      <w:r w:rsidR="00A27AA1" w:rsidRPr="00A648D6">
        <w:rPr>
          <w:rFonts w:ascii="Book Antiqua" w:eastAsia="Times New Roman" w:hAnsi="Book Antiqua" w:cs="Arial"/>
          <w:sz w:val="20"/>
          <w:szCs w:val="20"/>
        </w:rPr>
        <w:t>ata</w:t>
      </w:r>
      <w:r>
        <w:rPr>
          <w:rStyle w:val="apple-converted-space"/>
          <w:rFonts w:ascii="Book Antiqua" w:eastAsia="Times New Roman" w:hAnsi="Book Antiqua" w:cs="Arial"/>
          <w:i/>
          <w:iCs/>
          <w:sz w:val="20"/>
          <w:szCs w:val="20"/>
        </w:rPr>
        <w:t xml:space="preserve"> </w:t>
      </w:r>
      <w:r w:rsidRPr="008811AC">
        <w:rPr>
          <w:rStyle w:val="apple-converted-space"/>
          <w:rFonts w:ascii="Book Antiqua" w:eastAsia="Times New Roman" w:hAnsi="Book Antiqua" w:cs="Arial"/>
          <w:iCs/>
          <w:sz w:val="20"/>
          <w:szCs w:val="20"/>
        </w:rPr>
        <w:t>including height, weight, Body Mass Index,</w:t>
      </w:r>
      <w:r w:rsidR="00A27AA1" w:rsidRPr="008811AC">
        <w:rPr>
          <w:rFonts w:ascii="Book Antiqua" w:eastAsia="Times New Roman" w:hAnsi="Book Antiqua" w:cs="Arial"/>
          <w:iCs/>
          <w:sz w:val="20"/>
          <w:szCs w:val="20"/>
        </w:rPr>
        <w:t xml:space="preserve"> P</w:t>
      </w:r>
      <w:r w:rsidRPr="008811AC">
        <w:rPr>
          <w:rFonts w:ascii="Book Antiqua" w:eastAsia="Times New Roman" w:hAnsi="Book Antiqua" w:cs="Arial"/>
          <w:iCs/>
          <w:sz w:val="20"/>
          <w:szCs w:val="20"/>
        </w:rPr>
        <w:t xml:space="preserve">eak </w:t>
      </w:r>
      <w:r w:rsidR="00A27AA1" w:rsidRPr="008811AC">
        <w:rPr>
          <w:rFonts w:ascii="Book Antiqua" w:eastAsia="Times New Roman" w:hAnsi="Book Antiqua" w:cs="Arial"/>
          <w:iCs/>
          <w:sz w:val="20"/>
          <w:szCs w:val="20"/>
        </w:rPr>
        <w:t>E</w:t>
      </w:r>
      <w:r w:rsidRPr="008811AC">
        <w:rPr>
          <w:rFonts w:ascii="Book Antiqua" w:eastAsia="Times New Roman" w:hAnsi="Book Antiqua" w:cs="Arial"/>
          <w:iCs/>
          <w:sz w:val="20"/>
          <w:szCs w:val="20"/>
        </w:rPr>
        <w:t xml:space="preserve">xpiratory </w:t>
      </w:r>
      <w:r w:rsidR="00A27AA1" w:rsidRPr="008811AC">
        <w:rPr>
          <w:rFonts w:ascii="Book Antiqua" w:eastAsia="Times New Roman" w:hAnsi="Book Antiqua" w:cs="Arial"/>
          <w:iCs/>
          <w:sz w:val="20"/>
          <w:szCs w:val="20"/>
        </w:rPr>
        <w:t>F</w:t>
      </w:r>
      <w:r w:rsidRPr="008811AC">
        <w:rPr>
          <w:rFonts w:ascii="Book Antiqua" w:eastAsia="Times New Roman" w:hAnsi="Book Antiqua" w:cs="Arial"/>
          <w:iCs/>
          <w:sz w:val="20"/>
          <w:szCs w:val="20"/>
        </w:rPr>
        <w:t xml:space="preserve">low </w:t>
      </w:r>
      <w:r w:rsidR="00A27AA1" w:rsidRPr="008811AC">
        <w:rPr>
          <w:rFonts w:ascii="Book Antiqua" w:eastAsia="Times New Roman" w:hAnsi="Book Antiqua" w:cs="Arial"/>
          <w:iCs/>
          <w:sz w:val="20"/>
          <w:szCs w:val="20"/>
        </w:rPr>
        <w:t>R</w:t>
      </w:r>
      <w:r w:rsidRPr="008811AC">
        <w:rPr>
          <w:rFonts w:ascii="Book Antiqua" w:eastAsia="Times New Roman" w:hAnsi="Book Antiqua" w:cs="Arial"/>
          <w:iCs/>
          <w:sz w:val="20"/>
          <w:szCs w:val="20"/>
        </w:rPr>
        <w:t>ate, blood pressure,</w:t>
      </w:r>
      <w:r w:rsidR="00A27AA1" w:rsidRPr="008811AC">
        <w:rPr>
          <w:rFonts w:ascii="Book Antiqua" w:eastAsia="Times New Roman" w:hAnsi="Book Antiqua" w:cs="Arial"/>
          <w:iCs/>
          <w:sz w:val="20"/>
          <w:szCs w:val="20"/>
        </w:rPr>
        <w:t xml:space="preserve"> waist circ</w:t>
      </w:r>
      <w:r w:rsidRPr="008811AC">
        <w:rPr>
          <w:rFonts w:ascii="Book Antiqua" w:eastAsia="Times New Roman" w:hAnsi="Book Antiqua" w:cs="Arial"/>
          <w:iCs/>
          <w:sz w:val="20"/>
          <w:szCs w:val="20"/>
        </w:rPr>
        <w:t>umference</w:t>
      </w:r>
      <w:r>
        <w:rPr>
          <w:rFonts w:ascii="Book Antiqua" w:eastAsia="Times New Roman" w:hAnsi="Book Antiqua" w:cs="Arial"/>
          <w:iCs/>
          <w:sz w:val="20"/>
          <w:szCs w:val="20"/>
        </w:rPr>
        <w:t xml:space="preserve"> and </w:t>
      </w:r>
      <w:r w:rsidRPr="008811AC">
        <w:rPr>
          <w:rFonts w:ascii="Book Antiqua" w:eastAsia="Times New Roman" w:hAnsi="Book Antiqua" w:cs="Arial"/>
          <w:iCs/>
          <w:sz w:val="20"/>
          <w:szCs w:val="20"/>
        </w:rPr>
        <w:t>hip/</w:t>
      </w:r>
      <w:r w:rsidR="00A27AA1" w:rsidRPr="008811AC">
        <w:rPr>
          <w:rFonts w:ascii="Book Antiqua" w:eastAsia="Times New Roman" w:hAnsi="Book Antiqua" w:cs="Arial"/>
          <w:iCs/>
          <w:sz w:val="20"/>
          <w:szCs w:val="20"/>
        </w:rPr>
        <w:t>waist ratio</w:t>
      </w:r>
    </w:p>
    <w:p w14:paraId="104BBF80" w14:textId="3BBC9BAB" w:rsidR="00A27AA1" w:rsidRPr="00A648D6" w:rsidRDefault="00873311" w:rsidP="001B1609">
      <w:pPr>
        <w:pStyle w:val="ListParagraph"/>
        <w:numPr>
          <w:ilvl w:val="0"/>
          <w:numId w:val="15"/>
        </w:numPr>
        <w:textAlignment w:val="baseline"/>
        <w:rPr>
          <w:rFonts w:ascii="Book Antiqua" w:eastAsia="Times New Roman" w:hAnsi="Book Antiqua"/>
        </w:rPr>
      </w:pPr>
      <w:r>
        <w:rPr>
          <w:rFonts w:ascii="Book Antiqua" w:eastAsia="Times New Roman" w:hAnsi="Book Antiqua" w:cs="Arial"/>
          <w:sz w:val="20"/>
          <w:szCs w:val="20"/>
        </w:rPr>
        <w:t>l</w:t>
      </w:r>
      <w:r w:rsidR="008811AC">
        <w:rPr>
          <w:rFonts w:ascii="Book Antiqua" w:eastAsia="Times New Roman" w:hAnsi="Book Antiqua" w:cs="Arial"/>
          <w:sz w:val="20"/>
          <w:szCs w:val="20"/>
        </w:rPr>
        <w:t xml:space="preserve">aboratory results </w:t>
      </w:r>
      <w:r w:rsidR="008811AC" w:rsidRPr="008811AC">
        <w:rPr>
          <w:rFonts w:ascii="Book Antiqua" w:eastAsia="Times New Roman" w:hAnsi="Book Antiqua" w:cs="Arial"/>
          <w:sz w:val="20"/>
          <w:szCs w:val="20"/>
        </w:rPr>
        <w:t xml:space="preserve">including </w:t>
      </w:r>
      <w:r w:rsidR="00A27AA1" w:rsidRPr="008811AC">
        <w:rPr>
          <w:rFonts w:ascii="Book Antiqua" w:eastAsia="Times New Roman" w:hAnsi="Book Antiqua" w:cs="Arial"/>
          <w:iCs/>
          <w:sz w:val="20"/>
          <w:szCs w:val="20"/>
        </w:rPr>
        <w:t>fastin</w:t>
      </w:r>
      <w:r w:rsidR="008811AC" w:rsidRPr="008811AC">
        <w:rPr>
          <w:rFonts w:ascii="Book Antiqua" w:eastAsia="Times New Roman" w:hAnsi="Book Antiqua" w:cs="Arial"/>
          <w:iCs/>
          <w:sz w:val="20"/>
          <w:szCs w:val="20"/>
        </w:rPr>
        <w:t xml:space="preserve">g glucose, glucose tolerance, Hemoglobin </w:t>
      </w:r>
      <w:r w:rsidR="00A27AA1" w:rsidRPr="008811AC">
        <w:rPr>
          <w:rFonts w:ascii="Book Antiqua" w:eastAsia="Times New Roman" w:hAnsi="Book Antiqua" w:cs="Arial"/>
          <w:iCs/>
          <w:sz w:val="20"/>
          <w:szCs w:val="20"/>
        </w:rPr>
        <w:t>A1C, H</w:t>
      </w:r>
      <w:r w:rsidR="002B1DCB">
        <w:rPr>
          <w:rFonts w:ascii="Book Antiqua" w:eastAsia="Times New Roman" w:hAnsi="Book Antiqua" w:cs="Arial"/>
          <w:iCs/>
          <w:sz w:val="20"/>
          <w:szCs w:val="20"/>
        </w:rPr>
        <w:t>igh D</w:t>
      </w:r>
      <w:r w:rsidR="008811AC" w:rsidRPr="008811AC">
        <w:rPr>
          <w:rFonts w:ascii="Book Antiqua" w:eastAsia="Times New Roman" w:hAnsi="Book Antiqua" w:cs="Arial"/>
          <w:iCs/>
          <w:sz w:val="20"/>
          <w:szCs w:val="20"/>
        </w:rPr>
        <w:t xml:space="preserve">ensity </w:t>
      </w:r>
      <w:r w:rsidR="00A27AA1" w:rsidRPr="008811AC">
        <w:rPr>
          <w:rFonts w:ascii="Book Antiqua" w:eastAsia="Times New Roman" w:hAnsi="Book Antiqua" w:cs="Arial"/>
          <w:iCs/>
          <w:sz w:val="20"/>
          <w:szCs w:val="20"/>
        </w:rPr>
        <w:t>L</w:t>
      </w:r>
      <w:r w:rsidR="008811AC" w:rsidRPr="008811AC">
        <w:rPr>
          <w:rFonts w:ascii="Book Antiqua" w:eastAsia="Times New Roman" w:hAnsi="Book Antiqua" w:cs="Arial"/>
          <w:iCs/>
          <w:sz w:val="20"/>
          <w:szCs w:val="20"/>
        </w:rPr>
        <w:t>ipoprotein</w:t>
      </w:r>
      <w:r w:rsidR="00A27AA1" w:rsidRPr="008811AC">
        <w:rPr>
          <w:rFonts w:ascii="Book Antiqua" w:eastAsia="Times New Roman" w:hAnsi="Book Antiqua" w:cs="Arial"/>
          <w:iCs/>
          <w:sz w:val="20"/>
          <w:szCs w:val="20"/>
        </w:rPr>
        <w:t>, L</w:t>
      </w:r>
      <w:r w:rsidR="008811AC" w:rsidRPr="008811AC">
        <w:rPr>
          <w:rFonts w:ascii="Book Antiqua" w:eastAsia="Times New Roman" w:hAnsi="Book Antiqua" w:cs="Arial"/>
          <w:iCs/>
          <w:sz w:val="20"/>
          <w:szCs w:val="20"/>
        </w:rPr>
        <w:t xml:space="preserve">ow </w:t>
      </w:r>
      <w:r w:rsidR="00A27AA1" w:rsidRPr="008811AC">
        <w:rPr>
          <w:rFonts w:ascii="Book Antiqua" w:eastAsia="Times New Roman" w:hAnsi="Book Antiqua" w:cs="Arial"/>
          <w:iCs/>
          <w:sz w:val="20"/>
          <w:szCs w:val="20"/>
        </w:rPr>
        <w:t>D</w:t>
      </w:r>
      <w:r w:rsidR="008811AC" w:rsidRPr="008811AC">
        <w:rPr>
          <w:rFonts w:ascii="Book Antiqua" w:eastAsia="Times New Roman" w:hAnsi="Book Antiqua" w:cs="Arial"/>
          <w:iCs/>
          <w:sz w:val="20"/>
          <w:szCs w:val="20"/>
        </w:rPr>
        <w:t xml:space="preserve">ensity </w:t>
      </w:r>
      <w:r w:rsidR="00A27AA1" w:rsidRPr="008811AC">
        <w:rPr>
          <w:rFonts w:ascii="Book Antiqua" w:eastAsia="Times New Roman" w:hAnsi="Book Antiqua" w:cs="Arial"/>
          <w:iCs/>
          <w:sz w:val="20"/>
          <w:szCs w:val="20"/>
        </w:rPr>
        <w:t>L</w:t>
      </w:r>
      <w:r w:rsidR="008811AC" w:rsidRPr="008811AC">
        <w:rPr>
          <w:rFonts w:ascii="Book Antiqua" w:eastAsia="Times New Roman" w:hAnsi="Book Antiqua" w:cs="Arial"/>
          <w:iCs/>
          <w:sz w:val="20"/>
          <w:szCs w:val="20"/>
        </w:rPr>
        <w:t>ipoprotein</w:t>
      </w:r>
      <w:r w:rsidR="00A27AA1" w:rsidRPr="008811AC">
        <w:rPr>
          <w:rFonts w:ascii="Book Antiqua" w:eastAsia="Times New Roman" w:hAnsi="Book Antiqua" w:cs="Arial"/>
          <w:iCs/>
          <w:sz w:val="20"/>
          <w:szCs w:val="20"/>
        </w:rPr>
        <w:t>, tot</w:t>
      </w:r>
      <w:r w:rsidR="008811AC" w:rsidRPr="008811AC">
        <w:rPr>
          <w:rFonts w:ascii="Book Antiqua" w:eastAsia="Times New Roman" w:hAnsi="Book Antiqua" w:cs="Arial"/>
          <w:iCs/>
          <w:sz w:val="20"/>
          <w:szCs w:val="20"/>
        </w:rPr>
        <w:t>al</w:t>
      </w:r>
      <w:r w:rsidR="00A27AA1" w:rsidRPr="008811AC">
        <w:rPr>
          <w:rFonts w:ascii="Book Antiqua" w:eastAsia="Times New Roman" w:hAnsi="Book Antiqua" w:cs="Arial"/>
          <w:iCs/>
          <w:sz w:val="20"/>
          <w:szCs w:val="20"/>
        </w:rPr>
        <w:t xml:space="preserve"> chol</w:t>
      </w:r>
      <w:r w:rsidR="00865BB4">
        <w:rPr>
          <w:rFonts w:ascii="Book Antiqua" w:eastAsia="Times New Roman" w:hAnsi="Book Antiqua" w:cs="Arial"/>
          <w:iCs/>
          <w:sz w:val="20"/>
          <w:szCs w:val="20"/>
        </w:rPr>
        <w:t>estero</w:t>
      </w:r>
      <w:r w:rsidR="008811AC" w:rsidRPr="008811AC">
        <w:rPr>
          <w:rFonts w:ascii="Book Antiqua" w:eastAsia="Times New Roman" w:hAnsi="Book Antiqua" w:cs="Arial"/>
          <w:iCs/>
          <w:sz w:val="20"/>
          <w:szCs w:val="20"/>
        </w:rPr>
        <w:t xml:space="preserve">l, triglycerides, </w:t>
      </w:r>
      <w:proofErr w:type="spellStart"/>
      <w:r w:rsidR="008811AC" w:rsidRPr="008811AC">
        <w:rPr>
          <w:rFonts w:ascii="Book Antiqua" w:eastAsia="Times New Roman" w:hAnsi="Book Antiqua" w:cs="Arial"/>
          <w:iCs/>
          <w:sz w:val="20"/>
          <w:szCs w:val="20"/>
        </w:rPr>
        <w:t>microalbumin</w:t>
      </w:r>
      <w:proofErr w:type="spellEnd"/>
      <w:r w:rsidR="008811AC" w:rsidRPr="008811AC">
        <w:rPr>
          <w:rFonts w:ascii="Book Antiqua" w:eastAsia="Times New Roman" w:hAnsi="Book Antiqua" w:cs="Arial"/>
          <w:iCs/>
          <w:sz w:val="20"/>
          <w:szCs w:val="20"/>
        </w:rPr>
        <w:t>, Urine Albumin Creatinine R</w:t>
      </w:r>
      <w:r w:rsidR="008811AC">
        <w:rPr>
          <w:rFonts w:ascii="Book Antiqua" w:eastAsia="Times New Roman" w:hAnsi="Book Antiqua" w:cs="Arial"/>
          <w:iCs/>
          <w:sz w:val="20"/>
          <w:szCs w:val="20"/>
        </w:rPr>
        <w:t xml:space="preserve">atio and </w:t>
      </w:r>
      <w:r w:rsidR="00A27AA1" w:rsidRPr="008811AC">
        <w:rPr>
          <w:rFonts w:ascii="Book Antiqua" w:eastAsia="Times New Roman" w:hAnsi="Book Antiqua" w:cs="Arial"/>
          <w:iCs/>
          <w:sz w:val="20"/>
          <w:szCs w:val="20"/>
        </w:rPr>
        <w:t>I</w:t>
      </w:r>
      <w:r w:rsidR="008811AC" w:rsidRPr="008811AC">
        <w:rPr>
          <w:rFonts w:ascii="Book Antiqua" w:eastAsia="Times New Roman" w:hAnsi="Book Antiqua" w:cs="Arial"/>
          <w:iCs/>
          <w:sz w:val="20"/>
          <w:szCs w:val="20"/>
        </w:rPr>
        <w:t xml:space="preserve">nternational </w:t>
      </w:r>
      <w:r w:rsidR="00A27AA1" w:rsidRPr="008811AC">
        <w:rPr>
          <w:rFonts w:ascii="Book Antiqua" w:eastAsia="Times New Roman" w:hAnsi="Book Antiqua" w:cs="Arial"/>
          <w:iCs/>
          <w:sz w:val="20"/>
          <w:szCs w:val="20"/>
        </w:rPr>
        <w:t>N</w:t>
      </w:r>
      <w:r w:rsidR="008811AC" w:rsidRPr="008811AC">
        <w:rPr>
          <w:rFonts w:ascii="Book Antiqua" w:eastAsia="Times New Roman" w:hAnsi="Book Antiqua" w:cs="Arial"/>
          <w:iCs/>
          <w:sz w:val="20"/>
          <w:szCs w:val="20"/>
        </w:rPr>
        <w:t xml:space="preserve">ormalized </w:t>
      </w:r>
      <w:r w:rsidR="00A27AA1" w:rsidRPr="008811AC">
        <w:rPr>
          <w:rFonts w:ascii="Book Antiqua" w:eastAsia="Times New Roman" w:hAnsi="Book Antiqua" w:cs="Arial"/>
          <w:iCs/>
          <w:sz w:val="20"/>
          <w:szCs w:val="20"/>
        </w:rPr>
        <w:t>R</w:t>
      </w:r>
      <w:r w:rsidR="008811AC" w:rsidRPr="008811AC">
        <w:rPr>
          <w:rFonts w:ascii="Book Antiqua" w:eastAsia="Times New Roman" w:hAnsi="Book Antiqua" w:cs="Arial"/>
          <w:iCs/>
          <w:sz w:val="20"/>
          <w:szCs w:val="20"/>
        </w:rPr>
        <w:t>atio</w:t>
      </w:r>
    </w:p>
    <w:p w14:paraId="44FE5B14" w14:textId="48BEDA90" w:rsidR="00A27AA1" w:rsidRPr="00A648D6" w:rsidRDefault="00873311" w:rsidP="001B1609">
      <w:pPr>
        <w:pStyle w:val="ListParagraph"/>
        <w:numPr>
          <w:ilvl w:val="0"/>
          <w:numId w:val="15"/>
        </w:numPr>
        <w:textAlignment w:val="baseline"/>
        <w:rPr>
          <w:rFonts w:ascii="Book Antiqua" w:eastAsia="Times New Roman" w:hAnsi="Book Antiqua"/>
        </w:rPr>
      </w:pPr>
      <w:r>
        <w:rPr>
          <w:rFonts w:ascii="Book Antiqua" w:eastAsia="Times New Roman" w:hAnsi="Book Antiqua" w:cs="Arial"/>
          <w:sz w:val="20"/>
          <w:szCs w:val="20"/>
        </w:rPr>
        <w:t>m</w:t>
      </w:r>
      <w:r w:rsidR="00A27AA1" w:rsidRPr="00A648D6">
        <w:rPr>
          <w:rFonts w:ascii="Book Antiqua" w:eastAsia="Times New Roman" w:hAnsi="Book Antiqua" w:cs="Arial"/>
          <w:sz w:val="20"/>
          <w:szCs w:val="20"/>
        </w:rPr>
        <w:t>edications</w:t>
      </w:r>
      <w:r w:rsidR="00A11FDE" w:rsidRPr="00A648D6">
        <w:rPr>
          <w:rFonts w:ascii="Book Antiqua" w:eastAsia="Times New Roman" w:hAnsi="Book Antiqua" w:cs="Arial"/>
          <w:sz w:val="20"/>
          <w:szCs w:val="20"/>
        </w:rPr>
        <w:t xml:space="preserve"> </w:t>
      </w:r>
      <w:r w:rsidR="00A11FDE" w:rsidRPr="00A648D6">
        <w:rPr>
          <w:rFonts w:ascii="Book Antiqua" w:eastAsia="Times New Roman" w:hAnsi="Book Antiqua" w:cs="Arial"/>
          <w:i/>
          <w:sz w:val="20"/>
          <w:szCs w:val="20"/>
        </w:rPr>
        <w:t>– for the purpose of risk adjustment and disease burden</w:t>
      </w:r>
    </w:p>
    <w:p w14:paraId="6CF8F657" w14:textId="640E9D5F" w:rsidR="00A27AA1" w:rsidRPr="00A648D6" w:rsidRDefault="00873311" w:rsidP="001B1609">
      <w:pPr>
        <w:pStyle w:val="ListParagraph"/>
        <w:numPr>
          <w:ilvl w:val="0"/>
          <w:numId w:val="15"/>
        </w:numPr>
        <w:textAlignment w:val="baseline"/>
        <w:rPr>
          <w:rFonts w:ascii="Book Antiqua" w:eastAsia="Times New Roman" w:hAnsi="Book Antiqua"/>
        </w:rPr>
      </w:pPr>
      <w:r>
        <w:rPr>
          <w:rFonts w:ascii="Book Antiqua" w:eastAsia="Times New Roman" w:hAnsi="Book Antiqua" w:cs="Arial"/>
          <w:sz w:val="20"/>
          <w:szCs w:val="20"/>
        </w:rPr>
        <w:t>risk f</w:t>
      </w:r>
      <w:r w:rsidR="00A27AA1" w:rsidRPr="00A648D6">
        <w:rPr>
          <w:rFonts w:ascii="Book Antiqua" w:eastAsia="Times New Roman" w:hAnsi="Book Antiqua" w:cs="Arial"/>
          <w:sz w:val="20"/>
          <w:szCs w:val="20"/>
        </w:rPr>
        <w:t>actors</w:t>
      </w:r>
      <w:r w:rsidR="00A11FDE" w:rsidRPr="00A648D6">
        <w:rPr>
          <w:rFonts w:ascii="Book Antiqua" w:eastAsia="Times New Roman" w:hAnsi="Book Antiqua" w:cs="Arial"/>
          <w:sz w:val="20"/>
          <w:szCs w:val="20"/>
        </w:rPr>
        <w:t xml:space="preserve"> </w:t>
      </w:r>
      <w:r w:rsidR="00A11FDE" w:rsidRPr="00A648D6">
        <w:rPr>
          <w:rFonts w:ascii="Book Antiqua" w:eastAsia="Times New Roman" w:hAnsi="Book Antiqua" w:cs="Arial"/>
          <w:i/>
          <w:sz w:val="20"/>
          <w:szCs w:val="20"/>
        </w:rPr>
        <w:t>– for the purpose of risk adjustment and disease burden</w:t>
      </w:r>
    </w:p>
    <w:p w14:paraId="66DE1B75" w14:textId="17B2DD79" w:rsidR="00196017" w:rsidRDefault="00873311" w:rsidP="00196017">
      <w:pPr>
        <w:pStyle w:val="ListParagraph"/>
        <w:numPr>
          <w:ilvl w:val="0"/>
          <w:numId w:val="15"/>
        </w:numPr>
        <w:textAlignment w:val="baseline"/>
        <w:rPr>
          <w:rFonts w:ascii="Book Antiqua" w:eastAsia="Times New Roman" w:hAnsi="Book Antiqua" w:cs="Arial"/>
          <w:i/>
          <w:iCs/>
          <w:sz w:val="20"/>
          <w:szCs w:val="20"/>
        </w:rPr>
      </w:pPr>
      <w:r w:rsidRPr="00631C0E">
        <w:rPr>
          <w:rFonts w:ascii="Book Antiqua" w:eastAsia="Times New Roman" w:hAnsi="Book Antiqua" w:cs="Arial"/>
          <w:sz w:val="20"/>
          <w:szCs w:val="20"/>
        </w:rPr>
        <w:t>r</w:t>
      </w:r>
      <w:r w:rsidR="00A27AA1" w:rsidRPr="00631C0E">
        <w:rPr>
          <w:rFonts w:ascii="Book Antiqua" w:eastAsia="Times New Roman" w:hAnsi="Book Antiqua" w:cs="Arial"/>
          <w:sz w:val="20"/>
          <w:szCs w:val="20"/>
        </w:rPr>
        <w:t xml:space="preserve">eferrals </w:t>
      </w:r>
      <w:r w:rsidR="00631C0E">
        <w:rPr>
          <w:rFonts w:ascii="Book Antiqua" w:eastAsia="Times New Roman" w:hAnsi="Book Antiqua" w:cs="Arial"/>
          <w:sz w:val="20"/>
          <w:szCs w:val="20"/>
        </w:rPr>
        <w:t>–</w:t>
      </w:r>
      <w:r w:rsidR="00A27AA1" w:rsidRPr="00631C0E">
        <w:rPr>
          <w:rStyle w:val="apple-converted-space"/>
          <w:rFonts w:ascii="Book Antiqua" w:eastAsia="Times New Roman" w:hAnsi="Book Antiqua" w:cs="Arial"/>
          <w:sz w:val="20"/>
          <w:szCs w:val="20"/>
        </w:rPr>
        <w:t> </w:t>
      </w:r>
      <w:proofErr w:type="spellStart"/>
      <w:r w:rsidR="00A27AA1" w:rsidRPr="00631C0E">
        <w:rPr>
          <w:rFonts w:ascii="Book Antiqua" w:eastAsia="Times New Roman" w:hAnsi="Book Antiqua" w:cs="Arial"/>
          <w:i/>
          <w:iCs/>
          <w:sz w:val="20"/>
          <w:szCs w:val="20"/>
        </w:rPr>
        <w:t>speciality</w:t>
      </w:r>
      <w:proofErr w:type="spellEnd"/>
    </w:p>
    <w:p w14:paraId="3E5D32E7" w14:textId="77777777" w:rsidR="00631C0E" w:rsidRPr="00631C0E" w:rsidRDefault="00631C0E" w:rsidP="00631C0E">
      <w:pPr>
        <w:pStyle w:val="ListParagraph"/>
        <w:ind w:left="1080"/>
        <w:textAlignment w:val="baseline"/>
        <w:rPr>
          <w:rFonts w:ascii="Book Antiqua" w:eastAsia="Times New Roman" w:hAnsi="Book Antiqua" w:cs="Arial"/>
          <w:i/>
          <w:iCs/>
          <w:sz w:val="20"/>
          <w:szCs w:val="20"/>
        </w:rPr>
      </w:pPr>
    </w:p>
    <w:p w14:paraId="71D04F03" w14:textId="4E42A417" w:rsidR="00196017" w:rsidRPr="00896128" w:rsidRDefault="00896128" w:rsidP="00896128">
      <w:pPr>
        <w:pStyle w:val="ListParagraph"/>
        <w:ind w:left="1080"/>
        <w:textAlignment w:val="baseline"/>
        <w:rPr>
          <w:rFonts w:ascii="Book Antiqua" w:eastAsia="Times New Roman" w:hAnsi="Book Antiqua" w:cs="Arial"/>
          <w:iCs/>
          <w:sz w:val="20"/>
          <w:szCs w:val="20"/>
        </w:rPr>
      </w:pPr>
      <w:r>
        <w:rPr>
          <w:rFonts w:ascii="Book Antiqua" w:eastAsia="Times New Roman" w:hAnsi="Book Antiqua" w:cs="Arial"/>
          <w:iCs/>
          <w:sz w:val="20"/>
          <w:szCs w:val="20"/>
        </w:rPr>
        <w:t>*</w:t>
      </w:r>
      <w:r w:rsidR="00196017" w:rsidRPr="00896128">
        <w:rPr>
          <w:rFonts w:ascii="Book Antiqua" w:eastAsia="Times New Roman" w:hAnsi="Book Antiqua" w:cs="Arial"/>
          <w:iCs/>
          <w:sz w:val="20"/>
          <w:szCs w:val="20"/>
        </w:rPr>
        <w:t>SOAP notes and images are not extracted</w:t>
      </w:r>
    </w:p>
    <w:p w14:paraId="05EE62D5" w14:textId="77777777" w:rsidR="00196017" w:rsidRPr="0003288B" w:rsidRDefault="00196017" w:rsidP="0003288B">
      <w:pPr>
        <w:textAlignment w:val="baseline"/>
        <w:rPr>
          <w:rFonts w:ascii="Book Antiqua" w:eastAsia="Times New Roman" w:hAnsi="Book Antiqua"/>
        </w:rPr>
      </w:pPr>
    </w:p>
    <w:p w14:paraId="714362A7" w14:textId="52706E09" w:rsidR="00504236" w:rsidRPr="00FA212D" w:rsidRDefault="00834C43" w:rsidP="001B1609">
      <w:pPr>
        <w:pStyle w:val="NoSpacing"/>
        <w:numPr>
          <w:ilvl w:val="0"/>
          <w:numId w:val="15"/>
        </w:numPr>
        <w:rPr>
          <w:rFonts w:ascii="Book Antiqua" w:hAnsi="Book Antiqua"/>
          <w:sz w:val="20"/>
          <w:szCs w:val="20"/>
        </w:rPr>
      </w:pPr>
      <w:r>
        <w:rPr>
          <w:rFonts w:ascii="Book Antiqua" w:hAnsi="Book Antiqua"/>
          <w:sz w:val="20"/>
          <w:szCs w:val="20"/>
        </w:rPr>
        <w:lastRenderedPageBreak/>
        <w:t>M</w:t>
      </w:r>
      <w:r w:rsidR="00504236" w:rsidRPr="00FA212D">
        <w:rPr>
          <w:rFonts w:ascii="Book Antiqua" w:hAnsi="Book Antiqua"/>
          <w:sz w:val="20"/>
          <w:szCs w:val="20"/>
        </w:rPr>
        <w:t xml:space="preserve">PCN program data elements </w:t>
      </w:r>
    </w:p>
    <w:p w14:paraId="412C81DA" w14:textId="1F71D0FF" w:rsidR="00504236" w:rsidRPr="00FA212D" w:rsidRDefault="00F93E16" w:rsidP="00AA2873">
      <w:pPr>
        <w:pStyle w:val="NoSpacing"/>
        <w:numPr>
          <w:ilvl w:val="0"/>
          <w:numId w:val="24"/>
        </w:numPr>
        <w:rPr>
          <w:rFonts w:ascii="Book Antiqua" w:hAnsi="Book Antiqua"/>
          <w:sz w:val="20"/>
          <w:szCs w:val="20"/>
        </w:rPr>
      </w:pPr>
      <w:r>
        <w:rPr>
          <w:rFonts w:ascii="Book Antiqua" w:hAnsi="Book Antiqua"/>
          <w:sz w:val="20"/>
          <w:szCs w:val="20"/>
        </w:rPr>
        <w:t>provider i</w:t>
      </w:r>
      <w:r w:rsidR="00504236" w:rsidRPr="00FA212D">
        <w:rPr>
          <w:rFonts w:ascii="Book Antiqua" w:hAnsi="Book Antiqua"/>
          <w:sz w:val="20"/>
          <w:szCs w:val="20"/>
        </w:rPr>
        <w:t>nformation (clinical or administrative level)</w:t>
      </w:r>
    </w:p>
    <w:p w14:paraId="637E524C" w14:textId="753519CE" w:rsidR="00504236" w:rsidRPr="00FA212D" w:rsidRDefault="00F93E16" w:rsidP="00AA2873">
      <w:pPr>
        <w:pStyle w:val="NoSpacing"/>
        <w:numPr>
          <w:ilvl w:val="0"/>
          <w:numId w:val="24"/>
        </w:numPr>
        <w:rPr>
          <w:rFonts w:ascii="Book Antiqua" w:hAnsi="Book Antiqua"/>
          <w:sz w:val="20"/>
          <w:szCs w:val="20"/>
        </w:rPr>
      </w:pPr>
      <w:r>
        <w:rPr>
          <w:rFonts w:ascii="Book Antiqua" w:hAnsi="Book Antiqua"/>
          <w:sz w:val="20"/>
          <w:szCs w:val="20"/>
        </w:rPr>
        <w:t>p</w:t>
      </w:r>
      <w:r w:rsidR="00504236" w:rsidRPr="00FA212D">
        <w:rPr>
          <w:rFonts w:ascii="Book Antiqua" w:hAnsi="Book Antiqua"/>
          <w:sz w:val="20"/>
          <w:szCs w:val="20"/>
        </w:rPr>
        <w:t>ractice information (clinic, provider, and patient level information)</w:t>
      </w:r>
    </w:p>
    <w:p w14:paraId="0028201B" w14:textId="5ADF9C2D" w:rsidR="00504236" w:rsidRPr="00FA212D" w:rsidRDefault="00F93E16" w:rsidP="00AA2873">
      <w:pPr>
        <w:pStyle w:val="NoSpacing"/>
        <w:numPr>
          <w:ilvl w:val="0"/>
          <w:numId w:val="24"/>
        </w:numPr>
        <w:rPr>
          <w:rFonts w:ascii="Book Antiqua" w:hAnsi="Book Antiqua"/>
          <w:sz w:val="20"/>
          <w:szCs w:val="20"/>
        </w:rPr>
      </w:pPr>
      <w:r>
        <w:rPr>
          <w:rFonts w:ascii="Book Antiqua" w:hAnsi="Book Antiqua"/>
          <w:sz w:val="20"/>
          <w:szCs w:val="20"/>
        </w:rPr>
        <w:t>p</w:t>
      </w:r>
      <w:r w:rsidR="00504236" w:rsidRPr="00FA212D">
        <w:rPr>
          <w:rFonts w:ascii="Book Antiqua" w:hAnsi="Book Antiqua"/>
          <w:sz w:val="20"/>
          <w:szCs w:val="20"/>
        </w:rPr>
        <w:t>atient details and demographics (patient level)</w:t>
      </w:r>
    </w:p>
    <w:p w14:paraId="1E644DE7" w14:textId="5CAD11CA" w:rsidR="00504236" w:rsidRPr="00FA212D" w:rsidRDefault="00F93E16" w:rsidP="00AA2873">
      <w:pPr>
        <w:pStyle w:val="NoSpacing"/>
        <w:numPr>
          <w:ilvl w:val="0"/>
          <w:numId w:val="24"/>
        </w:numPr>
        <w:rPr>
          <w:rFonts w:ascii="Book Antiqua" w:hAnsi="Book Antiqua"/>
          <w:sz w:val="20"/>
          <w:szCs w:val="20"/>
        </w:rPr>
      </w:pPr>
      <w:r>
        <w:rPr>
          <w:rFonts w:ascii="Book Antiqua" w:hAnsi="Book Antiqua"/>
          <w:sz w:val="20"/>
          <w:szCs w:val="20"/>
        </w:rPr>
        <w:t>appointment i</w:t>
      </w:r>
      <w:r w:rsidR="00504236" w:rsidRPr="00FA212D">
        <w:rPr>
          <w:rFonts w:ascii="Book Antiqua" w:hAnsi="Book Antiqua"/>
          <w:sz w:val="20"/>
          <w:szCs w:val="20"/>
        </w:rPr>
        <w:t>nformation (service level information)</w:t>
      </w:r>
    </w:p>
    <w:p w14:paraId="090D6333" w14:textId="1C44104A" w:rsidR="00504236" w:rsidRPr="00FA212D" w:rsidRDefault="00F93E16" w:rsidP="00AA2873">
      <w:pPr>
        <w:pStyle w:val="NoSpacing"/>
        <w:numPr>
          <w:ilvl w:val="0"/>
          <w:numId w:val="24"/>
        </w:numPr>
        <w:rPr>
          <w:rFonts w:ascii="Book Antiqua" w:hAnsi="Book Antiqua"/>
          <w:sz w:val="20"/>
          <w:szCs w:val="20"/>
        </w:rPr>
      </w:pPr>
      <w:r>
        <w:rPr>
          <w:rFonts w:ascii="Book Antiqua" w:hAnsi="Book Antiqua"/>
          <w:sz w:val="20"/>
          <w:szCs w:val="20"/>
        </w:rPr>
        <w:t>i</w:t>
      </w:r>
      <w:r w:rsidR="00504236" w:rsidRPr="00FA212D">
        <w:rPr>
          <w:rFonts w:ascii="Book Antiqua" w:hAnsi="Book Antiqua"/>
          <w:sz w:val="20"/>
          <w:szCs w:val="20"/>
        </w:rPr>
        <w:t>ssues discussed with patient</w:t>
      </w:r>
    </w:p>
    <w:p w14:paraId="61A359F1" w14:textId="5FEF5F92" w:rsidR="00504236" w:rsidRPr="00FA212D" w:rsidRDefault="00F93E16" w:rsidP="00AA2873">
      <w:pPr>
        <w:pStyle w:val="NoSpacing"/>
        <w:numPr>
          <w:ilvl w:val="0"/>
          <w:numId w:val="24"/>
        </w:numPr>
        <w:rPr>
          <w:rFonts w:ascii="Book Antiqua" w:hAnsi="Book Antiqua"/>
          <w:sz w:val="20"/>
          <w:szCs w:val="20"/>
        </w:rPr>
      </w:pPr>
      <w:r>
        <w:rPr>
          <w:rFonts w:ascii="Book Antiqua" w:hAnsi="Book Antiqua"/>
          <w:sz w:val="20"/>
          <w:szCs w:val="20"/>
        </w:rPr>
        <w:t>r</w:t>
      </w:r>
      <w:r w:rsidR="00504236" w:rsidRPr="00FA212D">
        <w:rPr>
          <w:rFonts w:ascii="Book Antiqua" w:hAnsi="Book Antiqua"/>
          <w:sz w:val="20"/>
          <w:szCs w:val="20"/>
        </w:rPr>
        <w:t>esource allocation</w:t>
      </w:r>
    </w:p>
    <w:p w14:paraId="52BE5827" w14:textId="0C852684" w:rsidR="00504236" w:rsidRPr="00FA212D" w:rsidRDefault="00F93E16" w:rsidP="00AA2873">
      <w:pPr>
        <w:pStyle w:val="NoSpacing"/>
        <w:numPr>
          <w:ilvl w:val="0"/>
          <w:numId w:val="24"/>
        </w:numPr>
        <w:rPr>
          <w:rFonts w:ascii="Book Antiqua" w:hAnsi="Book Antiqua"/>
          <w:sz w:val="20"/>
          <w:szCs w:val="20"/>
        </w:rPr>
      </w:pPr>
      <w:r>
        <w:rPr>
          <w:rFonts w:ascii="Book Antiqua" w:hAnsi="Book Antiqua"/>
          <w:sz w:val="20"/>
          <w:szCs w:val="20"/>
        </w:rPr>
        <w:t>r</w:t>
      </w:r>
      <w:r w:rsidR="00504236" w:rsidRPr="00FA212D">
        <w:rPr>
          <w:rFonts w:ascii="Book Antiqua" w:hAnsi="Book Antiqua"/>
          <w:sz w:val="20"/>
          <w:szCs w:val="20"/>
        </w:rPr>
        <w:t>eferral source</w:t>
      </w:r>
    </w:p>
    <w:p w14:paraId="6B48B5B2" w14:textId="4465CB64" w:rsidR="00504236" w:rsidRPr="00FA212D" w:rsidRDefault="00F93E16" w:rsidP="00AA2873">
      <w:pPr>
        <w:pStyle w:val="NoSpacing"/>
        <w:numPr>
          <w:ilvl w:val="0"/>
          <w:numId w:val="24"/>
        </w:numPr>
        <w:rPr>
          <w:rFonts w:ascii="Book Antiqua" w:hAnsi="Book Antiqua"/>
          <w:sz w:val="20"/>
          <w:szCs w:val="20"/>
        </w:rPr>
      </w:pPr>
      <w:r>
        <w:rPr>
          <w:rFonts w:ascii="Book Antiqua" w:hAnsi="Book Antiqua"/>
          <w:sz w:val="20"/>
          <w:szCs w:val="20"/>
        </w:rPr>
        <w:t>d</w:t>
      </w:r>
      <w:r w:rsidR="00504236" w:rsidRPr="00FA212D">
        <w:rPr>
          <w:rFonts w:ascii="Book Antiqua" w:hAnsi="Book Antiqua"/>
          <w:sz w:val="20"/>
          <w:szCs w:val="20"/>
        </w:rPr>
        <w:t xml:space="preserve">ates and times </w:t>
      </w:r>
    </w:p>
    <w:p w14:paraId="6D96BD02" w14:textId="659CE5D8" w:rsidR="00997C1A" w:rsidRDefault="00F93E16" w:rsidP="00AA2873">
      <w:pPr>
        <w:pStyle w:val="NoSpacing"/>
        <w:numPr>
          <w:ilvl w:val="0"/>
          <w:numId w:val="24"/>
        </w:numPr>
        <w:rPr>
          <w:rFonts w:ascii="Book Antiqua" w:hAnsi="Book Antiqua"/>
          <w:sz w:val="20"/>
          <w:szCs w:val="20"/>
        </w:rPr>
      </w:pPr>
      <w:r>
        <w:rPr>
          <w:rFonts w:ascii="Book Antiqua" w:hAnsi="Book Antiqua"/>
          <w:sz w:val="20"/>
          <w:szCs w:val="20"/>
        </w:rPr>
        <w:t>p</w:t>
      </w:r>
      <w:r w:rsidR="00504236" w:rsidRPr="00FA212D">
        <w:rPr>
          <w:rFonts w:ascii="Book Antiqua" w:hAnsi="Book Antiqua"/>
          <w:sz w:val="20"/>
          <w:szCs w:val="20"/>
        </w:rPr>
        <w:t xml:space="preserve">atient reported outcome measures (PROMS) </w:t>
      </w:r>
      <w:proofErr w:type="spellStart"/>
      <w:r w:rsidR="00504236" w:rsidRPr="00FA212D">
        <w:rPr>
          <w:rFonts w:ascii="Book Antiqua" w:hAnsi="Book Antiqua"/>
          <w:sz w:val="20"/>
          <w:szCs w:val="20"/>
        </w:rPr>
        <w:t>Eg</w:t>
      </w:r>
      <w:proofErr w:type="spellEnd"/>
      <w:r w:rsidR="00504236" w:rsidRPr="00FA212D">
        <w:rPr>
          <w:rFonts w:ascii="Book Antiqua" w:hAnsi="Book Antiqua"/>
          <w:sz w:val="20"/>
          <w:szCs w:val="20"/>
        </w:rPr>
        <w:t>. EQ-5D-5L, PHQ-9, SF-12 etc.</w:t>
      </w:r>
    </w:p>
    <w:p w14:paraId="5EC4A033" w14:textId="77777777" w:rsidR="00FA3245" w:rsidRDefault="00FA3245" w:rsidP="00FA3245">
      <w:pPr>
        <w:pStyle w:val="NoSpacing"/>
        <w:ind w:left="1440"/>
        <w:rPr>
          <w:rFonts w:ascii="Book Antiqua" w:hAnsi="Book Antiqua"/>
          <w:sz w:val="20"/>
          <w:szCs w:val="20"/>
        </w:rPr>
      </w:pPr>
    </w:p>
    <w:p w14:paraId="4ADDF9AD" w14:textId="46151A02" w:rsidR="00504236" w:rsidRPr="00FA212D" w:rsidRDefault="00CA30F3" w:rsidP="001E0573">
      <w:pPr>
        <w:rPr>
          <w:rFonts w:ascii="Book Antiqua" w:hAnsi="Book Antiqua"/>
          <w:sz w:val="20"/>
          <w:szCs w:val="20"/>
        </w:rPr>
      </w:pPr>
      <w:r>
        <w:rPr>
          <w:rFonts w:ascii="Book Antiqua" w:hAnsi="Book Antiqua"/>
          <w:sz w:val="20"/>
          <w:szCs w:val="20"/>
        </w:rPr>
        <w:t xml:space="preserve">The above data will be/is envisioned to be </w:t>
      </w:r>
      <w:r w:rsidR="00504236" w:rsidRPr="00FA212D">
        <w:rPr>
          <w:rFonts w:ascii="Book Antiqua" w:hAnsi="Book Antiqua"/>
          <w:sz w:val="20"/>
          <w:szCs w:val="20"/>
        </w:rPr>
        <w:t>linked to t</w:t>
      </w:r>
      <w:r w:rsidR="0035261D">
        <w:rPr>
          <w:rFonts w:ascii="Book Antiqua" w:hAnsi="Book Antiqua"/>
          <w:sz w:val="20"/>
          <w:szCs w:val="20"/>
        </w:rPr>
        <w:t>he following MPCN data holdings</w:t>
      </w:r>
      <w:r w:rsidR="002D0202">
        <w:rPr>
          <w:rFonts w:ascii="Book Antiqua" w:hAnsi="Book Antiqua"/>
          <w:sz w:val="20"/>
          <w:szCs w:val="20"/>
        </w:rPr>
        <w:t>:</w:t>
      </w:r>
    </w:p>
    <w:p w14:paraId="40C036BE" w14:textId="77777777" w:rsidR="00504236" w:rsidRPr="00896128" w:rsidRDefault="00504236" w:rsidP="00896128">
      <w:pPr>
        <w:pStyle w:val="ListParagraph"/>
        <w:numPr>
          <w:ilvl w:val="0"/>
          <w:numId w:val="15"/>
        </w:numPr>
        <w:rPr>
          <w:rFonts w:ascii="Book Antiqua" w:hAnsi="Book Antiqua"/>
          <w:sz w:val="20"/>
          <w:szCs w:val="20"/>
        </w:rPr>
      </w:pPr>
      <w:r w:rsidRPr="00896128">
        <w:rPr>
          <w:rFonts w:ascii="Book Antiqua" w:hAnsi="Book Antiqua"/>
          <w:sz w:val="20"/>
          <w:szCs w:val="20"/>
        </w:rPr>
        <w:t>MPCN delivered programs</w:t>
      </w:r>
    </w:p>
    <w:p w14:paraId="2900E926" w14:textId="5AAA4C1B" w:rsidR="00504236" w:rsidRPr="00896128" w:rsidRDefault="00F93E16" w:rsidP="00896128">
      <w:pPr>
        <w:pStyle w:val="ListParagraph"/>
        <w:numPr>
          <w:ilvl w:val="0"/>
          <w:numId w:val="15"/>
        </w:numPr>
        <w:rPr>
          <w:rFonts w:ascii="Book Antiqua" w:hAnsi="Book Antiqua"/>
          <w:sz w:val="20"/>
          <w:szCs w:val="20"/>
        </w:rPr>
      </w:pPr>
      <w:r>
        <w:rPr>
          <w:rFonts w:ascii="Book Antiqua" w:hAnsi="Book Antiqua"/>
          <w:sz w:val="20"/>
          <w:szCs w:val="20"/>
        </w:rPr>
        <w:t>patient healthcare program q</w:t>
      </w:r>
      <w:r w:rsidR="00504236" w:rsidRPr="00896128">
        <w:rPr>
          <w:rFonts w:ascii="Book Antiqua" w:hAnsi="Book Antiqua"/>
          <w:sz w:val="20"/>
          <w:szCs w:val="20"/>
        </w:rPr>
        <w:t>uestionnaires</w:t>
      </w:r>
    </w:p>
    <w:p w14:paraId="22FD0D48" w14:textId="77777777" w:rsidR="00504236" w:rsidRPr="00896128" w:rsidRDefault="00504236" w:rsidP="00896128">
      <w:pPr>
        <w:pStyle w:val="ListParagraph"/>
        <w:numPr>
          <w:ilvl w:val="0"/>
          <w:numId w:val="15"/>
        </w:numPr>
        <w:rPr>
          <w:rFonts w:ascii="Book Antiqua" w:hAnsi="Book Antiqua"/>
          <w:sz w:val="20"/>
          <w:szCs w:val="20"/>
        </w:rPr>
      </w:pPr>
      <w:r w:rsidRPr="00896128">
        <w:rPr>
          <w:rFonts w:ascii="Book Antiqua" w:hAnsi="Book Antiqua"/>
          <w:sz w:val="20"/>
          <w:szCs w:val="20"/>
        </w:rPr>
        <w:t>MPCN Unattached Patient Registry</w:t>
      </w:r>
    </w:p>
    <w:p w14:paraId="60F338A7" w14:textId="668C5524" w:rsidR="00504236" w:rsidRPr="00896128" w:rsidRDefault="00F93E16" w:rsidP="00896128">
      <w:pPr>
        <w:pStyle w:val="ListParagraph"/>
        <w:numPr>
          <w:ilvl w:val="0"/>
          <w:numId w:val="15"/>
        </w:numPr>
        <w:rPr>
          <w:rFonts w:ascii="Book Antiqua" w:hAnsi="Book Antiqua"/>
          <w:sz w:val="20"/>
          <w:szCs w:val="20"/>
        </w:rPr>
      </w:pPr>
      <w:r>
        <w:rPr>
          <w:rFonts w:ascii="Book Antiqua" w:hAnsi="Book Antiqua"/>
          <w:sz w:val="20"/>
          <w:szCs w:val="20"/>
        </w:rPr>
        <w:t>acute care u</w:t>
      </w:r>
      <w:r w:rsidR="00FA5AD0">
        <w:rPr>
          <w:rFonts w:ascii="Book Antiqua" w:hAnsi="Book Antiqua"/>
          <w:sz w:val="20"/>
          <w:szCs w:val="20"/>
        </w:rPr>
        <w:t>tilizations (inpatient a</w:t>
      </w:r>
      <w:r w:rsidR="00504236" w:rsidRPr="00896128">
        <w:rPr>
          <w:rFonts w:ascii="Book Antiqua" w:hAnsi="Book Antiqua"/>
          <w:sz w:val="20"/>
          <w:szCs w:val="20"/>
        </w:rPr>
        <w:t>dmiss</w:t>
      </w:r>
      <w:r w:rsidR="00FA5AD0">
        <w:rPr>
          <w:rFonts w:ascii="Book Antiqua" w:hAnsi="Book Antiqua"/>
          <w:sz w:val="20"/>
          <w:szCs w:val="20"/>
        </w:rPr>
        <w:t>ion, emergency &amp; urgent care v</w:t>
      </w:r>
      <w:r w:rsidR="00504236" w:rsidRPr="00896128">
        <w:rPr>
          <w:rFonts w:ascii="Book Antiqua" w:hAnsi="Book Antiqua"/>
          <w:sz w:val="20"/>
          <w:szCs w:val="20"/>
        </w:rPr>
        <w:t xml:space="preserve">isits) </w:t>
      </w:r>
    </w:p>
    <w:p w14:paraId="6DD15307" w14:textId="00EB13C3" w:rsidR="00505E90" w:rsidRPr="00AA2873" w:rsidRDefault="00F93E16" w:rsidP="00AA2873">
      <w:pPr>
        <w:pStyle w:val="ListParagraph"/>
        <w:numPr>
          <w:ilvl w:val="0"/>
          <w:numId w:val="25"/>
        </w:numPr>
        <w:rPr>
          <w:rFonts w:ascii="Book Antiqua" w:hAnsi="Book Antiqua"/>
          <w:sz w:val="20"/>
          <w:szCs w:val="20"/>
        </w:rPr>
      </w:pPr>
      <w:r>
        <w:rPr>
          <w:rFonts w:ascii="Book Antiqua" w:hAnsi="Book Antiqua"/>
          <w:sz w:val="20"/>
          <w:szCs w:val="20"/>
        </w:rPr>
        <w:t>p</w:t>
      </w:r>
      <w:r w:rsidR="00505E90" w:rsidRPr="00AA2873">
        <w:rPr>
          <w:rFonts w:ascii="Book Antiqua" w:hAnsi="Book Antiqua"/>
          <w:sz w:val="20"/>
          <w:szCs w:val="20"/>
        </w:rPr>
        <w:t>atient details and demographics (patient level)</w:t>
      </w:r>
    </w:p>
    <w:p w14:paraId="126B371F" w14:textId="6C228BB6" w:rsidR="00505E90" w:rsidRPr="00AA2873" w:rsidRDefault="00F93E16" w:rsidP="00AA2873">
      <w:pPr>
        <w:pStyle w:val="ListParagraph"/>
        <w:numPr>
          <w:ilvl w:val="0"/>
          <w:numId w:val="25"/>
        </w:numPr>
        <w:rPr>
          <w:rFonts w:ascii="Book Antiqua" w:hAnsi="Book Antiqua"/>
          <w:sz w:val="20"/>
          <w:szCs w:val="20"/>
        </w:rPr>
      </w:pPr>
      <w:r>
        <w:rPr>
          <w:rFonts w:ascii="Book Antiqua" w:hAnsi="Book Antiqua"/>
          <w:sz w:val="20"/>
          <w:szCs w:val="20"/>
        </w:rPr>
        <w:t>visit i</w:t>
      </w:r>
      <w:r w:rsidR="00505E90" w:rsidRPr="00AA2873">
        <w:rPr>
          <w:rFonts w:ascii="Book Antiqua" w:hAnsi="Book Antiqua"/>
          <w:sz w:val="20"/>
          <w:szCs w:val="20"/>
        </w:rPr>
        <w:t xml:space="preserve">nformation </w:t>
      </w:r>
      <w:r w:rsidR="00AA2873" w:rsidRPr="00AA2873">
        <w:rPr>
          <w:rFonts w:ascii="Book Antiqua" w:hAnsi="Book Antiqua"/>
          <w:sz w:val="20"/>
          <w:szCs w:val="20"/>
        </w:rPr>
        <w:t xml:space="preserve">including date and time </w:t>
      </w:r>
      <w:r w:rsidR="00505E90" w:rsidRPr="00AA2873">
        <w:rPr>
          <w:rFonts w:ascii="Book Antiqua" w:hAnsi="Book Antiqua"/>
          <w:sz w:val="20"/>
          <w:szCs w:val="20"/>
        </w:rPr>
        <w:t>(appointment level)</w:t>
      </w:r>
    </w:p>
    <w:p w14:paraId="362E523D" w14:textId="77777777" w:rsidR="00505E90" w:rsidRPr="00AA2873" w:rsidRDefault="00505E90" w:rsidP="00AA2873">
      <w:pPr>
        <w:pStyle w:val="ListParagraph"/>
        <w:numPr>
          <w:ilvl w:val="0"/>
          <w:numId w:val="25"/>
        </w:numPr>
        <w:rPr>
          <w:rFonts w:ascii="Book Antiqua" w:hAnsi="Book Antiqua"/>
          <w:sz w:val="20"/>
          <w:szCs w:val="20"/>
        </w:rPr>
      </w:pPr>
      <w:r w:rsidRPr="00AA2873">
        <w:rPr>
          <w:rFonts w:ascii="Book Antiqua" w:hAnsi="Book Antiqua"/>
          <w:sz w:val="20"/>
          <w:szCs w:val="20"/>
        </w:rPr>
        <w:t>CTAS score (Canadian Triage Acuity Scale)</w:t>
      </w:r>
    </w:p>
    <w:p w14:paraId="21898F75" w14:textId="1729641B" w:rsidR="002A57D5" w:rsidRPr="00AA2873" w:rsidRDefault="00F93E16" w:rsidP="00AA2873">
      <w:pPr>
        <w:pStyle w:val="ListParagraph"/>
        <w:numPr>
          <w:ilvl w:val="0"/>
          <w:numId w:val="25"/>
        </w:numPr>
        <w:rPr>
          <w:rFonts w:ascii="Book Antiqua" w:hAnsi="Book Antiqua"/>
          <w:sz w:val="20"/>
          <w:szCs w:val="20"/>
        </w:rPr>
      </w:pPr>
      <w:r>
        <w:rPr>
          <w:rFonts w:ascii="Book Antiqua" w:hAnsi="Book Antiqua"/>
          <w:sz w:val="20"/>
          <w:szCs w:val="20"/>
        </w:rPr>
        <w:t>d</w:t>
      </w:r>
      <w:r w:rsidR="00C07D77">
        <w:rPr>
          <w:rFonts w:ascii="Book Antiqua" w:hAnsi="Book Antiqua"/>
          <w:sz w:val="20"/>
          <w:szCs w:val="20"/>
        </w:rPr>
        <w:t>iagnostic i</w:t>
      </w:r>
      <w:r w:rsidR="002A57D5" w:rsidRPr="00AA2873">
        <w:rPr>
          <w:rFonts w:ascii="Book Antiqua" w:hAnsi="Book Antiqua"/>
          <w:sz w:val="20"/>
          <w:szCs w:val="20"/>
        </w:rPr>
        <w:t>nformation (diagnosis level)</w:t>
      </w:r>
    </w:p>
    <w:p w14:paraId="3551423D" w14:textId="05ECB6F4" w:rsidR="002A57D5" w:rsidRPr="00AA2873" w:rsidRDefault="00F93E16" w:rsidP="00AA2873">
      <w:pPr>
        <w:pStyle w:val="ListParagraph"/>
        <w:numPr>
          <w:ilvl w:val="0"/>
          <w:numId w:val="25"/>
        </w:numPr>
        <w:rPr>
          <w:rFonts w:ascii="Book Antiqua" w:hAnsi="Book Antiqua"/>
          <w:sz w:val="20"/>
          <w:szCs w:val="20"/>
        </w:rPr>
      </w:pPr>
      <w:r>
        <w:rPr>
          <w:rFonts w:ascii="Book Antiqua" w:hAnsi="Book Antiqua"/>
          <w:sz w:val="20"/>
          <w:szCs w:val="20"/>
        </w:rPr>
        <w:t>i</w:t>
      </w:r>
      <w:r w:rsidR="002A57D5" w:rsidRPr="00AA2873">
        <w:rPr>
          <w:rFonts w:ascii="Book Antiqua" w:hAnsi="Book Antiqua"/>
          <w:sz w:val="20"/>
          <w:szCs w:val="20"/>
        </w:rPr>
        <w:t>ntervention information (intervention level)</w:t>
      </w:r>
      <w:r w:rsidR="003445C8" w:rsidRPr="00AA2873">
        <w:rPr>
          <w:rFonts w:ascii="Book Antiqua" w:hAnsi="Book Antiqua"/>
          <w:sz w:val="20"/>
          <w:szCs w:val="20"/>
        </w:rPr>
        <w:br/>
      </w:r>
    </w:p>
    <w:p w14:paraId="0966E39F" w14:textId="323E6784" w:rsidR="002A57D5" w:rsidRDefault="00764BCD" w:rsidP="00ED55A6">
      <w:pPr>
        <w:pStyle w:val="ListParagraph"/>
        <w:numPr>
          <w:ilvl w:val="0"/>
          <w:numId w:val="19"/>
        </w:numPr>
        <w:rPr>
          <w:rFonts w:ascii="Book Antiqua" w:hAnsi="Book Antiqua"/>
          <w:b/>
          <w:sz w:val="20"/>
          <w:szCs w:val="20"/>
        </w:rPr>
      </w:pPr>
      <w:r>
        <w:rPr>
          <w:rFonts w:ascii="Book Antiqua" w:hAnsi="Book Antiqua"/>
          <w:b/>
          <w:sz w:val="20"/>
          <w:szCs w:val="20"/>
        </w:rPr>
        <w:t>Use of Data Elements Specified A</w:t>
      </w:r>
      <w:r w:rsidR="002A57D5" w:rsidRPr="00ED55A6">
        <w:rPr>
          <w:rFonts w:ascii="Book Antiqua" w:hAnsi="Book Antiqua"/>
          <w:b/>
          <w:sz w:val="20"/>
          <w:szCs w:val="20"/>
        </w:rPr>
        <w:t>bove</w:t>
      </w:r>
    </w:p>
    <w:p w14:paraId="45019EE1" w14:textId="77777777" w:rsidR="00292B88" w:rsidRPr="00ED55A6" w:rsidRDefault="00292B88" w:rsidP="00292B88">
      <w:pPr>
        <w:pStyle w:val="ListParagraph"/>
        <w:rPr>
          <w:rFonts w:ascii="Book Antiqua" w:hAnsi="Book Antiqua"/>
          <w:b/>
          <w:sz w:val="20"/>
          <w:szCs w:val="20"/>
        </w:rPr>
      </w:pPr>
    </w:p>
    <w:p w14:paraId="19F4C29E" w14:textId="48927443" w:rsidR="002A57D5" w:rsidRPr="00FA212D" w:rsidRDefault="006867C9" w:rsidP="001B1609">
      <w:pPr>
        <w:pStyle w:val="ListParagraph"/>
        <w:numPr>
          <w:ilvl w:val="0"/>
          <w:numId w:val="6"/>
        </w:numPr>
        <w:ind w:left="1080"/>
        <w:rPr>
          <w:rFonts w:ascii="Book Antiqua" w:hAnsi="Book Antiqua"/>
          <w:sz w:val="20"/>
          <w:szCs w:val="20"/>
        </w:rPr>
      </w:pPr>
      <w:r>
        <w:rPr>
          <w:rFonts w:ascii="Book Antiqua" w:hAnsi="Book Antiqua"/>
          <w:sz w:val="20"/>
          <w:szCs w:val="20"/>
        </w:rPr>
        <w:t>p</w:t>
      </w:r>
      <w:r w:rsidR="00857405">
        <w:rPr>
          <w:rFonts w:ascii="Book Antiqua" w:hAnsi="Book Antiqua"/>
          <w:sz w:val="20"/>
          <w:szCs w:val="20"/>
        </w:rPr>
        <w:t>atient panel m</w:t>
      </w:r>
      <w:r w:rsidR="002A57D5" w:rsidRPr="00FA212D">
        <w:rPr>
          <w:rFonts w:ascii="Book Antiqua" w:hAnsi="Book Antiqua"/>
          <w:sz w:val="20"/>
          <w:szCs w:val="20"/>
        </w:rPr>
        <w:t>anagement</w:t>
      </w:r>
    </w:p>
    <w:p w14:paraId="5DDADC72" w14:textId="7EACC094" w:rsidR="002A57D5" w:rsidRPr="00FA212D" w:rsidRDefault="006867C9" w:rsidP="001B1609">
      <w:pPr>
        <w:pStyle w:val="ListParagraph"/>
        <w:numPr>
          <w:ilvl w:val="0"/>
          <w:numId w:val="6"/>
        </w:numPr>
        <w:ind w:left="1080"/>
        <w:rPr>
          <w:rFonts w:ascii="Book Antiqua" w:hAnsi="Book Antiqua"/>
          <w:sz w:val="20"/>
          <w:szCs w:val="20"/>
        </w:rPr>
      </w:pPr>
      <w:r>
        <w:rPr>
          <w:rFonts w:ascii="Book Antiqua" w:hAnsi="Book Antiqua"/>
          <w:sz w:val="20"/>
          <w:szCs w:val="20"/>
        </w:rPr>
        <w:t>p</w:t>
      </w:r>
      <w:r w:rsidR="00857405">
        <w:rPr>
          <w:rFonts w:ascii="Book Antiqua" w:hAnsi="Book Antiqua"/>
          <w:sz w:val="20"/>
          <w:szCs w:val="20"/>
        </w:rPr>
        <w:t>atient p</w:t>
      </w:r>
      <w:r w:rsidR="002A57D5" w:rsidRPr="00FA212D">
        <w:rPr>
          <w:rFonts w:ascii="Book Antiqua" w:hAnsi="Book Antiqua"/>
          <w:sz w:val="20"/>
          <w:szCs w:val="20"/>
        </w:rPr>
        <w:t>anel demographics</w:t>
      </w:r>
    </w:p>
    <w:p w14:paraId="3047F255" w14:textId="6DF9010D" w:rsidR="002A57D5" w:rsidRPr="00FA212D" w:rsidRDefault="006867C9" w:rsidP="001B1609">
      <w:pPr>
        <w:pStyle w:val="ListParagraph"/>
        <w:numPr>
          <w:ilvl w:val="0"/>
          <w:numId w:val="6"/>
        </w:numPr>
        <w:ind w:left="1080"/>
        <w:rPr>
          <w:rFonts w:ascii="Book Antiqua" w:hAnsi="Book Antiqua"/>
          <w:sz w:val="20"/>
          <w:szCs w:val="20"/>
        </w:rPr>
      </w:pPr>
      <w:r>
        <w:rPr>
          <w:rFonts w:ascii="Book Antiqua" w:hAnsi="Book Antiqua"/>
          <w:sz w:val="20"/>
          <w:szCs w:val="20"/>
        </w:rPr>
        <w:t>p</w:t>
      </w:r>
      <w:r w:rsidR="00857405">
        <w:rPr>
          <w:rFonts w:ascii="Book Antiqua" w:hAnsi="Book Antiqua"/>
          <w:sz w:val="20"/>
          <w:szCs w:val="20"/>
        </w:rPr>
        <w:t>atient screening r</w:t>
      </w:r>
      <w:r w:rsidR="002A57D5" w:rsidRPr="00FA212D">
        <w:rPr>
          <w:rFonts w:ascii="Book Antiqua" w:hAnsi="Book Antiqua"/>
          <w:sz w:val="20"/>
          <w:szCs w:val="20"/>
        </w:rPr>
        <w:t>ates</w:t>
      </w:r>
    </w:p>
    <w:p w14:paraId="53287674" w14:textId="1025DE56" w:rsidR="002A57D5" w:rsidRPr="00FA212D" w:rsidRDefault="006867C9" w:rsidP="001B1609">
      <w:pPr>
        <w:pStyle w:val="ListParagraph"/>
        <w:numPr>
          <w:ilvl w:val="0"/>
          <w:numId w:val="6"/>
        </w:numPr>
        <w:ind w:left="1080"/>
        <w:rPr>
          <w:rFonts w:ascii="Book Antiqua" w:hAnsi="Book Antiqua"/>
          <w:sz w:val="20"/>
          <w:szCs w:val="20"/>
        </w:rPr>
      </w:pPr>
      <w:r>
        <w:rPr>
          <w:rFonts w:ascii="Book Antiqua" w:hAnsi="Book Antiqua"/>
          <w:sz w:val="20"/>
          <w:szCs w:val="20"/>
        </w:rPr>
        <w:t>c</w:t>
      </w:r>
      <w:r w:rsidR="00857405">
        <w:rPr>
          <w:rFonts w:ascii="Book Antiqua" w:hAnsi="Book Antiqua"/>
          <w:sz w:val="20"/>
          <w:szCs w:val="20"/>
        </w:rPr>
        <w:t>ondition p</w:t>
      </w:r>
      <w:r w:rsidR="002A57D5" w:rsidRPr="00FA212D">
        <w:rPr>
          <w:rFonts w:ascii="Book Antiqua" w:hAnsi="Book Antiqua"/>
          <w:sz w:val="20"/>
          <w:szCs w:val="20"/>
        </w:rPr>
        <w:t>revalence</w:t>
      </w:r>
    </w:p>
    <w:p w14:paraId="5255163C" w14:textId="09C2A533" w:rsidR="002A57D5" w:rsidRPr="00FA212D" w:rsidRDefault="006867C9" w:rsidP="001B1609">
      <w:pPr>
        <w:pStyle w:val="ListParagraph"/>
        <w:numPr>
          <w:ilvl w:val="0"/>
          <w:numId w:val="6"/>
        </w:numPr>
        <w:ind w:left="1080"/>
        <w:rPr>
          <w:rFonts w:ascii="Book Antiqua" w:hAnsi="Book Antiqua"/>
          <w:sz w:val="20"/>
          <w:szCs w:val="20"/>
        </w:rPr>
      </w:pPr>
      <w:r>
        <w:rPr>
          <w:rFonts w:ascii="Book Antiqua" w:hAnsi="Book Antiqua"/>
          <w:sz w:val="20"/>
          <w:szCs w:val="20"/>
        </w:rPr>
        <w:t>clinic support m</w:t>
      </w:r>
      <w:r w:rsidR="002A57D5" w:rsidRPr="00FA212D">
        <w:rPr>
          <w:rFonts w:ascii="Book Antiqua" w:hAnsi="Book Antiqua"/>
          <w:sz w:val="20"/>
          <w:szCs w:val="20"/>
        </w:rPr>
        <w:t>easures</w:t>
      </w:r>
    </w:p>
    <w:p w14:paraId="2542CA53" w14:textId="6DB71BB7" w:rsidR="002A57D5" w:rsidRPr="00FA212D" w:rsidRDefault="006867C9" w:rsidP="001B1609">
      <w:pPr>
        <w:pStyle w:val="ListParagraph"/>
        <w:numPr>
          <w:ilvl w:val="0"/>
          <w:numId w:val="6"/>
        </w:numPr>
        <w:ind w:left="1080"/>
        <w:rPr>
          <w:rFonts w:ascii="Book Antiqua" w:hAnsi="Book Antiqua"/>
          <w:sz w:val="20"/>
          <w:szCs w:val="20"/>
        </w:rPr>
      </w:pPr>
      <w:r>
        <w:rPr>
          <w:rFonts w:ascii="Book Antiqua" w:hAnsi="Book Antiqua"/>
          <w:sz w:val="20"/>
          <w:szCs w:val="20"/>
        </w:rPr>
        <w:t>patient o</w:t>
      </w:r>
      <w:r w:rsidR="002A57D5" w:rsidRPr="00FA212D">
        <w:rPr>
          <w:rFonts w:ascii="Book Antiqua" w:hAnsi="Book Antiqua"/>
          <w:sz w:val="20"/>
          <w:szCs w:val="20"/>
        </w:rPr>
        <w:t>utcomes</w:t>
      </w:r>
    </w:p>
    <w:p w14:paraId="0E58936B" w14:textId="33599EFC" w:rsidR="002A57D5" w:rsidRPr="00FA212D" w:rsidRDefault="006867C9" w:rsidP="001B1609">
      <w:pPr>
        <w:pStyle w:val="ListParagraph"/>
        <w:numPr>
          <w:ilvl w:val="0"/>
          <w:numId w:val="6"/>
        </w:numPr>
        <w:ind w:left="1080"/>
        <w:rPr>
          <w:rFonts w:ascii="Book Antiqua" w:hAnsi="Book Antiqua"/>
          <w:sz w:val="20"/>
          <w:szCs w:val="20"/>
        </w:rPr>
      </w:pPr>
      <w:r>
        <w:rPr>
          <w:rFonts w:ascii="Book Antiqua" w:hAnsi="Book Antiqua"/>
          <w:sz w:val="20"/>
          <w:szCs w:val="20"/>
        </w:rPr>
        <w:t>acute care u</w:t>
      </w:r>
      <w:r w:rsidR="002A57D5" w:rsidRPr="00FA212D">
        <w:rPr>
          <w:rFonts w:ascii="Book Antiqua" w:hAnsi="Book Antiqua"/>
          <w:sz w:val="20"/>
          <w:szCs w:val="20"/>
        </w:rPr>
        <w:t>tilization</w:t>
      </w:r>
    </w:p>
    <w:p w14:paraId="771C2B5C" w14:textId="06166979" w:rsidR="002A57D5" w:rsidRPr="00FA212D" w:rsidRDefault="006867C9" w:rsidP="001B1609">
      <w:pPr>
        <w:pStyle w:val="ListParagraph"/>
        <w:numPr>
          <w:ilvl w:val="0"/>
          <w:numId w:val="6"/>
        </w:numPr>
        <w:ind w:left="1080"/>
        <w:rPr>
          <w:rFonts w:ascii="Book Antiqua" w:hAnsi="Book Antiqua"/>
          <w:sz w:val="20"/>
          <w:szCs w:val="20"/>
        </w:rPr>
      </w:pPr>
      <w:r>
        <w:rPr>
          <w:rFonts w:ascii="Book Antiqua" w:hAnsi="Book Antiqua"/>
          <w:sz w:val="20"/>
          <w:szCs w:val="20"/>
        </w:rPr>
        <w:t>patient r</w:t>
      </w:r>
      <w:r w:rsidR="002A57D5" w:rsidRPr="00FA212D">
        <w:rPr>
          <w:rFonts w:ascii="Book Antiqua" w:hAnsi="Book Antiqua"/>
          <w:sz w:val="20"/>
          <w:szCs w:val="20"/>
        </w:rPr>
        <w:t>eferral volumes</w:t>
      </w:r>
    </w:p>
    <w:p w14:paraId="0EB8712B" w14:textId="1D0FEC19" w:rsidR="002A57D5" w:rsidRPr="00FA212D" w:rsidRDefault="006867C9" w:rsidP="001B1609">
      <w:pPr>
        <w:pStyle w:val="ListParagraph"/>
        <w:numPr>
          <w:ilvl w:val="0"/>
          <w:numId w:val="6"/>
        </w:numPr>
        <w:ind w:left="1080"/>
        <w:rPr>
          <w:rFonts w:ascii="Book Antiqua" w:hAnsi="Book Antiqua"/>
          <w:sz w:val="20"/>
          <w:szCs w:val="20"/>
        </w:rPr>
      </w:pPr>
      <w:r>
        <w:rPr>
          <w:rFonts w:ascii="Book Antiqua" w:hAnsi="Book Antiqua"/>
          <w:sz w:val="20"/>
          <w:szCs w:val="20"/>
        </w:rPr>
        <w:t>patient wait t</w:t>
      </w:r>
      <w:r w:rsidR="002A57D5" w:rsidRPr="00FA212D">
        <w:rPr>
          <w:rFonts w:ascii="Book Antiqua" w:hAnsi="Book Antiqua"/>
          <w:sz w:val="20"/>
          <w:szCs w:val="20"/>
        </w:rPr>
        <w:t>imes</w:t>
      </w:r>
    </w:p>
    <w:p w14:paraId="54DA4521" w14:textId="0A3D6E4E" w:rsidR="002A57D5" w:rsidRPr="00FA212D" w:rsidRDefault="006867C9" w:rsidP="001B1609">
      <w:pPr>
        <w:pStyle w:val="ListParagraph"/>
        <w:numPr>
          <w:ilvl w:val="0"/>
          <w:numId w:val="6"/>
        </w:numPr>
        <w:ind w:left="1080"/>
        <w:rPr>
          <w:rFonts w:ascii="Book Antiqua" w:hAnsi="Book Antiqua"/>
          <w:sz w:val="20"/>
          <w:szCs w:val="20"/>
        </w:rPr>
      </w:pPr>
      <w:r>
        <w:rPr>
          <w:rFonts w:ascii="Book Antiqua" w:hAnsi="Book Antiqua"/>
          <w:sz w:val="20"/>
          <w:szCs w:val="20"/>
        </w:rPr>
        <w:t>patient attendance t</w:t>
      </w:r>
      <w:r w:rsidR="002A57D5" w:rsidRPr="00FA212D">
        <w:rPr>
          <w:rFonts w:ascii="Book Antiqua" w:hAnsi="Book Antiqua"/>
          <w:sz w:val="20"/>
          <w:szCs w:val="20"/>
        </w:rPr>
        <w:t>imes</w:t>
      </w:r>
    </w:p>
    <w:p w14:paraId="53A667BB" w14:textId="63196E00" w:rsidR="002A57D5" w:rsidRPr="00FA212D" w:rsidRDefault="006867C9" w:rsidP="001B1609">
      <w:pPr>
        <w:pStyle w:val="ListParagraph"/>
        <w:numPr>
          <w:ilvl w:val="0"/>
          <w:numId w:val="6"/>
        </w:numPr>
        <w:ind w:left="1080"/>
        <w:rPr>
          <w:rFonts w:ascii="Book Antiqua" w:hAnsi="Book Antiqua"/>
          <w:sz w:val="20"/>
          <w:szCs w:val="20"/>
        </w:rPr>
      </w:pPr>
      <w:r>
        <w:rPr>
          <w:rFonts w:ascii="Book Antiqua" w:hAnsi="Book Antiqua"/>
          <w:sz w:val="20"/>
          <w:szCs w:val="20"/>
        </w:rPr>
        <w:t>program r</w:t>
      </w:r>
      <w:r w:rsidR="002A57D5" w:rsidRPr="00FA212D">
        <w:rPr>
          <w:rFonts w:ascii="Book Antiqua" w:hAnsi="Book Antiqua"/>
          <w:sz w:val="20"/>
          <w:szCs w:val="20"/>
        </w:rPr>
        <w:t>esource allocations</w:t>
      </w:r>
    </w:p>
    <w:p w14:paraId="31E65198" w14:textId="00F5BD5B" w:rsidR="002A57D5" w:rsidRPr="00FA212D" w:rsidRDefault="006867C9" w:rsidP="001B1609">
      <w:pPr>
        <w:pStyle w:val="ListParagraph"/>
        <w:numPr>
          <w:ilvl w:val="0"/>
          <w:numId w:val="6"/>
        </w:numPr>
        <w:ind w:left="1080"/>
        <w:rPr>
          <w:rFonts w:ascii="Book Antiqua" w:hAnsi="Book Antiqua"/>
          <w:sz w:val="20"/>
          <w:szCs w:val="20"/>
        </w:rPr>
      </w:pPr>
      <w:r>
        <w:rPr>
          <w:rFonts w:ascii="Book Antiqua" w:hAnsi="Book Antiqua"/>
          <w:sz w:val="20"/>
          <w:szCs w:val="20"/>
        </w:rPr>
        <w:t>r</w:t>
      </w:r>
      <w:r w:rsidR="002A57D5" w:rsidRPr="00FA212D">
        <w:rPr>
          <w:rFonts w:ascii="Book Antiqua" w:hAnsi="Book Antiqua"/>
          <w:sz w:val="20"/>
          <w:szCs w:val="20"/>
        </w:rPr>
        <w:t>esource availability and efficiency</w:t>
      </w:r>
    </w:p>
    <w:p w14:paraId="6BD4F3D5" w14:textId="0C476414" w:rsidR="002A57D5" w:rsidRPr="00FA212D" w:rsidRDefault="006867C9" w:rsidP="001B1609">
      <w:pPr>
        <w:pStyle w:val="ListParagraph"/>
        <w:numPr>
          <w:ilvl w:val="0"/>
          <w:numId w:val="6"/>
        </w:numPr>
        <w:ind w:left="1080"/>
        <w:rPr>
          <w:rFonts w:ascii="Book Antiqua" w:hAnsi="Book Antiqua"/>
          <w:sz w:val="20"/>
          <w:szCs w:val="20"/>
        </w:rPr>
      </w:pPr>
      <w:r>
        <w:rPr>
          <w:rFonts w:ascii="Book Antiqua" w:hAnsi="Book Antiqua"/>
          <w:sz w:val="20"/>
          <w:szCs w:val="20"/>
        </w:rPr>
        <w:t>p</w:t>
      </w:r>
      <w:r w:rsidR="002A57D5" w:rsidRPr="00FA212D">
        <w:rPr>
          <w:rFonts w:ascii="Book Antiqua" w:hAnsi="Book Antiqua"/>
          <w:sz w:val="20"/>
          <w:szCs w:val="20"/>
        </w:rPr>
        <w:t>rogram adoption</w:t>
      </w:r>
    </w:p>
    <w:p w14:paraId="639B1462" w14:textId="37085145" w:rsidR="002A57D5" w:rsidRPr="00FA212D" w:rsidRDefault="006867C9" w:rsidP="001B1609">
      <w:pPr>
        <w:pStyle w:val="ListParagraph"/>
        <w:numPr>
          <w:ilvl w:val="0"/>
          <w:numId w:val="6"/>
        </w:numPr>
        <w:ind w:left="1080"/>
        <w:rPr>
          <w:rFonts w:ascii="Book Antiqua" w:hAnsi="Book Antiqua"/>
          <w:sz w:val="20"/>
          <w:szCs w:val="20"/>
        </w:rPr>
      </w:pPr>
      <w:r>
        <w:rPr>
          <w:rFonts w:ascii="Book Antiqua" w:hAnsi="Book Antiqua"/>
          <w:sz w:val="20"/>
          <w:szCs w:val="20"/>
        </w:rPr>
        <w:t>p</w:t>
      </w:r>
      <w:r w:rsidR="002A57D5" w:rsidRPr="00FA212D">
        <w:rPr>
          <w:rFonts w:ascii="Book Antiqua" w:hAnsi="Book Antiqua"/>
          <w:sz w:val="20"/>
          <w:szCs w:val="20"/>
        </w:rPr>
        <w:t>rogram association with patient outcomes (clinical and administrative)</w:t>
      </w:r>
    </w:p>
    <w:p w14:paraId="73B7E2A6" w14:textId="084D2C89" w:rsidR="00A648D6" w:rsidRDefault="006867C9" w:rsidP="0035261D">
      <w:pPr>
        <w:pStyle w:val="ListParagraph"/>
        <w:numPr>
          <w:ilvl w:val="0"/>
          <w:numId w:val="6"/>
        </w:numPr>
        <w:ind w:left="1080"/>
        <w:rPr>
          <w:rFonts w:ascii="Book Antiqua" w:hAnsi="Book Antiqua"/>
          <w:sz w:val="20"/>
          <w:szCs w:val="20"/>
        </w:rPr>
      </w:pPr>
      <w:r>
        <w:rPr>
          <w:rFonts w:ascii="Book Antiqua" w:hAnsi="Book Antiqua"/>
          <w:sz w:val="20"/>
          <w:szCs w:val="20"/>
        </w:rPr>
        <w:t>Schedule B measures as outlined in the MPCN funding agreement</w:t>
      </w:r>
    </w:p>
    <w:p w14:paraId="13B2311B" w14:textId="49D75A49" w:rsidR="006867C9" w:rsidRDefault="006867C9" w:rsidP="0035261D">
      <w:pPr>
        <w:pStyle w:val="ListParagraph"/>
        <w:numPr>
          <w:ilvl w:val="0"/>
          <w:numId w:val="6"/>
        </w:numPr>
        <w:ind w:left="1080"/>
        <w:rPr>
          <w:rFonts w:ascii="Book Antiqua" w:hAnsi="Book Antiqua"/>
          <w:sz w:val="20"/>
          <w:szCs w:val="20"/>
        </w:rPr>
      </w:pPr>
      <w:r>
        <w:rPr>
          <w:rFonts w:ascii="Book Antiqua" w:hAnsi="Book Antiqua"/>
          <w:sz w:val="20"/>
          <w:szCs w:val="20"/>
        </w:rPr>
        <w:t>others as identified</w:t>
      </w:r>
    </w:p>
    <w:p w14:paraId="022A084F" w14:textId="77777777" w:rsidR="00292B88" w:rsidRPr="00292B88" w:rsidRDefault="00292B88" w:rsidP="00292B88">
      <w:pPr>
        <w:pStyle w:val="ListParagraph"/>
        <w:ind w:left="1080"/>
        <w:rPr>
          <w:rFonts w:ascii="Book Antiqua" w:hAnsi="Book Antiqua"/>
          <w:sz w:val="20"/>
          <w:szCs w:val="20"/>
        </w:rPr>
      </w:pPr>
    </w:p>
    <w:p w14:paraId="4D129BD7" w14:textId="378D759F" w:rsidR="00A8755D" w:rsidRPr="00ED55A6" w:rsidRDefault="00A8755D" w:rsidP="00ED55A6">
      <w:pPr>
        <w:pStyle w:val="ListParagraph"/>
        <w:numPr>
          <w:ilvl w:val="0"/>
          <w:numId w:val="19"/>
        </w:numPr>
        <w:rPr>
          <w:rFonts w:ascii="Book Antiqua" w:hAnsi="Book Antiqua"/>
          <w:b/>
          <w:sz w:val="20"/>
          <w:szCs w:val="20"/>
        </w:rPr>
      </w:pPr>
      <w:r w:rsidRPr="00ED55A6">
        <w:rPr>
          <w:rFonts w:ascii="Book Antiqua" w:hAnsi="Book Antiqua"/>
          <w:b/>
          <w:sz w:val="20"/>
          <w:szCs w:val="20"/>
        </w:rPr>
        <w:t>Other Initiatives or Analyses</w:t>
      </w:r>
    </w:p>
    <w:p w14:paraId="5DF15B79" w14:textId="77777777" w:rsidR="00516718" w:rsidRPr="00FA212D" w:rsidRDefault="00005B04" w:rsidP="00516718">
      <w:pPr>
        <w:ind w:left="720"/>
        <w:rPr>
          <w:rFonts w:ascii="Book Antiqua" w:hAnsi="Book Antiqua"/>
          <w:sz w:val="20"/>
          <w:szCs w:val="20"/>
        </w:rPr>
      </w:pPr>
      <w:r w:rsidRPr="00FA212D">
        <w:rPr>
          <w:rFonts w:ascii="Book Antiqua" w:hAnsi="Book Antiqua"/>
          <w:sz w:val="20"/>
          <w:szCs w:val="20"/>
        </w:rPr>
        <w:t>Schedule 1</w:t>
      </w:r>
      <w:r w:rsidR="00A8755D" w:rsidRPr="00FA212D">
        <w:rPr>
          <w:rFonts w:ascii="Book Antiqua" w:hAnsi="Book Antiqua"/>
          <w:sz w:val="20"/>
          <w:szCs w:val="20"/>
        </w:rPr>
        <w:t xml:space="preserve"> may be amended with </w:t>
      </w:r>
      <w:r w:rsidR="00201CCF" w:rsidRPr="00FA212D">
        <w:rPr>
          <w:rFonts w:ascii="Book Antiqua" w:hAnsi="Book Antiqua"/>
          <w:sz w:val="20"/>
          <w:szCs w:val="20"/>
        </w:rPr>
        <w:t>&lt;Physician A&gt;</w:t>
      </w:r>
      <w:r w:rsidR="00A8755D" w:rsidRPr="00FA212D">
        <w:rPr>
          <w:rFonts w:ascii="Book Antiqua" w:hAnsi="Book Antiqua"/>
          <w:sz w:val="20"/>
          <w:szCs w:val="20"/>
        </w:rPr>
        <w:t xml:space="preserve"> and MPCN approval to include additional activities undertaken t</w:t>
      </w:r>
      <w:r w:rsidR="006B3A99" w:rsidRPr="00FA212D">
        <w:rPr>
          <w:rFonts w:ascii="Book Antiqua" w:hAnsi="Book Antiqua"/>
          <w:sz w:val="20"/>
          <w:szCs w:val="20"/>
        </w:rPr>
        <w:t>o achieve the Specified Purpose and may involve additional data sharing a</w:t>
      </w:r>
      <w:r w:rsidR="00A15D33" w:rsidRPr="00FA212D">
        <w:rPr>
          <w:rFonts w:ascii="Book Antiqua" w:hAnsi="Book Antiqua"/>
          <w:sz w:val="20"/>
          <w:szCs w:val="20"/>
        </w:rPr>
        <w:t>greements.</w:t>
      </w:r>
      <w:r w:rsidR="00516718" w:rsidRPr="00FA212D">
        <w:rPr>
          <w:rFonts w:ascii="Book Antiqua" w:hAnsi="Book Antiqua"/>
          <w:sz w:val="20"/>
          <w:szCs w:val="20"/>
        </w:rPr>
        <w:br w:type="page"/>
      </w:r>
    </w:p>
    <w:p w14:paraId="3C0565A5" w14:textId="77777777" w:rsidR="002F16A5" w:rsidRDefault="00302F45" w:rsidP="001E0573">
      <w:pPr>
        <w:pStyle w:val="NoSpacing"/>
        <w:jc w:val="center"/>
        <w:rPr>
          <w:rFonts w:ascii="Book Antiqua" w:hAnsi="Book Antiqua"/>
          <w:b/>
          <w:sz w:val="20"/>
          <w:szCs w:val="20"/>
        </w:rPr>
      </w:pPr>
      <w:r w:rsidRPr="00FA212D">
        <w:rPr>
          <w:rFonts w:ascii="Book Antiqua" w:hAnsi="Book Antiqua"/>
          <w:b/>
          <w:sz w:val="20"/>
          <w:szCs w:val="20"/>
        </w:rPr>
        <w:lastRenderedPageBreak/>
        <w:t>SCHEDULE 2</w:t>
      </w:r>
    </w:p>
    <w:p w14:paraId="0F4F1F08" w14:textId="36194F45" w:rsidR="00302F45" w:rsidRPr="00FA212D" w:rsidRDefault="00111FB1" w:rsidP="001E0573">
      <w:pPr>
        <w:pStyle w:val="NoSpacing"/>
        <w:jc w:val="center"/>
        <w:rPr>
          <w:rFonts w:ascii="Book Antiqua" w:hAnsi="Book Antiqua"/>
          <w:b/>
          <w:sz w:val="20"/>
          <w:szCs w:val="20"/>
        </w:rPr>
      </w:pPr>
      <w:r w:rsidRPr="00FA212D">
        <w:rPr>
          <w:rFonts w:ascii="Book Antiqua" w:hAnsi="Book Antiqua"/>
          <w:b/>
          <w:sz w:val="20"/>
          <w:szCs w:val="20"/>
        </w:rPr>
        <w:t xml:space="preserve"> Partnerships</w:t>
      </w:r>
    </w:p>
    <w:p w14:paraId="696622DC" w14:textId="77777777" w:rsidR="004B47F7" w:rsidRPr="00FA212D" w:rsidRDefault="004B47F7" w:rsidP="004B47F7">
      <w:pPr>
        <w:pStyle w:val="NoSpacing"/>
        <w:ind w:left="360"/>
        <w:rPr>
          <w:rFonts w:ascii="Book Antiqua" w:hAnsi="Book Antiqua"/>
          <w:b/>
          <w:sz w:val="20"/>
          <w:szCs w:val="20"/>
        </w:rPr>
      </w:pPr>
    </w:p>
    <w:p w14:paraId="0E545187" w14:textId="77777777" w:rsidR="00A8755D" w:rsidRPr="00FA212D" w:rsidRDefault="00A8755D" w:rsidP="004B47F7">
      <w:pPr>
        <w:ind w:left="360"/>
        <w:rPr>
          <w:rFonts w:ascii="Book Antiqua" w:hAnsi="Book Antiqua"/>
          <w:sz w:val="20"/>
          <w:szCs w:val="20"/>
        </w:rPr>
      </w:pPr>
      <w:r w:rsidRPr="00FA212D">
        <w:rPr>
          <w:rFonts w:ascii="Book Antiqua" w:hAnsi="Book Antiqua"/>
          <w:sz w:val="20"/>
          <w:szCs w:val="20"/>
        </w:rPr>
        <w:t>This schedule contains a high level description of th</w:t>
      </w:r>
      <w:r w:rsidR="008B0FE3" w:rsidRPr="00FA212D">
        <w:rPr>
          <w:rFonts w:ascii="Book Antiqua" w:hAnsi="Book Antiqua"/>
          <w:sz w:val="20"/>
          <w:szCs w:val="20"/>
        </w:rPr>
        <w:t>ird party agreements outlining p</w:t>
      </w:r>
      <w:r w:rsidRPr="00FA212D">
        <w:rPr>
          <w:rFonts w:ascii="Book Antiqua" w:hAnsi="Book Antiqua"/>
          <w:sz w:val="20"/>
          <w:szCs w:val="20"/>
        </w:rPr>
        <w:t xml:space="preserve">artnerships with external health organizations to share data for the specific purpose of MPCN program evaluations. </w:t>
      </w:r>
    </w:p>
    <w:p w14:paraId="53C86855" w14:textId="24DD50C4" w:rsidR="00A8755D" w:rsidRPr="00ED55A6" w:rsidRDefault="00A8755D" w:rsidP="00ED55A6">
      <w:pPr>
        <w:pStyle w:val="ListParagraph"/>
        <w:numPr>
          <w:ilvl w:val="0"/>
          <w:numId w:val="26"/>
        </w:numPr>
        <w:rPr>
          <w:rFonts w:ascii="Book Antiqua" w:hAnsi="Book Antiqua"/>
          <w:b/>
          <w:sz w:val="20"/>
          <w:szCs w:val="20"/>
        </w:rPr>
      </w:pPr>
      <w:r w:rsidRPr="00ED55A6">
        <w:rPr>
          <w:rFonts w:ascii="Book Antiqua" w:hAnsi="Book Antiqua"/>
          <w:b/>
          <w:sz w:val="20"/>
          <w:szCs w:val="20"/>
        </w:rPr>
        <w:t>Legislative Authorization</w:t>
      </w:r>
    </w:p>
    <w:p w14:paraId="4A5758E0" w14:textId="7A0828B3" w:rsidR="00A8755D" w:rsidRPr="00FA212D" w:rsidRDefault="00256D37" w:rsidP="004B47F7">
      <w:pPr>
        <w:pStyle w:val="NoSpacing"/>
        <w:ind w:left="720"/>
        <w:rPr>
          <w:rFonts w:ascii="Book Antiqua" w:hAnsi="Book Antiqua"/>
          <w:sz w:val="20"/>
          <w:szCs w:val="20"/>
        </w:rPr>
      </w:pPr>
      <w:r w:rsidRPr="00FA212D">
        <w:rPr>
          <w:rFonts w:ascii="Book Antiqua" w:hAnsi="Book Antiqua"/>
          <w:sz w:val="20"/>
          <w:szCs w:val="20"/>
        </w:rPr>
        <w:t>This ‘Schedule 2</w:t>
      </w:r>
      <w:r w:rsidR="00A8755D" w:rsidRPr="00FA212D">
        <w:rPr>
          <w:rFonts w:ascii="Book Antiqua" w:hAnsi="Book Antiqua"/>
          <w:sz w:val="20"/>
          <w:szCs w:val="20"/>
        </w:rPr>
        <w:t>’</w:t>
      </w:r>
      <w:r w:rsidR="00614494" w:rsidRPr="00FA212D">
        <w:rPr>
          <w:rFonts w:ascii="Book Antiqua" w:hAnsi="Book Antiqua"/>
          <w:sz w:val="20"/>
          <w:szCs w:val="20"/>
        </w:rPr>
        <w:t>,</w:t>
      </w:r>
      <w:r w:rsidR="00A8755D" w:rsidRPr="00FA212D">
        <w:rPr>
          <w:rFonts w:ascii="Book Antiqua" w:hAnsi="Book Antiqua"/>
          <w:sz w:val="20"/>
          <w:szCs w:val="20"/>
        </w:rPr>
        <w:t xml:space="preserve"> </w:t>
      </w:r>
      <w:r w:rsidR="00614494" w:rsidRPr="00FA212D">
        <w:rPr>
          <w:rFonts w:ascii="Book Antiqua" w:hAnsi="Book Antiqua"/>
          <w:sz w:val="20"/>
          <w:szCs w:val="20"/>
        </w:rPr>
        <w:t xml:space="preserve">titled Partnerships, </w:t>
      </w:r>
      <w:r w:rsidR="00A8755D" w:rsidRPr="00FA212D">
        <w:rPr>
          <w:rFonts w:ascii="Book Antiqua" w:hAnsi="Book Antiqua"/>
          <w:sz w:val="20"/>
          <w:szCs w:val="20"/>
        </w:rPr>
        <w:t>is specific to the MPCN for</w:t>
      </w:r>
      <w:r w:rsidR="00D148DE">
        <w:rPr>
          <w:rFonts w:ascii="Book Antiqua" w:hAnsi="Book Antiqua"/>
          <w:sz w:val="20"/>
          <w:szCs w:val="20"/>
        </w:rPr>
        <w:t xml:space="preserve"> which a PIA has been accepted by</w:t>
      </w:r>
      <w:r w:rsidR="00A8755D" w:rsidRPr="00FA212D">
        <w:rPr>
          <w:rFonts w:ascii="Book Antiqua" w:hAnsi="Book Antiqua"/>
          <w:sz w:val="20"/>
          <w:szCs w:val="20"/>
        </w:rPr>
        <w:t xml:space="preserve"> the Office of the Information and Privacy Commissioner. The MPCN is an affiliate of the custodian under the HIA and has legislated authority to receive the specified data.</w:t>
      </w:r>
    </w:p>
    <w:p w14:paraId="13F9549B" w14:textId="77777777" w:rsidR="00A15D33" w:rsidRPr="00FA212D" w:rsidRDefault="00A15D33" w:rsidP="00BB2EB8">
      <w:pPr>
        <w:pStyle w:val="NoSpacing"/>
        <w:rPr>
          <w:rFonts w:ascii="Book Antiqua" w:hAnsi="Book Antiqua"/>
          <w:b/>
          <w:sz w:val="20"/>
          <w:szCs w:val="20"/>
        </w:rPr>
      </w:pPr>
    </w:p>
    <w:p w14:paraId="5F2F7FDF" w14:textId="07632242" w:rsidR="00A8755D" w:rsidRPr="00ED55A6" w:rsidRDefault="00A45806" w:rsidP="00ED55A6">
      <w:pPr>
        <w:pStyle w:val="ListParagraph"/>
        <w:numPr>
          <w:ilvl w:val="0"/>
          <w:numId w:val="26"/>
        </w:numPr>
        <w:rPr>
          <w:rFonts w:ascii="Book Antiqua" w:hAnsi="Book Antiqua"/>
          <w:b/>
          <w:sz w:val="20"/>
          <w:szCs w:val="20"/>
        </w:rPr>
      </w:pPr>
      <w:r>
        <w:rPr>
          <w:rFonts w:ascii="Book Antiqua" w:hAnsi="Book Antiqua"/>
          <w:b/>
          <w:sz w:val="20"/>
          <w:szCs w:val="20"/>
        </w:rPr>
        <w:t>Disclosure of I</w:t>
      </w:r>
      <w:r w:rsidR="00CA30F3" w:rsidRPr="00ED55A6">
        <w:rPr>
          <w:rFonts w:ascii="Book Antiqua" w:hAnsi="Book Antiqua"/>
          <w:b/>
          <w:sz w:val="20"/>
          <w:szCs w:val="20"/>
        </w:rPr>
        <w:t>dentifiable Health D</w:t>
      </w:r>
      <w:r w:rsidR="00A8755D" w:rsidRPr="00ED55A6">
        <w:rPr>
          <w:rFonts w:ascii="Book Antiqua" w:hAnsi="Book Antiqua"/>
          <w:b/>
          <w:sz w:val="20"/>
          <w:szCs w:val="20"/>
        </w:rPr>
        <w:t xml:space="preserve">ata </w:t>
      </w:r>
    </w:p>
    <w:p w14:paraId="3C496561" w14:textId="438B0D34" w:rsidR="00A8755D" w:rsidRPr="00FA212D" w:rsidRDefault="00A8755D" w:rsidP="004B47F7">
      <w:pPr>
        <w:pStyle w:val="NoSpacing"/>
        <w:ind w:left="720"/>
        <w:rPr>
          <w:rFonts w:ascii="Book Antiqua" w:hAnsi="Book Antiqua"/>
          <w:sz w:val="20"/>
          <w:szCs w:val="20"/>
        </w:rPr>
      </w:pPr>
      <w:r w:rsidRPr="00FA212D">
        <w:rPr>
          <w:rFonts w:ascii="Book Antiqua" w:hAnsi="Book Antiqua"/>
          <w:sz w:val="20"/>
          <w:szCs w:val="20"/>
        </w:rPr>
        <w:t xml:space="preserve">Data elements identified </w:t>
      </w:r>
      <w:r w:rsidR="00CA30F3">
        <w:rPr>
          <w:rFonts w:ascii="Book Antiqua" w:hAnsi="Book Antiqua"/>
          <w:sz w:val="20"/>
          <w:szCs w:val="20"/>
        </w:rPr>
        <w:t>in Schedule 1</w:t>
      </w:r>
      <w:r w:rsidRPr="00CA30F3">
        <w:rPr>
          <w:rFonts w:ascii="Book Antiqua" w:hAnsi="Book Antiqua"/>
          <w:sz w:val="20"/>
          <w:szCs w:val="20"/>
        </w:rPr>
        <w:t xml:space="preserve"> will not</w:t>
      </w:r>
      <w:r w:rsidR="00A45806">
        <w:rPr>
          <w:rFonts w:ascii="Book Antiqua" w:hAnsi="Book Antiqua"/>
          <w:sz w:val="20"/>
          <w:szCs w:val="20"/>
        </w:rPr>
        <w:t xml:space="preserve"> be disclosed at a </w:t>
      </w:r>
      <w:r w:rsidRPr="00CA30F3">
        <w:rPr>
          <w:rFonts w:ascii="Book Antiqua" w:hAnsi="Book Antiqua"/>
          <w:sz w:val="20"/>
          <w:szCs w:val="20"/>
        </w:rPr>
        <w:t>physician</w:t>
      </w:r>
      <w:r w:rsidRPr="00FA212D">
        <w:rPr>
          <w:rFonts w:ascii="Book Antiqua" w:hAnsi="Book Antiqua"/>
          <w:sz w:val="20"/>
          <w:szCs w:val="20"/>
        </w:rPr>
        <w:t xml:space="preserve"> </w:t>
      </w:r>
      <w:r w:rsidR="00A45806">
        <w:rPr>
          <w:rFonts w:ascii="Book Antiqua" w:hAnsi="Book Antiqua"/>
          <w:sz w:val="20"/>
          <w:szCs w:val="20"/>
        </w:rPr>
        <w:t xml:space="preserve">identifiable level as part of the </w:t>
      </w:r>
      <w:r w:rsidRPr="00FA212D">
        <w:rPr>
          <w:rFonts w:ascii="Book Antiqua" w:hAnsi="Book Antiqua"/>
          <w:sz w:val="20"/>
          <w:szCs w:val="20"/>
        </w:rPr>
        <w:t>evaluati</w:t>
      </w:r>
      <w:r w:rsidR="00A45806">
        <w:rPr>
          <w:rFonts w:ascii="Book Antiqua" w:hAnsi="Book Antiqua"/>
          <w:sz w:val="20"/>
          <w:szCs w:val="20"/>
        </w:rPr>
        <w:t xml:space="preserve">on of MPCN healthcare programs </w:t>
      </w:r>
      <w:r w:rsidRPr="00FA212D">
        <w:rPr>
          <w:rFonts w:ascii="Book Antiqua" w:hAnsi="Book Antiqua"/>
          <w:sz w:val="20"/>
          <w:szCs w:val="20"/>
        </w:rPr>
        <w:t xml:space="preserve">in support of the Specified Purpose of this agreement. </w:t>
      </w:r>
      <w:r w:rsidR="00A45806">
        <w:rPr>
          <w:rFonts w:ascii="Book Antiqua" w:hAnsi="Book Antiqua"/>
          <w:sz w:val="20"/>
          <w:szCs w:val="20"/>
        </w:rPr>
        <w:t>Any reported physician information will be encrypted and de-identified.</w:t>
      </w:r>
    </w:p>
    <w:p w14:paraId="66C30C22" w14:textId="77777777" w:rsidR="00A8755D" w:rsidRPr="00FA212D" w:rsidRDefault="00A8755D" w:rsidP="00BB2EB8">
      <w:pPr>
        <w:pStyle w:val="NoSpacing"/>
        <w:rPr>
          <w:rFonts w:ascii="Book Antiqua" w:hAnsi="Book Antiqua"/>
          <w:sz w:val="20"/>
          <w:szCs w:val="20"/>
        </w:rPr>
      </w:pPr>
    </w:p>
    <w:p w14:paraId="63B562A5" w14:textId="00E4DC12" w:rsidR="00A8755D" w:rsidRPr="00ED55A6" w:rsidRDefault="00A8755D" w:rsidP="00ED55A6">
      <w:pPr>
        <w:pStyle w:val="ListParagraph"/>
        <w:numPr>
          <w:ilvl w:val="0"/>
          <w:numId w:val="26"/>
        </w:numPr>
        <w:rPr>
          <w:rFonts w:ascii="Book Antiqua" w:hAnsi="Book Antiqua"/>
          <w:b/>
          <w:sz w:val="20"/>
          <w:szCs w:val="20"/>
        </w:rPr>
      </w:pPr>
      <w:r w:rsidRPr="00ED55A6">
        <w:rPr>
          <w:rFonts w:ascii="Book Antiqua" w:hAnsi="Book Antiqua"/>
          <w:b/>
          <w:sz w:val="20"/>
          <w:szCs w:val="20"/>
        </w:rPr>
        <w:t>Data Transfer</w:t>
      </w:r>
    </w:p>
    <w:p w14:paraId="40963C2B" w14:textId="6F8DA72F" w:rsidR="00A8755D" w:rsidRPr="00FA212D" w:rsidRDefault="00A8755D" w:rsidP="004B47F7">
      <w:pPr>
        <w:pStyle w:val="NoSpacing"/>
        <w:ind w:left="720"/>
        <w:rPr>
          <w:rFonts w:ascii="Book Antiqua" w:hAnsi="Book Antiqua"/>
          <w:sz w:val="20"/>
          <w:szCs w:val="20"/>
        </w:rPr>
      </w:pPr>
      <w:r w:rsidRPr="00FA212D">
        <w:rPr>
          <w:rFonts w:ascii="Book Antiqua" w:hAnsi="Book Antiqua"/>
          <w:sz w:val="20"/>
          <w:szCs w:val="20"/>
        </w:rPr>
        <w:t>Any data will be transferred using Secure Data Transfer Technology or</w:t>
      </w:r>
      <w:r w:rsidR="00A45806">
        <w:rPr>
          <w:rFonts w:ascii="Book Antiqua" w:hAnsi="Book Antiqua"/>
          <w:sz w:val="20"/>
          <w:szCs w:val="20"/>
        </w:rPr>
        <w:t xml:space="preserve"> as</w:t>
      </w:r>
      <w:r w:rsidRPr="00FA212D">
        <w:rPr>
          <w:rFonts w:ascii="Book Antiqua" w:hAnsi="Book Antiqua"/>
          <w:sz w:val="20"/>
          <w:szCs w:val="20"/>
        </w:rPr>
        <w:t xml:space="preserve"> otherwise specified in the MPCN PIA.</w:t>
      </w:r>
    </w:p>
    <w:p w14:paraId="5E8F0A7F" w14:textId="77777777" w:rsidR="00737F65" w:rsidRPr="00FA212D" w:rsidRDefault="00737F65" w:rsidP="00BB2EB8">
      <w:pPr>
        <w:pStyle w:val="NoSpacing"/>
        <w:rPr>
          <w:rFonts w:ascii="Book Antiqua" w:hAnsi="Book Antiqua"/>
          <w:sz w:val="20"/>
          <w:szCs w:val="20"/>
        </w:rPr>
      </w:pPr>
    </w:p>
    <w:p w14:paraId="309291EA" w14:textId="720AC913" w:rsidR="00A8755D" w:rsidRPr="00ED55A6" w:rsidRDefault="00A8755D" w:rsidP="00ED55A6">
      <w:pPr>
        <w:pStyle w:val="ListParagraph"/>
        <w:numPr>
          <w:ilvl w:val="0"/>
          <w:numId w:val="26"/>
        </w:numPr>
        <w:rPr>
          <w:rFonts w:ascii="Book Antiqua" w:hAnsi="Book Antiqua"/>
          <w:b/>
          <w:sz w:val="20"/>
          <w:szCs w:val="20"/>
        </w:rPr>
      </w:pPr>
      <w:r w:rsidRPr="00ED55A6">
        <w:rPr>
          <w:rFonts w:ascii="Book Antiqua" w:hAnsi="Book Antiqua"/>
          <w:b/>
          <w:sz w:val="20"/>
          <w:szCs w:val="20"/>
        </w:rPr>
        <w:t>Data Collected by the MPCN</w:t>
      </w:r>
    </w:p>
    <w:p w14:paraId="01F48771" w14:textId="77777777" w:rsidR="00A8755D" w:rsidRPr="00FA212D" w:rsidRDefault="00A8755D" w:rsidP="004B47F7">
      <w:pPr>
        <w:pStyle w:val="NoSpacing"/>
        <w:ind w:left="720"/>
        <w:rPr>
          <w:rFonts w:ascii="Book Antiqua" w:hAnsi="Book Antiqua"/>
          <w:sz w:val="20"/>
          <w:szCs w:val="20"/>
        </w:rPr>
      </w:pPr>
      <w:r w:rsidRPr="00FA212D">
        <w:rPr>
          <w:rFonts w:ascii="Book Antiqua" w:hAnsi="Book Antiqua"/>
          <w:sz w:val="20"/>
          <w:szCs w:val="20"/>
        </w:rPr>
        <w:t xml:space="preserve">Any data collected by MPCN from third party partners for the explicit purpose of MPCN program evaluation must be collected, stored and managed in the manner specified in the MPCN PIA or associated amendments. </w:t>
      </w:r>
    </w:p>
    <w:p w14:paraId="1CFCADD4" w14:textId="77777777" w:rsidR="004B47F7" w:rsidRPr="00FA212D" w:rsidRDefault="004B47F7" w:rsidP="004B47F7">
      <w:pPr>
        <w:pStyle w:val="NoSpacing"/>
        <w:ind w:left="720"/>
        <w:rPr>
          <w:rFonts w:ascii="Book Antiqua" w:hAnsi="Book Antiqua"/>
          <w:sz w:val="20"/>
          <w:szCs w:val="20"/>
        </w:rPr>
      </w:pPr>
    </w:p>
    <w:p w14:paraId="24A56534" w14:textId="0B8DA846" w:rsidR="003A033F" w:rsidRPr="00ED55A6" w:rsidRDefault="004B47F7" w:rsidP="00ED55A6">
      <w:pPr>
        <w:pStyle w:val="ListParagraph"/>
        <w:numPr>
          <w:ilvl w:val="0"/>
          <w:numId w:val="26"/>
        </w:numPr>
        <w:rPr>
          <w:rFonts w:ascii="Book Antiqua" w:hAnsi="Book Antiqua"/>
          <w:b/>
          <w:sz w:val="20"/>
          <w:szCs w:val="20"/>
        </w:rPr>
      </w:pPr>
      <w:r w:rsidRPr="00ED55A6">
        <w:rPr>
          <w:rFonts w:ascii="Book Antiqua" w:hAnsi="Book Antiqua"/>
          <w:b/>
          <w:sz w:val="20"/>
          <w:szCs w:val="20"/>
        </w:rPr>
        <w:t>D</w:t>
      </w:r>
      <w:r w:rsidR="00CA30F3" w:rsidRPr="00ED55A6">
        <w:rPr>
          <w:rFonts w:ascii="Book Antiqua" w:hAnsi="Book Antiqua"/>
          <w:b/>
          <w:sz w:val="20"/>
          <w:szCs w:val="20"/>
        </w:rPr>
        <w:t>ata Elements R</w:t>
      </w:r>
      <w:r w:rsidR="003A033F" w:rsidRPr="00ED55A6">
        <w:rPr>
          <w:rFonts w:ascii="Book Antiqua" w:hAnsi="Book Antiqua"/>
          <w:b/>
          <w:sz w:val="20"/>
          <w:szCs w:val="20"/>
        </w:rPr>
        <w:t>equired for the Program Evaluation Specified Purpose:</w:t>
      </w:r>
    </w:p>
    <w:p w14:paraId="7828356F" w14:textId="239DE0A1" w:rsidR="003A033F" w:rsidRPr="00FA212D" w:rsidRDefault="00834C43" w:rsidP="004B47F7">
      <w:pPr>
        <w:pStyle w:val="NoSpacing"/>
        <w:ind w:left="720"/>
        <w:rPr>
          <w:rFonts w:ascii="Book Antiqua" w:hAnsi="Book Antiqua"/>
          <w:sz w:val="20"/>
          <w:szCs w:val="20"/>
        </w:rPr>
      </w:pPr>
      <w:r>
        <w:rPr>
          <w:rFonts w:ascii="Book Antiqua" w:hAnsi="Book Antiqua"/>
          <w:sz w:val="20"/>
          <w:szCs w:val="20"/>
        </w:rPr>
        <w:t>M</w:t>
      </w:r>
      <w:r w:rsidR="003A033F" w:rsidRPr="00FA212D">
        <w:rPr>
          <w:rFonts w:ascii="Book Antiqua" w:hAnsi="Book Antiqua"/>
          <w:sz w:val="20"/>
          <w:szCs w:val="20"/>
        </w:rPr>
        <w:t>PCN Program data elements</w:t>
      </w:r>
      <w:r w:rsidR="00010E54">
        <w:rPr>
          <w:rFonts w:ascii="Book Antiqua" w:hAnsi="Book Antiqua"/>
          <w:sz w:val="20"/>
          <w:szCs w:val="20"/>
        </w:rPr>
        <w:t xml:space="preserve"> as specified in Schedule 1.</w:t>
      </w:r>
    </w:p>
    <w:p w14:paraId="3996D058" w14:textId="77777777" w:rsidR="003A033F" w:rsidRPr="00FA212D" w:rsidRDefault="003A033F" w:rsidP="00BB2EB8">
      <w:pPr>
        <w:pStyle w:val="NoSpacing"/>
        <w:rPr>
          <w:rFonts w:ascii="Book Antiqua" w:hAnsi="Book Antiqua"/>
          <w:sz w:val="20"/>
          <w:szCs w:val="20"/>
        </w:rPr>
      </w:pPr>
    </w:p>
    <w:p w14:paraId="69C3A4E5" w14:textId="7810CC02" w:rsidR="00A8755D" w:rsidRPr="00ED55A6" w:rsidRDefault="00CA30F3" w:rsidP="00ED55A6">
      <w:pPr>
        <w:pStyle w:val="ListParagraph"/>
        <w:numPr>
          <w:ilvl w:val="0"/>
          <w:numId w:val="26"/>
        </w:numPr>
        <w:rPr>
          <w:rFonts w:ascii="Book Antiqua" w:hAnsi="Book Antiqua"/>
          <w:b/>
          <w:sz w:val="20"/>
          <w:szCs w:val="20"/>
        </w:rPr>
      </w:pPr>
      <w:r w:rsidRPr="00ED55A6">
        <w:rPr>
          <w:rFonts w:ascii="Book Antiqua" w:hAnsi="Book Antiqua"/>
          <w:b/>
          <w:sz w:val="20"/>
          <w:szCs w:val="20"/>
        </w:rPr>
        <w:t>Use and Collection of Data Through MPCN Programs and I</w:t>
      </w:r>
      <w:r w:rsidR="003A033F" w:rsidRPr="00ED55A6">
        <w:rPr>
          <w:rFonts w:ascii="Book Antiqua" w:hAnsi="Book Antiqua"/>
          <w:b/>
          <w:sz w:val="20"/>
          <w:szCs w:val="20"/>
        </w:rPr>
        <w:t>nitiatives</w:t>
      </w:r>
    </w:p>
    <w:p w14:paraId="1199D8BC" w14:textId="75641A47" w:rsidR="003A033F" w:rsidRPr="00FA212D" w:rsidRDefault="00053B54" w:rsidP="004B47F7">
      <w:pPr>
        <w:pStyle w:val="NoSpacing"/>
        <w:ind w:left="720"/>
        <w:rPr>
          <w:rFonts w:ascii="Book Antiqua" w:hAnsi="Book Antiqua"/>
          <w:sz w:val="20"/>
          <w:szCs w:val="20"/>
        </w:rPr>
      </w:pPr>
      <w:r>
        <w:rPr>
          <w:rFonts w:ascii="Book Antiqua" w:hAnsi="Book Antiqua"/>
          <w:sz w:val="20"/>
          <w:szCs w:val="20"/>
        </w:rPr>
        <w:t xml:space="preserve">As outlined in the </w:t>
      </w:r>
      <w:r w:rsidR="00ED55A6">
        <w:rPr>
          <w:rFonts w:ascii="Book Antiqua" w:hAnsi="Book Antiqua"/>
          <w:sz w:val="20"/>
          <w:szCs w:val="20"/>
        </w:rPr>
        <w:t xml:space="preserve">MPCN Privacy Impact Assessment </w:t>
      </w:r>
      <w:r>
        <w:rPr>
          <w:rFonts w:ascii="Book Antiqua" w:hAnsi="Book Antiqua"/>
          <w:sz w:val="20"/>
          <w:szCs w:val="20"/>
        </w:rPr>
        <w:t>#000665.</w:t>
      </w:r>
    </w:p>
    <w:p w14:paraId="18E452A8" w14:textId="77777777" w:rsidR="00516718" w:rsidRPr="00FA212D" w:rsidRDefault="00516718">
      <w:pPr>
        <w:rPr>
          <w:rFonts w:ascii="Book Antiqua" w:hAnsi="Book Antiqua"/>
          <w:sz w:val="20"/>
          <w:szCs w:val="20"/>
        </w:rPr>
      </w:pPr>
      <w:r w:rsidRPr="00FA212D">
        <w:rPr>
          <w:rFonts w:ascii="Book Antiqua" w:hAnsi="Book Antiqua"/>
          <w:sz w:val="20"/>
          <w:szCs w:val="20"/>
        </w:rPr>
        <w:br w:type="page"/>
      </w:r>
    </w:p>
    <w:p w14:paraId="0A43AC4F" w14:textId="77777777" w:rsidR="00302F45" w:rsidRPr="00FA212D" w:rsidRDefault="00302F45" w:rsidP="004B47F7">
      <w:pPr>
        <w:pStyle w:val="NoSpacing"/>
        <w:ind w:left="1080"/>
        <w:rPr>
          <w:rFonts w:ascii="Book Antiqua" w:hAnsi="Book Antiqua"/>
          <w:b/>
          <w:sz w:val="20"/>
          <w:szCs w:val="20"/>
        </w:rPr>
      </w:pPr>
    </w:p>
    <w:p w14:paraId="61360BCB" w14:textId="77777777" w:rsidR="008A2CC0" w:rsidRPr="00FA212D" w:rsidRDefault="008A2CC0" w:rsidP="001E0573">
      <w:pPr>
        <w:pStyle w:val="NoSpacing"/>
        <w:rPr>
          <w:rFonts w:ascii="Book Antiqua" w:hAnsi="Book Antiqua"/>
          <w:b/>
          <w:sz w:val="20"/>
          <w:szCs w:val="20"/>
        </w:rPr>
      </w:pPr>
      <w:r w:rsidRPr="00FA212D">
        <w:rPr>
          <w:rFonts w:ascii="Book Antiqua" w:hAnsi="Book Antiqua"/>
          <w:b/>
          <w:sz w:val="20"/>
          <w:szCs w:val="20"/>
        </w:rPr>
        <w:t xml:space="preserve">Data Linkage </w:t>
      </w:r>
    </w:p>
    <w:p w14:paraId="716F5451" w14:textId="58D4C281" w:rsidR="00323676" w:rsidRPr="00FA212D" w:rsidRDefault="004B47F7" w:rsidP="007B7BE4">
      <w:pPr>
        <w:ind w:left="360"/>
        <w:rPr>
          <w:rFonts w:ascii="Book Antiqua" w:hAnsi="Book Antiqua"/>
          <w:sz w:val="20"/>
          <w:szCs w:val="20"/>
        </w:rPr>
      </w:pPr>
      <w:r w:rsidRPr="00FA212D">
        <w:rPr>
          <w:rFonts w:ascii="Book Antiqua" w:hAnsi="Book Antiqua"/>
          <w:sz w:val="20"/>
          <w:szCs w:val="20"/>
        </w:rPr>
        <w:br/>
      </w:r>
      <w:r w:rsidR="00020F17" w:rsidRPr="00FA212D">
        <w:rPr>
          <w:rFonts w:ascii="Book Antiqua" w:hAnsi="Book Antiqua"/>
          <w:sz w:val="20"/>
          <w:szCs w:val="20"/>
        </w:rPr>
        <w:t>The process of d</w:t>
      </w:r>
      <w:r w:rsidR="000349F9" w:rsidRPr="00FA212D">
        <w:rPr>
          <w:rFonts w:ascii="Book Antiqua" w:hAnsi="Book Antiqua"/>
          <w:sz w:val="20"/>
          <w:szCs w:val="20"/>
        </w:rPr>
        <w:t xml:space="preserve">ata matching </w:t>
      </w:r>
      <w:r w:rsidR="00323676" w:rsidRPr="00FA212D">
        <w:rPr>
          <w:rFonts w:ascii="Book Antiqua" w:hAnsi="Book Antiqua"/>
          <w:sz w:val="20"/>
          <w:szCs w:val="20"/>
        </w:rPr>
        <w:t>will support you as a member of MPCN to access data on you</w:t>
      </w:r>
      <w:r w:rsidR="00763CA1" w:rsidRPr="00FA212D">
        <w:rPr>
          <w:rFonts w:ascii="Book Antiqua" w:hAnsi="Book Antiqua"/>
          <w:sz w:val="20"/>
          <w:szCs w:val="20"/>
        </w:rPr>
        <w:t>r</w:t>
      </w:r>
      <w:r w:rsidR="000349F9" w:rsidRPr="00FA212D">
        <w:rPr>
          <w:rFonts w:ascii="Book Antiqua" w:hAnsi="Book Antiqua"/>
          <w:sz w:val="20"/>
          <w:szCs w:val="20"/>
        </w:rPr>
        <w:t xml:space="preserve"> own panel. This includes information </w:t>
      </w:r>
      <w:r w:rsidR="00323676" w:rsidRPr="00FA212D">
        <w:rPr>
          <w:rFonts w:ascii="Book Antiqua" w:hAnsi="Book Antiqua"/>
          <w:sz w:val="20"/>
          <w:szCs w:val="20"/>
        </w:rPr>
        <w:t xml:space="preserve">on quality improvements in care resulting from </w:t>
      </w:r>
      <w:r w:rsidR="00834C43">
        <w:rPr>
          <w:rFonts w:ascii="Book Antiqua" w:hAnsi="Book Antiqua"/>
          <w:sz w:val="20"/>
          <w:szCs w:val="20"/>
        </w:rPr>
        <w:t>M</w:t>
      </w:r>
      <w:r w:rsidR="00323676" w:rsidRPr="00FA212D">
        <w:rPr>
          <w:rFonts w:ascii="Book Antiqua" w:hAnsi="Book Antiqua"/>
          <w:sz w:val="20"/>
          <w:szCs w:val="20"/>
        </w:rPr>
        <w:t>PCN programs</w:t>
      </w:r>
      <w:r w:rsidR="003D5769" w:rsidRPr="00FA212D">
        <w:rPr>
          <w:rFonts w:ascii="Book Antiqua" w:hAnsi="Book Antiqua"/>
          <w:sz w:val="20"/>
          <w:szCs w:val="20"/>
        </w:rPr>
        <w:t xml:space="preserve"> as well as  supporting</w:t>
      </w:r>
      <w:r w:rsidR="00323676" w:rsidRPr="00FA212D">
        <w:rPr>
          <w:rFonts w:ascii="Book Antiqua" w:hAnsi="Book Antiqua"/>
          <w:sz w:val="20"/>
          <w:szCs w:val="20"/>
        </w:rPr>
        <w:t xml:space="preserve"> you to access reports about how your patients </w:t>
      </w:r>
      <w:r w:rsidR="00763CA1" w:rsidRPr="00FA212D">
        <w:rPr>
          <w:rFonts w:ascii="Book Antiqua" w:hAnsi="Book Antiqua"/>
          <w:sz w:val="20"/>
          <w:szCs w:val="20"/>
        </w:rPr>
        <w:t xml:space="preserve">are doing and how they </w:t>
      </w:r>
      <w:r w:rsidR="00323676" w:rsidRPr="00FA212D">
        <w:rPr>
          <w:rFonts w:ascii="Book Antiqua" w:hAnsi="Book Antiqua"/>
          <w:sz w:val="20"/>
          <w:szCs w:val="20"/>
        </w:rPr>
        <w:t xml:space="preserve">use the broader health system.  </w:t>
      </w:r>
    </w:p>
    <w:p w14:paraId="5702A501" w14:textId="77777777" w:rsidR="00F25D87" w:rsidRPr="00FA212D" w:rsidRDefault="00323676" w:rsidP="007B7BE4">
      <w:pPr>
        <w:ind w:left="360"/>
        <w:rPr>
          <w:rFonts w:ascii="Book Antiqua" w:hAnsi="Book Antiqua" w:cstheme="minorHAnsi"/>
          <w:sz w:val="20"/>
          <w:szCs w:val="20"/>
        </w:rPr>
      </w:pPr>
      <w:r w:rsidRPr="00FA212D">
        <w:rPr>
          <w:rFonts w:ascii="Book Antiqua" w:hAnsi="Book Antiqua"/>
          <w:b/>
          <w:sz w:val="20"/>
          <w:szCs w:val="20"/>
        </w:rPr>
        <w:t>Data Matching</w:t>
      </w:r>
      <w:r w:rsidRPr="00FA212D">
        <w:rPr>
          <w:rFonts w:ascii="Book Antiqua" w:hAnsi="Book Antiqua"/>
          <w:sz w:val="20"/>
          <w:szCs w:val="20"/>
        </w:rPr>
        <w:t xml:space="preserve"> is the process in which data provided by </w:t>
      </w:r>
      <w:r w:rsidR="00763CA1" w:rsidRPr="00FA212D">
        <w:rPr>
          <w:rFonts w:ascii="Book Antiqua" w:hAnsi="Book Antiqua"/>
          <w:sz w:val="20"/>
          <w:szCs w:val="20"/>
        </w:rPr>
        <w:t xml:space="preserve">you, </w:t>
      </w:r>
      <w:r w:rsidR="00201CCF" w:rsidRPr="00FA212D">
        <w:rPr>
          <w:rFonts w:ascii="Book Antiqua" w:hAnsi="Book Antiqua"/>
          <w:sz w:val="20"/>
          <w:szCs w:val="20"/>
        </w:rPr>
        <w:t>&lt;Physician A&gt;</w:t>
      </w:r>
      <w:r w:rsidR="00763CA1" w:rsidRPr="00FA212D">
        <w:rPr>
          <w:rFonts w:ascii="Book Antiqua" w:hAnsi="Book Antiqua"/>
          <w:sz w:val="20"/>
          <w:szCs w:val="20"/>
        </w:rPr>
        <w:t>,</w:t>
      </w:r>
      <w:r w:rsidRPr="00FA212D">
        <w:rPr>
          <w:rFonts w:ascii="Book Antiqua" w:hAnsi="Book Antiqua"/>
          <w:sz w:val="20"/>
          <w:szCs w:val="20"/>
        </w:rPr>
        <w:t xml:space="preserve"> is matched against data </w:t>
      </w:r>
      <w:r w:rsidRPr="00FA212D">
        <w:rPr>
          <w:rFonts w:ascii="Book Antiqua" w:hAnsi="Book Antiqua" w:cstheme="minorHAnsi"/>
          <w:sz w:val="20"/>
          <w:szCs w:val="20"/>
        </w:rPr>
        <w:t>provided by health partners to produce reports to help PCNs evaluate their programs</w:t>
      </w:r>
      <w:r w:rsidR="00F25D87" w:rsidRPr="00FA212D">
        <w:rPr>
          <w:rFonts w:ascii="Book Antiqua" w:hAnsi="Book Antiqua" w:cstheme="minorHAnsi"/>
          <w:sz w:val="20"/>
          <w:szCs w:val="20"/>
        </w:rPr>
        <w:t>.</w:t>
      </w:r>
      <w:r w:rsidR="00376F9B" w:rsidRPr="00FA212D">
        <w:rPr>
          <w:rFonts w:ascii="Book Antiqua" w:hAnsi="Book Antiqua" w:cstheme="minorHAnsi"/>
          <w:sz w:val="20"/>
          <w:szCs w:val="20"/>
        </w:rPr>
        <w:t xml:space="preserve"> </w:t>
      </w:r>
    </w:p>
    <w:p w14:paraId="1B8101B0" w14:textId="7B9BDF7D" w:rsidR="00376F9B" w:rsidRDefault="00323676" w:rsidP="007B7BE4">
      <w:pPr>
        <w:ind w:left="360"/>
        <w:rPr>
          <w:rFonts w:ascii="Book Antiqua" w:hAnsi="Book Antiqua"/>
          <w:sz w:val="20"/>
          <w:szCs w:val="20"/>
        </w:rPr>
      </w:pPr>
      <w:r w:rsidRPr="00FA212D">
        <w:rPr>
          <w:rFonts w:ascii="Book Antiqua" w:hAnsi="Book Antiqua"/>
          <w:sz w:val="20"/>
          <w:szCs w:val="20"/>
        </w:rPr>
        <w:t>There are chall</w:t>
      </w:r>
      <w:r w:rsidR="00465A3B">
        <w:rPr>
          <w:rFonts w:ascii="Book Antiqua" w:hAnsi="Book Antiqua"/>
          <w:sz w:val="20"/>
          <w:szCs w:val="20"/>
        </w:rPr>
        <w:t>enges to getting access to data. A</w:t>
      </w:r>
      <w:r w:rsidRPr="00FA212D">
        <w:rPr>
          <w:rFonts w:ascii="Book Antiqua" w:hAnsi="Book Antiqua"/>
          <w:sz w:val="20"/>
          <w:szCs w:val="20"/>
        </w:rPr>
        <w:t>s a result we are partnering with multiple health organization</w:t>
      </w:r>
      <w:r w:rsidR="003E55A4" w:rsidRPr="00FA212D">
        <w:rPr>
          <w:rFonts w:ascii="Book Antiqua" w:hAnsi="Book Antiqua"/>
          <w:sz w:val="20"/>
          <w:szCs w:val="20"/>
        </w:rPr>
        <w:t>s</w:t>
      </w:r>
      <w:r w:rsidRPr="00FA212D">
        <w:rPr>
          <w:rFonts w:ascii="Book Antiqua" w:hAnsi="Book Antiqua"/>
          <w:sz w:val="20"/>
          <w:szCs w:val="20"/>
        </w:rPr>
        <w:t xml:space="preserve"> to best improve our chances to support you with data and to support the MPCN to provide evidence based evaluation of </w:t>
      </w:r>
      <w:r w:rsidR="003E55A4" w:rsidRPr="00FA212D">
        <w:rPr>
          <w:rFonts w:ascii="Book Antiqua" w:hAnsi="Book Antiqua"/>
          <w:sz w:val="20"/>
          <w:szCs w:val="20"/>
        </w:rPr>
        <w:t>its</w:t>
      </w:r>
      <w:r w:rsidRPr="00FA212D">
        <w:rPr>
          <w:rFonts w:ascii="Book Antiqua" w:hAnsi="Book Antiqua"/>
          <w:sz w:val="20"/>
          <w:szCs w:val="20"/>
        </w:rPr>
        <w:t xml:space="preserve"> programs.</w:t>
      </w:r>
    </w:p>
    <w:p w14:paraId="1975ED22" w14:textId="3C41D631" w:rsidR="00D8733B" w:rsidRPr="00FA212D" w:rsidRDefault="00D8733B" w:rsidP="00D8733B">
      <w:pPr>
        <w:ind w:left="360"/>
        <w:rPr>
          <w:rFonts w:ascii="Book Antiqua" w:hAnsi="Book Antiqua"/>
          <w:sz w:val="20"/>
          <w:szCs w:val="20"/>
        </w:rPr>
      </w:pPr>
      <w:r>
        <w:rPr>
          <w:rFonts w:ascii="Book Antiqua" w:hAnsi="Book Antiqua"/>
          <w:sz w:val="20"/>
          <w:szCs w:val="20"/>
        </w:rPr>
        <w:t xml:space="preserve">For data matching to occur </w:t>
      </w:r>
      <w:r w:rsidRPr="00FA212D">
        <w:rPr>
          <w:rFonts w:ascii="Book Antiqua" w:hAnsi="Book Antiqua"/>
          <w:sz w:val="20"/>
          <w:szCs w:val="20"/>
        </w:rPr>
        <w:t>the right agreements need to be in place. This may require additional data sharing agreements outlined by third party organizations.</w:t>
      </w:r>
    </w:p>
    <w:p w14:paraId="3F2A8D1C" w14:textId="77777777" w:rsidR="00323676" w:rsidRPr="00FA212D" w:rsidRDefault="001564AE" w:rsidP="007B7BE4">
      <w:pPr>
        <w:ind w:left="360"/>
        <w:jc w:val="center"/>
        <w:rPr>
          <w:rFonts w:ascii="Book Antiqua" w:hAnsi="Book Antiqua"/>
          <w:sz w:val="20"/>
          <w:szCs w:val="20"/>
        </w:rPr>
      </w:pPr>
      <w:r w:rsidRPr="00FA212D">
        <w:rPr>
          <w:rFonts w:ascii="Book Antiqua" w:hAnsi="Book Antiqua"/>
          <w:sz w:val="20"/>
          <w:szCs w:val="20"/>
        </w:rPr>
        <w:t>______________________________________________________________________________</w:t>
      </w:r>
    </w:p>
    <w:p w14:paraId="485E3B54" w14:textId="44C2FA5B" w:rsidR="000349F9" w:rsidRPr="00FA212D" w:rsidRDefault="003E55A4" w:rsidP="00D8733B">
      <w:pPr>
        <w:ind w:left="360"/>
        <w:jc w:val="center"/>
        <w:rPr>
          <w:rFonts w:ascii="Book Antiqua" w:hAnsi="Book Antiqua"/>
          <w:sz w:val="20"/>
          <w:szCs w:val="20"/>
        </w:rPr>
      </w:pPr>
      <w:r w:rsidRPr="00FA212D">
        <w:rPr>
          <w:rFonts w:ascii="Book Antiqua" w:hAnsi="Book Antiqua"/>
          <w:b/>
          <w:sz w:val="20"/>
          <w:szCs w:val="20"/>
        </w:rPr>
        <w:t xml:space="preserve">Our goal is to make the </w:t>
      </w:r>
      <w:r w:rsidR="00F25D87" w:rsidRPr="00FA212D">
        <w:rPr>
          <w:rFonts w:ascii="Book Antiqua" w:hAnsi="Book Antiqua"/>
          <w:b/>
          <w:sz w:val="20"/>
          <w:szCs w:val="20"/>
        </w:rPr>
        <w:t xml:space="preserve">MPCN </w:t>
      </w:r>
      <w:r w:rsidRPr="00FA212D">
        <w:rPr>
          <w:rFonts w:ascii="Book Antiqua" w:hAnsi="Book Antiqua"/>
          <w:b/>
          <w:sz w:val="20"/>
          <w:szCs w:val="20"/>
        </w:rPr>
        <w:t>DSA more comprehensive to ensure</w:t>
      </w:r>
      <w:r w:rsidR="00F25D87" w:rsidRPr="00FA212D">
        <w:rPr>
          <w:rFonts w:ascii="Book Antiqua" w:hAnsi="Book Antiqua"/>
          <w:b/>
          <w:sz w:val="20"/>
          <w:szCs w:val="20"/>
        </w:rPr>
        <w:t xml:space="preserve"> both</w:t>
      </w:r>
      <w:r w:rsidRPr="00FA212D">
        <w:rPr>
          <w:rFonts w:ascii="Book Antiqua" w:hAnsi="Book Antiqua"/>
          <w:b/>
          <w:sz w:val="20"/>
          <w:szCs w:val="20"/>
        </w:rPr>
        <w:t xml:space="preserve"> y</w:t>
      </w:r>
      <w:r w:rsidR="00323676" w:rsidRPr="00FA212D">
        <w:rPr>
          <w:rFonts w:ascii="Book Antiqua" w:hAnsi="Book Antiqua"/>
          <w:b/>
          <w:sz w:val="20"/>
          <w:szCs w:val="20"/>
        </w:rPr>
        <w:t xml:space="preserve">our privacy and your patient’s privacy </w:t>
      </w:r>
      <w:r w:rsidR="000661B6">
        <w:rPr>
          <w:rFonts w:ascii="Book Antiqua" w:hAnsi="Book Antiqua"/>
          <w:b/>
          <w:sz w:val="20"/>
          <w:szCs w:val="20"/>
        </w:rPr>
        <w:t xml:space="preserve">are protected </w:t>
      </w:r>
      <w:r w:rsidR="00F25D87" w:rsidRPr="00FA212D">
        <w:rPr>
          <w:rFonts w:ascii="Book Antiqua" w:hAnsi="Book Antiqua"/>
          <w:b/>
          <w:sz w:val="20"/>
          <w:szCs w:val="20"/>
        </w:rPr>
        <w:t xml:space="preserve">while enabling the </w:t>
      </w:r>
      <w:r w:rsidR="00834C43">
        <w:rPr>
          <w:rFonts w:ascii="Book Antiqua" w:hAnsi="Book Antiqua"/>
          <w:b/>
          <w:sz w:val="20"/>
          <w:szCs w:val="20"/>
        </w:rPr>
        <w:t>M</w:t>
      </w:r>
      <w:r w:rsidR="00F25D87" w:rsidRPr="00FA212D">
        <w:rPr>
          <w:rFonts w:ascii="Book Antiqua" w:hAnsi="Book Antiqua"/>
          <w:b/>
          <w:sz w:val="20"/>
          <w:szCs w:val="20"/>
        </w:rPr>
        <w:t xml:space="preserve">PCN to measure program related outcomes. </w:t>
      </w:r>
      <w:r w:rsidRPr="00FA212D">
        <w:rPr>
          <w:rFonts w:ascii="Book Antiqua" w:hAnsi="Book Antiqua"/>
          <w:b/>
          <w:sz w:val="20"/>
          <w:szCs w:val="20"/>
        </w:rPr>
        <w:t>It is up to you to</w:t>
      </w:r>
      <w:r w:rsidR="00323676" w:rsidRPr="00FA212D">
        <w:rPr>
          <w:rFonts w:ascii="Book Antiqua" w:hAnsi="Book Antiqua"/>
          <w:b/>
          <w:sz w:val="20"/>
          <w:szCs w:val="20"/>
        </w:rPr>
        <w:t xml:space="preserve"> agre</w:t>
      </w:r>
      <w:r w:rsidRPr="00FA212D">
        <w:rPr>
          <w:rFonts w:ascii="Book Antiqua" w:hAnsi="Book Antiqua"/>
          <w:b/>
          <w:sz w:val="20"/>
          <w:szCs w:val="20"/>
        </w:rPr>
        <w:t xml:space="preserve">e to participate in all or </w:t>
      </w:r>
      <w:r w:rsidR="00323676" w:rsidRPr="00FA212D">
        <w:rPr>
          <w:rFonts w:ascii="Book Antiqua" w:hAnsi="Book Antiqua"/>
          <w:b/>
          <w:sz w:val="20"/>
          <w:szCs w:val="20"/>
        </w:rPr>
        <w:t xml:space="preserve">some of the following partnerships. </w:t>
      </w:r>
      <w:r w:rsidR="001564AE" w:rsidRPr="00FA212D">
        <w:rPr>
          <w:rFonts w:ascii="Book Antiqua" w:hAnsi="Book Antiqua"/>
          <w:sz w:val="20"/>
          <w:szCs w:val="20"/>
        </w:rPr>
        <w:t>_______________________________________________________________________________</w:t>
      </w:r>
    </w:p>
    <w:p w14:paraId="6216F18F" w14:textId="37F698CB" w:rsidR="005320DE" w:rsidRPr="00FA212D" w:rsidRDefault="009C3360" w:rsidP="007B7BE4">
      <w:pPr>
        <w:ind w:left="360"/>
        <w:rPr>
          <w:rFonts w:ascii="Book Antiqua" w:hAnsi="Book Antiqua"/>
          <w:sz w:val="20"/>
          <w:szCs w:val="20"/>
        </w:rPr>
      </w:pPr>
      <w:r>
        <w:rPr>
          <w:rFonts w:ascii="Book Antiqua" w:hAnsi="Book Antiqua"/>
          <w:sz w:val="20"/>
          <w:szCs w:val="20"/>
        </w:rPr>
        <w:t xml:space="preserve">By signing this agreement, </w:t>
      </w:r>
      <w:r w:rsidR="00201CCF" w:rsidRPr="00FA212D">
        <w:rPr>
          <w:rFonts w:ascii="Book Antiqua" w:hAnsi="Book Antiqua"/>
          <w:sz w:val="20"/>
          <w:szCs w:val="20"/>
        </w:rPr>
        <w:t>&lt;Physician A&gt;</w:t>
      </w:r>
      <w:r w:rsidR="005320DE" w:rsidRPr="00FA212D">
        <w:rPr>
          <w:rFonts w:ascii="Book Antiqua" w:hAnsi="Book Antiqua"/>
          <w:sz w:val="20"/>
          <w:szCs w:val="20"/>
        </w:rPr>
        <w:t xml:space="preserve"> </w:t>
      </w:r>
      <w:r w:rsidR="00F25D87" w:rsidRPr="00FA212D">
        <w:rPr>
          <w:rFonts w:ascii="Book Antiqua" w:hAnsi="Book Antiqua"/>
          <w:sz w:val="20"/>
          <w:szCs w:val="20"/>
        </w:rPr>
        <w:t>authorizes</w:t>
      </w:r>
      <w:r w:rsidR="000939D1" w:rsidRPr="00FA212D">
        <w:rPr>
          <w:rFonts w:ascii="Book Antiqua" w:hAnsi="Book Antiqua"/>
          <w:sz w:val="20"/>
          <w:szCs w:val="20"/>
        </w:rPr>
        <w:t xml:space="preserve"> the </w:t>
      </w:r>
      <w:r w:rsidR="00834C43">
        <w:rPr>
          <w:rFonts w:ascii="Book Antiqua" w:hAnsi="Book Antiqua"/>
          <w:sz w:val="20"/>
          <w:szCs w:val="20"/>
        </w:rPr>
        <w:t>M</w:t>
      </w:r>
      <w:r w:rsidR="000939D1" w:rsidRPr="00FA212D">
        <w:rPr>
          <w:rFonts w:ascii="Book Antiqua" w:hAnsi="Book Antiqua"/>
          <w:sz w:val="20"/>
          <w:szCs w:val="20"/>
        </w:rPr>
        <w:t xml:space="preserve">PCN Custodian and Affiliates to work with </w:t>
      </w:r>
      <w:r w:rsidR="005320DE" w:rsidRPr="00FA212D">
        <w:rPr>
          <w:rFonts w:ascii="Book Antiqua" w:hAnsi="Book Antiqua"/>
          <w:sz w:val="20"/>
          <w:szCs w:val="20"/>
        </w:rPr>
        <w:t>custodial representatives</w:t>
      </w:r>
      <w:r w:rsidR="000939D1" w:rsidRPr="00FA212D">
        <w:rPr>
          <w:rFonts w:ascii="Book Antiqua" w:hAnsi="Book Antiqua"/>
          <w:sz w:val="20"/>
          <w:szCs w:val="20"/>
        </w:rPr>
        <w:t xml:space="preserve"> of prescribed health partners</w:t>
      </w:r>
      <w:r w:rsidR="005320DE" w:rsidRPr="00FA212D">
        <w:rPr>
          <w:rFonts w:ascii="Book Antiqua" w:hAnsi="Book Antiqua"/>
          <w:sz w:val="20"/>
          <w:szCs w:val="20"/>
        </w:rPr>
        <w:t xml:space="preserve"> and </w:t>
      </w:r>
      <w:r w:rsidR="000939D1" w:rsidRPr="00FA212D">
        <w:rPr>
          <w:rFonts w:ascii="Book Antiqua" w:hAnsi="Book Antiqua"/>
          <w:sz w:val="20"/>
          <w:szCs w:val="20"/>
        </w:rPr>
        <w:t xml:space="preserve">their </w:t>
      </w:r>
      <w:r w:rsidR="005320DE" w:rsidRPr="00FA212D">
        <w:rPr>
          <w:rFonts w:ascii="Book Antiqua" w:hAnsi="Book Antiqua"/>
          <w:sz w:val="20"/>
          <w:szCs w:val="20"/>
        </w:rPr>
        <w:t xml:space="preserve">affiliate resources </w:t>
      </w:r>
      <w:r w:rsidR="000939D1" w:rsidRPr="00FA212D">
        <w:rPr>
          <w:rFonts w:ascii="Book Antiqua" w:hAnsi="Book Antiqua"/>
          <w:sz w:val="20"/>
          <w:szCs w:val="20"/>
        </w:rPr>
        <w:t>t</w:t>
      </w:r>
      <w:r w:rsidR="005320DE" w:rsidRPr="00FA212D">
        <w:rPr>
          <w:rFonts w:ascii="Book Antiqua" w:hAnsi="Book Antiqua"/>
          <w:sz w:val="20"/>
          <w:szCs w:val="20"/>
        </w:rPr>
        <w:t xml:space="preserve">o </w:t>
      </w:r>
      <w:r w:rsidR="00B76B73">
        <w:rPr>
          <w:rFonts w:ascii="Book Antiqua" w:hAnsi="Book Antiqua"/>
          <w:sz w:val="20"/>
          <w:szCs w:val="20"/>
        </w:rPr>
        <w:t xml:space="preserve">request </w:t>
      </w:r>
      <w:r w:rsidR="00F25D87" w:rsidRPr="00FA212D">
        <w:rPr>
          <w:rFonts w:ascii="Book Antiqua" w:hAnsi="Book Antiqua"/>
          <w:sz w:val="20"/>
          <w:szCs w:val="20"/>
        </w:rPr>
        <w:t>access</w:t>
      </w:r>
      <w:r w:rsidR="005E0C17" w:rsidRPr="00FA212D">
        <w:rPr>
          <w:rFonts w:ascii="Book Antiqua" w:hAnsi="Book Antiqua"/>
          <w:sz w:val="20"/>
          <w:szCs w:val="20"/>
        </w:rPr>
        <w:t xml:space="preserve"> to</w:t>
      </w:r>
      <w:r w:rsidR="00F25D87" w:rsidRPr="00FA212D">
        <w:rPr>
          <w:rFonts w:ascii="Book Antiqua" w:hAnsi="Book Antiqua"/>
          <w:sz w:val="20"/>
          <w:szCs w:val="20"/>
        </w:rPr>
        <w:t xml:space="preserve"> third party health data. </w:t>
      </w:r>
      <w:r w:rsidR="005320DE" w:rsidRPr="00FA212D">
        <w:rPr>
          <w:rFonts w:ascii="Book Antiqua" w:hAnsi="Book Antiqua"/>
          <w:sz w:val="20"/>
          <w:szCs w:val="20"/>
        </w:rPr>
        <w:t xml:space="preserve"> </w:t>
      </w:r>
    </w:p>
    <w:p w14:paraId="253DF84E" w14:textId="77777777" w:rsidR="001E0016" w:rsidRPr="00FA212D" w:rsidRDefault="00201CCF" w:rsidP="007B7BE4">
      <w:pPr>
        <w:ind w:left="360"/>
        <w:rPr>
          <w:rFonts w:ascii="Book Antiqua" w:hAnsi="Book Antiqua"/>
          <w:sz w:val="20"/>
          <w:szCs w:val="20"/>
        </w:rPr>
      </w:pPr>
      <w:r w:rsidRPr="00FA212D">
        <w:rPr>
          <w:rFonts w:ascii="Book Antiqua" w:hAnsi="Book Antiqua"/>
          <w:sz w:val="20"/>
          <w:szCs w:val="20"/>
        </w:rPr>
        <w:t>&lt;Physician A&gt;</w:t>
      </w:r>
      <w:r w:rsidR="001E0016" w:rsidRPr="00FA212D">
        <w:rPr>
          <w:rFonts w:ascii="Book Antiqua" w:hAnsi="Book Antiqua"/>
          <w:sz w:val="20"/>
          <w:szCs w:val="20"/>
        </w:rPr>
        <w:t xml:space="preserve"> Representatives or Authorized Users may include:</w:t>
      </w:r>
    </w:p>
    <w:p w14:paraId="556B9DC1" w14:textId="511D4315" w:rsidR="001E0016" w:rsidRPr="00CA30F3" w:rsidRDefault="00834C43" w:rsidP="00CA30F3">
      <w:pPr>
        <w:pStyle w:val="ListParagraph"/>
        <w:numPr>
          <w:ilvl w:val="0"/>
          <w:numId w:val="18"/>
        </w:numPr>
        <w:rPr>
          <w:rFonts w:ascii="Book Antiqua" w:hAnsi="Book Antiqua"/>
          <w:sz w:val="20"/>
          <w:szCs w:val="20"/>
        </w:rPr>
      </w:pPr>
      <w:r>
        <w:rPr>
          <w:rFonts w:ascii="Book Antiqua" w:hAnsi="Book Antiqua"/>
          <w:sz w:val="20"/>
          <w:szCs w:val="20"/>
        </w:rPr>
        <w:t>M</w:t>
      </w:r>
      <w:r w:rsidR="001E0016" w:rsidRPr="00CA30F3">
        <w:rPr>
          <w:rFonts w:ascii="Book Antiqua" w:hAnsi="Book Antiqua"/>
          <w:sz w:val="20"/>
          <w:szCs w:val="20"/>
        </w:rPr>
        <w:t>P</w:t>
      </w:r>
      <w:r w:rsidR="00CA30F3">
        <w:rPr>
          <w:rFonts w:ascii="Book Antiqua" w:hAnsi="Book Antiqua"/>
          <w:sz w:val="20"/>
          <w:szCs w:val="20"/>
        </w:rPr>
        <w:t>CN Medical Director (Custodian);</w:t>
      </w:r>
    </w:p>
    <w:p w14:paraId="1C8FD1A7" w14:textId="6AA35BB6" w:rsidR="001E0016" w:rsidRPr="00CA30F3" w:rsidRDefault="00834C43" w:rsidP="00CA30F3">
      <w:pPr>
        <w:pStyle w:val="ListParagraph"/>
        <w:numPr>
          <w:ilvl w:val="0"/>
          <w:numId w:val="18"/>
        </w:numPr>
        <w:rPr>
          <w:rFonts w:ascii="Book Antiqua" w:hAnsi="Book Antiqua"/>
          <w:sz w:val="20"/>
          <w:szCs w:val="20"/>
        </w:rPr>
      </w:pPr>
      <w:r>
        <w:rPr>
          <w:rFonts w:ascii="Book Antiqua" w:hAnsi="Book Antiqua"/>
          <w:sz w:val="20"/>
          <w:szCs w:val="20"/>
        </w:rPr>
        <w:t>M</w:t>
      </w:r>
      <w:r w:rsidR="001E0016" w:rsidRPr="00CA30F3">
        <w:rPr>
          <w:rFonts w:ascii="Book Antiqua" w:hAnsi="Book Antiqua"/>
          <w:sz w:val="20"/>
          <w:szCs w:val="20"/>
        </w:rPr>
        <w:t>PCN Director of Measurement and Evaluation or Executive Director (Affiliates of the Custodian);</w:t>
      </w:r>
    </w:p>
    <w:p w14:paraId="546AB3A8" w14:textId="77777777" w:rsidR="001E0016" w:rsidRPr="00CA30F3" w:rsidRDefault="001E0016" w:rsidP="00CA30F3">
      <w:pPr>
        <w:pStyle w:val="ListParagraph"/>
        <w:numPr>
          <w:ilvl w:val="0"/>
          <w:numId w:val="18"/>
        </w:numPr>
        <w:rPr>
          <w:rFonts w:ascii="Book Antiqua" w:hAnsi="Book Antiqua"/>
          <w:sz w:val="20"/>
          <w:szCs w:val="20"/>
        </w:rPr>
      </w:pPr>
      <w:r w:rsidRPr="00CA30F3">
        <w:rPr>
          <w:rFonts w:ascii="Book Antiqua" w:hAnsi="Book Antiqua"/>
          <w:sz w:val="20"/>
          <w:szCs w:val="20"/>
        </w:rPr>
        <w:t xml:space="preserve">Other staff as needed and agreed upon by the custodial representatives, health partners and affiliate resources.  </w:t>
      </w:r>
    </w:p>
    <w:p w14:paraId="1C7B1285" w14:textId="611F9C09" w:rsidR="005320DE" w:rsidRPr="00FA212D" w:rsidRDefault="000939D1" w:rsidP="007B7BE4">
      <w:pPr>
        <w:ind w:left="360"/>
        <w:rPr>
          <w:rFonts w:ascii="Book Antiqua" w:hAnsi="Book Antiqua"/>
          <w:sz w:val="20"/>
          <w:szCs w:val="20"/>
        </w:rPr>
      </w:pPr>
      <w:r w:rsidRPr="00FA212D">
        <w:rPr>
          <w:rFonts w:ascii="Book Antiqua" w:hAnsi="Book Antiqua"/>
          <w:sz w:val="20"/>
          <w:szCs w:val="20"/>
        </w:rPr>
        <w:t xml:space="preserve">Partner </w:t>
      </w:r>
      <w:r w:rsidR="00941A51" w:rsidRPr="00FA212D">
        <w:rPr>
          <w:rFonts w:ascii="Book Antiqua" w:hAnsi="Book Antiqua"/>
          <w:sz w:val="20"/>
          <w:szCs w:val="20"/>
        </w:rPr>
        <w:t>representative</w:t>
      </w:r>
      <w:r w:rsidR="001C06C7">
        <w:rPr>
          <w:rFonts w:ascii="Book Antiqua" w:hAnsi="Book Antiqua"/>
          <w:sz w:val="20"/>
          <w:szCs w:val="20"/>
        </w:rPr>
        <w:t xml:space="preserve">s may facilitate </w:t>
      </w:r>
      <w:r w:rsidR="00941A51" w:rsidRPr="00FA212D">
        <w:rPr>
          <w:rFonts w:ascii="Book Antiqua" w:hAnsi="Book Antiqua"/>
          <w:sz w:val="20"/>
          <w:szCs w:val="20"/>
        </w:rPr>
        <w:t>data matching, provide testing and compile reports, liaise with dat</w:t>
      </w:r>
      <w:r w:rsidR="00F701AF">
        <w:rPr>
          <w:rFonts w:ascii="Book Antiqua" w:hAnsi="Book Antiqua"/>
          <w:sz w:val="20"/>
          <w:szCs w:val="20"/>
        </w:rPr>
        <w:t>a analytics that supports analytical resources</w:t>
      </w:r>
      <w:r w:rsidR="000710D9" w:rsidRPr="00FA212D">
        <w:rPr>
          <w:rFonts w:ascii="Book Antiqua" w:hAnsi="Book Antiqua"/>
          <w:sz w:val="20"/>
          <w:szCs w:val="20"/>
        </w:rPr>
        <w:t>, access, sharing and a</w:t>
      </w:r>
      <w:r w:rsidR="00C44D0D" w:rsidRPr="00FA212D">
        <w:rPr>
          <w:rFonts w:ascii="Book Antiqua" w:hAnsi="Book Antiqua"/>
          <w:sz w:val="20"/>
          <w:szCs w:val="20"/>
        </w:rPr>
        <w:t xml:space="preserve">uditing as well as </w:t>
      </w:r>
      <w:r w:rsidR="00941A51" w:rsidRPr="00FA212D">
        <w:rPr>
          <w:rFonts w:ascii="Book Antiqua" w:hAnsi="Book Antiqua"/>
          <w:sz w:val="20"/>
          <w:szCs w:val="20"/>
        </w:rPr>
        <w:t xml:space="preserve">other support as requested by </w:t>
      </w:r>
      <w:r w:rsidR="00201CCF" w:rsidRPr="00FA212D">
        <w:rPr>
          <w:rFonts w:ascii="Book Antiqua" w:hAnsi="Book Antiqua"/>
          <w:sz w:val="20"/>
          <w:szCs w:val="20"/>
        </w:rPr>
        <w:t>&lt;Physician A&gt;</w:t>
      </w:r>
      <w:r w:rsidR="00941A51" w:rsidRPr="00FA212D">
        <w:rPr>
          <w:rFonts w:ascii="Book Antiqua" w:hAnsi="Book Antiqua"/>
          <w:sz w:val="20"/>
          <w:szCs w:val="20"/>
        </w:rPr>
        <w:t>.</w:t>
      </w:r>
      <w:r w:rsidR="00C418C8" w:rsidRPr="00FA212D">
        <w:rPr>
          <w:rFonts w:ascii="Book Antiqua" w:hAnsi="Book Antiqua"/>
          <w:sz w:val="20"/>
          <w:szCs w:val="20"/>
        </w:rPr>
        <w:t xml:space="preserve"> </w:t>
      </w:r>
    </w:p>
    <w:p w14:paraId="38822DAB" w14:textId="77777777" w:rsidR="007B7BE4" w:rsidRPr="00FA212D" w:rsidRDefault="007B7BE4">
      <w:pPr>
        <w:rPr>
          <w:rFonts w:ascii="Book Antiqua" w:hAnsi="Book Antiqua"/>
          <w:b/>
          <w:sz w:val="20"/>
          <w:szCs w:val="20"/>
        </w:rPr>
      </w:pPr>
      <w:r w:rsidRPr="00FA212D">
        <w:rPr>
          <w:rFonts w:ascii="Book Antiqua" w:hAnsi="Book Antiqua"/>
          <w:b/>
          <w:sz w:val="20"/>
          <w:szCs w:val="20"/>
        </w:rPr>
        <w:br w:type="page"/>
      </w:r>
    </w:p>
    <w:p w14:paraId="751EB92F" w14:textId="77777777" w:rsidR="00C418C8" w:rsidRPr="00FA212D" w:rsidRDefault="00C418C8" w:rsidP="001E0573">
      <w:pPr>
        <w:pStyle w:val="NoSpacing"/>
        <w:rPr>
          <w:rFonts w:ascii="Book Antiqua" w:hAnsi="Book Antiqua"/>
          <w:b/>
          <w:sz w:val="20"/>
          <w:szCs w:val="20"/>
        </w:rPr>
      </w:pPr>
      <w:r w:rsidRPr="00FA212D">
        <w:rPr>
          <w:rFonts w:ascii="Book Antiqua" w:hAnsi="Book Antiqua"/>
          <w:b/>
          <w:sz w:val="20"/>
          <w:szCs w:val="20"/>
        </w:rPr>
        <w:lastRenderedPageBreak/>
        <w:t>Data Linkage Permissions</w:t>
      </w:r>
    </w:p>
    <w:p w14:paraId="36B32587" w14:textId="77777777" w:rsidR="00C418C8" w:rsidRPr="00FA212D" w:rsidRDefault="00C418C8" w:rsidP="00BB2EB8">
      <w:pPr>
        <w:pStyle w:val="NoSpacing"/>
        <w:rPr>
          <w:rFonts w:ascii="Book Antiqua" w:hAnsi="Book Antiqua"/>
          <w:b/>
          <w:sz w:val="20"/>
          <w:szCs w:val="20"/>
        </w:rPr>
      </w:pPr>
    </w:p>
    <w:p w14:paraId="11B383CA" w14:textId="6E7187B2" w:rsidR="00C418C8" w:rsidRPr="00FA212D" w:rsidRDefault="00731AF9" w:rsidP="007B7BE4">
      <w:pPr>
        <w:pStyle w:val="NoSpacing"/>
        <w:ind w:left="360"/>
        <w:rPr>
          <w:rFonts w:ascii="Book Antiqua" w:hAnsi="Book Antiqua"/>
          <w:i/>
          <w:sz w:val="20"/>
          <w:szCs w:val="20"/>
        </w:rPr>
      </w:pPr>
      <w:r w:rsidRPr="00FA212D">
        <w:rPr>
          <w:rFonts w:ascii="Book Antiqua" w:hAnsi="Book Antiqua"/>
          <w:i/>
          <w:sz w:val="20"/>
          <w:szCs w:val="20"/>
        </w:rPr>
        <w:t>I</w:t>
      </w:r>
      <w:r w:rsidR="00C418C8" w:rsidRPr="00FA212D">
        <w:rPr>
          <w:rFonts w:ascii="Book Antiqua" w:hAnsi="Book Antiqua"/>
          <w:i/>
          <w:sz w:val="20"/>
          <w:szCs w:val="20"/>
        </w:rPr>
        <w:t xml:space="preserve"> agree to share </w:t>
      </w:r>
      <w:r w:rsidR="00B94532" w:rsidRPr="00FA212D">
        <w:rPr>
          <w:rFonts w:ascii="Book Antiqua" w:hAnsi="Book Antiqua"/>
          <w:i/>
          <w:sz w:val="20"/>
          <w:szCs w:val="20"/>
        </w:rPr>
        <w:t xml:space="preserve">patient specific </w:t>
      </w:r>
      <w:r w:rsidR="00C418C8" w:rsidRPr="00FA212D">
        <w:rPr>
          <w:rFonts w:ascii="Book Antiqua" w:hAnsi="Book Antiqua"/>
          <w:i/>
          <w:sz w:val="20"/>
          <w:szCs w:val="20"/>
        </w:rPr>
        <w:t xml:space="preserve">information with MPCN </w:t>
      </w:r>
      <w:r w:rsidR="002547D0" w:rsidRPr="00FA212D">
        <w:rPr>
          <w:rFonts w:ascii="Book Antiqua" w:hAnsi="Book Antiqua"/>
          <w:i/>
          <w:sz w:val="20"/>
          <w:szCs w:val="20"/>
        </w:rPr>
        <w:t xml:space="preserve">to support program based evaluation of MPCN programs </w:t>
      </w:r>
      <w:r w:rsidR="00A7525F" w:rsidRPr="00FA212D">
        <w:rPr>
          <w:rFonts w:ascii="Book Antiqua" w:hAnsi="Book Antiqua"/>
          <w:i/>
          <w:sz w:val="20"/>
          <w:szCs w:val="20"/>
        </w:rPr>
        <w:t>outlined</w:t>
      </w:r>
      <w:r w:rsidR="00B23E3F">
        <w:rPr>
          <w:rFonts w:ascii="Book Antiqua" w:hAnsi="Book Antiqua"/>
          <w:i/>
          <w:sz w:val="20"/>
          <w:szCs w:val="20"/>
        </w:rPr>
        <w:t xml:space="preserve"> in Schedule 1. </w:t>
      </w:r>
      <w:r w:rsidR="002547D0" w:rsidRPr="00FA212D">
        <w:rPr>
          <w:rFonts w:ascii="Book Antiqua" w:hAnsi="Book Antiqua"/>
          <w:i/>
          <w:sz w:val="20"/>
          <w:szCs w:val="20"/>
        </w:rPr>
        <w:t xml:space="preserve"> </w:t>
      </w:r>
      <w:r w:rsidR="00C418C8" w:rsidRPr="00FA212D">
        <w:rPr>
          <w:rFonts w:ascii="Book Antiqua" w:hAnsi="Book Antiqua"/>
          <w:i/>
          <w:sz w:val="20"/>
          <w:szCs w:val="20"/>
        </w:rPr>
        <w:t xml:space="preserve">This includes requesting data </w:t>
      </w:r>
      <w:r w:rsidR="002547D0" w:rsidRPr="00FA212D">
        <w:rPr>
          <w:rFonts w:ascii="Book Antiqua" w:hAnsi="Book Antiqua"/>
          <w:i/>
          <w:sz w:val="20"/>
          <w:szCs w:val="20"/>
        </w:rPr>
        <w:t xml:space="preserve">to evaluate the impact of </w:t>
      </w:r>
      <w:r w:rsidR="00834C43">
        <w:rPr>
          <w:rFonts w:ascii="Book Antiqua" w:hAnsi="Book Antiqua"/>
          <w:i/>
          <w:sz w:val="20"/>
          <w:szCs w:val="20"/>
        </w:rPr>
        <w:t>M</w:t>
      </w:r>
      <w:r w:rsidR="002547D0" w:rsidRPr="00FA212D">
        <w:rPr>
          <w:rFonts w:ascii="Book Antiqua" w:hAnsi="Book Antiqua"/>
          <w:i/>
          <w:sz w:val="20"/>
          <w:szCs w:val="20"/>
        </w:rPr>
        <w:t>PCN programs on the hea</w:t>
      </w:r>
      <w:r w:rsidR="005E0C17" w:rsidRPr="00FA212D">
        <w:rPr>
          <w:rFonts w:ascii="Book Antiqua" w:hAnsi="Book Antiqua"/>
          <w:i/>
          <w:sz w:val="20"/>
          <w:szCs w:val="20"/>
        </w:rPr>
        <w:t>lth of my panel</w:t>
      </w:r>
      <w:r w:rsidR="00C8510F" w:rsidRPr="00FA212D">
        <w:rPr>
          <w:rFonts w:ascii="Book Antiqua" w:hAnsi="Book Antiqua"/>
          <w:i/>
          <w:sz w:val="20"/>
          <w:szCs w:val="20"/>
        </w:rPr>
        <w:t xml:space="preserve"> at </w:t>
      </w:r>
      <w:r w:rsidR="002547D0" w:rsidRPr="00FA212D">
        <w:rPr>
          <w:rFonts w:ascii="Book Antiqua" w:hAnsi="Book Antiqua"/>
          <w:i/>
          <w:sz w:val="20"/>
          <w:szCs w:val="20"/>
        </w:rPr>
        <w:t>an aggregate</w:t>
      </w:r>
      <w:r w:rsidR="00A7525F" w:rsidRPr="00FA212D">
        <w:rPr>
          <w:rFonts w:ascii="Book Antiqua" w:hAnsi="Book Antiqua"/>
          <w:i/>
          <w:sz w:val="20"/>
          <w:szCs w:val="20"/>
        </w:rPr>
        <w:t xml:space="preserve"> level and on an ongoing basis. </w:t>
      </w:r>
      <w:r w:rsidR="00B94532" w:rsidRPr="00FA212D">
        <w:rPr>
          <w:rFonts w:ascii="Book Antiqua" w:hAnsi="Book Antiqua"/>
          <w:i/>
          <w:sz w:val="20"/>
          <w:szCs w:val="20"/>
        </w:rPr>
        <w:t>The</w:t>
      </w:r>
      <w:r w:rsidR="00C418C8" w:rsidRPr="00FA212D">
        <w:rPr>
          <w:rFonts w:ascii="Book Antiqua" w:hAnsi="Book Antiqua"/>
          <w:i/>
          <w:sz w:val="20"/>
          <w:szCs w:val="20"/>
        </w:rPr>
        <w:t xml:space="preserve"> agreement wit</w:t>
      </w:r>
      <w:r w:rsidR="00B94532" w:rsidRPr="00FA212D">
        <w:rPr>
          <w:rFonts w:ascii="Book Antiqua" w:hAnsi="Book Antiqua"/>
          <w:i/>
          <w:sz w:val="20"/>
          <w:szCs w:val="20"/>
        </w:rPr>
        <w:t>h the following health partners</w:t>
      </w:r>
      <w:r w:rsidR="001C06C7">
        <w:rPr>
          <w:rFonts w:ascii="Book Antiqua" w:hAnsi="Book Antiqua"/>
          <w:i/>
          <w:sz w:val="20"/>
          <w:szCs w:val="20"/>
        </w:rPr>
        <w:t xml:space="preserve"> can be terminated at any time </w:t>
      </w:r>
      <w:r w:rsidR="00B94532" w:rsidRPr="00FA212D">
        <w:rPr>
          <w:rFonts w:ascii="Book Antiqua" w:hAnsi="Book Antiqua"/>
          <w:i/>
          <w:sz w:val="20"/>
          <w:szCs w:val="20"/>
        </w:rPr>
        <w:t xml:space="preserve">per </w:t>
      </w:r>
      <w:r w:rsidR="001C06C7">
        <w:rPr>
          <w:rFonts w:ascii="Book Antiqua" w:hAnsi="Book Antiqua"/>
          <w:i/>
          <w:sz w:val="20"/>
          <w:szCs w:val="20"/>
        </w:rPr>
        <w:t xml:space="preserve">the conditions outlined in </w:t>
      </w:r>
      <w:r w:rsidR="00FD5AD5" w:rsidRPr="00FA212D">
        <w:rPr>
          <w:rFonts w:ascii="Book Antiqua" w:hAnsi="Book Antiqua"/>
          <w:i/>
          <w:sz w:val="20"/>
          <w:szCs w:val="20"/>
        </w:rPr>
        <w:t xml:space="preserve">Term and Termination. </w:t>
      </w:r>
      <w:r w:rsidR="00D46D13" w:rsidRPr="00FA212D">
        <w:rPr>
          <w:rFonts w:ascii="Book Antiqua" w:hAnsi="Book Antiqua"/>
          <w:i/>
          <w:sz w:val="20"/>
          <w:szCs w:val="20"/>
        </w:rPr>
        <w:br/>
      </w:r>
    </w:p>
    <w:p w14:paraId="2ED38465" w14:textId="77777777" w:rsidR="008836E5" w:rsidRPr="00FA212D" w:rsidRDefault="008836E5" w:rsidP="007B7BE4">
      <w:pPr>
        <w:pStyle w:val="NoSpacing"/>
        <w:ind w:left="360"/>
        <w:rPr>
          <w:rFonts w:ascii="Book Antiqua" w:hAnsi="Book Antiqua"/>
          <w:b/>
          <w:sz w:val="20"/>
          <w:szCs w:val="20"/>
        </w:rPr>
      </w:pPr>
    </w:p>
    <w:p w14:paraId="038AF062" w14:textId="79C58571" w:rsidR="008836E5" w:rsidRPr="00FA212D" w:rsidRDefault="004B47F7" w:rsidP="007B7BE4">
      <w:pPr>
        <w:pStyle w:val="NoSpacing"/>
        <w:ind w:left="360"/>
        <w:rPr>
          <w:rFonts w:ascii="Book Antiqua" w:hAnsi="Book Antiqua"/>
          <w:sz w:val="20"/>
          <w:szCs w:val="20"/>
        </w:rPr>
      </w:pPr>
      <w:r w:rsidRPr="00FA212D">
        <w:rPr>
          <w:rFonts w:ascii="Book Antiqua" w:hAnsi="Book Antiqua"/>
          <w:sz w:val="20"/>
          <w:szCs w:val="20"/>
        </w:rPr>
        <w:t xml:space="preserve">  </w:t>
      </w:r>
      <w:r w:rsidR="008836E5" w:rsidRPr="00FA212D">
        <w:rPr>
          <w:rFonts w:ascii="Book Antiqua" w:hAnsi="Book Antiqua"/>
          <w:sz w:val="20"/>
          <w:szCs w:val="20"/>
        </w:rPr>
        <w:t xml:space="preserve">        </w:t>
      </w:r>
      <w:r w:rsidR="002547D0" w:rsidRPr="00FA212D">
        <w:rPr>
          <w:rFonts w:ascii="Book Antiqua" w:hAnsi="Book Antiqua"/>
          <w:sz w:val="20"/>
          <w:szCs w:val="20"/>
        </w:rPr>
        <w:t xml:space="preserve">    </w:t>
      </w:r>
      <w:r w:rsidR="00086C9E" w:rsidRPr="00FA212D">
        <w:rPr>
          <w:rFonts w:ascii="Book Antiqua" w:hAnsi="Book Antiqua"/>
          <w:sz w:val="20"/>
          <w:szCs w:val="20"/>
        </w:rPr>
        <w:t>_</w:t>
      </w:r>
      <w:r w:rsidR="008836E5" w:rsidRPr="00FA212D">
        <w:rPr>
          <w:rFonts w:ascii="Book Antiqua" w:hAnsi="Book Antiqua"/>
          <w:sz w:val="20"/>
          <w:szCs w:val="20"/>
        </w:rPr>
        <w:t>______________</w:t>
      </w:r>
      <w:r w:rsidR="00DE6FC8">
        <w:rPr>
          <w:rFonts w:ascii="Book Antiqua" w:hAnsi="Book Antiqua"/>
          <w:sz w:val="20"/>
          <w:szCs w:val="20"/>
        </w:rPr>
        <w:t>________</w:t>
      </w:r>
      <w:r w:rsidR="008836E5" w:rsidRPr="00FA212D">
        <w:rPr>
          <w:rFonts w:ascii="Book Antiqua" w:hAnsi="Book Antiqua"/>
          <w:sz w:val="20"/>
          <w:szCs w:val="20"/>
        </w:rPr>
        <w:t xml:space="preserve">_____                      </w:t>
      </w:r>
      <w:r w:rsidR="00137220" w:rsidRPr="00FA212D">
        <w:rPr>
          <w:rFonts w:ascii="Book Antiqua" w:hAnsi="Book Antiqua"/>
          <w:sz w:val="20"/>
          <w:szCs w:val="20"/>
        </w:rPr>
        <w:t xml:space="preserve">  </w:t>
      </w:r>
      <w:r w:rsidR="008836E5" w:rsidRPr="00FA212D">
        <w:rPr>
          <w:rFonts w:ascii="Book Antiqua" w:hAnsi="Book Antiqua"/>
          <w:sz w:val="20"/>
          <w:szCs w:val="20"/>
        </w:rPr>
        <w:t xml:space="preserve"> </w:t>
      </w:r>
      <w:r w:rsidR="00D46D13" w:rsidRPr="00FA212D">
        <w:rPr>
          <w:rFonts w:ascii="Book Antiqua" w:hAnsi="Book Antiqua"/>
          <w:sz w:val="20"/>
          <w:szCs w:val="20"/>
        </w:rPr>
        <w:t>______________________</w:t>
      </w:r>
      <w:r w:rsidR="00137220" w:rsidRPr="00FA212D">
        <w:rPr>
          <w:rFonts w:ascii="Book Antiqua" w:hAnsi="Book Antiqua"/>
          <w:sz w:val="20"/>
          <w:szCs w:val="20"/>
        </w:rPr>
        <w:t>____</w:t>
      </w:r>
      <w:r w:rsidR="00D46D13" w:rsidRPr="00FA212D">
        <w:rPr>
          <w:rFonts w:ascii="Book Antiqua" w:hAnsi="Book Antiqua"/>
          <w:sz w:val="20"/>
          <w:szCs w:val="20"/>
        </w:rPr>
        <w:t>__</w:t>
      </w:r>
    </w:p>
    <w:p w14:paraId="0434A357" w14:textId="4AEA3F52" w:rsidR="00943D24" w:rsidRPr="00FA212D" w:rsidRDefault="004B47F7" w:rsidP="00137220">
      <w:pPr>
        <w:pStyle w:val="ListParagraph"/>
        <w:tabs>
          <w:tab w:val="left" w:pos="360"/>
          <w:tab w:val="left" w:pos="3330"/>
          <w:tab w:val="left" w:pos="3420"/>
          <w:tab w:val="left" w:pos="6570"/>
          <w:tab w:val="left" w:pos="7020"/>
        </w:tabs>
        <w:ind w:left="0"/>
        <w:rPr>
          <w:rFonts w:ascii="Book Antiqua" w:hAnsi="Book Antiqua"/>
          <w:sz w:val="20"/>
          <w:szCs w:val="20"/>
        </w:rPr>
      </w:pPr>
      <w:r w:rsidRPr="00FA212D">
        <w:rPr>
          <w:rFonts w:ascii="Book Antiqua" w:hAnsi="Book Antiqua"/>
          <w:sz w:val="20"/>
          <w:szCs w:val="20"/>
        </w:rPr>
        <w:tab/>
      </w:r>
      <w:r w:rsidR="002547D0" w:rsidRPr="00FA212D">
        <w:rPr>
          <w:rFonts w:ascii="Book Antiqua" w:hAnsi="Book Antiqua"/>
          <w:sz w:val="20"/>
          <w:szCs w:val="20"/>
        </w:rPr>
        <w:t xml:space="preserve"> </w:t>
      </w:r>
      <w:r w:rsidR="00DE6FC8">
        <w:rPr>
          <w:rFonts w:ascii="Book Antiqua" w:hAnsi="Book Antiqua"/>
          <w:sz w:val="20"/>
          <w:szCs w:val="20"/>
        </w:rPr>
        <w:t xml:space="preserve">             </w:t>
      </w:r>
      <w:r w:rsidR="008836E5" w:rsidRPr="00FA212D">
        <w:rPr>
          <w:rFonts w:ascii="Book Antiqua" w:hAnsi="Book Antiqua"/>
          <w:sz w:val="20"/>
          <w:szCs w:val="20"/>
        </w:rPr>
        <w:t>Prac</w:t>
      </w:r>
      <w:r w:rsidR="002A47A5">
        <w:rPr>
          <w:rFonts w:ascii="Book Antiqua" w:hAnsi="Book Antiqua"/>
          <w:sz w:val="20"/>
          <w:szCs w:val="20"/>
        </w:rPr>
        <w:t>tice</w:t>
      </w:r>
      <w:r w:rsidR="008836E5" w:rsidRPr="00FA212D">
        <w:rPr>
          <w:rFonts w:ascii="Book Antiqua" w:hAnsi="Book Antiqua"/>
          <w:sz w:val="20"/>
          <w:szCs w:val="20"/>
        </w:rPr>
        <w:t xml:space="preserve"> ID </w:t>
      </w:r>
      <w:r w:rsidRPr="00FA212D">
        <w:rPr>
          <w:rFonts w:ascii="Book Antiqua" w:hAnsi="Book Antiqua"/>
          <w:sz w:val="20"/>
          <w:szCs w:val="20"/>
        </w:rPr>
        <w:t>(XXXX-XX08)</w:t>
      </w:r>
      <w:r w:rsidR="002547D0" w:rsidRPr="00FA212D">
        <w:rPr>
          <w:rFonts w:ascii="Book Antiqua" w:hAnsi="Book Antiqua"/>
          <w:sz w:val="20"/>
          <w:szCs w:val="20"/>
        </w:rPr>
        <w:tab/>
      </w:r>
      <w:r w:rsidR="00DE6FC8">
        <w:rPr>
          <w:rFonts w:ascii="Book Antiqua" w:hAnsi="Book Antiqua"/>
          <w:sz w:val="20"/>
          <w:szCs w:val="20"/>
        </w:rPr>
        <w:t xml:space="preserve">                                    </w:t>
      </w:r>
      <w:r w:rsidRPr="00FA212D">
        <w:rPr>
          <w:rFonts w:ascii="Book Antiqua" w:hAnsi="Book Antiqua"/>
          <w:sz w:val="20"/>
          <w:szCs w:val="20"/>
        </w:rPr>
        <w:t>P</w:t>
      </w:r>
      <w:r w:rsidR="008836E5" w:rsidRPr="00FA212D">
        <w:rPr>
          <w:rFonts w:ascii="Book Antiqua" w:hAnsi="Book Antiqua"/>
          <w:sz w:val="20"/>
          <w:szCs w:val="20"/>
        </w:rPr>
        <w:t xml:space="preserve">er: </w:t>
      </w:r>
      <w:r w:rsidR="00201CCF" w:rsidRPr="00FA212D">
        <w:rPr>
          <w:rFonts w:ascii="Book Antiqua" w:hAnsi="Book Antiqua"/>
          <w:sz w:val="20"/>
          <w:szCs w:val="20"/>
        </w:rPr>
        <w:t>&lt;Physician A&gt;</w:t>
      </w:r>
    </w:p>
    <w:p w14:paraId="726AFBDF" w14:textId="77777777" w:rsidR="00731AF9" w:rsidRPr="00FA212D" w:rsidRDefault="00731AF9" w:rsidP="00BB2EB8">
      <w:pPr>
        <w:pStyle w:val="ListParagraph"/>
        <w:ind w:left="0"/>
        <w:rPr>
          <w:rFonts w:ascii="Book Antiqua" w:hAnsi="Book Antiqua"/>
          <w:sz w:val="20"/>
          <w:szCs w:val="20"/>
        </w:rPr>
      </w:pPr>
    </w:p>
    <w:p w14:paraId="0D4D8DDB" w14:textId="24BCF6B9" w:rsidR="00347F91" w:rsidRPr="00FA212D" w:rsidRDefault="00B4662F" w:rsidP="001B1609">
      <w:pPr>
        <w:pStyle w:val="ListParagraph"/>
        <w:numPr>
          <w:ilvl w:val="0"/>
          <w:numId w:val="9"/>
        </w:numPr>
        <w:spacing w:after="240"/>
        <w:ind w:left="720"/>
        <w:contextualSpacing w:val="0"/>
        <w:rPr>
          <w:rFonts w:ascii="Book Antiqua" w:hAnsi="Book Antiqua"/>
          <w:sz w:val="20"/>
          <w:szCs w:val="20"/>
        </w:rPr>
      </w:pPr>
      <w:r w:rsidRPr="00FA212D">
        <w:rPr>
          <w:rFonts w:ascii="Book Antiqua" w:hAnsi="Book Antiqua"/>
          <w:sz w:val="20"/>
          <w:szCs w:val="20"/>
        </w:rPr>
        <w:t>I a</w:t>
      </w:r>
      <w:r w:rsidR="001E0016" w:rsidRPr="00FA212D">
        <w:rPr>
          <w:rFonts w:ascii="Book Antiqua" w:hAnsi="Book Antiqua"/>
          <w:sz w:val="20"/>
          <w:szCs w:val="20"/>
        </w:rPr>
        <w:t xml:space="preserve">uthorize the MPCN to extract data from </w:t>
      </w:r>
      <w:r w:rsidR="001E0016" w:rsidRPr="00F701AF">
        <w:rPr>
          <w:rFonts w:ascii="Book Antiqua" w:hAnsi="Book Antiqua"/>
          <w:sz w:val="20"/>
          <w:szCs w:val="20"/>
        </w:rPr>
        <w:t>my EMR</w:t>
      </w:r>
      <w:r w:rsidR="001E0016" w:rsidRPr="00FA212D">
        <w:rPr>
          <w:rFonts w:ascii="Book Antiqua" w:hAnsi="Book Antiqua"/>
          <w:b/>
          <w:sz w:val="20"/>
          <w:szCs w:val="20"/>
        </w:rPr>
        <w:t xml:space="preserve"> </w:t>
      </w:r>
      <w:r w:rsidR="00D71B4F">
        <w:rPr>
          <w:rFonts w:ascii="Book Antiqua" w:hAnsi="Book Antiqua"/>
          <w:sz w:val="20"/>
          <w:szCs w:val="20"/>
        </w:rPr>
        <w:t xml:space="preserve">for the exclusive purpose of supporting </w:t>
      </w:r>
      <w:r w:rsidR="001E0016" w:rsidRPr="00FA212D">
        <w:rPr>
          <w:rFonts w:ascii="Book Antiqua" w:hAnsi="Book Antiqua"/>
          <w:sz w:val="20"/>
          <w:szCs w:val="20"/>
        </w:rPr>
        <w:t>evidence based evaluation of Mosaic P</w:t>
      </w:r>
      <w:r w:rsidR="00097E79" w:rsidRPr="00FA212D">
        <w:rPr>
          <w:rFonts w:ascii="Book Antiqua" w:hAnsi="Book Antiqua"/>
          <w:sz w:val="20"/>
          <w:szCs w:val="20"/>
        </w:rPr>
        <w:t xml:space="preserve">rograms as </w:t>
      </w:r>
      <w:r w:rsidR="00E22ECB" w:rsidRPr="00FA212D">
        <w:rPr>
          <w:rFonts w:ascii="Book Antiqua" w:hAnsi="Book Antiqua"/>
          <w:sz w:val="20"/>
          <w:szCs w:val="20"/>
        </w:rPr>
        <w:t>outline</w:t>
      </w:r>
      <w:r w:rsidR="00B23E3F">
        <w:rPr>
          <w:rFonts w:ascii="Book Antiqua" w:hAnsi="Book Antiqua"/>
          <w:sz w:val="20"/>
          <w:szCs w:val="20"/>
        </w:rPr>
        <w:t>d</w:t>
      </w:r>
      <w:r w:rsidR="00E22ECB" w:rsidRPr="00FA212D">
        <w:rPr>
          <w:rFonts w:ascii="Book Antiqua" w:hAnsi="Book Antiqua"/>
          <w:sz w:val="20"/>
          <w:szCs w:val="20"/>
        </w:rPr>
        <w:t xml:space="preserve"> in </w:t>
      </w:r>
      <w:r w:rsidR="00B23E3F">
        <w:rPr>
          <w:rFonts w:ascii="Book Antiqua" w:hAnsi="Book Antiqua"/>
          <w:sz w:val="20"/>
          <w:szCs w:val="20"/>
        </w:rPr>
        <w:t>Schedule 1.</w:t>
      </w:r>
    </w:p>
    <w:p w14:paraId="7347B723" w14:textId="77777777" w:rsidR="00D46D13" w:rsidRPr="00FA212D" w:rsidRDefault="00D46D13" w:rsidP="00D46D13">
      <w:pPr>
        <w:pStyle w:val="NoSpacing"/>
        <w:rPr>
          <w:rFonts w:ascii="Book Antiqua" w:hAnsi="Book Antiqua"/>
          <w:sz w:val="20"/>
          <w:szCs w:val="20"/>
        </w:rPr>
      </w:pPr>
      <w:r w:rsidRPr="00FA212D">
        <w:rPr>
          <w:rFonts w:ascii="Book Antiqua" w:hAnsi="Book Antiqua"/>
          <w:sz w:val="20"/>
          <w:szCs w:val="20"/>
        </w:rPr>
        <w:t xml:space="preserve">                                                                                                                       </w:t>
      </w:r>
      <w:r w:rsidR="00516718" w:rsidRPr="00FA212D">
        <w:rPr>
          <w:rFonts w:ascii="Book Antiqua" w:hAnsi="Book Antiqua"/>
          <w:sz w:val="20"/>
          <w:szCs w:val="20"/>
        </w:rPr>
        <w:t xml:space="preserve">    </w:t>
      </w:r>
      <w:r w:rsidR="007B7BE4" w:rsidRPr="00FA212D">
        <w:rPr>
          <w:rFonts w:ascii="Book Antiqua" w:hAnsi="Book Antiqua"/>
          <w:sz w:val="20"/>
          <w:szCs w:val="20"/>
        </w:rPr>
        <w:t xml:space="preserve"> </w:t>
      </w:r>
      <w:r w:rsidRPr="00FA212D">
        <w:rPr>
          <w:rFonts w:ascii="Book Antiqua" w:hAnsi="Book Antiqua"/>
          <w:sz w:val="20"/>
          <w:szCs w:val="20"/>
        </w:rPr>
        <w:t xml:space="preserve">       _____________________</w:t>
      </w:r>
      <w:r w:rsidR="00516718" w:rsidRPr="00FA212D">
        <w:rPr>
          <w:rFonts w:ascii="Book Antiqua" w:hAnsi="Book Antiqua"/>
          <w:sz w:val="20"/>
          <w:szCs w:val="20"/>
        </w:rPr>
        <w:t>____</w:t>
      </w:r>
      <w:r w:rsidRPr="00FA212D">
        <w:rPr>
          <w:rFonts w:ascii="Book Antiqua" w:hAnsi="Book Antiqua"/>
          <w:sz w:val="20"/>
          <w:szCs w:val="20"/>
        </w:rPr>
        <w:t xml:space="preserve">___ </w:t>
      </w:r>
    </w:p>
    <w:p w14:paraId="2149BCD7" w14:textId="77777777" w:rsidR="001E0016" w:rsidRPr="00FA212D" w:rsidRDefault="004B47F7" w:rsidP="004B47F7">
      <w:pPr>
        <w:pStyle w:val="ListParagraph"/>
        <w:tabs>
          <w:tab w:val="left" w:pos="2970"/>
          <w:tab w:val="left" w:pos="6570"/>
        </w:tabs>
        <w:ind w:left="0"/>
        <w:rPr>
          <w:rFonts w:ascii="Book Antiqua" w:hAnsi="Book Antiqua"/>
          <w:sz w:val="20"/>
          <w:szCs w:val="20"/>
        </w:rPr>
      </w:pPr>
      <w:r w:rsidRPr="00FA212D">
        <w:rPr>
          <w:rFonts w:ascii="Book Antiqua" w:hAnsi="Book Antiqua"/>
          <w:sz w:val="20"/>
          <w:szCs w:val="20"/>
        </w:rPr>
        <w:tab/>
      </w:r>
      <w:r w:rsidRPr="00FA212D">
        <w:rPr>
          <w:rFonts w:ascii="Book Antiqua" w:hAnsi="Book Antiqua"/>
          <w:sz w:val="20"/>
          <w:szCs w:val="20"/>
        </w:rPr>
        <w:tab/>
      </w:r>
      <w:r w:rsidR="001E0016" w:rsidRPr="00FA212D">
        <w:rPr>
          <w:rFonts w:ascii="Book Antiqua" w:hAnsi="Book Antiqua"/>
          <w:sz w:val="20"/>
          <w:szCs w:val="20"/>
        </w:rPr>
        <w:t xml:space="preserve">Per: </w:t>
      </w:r>
      <w:r w:rsidR="00201CCF" w:rsidRPr="00FA212D">
        <w:rPr>
          <w:rFonts w:ascii="Book Antiqua" w:hAnsi="Book Antiqua"/>
          <w:sz w:val="20"/>
          <w:szCs w:val="20"/>
        </w:rPr>
        <w:t>&lt;Physician A&gt;</w:t>
      </w:r>
    </w:p>
    <w:p w14:paraId="24DE5927" w14:textId="77777777" w:rsidR="00516718" w:rsidRPr="00FA212D" w:rsidRDefault="00516718" w:rsidP="004B47F7">
      <w:pPr>
        <w:pStyle w:val="ListParagraph"/>
        <w:tabs>
          <w:tab w:val="left" w:pos="2970"/>
          <w:tab w:val="left" w:pos="6570"/>
        </w:tabs>
        <w:ind w:left="0"/>
        <w:rPr>
          <w:rFonts w:ascii="Book Antiqua" w:hAnsi="Book Antiqua"/>
          <w:sz w:val="20"/>
          <w:szCs w:val="20"/>
        </w:rPr>
      </w:pPr>
    </w:p>
    <w:p w14:paraId="010EE6DE" w14:textId="49577991" w:rsidR="00347F91" w:rsidRPr="00FA212D" w:rsidRDefault="00B4662F" w:rsidP="001B1609">
      <w:pPr>
        <w:pStyle w:val="ListParagraph"/>
        <w:numPr>
          <w:ilvl w:val="0"/>
          <w:numId w:val="9"/>
        </w:numPr>
        <w:spacing w:after="240"/>
        <w:ind w:left="720"/>
        <w:contextualSpacing w:val="0"/>
        <w:rPr>
          <w:rFonts w:ascii="Book Antiqua" w:hAnsi="Book Antiqua"/>
          <w:sz w:val="20"/>
          <w:szCs w:val="20"/>
        </w:rPr>
      </w:pPr>
      <w:r w:rsidRPr="00FA212D">
        <w:rPr>
          <w:rFonts w:ascii="Book Antiqua" w:hAnsi="Book Antiqua"/>
          <w:sz w:val="20"/>
          <w:szCs w:val="20"/>
        </w:rPr>
        <w:t>I a</w:t>
      </w:r>
      <w:r w:rsidR="001E0016" w:rsidRPr="00FA212D">
        <w:rPr>
          <w:rFonts w:ascii="Book Antiqua" w:hAnsi="Book Antiqua"/>
          <w:sz w:val="20"/>
          <w:szCs w:val="20"/>
        </w:rPr>
        <w:t xml:space="preserve">uthorize the MPCN to request </w:t>
      </w:r>
      <w:r w:rsidR="00C73781" w:rsidRPr="00FA212D">
        <w:rPr>
          <w:rFonts w:ascii="Book Antiqua" w:hAnsi="Book Antiqua"/>
          <w:sz w:val="20"/>
          <w:szCs w:val="20"/>
        </w:rPr>
        <w:t xml:space="preserve">patient specific </w:t>
      </w:r>
      <w:r w:rsidR="00834C43">
        <w:rPr>
          <w:rFonts w:ascii="Book Antiqua" w:hAnsi="Book Antiqua"/>
          <w:sz w:val="20"/>
          <w:szCs w:val="20"/>
        </w:rPr>
        <w:t>health system u</w:t>
      </w:r>
      <w:r w:rsidR="001E0016" w:rsidRPr="00FA212D">
        <w:rPr>
          <w:rFonts w:ascii="Book Antiqua" w:hAnsi="Book Antiqua"/>
          <w:sz w:val="20"/>
          <w:szCs w:val="20"/>
        </w:rPr>
        <w:t>tilizatio</w:t>
      </w:r>
      <w:r w:rsidR="00834C43">
        <w:rPr>
          <w:rFonts w:ascii="Book Antiqua" w:hAnsi="Book Antiqua"/>
          <w:sz w:val="20"/>
          <w:szCs w:val="20"/>
        </w:rPr>
        <w:t>n d</w:t>
      </w:r>
      <w:r w:rsidR="001E0016" w:rsidRPr="00FA212D">
        <w:rPr>
          <w:rFonts w:ascii="Book Antiqua" w:hAnsi="Book Antiqua"/>
          <w:sz w:val="20"/>
          <w:szCs w:val="20"/>
        </w:rPr>
        <w:t>ata from</w:t>
      </w:r>
      <w:r w:rsidR="00347F91" w:rsidRPr="00FA212D">
        <w:rPr>
          <w:rFonts w:ascii="Book Antiqua" w:hAnsi="Book Antiqua"/>
          <w:sz w:val="20"/>
          <w:szCs w:val="20"/>
        </w:rPr>
        <w:t xml:space="preserve"> Alberta Health Services</w:t>
      </w:r>
      <w:r w:rsidR="00097E79" w:rsidRPr="00FA212D">
        <w:rPr>
          <w:rFonts w:ascii="Book Antiqua" w:hAnsi="Book Antiqua"/>
          <w:sz w:val="20"/>
          <w:szCs w:val="20"/>
        </w:rPr>
        <w:t xml:space="preserve"> as outlined in </w:t>
      </w:r>
      <w:r w:rsidR="00E20A8A">
        <w:rPr>
          <w:rFonts w:ascii="Book Antiqua" w:hAnsi="Book Antiqua"/>
          <w:sz w:val="20"/>
          <w:szCs w:val="20"/>
        </w:rPr>
        <w:t xml:space="preserve">Schedule 1 section E </w:t>
      </w:r>
      <w:r w:rsidR="004313FA">
        <w:rPr>
          <w:rFonts w:ascii="Book Antiqua" w:hAnsi="Book Antiqua"/>
          <w:sz w:val="20"/>
          <w:szCs w:val="20"/>
        </w:rPr>
        <w:t>for the exclusive purpose of supporting</w:t>
      </w:r>
      <w:r w:rsidR="00347F91" w:rsidRPr="00FA212D">
        <w:rPr>
          <w:rFonts w:ascii="Book Antiqua" w:hAnsi="Book Antiqua"/>
          <w:sz w:val="20"/>
          <w:szCs w:val="20"/>
        </w:rPr>
        <w:t xml:space="preserve"> evidence based evaluation of Mosaic P</w:t>
      </w:r>
      <w:r w:rsidR="00E22ECB" w:rsidRPr="00FA212D">
        <w:rPr>
          <w:rFonts w:ascii="Book Antiqua" w:hAnsi="Book Antiqua"/>
          <w:sz w:val="20"/>
          <w:szCs w:val="20"/>
        </w:rPr>
        <w:t>rograms as outline</w:t>
      </w:r>
      <w:r w:rsidR="00B23E3F">
        <w:rPr>
          <w:rFonts w:ascii="Book Antiqua" w:hAnsi="Book Antiqua"/>
          <w:sz w:val="20"/>
          <w:szCs w:val="20"/>
        </w:rPr>
        <w:t>d</w:t>
      </w:r>
      <w:r w:rsidR="00E22ECB" w:rsidRPr="00FA212D">
        <w:rPr>
          <w:rFonts w:ascii="Book Antiqua" w:hAnsi="Book Antiqua"/>
          <w:sz w:val="20"/>
          <w:szCs w:val="20"/>
        </w:rPr>
        <w:t xml:space="preserve"> in </w:t>
      </w:r>
      <w:r w:rsidR="00E20A8A">
        <w:rPr>
          <w:rFonts w:ascii="Book Antiqua" w:hAnsi="Book Antiqua"/>
          <w:sz w:val="20"/>
          <w:szCs w:val="20"/>
        </w:rPr>
        <w:t>Schedule 1 section F</w:t>
      </w:r>
      <w:r w:rsidR="004313FA">
        <w:rPr>
          <w:rFonts w:ascii="Book Antiqua" w:hAnsi="Book Antiqua"/>
          <w:sz w:val="20"/>
          <w:szCs w:val="20"/>
        </w:rPr>
        <w:t xml:space="preserve">. This includes </w:t>
      </w:r>
      <w:r w:rsidR="00900AA8" w:rsidRPr="00FA212D">
        <w:rPr>
          <w:rFonts w:ascii="Book Antiqua" w:hAnsi="Book Antiqua"/>
          <w:sz w:val="20"/>
          <w:szCs w:val="20"/>
        </w:rPr>
        <w:t>showing system sustainability, upstream community based interventions and a decrease in acute care usage to increase the overall quality of patient care.</w:t>
      </w:r>
    </w:p>
    <w:p w14:paraId="33BB80E1" w14:textId="77777777" w:rsidR="00D46D13" w:rsidRPr="00FA212D" w:rsidRDefault="007B7BE4" w:rsidP="00D46D13">
      <w:pPr>
        <w:pStyle w:val="NoSpacing"/>
        <w:rPr>
          <w:rFonts w:ascii="Book Antiqua" w:hAnsi="Book Antiqua"/>
          <w:sz w:val="20"/>
          <w:szCs w:val="20"/>
        </w:rPr>
      </w:pPr>
      <w:r w:rsidRPr="00FA212D">
        <w:rPr>
          <w:rFonts w:ascii="Book Antiqua" w:hAnsi="Book Antiqua"/>
          <w:sz w:val="20"/>
          <w:szCs w:val="20"/>
        </w:rPr>
        <w:t xml:space="preserve">                                                                                    </w:t>
      </w:r>
      <w:r w:rsidR="00516718" w:rsidRPr="00FA212D">
        <w:rPr>
          <w:rFonts w:ascii="Book Antiqua" w:hAnsi="Book Antiqua"/>
          <w:sz w:val="20"/>
          <w:szCs w:val="20"/>
        </w:rPr>
        <w:t xml:space="preserve">                               </w:t>
      </w:r>
      <w:r w:rsidRPr="00FA212D">
        <w:rPr>
          <w:rFonts w:ascii="Book Antiqua" w:hAnsi="Book Antiqua"/>
          <w:sz w:val="20"/>
          <w:szCs w:val="20"/>
        </w:rPr>
        <w:t xml:space="preserve">               </w:t>
      </w:r>
      <w:r w:rsidR="00D46D13" w:rsidRPr="00FA212D">
        <w:rPr>
          <w:rFonts w:ascii="Book Antiqua" w:hAnsi="Book Antiqua"/>
          <w:sz w:val="20"/>
          <w:szCs w:val="20"/>
        </w:rPr>
        <w:t xml:space="preserve"> ______________</w:t>
      </w:r>
      <w:r w:rsidR="00516718" w:rsidRPr="00FA212D">
        <w:rPr>
          <w:rFonts w:ascii="Book Antiqua" w:hAnsi="Book Antiqua"/>
          <w:sz w:val="20"/>
          <w:szCs w:val="20"/>
        </w:rPr>
        <w:t>____</w:t>
      </w:r>
      <w:r w:rsidR="00D46D13" w:rsidRPr="00FA212D">
        <w:rPr>
          <w:rFonts w:ascii="Book Antiqua" w:hAnsi="Book Antiqua"/>
          <w:sz w:val="20"/>
          <w:szCs w:val="20"/>
        </w:rPr>
        <w:t xml:space="preserve">__________ </w:t>
      </w:r>
    </w:p>
    <w:p w14:paraId="3B4C145A" w14:textId="77777777" w:rsidR="00347F91" w:rsidRPr="00FA212D" w:rsidRDefault="004B47F7" w:rsidP="004B47F7">
      <w:pPr>
        <w:pStyle w:val="ListParagraph"/>
        <w:tabs>
          <w:tab w:val="left" w:pos="2970"/>
          <w:tab w:val="left" w:pos="6570"/>
        </w:tabs>
        <w:ind w:left="2160"/>
        <w:rPr>
          <w:rFonts w:ascii="Book Antiqua" w:hAnsi="Book Antiqua"/>
          <w:sz w:val="20"/>
          <w:szCs w:val="20"/>
        </w:rPr>
      </w:pPr>
      <w:r w:rsidRPr="00FA212D">
        <w:rPr>
          <w:rFonts w:ascii="Book Antiqua" w:hAnsi="Book Antiqua"/>
          <w:sz w:val="20"/>
          <w:szCs w:val="20"/>
        </w:rPr>
        <w:tab/>
      </w:r>
      <w:r w:rsidRPr="00FA212D">
        <w:rPr>
          <w:rFonts w:ascii="Book Antiqua" w:hAnsi="Book Antiqua"/>
          <w:sz w:val="20"/>
          <w:szCs w:val="20"/>
        </w:rPr>
        <w:tab/>
      </w:r>
      <w:r w:rsidR="00347F91" w:rsidRPr="00FA212D">
        <w:rPr>
          <w:rFonts w:ascii="Book Antiqua" w:hAnsi="Book Antiqua"/>
          <w:sz w:val="20"/>
          <w:szCs w:val="20"/>
        </w:rPr>
        <w:t xml:space="preserve">Per: </w:t>
      </w:r>
      <w:r w:rsidR="00201CCF" w:rsidRPr="00FA212D">
        <w:rPr>
          <w:rFonts w:ascii="Book Antiqua" w:hAnsi="Book Antiqua"/>
          <w:sz w:val="20"/>
          <w:szCs w:val="20"/>
        </w:rPr>
        <w:t>&lt;Physician A&gt;</w:t>
      </w:r>
    </w:p>
    <w:p w14:paraId="70B59327" w14:textId="77777777" w:rsidR="00516718" w:rsidRPr="00FA212D" w:rsidRDefault="00516718" w:rsidP="004B47F7">
      <w:pPr>
        <w:pStyle w:val="ListParagraph"/>
        <w:tabs>
          <w:tab w:val="left" w:pos="2970"/>
          <w:tab w:val="left" w:pos="6570"/>
        </w:tabs>
        <w:ind w:left="2160"/>
        <w:rPr>
          <w:rFonts w:ascii="Book Antiqua" w:hAnsi="Book Antiqua"/>
          <w:sz w:val="20"/>
          <w:szCs w:val="20"/>
        </w:rPr>
      </w:pPr>
    </w:p>
    <w:p w14:paraId="00DB2839" w14:textId="346D8134" w:rsidR="00C418C8" w:rsidRPr="00FA212D" w:rsidRDefault="00B4662F" w:rsidP="001B1609">
      <w:pPr>
        <w:pStyle w:val="ListParagraph"/>
        <w:numPr>
          <w:ilvl w:val="0"/>
          <w:numId w:val="9"/>
        </w:numPr>
        <w:spacing w:after="240"/>
        <w:ind w:left="720"/>
        <w:contextualSpacing w:val="0"/>
        <w:rPr>
          <w:rFonts w:ascii="Book Antiqua" w:hAnsi="Book Antiqua"/>
          <w:sz w:val="20"/>
          <w:szCs w:val="20"/>
        </w:rPr>
      </w:pPr>
      <w:r w:rsidRPr="00FA212D">
        <w:rPr>
          <w:rFonts w:ascii="Book Antiqua" w:hAnsi="Book Antiqua"/>
          <w:sz w:val="20"/>
          <w:szCs w:val="20"/>
        </w:rPr>
        <w:t>I a</w:t>
      </w:r>
      <w:r w:rsidR="00834C43">
        <w:rPr>
          <w:rFonts w:ascii="Book Antiqua" w:hAnsi="Book Antiqua"/>
          <w:sz w:val="20"/>
          <w:szCs w:val="20"/>
        </w:rPr>
        <w:t>uthorize the MPCN to request health system utilization d</w:t>
      </w:r>
      <w:r w:rsidR="00C418C8" w:rsidRPr="00FA212D">
        <w:rPr>
          <w:rFonts w:ascii="Book Antiqua" w:hAnsi="Book Antiqua"/>
          <w:sz w:val="20"/>
          <w:szCs w:val="20"/>
        </w:rPr>
        <w:t xml:space="preserve">ata from Alberta </w:t>
      </w:r>
      <w:r w:rsidR="00E34218" w:rsidRPr="00FA212D">
        <w:rPr>
          <w:rFonts w:ascii="Book Antiqua" w:hAnsi="Book Antiqua"/>
          <w:sz w:val="20"/>
          <w:szCs w:val="20"/>
        </w:rPr>
        <w:t xml:space="preserve">Health </w:t>
      </w:r>
      <w:r w:rsidR="00834C43">
        <w:rPr>
          <w:rFonts w:ascii="Book Antiqua" w:hAnsi="Book Antiqua"/>
          <w:sz w:val="20"/>
          <w:szCs w:val="20"/>
        </w:rPr>
        <w:t xml:space="preserve">(AH) </w:t>
      </w:r>
      <w:r w:rsidR="00E34218" w:rsidRPr="00FA212D">
        <w:rPr>
          <w:rFonts w:ascii="Book Antiqua" w:hAnsi="Book Antiqua"/>
          <w:sz w:val="20"/>
          <w:szCs w:val="20"/>
        </w:rPr>
        <w:t xml:space="preserve">as </w:t>
      </w:r>
      <w:r w:rsidR="00E34218" w:rsidRPr="00E20A8A">
        <w:rPr>
          <w:rFonts w:ascii="Book Antiqua" w:hAnsi="Book Antiqua"/>
          <w:sz w:val="20"/>
          <w:szCs w:val="20"/>
        </w:rPr>
        <w:t xml:space="preserve">outlined in </w:t>
      </w:r>
      <w:r w:rsidR="00E20A8A">
        <w:rPr>
          <w:rFonts w:ascii="Book Antiqua" w:hAnsi="Book Antiqua"/>
          <w:sz w:val="20"/>
          <w:szCs w:val="20"/>
        </w:rPr>
        <w:t>Schedule 1 section E</w:t>
      </w:r>
      <w:r w:rsidR="00C418C8" w:rsidRPr="00FA212D">
        <w:rPr>
          <w:rFonts w:ascii="Book Antiqua" w:hAnsi="Book Antiqua"/>
          <w:sz w:val="20"/>
          <w:szCs w:val="20"/>
        </w:rPr>
        <w:t xml:space="preserve">, </w:t>
      </w:r>
      <w:r w:rsidR="002A230C">
        <w:rPr>
          <w:rFonts w:ascii="Book Antiqua" w:hAnsi="Book Antiqua"/>
          <w:sz w:val="20"/>
          <w:szCs w:val="20"/>
        </w:rPr>
        <w:t xml:space="preserve">for the exclusive purpose of </w:t>
      </w:r>
      <w:r w:rsidR="00C418C8" w:rsidRPr="00FA212D">
        <w:rPr>
          <w:rFonts w:ascii="Book Antiqua" w:hAnsi="Book Antiqua"/>
          <w:sz w:val="20"/>
          <w:szCs w:val="20"/>
        </w:rPr>
        <w:t>support</w:t>
      </w:r>
      <w:r w:rsidR="002A230C">
        <w:rPr>
          <w:rFonts w:ascii="Book Antiqua" w:hAnsi="Book Antiqua"/>
          <w:sz w:val="20"/>
          <w:szCs w:val="20"/>
        </w:rPr>
        <w:t>ing</w:t>
      </w:r>
      <w:r w:rsidR="00C418C8" w:rsidRPr="00FA212D">
        <w:rPr>
          <w:rFonts w:ascii="Book Antiqua" w:hAnsi="Book Antiqua"/>
          <w:sz w:val="20"/>
          <w:szCs w:val="20"/>
        </w:rPr>
        <w:t xml:space="preserve"> evidence based evaluation of Mosaic P</w:t>
      </w:r>
      <w:r w:rsidR="00097E79" w:rsidRPr="00FA212D">
        <w:rPr>
          <w:rFonts w:ascii="Book Antiqua" w:hAnsi="Book Antiqua"/>
          <w:sz w:val="20"/>
          <w:szCs w:val="20"/>
        </w:rPr>
        <w:t>rograms as outline</w:t>
      </w:r>
      <w:r w:rsidR="00E22ECB" w:rsidRPr="00FA212D">
        <w:rPr>
          <w:rFonts w:ascii="Book Antiqua" w:hAnsi="Book Antiqua"/>
          <w:sz w:val="20"/>
          <w:szCs w:val="20"/>
        </w:rPr>
        <w:t>d</w:t>
      </w:r>
      <w:r w:rsidR="00097E79" w:rsidRPr="00FA212D">
        <w:rPr>
          <w:rFonts w:ascii="Book Antiqua" w:hAnsi="Book Antiqua"/>
          <w:sz w:val="20"/>
          <w:szCs w:val="20"/>
        </w:rPr>
        <w:t xml:space="preserve"> in </w:t>
      </w:r>
      <w:r w:rsidR="00E20A8A">
        <w:rPr>
          <w:rFonts w:ascii="Book Antiqua" w:hAnsi="Book Antiqua"/>
          <w:sz w:val="20"/>
          <w:szCs w:val="20"/>
        </w:rPr>
        <w:t>Schedule 1 section F</w:t>
      </w:r>
      <w:r w:rsidR="00E34218" w:rsidRPr="00FA212D">
        <w:rPr>
          <w:rFonts w:ascii="Book Antiqua" w:hAnsi="Book Antiqua"/>
          <w:sz w:val="20"/>
          <w:szCs w:val="20"/>
        </w:rPr>
        <w:t xml:space="preserve"> including patient continuity and improvements in patient care.</w:t>
      </w:r>
    </w:p>
    <w:p w14:paraId="72A2B94B" w14:textId="77777777" w:rsidR="00C418C8" w:rsidRPr="00FA212D" w:rsidRDefault="007B7BE4" w:rsidP="00BB2EB8">
      <w:pPr>
        <w:pStyle w:val="NoSpacing"/>
        <w:rPr>
          <w:rFonts w:ascii="Book Antiqua" w:hAnsi="Book Antiqua"/>
          <w:sz w:val="20"/>
          <w:szCs w:val="20"/>
        </w:rPr>
      </w:pPr>
      <w:r w:rsidRPr="00FA212D">
        <w:rPr>
          <w:rFonts w:ascii="Book Antiqua" w:hAnsi="Book Antiqua"/>
          <w:sz w:val="20"/>
          <w:szCs w:val="20"/>
        </w:rPr>
        <w:t xml:space="preserve">                                                                                      </w:t>
      </w:r>
      <w:r w:rsidR="00516718" w:rsidRPr="00FA212D">
        <w:rPr>
          <w:rFonts w:ascii="Book Antiqua" w:hAnsi="Book Antiqua"/>
          <w:sz w:val="20"/>
          <w:szCs w:val="20"/>
        </w:rPr>
        <w:t xml:space="preserve">                               </w:t>
      </w:r>
      <w:r w:rsidRPr="00FA212D">
        <w:rPr>
          <w:rFonts w:ascii="Book Antiqua" w:hAnsi="Book Antiqua"/>
          <w:sz w:val="20"/>
          <w:szCs w:val="20"/>
        </w:rPr>
        <w:t xml:space="preserve">             </w:t>
      </w:r>
      <w:r w:rsidR="002F6F13" w:rsidRPr="00FA212D">
        <w:rPr>
          <w:rFonts w:ascii="Book Antiqua" w:hAnsi="Book Antiqua"/>
          <w:sz w:val="20"/>
          <w:szCs w:val="20"/>
        </w:rPr>
        <w:t xml:space="preserve"> _____________</w:t>
      </w:r>
      <w:r w:rsidR="00516718" w:rsidRPr="00FA212D">
        <w:rPr>
          <w:rFonts w:ascii="Book Antiqua" w:hAnsi="Book Antiqua"/>
          <w:sz w:val="20"/>
          <w:szCs w:val="20"/>
        </w:rPr>
        <w:t>____</w:t>
      </w:r>
      <w:r w:rsidR="002F6F13" w:rsidRPr="00FA212D">
        <w:rPr>
          <w:rFonts w:ascii="Book Antiqua" w:hAnsi="Book Antiqua"/>
          <w:sz w:val="20"/>
          <w:szCs w:val="20"/>
        </w:rPr>
        <w:t>___________</w:t>
      </w:r>
      <w:r w:rsidR="00C418C8" w:rsidRPr="00FA212D">
        <w:rPr>
          <w:rFonts w:ascii="Book Antiqua" w:hAnsi="Book Antiqua"/>
          <w:sz w:val="20"/>
          <w:szCs w:val="20"/>
        </w:rPr>
        <w:t xml:space="preserve"> </w:t>
      </w:r>
    </w:p>
    <w:p w14:paraId="67AB60FD" w14:textId="77777777" w:rsidR="00C418C8" w:rsidRPr="00FA212D" w:rsidRDefault="00C418C8" w:rsidP="002F6F13">
      <w:pPr>
        <w:pStyle w:val="ListParagraph"/>
        <w:tabs>
          <w:tab w:val="left" w:pos="2970"/>
          <w:tab w:val="left" w:pos="6570"/>
        </w:tabs>
        <w:ind w:left="2160"/>
        <w:rPr>
          <w:rFonts w:ascii="Book Antiqua" w:hAnsi="Book Antiqua"/>
          <w:sz w:val="20"/>
          <w:szCs w:val="20"/>
        </w:rPr>
      </w:pPr>
      <w:r w:rsidRPr="00FA212D">
        <w:rPr>
          <w:rFonts w:ascii="Book Antiqua" w:hAnsi="Book Antiqua"/>
          <w:sz w:val="20"/>
          <w:szCs w:val="20"/>
        </w:rPr>
        <w:tab/>
      </w:r>
      <w:r w:rsidRPr="00FA212D">
        <w:rPr>
          <w:rFonts w:ascii="Book Antiqua" w:hAnsi="Book Antiqua"/>
          <w:sz w:val="20"/>
          <w:szCs w:val="20"/>
        </w:rPr>
        <w:tab/>
        <w:t xml:space="preserve">Per: </w:t>
      </w:r>
      <w:r w:rsidR="00201CCF" w:rsidRPr="00FA212D">
        <w:rPr>
          <w:rFonts w:ascii="Book Antiqua" w:hAnsi="Book Antiqua"/>
          <w:sz w:val="20"/>
          <w:szCs w:val="20"/>
        </w:rPr>
        <w:t>&lt;Physician A&gt;</w:t>
      </w:r>
    </w:p>
    <w:p w14:paraId="34B4C11F" w14:textId="77777777" w:rsidR="00516718" w:rsidRPr="00FA212D" w:rsidRDefault="00516718" w:rsidP="002F6F13">
      <w:pPr>
        <w:pStyle w:val="ListParagraph"/>
        <w:tabs>
          <w:tab w:val="left" w:pos="2970"/>
          <w:tab w:val="left" w:pos="6570"/>
        </w:tabs>
        <w:ind w:left="2160"/>
        <w:rPr>
          <w:rFonts w:ascii="Book Antiqua" w:hAnsi="Book Antiqua"/>
          <w:sz w:val="20"/>
          <w:szCs w:val="20"/>
        </w:rPr>
      </w:pPr>
    </w:p>
    <w:p w14:paraId="1F7CE259" w14:textId="4C832277" w:rsidR="006E5293" w:rsidRPr="00D37445" w:rsidRDefault="007841D6" w:rsidP="00D37445">
      <w:pPr>
        <w:pStyle w:val="ListParagraph"/>
        <w:numPr>
          <w:ilvl w:val="0"/>
          <w:numId w:val="9"/>
        </w:numPr>
        <w:ind w:left="720"/>
        <w:rPr>
          <w:rFonts w:ascii="Book Antiqua" w:hAnsi="Book Antiqua"/>
          <w:sz w:val="20"/>
          <w:szCs w:val="20"/>
        </w:rPr>
      </w:pPr>
      <w:r w:rsidRPr="00FA212D">
        <w:rPr>
          <w:rFonts w:ascii="Book Antiqua" w:hAnsi="Book Antiqua"/>
          <w:sz w:val="20"/>
          <w:szCs w:val="20"/>
        </w:rPr>
        <w:t xml:space="preserve">I authorize the MPCN to request the </w:t>
      </w:r>
      <w:r w:rsidR="00834C43">
        <w:rPr>
          <w:rFonts w:ascii="Book Antiqua" w:hAnsi="Book Antiqua"/>
          <w:sz w:val="20"/>
          <w:szCs w:val="20"/>
        </w:rPr>
        <w:t>Health Quality Council of Alberta (</w:t>
      </w:r>
      <w:r w:rsidRPr="00FA212D">
        <w:rPr>
          <w:rFonts w:ascii="Book Antiqua" w:hAnsi="Book Antiqua"/>
          <w:sz w:val="20"/>
          <w:szCs w:val="20"/>
        </w:rPr>
        <w:t>HQCA</w:t>
      </w:r>
      <w:r w:rsidR="00834C43">
        <w:rPr>
          <w:rFonts w:ascii="Book Antiqua" w:hAnsi="Book Antiqua"/>
          <w:sz w:val="20"/>
          <w:szCs w:val="20"/>
        </w:rPr>
        <w:t>)</w:t>
      </w:r>
      <w:r w:rsidR="00711367">
        <w:rPr>
          <w:rFonts w:ascii="Book Antiqua" w:hAnsi="Book Antiqua"/>
          <w:sz w:val="20"/>
          <w:szCs w:val="20"/>
        </w:rPr>
        <w:t xml:space="preserve"> provider reports</w:t>
      </w:r>
      <w:r w:rsidR="00711367" w:rsidRPr="00FA212D">
        <w:rPr>
          <w:rFonts w:ascii="Book Antiqua" w:hAnsi="Book Antiqua"/>
          <w:sz w:val="20"/>
          <w:szCs w:val="20"/>
        </w:rPr>
        <w:t xml:space="preserve"> </w:t>
      </w:r>
      <w:r w:rsidRPr="00FA212D">
        <w:rPr>
          <w:rFonts w:ascii="Book Antiqua" w:hAnsi="Book Antiqua"/>
          <w:sz w:val="20"/>
          <w:szCs w:val="20"/>
        </w:rPr>
        <w:t xml:space="preserve">and patient specific health system </w:t>
      </w:r>
      <w:r w:rsidR="00711367">
        <w:rPr>
          <w:rFonts w:ascii="Book Antiqua" w:hAnsi="Book Antiqua"/>
          <w:sz w:val="20"/>
          <w:szCs w:val="20"/>
        </w:rPr>
        <w:t xml:space="preserve">utilization data on my behalf for the exclusive purpose of </w:t>
      </w:r>
      <w:r w:rsidRPr="00FA212D">
        <w:rPr>
          <w:rFonts w:ascii="Book Antiqua" w:hAnsi="Book Antiqua"/>
          <w:sz w:val="20"/>
          <w:szCs w:val="20"/>
        </w:rPr>
        <w:t>support</w:t>
      </w:r>
      <w:r w:rsidR="00711367">
        <w:rPr>
          <w:rFonts w:ascii="Book Antiqua" w:hAnsi="Book Antiqua"/>
          <w:sz w:val="20"/>
          <w:szCs w:val="20"/>
        </w:rPr>
        <w:t xml:space="preserve">ing </w:t>
      </w:r>
      <w:r w:rsidRPr="00FA212D">
        <w:rPr>
          <w:rFonts w:ascii="Book Antiqua" w:hAnsi="Book Antiqua"/>
          <w:sz w:val="20"/>
          <w:szCs w:val="20"/>
        </w:rPr>
        <w:t xml:space="preserve">evidence based evaluation of Mosaic Programs. </w:t>
      </w:r>
      <w:r w:rsidR="00711367">
        <w:rPr>
          <w:rFonts w:ascii="Book Antiqua" w:hAnsi="Book Antiqua"/>
          <w:sz w:val="20"/>
          <w:szCs w:val="20"/>
        </w:rPr>
        <w:t>I understand in agreeing to provide my HQCA provider report to MPCN, the HQCA can</w:t>
      </w:r>
      <w:r w:rsidRPr="00FA212D">
        <w:rPr>
          <w:rFonts w:ascii="Book Antiqua" w:hAnsi="Book Antiqua"/>
          <w:sz w:val="20"/>
          <w:szCs w:val="20"/>
        </w:rPr>
        <w:t xml:space="preserve"> send my provider reports direct to the email address I provide. </w:t>
      </w:r>
      <w:r w:rsidRPr="00B3526C">
        <w:rPr>
          <w:rFonts w:ascii="Book Antiqua" w:hAnsi="Book Antiqua"/>
          <w:sz w:val="20"/>
          <w:szCs w:val="20"/>
        </w:rPr>
        <w:t xml:space="preserve">Reports will include panel data for my review. Panels are determined based on historical utilization or the 4-cut PCN funding method. </w:t>
      </w:r>
      <w:r w:rsidRPr="00D37445">
        <w:rPr>
          <w:rFonts w:ascii="Book Antiqua" w:hAnsi="Book Antiqua"/>
          <w:sz w:val="20"/>
          <w:szCs w:val="20"/>
        </w:rPr>
        <w:t>Sharing of HQCA repor</w:t>
      </w:r>
      <w:r w:rsidR="00374582">
        <w:rPr>
          <w:rFonts w:ascii="Book Antiqua" w:hAnsi="Book Antiqua"/>
          <w:sz w:val="20"/>
          <w:szCs w:val="20"/>
        </w:rPr>
        <w:t>ts with the MPCN is valuable and</w:t>
      </w:r>
      <w:r w:rsidRPr="00D37445">
        <w:rPr>
          <w:rFonts w:ascii="Book Antiqua" w:hAnsi="Book Antiqua"/>
          <w:sz w:val="20"/>
          <w:szCs w:val="20"/>
        </w:rPr>
        <w:t xml:space="preserve"> is </w:t>
      </w:r>
      <w:r w:rsidR="00374582">
        <w:rPr>
          <w:rFonts w:ascii="Book Antiqua" w:hAnsi="Book Antiqua"/>
          <w:sz w:val="20"/>
          <w:szCs w:val="20"/>
        </w:rPr>
        <w:t xml:space="preserve">done at my </w:t>
      </w:r>
      <w:r w:rsidRPr="00D37445">
        <w:rPr>
          <w:rFonts w:ascii="Book Antiqua" w:hAnsi="Book Antiqua"/>
          <w:sz w:val="20"/>
          <w:szCs w:val="20"/>
        </w:rPr>
        <w:t>d</w:t>
      </w:r>
      <w:r w:rsidR="00000C3D">
        <w:rPr>
          <w:rFonts w:ascii="Book Antiqua" w:hAnsi="Book Antiqua"/>
          <w:sz w:val="20"/>
          <w:szCs w:val="20"/>
        </w:rPr>
        <w:t xml:space="preserve">iscretion. </w:t>
      </w:r>
      <w:r w:rsidRPr="00D37445">
        <w:rPr>
          <w:rFonts w:ascii="Book Antiqua" w:hAnsi="Book Antiqua"/>
          <w:sz w:val="20"/>
          <w:szCs w:val="20"/>
        </w:rPr>
        <w:t xml:space="preserve">Patient specific health system utilization data will be used as outlined in </w:t>
      </w:r>
      <w:r w:rsidR="00E20A8A" w:rsidRPr="00D37445">
        <w:rPr>
          <w:rFonts w:ascii="Book Antiqua" w:hAnsi="Book Antiqua"/>
          <w:sz w:val="20"/>
          <w:szCs w:val="20"/>
        </w:rPr>
        <w:t>Schedule 1 section E</w:t>
      </w:r>
      <w:r w:rsidR="00111FB1" w:rsidRPr="00D37445">
        <w:rPr>
          <w:rFonts w:ascii="Book Antiqua" w:hAnsi="Book Antiqua"/>
          <w:sz w:val="20"/>
          <w:szCs w:val="20"/>
        </w:rPr>
        <w:t xml:space="preserve"> </w:t>
      </w:r>
      <w:r w:rsidRPr="00D37445">
        <w:rPr>
          <w:rFonts w:ascii="Book Antiqua" w:hAnsi="Book Antiqua"/>
          <w:sz w:val="20"/>
          <w:szCs w:val="20"/>
        </w:rPr>
        <w:t>exclusively to support evidence ba</w:t>
      </w:r>
      <w:bookmarkStart w:id="0" w:name="_GoBack"/>
      <w:bookmarkEnd w:id="0"/>
      <w:r w:rsidRPr="00D37445">
        <w:rPr>
          <w:rFonts w:ascii="Book Antiqua" w:hAnsi="Book Antiqua"/>
          <w:sz w:val="20"/>
          <w:szCs w:val="20"/>
        </w:rPr>
        <w:t>sed evaluation of Mosaic Programs as outline</w:t>
      </w:r>
      <w:r w:rsidR="00914D41" w:rsidRPr="00D37445">
        <w:rPr>
          <w:rFonts w:ascii="Book Antiqua" w:hAnsi="Book Antiqua"/>
          <w:sz w:val="20"/>
          <w:szCs w:val="20"/>
        </w:rPr>
        <w:t>d</w:t>
      </w:r>
      <w:r w:rsidR="00111FB1" w:rsidRPr="00D37445">
        <w:rPr>
          <w:rFonts w:ascii="Book Antiqua" w:hAnsi="Book Antiqua"/>
          <w:sz w:val="20"/>
          <w:szCs w:val="20"/>
        </w:rPr>
        <w:t xml:space="preserve"> in </w:t>
      </w:r>
      <w:r w:rsidR="00E20A8A" w:rsidRPr="00D37445">
        <w:rPr>
          <w:rFonts w:ascii="Book Antiqua" w:hAnsi="Book Antiqua"/>
          <w:sz w:val="20"/>
          <w:szCs w:val="20"/>
        </w:rPr>
        <w:t>Schedule 1 section F</w:t>
      </w:r>
      <w:r w:rsidR="00111FB1" w:rsidRPr="00D37445">
        <w:rPr>
          <w:rFonts w:ascii="Book Antiqua" w:hAnsi="Book Antiqua"/>
          <w:sz w:val="20"/>
          <w:szCs w:val="20"/>
        </w:rPr>
        <w:t xml:space="preserve"> </w:t>
      </w:r>
      <w:r w:rsidRPr="00D37445">
        <w:rPr>
          <w:rFonts w:ascii="Book Antiqua" w:hAnsi="Book Antiqua"/>
          <w:sz w:val="20"/>
          <w:szCs w:val="20"/>
        </w:rPr>
        <w:t>including showing system sustainability, upstream community based interventions and a decrease in acute care usage to increase the overall quality of patient care and system sustainability.</w:t>
      </w:r>
    </w:p>
    <w:p w14:paraId="5B9C4556" w14:textId="77777777" w:rsidR="006E5293" w:rsidRDefault="006E5293" w:rsidP="006E5293">
      <w:pPr>
        <w:pStyle w:val="ListParagraph"/>
        <w:rPr>
          <w:rFonts w:ascii="Book Antiqua" w:hAnsi="Book Antiqua"/>
          <w:sz w:val="20"/>
          <w:szCs w:val="20"/>
        </w:rPr>
      </w:pPr>
    </w:p>
    <w:p w14:paraId="15619BBB" w14:textId="0C855407" w:rsidR="00D46D13" w:rsidRPr="00FA212D" w:rsidRDefault="007B7BE4" w:rsidP="006E5293">
      <w:pPr>
        <w:pStyle w:val="ListParagraph"/>
        <w:rPr>
          <w:rFonts w:ascii="Book Antiqua" w:hAnsi="Book Antiqua"/>
          <w:sz w:val="20"/>
          <w:szCs w:val="20"/>
        </w:rPr>
      </w:pPr>
      <w:r w:rsidRPr="00FA212D">
        <w:rPr>
          <w:rFonts w:ascii="Book Antiqua" w:hAnsi="Book Antiqua"/>
          <w:sz w:val="20"/>
          <w:szCs w:val="20"/>
        </w:rPr>
        <w:t xml:space="preserve"> </w:t>
      </w:r>
      <w:r w:rsidR="007841D6" w:rsidRPr="00FA212D">
        <w:rPr>
          <w:rFonts w:ascii="Book Antiqua" w:hAnsi="Book Antiqua"/>
          <w:sz w:val="20"/>
          <w:szCs w:val="20"/>
        </w:rPr>
        <w:t xml:space="preserve"> __________________</w:t>
      </w:r>
      <w:r w:rsidR="00516718" w:rsidRPr="00FA212D">
        <w:rPr>
          <w:rFonts w:ascii="Book Antiqua" w:hAnsi="Book Antiqua"/>
          <w:sz w:val="20"/>
          <w:szCs w:val="20"/>
        </w:rPr>
        <w:t>___</w:t>
      </w:r>
      <w:r w:rsidR="007841D6" w:rsidRPr="00FA212D">
        <w:rPr>
          <w:rFonts w:ascii="Book Antiqua" w:hAnsi="Book Antiqua"/>
          <w:sz w:val="20"/>
          <w:szCs w:val="20"/>
        </w:rPr>
        <w:t>____</w:t>
      </w:r>
      <w:r w:rsidR="006E5293">
        <w:rPr>
          <w:rFonts w:ascii="Book Antiqua" w:hAnsi="Book Antiqua"/>
          <w:sz w:val="20"/>
          <w:szCs w:val="20"/>
        </w:rPr>
        <w:t>__</w:t>
      </w:r>
      <w:r w:rsidR="007841D6" w:rsidRPr="00FA212D">
        <w:rPr>
          <w:rFonts w:ascii="Book Antiqua" w:hAnsi="Book Antiqua"/>
          <w:sz w:val="20"/>
          <w:szCs w:val="20"/>
        </w:rPr>
        <w:t>__</w:t>
      </w:r>
      <w:r w:rsidR="006E5293">
        <w:rPr>
          <w:rFonts w:ascii="Book Antiqua" w:hAnsi="Book Antiqua"/>
          <w:sz w:val="20"/>
          <w:szCs w:val="20"/>
        </w:rPr>
        <w:t xml:space="preserve">                                                         ___________________________</w:t>
      </w:r>
    </w:p>
    <w:p w14:paraId="01BD3DD7" w14:textId="68096E94" w:rsidR="00111FB1" w:rsidRPr="00FA212D" w:rsidRDefault="006E5293" w:rsidP="006E5293">
      <w:pPr>
        <w:pStyle w:val="ListParagraph"/>
        <w:tabs>
          <w:tab w:val="left" w:pos="1530"/>
        </w:tabs>
        <w:ind w:left="0"/>
        <w:rPr>
          <w:rFonts w:ascii="Book Antiqua" w:hAnsi="Book Antiqua"/>
          <w:sz w:val="20"/>
          <w:szCs w:val="20"/>
        </w:rPr>
      </w:pPr>
      <w:r>
        <w:rPr>
          <w:rFonts w:ascii="Book Antiqua" w:hAnsi="Book Antiqua"/>
          <w:sz w:val="20"/>
          <w:szCs w:val="20"/>
        </w:rPr>
        <w:t xml:space="preserve">                  Email</w:t>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r>
      <w:r>
        <w:rPr>
          <w:rFonts w:ascii="Book Antiqua" w:hAnsi="Book Antiqua"/>
          <w:sz w:val="20"/>
          <w:szCs w:val="20"/>
        </w:rPr>
        <w:tab/>
        <w:t xml:space="preserve">  </w:t>
      </w:r>
      <w:r w:rsidR="00C75829">
        <w:rPr>
          <w:rFonts w:ascii="Book Antiqua" w:hAnsi="Book Antiqua"/>
          <w:sz w:val="20"/>
          <w:szCs w:val="20"/>
        </w:rPr>
        <w:t xml:space="preserve">Per: </w:t>
      </w:r>
      <w:r>
        <w:rPr>
          <w:rFonts w:ascii="Book Antiqua" w:hAnsi="Book Antiqua"/>
          <w:sz w:val="20"/>
          <w:szCs w:val="20"/>
        </w:rPr>
        <w:t>&lt;Physician A&gt;</w:t>
      </w:r>
    </w:p>
    <w:p w14:paraId="53FA0718" w14:textId="77777777" w:rsidR="00362F43" w:rsidRPr="00362F43" w:rsidRDefault="00C73781" w:rsidP="00362F43">
      <w:pPr>
        <w:pStyle w:val="ListParagraph"/>
        <w:tabs>
          <w:tab w:val="left" w:pos="6510"/>
        </w:tabs>
        <w:ind w:left="0"/>
        <w:rPr>
          <w:rFonts w:ascii="Book Antiqua" w:hAnsi="Book Antiqua"/>
          <w:sz w:val="20"/>
          <w:szCs w:val="20"/>
        </w:rPr>
      </w:pPr>
      <w:r w:rsidRPr="00FA212D">
        <w:rPr>
          <w:rFonts w:ascii="Book Antiqua" w:hAnsi="Book Antiqua"/>
          <w:sz w:val="20"/>
          <w:szCs w:val="20"/>
        </w:rPr>
        <w:tab/>
      </w:r>
    </w:p>
    <w:p w14:paraId="264C38B1" w14:textId="57422AB8" w:rsidR="00711092" w:rsidRDefault="0000110D" w:rsidP="001B1609">
      <w:pPr>
        <w:pStyle w:val="ListParagraph"/>
        <w:numPr>
          <w:ilvl w:val="0"/>
          <w:numId w:val="9"/>
        </w:numPr>
        <w:spacing w:after="240"/>
        <w:ind w:left="720"/>
        <w:contextualSpacing w:val="0"/>
        <w:rPr>
          <w:rFonts w:ascii="Book Antiqua" w:hAnsi="Book Antiqua"/>
          <w:sz w:val="20"/>
          <w:szCs w:val="20"/>
        </w:rPr>
      </w:pPr>
      <w:r w:rsidRPr="00FA212D">
        <w:rPr>
          <w:rFonts w:ascii="Book Antiqua" w:hAnsi="Book Antiqua"/>
          <w:sz w:val="20"/>
          <w:szCs w:val="20"/>
        </w:rPr>
        <w:lastRenderedPageBreak/>
        <w:t xml:space="preserve">I authorize and will provide the </w:t>
      </w:r>
      <w:r w:rsidR="002B1A14">
        <w:rPr>
          <w:rFonts w:ascii="Book Antiqua" w:hAnsi="Book Antiqua"/>
          <w:sz w:val="20"/>
          <w:szCs w:val="20"/>
        </w:rPr>
        <w:t>M</w:t>
      </w:r>
      <w:r w:rsidRPr="00FA212D">
        <w:rPr>
          <w:rFonts w:ascii="Book Antiqua" w:hAnsi="Book Antiqua"/>
          <w:sz w:val="20"/>
          <w:szCs w:val="20"/>
        </w:rPr>
        <w:t xml:space="preserve">PCN decrypted patient identifiers from the clinic for the purposes of re-identifying the </w:t>
      </w:r>
      <w:r w:rsidR="00770DC9">
        <w:rPr>
          <w:rFonts w:ascii="Book Antiqua" w:hAnsi="Book Antiqua"/>
          <w:sz w:val="20"/>
          <w:szCs w:val="20"/>
        </w:rPr>
        <w:t xml:space="preserve">Canadian Primary Care Sentinel Surveillance Network (CPCSSN) </w:t>
      </w:r>
      <w:r w:rsidRPr="00FA212D">
        <w:rPr>
          <w:rFonts w:ascii="Book Antiqua" w:hAnsi="Book Antiqua"/>
          <w:sz w:val="20"/>
          <w:szCs w:val="20"/>
        </w:rPr>
        <w:t>data set. </w:t>
      </w:r>
      <w:r w:rsidR="00362F43">
        <w:rPr>
          <w:rFonts w:ascii="Book Antiqua" w:hAnsi="Book Antiqua"/>
          <w:sz w:val="20"/>
          <w:szCs w:val="20"/>
        </w:rPr>
        <w:t xml:space="preserve">Given the explicit approval of individual sentinels (or their delegates) to the DSA, CPCSSN will routinely transfer anonymous data relating to my panel to the </w:t>
      </w:r>
      <w:r w:rsidR="00711092">
        <w:rPr>
          <w:rFonts w:ascii="Book Antiqua" w:hAnsi="Book Antiqua"/>
          <w:sz w:val="20"/>
          <w:szCs w:val="20"/>
        </w:rPr>
        <w:t>M</w:t>
      </w:r>
      <w:r w:rsidR="00362F43">
        <w:rPr>
          <w:rFonts w:ascii="Book Antiqua" w:hAnsi="Book Antiqua"/>
          <w:sz w:val="20"/>
          <w:szCs w:val="20"/>
        </w:rPr>
        <w:t xml:space="preserve">PCN. CPCSSN will also work with the sentinels to create a ‘key’ containing patient PHNs and CPCSSN numbers which the clinic will send directly to the </w:t>
      </w:r>
      <w:r w:rsidR="00711092">
        <w:rPr>
          <w:rFonts w:ascii="Book Antiqua" w:hAnsi="Book Antiqua"/>
          <w:sz w:val="20"/>
          <w:szCs w:val="20"/>
        </w:rPr>
        <w:t>M</w:t>
      </w:r>
      <w:r w:rsidR="00362F43">
        <w:rPr>
          <w:rFonts w:ascii="Book Antiqua" w:hAnsi="Book Antiqua"/>
          <w:sz w:val="20"/>
          <w:szCs w:val="20"/>
        </w:rPr>
        <w:t xml:space="preserve">PCN. The </w:t>
      </w:r>
      <w:r w:rsidR="00711092">
        <w:rPr>
          <w:rFonts w:ascii="Book Antiqua" w:hAnsi="Book Antiqua"/>
          <w:sz w:val="20"/>
          <w:szCs w:val="20"/>
        </w:rPr>
        <w:t>M</w:t>
      </w:r>
      <w:r w:rsidR="00362F43">
        <w:rPr>
          <w:rFonts w:ascii="Book Antiqua" w:hAnsi="Book Antiqua"/>
          <w:sz w:val="20"/>
          <w:szCs w:val="20"/>
        </w:rPr>
        <w:t>PCN will then use the key to link or match CPCSSN data with other</w:t>
      </w:r>
      <w:r w:rsidR="004F1CC6">
        <w:rPr>
          <w:rFonts w:ascii="Book Antiqua" w:hAnsi="Book Antiqua"/>
          <w:sz w:val="20"/>
          <w:szCs w:val="20"/>
        </w:rPr>
        <w:t xml:space="preserve"> data for purposes of evaluation</w:t>
      </w:r>
      <w:r w:rsidR="00362F43">
        <w:rPr>
          <w:rFonts w:ascii="Book Antiqua" w:hAnsi="Book Antiqua"/>
          <w:sz w:val="20"/>
          <w:szCs w:val="20"/>
        </w:rPr>
        <w:t xml:space="preserve">, quality improvement and clinical decision support. </w:t>
      </w:r>
    </w:p>
    <w:p w14:paraId="39EF0115" w14:textId="15E68231" w:rsidR="00E94F78" w:rsidRPr="00FA212D" w:rsidRDefault="0000110D" w:rsidP="00711092">
      <w:pPr>
        <w:pStyle w:val="ListParagraph"/>
        <w:spacing w:after="240"/>
        <w:contextualSpacing w:val="0"/>
        <w:rPr>
          <w:rFonts w:ascii="Book Antiqua" w:hAnsi="Book Antiqua"/>
          <w:sz w:val="20"/>
          <w:szCs w:val="20"/>
        </w:rPr>
      </w:pPr>
      <w:r w:rsidRPr="00FA212D">
        <w:rPr>
          <w:rFonts w:ascii="Book Antiqua" w:hAnsi="Book Antiqua"/>
          <w:sz w:val="20"/>
          <w:szCs w:val="20"/>
        </w:rPr>
        <w:t>De-identified data will be extracted from my EMR by CPCSSN and is intended to support evidence based evaluation of Mosaic Programs as outline</w:t>
      </w:r>
      <w:r w:rsidR="000454CB" w:rsidRPr="00FA212D">
        <w:rPr>
          <w:rFonts w:ascii="Book Antiqua" w:hAnsi="Book Antiqua"/>
          <w:sz w:val="20"/>
          <w:szCs w:val="20"/>
        </w:rPr>
        <w:t xml:space="preserve">d in </w:t>
      </w:r>
      <w:r w:rsidR="00E20A8A">
        <w:rPr>
          <w:rFonts w:ascii="Book Antiqua" w:hAnsi="Book Antiqua"/>
          <w:sz w:val="20"/>
          <w:szCs w:val="20"/>
        </w:rPr>
        <w:t>Schedule 1 section F.</w:t>
      </w:r>
      <w:r w:rsidRPr="00FA212D">
        <w:rPr>
          <w:rFonts w:ascii="Book Antiqua" w:hAnsi="Book Antiqua"/>
          <w:sz w:val="20"/>
          <w:szCs w:val="20"/>
        </w:rPr>
        <w:t xml:space="preserve"> The CPCSSN data will also be sen</w:t>
      </w:r>
      <w:r w:rsidR="00BC0E88">
        <w:rPr>
          <w:rFonts w:ascii="Book Antiqua" w:hAnsi="Book Antiqua"/>
          <w:sz w:val="20"/>
          <w:szCs w:val="20"/>
        </w:rPr>
        <w:t>t to the national database for Disease Surveillance and Primary Care R</w:t>
      </w:r>
      <w:r w:rsidRPr="00FA212D">
        <w:rPr>
          <w:rFonts w:ascii="Book Antiqua" w:hAnsi="Book Antiqua"/>
          <w:sz w:val="20"/>
          <w:szCs w:val="20"/>
        </w:rPr>
        <w:t xml:space="preserve">esearch. I understand additional privacy agreements will need to be signed with CPCSSN and </w:t>
      </w:r>
      <w:r w:rsidR="00711092">
        <w:rPr>
          <w:rFonts w:ascii="Book Antiqua" w:hAnsi="Book Antiqua"/>
          <w:sz w:val="20"/>
          <w:szCs w:val="20"/>
        </w:rPr>
        <w:t xml:space="preserve">the </w:t>
      </w:r>
      <w:r w:rsidRPr="00FA212D">
        <w:rPr>
          <w:rFonts w:ascii="Book Antiqua" w:hAnsi="Book Antiqua"/>
          <w:sz w:val="20"/>
          <w:szCs w:val="20"/>
        </w:rPr>
        <w:t>MPCN to support me with access to data on my patient panels.</w:t>
      </w:r>
    </w:p>
    <w:p w14:paraId="2109598C" w14:textId="77777777" w:rsidR="00516718" w:rsidRPr="00FA212D" w:rsidRDefault="00516718" w:rsidP="00516718">
      <w:pPr>
        <w:pStyle w:val="NoSpacing"/>
        <w:ind w:left="720"/>
        <w:rPr>
          <w:rFonts w:ascii="Book Antiqua" w:hAnsi="Book Antiqua"/>
          <w:sz w:val="20"/>
          <w:szCs w:val="20"/>
        </w:rPr>
      </w:pPr>
      <w:r w:rsidRPr="00FA212D">
        <w:rPr>
          <w:rFonts w:ascii="Book Antiqua" w:hAnsi="Book Antiqua"/>
          <w:sz w:val="20"/>
          <w:szCs w:val="20"/>
        </w:rPr>
        <w:t xml:space="preserve">                                                                                                                     ___________________________</w:t>
      </w:r>
    </w:p>
    <w:p w14:paraId="7EBD1E4E" w14:textId="77777777" w:rsidR="00516718" w:rsidRPr="00FA212D" w:rsidRDefault="00516718" w:rsidP="00516718">
      <w:pPr>
        <w:pStyle w:val="ListParagraph"/>
        <w:tabs>
          <w:tab w:val="left" w:pos="2970"/>
          <w:tab w:val="left" w:pos="6570"/>
        </w:tabs>
        <w:ind w:left="2160"/>
        <w:rPr>
          <w:rFonts w:ascii="Book Antiqua" w:hAnsi="Book Antiqua"/>
          <w:sz w:val="20"/>
          <w:szCs w:val="20"/>
        </w:rPr>
      </w:pPr>
      <w:r w:rsidRPr="00FA212D">
        <w:rPr>
          <w:rFonts w:ascii="Book Antiqua" w:hAnsi="Book Antiqua"/>
          <w:sz w:val="20"/>
          <w:szCs w:val="20"/>
        </w:rPr>
        <w:tab/>
      </w:r>
      <w:r w:rsidRPr="00FA212D">
        <w:rPr>
          <w:rFonts w:ascii="Book Antiqua" w:hAnsi="Book Antiqua"/>
          <w:sz w:val="20"/>
          <w:szCs w:val="20"/>
        </w:rPr>
        <w:tab/>
        <w:t>Per: &lt;Physician A&gt;</w:t>
      </w:r>
    </w:p>
    <w:p w14:paraId="38409D5C" w14:textId="77777777" w:rsidR="00D46D13" w:rsidRDefault="00D46D13" w:rsidP="00516718">
      <w:pPr>
        <w:pStyle w:val="NoSpacing"/>
        <w:rPr>
          <w:rFonts w:ascii="Book Antiqua" w:hAnsi="Book Antiqua"/>
          <w:sz w:val="20"/>
          <w:szCs w:val="20"/>
        </w:rPr>
      </w:pPr>
    </w:p>
    <w:p w14:paraId="21E19230" w14:textId="77777777" w:rsidR="00E16200" w:rsidRDefault="00E16200" w:rsidP="00516718">
      <w:pPr>
        <w:pStyle w:val="NoSpacing"/>
        <w:rPr>
          <w:rFonts w:ascii="Book Antiqua" w:hAnsi="Book Antiqua"/>
          <w:sz w:val="20"/>
          <w:szCs w:val="20"/>
        </w:rPr>
      </w:pPr>
    </w:p>
    <w:p w14:paraId="65B20504" w14:textId="77777777" w:rsidR="00E16200" w:rsidRDefault="00E16200" w:rsidP="00516718">
      <w:pPr>
        <w:pStyle w:val="NoSpacing"/>
        <w:rPr>
          <w:rFonts w:ascii="Book Antiqua" w:hAnsi="Book Antiqua"/>
          <w:sz w:val="20"/>
          <w:szCs w:val="20"/>
        </w:rPr>
      </w:pPr>
    </w:p>
    <w:p w14:paraId="79775286" w14:textId="77777777" w:rsidR="00E16200" w:rsidRDefault="00E16200" w:rsidP="00516718">
      <w:pPr>
        <w:pStyle w:val="NoSpacing"/>
        <w:rPr>
          <w:rFonts w:ascii="Book Antiqua" w:hAnsi="Book Antiqua"/>
          <w:sz w:val="20"/>
          <w:szCs w:val="20"/>
        </w:rPr>
      </w:pPr>
    </w:p>
    <w:p w14:paraId="71A5EA58" w14:textId="77777777" w:rsidR="00E16200" w:rsidRDefault="00E16200" w:rsidP="00516718">
      <w:pPr>
        <w:pStyle w:val="NoSpacing"/>
        <w:rPr>
          <w:rFonts w:ascii="Book Antiqua" w:hAnsi="Book Antiqua"/>
          <w:sz w:val="20"/>
          <w:szCs w:val="20"/>
        </w:rPr>
      </w:pPr>
    </w:p>
    <w:p w14:paraId="051C21FE" w14:textId="77777777" w:rsidR="00E16200" w:rsidRDefault="00E16200" w:rsidP="00516718">
      <w:pPr>
        <w:pStyle w:val="NoSpacing"/>
        <w:rPr>
          <w:rFonts w:ascii="Book Antiqua" w:hAnsi="Book Antiqua"/>
          <w:sz w:val="20"/>
          <w:szCs w:val="20"/>
        </w:rPr>
      </w:pPr>
    </w:p>
    <w:p w14:paraId="2350AFAB" w14:textId="77777777" w:rsidR="00E16200" w:rsidRDefault="00E16200" w:rsidP="00516718">
      <w:pPr>
        <w:pStyle w:val="NoSpacing"/>
        <w:rPr>
          <w:rFonts w:ascii="Book Antiqua" w:hAnsi="Book Antiqua"/>
          <w:sz w:val="20"/>
          <w:szCs w:val="20"/>
        </w:rPr>
      </w:pPr>
    </w:p>
    <w:p w14:paraId="696FF4E8" w14:textId="77777777" w:rsidR="00E16200" w:rsidRDefault="00E16200" w:rsidP="00516718">
      <w:pPr>
        <w:pStyle w:val="NoSpacing"/>
        <w:rPr>
          <w:rFonts w:ascii="Book Antiqua" w:hAnsi="Book Antiqua"/>
          <w:sz w:val="20"/>
          <w:szCs w:val="20"/>
        </w:rPr>
      </w:pPr>
    </w:p>
    <w:p w14:paraId="0713548E" w14:textId="77777777" w:rsidR="00E16200" w:rsidRDefault="00E16200" w:rsidP="00516718">
      <w:pPr>
        <w:pStyle w:val="NoSpacing"/>
        <w:rPr>
          <w:rFonts w:ascii="Book Antiqua" w:hAnsi="Book Antiqua"/>
          <w:sz w:val="20"/>
          <w:szCs w:val="20"/>
        </w:rPr>
      </w:pPr>
    </w:p>
    <w:p w14:paraId="0B9F911F" w14:textId="77777777" w:rsidR="00E16200" w:rsidRDefault="00E16200" w:rsidP="00516718">
      <w:pPr>
        <w:pStyle w:val="NoSpacing"/>
        <w:rPr>
          <w:rFonts w:ascii="Book Antiqua" w:hAnsi="Book Antiqua"/>
          <w:sz w:val="20"/>
          <w:szCs w:val="20"/>
        </w:rPr>
      </w:pPr>
    </w:p>
    <w:p w14:paraId="038F1B52" w14:textId="77777777" w:rsidR="00E16200" w:rsidRDefault="00E16200" w:rsidP="00516718">
      <w:pPr>
        <w:pStyle w:val="NoSpacing"/>
        <w:rPr>
          <w:rFonts w:ascii="Book Antiqua" w:hAnsi="Book Antiqua"/>
          <w:sz w:val="20"/>
          <w:szCs w:val="20"/>
        </w:rPr>
      </w:pPr>
    </w:p>
    <w:p w14:paraId="2417D017" w14:textId="77777777" w:rsidR="00E16200" w:rsidRDefault="00E16200" w:rsidP="00516718">
      <w:pPr>
        <w:pStyle w:val="NoSpacing"/>
        <w:rPr>
          <w:rFonts w:ascii="Book Antiqua" w:hAnsi="Book Antiqua"/>
          <w:sz w:val="20"/>
          <w:szCs w:val="20"/>
        </w:rPr>
      </w:pPr>
    </w:p>
    <w:p w14:paraId="4096B7C8" w14:textId="77777777" w:rsidR="00E16200" w:rsidRDefault="00E16200" w:rsidP="00516718">
      <w:pPr>
        <w:pStyle w:val="NoSpacing"/>
        <w:rPr>
          <w:rFonts w:ascii="Book Antiqua" w:hAnsi="Book Antiqua"/>
          <w:sz w:val="20"/>
          <w:szCs w:val="20"/>
        </w:rPr>
      </w:pPr>
    </w:p>
    <w:p w14:paraId="71153AB0" w14:textId="77777777" w:rsidR="00E16200" w:rsidRDefault="00E16200" w:rsidP="00516718">
      <w:pPr>
        <w:pStyle w:val="NoSpacing"/>
        <w:rPr>
          <w:rFonts w:ascii="Book Antiqua" w:hAnsi="Book Antiqua"/>
          <w:sz w:val="20"/>
          <w:szCs w:val="20"/>
        </w:rPr>
      </w:pPr>
    </w:p>
    <w:p w14:paraId="56795345" w14:textId="77777777" w:rsidR="00E16200" w:rsidRDefault="00E16200" w:rsidP="00516718">
      <w:pPr>
        <w:pStyle w:val="NoSpacing"/>
        <w:rPr>
          <w:rFonts w:ascii="Book Antiqua" w:hAnsi="Book Antiqua"/>
          <w:sz w:val="20"/>
          <w:szCs w:val="20"/>
        </w:rPr>
      </w:pPr>
    </w:p>
    <w:p w14:paraId="077C561C" w14:textId="77777777" w:rsidR="00E16200" w:rsidRDefault="00E16200" w:rsidP="00516718">
      <w:pPr>
        <w:pStyle w:val="NoSpacing"/>
        <w:rPr>
          <w:rFonts w:ascii="Book Antiqua" w:hAnsi="Book Antiqua"/>
          <w:sz w:val="20"/>
          <w:szCs w:val="20"/>
        </w:rPr>
      </w:pPr>
    </w:p>
    <w:p w14:paraId="4800340F" w14:textId="77777777" w:rsidR="00E16200" w:rsidRDefault="00E16200" w:rsidP="00516718">
      <w:pPr>
        <w:pStyle w:val="NoSpacing"/>
        <w:rPr>
          <w:rFonts w:ascii="Book Antiqua" w:hAnsi="Book Antiqua"/>
          <w:sz w:val="20"/>
          <w:szCs w:val="20"/>
        </w:rPr>
      </w:pPr>
    </w:p>
    <w:p w14:paraId="4AD9ECA7" w14:textId="77777777" w:rsidR="00E16200" w:rsidRDefault="00E16200" w:rsidP="00516718">
      <w:pPr>
        <w:pStyle w:val="NoSpacing"/>
        <w:rPr>
          <w:rFonts w:ascii="Book Antiqua" w:hAnsi="Book Antiqua"/>
          <w:sz w:val="20"/>
          <w:szCs w:val="20"/>
        </w:rPr>
      </w:pPr>
    </w:p>
    <w:p w14:paraId="2558AE44" w14:textId="77777777" w:rsidR="00E16200" w:rsidRDefault="00E16200" w:rsidP="00516718">
      <w:pPr>
        <w:pStyle w:val="NoSpacing"/>
        <w:rPr>
          <w:rFonts w:ascii="Book Antiqua" w:hAnsi="Book Antiqua"/>
          <w:sz w:val="20"/>
          <w:szCs w:val="20"/>
        </w:rPr>
      </w:pPr>
    </w:p>
    <w:p w14:paraId="56223A3F" w14:textId="77777777" w:rsidR="00E16200" w:rsidRDefault="00E16200" w:rsidP="00516718">
      <w:pPr>
        <w:pStyle w:val="NoSpacing"/>
        <w:rPr>
          <w:rFonts w:ascii="Book Antiqua" w:hAnsi="Book Antiqua"/>
          <w:sz w:val="20"/>
          <w:szCs w:val="20"/>
        </w:rPr>
      </w:pPr>
    </w:p>
    <w:p w14:paraId="7A217107" w14:textId="77777777" w:rsidR="00E16200" w:rsidRDefault="00E16200" w:rsidP="00516718">
      <w:pPr>
        <w:pStyle w:val="NoSpacing"/>
        <w:rPr>
          <w:rFonts w:ascii="Book Antiqua" w:hAnsi="Book Antiqua"/>
          <w:sz w:val="20"/>
          <w:szCs w:val="20"/>
        </w:rPr>
      </w:pPr>
    </w:p>
    <w:p w14:paraId="6FFA1A31" w14:textId="77777777" w:rsidR="00E16200" w:rsidRDefault="00E16200" w:rsidP="00516718">
      <w:pPr>
        <w:pStyle w:val="NoSpacing"/>
        <w:rPr>
          <w:rFonts w:ascii="Book Antiqua" w:hAnsi="Book Antiqua"/>
          <w:sz w:val="20"/>
          <w:szCs w:val="20"/>
        </w:rPr>
      </w:pPr>
    </w:p>
    <w:p w14:paraId="68CBC55B" w14:textId="77777777" w:rsidR="00E16200" w:rsidRDefault="00E16200" w:rsidP="00516718">
      <w:pPr>
        <w:pStyle w:val="NoSpacing"/>
        <w:rPr>
          <w:rFonts w:ascii="Book Antiqua" w:hAnsi="Book Antiqua"/>
          <w:sz w:val="20"/>
          <w:szCs w:val="20"/>
        </w:rPr>
      </w:pPr>
    </w:p>
    <w:p w14:paraId="6C5F2220" w14:textId="77777777" w:rsidR="00E16200" w:rsidRDefault="00E16200" w:rsidP="00516718">
      <w:pPr>
        <w:pStyle w:val="NoSpacing"/>
        <w:rPr>
          <w:rFonts w:ascii="Book Antiqua" w:hAnsi="Book Antiqua"/>
          <w:sz w:val="20"/>
          <w:szCs w:val="20"/>
        </w:rPr>
      </w:pPr>
    </w:p>
    <w:p w14:paraId="18AD1F50" w14:textId="77777777" w:rsidR="00E16200" w:rsidRDefault="00E16200" w:rsidP="00516718">
      <w:pPr>
        <w:pStyle w:val="NoSpacing"/>
        <w:rPr>
          <w:rFonts w:ascii="Book Antiqua" w:hAnsi="Book Antiqua"/>
          <w:sz w:val="20"/>
          <w:szCs w:val="20"/>
        </w:rPr>
      </w:pPr>
    </w:p>
    <w:p w14:paraId="4496F2F0" w14:textId="77777777" w:rsidR="00E16200" w:rsidRDefault="00E16200" w:rsidP="00516718">
      <w:pPr>
        <w:pStyle w:val="NoSpacing"/>
        <w:rPr>
          <w:rFonts w:ascii="Book Antiqua" w:hAnsi="Book Antiqua"/>
          <w:sz w:val="20"/>
          <w:szCs w:val="20"/>
        </w:rPr>
      </w:pPr>
    </w:p>
    <w:p w14:paraId="6DF2C7D6" w14:textId="77777777" w:rsidR="00E16200" w:rsidRDefault="00E16200" w:rsidP="00516718">
      <w:pPr>
        <w:pStyle w:val="NoSpacing"/>
        <w:rPr>
          <w:rFonts w:ascii="Book Antiqua" w:hAnsi="Book Antiqua"/>
          <w:sz w:val="20"/>
          <w:szCs w:val="20"/>
        </w:rPr>
      </w:pPr>
    </w:p>
    <w:p w14:paraId="15E9571A" w14:textId="77777777" w:rsidR="00E16200" w:rsidRDefault="00E16200" w:rsidP="00516718">
      <w:pPr>
        <w:pStyle w:val="NoSpacing"/>
        <w:rPr>
          <w:rFonts w:ascii="Book Antiqua" w:hAnsi="Book Antiqua"/>
          <w:sz w:val="20"/>
          <w:szCs w:val="20"/>
        </w:rPr>
      </w:pPr>
    </w:p>
    <w:p w14:paraId="33BF4BC0" w14:textId="77777777" w:rsidR="00E16200" w:rsidRDefault="00E16200" w:rsidP="00516718">
      <w:pPr>
        <w:pStyle w:val="NoSpacing"/>
        <w:rPr>
          <w:rFonts w:ascii="Book Antiqua" w:hAnsi="Book Antiqua"/>
          <w:sz w:val="20"/>
          <w:szCs w:val="20"/>
        </w:rPr>
      </w:pPr>
    </w:p>
    <w:p w14:paraId="4CC9CD48" w14:textId="77777777" w:rsidR="00E16200" w:rsidRDefault="00E16200" w:rsidP="00516718">
      <w:pPr>
        <w:pStyle w:val="NoSpacing"/>
        <w:rPr>
          <w:rFonts w:ascii="Book Antiqua" w:hAnsi="Book Antiqua"/>
          <w:sz w:val="20"/>
          <w:szCs w:val="20"/>
        </w:rPr>
      </w:pPr>
    </w:p>
    <w:p w14:paraId="74D51666" w14:textId="77777777" w:rsidR="00E16200" w:rsidRDefault="00E16200" w:rsidP="00516718">
      <w:pPr>
        <w:pStyle w:val="NoSpacing"/>
        <w:rPr>
          <w:rFonts w:ascii="Book Antiqua" w:hAnsi="Book Antiqua"/>
          <w:sz w:val="20"/>
          <w:szCs w:val="20"/>
        </w:rPr>
      </w:pPr>
    </w:p>
    <w:p w14:paraId="4A0D6F7B" w14:textId="5A336E88" w:rsidR="00E16200" w:rsidRDefault="00E16200" w:rsidP="00902B60">
      <w:pPr>
        <w:pStyle w:val="NoSpacing"/>
        <w:tabs>
          <w:tab w:val="left" w:pos="4140"/>
        </w:tabs>
        <w:rPr>
          <w:rFonts w:ascii="Book Antiqua" w:hAnsi="Book Antiqua"/>
          <w:sz w:val="20"/>
          <w:szCs w:val="20"/>
        </w:rPr>
      </w:pPr>
    </w:p>
    <w:p w14:paraId="3041F842" w14:textId="04003B23" w:rsidR="00E16200" w:rsidRPr="009775F7" w:rsidRDefault="00E16200" w:rsidP="00A648D6">
      <w:pPr>
        <w:pStyle w:val="ListParagraph"/>
        <w:ind w:left="0"/>
        <w:jc w:val="center"/>
        <w:rPr>
          <w:rFonts w:ascii="Book Antiqua" w:hAnsi="Book Antiqua" w:cs="Arial"/>
          <w:sz w:val="20"/>
          <w:szCs w:val="20"/>
        </w:rPr>
      </w:pPr>
      <w:r w:rsidRPr="009775F7">
        <w:rPr>
          <w:rFonts w:ascii="Book Antiqua" w:hAnsi="Book Antiqua" w:cs="Arial"/>
          <w:b/>
          <w:sz w:val="20"/>
          <w:szCs w:val="20"/>
        </w:rPr>
        <w:lastRenderedPageBreak/>
        <w:t>Appendix 1</w:t>
      </w:r>
      <w:r w:rsidRPr="009775F7">
        <w:rPr>
          <w:rFonts w:ascii="Book Antiqua" w:hAnsi="Book Antiqua" w:cs="Arial"/>
          <w:b/>
          <w:sz w:val="20"/>
          <w:szCs w:val="20"/>
        </w:rPr>
        <w:br/>
      </w:r>
      <w:r w:rsidRPr="009775F7">
        <w:rPr>
          <w:rFonts w:ascii="Book Antiqua" w:hAnsi="Book Antiqua" w:cs="Arial"/>
          <w:sz w:val="20"/>
          <w:szCs w:val="20"/>
        </w:rPr>
        <w:t>MPCN PIA</w:t>
      </w:r>
      <w:r w:rsidR="00A648D6" w:rsidRPr="009775F7">
        <w:rPr>
          <w:rFonts w:ascii="Book Antiqua" w:hAnsi="Book Antiqua" w:cs="Arial"/>
          <w:sz w:val="20"/>
          <w:szCs w:val="20"/>
        </w:rPr>
        <w:t xml:space="preserve"> Summary</w:t>
      </w:r>
    </w:p>
    <w:p w14:paraId="7A8C4B20" w14:textId="383427D0" w:rsidR="00A648D6" w:rsidRPr="009775F7" w:rsidRDefault="00A648D6" w:rsidP="00A648D6">
      <w:pPr>
        <w:spacing w:after="0" w:line="240" w:lineRule="auto"/>
        <w:rPr>
          <w:rFonts w:ascii="Book Antiqua" w:eastAsia="Calibri" w:hAnsi="Book Antiqua" w:cs="Times New Roman"/>
          <w:sz w:val="20"/>
          <w:szCs w:val="20"/>
        </w:rPr>
      </w:pPr>
      <w:r w:rsidRPr="009775F7">
        <w:rPr>
          <w:rFonts w:ascii="Book Antiqua" w:eastAsia="Calibri" w:hAnsi="Book Antiqua" w:cs="Times New Roman"/>
          <w:sz w:val="20"/>
          <w:szCs w:val="20"/>
        </w:rPr>
        <w:t xml:space="preserve">The new PCN Evolution document and recent work done through </w:t>
      </w:r>
      <w:r w:rsidR="009775F7" w:rsidRPr="009775F7">
        <w:rPr>
          <w:rFonts w:ascii="Book Antiqua" w:eastAsia="Calibri" w:hAnsi="Book Antiqua" w:cs="Times New Roman"/>
          <w:sz w:val="20"/>
          <w:szCs w:val="20"/>
        </w:rPr>
        <w:t xml:space="preserve">the </w:t>
      </w:r>
      <w:r w:rsidRPr="009775F7">
        <w:rPr>
          <w:rFonts w:ascii="Book Antiqua" w:eastAsia="Calibri" w:hAnsi="Book Antiqua" w:cs="Times New Roman"/>
          <w:sz w:val="20"/>
          <w:szCs w:val="20"/>
        </w:rPr>
        <w:t>H</w:t>
      </w:r>
      <w:r w:rsidR="009775F7" w:rsidRPr="009775F7">
        <w:rPr>
          <w:rFonts w:ascii="Book Antiqua" w:eastAsia="Calibri" w:hAnsi="Book Antiqua" w:cs="Times New Roman"/>
          <w:sz w:val="20"/>
          <w:szCs w:val="20"/>
        </w:rPr>
        <w:t xml:space="preserve">ealth </w:t>
      </w:r>
      <w:r w:rsidRPr="009775F7">
        <w:rPr>
          <w:rFonts w:ascii="Book Antiqua" w:eastAsia="Calibri" w:hAnsi="Book Antiqua" w:cs="Times New Roman"/>
          <w:sz w:val="20"/>
          <w:szCs w:val="20"/>
        </w:rPr>
        <w:t>I</w:t>
      </w:r>
      <w:r w:rsidR="00C627C3">
        <w:rPr>
          <w:rFonts w:ascii="Book Antiqua" w:eastAsia="Calibri" w:hAnsi="Book Antiqua" w:cs="Times New Roman"/>
          <w:sz w:val="20"/>
          <w:szCs w:val="20"/>
        </w:rPr>
        <w:t>nformation</w:t>
      </w:r>
      <w:r w:rsidR="009775F7" w:rsidRPr="009775F7">
        <w:rPr>
          <w:rFonts w:ascii="Book Antiqua" w:eastAsia="Calibri" w:hAnsi="Book Antiqua" w:cs="Times New Roman"/>
          <w:sz w:val="20"/>
          <w:szCs w:val="20"/>
        </w:rPr>
        <w:t xml:space="preserve"> Standards </w:t>
      </w:r>
      <w:r w:rsidRPr="009775F7">
        <w:rPr>
          <w:rFonts w:ascii="Book Antiqua" w:eastAsia="Calibri" w:hAnsi="Book Antiqua" w:cs="Times New Roman"/>
          <w:sz w:val="20"/>
          <w:szCs w:val="20"/>
        </w:rPr>
        <w:t>C</w:t>
      </w:r>
      <w:r w:rsidR="009775F7" w:rsidRPr="009775F7">
        <w:rPr>
          <w:rFonts w:ascii="Book Antiqua" w:eastAsia="Calibri" w:hAnsi="Book Antiqua" w:cs="Times New Roman"/>
          <w:sz w:val="20"/>
          <w:szCs w:val="20"/>
        </w:rPr>
        <w:t xml:space="preserve">ouncil of </w:t>
      </w:r>
      <w:r w:rsidRPr="009775F7">
        <w:rPr>
          <w:rFonts w:ascii="Book Antiqua" w:eastAsia="Calibri" w:hAnsi="Book Antiqua" w:cs="Times New Roman"/>
          <w:sz w:val="20"/>
          <w:szCs w:val="20"/>
        </w:rPr>
        <w:t>A</w:t>
      </w:r>
      <w:r w:rsidR="009775F7" w:rsidRPr="009775F7">
        <w:rPr>
          <w:rFonts w:ascii="Book Antiqua" w:eastAsia="Calibri" w:hAnsi="Book Antiqua" w:cs="Times New Roman"/>
          <w:sz w:val="20"/>
          <w:szCs w:val="20"/>
        </w:rPr>
        <w:t>lberta</w:t>
      </w:r>
      <w:r w:rsidRPr="009775F7">
        <w:rPr>
          <w:rFonts w:ascii="Book Antiqua" w:eastAsia="Calibri" w:hAnsi="Book Antiqua" w:cs="Times New Roman"/>
          <w:sz w:val="20"/>
          <w:szCs w:val="20"/>
        </w:rPr>
        <w:t xml:space="preserve"> related to health care data standards speaks to an increased provincial focus on measurement. The Mosaic PCN has developed a Primary Care Minimum Data Set that, through collection and use, allows the </w:t>
      </w:r>
      <w:r w:rsidR="00B25548">
        <w:rPr>
          <w:rFonts w:ascii="Book Antiqua" w:eastAsia="Calibri" w:hAnsi="Book Antiqua" w:cs="Times New Roman"/>
          <w:sz w:val="20"/>
          <w:szCs w:val="20"/>
        </w:rPr>
        <w:t>M</w:t>
      </w:r>
      <w:r w:rsidRPr="009775F7">
        <w:rPr>
          <w:rFonts w:ascii="Book Antiqua" w:eastAsia="Calibri" w:hAnsi="Book Antiqua" w:cs="Times New Roman"/>
          <w:sz w:val="20"/>
          <w:szCs w:val="20"/>
        </w:rPr>
        <w:t>PCN to better understand the services delivered at the point of care. Using a workload collection and paneling system for all programs</w:t>
      </w:r>
      <w:r w:rsidR="00D96397">
        <w:rPr>
          <w:rFonts w:ascii="Book Antiqua" w:eastAsia="Calibri" w:hAnsi="Book Antiqua" w:cs="Times New Roman"/>
          <w:sz w:val="20"/>
          <w:szCs w:val="20"/>
        </w:rPr>
        <w:t>,</w:t>
      </w:r>
      <w:r w:rsidRPr="009775F7">
        <w:rPr>
          <w:rFonts w:ascii="Book Antiqua" w:eastAsia="Calibri" w:hAnsi="Book Antiqua" w:cs="Times New Roman"/>
          <w:sz w:val="20"/>
          <w:szCs w:val="20"/>
        </w:rPr>
        <w:t xml:space="preserve"> </w:t>
      </w:r>
      <w:r w:rsidR="00D96397">
        <w:rPr>
          <w:rFonts w:ascii="Book Antiqua" w:eastAsia="Calibri" w:hAnsi="Book Antiqua" w:cs="Times New Roman"/>
          <w:sz w:val="20"/>
          <w:szCs w:val="20"/>
        </w:rPr>
        <w:t>Mosaic PCN</w:t>
      </w:r>
      <w:r w:rsidRPr="009775F7">
        <w:rPr>
          <w:rFonts w:ascii="Book Antiqua" w:eastAsia="Calibri" w:hAnsi="Book Antiqua" w:cs="Times New Roman"/>
          <w:sz w:val="20"/>
          <w:szCs w:val="20"/>
        </w:rPr>
        <w:t xml:space="preserve"> can securel</w:t>
      </w:r>
      <w:r w:rsidR="009775F7" w:rsidRPr="009775F7">
        <w:rPr>
          <w:rFonts w:ascii="Book Antiqua" w:eastAsia="Calibri" w:hAnsi="Book Antiqua" w:cs="Times New Roman"/>
          <w:sz w:val="20"/>
          <w:szCs w:val="20"/>
        </w:rPr>
        <w:t xml:space="preserve">y capture patient specific </w:t>
      </w:r>
      <w:r w:rsidRPr="009775F7">
        <w:rPr>
          <w:rFonts w:ascii="Book Antiqua" w:eastAsia="Calibri" w:hAnsi="Book Antiqua" w:cs="Times New Roman"/>
          <w:sz w:val="20"/>
          <w:szCs w:val="20"/>
        </w:rPr>
        <w:t>encounter data using a desktop application and web portal. Mosaic PCN will be able to track the utilization of its hea</w:t>
      </w:r>
      <w:r w:rsidR="009775F7" w:rsidRPr="009775F7">
        <w:rPr>
          <w:rFonts w:ascii="Book Antiqua" w:eastAsia="Calibri" w:hAnsi="Book Antiqua" w:cs="Times New Roman"/>
          <w:sz w:val="20"/>
          <w:szCs w:val="20"/>
        </w:rPr>
        <w:t xml:space="preserve">lthcare providers and programs, </w:t>
      </w:r>
      <w:r w:rsidRPr="009775F7">
        <w:rPr>
          <w:rFonts w:ascii="Book Antiqua" w:eastAsia="Calibri" w:hAnsi="Book Antiqua" w:cs="Times New Roman"/>
          <w:sz w:val="20"/>
          <w:szCs w:val="20"/>
        </w:rPr>
        <w:t xml:space="preserve">including adoption rates, tracking patient visits on a daily basis and support internal tactical reporting required for improved allocation and management of resources while also supporting mandated external reporting and accountability under Schedule ‘B’ of the </w:t>
      </w:r>
      <w:r w:rsidR="00B25548">
        <w:rPr>
          <w:rFonts w:ascii="Book Antiqua" w:eastAsia="Calibri" w:hAnsi="Book Antiqua" w:cs="Times New Roman"/>
          <w:sz w:val="20"/>
          <w:szCs w:val="20"/>
        </w:rPr>
        <w:t>M</w:t>
      </w:r>
      <w:r w:rsidRPr="009775F7">
        <w:rPr>
          <w:rFonts w:ascii="Book Antiqua" w:eastAsia="Calibri" w:hAnsi="Book Antiqua" w:cs="Times New Roman"/>
          <w:sz w:val="20"/>
          <w:szCs w:val="20"/>
        </w:rPr>
        <w:t xml:space="preserve">PCN funding agreement. </w:t>
      </w:r>
    </w:p>
    <w:p w14:paraId="732B1683" w14:textId="77777777" w:rsidR="00A648D6" w:rsidRPr="009775F7" w:rsidRDefault="00A648D6" w:rsidP="00A648D6">
      <w:pPr>
        <w:spacing w:after="0" w:line="240" w:lineRule="auto"/>
        <w:rPr>
          <w:rFonts w:ascii="Book Antiqua" w:eastAsia="Calibri" w:hAnsi="Book Antiqua" w:cs="Times New Roman"/>
          <w:sz w:val="20"/>
          <w:szCs w:val="20"/>
        </w:rPr>
      </w:pPr>
    </w:p>
    <w:p w14:paraId="570BA496" w14:textId="32306D55" w:rsidR="00A648D6" w:rsidRPr="009775F7" w:rsidRDefault="00A648D6" w:rsidP="00A648D6">
      <w:pPr>
        <w:spacing w:after="0" w:line="240" w:lineRule="auto"/>
        <w:rPr>
          <w:rFonts w:ascii="Book Antiqua" w:eastAsia="Calibri" w:hAnsi="Book Antiqua" w:cs="Times New Roman"/>
          <w:sz w:val="20"/>
          <w:szCs w:val="20"/>
        </w:rPr>
      </w:pPr>
      <w:r w:rsidRPr="009775F7">
        <w:rPr>
          <w:rFonts w:ascii="Book Antiqua" w:eastAsia="Calibri" w:hAnsi="Book Antiqua" w:cs="Times New Roman"/>
          <w:sz w:val="20"/>
          <w:szCs w:val="20"/>
        </w:rPr>
        <w:t xml:space="preserve">The new tracking system allows all members of the multidisciplinary team to submit their information to administrative leadership, supporting the Board with near real time information.  The workload collection system is intended for reporting, operational analysis and assessing quality improvement in the delivery of patient care using </w:t>
      </w:r>
      <w:r w:rsidR="00B25548">
        <w:rPr>
          <w:rFonts w:ascii="Book Antiqua" w:eastAsia="Calibri" w:hAnsi="Book Antiqua" w:cs="Times New Roman"/>
          <w:sz w:val="20"/>
          <w:szCs w:val="20"/>
        </w:rPr>
        <w:t>M</w:t>
      </w:r>
      <w:r w:rsidRPr="009775F7">
        <w:rPr>
          <w:rFonts w:ascii="Book Antiqua" w:eastAsia="Calibri" w:hAnsi="Book Antiqua" w:cs="Times New Roman"/>
          <w:sz w:val="20"/>
          <w:szCs w:val="20"/>
        </w:rPr>
        <w:t xml:space="preserve">PCN resources. It will collect and retain information and be used to evaluate </w:t>
      </w:r>
      <w:r w:rsidR="00B25548">
        <w:rPr>
          <w:rFonts w:ascii="Book Antiqua" w:eastAsia="Calibri" w:hAnsi="Book Antiqua" w:cs="Times New Roman"/>
          <w:sz w:val="20"/>
          <w:szCs w:val="20"/>
        </w:rPr>
        <w:t>M</w:t>
      </w:r>
      <w:r w:rsidRPr="009775F7">
        <w:rPr>
          <w:rFonts w:ascii="Book Antiqua" w:eastAsia="Calibri" w:hAnsi="Book Antiqua" w:cs="Times New Roman"/>
          <w:sz w:val="20"/>
          <w:szCs w:val="20"/>
        </w:rPr>
        <w:t xml:space="preserve">PCN services to provide the types of care that are most needed in the area and improve access to that care. </w:t>
      </w:r>
    </w:p>
    <w:p w14:paraId="0D8CC111" w14:textId="77777777" w:rsidR="005246D1" w:rsidRDefault="005246D1" w:rsidP="00E16200">
      <w:pPr>
        <w:jc w:val="center"/>
      </w:pPr>
    </w:p>
    <w:p w14:paraId="6BD76198" w14:textId="77777777" w:rsidR="005246D1" w:rsidRDefault="005246D1" w:rsidP="00E16200">
      <w:pPr>
        <w:jc w:val="center"/>
      </w:pPr>
    </w:p>
    <w:p w14:paraId="40C7FBCE" w14:textId="77777777" w:rsidR="005246D1" w:rsidRDefault="005246D1" w:rsidP="00E16200">
      <w:pPr>
        <w:jc w:val="center"/>
      </w:pPr>
    </w:p>
    <w:p w14:paraId="5313E3C7" w14:textId="77777777" w:rsidR="005246D1" w:rsidRDefault="005246D1" w:rsidP="00E16200">
      <w:pPr>
        <w:jc w:val="center"/>
      </w:pPr>
    </w:p>
    <w:p w14:paraId="3D16303F" w14:textId="77777777" w:rsidR="005246D1" w:rsidRDefault="005246D1" w:rsidP="00E16200">
      <w:pPr>
        <w:jc w:val="center"/>
      </w:pPr>
    </w:p>
    <w:p w14:paraId="1745AA65" w14:textId="77777777" w:rsidR="005246D1" w:rsidRDefault="005246D1" w:rsidP="00E16200">
      <w:pPr>
        <w:jc w:val="center"/>
      </w:pPr>
    </w:p>
    <w:p w14:paraId="66A69F6F" w14:textId="77777777" w:rsidR="005246D1" w:rsidRDefault="005246D1" w:rsidP="00E16200">
      <w:pPr>
        <w:jc w:val="center"/>
      </w:pPr>
    </w:p>
    <w:p w14:paraId="213F4EC0" w14:textId="77777777" w:rsidR="005246D1" w:rsidRDefault="005246D1" w:rsidP="00E16200">
      <w:pPr>
        <w:jc w:val="center"/>
      </w:pPr>
    </w:p>
    <w:p w14:paraId="14BCE508" w14:textId="77777777" w:rsidR="005246D1" w:rsidRDefault="005246D1" w:rsidP="00E16200">
      <w:pPr>
        <w:jc w:val="center"/>
      </w:pPr>
    </w:p>
    <w:p w14:paraId="2DAB301C" w14:textId="77777777" w:rsidR="005246D1" w:rsidRDefault="005246D1" w:rsidP="00E16200">
      <w:pPr>
        <w:jc w:val="center"/>
      </w:pPr>
    </w:p>
    <w:p w14:paraId="1B617199" w14:textId="77777777" w:rsidR="005246D1" w:rsidRDefault="005246D1" w:rsidP="00E16200">
      <w:pPr>
        <w:jc w:val="center"/>
      </w:pPr>
    </w:p>
    <w:p w14:paraId="044FC2BE" w14:textId="77777777" w:rsidR="005246D1" w:rsidRDefault="005246D1" w:rsidP="00E16200">
      <w:pPr>
        <w:jc w:val="center"/>
      </w:pPr>
    </w:p>
    <w:p w14:paraId="02EEA36E" w14:textId="77777777" w:rsidR="005246D1" w:rsidRDefault="005246D1" w:rsidP="00E16200">
      <w:pPr>
        <w:jc w:val="center"/>
      </w:pPr>
    </w:p>
    <w:p w14:paraId="1800737A" w14:textId="77777777" w:rsidR="005246D1" w:rsidRDefault="005246D1" w:rsidP="00E16200">
      <w:pPr>
        <w:jc w:val="center"/>
      </w:pPr>
    </w:p>
    <w:p w14:paraId="645AD1DB" w14:textId="77777777" w:rsidR="005246D1" w:rsidRDefault="005246D1" w:rsidP="00E16200">
      <w:pPr>
        <w:jc w:val="center"/>
      </w:pPr>
    </w:p>
    <w:p w14:paraId="007B291F" w14:textId="77777777" w:rsidR="00F07063" w:rsidRDefault="00F07063" w:rsidP="00F07063">
      <w:pPr>
        <w:spacing w:after="0" w:line="240" w:lineRule="auto"/>
        <w:rPr>
          <w:rFonts w:ascii="Calibri" w:eastAsia="Calibri" w:hAnsi="Calibri" w:cs="Times New Roman"/>
        </w:rPr>
      </w:pPr>
    </w:p>
    <w:p w14:paraId="18C5D61A" w14:textId="77777777" w:rsidR="00E16200" w:rsidRPr="00E16200" w:rsidRDefault="00E16200" w:rsidP="00E16200">
      <w:pPr>
        <w:jc w:val="center"/>
      </w:pPr>
    </w:p>
    <w:sectPr w:rsidR="00E16200" w:rsidRPr="00E16200" w:rsidSect="007B7BE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41B93" w14:textId="77777777" w:rsidR="000D3A49" w:rsidRDefault="000D3A49" w:rsidP="00943D24">
      <w:pPr>
        <w:spacing w:after="0" w:line="240" w:lineRule="auto"/>
      </w:pPr>
      <w:r>
        <w:separator/>
      </w:r>
    </w:p>
  </w:endnote>
  <w:endnote w:type="continuationSeparator" w:id="0">
    <w:p w14:paraId="4746DB66" w14:textId="77777777" w:rsidR="000D3A49" w:rsidRDefault="000D3A49" w:rsidP="00943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7B9D6" w14:textId="77777777" w:rsidR="006C27BA" w:rsidRDefault="006C27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97D4A" w14:textId="77777777" w:rsidR="0055588B" w:rsidRPr="006C27BA" w:rsidRDefault="0055588B" w:rsidP="00BB2EB8">
    <w:pPr>
      <w:pStyle w:val="Footer"/>
      <w:rPr>
        <w:sz w:val="16"/>
        <w:szCs w:val="16"/>
      </w:rPr>
    </w:pPr>
    <w:r w:rsidRPr="006C27BA">
      <w:rPr>
        <w:sz w:val="16"/>
        <w:szCs w:val="16"/>
      </w:rPr>
      <w:t xml:space="preserve">Dr. </w:t>
    </w:r>
    <w:r w:rsidR="00AD0183" w:rsidRPr="006C27BA">
      <w:rPr>
        <w:sz w:val="16"/>
        <w:szCs w:val="16"/>
      </w:rPr>
      <w:t>Physician A</w:t>
    </w:r>
    <w:r w:rsidRPr="006C27BA">
      <w:rPr>
        <w:sz w:val="16"/>
        <w:szCs w:val="16"/>
      </w:rPr>
      <w:t xml:space="preserve"> DSA June 2015</w:t>
    </w:r>
    <w:r w:rsidRPr="006C27BA">
      <w:rPr>
        <w:sz w:val="16"/>
        <w:szCs w:val="16"/>
      </w:rPr>
      <w:ptab w:relativeTo="margin" w:alignment="right" w:leader="none"/>
    </w:r>
    <w:r w:rsidRPr="006C27BA">
      <w:rPr>
        <w:sz w:val="16"/>
        <w:szCs w:val="16"/>
      </w:rPr>
      <w:fldChar w:fldCharType="begin"/>
    </w:r>
    <w:r w:rsidRPr="006C27BA">
      <w:rPr>
        <w:sz w:val="16"/>
        <w:szCs w:val="16"/>
      </w:rPr>
      <w:instrText xml:space="preserve"> PAGE   \* MERGEFORMAT </w:instrText>
    </w:r>
    <w:r w:rsidRPr="006C27BA">
      <w:rPr>
        <w:sz w:val="16"/>
        <w:szCs w:val="16"/>
      </w:rPr>
      <w:fldChar w:fldCharType="separate"/>
    </w:r>
    <w:r w:rsidR="00374582">
      <w:rPr>
        <w:noProof/>
        <w:sz w:val="16"/>
        <w:szCs w:val="16"/>
      </w:rPr>
      <w:t>11</w:t>
    </w:r>
    <w:r w:rsidRPr="006C27BA">
      <w:rP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2D2A0" w14:textId="77777777" w:rsidR="006C27BA" w:rsidRDefault="006C27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DEC55" w14:textId="77777777" w:rsidR="000D3A49" w:rsidRDefault="000D3A49" w:rsidP="00943D24">
      <w:pPr>
        <w:spacing w:after="0" w:line="240" w:lineRule="auto"/>
      </w:pPr>
      <w:r>
        <w:separator/>
      </w:r>
    </w:p>
  </w:footnote>
  <w:footnote w:type="continuationSeparator" w:id="0">
    <w:p w14:paraId="439B6B9D" w14:textId="77777777" w:rsidR="000D3A49" w:rsidRDefault="000D3A49" w:rsidP="00943D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0E01C" w14:textId="77777777" w:rsidR="006C27BA" w:rsidRDefault="006C27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9A2AC" w14:textId="77777777" w:rsidR="00BB2EB8" w:rsidRPr="00BB2EB8" w:rsidRDefault="00BB2EB8" w:rsidP="00BB2EB8">
    <w:pPr>
      <w:pStyle w:val="ListParagraph"/>
      <w:ind w:left="360"/>
      <w:jc w:val="right"/>
      <w:rPr>
        <w:rFonts w:ascii="Arial" w:hAnsi="Arial" w:cs="Arial"/>
        <w:b/>
        <w:i/>
        <w:color w:val="A6A6A6" w:themeColor="background1" w:themeShade="A6"/>
        <w:sz w:val="24"/>
        <w:szCs w:val="24"/>
      </w:rPr>
    </w:pPr>
    <w:r w:rsidRPr="00BB2EB8">
      <w:rPr>
        <w:rFonts w:ascii="Arial" w:hAnsi="Arial" w:cs="Arial"/>
        <w:b/>
        <w:i/>
        <w:color w:val="A6A6A6" w:themeColor="background1" w:themeShade="A6"/>
        <w:sz w:val="24"/>
        <w:szCs w:val="24"/>
      </w:rPr>
      <w:t>Mosaic PCN Data Sharing Agreement</w:t>
    </w:r>
  </w:p>
  <w:p w14:paraId="17127B86" w14:textId="77777777" w:rsidR="00BB2EB8" w:rsidRDefault="00BB2E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EFCB2" w14:textId="77777777" w:rsidR="006C27BA" w:rsidRDefault="006C27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6F39"/>
    <w:multiLevelType w:val="hybridMultilevel"/>
    <w:tmpl w:val="B7EA2048"/>
    <w:lvl w:ilvl="0" w:tplc="10090001">
      <w:start w:val="1"/>
      <w:numFmt w:val="bullet"/>
      <w:lvlText w:val=""/>
      <w:lvlJc w:val="left"/>
      <w:pPr>
        <w:ind w:left="1080" w:hanging="360"/>
      </w:pPr>
      <w:rPr>
        <w:rFonts w:ascii="Symbol" w:hAnsi="Symbol"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3342347"/>
    <w:multiLevelType w:val="hybridMultilevel"/>
    <w:tmpl w:val="5B7639B4"/>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3B97B24"/>
    <w:multiLevelType w:val="hybridMultilevel"/>
    <w:tmpl w:val="D726628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52222C1"/>
    <w:multiLevelType w:val="hybridMultilevel"/>
    <w:tmpl w:val="4EEAEE80"/>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0D4E2AFE"/>
    <w:multiLevelType w:val="hybridMultilevel"/>
    <w:tmpl w:val="FA0A022C"/>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0FDF1F02"/>
    <w:multiLevelType w:val="hybridMultilevel"/>
    <w:tmpl w:val="C52E181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8E668CA"/>
    <w:multiLevelType w:val="hybridMultilevel"/>
    <w:tmpl w:val="3A5E8F5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A572187"/>
    <w:multiLevelType w:val="hybridMultilevel"/>
    <w:tmpl w:val="E1FAD8F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06D31BD"/>
    <w:multiLevelType w:val="hybridMultilevel"/>
    <w:tmpl w:val="C89238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5828F3"/>
    <w:multiLevelType w:val="hybridMultilevel"/>
    <w:tmpl w:val="FE5CCF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C2739C"/>
    <w:multiLevelType w:val="hybridMultilevel"/>
    <w:tmpl w:val="CF2EC9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2593971"/>
    <w:multiLevelType w:val="hybridMultilevel"/>
    <w:tmpl w:val="6110FC82"/>
    <w:lvl w:ilvl="0" w:tplc="C8D08B2A">
      <w:start w:val="1"/>
      <w:numFmt w:val="bullet"/>
      <w:lvlText w:val="o"/>
      <w:lvlJc w:val="left"/>
      <w:pPr>
        <w:ind w:left="1701" w:firstLine="284"/>
      </w:pPr>
      <w:rPr>
        <w:rFonts w:ascii="Courier New" w:hAnsi="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2">
    <w:nsid w:val="361C0908"/>
    <w:multiLevelType w:val="hybridMultilevel"/>
    <w:tmpl w:val="65E6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B2DCC"/>
    <w:multiLevelType w:val="hybridMultilevel"/>
    <w:tmpl w:val="D2849E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ACD126B"/>
    <w:multiLevelType w:val="hybridMultilevel"/>
    <w:tmpl w:val="F74CC934"/>
    <w:lvl w:ilvl="0" w:tplc="AF7CB1E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1A0584A"/>
    <w:multiLevelType w:val="hybridMultilevel"/>
    <w:tmpl w:val="BA9807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4CA80052"/>
    <w:multiLevelType w:val="hybridMultilevel"/>
    <w:tmpl w:val="61D471F4"/>
    <w:lvl w:ilvl="0" w:tplc="EA8E0C00">
      <w:start w:val="1"/>
      <w:numFmt w:val="bullet"/>
      <w:lvlText w:val="o"/>
      <w:lvlJc w:val="left"/>
      <w:pPr>
        <w:ind w:left="1440" w:hanging="360"/>
      </w:pPr>
      <w:rPr>
        <w:rFonts w:ascii="Courier New" w:hAnsi="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nsid w:val="52670DB4"/>
    <w:multiLevelType w:val="hybridMultilevel"/>
    <w:tmpl w:val="D8304EC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39827A5"/>
    <w:multiLevelType w:val="hybridMultilevel"/>
    <w:tmpl w:val="287462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6F3E02"/>
    <w:multiLevelType w:val="hybridMultilevel"/>
    <w:tmpl w:val="1BD41A8E"/>
    <w:lvl w:ilvl="0" w:tplc="DBF27D6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9DB0069"/>
    <w:multiLevelType w:val="hybridMultilevel"/>
    <w:tmpl w:val="166C75C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5F592E2F"/>
    <w:multiLevelType w:val="hybridMultilevel"/>
    <w:tmpl w:val="0484A940"/>
    <w:lvl w:ilvl="0" w:tplc="D534A65C">
      <w:start w:val="1"/>
      <w:numFmt w:val="bullet"/>
      <w:lvlText w:val="o"/>
      <w:lvlJc w:val="left"/>
      <w:pPr>
        <w:ind w:left="720" w:hanging="36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8BB150A"/>
    <w:multiLevelType w:val="hybridMultilevel"/>
    <w:tmpl w:val="592E8D4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6EE47DB5"/>
    <w:multiLevelType w:val="hybridMultilevel"/>
    <w:tmpl w:val="C73028EA"/>
    <w:lvl w:ilvl="0" w:tplc="EA8E0C00">
      <w:start w:val="1"/>
      <w:numFmt w:val="bullet"/>
      <w:lvlText w:val="o"/>
      <w:lvlJc w:val="left"/>
      <w:pPr>
        <w:ind w:left="1701" w:firstLine="284"/>
      </w:pPr>
      <w:rPr>
        <w:rFonts w:ascii="Courier New" w:hAnsi="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3DC0E29"/>
    <w:multiLevelType w:val="hybridMultilevel"/>
    <w:tmpl w:val="EC3EA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D0860E4"/>
    <w:multiLevelType w:val="hybridMultilevel"/>
    <w:tmpl w:val="7E10CFE8"/>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3"/>
  </w:num>
  <w:num w:numId="2">
    <w:abstractNumId w:val="12"/>
  </w:num>
  <w:num w:numId="3">
    <w:abstractNumId w:val="8"/>
  </w:num>
  <w:num w:numId="4">
    <w:abstractNumId w:val="22"/>
  </w:num>
  <w:num w:numId="5">
    <w:abstractNumId w:val="18"/>
  </w:num>
  <w:num w:numId="6">
    <w:abstractNumId w:val="24"/>
  </w:num>
  <w:num w:numId="7">
    <w:abstractNumId w:val="9"/>
  </w:num>
  <w:num w:numId="8">
    <w:abstractNumId w:val="10"/>
  </w:num>
  <w:num w:numId="9">
    <w:abstractNumId w:val="4"/>
  </w:num>
  <w:num w:numId="10">
    <w:abstractNumId w:val="13"/>
  </w:num>
  <w:num w:numId="11">
    <w:abstractNumId w:val="20"/>
  </w:num>
  <w:num w:numId="12">
    <w:abstractNumId w:val="1"/>
  </w:num>
  <w:num w:numId="13">
    <w:abstractNumId w:val="25"/>
  </w:num>
  <w:num w:numId="14">
    <w:abstractNumId w:val="6"/>
  </w:num>
  <w:num w:numId="15">
    <w:abstractNumId w:val="0"/>
  </w:num>
  <w:num w:numId="16">
    <w:abstractNumId w:val="11"/>
  </w:num>
  <w:num w:numId="17">
    <w:abstractNumId w:val="15"/>
  </w:num>
  <w:num w:numId="18">
    <w:abstractNumId w:val="5"/>
  </w:num>
  <w:num w:numId="19">
    <w:abstractNumId w:val="14"/>
  </w:num>
  <w:num w:numId="20">
    <w:abstractNumId w:val="2"/>
  </w:num>
  <w:num w:numId="21">
    <w:abstractNumId w:val="7"/>
  </w:num>
  <w:num w:numId="22">
    <w:abstractNumId w:val="17"/>
  </w:num>
  <w:num w:numId="23">
    <w:abstractNumId w:val="21"/>
  </w:num>
  <w:num w:numId="24">
    <w:abstractNumId w:val="3"/>
  </w:num>
  <w:num w:numId="25">
    <w:abstractNumId w:val="16"/>
  </w:num>
  <w:num w:numId="26">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0"/>
  <w:proofState w:spelling="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D9D"/>
    <w:rsid w:val="00000C3D"/>
    <w:rsid w:val="0000110D"/>
    <w:rsid w:val="00005B04"/>
    <w:rsid w:val="00010E54"/>
    <w:rsid w:val="00020F17"/>
    <w:rsid w:val="0003288B"/>
    <w:rsid w:val="00033032"/>
    <w:rsid w:val="000349F9"/>
    <w:rsid w:val="00036748"/>
    <w:rsid w:val="0003773D"/>
    <w:rsid w:val="000454CB"/>
    <w:rsid w:val="00045AD0"/>
    <w:rsid w:val="00053B54"/>
    <w:rsid w:val="00064D92"/>
    <w:rsid w:val="000661B6"/>
    <w:rsid w:val="000710D9"/>
    <w:rsid w:val="0008006D"/>
    <w:rsid w:val="00082737"/>
    <w:rsid w:val="00086C9E"/>
    <w:rsid w:val="000939D1"/>
    <w:rsid w:val="00097E79"/>
    <w:rsid w:val="000A5391"/>
    <w:rsid w:val="000C08EF"/>
    <w:rsid w:val="000D2F2F"/>
    <w:rsid w:val="000D3A49"/>
    <w:rsid w:val="000D5F34"/>
    <w:rsid w:val="000F6D9D"/>
    <w:rsid w:val="00111FB1"/>
    <w:rsid w:val="00122C4B"/>
    <w:rsid w:val="001357A9"/>
    <w:rsid w:val="00137220"/>
    <w:rsid w:val="001564AE"/>
    <w:rsid w:val="0015667C"/>
    <w:rsid w:val="00196017"/>
    <w:rsid w:val="001B1609"/>
    <w:rsid w:val="001C06C7"/>
    <w:rsid w:val="001C3CBC"/>
    <w:rsid w:val="001E0016"/>
    <w:rsid w:val="001E0573"/>
    <w:rsid w:val="001F676D"/>
    <w:rsid w:val="001F718B"/>
    <w:rsid w:val="00201CCF"/>
    <w:rsid w:val="00217487"/>
    <w:rsid w:val="002333FA"/>
    <w:rsid w:val="002547D0"/>
    <w:rsid w:val="00256D37"/>
    <w:rsid w:val="002576E4"/>
    <w:rsid w:val="00257B6A"/>
    <w:rsid w:val="002613F6"/>
    <w:rsid w:val="002822C1"/>
    <w:rsid w:val="002846EA"/>
    <w:rsid w:val="00284C37"/>
    <w:rsid w:val="00291734"/>
    <w:rsid w:val="00292B88"/>
    <w:rsid w:val="002A230C"/>
    <w:rsid w:val="002A2A8A"/>
    <w:rsid w:val="002A47A5"/>
    <w:rsid w:val="002A57D5"/>
    <w:rsid w:val="002B16D8"/>
    <w:rsid w:val="002B1A14"/>
    <w:rsid w:val="002B1DCB"/>
    <w:rsid w:val="002B7CCF"/>
    <w:rsid w:val="002C355A"/>
    <w:rsid w:val="002D0202"/>
    <w:rsid w:val="002D2855"/>
    <w:rsid w:val="002D44FC"/>
    <w:rsid w:val="002E0EBD"/>
    <w:rsid w:val="002E1993"/>
    <w:rsid w:val="002F16A5"/>
    <w:rsid w:val="002F6F13"/>
    <w:rsid w:val="00302F45"/>
    <w:rsid w:val="00323676"/>
    <w:rsid w:val="003445C8"/>
    <w:rsid w:val="0034586C"/>
    <w:rsid w:val="00347F91"/>
    <w:rsid w:val="0035261D"/>
    <w:rsid w:val="00362F43"/>
    <w:rsid w:val="00371CF4"/>
    <w:rsid w:val="00374582"/>
    <w:rsid w:val="00376F9B"/>
    <w:rsid w:val="00391497"/>
    <w:rsid w:val="00394AC6"/>
    <w:rsid w:val="003A033F"/>
    <w:rsid w:val="003B2A4E"/>
    <w:rsid w:val="003B46D5"/>
    <w:rsid w:val="003C56A7"/>
    <w:rsid w:val="003D5769"/>
    <w:rsid w:val="003E3181"/>
    <w:rsid w:val="003E55A4"/>
    <w:rsid w:val="003E6DDA"/>
    <w:rsid w:val="004313FA"/>
    <w:rsid w:val="0044135F"/>
    <w:rsid w:val="00441E4F"/>
    <w:rsid w:val="00444087"/>
    <w:rsid w:val="00450A1F"/>
    <w:rsid w:val="004555C8"/>
    <w:rsid w:val="0045744C"/>
    <w:rsid w:val="00460687"/>
    <w:rsid w:val="004607D1"/>
    <w:rsid w:val="00465A3B"/>
    <w:rsid w:val="00473B45"/>
    <w:rsid w:val="00483D32"/>
    <w:rsid w:val="004A75A0"/>
    <w:rsid w:val="004B47F7"/>
    <w:rsid w:val="004B7CFE"/>
    <w:rsid w:val="004E27D0"/>
    <w:rsid w:val="004E2FE1"/>
    <w:rsid w:val="004F1CC6"/>
    <w:rsid w:val="00504236"/>
    <w:rsid w:val="00504FD8"/>
    <w:rsid w:val="00505E90"/>
    <w:rsid w:val="005063E9"/>
    <w:rsid w:val="00516718"/>
    <w:rsid w:val="005246D1"/>
    <w:rsid w:val="005320DE"/>
    <w:rsid w:val="0053252A"/>
    <w:rsid w:val="00536B35"/>
    <w:rsid w:val="00536B78"/>
    <w:rsid w:val="0055588B"/>
    <w:rsid w:val="0055777C"/>
    <w:rsid w:val="00586474"/>
    <w:rsid w:val="00587552"/>
    <w:rsid w:val="005C174B"/>
    <w:rsid w:val="005C24BF"/>
    <w:rsid w:val="005D48DD"/>
    <w:rsid w:val="005D48E0"/>
    <w:rsid w:val="005E0C17"/>
    <w:rsid w:val="005E1017"/>
    <w:rsid w:val="005F3D9C"/>
    <w:rsid w:val="005F4512"/>
    <w:rsid w:val="005F538F"/>
    <w:rsid w:val="00600B9A"/>
    <w:rsid w:val="00604FF6"/>
    <w:rsid w:val="0061398E"/>
    <w:rsid w:val="00614494"/>
    <w:rsid w:val="00621772"/>
    <w:rsid w:val="00631C0E"/>
    <w:rsid w:val="00645F95"/>
    <w:rsid w:val="006516D3"/>
    <w:rsid w:val="00656778"/>
    <w:rsid w:val="00662015"/>
    <w:rsid w:val="006860B6"/>
    <w:rsid w:val="006867C9"/>
    <w:rsid w:val="0068715B"/>
    <w:rsid w:val="00692D57"/>
    <w:rsid w:val="006B3A99"/>
    <w:rsid w:val="006C27BA"/>
    <w:rsid w:val="006E5293"/>
    <w:rsid w:val="006F351A"/>
    <w:rsid w:val="006F711B"/>
    <w:rsid w:val="00703F3A"/>
    <w:rsid w:val="00710668"/>
    <w:rsid w:val="00711092"/>
    <w:rsid w:val="00711367"/>
    <w:rsid w:val="00715745"/>
    <w:rsid w:val="007158BA"/>
    <w:rsid w:val="00731AF9"/>
    <w:rsid w:val="00733907"/>
    <w:rsid w:val="00737F65"/>
    <w:rsid w:val="00746261"/>
    <w:rsid w:val="00760B66"/>
    <w:rsid w:val="00763CA1"/>
    <w:rsid w:val="00764BCD"/>
    <w:rsid w:val="00770DC9"/>
    <w:rsid w:val="00772FB2"/>
    <w:rsid w:val="007841D6"/>
    <w:rsid w:val="007A49E5"/>
    <w:rsid w:val="007A5E29"/>
    <w:rsid w:val="007A6370"/>
    <w:rsid w:val="007B7BE4"/>
    <w:rsid w:val="007E427E"/>
    <w:rsid w:val="00827598"/>
    <w:rsid w:val="00834C43"/>
    <w:rsid w:val="00837992"/>
    <w:rsid w:val="00847ED8"/>
    <w:rsid w:val="00853D3C"/>
    <w:rsid w:val="00857405"/>
    <w:rsid w:val="008579F9"/>
    <w:rsid w:val="00863141"/>
    <w:rsid w:val="00865BB4"/>
    <w:rsid w:val="00873311"/>
    <w:rsid w:val="00874571"/>
    <w:rsid w:val="008811AC"/>
    <w:rsid w:val="008836E5"/>
    <w:rsid w:val="00896128"/>
    <w:rsid w:val="008A1722"/>
    <w:rsid w:val="008A2CC0"/>
    <w:rsid w:val="008B0FE3"/>
    <w:rsid w:val="008B4B53"/>
    <w:rsid w:val="008B6CCD"/>
    <w:rsid w:val="008D6F0A"/>
    <w:rsid w:val="008F1944"/>
    <w:rsid w:val="008F1E57"/>
    <w:rsid w:val="008F68C4"/>
    <w:rsid w:val="008F7E29"/>
    <w:rsid w:val="00900AA8"/>
    <w:rsid w:val="00901F19"/>
    <w:rsid w:val="00902B60"/>
    <w:rsid w:val="00914D41"/>
    <w:rsid w:val="009165A7"/>
    <w:rsid w:val="00927690"/>
    <w:rsid w:val="009400E1"/>
    <w:rsid w:val="00941A51"/>
    <w:rsid w:val="00943D24"/>
    <w:rsid w:val="009577BE"/>
    <w:rsid w:val="00966F22"/>
    <w:rsid w:val="00970F5B"/>
    <w:rsid w:val="009775F7"/>
    <w:rsid w:val="00997C1A"/>
    <w:rsid w:val="009A12B6"/>
    <w:rsid w:val="009C3360"/>
    <w:rsid w:val="009D20B9"/>
    <w:rsid w:val="009E660E"/>
    <w:rsid w:val="009E7968"/>
    <w:rsid w:val="00A11FDE"/>
    <w:rsid w:val="00A15D33"/>
    <w:rsid w:val="00A16112"/>
    <w:rsid w:val="00A217D5"/>
    <w:rsid w:val="00A27AA1"/>
    <w:rsid w:val="00A42D15"/>
    <w:rsid w:val="00A45806"/>
    <w:rsid w:val="00A525AD"/>
    <w:rsid w:val="00A648D6"/>
    <w:rsid w:val="00A70BC6"/>
    <w:rsid w:val="00A7525F"/>
    <w:rsid w:val="00A8755D"/>
    <w:rsid w:val="00AA2873"/>
    <w:rsid w:val="00AA3904"/>
    <w:rsid w:val="00AA57C9"/>
    <w:rsid w:val="00AB3EC3"/>
    <w:rsid w:val="00AC50B4"/>
    <w:rsid w:val="00AC5B9E"/>
    <w:rsid w:val="00AD0183"/>
    <w:rsid w:val="00AD590F"/>
    <w:rsid w:val="00B06985"/>
    <w:rsid w:val="00B23E3F"/>
    <w:rsid w:val="00B252F5"/>
    <w:rsid w:val="00B25548"/>
    <w:rsid w:val="00B3526C"/>
    <w:rsid w:val="00B4662F"/>
    <w:rsid w:val="00B5103B"/>
    <w:rsid w:val="00B6250F"/>
    <w:rsid w:val="00B72B1D"/>
    <w:rsid w:val="00B76B73"/>
    <w:rsid w:val="00B90F8D"/>
    <w:rsid w:val="00B94532"/>
    <w:rsid w:val="00B95184"/>
    <w:rsid w:val="00BB2EB8"/>
    <w:rsid w:val="00BC0E88"/>
    <w:rsid w:val="00BC551C"/>
    <w:rsid w:val="00BC5FBA"/>
    <w:rsid w:val="00BD43D4"/>
    <w:rsid w:val="00BF39CB"/>
    <w:rsid w:val="00C0627C"/>
    <w:rsid w:val="00C07D77"/>
    <w:rsid w:val="00C14E60"/>
    <w:rsid w:val="00C2260B"/>
    <w:rsid w:val="00C271CE"/>
    <w:rsid w:val="00C278DA"/>
    <w:rsid w:val="00C3074E"/>
    <w:rsid w:val="00C418C8"/>
    <w:rsid w:val="00C42965"/>
    <w:rsid w:val="00C44D0D"/>
    <w:rsid w:val="00C627C3"/>
    <w:rsid w:val="00C70DED"/>
    <w:rsid w:val="00C73781"/>
    <w:rsid w:val="00C741EE"/>
    <w:rsid w:val="00C75829"/>
    <w:rsid w:val="00C8510F"/>
    <w:rsid w:val="00C8569D"/>
    <w:rsid w:val="00CA30F3"/>
    <w:rsid w:val="00CB552C"/>
    <w:rsid w:val="00CC24C5"/>
    <w:rsid w:val="00CC3BEE"/>
    <w:rsid w:val="00CC593F"/>
    <w:rsid w:val="00CD3EF3"/>
    <w:rsid w:val="00CD7364"/>
    <w:rsid w:val="00CF18F8"/>
    <w:rsid w:val="00D00E6F"/>
    <w:rsid w:val="00D05517"/>
    <w:rsid w:val="00D05F4A"/>
    <w:rsid w:val="00D148DE"/>
    <w:rsid w:val="00D1490F"/>
    <w:rsid w:val="00D367C6"/>
    <w:rsid w:val="00D37445"/>
    <w:rsid w:val="00D46D13"/>
    <w:rsid w:val="00D51EBF"/>
    <w:rsid w:val="00D54A35"/>
    <w:rsid w:val="00D556CA"/>
    <w:rsid w:val="00D57651"/>
    <w:rsid w:val="00D66D43"/>
    <w:rsid w:val="00D71B4F"/>
    <w:rsid w:val="00D76D9F"/>
    <w:rsid w:val="00D83C04"/>
    <w:rsid w:val="00D8733B"/>
    <w:rsid w:val="00D9122F"/>
    <w:rsid w:val="00D96397"/>
    <w:rsid w:val="00DA049C"/>
    <w:rsid w:val="00DA493A"/>
    <w:rsid w:val="00DB06C5"/>
    <w:rsid w:val="00DB3510"/>
    <w:rsid w:val="00DB4DCF"/>
    <w:rsid w:val="00DB63B2"/>
    <w:rsid w:val="00DB6A70"/>
    <w:rsid w:val="00DE56A7"/>
    <w:rsid w:val="00DE6FC8"/>
    <w:rsid w:val="00DF2B57"/>
    <w:rsid w:val="00DF2CD5"/>
    <w:rsid w:val="00DF383B"/>
    <w:rsid w:val="00E12AD5"/>
    <w:rsid w:val="00E16200"/>
    <w:rsid w:val="00E20A8A"/>
    <w:rsid w:val="00E22ECB"/>
    <w:rsid w:val="00E2316D"/>
    <w:rsid w:val="00E34218"/>
    <w:rsid w:val="00E436D2"/>
    <w:rsid w:val="00E442BC"/>
    <w:rsid w:val="00E442D7"/>
    <w:rsid w:val="00E62B5F"/>
    <w:rsid w:val="00E91163"/>
    <w:rsid w:val="00E94F78"/>
    <w:rsid w:val="00EA1376"/>
    <w:rsid w:val="00EC0B55"/>
    <w:rsid w:val="00EC0F0F"/>
    <w:rsid w:val="00EC32A6"/>
    <w:rsid w:val="00ED55A6"/>
    <w:rsid w:val="00ED6455"/>
    <w:rsid w:val="00ED6F7C"/>
    <w:rsid w:val="00EE7E42"/>
    <w:rsid w:val="00EF0981"/>
    <w:rsid w:val="00F00CDA"/>
    <w:rsid w:val="00F051F1"/>
    <w:rsid w:val="00F07063"/>
    <w:rsid w:val="00F24583"/>
    <w:rsid w:val="00F25D87"/>
    <w:rsid w:val="00F43623"/>
    <w:rsid w:val="00F43735"/>
    <w:rsid w:val="00F60667"/>
    <w:rsid w:val="00F64DA5"/>
    <w:rsid w:val="00F64E8D"/>
    <w:rsid w:val="00F65D74"/>
    <w:rsid w:val="00F701AF"/>
    <w:rsid w:val="00F93E16"/>
    <w:rsid w:val="00F9680E"/>
    <w:rsid w:val="00FA212D"/>
    <w:rsid w:val="00FA3245"/>
    <w:rsid w:val="00FA5871"/>
    <w:rsid w:val="00FA5AD0"/>
    <w:rsid w:val="00FB09EF"/>
    <w:rsid w:val="00FB5297"/>
    <w:rsid w:val="00FB6285"/>
    <w:rsid w:val="00FC6B25"/>
    <w:rsid w:val="00FD1976"/>
    <w:rsid w:val="00FD5AD5"/>
    <w:rsid w:val="00FE266C"/>
    <w:rsid w:val="00FE7A30"/>
    <w:rsid w:val="00FF1F69"/>
    <w:rsid w:val="00FF3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526F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9D"/>
    <w:pPr>
      <w:ind w:left="720"/>
      <w:contextualSpacing/>
    </w:pPr>
  </w:style>
  <w:style w:type="paragraph" w:styleId="NoSpacing">
    <w:name w:val="No Spacing"/>
    <w:uiPriority w:val="1"/>
    <w:qFormat/>
    <w:rsid w:val="000F6D9D"/>
    <w:pPr>
      <w:spacing w:after="0" w:line="240" w:lineRule="auto"/>
    </w:pPr>
  </w:style>
  <w:style w:type="character" w:styleId="Hyperlink">
    <w:name w:val="Hyperlink"/>
    <w:basedOn w:val="DefaultParagraphFont"/>
    <w:uiPriority w:val="99"/>
    <w:unhideWhenUsed/>
    <w:rsid w:val="008F1E57"/>
    <w:rPr>
      <w:color w:val="0563C1" w:themeColor="hyperlink"/>
      <w:u w:val="single"/>
    </w:rPr>
  </w:style>
  <w:style w:type="character" w:styleId="CommentReference">
    <w:name w:val="annotation reference"/>
    <w:basedOn w:val="DefaultParagraphFont"/>
    <w:uiPriority w:val="99"/>
    <w:semiHidden/>
    <w:unhideWhenUsed/>
    <w:rsid w:val="002B16D8"/>
    <w:rPr>
      <w:sz w:val="16"/>
      <w:szCs w:val="16"/>
    </w:rPr>
  </w:style>
  <w:style w:type="paragraph" w:styleId="CommentText">
    <w:name w:val="annotation text"/>
    <w:basedOn w:val="Normal"/>
    <w:link w:val="CommentTextChar"/>
    <w:uiPriority w:val="99"/>
    <w:semiHidden/>
    <w:unhideWhenUsed/>
    <w:rsid w:val="002B16D8"/>
    <w:pPr>
      <w:spacing w:line="240" w:lineRule="auto"/>
    </w:pPr>
    <w:rPr>
      <w:sz w:val="20"/>
      <w:szCs w:val="20"/>
    </w:rPr>
  </w:style>
  <w:style w:type="character" w:customStyle="1" w:styleId="CommentTextChar">
    <w:name w:val="Comment Text Char"/>
    <w:basedOn w:val="DefaultParagraphFont"/>
    <w:link w:val="CommentText"/>
    <w:uiPriority w:val="99"/>
    <w:semiHidden/>
    <w:rsid w:val="002B16D8"/>
    <w:rPr>
      <w:sz w:val="20"/>
      <w:szCs w:val="20"/>
    </w:rPr>
  </w:style>
  <w:style w:type="paragraph" w:styleId="CommentSubject">
    <w:name w:val="annotation subject"/>
    <w:basedOn w:val="CommentText"/>
    <w:next w:val="CommentText"/>
    <w:link w:val="CommentSubjectChar"/>
    <w:uiPriority w:val="99"/>
    <w:semiHidden/>
    <w:unhideWhenUsed/>
    <w:rsid w:val="002B16D8"/>
    <w:rPr>
      <w:b/>
      <w:bCs/>
    </w:rPr>
  </w:style>
  <w:style w:type="character" w:customStyle="1" w:styleId="CommentSubjectChar">
    <w:name w:val="Comment Subject Char"/>
    <w:basedOn w:val="CommentTextChar"/>
    <w:link w:val="CommentSubject"/>
    <w:uiPriority w:val="99"/>
    <w:semiHidden/>
    <w:rsid w:val="002B16D8"/>
    <w:rPr>
      <w:b/>
      <w:bCs/>
      <w:sz w:val="20"/>
      <w:szCs w:val="20"/>
    </w:rPr>
  </w:style>
  <w:style w:type="paragraph" w:styleId="BalloonText">
    <w:name w:val="Balloon Text"/>
    <w:basedOn w:val="Normal"/>
    <w:link w:val="BalloonTextChar"/>
    <w:uiPriority w:val="99"/>
    <w:semiHidden/>
    <w:unhideWhenUsed/>
    <w:rsid w:val="002B16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6D8"/>
    <w:rPr>
      <w:rFonts w:ascii="Segoe UI" w:hAnsi="Segoe UI" w:cs="Segoe UI"/>
      <w:sz w:val="18"/>
      <w:szCs w:val="18"/>
    </w:rPr>
  </w:style>
  <w:style w:type="paragraph" w:styleId="Header">
    <w:name w:val="header"/>
    <w:basedOn w:val="Normal"/>
    <w:link w:val="HeaderChar"/>
    <w:uiPriority w:val="99"/>
    <w:unhideWhenUsed/>
    <w:rsid w:val="00943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D24"/>
  </w:style>
  <w:style w:type="paragraph" w:styleId="Footer">
    <w:name w:val="footer"/>
    <w:basedOn w:val="Normal"/>
    <w:link w:val="FooterChar"/>
    <w:uiPriority w:val="99"/>
    <w:unhideWhenUsed/>
    <w:rsid w:val="00943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D24"/>
  </w:style>
  <w:style w:type="paragraph" w:styleId="Revision">
    <w:name w:val="Revision"/>
    <w:hidden/>
    <w:uiPriority w:val="99"/>
    <w:semiHidden/>
    <w:rsid w:val="005E0C17"/>
    <w:pPr>
      <w:spacing w:after="0" w:line="240" w:lineRule="auto"/>
    </w:pPr>
  </w:style>
  <w:style w:type="table" w:styleId="TableGrid">
    <w:name w:val="Table Grid"/>
    <w:basedOn w:val="TableNormal"/>
    <w:uiPriority w:val="39"/>
    <w:rsid w:val="00DB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27A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9D"/>
    <w:pPr>
      <w:ind w:left="720"/>
      <w:contextualSpacing/>
    </w:pPr>
  </w:style>
  <w:style w:type="paragraph" w:styleId="NoSpacing">
    <w:name w:val="No Spacing"/>
    <w:uiPriority w:val="1"/>
    <w:qFormat/>
    <w:rsid w:val="000F6D9D"/>
    <w:pPr>
      <w:spacing w:after="0" w:line="240" w:lineRule="auto"/>
    </w:pPr>
  </w:style>
  <w:style w:type="character" w:styleId="Hyperlink">
    <w:name w:val="Hyperlink"/>
    <w:basedOn w:val="DefaultParagraphFont"/>
    <w:uiPriority w:val="99"/>
    <w:unhideWhenUsed/>
    <w:rsid w:val="008F1E57"/>
    <w:rPr>
      <w:color w:val="0563C1" w:themeColor="hyperlink"/>
      <w:u w:val="single"/>
    </w:rPr>
  </w:style>
  <w:style w:type="character" w:styleId="CommentReference">
    <w:name w:val="annotation reference"/>
    <w:basedOn w:val="DefaultParagraphFont"/>
    <w:uiPriority w:val="99"/>
    <w:semiHidden/>
    <w:unhideWhenUsed/>
    <w:rsid w:val="002B16D8"/>
    <w:rPr>
      <w:sz w:val="16"/>
      <w:szCs w:val="16"/>
    </w:rPr>
  </w:style>
  <w:style w:type="paragraph" w:styleId="CommentText">
    <w:name w:val="annotation text"/>
    <w:basedOn w:val="Normal"/>
    <w:link w:val="CommentTextChar"/>
    <w:uiPriority w:val="99"/>
    <w:semiHidden/>
    <w:unhideWhenUsed/>
    <w:rsid w:val="002B16D8"/>
    <w:pPr>
      <w:spacing w:line="240" w:lineRule="auto"/>
    </w:pPr>
    <w:rPr>
      <w:sz w:val="20"/>
      <w:szCs w:val="20"/>
    </w:rPr>
  </w:style>
  <w:style w:type="character" w:customStyle="1" w:styleId="CommentTextChar">
    <w:name w:val="Comment Text Char"/>
    <w:basedOn w:val="DefaultParagraphFont"/>
    <w:link w:val="CommentText"/>
    <w:uiPriority w:val="99"/>
    <w:semiHidden/>
    <w:rsid w:val="002B16D8"/>
    <w:rPr>
      <w:sz w:val="20"/>
      <w:szCs w:val="20"/>
    </w:rPr>
  </w:style>
  <w:style w:type="paragraph" w:styleId="CommentSubject">
    <w:name w:val="annotation subject"/>
    <w:basedOn w:val="CommentText"/>
    <w:next w:val="CommentText"/>
    <w:link w:val="CommentSubjectChar"/>
    <w:uiPriority w:val="99"/>
    <w:semiHidden/>
    <w:unhideWhenUsed/>
    <w:rsid w:val="002B16D8"/>
    <w:rPr>
      <w:b/>
      <w:bCs/>
    </w:rPr>
  </w:style>
  <w:style w:type="character" w:customStyle="1" w:styleId="CommentSubjectChar">
    <w:name w:val="Comment Subject Char"/>
    <w:basedOn w:val="CommentTextChar"/>
    <w:link w:val="CommentSubject"/>
    <w:uiPriority w:val="99"/>
    <w:semiHidden/>
    <w:rsid w:val="002B16D8"/>
    <w:rPr>
      <w:b/>
      <w:bCs/>
      <w:sz w:val="20"/>
      <w:szCs w:val="20"/>
    </w:rPr>
  </w:style>
  <w:style w:type="paragraph" w:styleId="BalloonText">
    <w:name w:val="Balloon Text"/>
    <w:basedOn w:val="Normal"/>
    <w:link w:val="BalloonTextChar"/>
    <w:uiPriority w:val="99"/>
    <w:semiHidden/>
    <w:unhideWhenUsed/>
    <w:rsid w:val="002B16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6D8"/>
    <w:rPr>
      <w:rFonts w:ascii="Segoe UI" w:hAnsi="Segoe UI" w:cs="Segoe UI"/>
      <w:sz w:val="18"/>
      <w:szCs w:val="18"/>
    </w:rPr>
  </w:style>
  <w:style w:type="paragraph" w:styleId="Header">
    <w:name w:val="header"/>
    <w:basedOn w:val="Normal"/>
    <w:link w:val="HeaderChar"/>
    <w:uiPriority w:val="99"/>
    <w:unhideWhenUsed/>
    <w:rsid w:val="00943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D24"/>
  </w:style>
  <w:style w:type="paragraph" w:styleId="Footer">
    <w:name w:val="footer"/>
    <w:basedOn w:val="Normal"/>
    <w:link w:val="FooterChar"/>
    <w:uiPriority w:val="99"/>
    <w:unhideWhenUsed/>
    <w:rsid w:val="00943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D24"/>
  </w:style>
  <w:style w:type="paragraph" w:styleId="Revision">
    <w:name w:val="Revision"/>
    <w:hidden/>
    <w:uiPriority w:val="99"/>
    <w:semiHidden/>
    <w:rsid w:val="005E0C17"/>
    <w:pPr>
      <w:spacing w:after="0" w:line="240" w:lineRule="auto"/>
    </w:pPr>
  </w:style>
  <w:style w:type="table" w:styleId="TableGrid">
    <w:name w:val="Table Grid"/>
    <w:basedOn w:val="TableNormal"/>
    <w:uiPriority w:val="39"/>
    <w:rsid w:val="00DB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27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77520">
      <w:bodyDiv w:val="1"/>
      <w:marLeft w:val="0"/>
      <w:marRight w:val="0"/>
      <w:marTop w:val="0"/>
      <w:marBottom w:val="0"/>
      <w:divBdr>
        <w:top w:val="none" w:sz="0" w:space="0" w:color="auto"/>
        <w:left w:val="none" w:sz="0" w:space="0" w:color="auto"/>
        <w:bottom w:val="none" w:sz="0" w:space="0" w:color="auto"/>
        <w:right w:val="none" w:sz="0" w:space="0" w:color="auto"/>
      </w:divBdr>
    </w:div>
    <w:div w:id="1013918389">
      <w:bodyDiv w:val="1"/>
      <w:marLeft w:val="0"/>
      <w:marRight w:val="0"/>
      <w:marTop w:val="0"/>
      <w:marBottom w:val="0"/>
      <w:divBdr>
        <w:top w:val="none" w:sz="0" w:space="0" w:color="auto"/>
        <w:left w:val="none" w:sz="0" w:space="0" w:color="auto"/>
        <w:bottom w:val="none" w:sz="0" w:space="0" w:color="auto"/>
        <w:right w:val="none" w:sz="0" w:space="0" w:color="auto"/>
      </w:divBdr>
    </w:div>
    <w:div w:id="120934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F7758A-F0EC-426B-929F-ED0E86F0B62C}"/>
</file>

<file path=customXml/itemProps2.xml><?xml version="1.0" encoding="utf-8"?>
<ds:datastoreItem xmlns:ds="http://schemas.openxmlformats.org/officeDocument/2006/customXml" ds:itemID="{CF549EBD-5EBE-4806-A22D-56C659DBB832}"/>
</file>

<file path=customXml/itemProps3.xml><?xml version="1.0" encoding="utf-8"?>
<ds:datastoreItem xmlns:ds="http://schemas.openxmlformats.org/officeDocument/2006/customXml" ds:itemID="{1FFA1C5F-47C7-4CA6-9398-DC2FEFE3A611}"/>
</file>

<file path=docProps/app.xml><?xml version="1.0" encoding="utf-8"?>
<Properties xmlns="http://schemas.openxmlformats.org/officeDocument/2006/extended-properties" xmlns:vt="http://schemas.openxmlformats.org/officeDocument/2006/docPropsVTypes">
  <Template>Normal</Template>
  <TotalTime>15</TotalTime>
  <Pages>14</Pages>
  <Words>3413</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Tassone</dc:creator>
  <cp:lastModifiedBy>Sonia Tassone</cp:lastModifiedBy>
  <cp:revision>22</cp:revision>
  <cp:lastPrinted>2015-11-18T21:05:00Z</cp:lastPrinted>
  <dcterms:created xsi:type="dcterms:W3CDTF">2015-11-20T19:04:00Z</dcterms:created>
  <dcterms:modified xsi:type="dcterms:W3CDTF">2015-12-15T16:51:00Z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