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D6C826" w14:textId="0DEA6D52" w:rsidR="00745E54" w:rsidRPr="004D67F4" w:rsidRDefault="004D67F4" w:rsidP="00417D50">
      <w:pPr>
        <w:contextualSpacing/>
        <w:jc w:val="center"/>
        <w:rPr>
          <w:rFonts w:ascii="Arial" w:hAnsi="Arial" w:cs="Arial"/>
          <w:b/>
          <w:szCs w:val="16"/>
        </w:rPr>
      </w:pPr>
      <w:r w:rsidRPr="004D67F4">
        <w:rPr>
          <w:rFonts w:ascii="Arial" w:hAnsi="Arial" w:cs="Arial"/>
          <w:b/>
          <w:szCs w:val="16"/>
        </w:rPr>
        <w:t>EPM LIVE RESELLER AGREEMENT 2012</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270"/>
        <w:gridCol w:w="250"/>
        <w:gridCol w:w="236"/>
        <w:gridCol w:w="1224"/>
        <w:gridCol w:w="270"/>
        <w:gridCol w:w="5580"/>
      </w:tblGrid>
      <w:tr w:rsidR="00D14A16" w14:paraId="0A570576" w14:textId="77777777" w:rsidTr="00E65DF7">
        <w:trPr>
          <w:trHeight w:val="288"/>
        </w:trPr>
        <w:tc>
          <w:tcPr>
            <w:tcW w:w="1458" w:type="dxa"/>
            <w:vAlign w:val="bottom"/>
          </w:tcPr>
          <w:p w14:paraId="0BF1B890" w14:textId="4440E3E3" w:rsidR="00D14A16" w:rsidRPr="007A07E1" w:rsidRDefault="00D14A16" w:rsidP="00417D50">
            <w:pPr>
              <w:contextualSpacing/>
              <w:rPr>
                <w:rFonts w:ascii="Arial" w:hAnsi="Arial" w:cs="Arial"/>
                <w:b/>
                <w:sz w:val="16"/>
                <w:szCs w:val="16"/>
              </w:rPr>
            </w:pPr>
            <w:r w:rsidRPr="007A07E1">
              <w:rPr>
                <w:rFonts w:ascii="Arial" w:hAnsi="Arial" w:cs="Arial"/>
                <w:b/>
                <w:sz w:val="16"/>
                <w:szCs w:val="16"/>
              </w:rPr>
              <w:t>Reseller Name:</w:t>
            </w:r>
          </w:p>
        </w:tc>
        <w:tc>
          <w:tcPr>
            <w:tcW w:w="270" w:type="dxa"/>
            <w:vAlign w:val="bottom"/>
          </w:tcPr>
          <w:p w14:paraId="534212FA" w14:textId="77777777" w:rsidR="00D14A16" w:rsidRDefault="00D14A16" w:rsidP="00417D50">
            <w:pPr>
              <w:contextualSpacing/>
              <w:rPr>
                <w:rFonts w:ascii="Arial" w:hAnsi="Arial" w:cs="Arial"/>
                <w:sz w:val="16"/>
                <w:szCs w:val="16"/>
              </w:rPr>
            </w:pPr>
          </w:p>
        </w:tc>
        <w:tc>
          <w:tcPr>
            <w:tcW w:w="7560" w:type="dxa"/>
            <w:gridSpan w:val="5"/>
            <w:tcBorders>
              <w:bottom w:val="single" w:sz="4" w:space="0" w:color="auto"/>
            </w:tcBorders>
            <w:vAlign w:val="bottom"/>
          </w:tcPr>
          <w:p w14:paraId="28DEE72A" w14:textId="77777777" w:rsidR="00D14A16" w:rsidRDefault="00D14A16" w:rsidP="00417D50">
            <w:pPr>
              <w:contextualSpacing/>
              <w:rPr>
                <w:rFonts w:ascii="Arial" w:hAnsi="Arial" w:cs="Arial"/>
                <w:sz w:val="16"/>
                <w:szCs w:val="16"/>
              </w:rPr>
            </w:pPr>
          </w:p>
        </w:tc>
      </w:tr>
      <w:tr w:rsidR="00D14A16" w14:paraId="534B0BB6" w14:textId="77777777" w:rsidTr="00E65DF7">
        <w:trPr>
          <w:trHeight w:val="288"/>
        </w:trPr>
        <w:tc>
          <w:tcPr>
            <w:tcW w:w="1978" w:type="dxa"/>
            <w:gridSpan w:val="3"/>
            <w:vAlign w:val="bottom"/>
          </w:tcPr>
          <w:p w14:paraId="4779331E" w14:textId="08736199" w:rsidR="00D14A16" w:rsidRPr="007A07E1" w:rsidRDefault="00D14A16" w:rsidP="00417D50">
            <w:pPr>
              <w:contextualSpacing/>
              <w:rPr>
                <w:rFonts w:ascii="Arial" w:hAnsi="Arial" w:cs="Arial"/>
                <w:b/>
                <w:sz w:val="16"/>
                <w:szCs w:val="16"/>
              </w:rPr>
            </w:pPr>
            <w:r w:rsidRPr="007A07E1">
              <w:rPr>
                <w:rFonts w:ascii="Arial" w:hAnsi="Arial" w:cs="Arial"/>
                <w:b/>
                <w:sz w:val="16"/>
                <w:szCs w:val="16"/>
              </w:rPr>
              <w:t>Address/City/State/Zip:</w:t>
            </w:r>
          </w:p>
        </w:tc>
        <w:tc>
          <w:tcPr>
            <w:tcW w:w="236" w:type="dxa"/>
            <w:vAlign w:val="bottom"/>
          </w:tcPr>
          <w:p w14:paraId="0FAAE908" w14:textId="77777777" w:rsidR="00D14A16" w:rsidRDefault="00D14A16" w:rsidP="00417D50">
            <w:pPr>
              <w:contextualSpacing/>
              <w:rPr>
                <w:rFonts w:ascii="Arial" w:hAnsi="Arial" w:cs="Arial"/>
                <w:sz w:val="16"/>
                <w:szCs w:val="16"/>
              </w:rPr>
            </w:pPr>
          </w:p>
        </w:tc>
        <w:tc>
          <w:tcPr>
            <w:tcW w:w="7074" w:type="dxa"/>
            <w:gridSpan w:val="3"/>
            <w:tcBorders>
              <w:bottom w:val="single" w:sz="4" w:space="0" w:color="auto"/>
            </w:tcBorders>
            <w:vAlign w:val="bottom"/>
          </w:tcPr>
          <w:p w14:paraId="2ABA974C" w14:textId="77777777" w:rsidR="00D14A16" w:rsidRDefault="00D14A16" w:rsidP="00417D50">
            <w:pPr>
              <w:contextualSpacing/>
              <w:rPr>
                <w:rFonts w:ascii="Arial" w:hAnsi="Arial" w:cs="Arial"/>
                <w:sz w:val="16"/>
                <w:szCs w:val="16"/>
              </w:rPr>
            </w:pPr>
          </w:p>
        </w:tc>
      </w:tr>
      <w:tr w:rsidR="00D14A16" w14:paraId="008A9066" w14:textId="77777777" w:rsidTr="00E65DF7">
        <w:trPr>
          <w:trHeight w:val="288"/>
        </w:trPr>
        <w:tc>
          <w:tcPr>
            <w:tcW w:w="3438" w:type="dxa"/>
            <w:gridSpan w:val="5"/>
            <w:vAlign w:val="bottom"/>
          </w:tcPr>
          <w:p w14:paraId="010D1B70" w14:textId="4D73CDCC" w:rsidR="00D14A16" w:rsidRPr="007A07E1" w:rsidRDefault="00D14A16" w:rsidP="00417D50">
            <w:pPr>
              <w:contextualSpacing/>
              <w:rPr>
                <w:rFonts w:ascii="Arial" w:hAnsi="Arial" w:cs="Arial"/>
                <w:b/>
                <w:sz w:val="16"/>
                <w:szCs w:val="16"/>
              </w:rPr>
            </w:pPr>
            <w:r w:rsidRPr="007A07E1">
              <w:rPr>
                <w:rFonts w:ascii="Arial" w:hAnsi="Arial" w:cs="Arial"/>
                <w:b/>
                <w:sz w:val="16"/>
                <w:szCs w:val="16"/>
              </w:rPr>
              <w:t>EPM Live Reseller Authorization Number:</w:t>
            </w:r>
          </w:p>
        </w:tc>
        <w:tc>
          <w:tcPr>
            <w:tcW w:w="270" w:type="dxa"/>
            <w:vAlign w:val="bottom"/>
          </w:tcPr>
          <w:p w14:paraId="6EE254C0" w14:textId="77777777" w:rsidR="00D14A16" w:rsidRDefault="00D14A16" w:rsidP="00417D50">
            <w:pPr>
              <w:contextualSpacing/>
              <w:rPr>
                <w:rFonts w:ascii="Arial" w:hAnsi="Arial" w:cs="Arial"/>
                <w:sz w:val="16"/>
                <w:szCs w:val="16"/>
              </w:rPr>
            </w:pPr>
          </w:p>
        </w:tc>
        <w:tc>
          <w:tcPr>
            <w:tcW w:w="5580" w:type="dxa"/>
            <w:tcBorders>
              <w:bottom w:val="single" w:sz="4" w:space="0" w:color="auto"/>
            </w:tcBorders>
            <w:vAlign w:val="bottom"/>
          </w:tcPr>
          <w:p w14:paraId="7BDA4B60" w14:textId="77777777" w:rsidR="00D14A16" w:rsidRDefault="00D14A16" w:rsidP="00417D50">
            <w:pPr>
              <w:contextualSpacing/>
              <w:rPr>
                <w:rFonts w:ascii="Arial" w:hAnsi="Arial" w:cs="Arial"/>
                <w:sz w:val="16"/>
                <w:szCs w:val="16"/>
              </w:rPr>
            </w:pPr>
          </w:p>
        </w:tc>
      </w:tr>
    </w:tbl>
    <w:p w14:paraId="42C93E6F" w14:textId="77777777" w:rsidR="00B2689C" w:rsidRPr="00B74BC2" w:rsidRDefault="00B2689C" w:rsidP="00417D50">
      <w:pPr>
        <w:spacing w:after="0" w:line="240" w:lineRule="auto"/>
        <w:contextualSpacing/>
        <w:jc w:val="both"/>
        <w:rPr>
          <w:rFonts w:ascii="Arial" w:hAnsi="Arial" w:cs="Arial"/>
          <w:sz w:val="16"/>
          <w:szCs w:val="16"/>
        </w:rPr>
      </w:pPr>
    </w:p>
    <w:p w14:paraId="70206840" w14:textId="77777777" w:rsidR="00E34D6D" w:rsidRDefault="00E34D6D" w:rsidP="00417D50">
      <w:pPr>
        <w:pStyle w:val="Subtitle"/>
        <w:ind w:right="360"/>
        <w:contextualSpacing/>
        <w:jc w:val="both"/>
        <w:rPr>
          <w:rFonts w:cs="Arial"/>
          <w:b w:val="0"/>
          <w:szCs w:val="16"/>
        </w:rPr>
      </w:pPr>
    </w:p>
    <w:p w14:paraId="210BEE72" w14:textId="3C212BE2" w:rsidR="00D21942" w:rsidRPr="00B74BC2" w:rsidRDefault="00D21942" w:rsidP="00417D50">
      <w:pPr>
        <w:pStyle w:val="Subtitle"/>
        <w:ind w:right="360"/>
        <w:contextualSpacing/>
        <w:jc w:val="both"/>
        <w:rPr>
          <w:rFonts w:cs="Arial"/>
          <w:b w:val="0"/>
          <w:szCs w:val="16"/>
        </w:rPr>
      </w:pPr>
      <w:r w:rsidRPr="00B74BC2">
        <w:rPr>
          <w:rFonts w:cs="Arial"/>
          <w:b w:val="0"/>
          <w:szCs w:val="16"/>
        </w:rPr>
        <w:t xml:space="preserve">This Agreement is between </w:t>
      </w:r>
      <w:r w:rsidR="008834A9">
        <w:rPr>
          <w:rFonts w:cs="Arial"/>
          <w:b w:val="0"/>
          <w:szCs w:val="16"/>
        </w:rPr>
        <w:t>EPM Live</w:t>
      </w:r>
      <w:r w:rsidRPr="00B74BC2">
        <w:rPr>
          <w:rFonts w:cs="Arial"/>
          <w:b w:val="0"/>
          <w:szCs w:val="16"/>
        </w:rPr>
        <w:t>, by and through (“</w:t>
      </w:r>
      <w:r w:rsidR="008834A9">
        <w:rPr>
          <w:rFonts w:cs="Arial"/>
          <w:b w:val="0"/>
          <w:szCs w:val="16"/>
        </w:rPr>
        <w:t>EPM Live</w:t>
      </w:r>
      <w:r w:rsidRPr="00B74BC2">
        <w:rPr>
          <w:rFonts w:cs="Arial"/>
          <w:b w:val="0"/>
          <w:szCs w:val="16"/>
        </w:rPr>
        <w:t xml:space="preserve">”) and the reseller named above (“Reseller”) and establishes the terms and conditions for Reseller’s participation in the </w:t>
      </w:r>
      <w:r w:rsidR="008834A9">
        <w:rPr>
          <w:rFonts w:cs="Arial"/>
          <w:b w:val="0"/>
          <w:szCs w:val="16"/>
        </w:rPr>
        <w:t>EPM Live</w:t>
      </w:r>
      <w:r w:rsidRPr="00B74BC2">
        <w:rPr>
          <w:rFonts w:cs="Arial"/>
          <w:b w:val="0"/>
          <w:szCs w:val="16"/>
        </w:rPr>
        <w:t xml:space="preserve"> Reseller Program (the “Program”).  Under the Program, </w:t>
      </w:r>
      <w:r w:rsidR="008834A9">
        <w:rPr>
          <w:rFonts w:cs="Arial"/>
          <w:b w:val="0"/>
          <w:szCs w:val="16"/>
        </w:rPr>
        <w:t>EPM Live</w:t>
      </w:r>
      <w:r w:rsidRPr="00B74BC2">
        <w:rPr>
          <w:rFonts w:cs="Arial"/>
          <w:b w:val="0"/>
          <w:szCs w:val="16"/>
        </w:rPr>
        <w:t xml:space="preserve"> will provide marketing and promotional support to Reseller as specified in this Agreement related to Reseller’s purchase and license of </w:t>
      </w:r>
      <w:r w:rsidR="008834A9">
        <w:rPr>
          <w:rFonts w:cs="Arial"/>
          <w:b w:val="0"/>
          <w:szCs w:val="16"/>
        </w:rPr>
        <w:t>EPM Live</w:t>
      </w:r>
      <w:r w:rsidRPr="00B74BC2">
        <w:rPr>
          <w:rFonts w:cs="Arial"/>
          <w:b w:val="0"/>
          <w:szCs w:val="16"/>
        </w:rPr>
        <w:t xml:space="preserve"> products for resale.</w:t>
      </w:r>
    </w:p>
    <w:p w14:paraId="19A57AAF" w14:textId="77777777" w:rsidR="00CD756D" w:rsidRPr="00B74BC2" w:rsidRDefault="00CD756D" w:rsidP="00417D50">
      <w:pPr>
        <w:spacing w:after="0" w:line="240" w:lineRule="auto"/>
        <w:contextualSpacing/>
        <w:jc w:val="both"/>
        <w:rPr>
          <w:rFonts w:ascii="Arial" w:hAnsi="Arial" w:cs="Arial"/>
          <w:sz w:val="16"/>
          <w:szCs w:val="16"/>
        </w:rPr>
      </w:pPr>
    </w:p>
    <w:p w14:paraId="7C604305" w14:textId="77777777" w:rsidR="0053353D" w:rsidRPr="00B74BC2" w:rsidRDefault="0053353D" w:rsidP="00417D50">
      <w:pPr>
        <w:contextualSpacing/>
        <w:rPr>
          <w:rFonts w:ascii="Arial" w:hAnsi="Arial" w:cs="Arial"/>
          <w:sz w:val="16"/>
          <w:szCs w:val="16"/>
        </w:rPr>
      </w:pPr>
      <w:r w:rsidRPr="00B74BC2">
        <w:rPr>
          <w:rFonts w:ascii="Arial" w:hAnsi="Arial" w:cs="Arial"/>
          <w:sz w:val="16"/>
          <w:szCs w:val="16"/>
        </w:rPr>
        <w:t xml:space="preserve">In consideration of the mutual covenants and agreements herein contained, </w:t>
      </w:r>
      <w:r w:rsidR="00186277" w:rsidRPr="00B74BC2">
        <w:rPr>
          <w:rFonts w:ascii="Arial" w:hAnsi="Arial" w:cs="Arial"/>
          <w:sz w:val="16"/>
          <w:szCs w:val="16"/>
        </w:rPr>
        <w:t>EPM Live</w:t>
      </w:r>
      <w:r w:rsidRPr="00B74BC2">
        <w:rPr>
          <w:rFonts w:ascii="Arial" w:hAnsi="Arial" w:cs="Arial"/>
          <w:sz w:val="16"/>
          <w:szCs w:val="16"/>
        </w:rPr>
        <w:t xml:space="preserve"> and</w:t>
      </w:r>
      <w:r w:rsidR="00B161B1" w:rsidRPr="00B74BC2">
        <w:rPr>
          <w:rFonts w:ascii="Arial" w:hAnsi="Arial" w:cs="Arial"/>
          <w:sz w:val="16"/>
          <w:szCs w:val="16"/>
        </w:rPr>
        <w:t xml:space="preserve"> </w:t>
      </w:r>
      <w:r w:rsidRPr="00B74BC2">
        <w:rPr>
          <w:rFonts w:ascii="Arial" w:hAnsi="Arial" w:cs="Arial"/>
          <w:sz w:val="16"/>
          <w:szCs w:val="16"/>
        </w:rPr>
        <w:t>Reseller hereby agree as follows:</w:t>
      </w:r>
    </w:p>
    <w:p w14:paraId="13F8008B" w14:textId="77777777" w:rsidR="00B161B1" w:rsidRPr="00B74BC2" w:rsidRDefault="00B161B1" w:rsidP="00417D50">
      <w:pPr>
        <w:spacing w:after="0" w:line="240" w:lineRule="auto"/>
        <w:contextualSpacing/>
        <w:jc w:val="both"/>
        <w:rPr>
          <w:rFonts w:ascii="Arial" w:hAnsi="Arial" w:cs="Arial"/>
          <w:sz w:val="16"/>
          <w:szCs w:val="16"/>
        </w:rPr>
      </w:pPr>
    </w:p>
    <w:p w14:paraId="37D71979" w14:textId="72E5D012" w:rsidR="00330C18" w:rsidRPr="002A0D51" w:rsidRDefault="00783675" w:rsidP="00417D50">
      <w:pPr>
        <w:pStyle w:val="ListParagraph"/>
        <w:numPr>
          <w:ilvl w:val="0"/>
          <w:numId w:val="16"/>
        </w:numPr>
        <w:rPr>
          <w:rFonts w:ascii="Arial" w:hAnsi="Arial" w:cs="Arial"/>
          <w:b/>
          <w:sz w:val="16"/>
          <w:szCs w:val="16"/>
        </w:rPr>
      </w:pPr>
      <w:r w:rsidRPr="00B74BC2">
        <w:rPr>
          <w:rFonts w:ascii="Arial" w:hAnsi="Arial" w:cs="Arial"/>
          <w:b/>
          <w:sz w:val="16"/>
          <w:szCs w:val="16"/>
        </w:rPr>
        <w:t>DEFINITIONS</w:t>
      </w:r>
    </w:p>
    <w:p w14:paraId="51F903C2" w14:textId="5C02B25A" w:rsidR="0053353D" w:rsidRPr="00B74BC2" w:rsidRDefault="0053353D" w:rsidP="00417D50">
      <w:pPr>
        <w:pStyle w:val="ListParagraph"/>
        <w:numPr>
          <w:ilvl w:val="1"/>
          <w:numId w:val="16"/>
        </w:numPr>
        <w:ind w:left="432"/>
        <w:rPr>
          <w:rFonts w:ascii="Arial" w:hAnsi="Arial" w:cs="Arial"/>
          <w:sz w:val="16"/>
          <w:szCs w:val="16"/>
        </w:rPr>
      </w:pPr>
      <w:r w:rsidRPr="00B74BC2">
        <w:rPr>
          <w:rFonts w:ascii="Arial" w:hAnsi="Arial" w:cs="Arial"/>
          <w:sz w:val="16"/>
          <w:szCs w:val="16"/>
        </w:rPr>
        <w:t>“Software” will be defined as (a) the object code of the computer program</w:t>
      </w:r>
      <w:r w:rsidR="00343D05" w:rsidRPr="00B74BC2">
        <w:rPr>
          <w:rFonts w:ascii="Arial" w:hAnsi="Arial" w:cs="Arial"/>
          <w:sz w:val="16"/>
          <w:szCs w:val="16"/>
        </w:rPr>
        <w:t xml:space="preserve"> </w:t>
      </w:r>
      <w:r w:rsidR="00680489" w:rsidRPr="00B74BC2">
        <w:rPr>
          <w:rFonts w:ascii="Arial" w:hAnsi="Arial" w:cs="Arial"/>
          <w:sz w:val="16"/>
          <w:szCs w:val="16"/>
        </w:rPr>
        <w:t>EPM Live</w:t>
      </w:r>
      <w:r w:rsidRPr="00B74BC2">
        <w:rPr>
          <w:rFonts w:ascii="Arial" w:hAnsi="Arial" w:cs="Arial"/>
          <w:sz w:val="16"/>
          <w:szCs w:val="16"/>
        </w:rPr>
        <w:t xml:space="preserve"> and </w:t>
      </w:r>
      <w:r w:rsidR="00D27B25" w:rsidRPr="00B74BC2">
        <w:rPr>
          <w:rFonts w:ascii="Arial" w:hAnsi="Arial" w:cs="Arial"/>
          <w:sz w:val="16"/>
          <w:szCs w:val="16"/>
        </w:rPr>
        <w:t xml:space="preserve">all </w:t>
      </w:r>
      <w:r w:rsidR="000C5B87" w:rsidRPr="00B74BC2">
        <w:rPr>
          <w:rFonts w:ascii="Arial" w:hAnsi="Arial" w:cs="Arial"/>
          <w:sz w:val="16"/>
          <w:szCs w:val="16"/>
        </w:rPr>
        <w:t xml:space="preserve">supporting </w:t>
      </w:r>
      <w:r w:rsidRPr="00B74BC2">
        <w:rPr>
          <w:rFonts w:ascii="Arial" w:hAnsi="Arial" w:cs="Arial"/>
          <w:sz w:val="16"/>
          <w:szCs w:val="16"/>
        </w:rPr>
        <w:t xml:space="preserve">module programs created by </w:t>
      </w:r>
      <w:r w:rsidR="00186277" w:rsidRPr="00B74BC2">
        <w:rPr>
          <w:rFonts w:ascii="Arial" w:hAnsi="Arial" w:cs="Arial"/>
          <w:sz w:val="16"/>
          <w:szCs w:val="16"/>
        </w:rPr>
        <w:t>EPM Live</w:t>
      </w:r>
      <w:r w:rsidRPr="00B74BC2">
        <w:rPr>
          <w:rFonts w:ascii="Arial" w:hAnsi="Arial" w:cs="Arial"/>
          <w:sz w:val="16"/>
          <w:szCs w:val="16"/>
        </w:rPr>
        <w:t xml:space="preserve"> for </w:t>
      </w:r>
      <w:r w:rsidR="00680489" w:rsidRPr="00B74BC2">
        <w:rPr>
          <w:rFonts w:ascii="Arial" w:hAnsi="Arial" w:cs="Arial"/>
          <w:sz w:val="16"/>
          <w:szCs w:val="16"/>
        </w:rPr>
        <w:t>EPM Live</w:t>
      </w:r>
      <w:r w:rsidRPr="00B74BC2">
        <w:rPr>
          <w:rFonts w:ascii="Arial" w:hAnsi="Arial" w:cs="Arial"/>
          <w:sz w:val="16"/>
          <w:szCs w:val="16"/>
        </w:rPr>
        <w:t xml:space="preserve"> together with</w:t>
      </w:r>
      <w:r w:rsidR="00680489" w:rsidRPr="00B74BC2">
        <w:rPr>
          <w:rFonts w:ascii="Arial" w:hAnsi="Arial" w:cs="Arial"/>
          <w:sz w:val="16"/>
          <w:szCs w:val="16"/>
        </w:rPr>
        <w:t xml:space="preserve"> </w:t>
      </w:r>
      <w:r w:rsidRPr="00B74BC2">
        <w:rPr>
          <w:rFonts w:ascii="Arial" w:hAnsi="Arial" w:cs="Arial"/>
          <w:sz w:val="16"/>
          <w:szCs w:val="16"/>
        </w:rPr>
        <w:t>(b) the object code versions of any enhancements, improvements, new</w:t>
      </w:r>
      <w:r w:rsidR="00680489" w:rsidRPr="00B74BC2">
        <w:rPr>
          <w:rFonts w:ascii="Arial" w:hAnsi="Arial" w:cs="Arial"/>
          <w:sz w:val="16"/>
          <w:szCs w:val="16"/>
        </w:rPr>
        <w:t xml:space="preserve"> </w:t>
      </w:r>
      <w:r w:rsidRPr="00B74BC2">
        <w:rPr>
          <w:rFonts w:ascii="Arial" w:hAnsi="Arial" w:cs="Arial"/>
          <w:sz w:val="16"/>
          <w:szCs w:val="16"/>
        </w:rPr>
        <w:t>releases and other modifications to such computer programs provided to the</w:t>
      </w:r>
      <w:r w:rsidR="00680489" w:rsidRPr="00B74BC2">
        <w:rPr>
          <w:rFonts w:ascii="Arial" w:hAnsi="Arial" w:cs="Arial"/>
          <w:sz w:val="16"/>
          <w:szCs w:val="16"/>
        </w:rPr>
        <w:t xml:space="preserve"> </w:t>
      </w:r>
      <w:r w:rsidRPr="00B74BC2">
        <w:rPr>
          <w:rFonts w:ascii="Arial" w:hAnsi="Arial" w:cs="Arial"/>
          <w:sz w:val="16"/>
          <w:szCs w:val="16"/>
        </w:rPr>
        <w:t xml:space="preserve">Reseller pursuant to the terms of this Agreement. </w:t>
      </w:r>
      <w:r w:rsidR="00186277" w:rsidRPr="00B74BC2">
        <w:rPr>
          <w:rFonts w:ascii="Arial" w:hAnsi="Arial" w:cs="Arial"/>
          <w:sz w:val="16"/>
          <w:szCs w:val="16"/>
        </w:rPr>
        <w:t>EPM Live</w:t>
      </w:r>
      <w:r w:rsidRPr="00B74BC2">
        <w:rPr>
          <w:rFonts w:ascii="Arial" w:hAnsi="Arial" w:cs="Arial"/>
          <w:sz w:val="16"/>
          <w:szCs w:val="16"/>
        </w:rPr>
        <w:t xml:space="preserve"> shall have the right</w:t>
      </w:r>
      <w:r w:rsidR="00343D05" w:rsidRPr="00B74BC2">
        <w:rPr>
          <w:rFonts w:ascii="Arial" w:hAnsi="Arial" w:cs="Arial"/>
          <w:sz w:val="16"/>
          <w:szCs w:val="16"/>
        </w:rPr>
        <w:t xml:space="preserve"> </w:t>
      </w:r>
      <w:r w:rsidRPr="00B74BC2">
        <w:rPr>
          <w:rFonts w:ascii="Arial" w:hAnsi="Arial" w:cs="Arial"/>
          <w:sz w:val="16"/>
          <w:szCs w:val="16"/>
        </w:rPr>
        <w:t>to add to or discontinue any or all of the computer programs comprising the</w:t>
      </w:r>
      <w:r w:rsidR="00343D05" w:rsidRPr="00B74BC2">
        <w:rPr>
          <w:rFonts w:ascii="Arial" w:hAnsi="Arial" w:cs="Arial"/>
          <w:sz w:val="16"/>
          <w:szCs w:val="16"/>
        </w:rPr>
        <w:t xml:space="preserve"> </w:t>
      </w:r>
      <w:r w:rsidRPr="00B74BC2">
        <w:rPr>
          <w:rFonts w:ascii="Arial" w:hAnsi="Arial" w:cs="Arial"/>
          <w:sz w:val="16"/>
          <w:szCs w:val="16"/>
        </w:rPr>
        <w:t>Software, but only upon fifteen (15) days prior notice to Reseller.</w:t>
      </w:r>
    </w:p>
    <w:p w14:paraId="59120A48" w14:textId="77777777" w:rsidR="00770E88" w:rsidRPr="00B74BC2" w:rsidRDefault="00770E88" w:rsidP="00417D50">
      <w:pPr>
        <w:pStyle w:val="ListParagraph"/>
        <w:ind w:left="0" w:firstLine="0"/>
        <w:rPr>
          <w:rFonts w:ascii="Arial" w:hAnsi="Arial" w:cs="Arial"/>
          <w:sz w:val="16"/>
          <w:szCs w:val="16"/>
        </w:rPr>
      </w:pPr>
    </w:p>
    <w:p w14:paraId="24216013" w14:textId="3AD6E975" w:rsidR="0053353D" w:rsidRPr="00B74BC2" w:rsidRDefault="0053353D" w:rsidP="00417D50">
      <w:pPr>
        <w:pStyle w:val="ListParagraph"/>
        <w:numPr>
          <w:ilvl w:val="1"/>
          <w:numId w:val="16"/>
        </w:numPr>
        <w:ind w:left="432"/>
        <w:rPr>
          <w:rFonts w:ascii="Arial" w:hAnsi="Arial" w:cs="Arial"/>
          <w:sz w:val="16"/>
          <w:szCs w:val="16"/>
        </w:rPr>
      </w:pPr>
      <w:r w:rsidRPr="00B74BC2">
        <w:rPr>
          <w:rFonts w:ascii="Arial" w:hAnsi="Arial" w:cs="Arial"/>
          <w:sz w:val="16"/>
          <w:szCs w:val="16"/>
        </w:rPr>
        <w:t>“Purchase Price” will be defined as the full purchase price or the first rental</w:t>
      </w:r>
      <w:r w:rsidR="00680489" w:rsidRPr="00B74BC2">
        <w:rPr>
          <w:rFonts w:ascii="Arial" w:hAnsi="Arial" w:cs="Arial"/>
          <w:sz w:val="16"/>
          <w:szCs w:val="16"/>
        </w:rPr>
        <w:t xml:space="preserve"> </w:t>
      </w:r>
      <w:r w:rsidRPr="00B74BC2">
        <w:rPr>
          <w:rFonts w:ascii="Arial" w:hAnsi="Arial" w:cs="Arial"/>
          <w:sz w:val="16"/>
          <w:szCs w:val="16"/>
        </w:rPr>
        <w:t xml:space="preserve">payment price, of the Software, whichever is applicable, as listed on </w:t>
      </w:r>
      <w:r w:rsidR="00186277" w:rsidRPr="00B74BC2">
        <w:rPr>
          <w:rFonts w:ascii="Arial" w:hAnsi="Arial" w:cs="Arial"/>
          <w:sz w:val="16"/>
          <w:szCs w:val="16"/>
        </w:rPr>
        <w:t xml:space="preserve">EPM </w:t>
      </w:r>
      <w:proofErr w:type="spellStart"/>
      <w:r w:rsidR="00186277" w:rsidRPr="00B74BC2">
        <w:rPr>
          <w:rFonts w:ascii="Arial" w:hAnsi="Arial" w:cs="Arial"/>
          <w:sz w:val="16"/>
          <w:szCs w:val="16"/>
        </w:rPr>
        <w:t>Live</w:t>
      </w:r>
      <w:r w:rsidRPr="00B74BC2">
        <w:rPr>
          <w:rFonts w:ascii="Arial" w:hAnsi="Arial" w:cs="Arial"/>
          <w:sz w:val="16"/>
          <w:szCs w:val="16"/>
        </w:rPr>
        <w:t>’s</w:t>
      </w:r>
      <w:proofErr w:type="spellEnd"/>
      <w:r w:rsidR="00680489" w:rsidRPr="00B74BC2">
        <w:rPr>
          <w:rFonts w:ascii="Arial" w:hAnsi="Arial" w:cs="Arial"/>
          <w:sz w:val="16"/>
          <w:szCs w:val="16"/>
        </w:rPr>
        <w:t xml:space="preserve"> </w:t>
      </w:r>
      <w:r w:rsidR="00D47618" w:rsidRPr="00B74BC2">
        <w:rPr>
          <w:rFonts w:ascii="Arial" w:hAnsi="Arial" w:cs="Arial"/>
          <w:sz w:val="16"/>
          <w:szCs w:val="16"/>
        </w:rPr>
        <w:t>master reseller price sheet</w:t>
      </w:r>
      <w:r w:rsidRPr="00B74BC2">
        <w:rPr>
          <w:rFonts w:ascii="Arial" w:hAnsi="Arial" w:cs="Arial"/>
          <w:sz w:val="16"/>
          <w:szCs w:val="16"/>
        </w:rPr>
        <w:t xml:space="preserve">. The Purchase Price is at </w:t>
      </w:r>
      <w:r w:rsidR="00186277" w:rsidRPr="00B74BC2">
        <w:rPr>
          <w:rFonts w:ascii="Arial" w:hAnsi="Arial" w:cs="Arial"/>
          <w:sz w:val="16"/>
          <w:szCs w:val="16"/>
        </w:rPr>
        <w:t xml:space="preserve">EPM </w:t>
      </w:r>
      <w:proofErr w:type="spellStart"/>
      <w:r w:rsidR="00186277" w:rsidRPr="00B74BC2">
        <w:rPr>
          <w:rFonts w:ascii="Arial" w:hAnsi="Arial" w:cs="Arial"/>
          <w:sz w:val="16"/>
          <w:szCs w:val="16"/>
        </w:rPr>
        <w:t>Live</w:t>
      </w:r>
      <w:r w:rsidRPr="00B74BC2">
        <w:rPr>
          <w:rFonts w:ascii="Arial" w:hAnsi="Arial" w:cs="Arial"/>
          <w:sz w:val="16"/>
          <w:szCs w:val="16"/>
        </w:rPr>
        <w:t>’s</w:t>
      </w:r>
      <w:proofErr w:type="spellEnd"/>
      <w:r w:rsidRPr="00B74BC2">
        <w:rPr>
          <w:rFonts w:ascii="Arial" w:hAnsi="Arial" w:cs="Arial"/>
          <w:sz w:val="16"/>
          <w:szCs w:val="16"/>
        </w:rPr>
        <w:t xml:space="preserve"> sole discretion and may be</w:t>
      </w:r>
      <w:r w:rsidR="00680489" w:rsidRPr="00B74BC2">
        <w:rPr>
          <w:rFonts w:ascii="Arial" w:hAnsi="Arial" w:cs="Arial"/>
          <w:sz w:val="16"/>
          <w:szCs w:val="16"/>
        </w:rPr>
        <w:t xml:space="preserve"> </w:t>
      </w:r>
      <w:r w:rsidRPr="00B74BC2">
        <w:rPr>
          <w:rFonts w:ascii="Arial" w:hAnsi="Arial" w:cs="Arial"/>
          <w:sz w:val="16"/>
          <w:szCs w:val="16"/>
        </w:rPr>
        <w:t>changed at any time, but only upon fifteen (15) days prior notice to Reseller.</w:t>
      </w:r>
    </w:p>
    <w:p w14:paraId="2F6F6C4E" w14:textId="77777777" w:rsidR="00770E88" w:rsidRPr="00B74BC2" w:rsidRDefault="00770E88" w:rsidP="00417D50">
      <w:pPr>
        <w:pStyle w:val="ListParagraph"/>
        <w:ind w:left="0" w:firstLine="0"/>
        <w:rPr>
          <w:rFonts w:ascii="Arial" w:hAnsi="Arial" w:cs="Arial"/>
          <w:sz w:val="16"/>
          <w:szCs w:val="16"/>
        </w:rPr>
      </w:pPr>
    </w:p>
    <w:p w14:paraId="609AB70A" w14:textId="77777777" w:rsidR="0053353D" w:rsidRPr="00B74BC2" w:rsidRDefault="0053353D" w:rsidP="00417D50">
      <w:pPr>
        <w:pStyle w:val="ListParagraph"/>
        <w:numPr>
          <w:ilvl w:val="1"/>
          <w:numId w:val="16"/>
        </w:numPr>
        <w:ind w:left="432"/>
        <w:rPr>
          <w:rFonts w:ascii="Arial" w:hAnsi="Arial" w:cs="Arial"/>
          <w:sz w:val="16"/>
          <w:szCs w:val="16"/>
        </w:rPr>
      </w:pPr>
      <w:r w:rsidRPr="00B74BC2">
        <w:rPr>
          <w:rFonts w:ascii="Arial" w:hAnsi="Arial" w:cs="Arial"/>
          <w:sz w:val="16"/>
          <w:szCs w:val="16"/>
        </w:rPr>
        <w:t xml:space="preserve">“Purchase Date” will be defined as </w:t>
      </w:r>
      <w:r w:rsidR="00766B62" w:rsidRPr="00B74BC2">
        <w:rPr>
          <w:rFonts w:ascii="Arial" w:hAnsi="Arial" w:cs="Arial"/>
          <w:sz w:val="16"/>
          <w:szCs w:val="16"/>
        </w:rPr>
        <w:t>the date that Reseller remits full</w:t>
      </w:r>
      <w:r w:rsidR="00680489" w:rsidRPr="00B74BC2">
        <w:rPr>
          <w:rFonts w:ascii="Arial" w:hAnsi="Arial" w:cs="Arial"/>
          <w:sz w:val="16"/>
          <w:szCs w:val="16"/>
        </w:rPr>
        <w:t xml:space="preserve"> </w:t>
      </w:r>
      <w:r w:rsidRPr="00B74BC2">
        <w:rPr>
          <w:rFonts w:ascii="Arial" w:hAnsi="Arial" w:cs="Arial"/>
          <w:sz w:val="16"/>
          <w:szCs w:val="16"/>
        </w:rPr>
        <w:t xml:space="preserve">Purchase Price to </w:t>
      </w:r>
      <w:r w:rsidR="00B6005C" w:rsidRPr="00B74BC2">
        <w:rPr>
          <w:rFonts w:ascii="Arial" w:hAnsi="Arial" w:cs="Arial"/>
          <w:sz w:val="16"/>
          <w:szCs w:val="16"/>
        </w:rPr>
        <w:t>E</w:t>
      </w:r>
      <w:r w:rsidR="00186277" w:rsidRPr="00B74BC2">
        <w:rPr>
          <w:rFonts w:ascii="Arial" w:hAnsi="Arial" w:cs="Arial"/>
          <w:sz w:val="16"/>
          <w:szCs w:val="16"/>
        </w:rPr>
        <w:t>PM Live</w:t>
      </w:r>
      <w:r w:rsidRPr="00B74BC2">
        <w:rPr>
          <w:rFonts w:ascii="Arial" w:hAnsi="Arial" w:cs="Arial"/>
          <w:sz w:val="16"/>
          <w:szCs w:val="16"/>
        </w:rPr>
        <w:t>.</w:t>
      </w:r>
    </w:p>
    <w:p w14:paraId="2A6CD825" w14:textId="77777777" w:rsidR="00770E88" w:rsidRPr="00B74BC2" w:rsidRDefault="00770E88" w:rsidP="00417D50">
      <w:pPr>
        <w:pStyle w:val="ListParagraph"/>
        <w:ind w:left="0" w:firstLine="0"/>
        <w:rPr>
          <w:rFonts w:ascii="Arial" w:hAnsi="Arial" w:cs="Arial"/>
          <w:sz w:val="16"/>
          <w:szCs w:val="16"/>
        </w:rPr>
      </w:pPr>
    </w:p>
    <w:p w14:paraId="19C77E47" w14:textId="162CD18A" w:rsidR="003D309C" w:rsidRDefault="0053353D" w:rsidP="00417D50">
      <w:pPr>
        <w:pStyle w:val="ListParagraph"/>
        <w:numPr>
          <w:ilvl w:val="1"/>
          <w:numId w:val="16"/>
        </w:numPr>
        <w:spacing w:before="240" w:after="240"/>
        <w:ind w:left="432"/>
        <w:rPr>
          <w:rFonts w:ascii="Arial" w:hAnsi="Arial" w:cs="Arial"/>
          <w:sz w:val="16"/>
          <w:szCs w:val="16"/>
        </w:rPr>
      </w:pPr>
      <w:r w:rsidRPr="003D309C">
        <w:rPr>
          <w:rFonts w:ascii="Arial" w:hAnsi="Arial" w:cs="Arial"/>
          <w:sz w:val="16"/>
          <w:szCs w:val="16"/>
        </w:rPr>
        <w:t>“Documentation” will be defined as (a) the user manuals, training manuals,</w:t>
      </w:r>
      <w:r w:rsidR="00B6005C" w:rsidRPr="003D309C">
        <w:rPr>
          <w:rFonts w:ascii="Arial" w:hAnsi="Arial" w:cs="Arial"/>
          <w:sz w:val="16"/>
          <w:szCs w:val="16"/>
        </w:rPr>
        <w:t xml:space="preserve"> </w:t>
      </w:r>
      <w:r w:rsidRPr="003D309C">
        <w:rPr>
          <w:rFonts w:ascii="Arial" w:hAnsi="Arial" w:cs="Arial"/>
          <w:sz w:val="16"/>
          <w:szCs w:val="16"/>
        </w:rPr>
        <w:t>and all other text prepared for the end users of the Software and (b) all text</w:t>
      </w:r>
      <w:r w:rsidR="00B6005C" w:rsidRPr="003D309C">
        <w:rPr>
          <w:rFonts w:ascii="Arial" w:hAnsi="Arial" w:cs="Arial"/>
          <w:sz w:val="16"/>
          <w:szCs w:val="16"/>
        </w:rPr>
        <w:t xml:space="preserve"> </w:t>
      </w:r>
      <w:r w:rsidRPr="003D309C">
        <w:rPr>
          <w:rFonts w:ascii="Arial" w:hAnsi="Arial" w:cs="Arial"/>
          <w:sz w:val="16"/>
          <w:szCs w:val="16"/>
        </w:rPr>
        <w:t>distributed to, and intended for the education of, the Reseller concerning</w:t>
      </w:r>
      <w:r w:rsidR="00B6005C" w:rsidRPr="003D309C">
        <w:rPr>
          <w:rFonts w:ascii="Arial" w:hAnsi="Arial" w:cs="Arial"/>
          <w:sz w:val="16"/>
          <w:szCs w:val="16"/>
        </w:rPr>
        <w:t xml:space="preserve"> </w:t>
      </w:r>
      <w:r w:rsidR="00186277" w:rsidRPr="003D309C">
        <w:rPr>
          <w:rFonts w:ascii="Arial" w:hAnsi="Arial" w:cs="Arial"/>
          <w:sz w:val="16"/>
          <w:szCs w:val="16"/>
        </w:rPr>
        <w:t>EPM Live</w:t>
      </w:r>
      <w:r w:rsidRPr="003D309C">
        <w:rPr>
          <w:rFonts w:ascii="Arial" w:hAnsi="Arial" w:cs="Arial"/>
          <w:sz w:val="16"/>
          <w:szCs w:val="16"/>
        </w:rPr>
        <w:t xml:space="preserve"> and its Software and related products and services.</w:t>
      </w:r>
    </w:p>
    <w:p w14:paraId="597AE498" w14:textId="77777777" w:rsidR="003D309C" w:rsidRPr="003D309C" w:rsidRDefault="003D309C" w:rsidP="00417D50">
      <w:pPr>
        <w:pStyle w:val="ListParagraph"/>
        <w:rPr>
          <w:rFonts w:ascii="Arial" w:hAnsi="Arial" w:cs="Arial"/>
          <w:sz w:val="16"/>
          <w:szCs w:val="16"/>
        </w:rPr>
      </w:pPr>
    </w:p>
    <w:p w14:paraId="0C27C311" w14:textId="72BC432E" w:rsidR="00BD68CE" w:rsidRPr="00B96632" w:rsidRDefault="00783675" w:rsidP="00BD68CE">
      <w:pPr>
        <w:pStyle w:val="Subtitle"/>
        <w:numPr>
          <w:ilvl w:val="0"/>
          <w:numId w:val="16"/>
        </w:numPr>
        <w:jc w:val="both"/>
      </w:pPr>
      <w:r w:rsidRPr="00B96632">
        <w:t>RESELLER QUALIFICATION</w:t>
      </w:r>
    </w:p>
    <w:p w14:paraId="36708E91" w14:textId="77777777" w:rsidR="0088611B" w:rsidRDefault="00BD68CE" w:rsidP="0088611B">
      <w:pPr>
        <w:pStyle w:val="BodyText"/>
        <w:numPr>
          <w:ilvl w:val="1"/>
          <w:numId w:val="16"/>
        </w:numPr>
        <w:ind w:left="360" w:hanging="360"/>
      </w:pPr>
      <w:r>
        <w:t xml:space="preserve">In order to ensure adequate technical and marketing support to end users, eligibility to resell EPM Live products is subject to meeting certification requirements.  </w:t>
      </w:r>
      <w:r w:rsidR="00B85C9A">
        <w:t xml:space="preserve">Reseller must successfully demonstrate sufficient technical, sales and marketing </w:t>
      </w:r>
      <w:r w:rsidR="0085154A">
        <w:t>capabilities</w:t>
      </w:r>
      <w:r w:rsidR="00B85C9A">
        <w:t xml:space="preserve">. </w:t>
      </w:r>
      <w:r>
        <w:t xml:space="preserve">Reseller will not sell EPM Live products without arranging for adequate post-sales support. </w:t>
      </w:r>
    </w:p>
    <w:p w14:paraId="5E03E7FB" w14:textId="77777777" w:rsidR="0088611B" w:rsidRDefault="0088611B" w:rsidP="0088611B">
      <w:pPr>
        <w:pStyle w:val="BodyText"/>
        <w:ind w:left="360"/>
      </w:pPr>
    </w:p>
    <w:p w14:paraId="28CAFCC9" w14:textId="413EA8E7" w:rsidR="0088611B" w:rsidRPr="0088611B" w:rsidRDefault="000F355C" w:rsidP="0088611B">
      <w:pPr>
        <w:pStyle w:val="BodyText"/>
        <w:numPr>
          <w:ilvl w:val="0"/>
          <w:numId w:val="16"/>
        </w:numPr>
        <w:rPr>
          <w:b/>
        </w:rPr>
      </w:pPr>
      <w:r w:rsidRPr="0088611B">
        <w:rPr>
          <w:b/>
        </w:rPr>
        <w:t>RELATIONSHIPS</w:t>
      </w:r>
    </w:p>
    <w:p w14:paraId="79A804AC" w14:textId="0E508011" w:rsidR="0088611B" w:rsidRDefault="0088611B" w:rsidP="00AD4AEA">
      <w:pPr>
        <w:pStyle w:val="BodyText"/>
        <w:numPr>
          <w:ilvl w:val="1"/>
          <w:numId w:val="16"/>
        </w:numPr>
        <w:tabs>
          <w:tab w:val="left" w:pos="360"/>
        </w:tabs>
        <w:ind w:left="360" w:hanging="360"/>
      </w:pPr>
      <w:r w:rsidRPr="0088611B">
        <w:t>Reseller is an independent contractor engaged in purchasing EPM Live products for resale to its customers.   Reseller is not an agent or legal representative of EPM Live for any purpose, and has no authority to act for, bind or commit EPM Live.</w:t>
      </w:r>
    </w:p>
    <w:p w14:paraId="00C50E51" w14:textId="77777777" w:rsidR="007B6380" w:rsidRDefault="007B6380" w:rsidP="007B6380">
      <w:pPr>
        <w:pStyle w:val="BodyText"/>
        <w:tabs>
          <w:tab w:val="left" w:pos="360"/>
        </w:tabs>
        <w:ind w:left="18"/>
      </w:pPr>
    </w:p>
    <w:p w14:paraId="028087D7" w14:textId="77777777" w:rsidR="00355D73" w:rsidRDefault="00355D73" w:rsidP="00355D73">
      <w:pPr>
        <w:pStyle w:val="Subtitle"/>
        <w:numPr>
          <w:ilvl w:val="1"/>
          <w:numId w:val="16"/>
        </w:numPr>
        <w:ind w:left="360" w:hanging="360"/>
        <w:jc w:val="both"/>
        <w:rPr>
          <w:b w:val="0"/>
        </w:rPr>
      </w:pPr>
      <w:r>
        <w:rPr>
          <w:b w:val="0"/>
        </w:rPr>
        <w:t>Reseller has no authority to make any commitment on behalf of EPM Live with respect to quantities, delivery, modifications, interfacing capability, suitability of software or suitability in specific applications.  Reseller has no authority to modify the warranty offered with EPM Live products.  Reseller will indemnify EPM Live from liability for any modified warranty or other commitment by Reseller not specifically authorized by EPM Live.</w:t>
      </w:r>
    </w:p>
    <w:p w14:paraId="17E7FE9A" w14:textId="77777777" w:rsidR="00355D73" w:rsidRDefault="00355D73" w:rsidP="00355D73">
      <w:pPr>
        <w:pStyle w:val="Subtitle"/>
        <w:ind w:left="360" w:hanging="360"/>
        <w:jc w:val="both"/>
        <w:rPr>
          <w:b w:val="0"/>
        </w:rPr>
      </w:pPr>
    </w:p>
    <w:p w14:paraId="246CF1AF" w14:textId="21BAFF16" w:rsidR="00355D73" w:rsidRPr="00355D73" w:rsidRDefault="00355D73" w:rsidP="00355D73">
      <w:pPr>
        <w:pStyle w:val="Subtitle"/>
        <w:numPr>
          <w:ilvl w:val="1"/>
          <w:numId w:val="16"/>
        </w:numPr>
        <w:ind w:left="360" w:hanging="360"/>
        <w:jc w:val="both"/>
        <w:rPr>
          <w:b w:val="0"/>
        </w:rPr>
      </w:pPr>
      <w:r>
        <w:rPr>
          <w:b w:val="0"/>
        </w:rPr>
        <w:t>Reseller will not represent itself in any way that implies Reseller is an agent or branch of EPM Live.  Reseller will immediately change or discontinue any representation or business practice found to be misleading or deceptive by EPM Live immediately upon notice from EPM Live.</w:t>
      </w:r>
    </w:p>
    <w:p w14:paraId="1F0B93B4" w14:textId="77777777" w:rsidR="0088611B" w:rsidRDefault="0088611B" w:rsidP="0088611B">
      <w:pPr>
        <w:pStyle w:val="BodyText"/>
      </w:pPr>
    </w:p>
    <w:p w14:paraId="789FA1B5" w14:textId="77777777" w:rsidR="0088611B" w:rsidRPr="006319E7" w:rsidRDefault="0088611B" w:rsidP="0088611B">
      <w:pPr>
        <w:pStyle w:val="BodyText"/>
      </w:pPr>
    </w:p>
    <w:p w14:paraId="7513ADA3" w14:textId="7055D974" w:rsidR="00330C18" w:rsidRPr="002A0D51" w:rsidRDefault="00783675" w:rsidP="00417D50">
      <w:pPr>
        <w:pStyle w:val="ListParagraph"/>
        <w:numPr>
          <w:ilvl w:val="0"/>
          <w:numId w:val="16"/>
        </w:numPr>
        <w:rPr>
          <w:rFonts w:ascii="Arial" w:hAnsi="Arial" w:cs="Arial"/>
          <w:b/>
          <w:sz w:val="16"/>
          <w:szCs w:val="16"/>
        </w:rPr>
      </w:pPr>
      <w:r w:rsidRPr="00B74BC2">
        <w:rPr>
          <w:rFonts w:ascii="Arial" w:hAnsi="Arial" w:cs="Arial"/>
          <w:b/>
          <w:sz w:val="16"/>
          <w:szCs w:val="16"/>
        </w:rPr>
        <w:t>RECOGNITION</w:t>
      </w:r>
    </w:p>
    <w:p w14:paraId="0EF93350" w14:textId="77777777" w:rsidR="0053353D" w:rsidRPr="00B74BC2" w:rsidRDefault="0053353D" w:rsidP="00417D50">
      <w:pPr>
        <w:pStyle w:val="ListParagraph"/>
        <w:numPr>
          <w:ilvl w:val="1"/>
          <w:numId w:val="16"/>
        </w:numPr>
        <w:ind w:left="432"/>
        <w:rPr>
          <w:rFonts w:ascii="Arial" w:hAnsi="Arial" w:cs="Arial"/>
          <w:sz w:val="16"/>
          <w:szCs w:val="16"/>
        </w:rPr>
      </w:pPr>
      <w:r w:rsidRPr="00B74BC2">
        <w:rPr>
          <w:rFonts w:ascii="Arial" w:hAnsi="Arial" w:cs="Arial"/>
          <w:sz w:val="16"/>
          <w:szCs w:val="16"/>
        </w:rPr>
        <w:t xml:space="preserve">Subject to the limitations set forth below, </w:t>
      </w:r>
      <w:r w:rsidR="00186277" w:rsidRPr="00B74BC2">
        <w:rPr>
          <w:rFonts w:ascii="Arial" w:hAnsi="Arial" w:cs="Arial"/>
          <w:sz w:val="16"/>
          <w:szCs w:val="16"/>
        </w:rPr>
        <w:t>EPM Live</w:t>
      </w:r>
      <w:r w:rsidRPr="00B74BC2">
        <w:rPr>
          <w:rFonts w:ascii="Arial" w:hAnsi="Arial" w:cs="Arial"/>
          <w:sz w:val="16"/>
          <w:szCs w:val="16"/>
        </w:rPr>
        <w:t xml:space="preserve"> hereby grants and Reseller</w:t>
      </w:r>
      <w:r w:rsidR="00790C14" w:rsidRPr="00B74BC2">
        <w:rPr>
          <w:rFonts w:ascii="Arial" w:hAnsi="Arial" w:cs="Arial"/>
          <w:sz w:val="16"/>
          <w:szCs w:val="16"/>
        </w:rPr>
        <w:t xml:space="preserve"> </w:t>
      </w:r>
      <w:r w:rsidR="007C769B" w:rsidRPr="00B74BC2">
        <w:rPr>
          <w:rFonts w:ascii="Arial" w:hAnsi="Arial" w:cs="Arial"/>
          <w:sz w:val="16"/>
          <w:szCs w:val="16"/>
        </w:rPr>
        <w:t xml:space="preserve">hereby accepts </w:t>
      </w:r>
      <w:r w:rsidR="00523288" w:rsidRPr="00B74BC2">
        <w:rPr>
          <w:rFonts w:ascii="Arial" w:hAnsi="Arial" w:cs="Arial"/>
          <w:sz w:val="16"/>
          <w:szCs w:val="16"/>
        </w:rPr>
        <w:t>non-transferable, non-exclusive rights to demonstrate, market, sell</w:t>
      </w:r>
      <w:r w:rsidRPr="00B74BC2">
        <w:rPr>
          <w:rFonts w:ascii="Arial" w:hAnsi="Arial" w:cs="Arial"/>
          <w:sz w:val="16"/>
          <w:szCs w:val="16"/>
        </w:rPr>
        <w:t>, distribute and train on the Software to end users for delivery,</w:t>
      </w:r>
      <w:r w:rsidR="00790C14" w:rsidRPr="00B74BC2">
        <w:rPr>
          <w:rFonts w:ascii="Arial" w:hAnsi="Arial" w:cs="Arial"/>
          <w:sz w:val="16"/>
          <w:szCs w:val="16"/>
        </w:rPr>
        <w:t xml:space="preserve"> </w:t>
      </w:r>
      <w:r w:rsidRPr="00B74BC2">
        <w:rPr>
          <w:rFonts w:ascii="Arial" w:hAnsi="Arial" w:cs="Arial"/>
          <w:sz w:val="16"/>
          <w:szCs w:val="16"/>
        </w:rPr>
        <w:t>installation and use.</w:t>
      </w:r>
    </w:p>
    <w:p w14:paraId="09324986" w14:textId="77777777" w:rsidR="00770E88" w:rsidRPr="00B74BC2" w:rsidRDefault="00770E88" w:rsidP="00417D50">
      <w:pPr>
        <w:pStyle w:val="ListParagraph"/>
        <w:ind w:left="0" w:firstLine="0"/>
        <w:rPr>
          <w:rFonts w:ascii="Arial" w:hAnsi="Arial" w:cs="Arial"/>
          <w:sz w:val="16"/>
          <w:szCs w:val="16"/>
        </w:rPr>
      </w:pPr>
    </w:p>
    <w:p w14:paraId="693B5BC4" w14:textId="77777777" w:rsidR="0053353D" w:rsidRPr="00B74BC2" w:rsidRDefault="0053353D" w:rsidP="00417D50">
      <w:pPr>
        <w:pStyle w:val="ListParagraph"/>
        <w:numPr>
          <w:ilvl w:val="1"/>
          <w:numId w:val="16"/>
        </w:numPr>
        <w:ind w:left="432"/>
        <w:rPr>
          <w:rFonts w:ascii="Arial" w:hAnsi="Arial" w:cs="Arial"/>
          <w:sz w:val="16"/>
          <w:szCs w:val="16"/>
        </w:rPr>
      </w:pPr>
      <w:r w:rsidRPr="00B74BC2">
        <w:rPr>
          <w:rFonts w:ascii="Arial" w:hAnsi="Arial" w:cs="Arial"/>
          <w:sz w:val="16"/>
          <w:szCs w:val="16"/>
          <w:u w:val="single"/>
        </w:rPr>
        <w:t>Title and Ownership</w:t>
      </w:r>
      <w:r w:rsidRPr="00B74BC2">
        <w:rPr>
          <w:rFonts w:ascii="Arial" w:hAnsi="Arial" w:cs="Arial"/>
          <w:sz w:val="16"/>
          <w:szCs w:val="16"/>
        </w:rPr>
        <w:t>. The Software will remain, at all times, the sole property of</w:t>
      </w:r>
      <w:r w:rsidR="007F78CB" w:rsidRPr="00B74BC2">
        <w:rPr>
          <w:rFonts w:ascii="Arial" w:hAnsi="Arial" w:cs="Arial"/>
          <w:sz w:val="16"/>
          <w:szCs w:val="16"/>
        </w:rPr>
        <w:t xml:space="preserve"> </w:t>
      </w:r>
      <w:r w:rsidR="00186277" w:rsidRPr="00B74BC2">
        <w:rPr>
          <w:rFonts w:ascii="Arial" w:hAnsi="Arial" w:cs="Arial"/>
          <w:sz w:val="16"/>
          <w:szCs w:val="16"/>
        </w:rPr>
        <w:t>EPM Live</w:t>
      </w:r>
      <w:r w:rsidRPr="00B74BC2">
        <w:rPr>
          <w:rFonts w:ascii="Arial" w:hAnsi="Arial" w:cs="Arial"/>
          <w:sz w:val="16"/>
          <w:szCs w:val="16"/>
        </w:rPr>
        <w:t>. The Reseller will have no right, title or interest in the Software or any</w:t>
      </w:r>
      <w:r w:rsidR="007F78CB" w:rsidRPr="00B74BC2">
        <w:rPr>
          <w:rFonts w:ascii="Arial" w:hAnsi="Arial" w:cs="Arial"/>
          <w:sz w:val="16"/>
          <w:szCs w:val="16"/>
        </w:rPr>
        <w:t xml:space="preserve"> </w:t>
      </w:r>
      <w:r w:rsidRPr="00B74BC2">
        <w:rPr>
          <w:rFonts w:ascii="Arial" w:hAnsi="Arial" w:cs="Arial"/>
          <w:sz w:val="16"/>
          <w:szCs w:val="16"/>
        </w:rPr>
        <w:t>proprietary materials and/or contained in or used in connection with, except as</w:t>
      </w:r>
      <w:r w:rsidR="007F78CB" w:rsidRPr="00B74BC2">
        <w:rPr>
          <w:rFonts w:ascii="Arial" w:hAnsi="Arial" w:cs="Arial"/>
          <w:sz w:val="16"/>
          <w:szCs w:val="16"/>
        </w:rPr>
        <w:t xml:space="preserve"> </w:t>
      </w:r>
      <w:r w:rsidRPr="00B74BC2">
        <w:rPr>
          <w:rFonts w:ascii="Arial" w:hAnsi="Arial" w:cs="Arial"/>
          <w:sz w:val="16"/>
          <w:szCs w:val="16"/>
        </w:rPr>
        <w:t>expressly set forth herein.</w:t>
      </w:r>
    </w:p>
    <w:p w14:paraId="253C4FFD" w14:textId="77777777" w:rsidR="00770E88" w:rsidRPr="00B74BC2" w:rsidRDefault="00770E88" w:rsidP="00417D50">
      <w:pPr>
        <w:pStyle w:val="ListParagraph"/>
        <w:ind w:left="0" w:firstLine="0"/>
        <w:rPr>
          <w:rFonts w:ascii="Arial" w:hAnsi="Arial" w:cs="Arial"/>
          <w:sz w:val="16"/>
          <w:szCs w:val="16"/>
        </w:rPr>
      </w:pPr>
    </w:p>
    <w:p w14:paraId="15D551F6" w14:textId="77777777" w:rsidR="0053353D" w:rsidRDefault="0053353D" w:rsidP="00417D50">
      <w:pPr>
        <w:pStyle w:val="ListParagraph"/>
        <w:numPr>
          <w:ilvl w:val="1"/>
          <w:numId w:val="16"/>
        </w:numPr>
        <w:ind w:left="432"/>
        <w:rPr>
          <w:rFonts w:ascii="Arial" w:hAnsi="Arial" w:cs="Arial"/>
          <w:sz w:val="16"/>
          <w:szCs w:val="16"/>
        </w:rPr>
      </w:pPr>
      <w:r w:rsidRPr="00B74BC2">
        <w:rPr>
          <w:rFonts w:ascii="Arial" w:hAnsi="Arial" w:cs="Arial"/>
          <w:sz w:val="16"/>
          <w:szCs w:val="16"/>
          <w:u w:val="single"/>
        </w:rPr>
        <w:t>No Agency</w:t>
      </w:r>
      <w:r w:rsidRPr="00B74BC2">
        <w:rPr>
          <w:rFonts w:ascii="Arial" w:hAnsi="Arial" w:cs="Arial"/>
          <w:sz w:val="16"/>
          <w:szCs w:val="16"/>
        </w:rPr>
        <w:t xml:space="preserve">. The Reseller shall not be considered an agent of </w:t>
      </w:r>
      <w:r w:rsidR="00186277" w:rsidRPr="00B74BC2">
        <w:rPr>
          <w:rFonts w:ascii="Arial" w:hAnsi="Arial" w:cs="Arial"/>
          <w:sz w:val="16"/>
          <w:szCs w:val="16"/>
        </w:rPr>
        <w:t>EPM Live</w:t>
      </w:r>
      <w:r w:rsidRPr="00B74BC2">
        <w:rPr>
          <w:rFonts w:ascii="Arial" w:hAnsi="Arial" w:cs="Arial"/>
          <w:sz w:val="16"/>
          <w:szCs w:val="16"/>
        </w:rPr>
        <w:t xml:space="preserve"> and shall</w:t>
      </w:r>
      <w:r w:rsidR="00EB30E2" w:rsidRPr="00B74BC2">
        <w:rPr>
          <w:rFonts w:ascii="Arial" w:hAnsi="Arial" w:cs="Arial"/>
          <w:sz w:val="16"/>
          <w:szCs w:val="16"/>
        </w:rPr>
        <w:t xml:space="preserve"> </w:t>
      </w:r>
      <w:r w:rsidRPr="00B74BC2">
        <w:rPr>
          <w:rFonts w:ascii="Arial" w:hAnsi="Arial" w:cs="Arial"/>
          <w:sz w:val="16"/>
          <w:szCs w:val="16"/>
        </w:rPr>
        <w:t xml:space="preserve">not purport to legally bind </w:t>
      </w:r>
      <w:r w:rsidR="00186277" w:rsidRPr="00B74BC2">
        <w:rPr>
          <w:rFonts w:ascii="Arial" w:hAnsi="Arial" w:cs="Arial"/>
          <w:sz w:val="16"/>
          <w:szCs w:val="16"/>
        </w:rPr>
        <w:t>EPM Live</w:t>
      </w:r>
      <w:r w:rsidRPr="00B74BC2">
        <w:rPr>
          <w:rFonts w:ascii="Arial" w:hAnsi="Arial" w:cs="Arial"/>
          <w:sz w:val="16"/>
          <w:szCs w:val="16"/>
        </w:rPr>
        <w:t>.</w:t>
      </w:r>
    </w:p>
    <w:p w14:paraId="0589FBAB" w14:textId="77777777" w:rsidR="002A0D51" w:rsidRPr="002A0D51" w:rsidRDefault="002A0D51" w:rsidP="00417D50">
      <w:pPr>
        <w:pStyle w:val="ListParagraph"/>
        <w:rPr>
          <w:rFonts w:ascii="Arial" w:hAnsi="Arial" w:cs="Arial"/>
          <w:sz w:val="16"/>
          <w:szCs w:val="16"/>
        </w:rPr>
      </w:pPr>
    </w:p>
    <w:p w14:paraId="33B614EC" w14:textId="77777777" w:rsidR="008D5BF9" w:rsidRPr="00B74BC2" w:rsidRDefault="008D5BF9" w:rsidP="00417D50">
      <w:pPr>
        <w:spacing w:after="0" w:line="240" w:lineRule="auto"/>
        <w:contextualSpacing/>
        <w:jc w:val="both"/>
        <w:rPr>
          <w:rFonts w:ascii="Arial" w:hAnsi="Arial" w:cs="Arial"/>
          <w:sz w:val="16"/>
          <w:szCs w:val="16"/>
        </w:rPr>
      </w:pPr>
    </w:p>
    <w:p w14:paraId="1500B9CB" w14:textId="50DF97AB" w:rsidR="00330C18" w:rsidRPr="002A0D51" w:rsidRDefault="00783675" w:rsidP="00417D50">
      <w:pPr>
        <w:pStyle w:val="ListParagraph"/>
        <w:numPr>
          <w:ilvl w:val="0"/>
          <w:numId w:val="16"/>
        </w:numPr>
        <w:rPr>
          <w:rFonts w:ascii="Arial" w:hAnsi="Arial" w:cs="Arial"/>
          <w:b/>
          <w:sz w:val="16"/>
          <w:szCs w:val="16"/>
        </w:rPr>
      </w:pPr>
      <w:r w:rsidRPr="00B74BC2">
        <w:rPr>
          <w:rFonts w:ascii="Arial" w:hAnsi="Arial" w:cs="Arial"/>
          <w:b/>
          <w:sz w:val="16"/>
          <w:szCs w:val="16"/>
        </w:rPr>
        <w:t>ORDERS AND PERFORMANCE</w:t>
      </w:r>
    </w:p>
    <w:p w14:paraId="099783B7" w14:textId="3604365F" w:rsidR="00E1504E" w:rsidRPr="00B74BC2" w:rsidRDefault="00E1504E" w:rsidP="00417D50">
      <w:pPr>
        <w:pStyle w:val="ListParagraph"/>
        <w:numPr>
          <w:ilvl w:val="1"/>
          <w:numId w:val="16"/>
        </w:numPr>
        <w:ind w:left="432"/>
        <w:rPr>
          <w:rFonts w:ascii="Arial" w:hAnsi="Arial" w:cs="Arial"/>
          <w:sz w:val="16"/>
          <w:szCs w:val="16"/>
        </w:rPr>
      </w:pPr>
      <w:r w:rsidRPr="00B74BC2">
        <w:rPr>
          <w:rFonts w:ascii="Arial" w:hAnsi="Arial" w:cs="Arial"/>
          <w:sz w:val="16"/>
          <w:szCs w:val="16"/>
          <w:u w:val="single"/>
        </w:rPr>
        <w:t>Quotes</w:t>
      </w:r>
      <w:r w:rsidRPr="00B74BC2">
        <w:rPr>
          <w:rFonts w:ascii="Arial" w:hAnsi="Arial" w:cs="Arial"/>
          <w:sz w:val="16"/>
          <w:szCs w:val="16"/>
        </w:rPr>
        <w:t xml:space="preserve">. All </w:t>
      </w:r>
      <w:r w:rsidR="00214FB6" w:rsidRPr="00B74BC2">
        <w:rPr>
          <w:rFonts w:ascii="Arial" w:hAnsi="Arial" w:cs="Arial"/>
          <w:sz w:val="16"/>
          <w:szCs w:val="16"/>
        </w:rPr>
        <w:t>software</w:t>
      </w:r>
      <w:r w:rsidRPr="00B74BC2">
        <w:rPr>
          <w:rFonts w:ascii="Arial" w:hAnsi="Arial" w:cs="Arial"/>
          <w:sz w:val="16"/>
          <w:szCs w:val="16"/>
        </w:rPr>
        <w:t xml:space="preserve"> quotes must be </w:t>
      </w:r>
      <w:r w:rsidR="005241CE" w:rsidRPr="00B74BC2">
        <w:rPr>
          <w:rFonts w:ascii="Arial" w:hAnsi="Arial" w:cs="Arial"/>
          <w:sz w:val="16"/>
          <w:szCs w:val="16"/>
        </w:rPr>
        <w:t>pre-approved</w:t>
      </w:r>
      <w:r w:rsidRPr="00B74BC2">
        <w:rPr>
          <w:rFonts w:ascii="Arial" w:hAnsi="Arial" w:cs="Arial"/>
          <w:sz w:val="16"/>
          <w:szCs w:val="16"/>
        </w:rPr>
        <w:t xml:space="preserve"> by EPM Live.</w:t>
      </w:r>
      <w:r w:rsidR="00786790" w:rsidRPr="00B74BC2">
        <w:rPr>
          <w:rFonts w:ascii="Arial" w:hAnsi="Arial" w:cs="Arial"/>
          <w:sz w:val="16"/>
          <w:szCs w:val="16"/>
        </w:rPr>
        <w:t xml:space="preserve"> Quotes not </w:t>
      </w:r>
      <w:r w:rsidR="00115E5C" w:rsidRPr="00B74BC2">
        <w:rPr>
          <w:rFonts w:ascii="Arial" w:hAnsi="Arial" w:cs="Arial"/>
          <w:sz w:val="16"/>
          <w:szCs w:val="16"/>
        </w:rPr>
        <w:t>pre-</w:t>
      </w:r>
      <w:r w:rsidR="00786790" w:rsidRPr="00B74BC2">
        <w:rPr>
          <w:rFonts w:ascii="Arial" w:hAnsi="Arial" w:cs="Arial"/>
          <w:sz w:val="16"/>
          <w:szCs w:val="16"/>
        </w:rPr>
        <w:t xml:space="preserve">approved by EPM Live will not be honored. </w:t>
      </w:r>
    </w:p>
    <w:p w14:paraId="0DB70E20" w14:textId="77777777" w:rsidR="00E1504E" w:rsidRPr="00B74BC2" w:rsidRDefault="00E1504E" w:rsidP="00417D50">
      <w:pPr>
        <w:pStyle w:val="ListParagraph"/>
        <w:ind w:left="0" w:firstLine="0"/>
        <w:rPr>
          <w:rFonts w:ascii="Arial" w:hAnsi="Arial" w:cs="Arial"/>
          <w:sz w:val="16"/>
          <w:szCs w:val="16"/>
        </w:rPr>
      </w:pPr>
    </w:p>
    <w:p w14:paraId="4AE3670A" w14:textId="77777777" w:rsidR="00E6477A" w:rsidRPr="00B74BC2" w:rsidRDefault="00593C86" w:rsidP="00417D50">
      <w:pPr>
        <w:pStyle w:val="ListParagraph"/>
        <w:numPr>
          <w:ilvl w:val="1"/>
          <w:numId w:val="16"/>
        </w:numPr>
        <w:ind w:left="432"/>
        <w:rPr>
          <w:rFonts w:ascii="Arial" w:hAnsi="Arial" w:cs="Arial"/>
          <w:sz w:val="16"/>
          <w:szCs w:val="16"/>
        </w:rPr>
      </w:pPr>
      <w:r w:rsidRPr="00B74BC2">
        <w:rPr>
          <w:rFonts w:ascii="Arial" w:hAnsi="Arial" w:cs="Arial"/>
          <w:sz w:val="16"/>
          <w:szCs w:val="16"/>
          <w:u w:val="single"/>
        </w:rPr>
        <w:t>Orders</w:t>
      </w:r>
      <w:r w:rsidRPr="00B74BC2">
        <w:rPr>
          <w:rFonts w:ascii="Arial" w:hAnsi="Arial" w:cs="Arial"/>
          <w:sz w:val="16"/>
          <w:szCs w:val="16"/>
        </w:rPr>
        <w:t xml:space="preserve">. Orders for Products will be placed by Reseller with EPM Live, in accordance with EPM </w:t>
      </w:r>
      <w:proofErr w:type="spellStart"/>
      <w:r w:rsidRPr="00B74BC2">
        <w:rPr>
          <w:rFonts w:ascii="Arial" w:hAnsi="Arial" w:cs="Arial"/>
          <w:sz w:val="16"/>
          <w:szCs w:val="16"/>
        </w:rPr>
        <w:t>Live’s</w:t>
      </w:r>
      <w:proofErr w:type="spellEnd"/>
      <w:r w:rsidRPr="00B74BC2">
        <w:rPr>
          <w:rFonts w:ascii="Arial" w:hAnsi="Arial" w:cs="Arial"/>
          <w:sz w:val="16"/>
          <w:szCs w:val="16"/>
        </w:rPr>
        <w:t xml:space="preserve"> order procedures. All orders must be accompanied by both a signed quote and PO# along with customer details for licensing purposes. </w:t>
      </w:r>
    </w:p>
    <w:p w14:paraId="1983E33C" w14:textId="77777777" w:rsidR="00E6477A" w:rsidRPr="00B74BC2" w:rsidRDefault="00E6477A" w:rsidP="00417D50">
      <w:pPr>
        <w:pStyle w:val="ListParagraph"/>
        <w:ind w:left="0" w:firstLine="0"/>
        <w:rPr>
          <w:rFonts w:ascii="Arial" w:hAnsi="Arial" w:cs="Arial"/>
          <w:sz w:val="16"/>
          <w:szCs w:val="16"/>
        </w:rPr>
      </w:pPr>
    </w:p>
    <w:p w14:paraId="0CE8C8B3" w14:textId="372C124C" w:rsidR="00E6477A" w:rsidRPr="00B74BC2" w:rsidRDefault="008A6AF2" w:rsidP="00417D50">
      <w:pPr>
        <w:pStyle w:val="ListParagraph"/>
        <w:numPr>
          <w:ilvl w:val="1"/>
          <w:numId w:val="16"/>
        </w:numPr>
        <w:ind w:left="432"/>
        <w:rPr>
          <w:rFonts w:ascii="Arial" w:hAnsi="Arial" w:cs="Arial"/>
          <w:sz w:val="16"/>
          <w:szCs w:val="16"/>
        </w:rPr>
      </w:pPr>
      <w:r w:rsidRPr="00B74BC2">
        <w:rPr>
          <w:rFonts w:ascii="Arial" w:hAnsi="Arial" w:cs="Arial"/>
          <w:sz w:val="16"/>
          <w:szCs w:val="16"/>
          <w:u w:val="single"/>
        </w:rPr>
        <w:lastRenderedPageBreak/>
        <w:t xml:space="preserve">Temporary </w:t>
      </w:r>
      <w:r w:rsidR="0071676B" w:rsidRPr="00B74BC2">
        <w:rPr>
          <w:rFonts w:ascii="Arial" w:hAnsi="Arial" w:cs="Arial"/>
          <w:sz w:val="16"/>
          <w:szCs w:val="16"/>
          <w:u w:val="single"/>
        </w:rPr>
        <w:t>Key</w:t>
      </w:r>
      <w:r w:rsidRPr="00B74BC2">
        <w:rPr>
          <w:rFonts w:ascii="Arial" w:hAnsi="Arial" w:cs="Arial"/>
          <w:sz w:val="16"/>
          <w:szCs w:val="16"/>
          <w:u w:val="single"/>
        </w:rPr>
        <w:t>.</w:t>
      </w:r>
      <w:r w:rsidRPr="00B74BC2">
        <w:rPr>
          <w:rFonts w:ascii="Arial" w:hAnsi="Arial" w:cs="Arial"/>
          <w:sz w:val="16"/>
          <w:szCs w:val="16"/>
        </w:rPr>
        <w:t xml:space="preserve"> </w:t>
      </w:r>
      <w:r w:rsidR="00B7193F" w:rsidRPr="00B74BC2">
        <w:rPr>
          <w:rFonts w:ascii="Arial" w:hAnsi="Arial" w:cs="Arial"/>
          <w:sz w:val="16"/>
          <w:szCs w:val="16"/>
        </w:rPr>
        <w:t xml:space="preserve">Temporary keys will be issued </w:t>
      </w:r>
      <w:r w:rsidR="0071676B" w:rsidRPr="00B74BC2">
        <w:rPr>
          <w:rFonts w:ascii="Arial" w:hAnsi="Arial" w:cs="Arial"/>
          <w:sz w:val="16"/>
          <w:szCs w:val="16"/>
        </w:rPr>
        <w:t xml:space="preserve">to the end user </w:t>
      </w:r>
      <w:r w:rsidR="00B7193F" w:rsidRPr="00B74BC2">
        <w:rPr>
          <w:rFonts w:ascii="Arial" w:hAnsi="Arial" w:cs="Arial"/>
          <w:sz w:val="16"/>
          <w:szCs w:val="16"/>
        </w:rPr>
        <w:t xml:space="preserve">at the time the </w:t>
      </w:r>
      <w:r w:rsidR="0071676B" w:rsidRPr="00B74BC2">
        <w:rPr>
          <w:rFonts w:ascii="Arial" w:hAnsi="Arial" w:cs="Arial"/>
          <w:sz w:val="16"/>
          <w:szCs w:val="16"/>
        </w:rPr>
        <w:t>order is placed. The Reseller</w:t>
      </w:r>
      <w:r w:rsidR="00B7193F" w:rsidRPr="00B74BC2">
        <w:rPr>
          <w:rFonts w:ascii="Arial" w:hAnsi="Arial" w:cs="Arial"/>
          <w:sz w:val="16"/>
          <w:szCs w:val="16"/>
        </w:rPr>
        <w:t xml:space="preserve"> </w:t>
      </w:r>
      <w:r w:rsidR="00B83644" w:rsidRPr="00B74BC2">
        <w:rPr>
          <w:rFonts w:ascii="Arial" w:hAnsi="Arial" w:cs="Arial"/>
          <w:sz w:val="16"/>
          <w:szCs w:val="16"/>
        </w:rPr>
        <w:t>must</w:t>
      </w:r>
      <w:r w:rsidR="00B7193F" w:rsidRPr="00B74BC2">
        <w:rPr>
          <w:rFonts w:ascii="Arial" w:hAnsi="Arial" w:cs="Arial"/>
          <w:sz w:val="16"/>
          <w:szCs w:val="16"/>
        </w:rPr>
        <w:t xml:space="preserve"> pay invoice 30 days from </w:t>
      </w:r>
      <w:r w:rsidR="0071676B" w:rsidRPr="00B74BC2">
        <w:rPr>
          <w:rFonts w:ascii="Arial" w:hAnsi="Arial" w:cs="Arial"/>
          <w:sz w:val="16"/>
          <w:szCs w:val="16"/>
        </w:rPr>
        <w:t>the</w:t>
      </w:r>
      <w:r w:rsidR="00B7193F" w:rsidRPr="00B74BC2">
        <w:rPr>
          <w:rFonts w:ascii="Arial" w:hAnsi="Arial" w:cs="Arial"/>
          <w:sz w:val="16"/>
          <w:szCs w:val="16"/>
        </w:rPr>
        <w:t xml:space="preserve"> date </w:t>
      </w:r>
      <w:r w:rsidR="00146C5C" w:rsidRPr="00B74BC2">
        <w:rPr>
          <w:rFonts w:ascii="Arial" w:hAnsi="Arial" w:cs="Arial"/>
          <w:sz w:val="16"/>
          <w:szCs w:val="16"/>
        </w:rPr>
        <w:t xml:space="preserve">keys are issued </w:t>
      </w:r>
      <w:r w:rsidR="00B7193F" w:rsidRPr="00B74BC2">
        <w:rPr>
          <w:rFonts w:ascii="Arial" w:hAnsi="Arial" w:cs="Arial"/>
          <w:sz w:val="16"/>
          <w:szCs w:val="16"/>
        </w:rPr>
        <w:t>to avoid service interruption</w:t>
      </w:r>
      <w:r w:rsidR="00146C5C" w:rsidRPr="00B74BC2">
        <w:rPr>
          <w:rFonts w:ascii="Arial" w:hAnsi="Arial" w:cs="Arial"/>
          <w:sz w:val="16"/>
          <w:szCs w:val="16"/>
        </w:rPr>
        <w:t xml:space="preserve"> and penalty fees</w:t>
      </w:r>
      <w:r w:rsidR="00B7193F" w:rsidRPr="00B74BC2">
        <w:rPr>
          <w:rFonts w:ascii="Arial" w:hAnsi="Arial" w:cs="Arial"/>
          <w:sz w:val="16"/>
          <w:szCs w:val="16"/>
        </w:rPr>
        <w:t xml:space="preserve">. </w:t>
      </w:r>
      <w:r w:rsidR="0071676B" w:rsidRPr="00B74BC2">
        <w:rPr>
          <w:rFonts w:ascii="Arial" w:hAnsi="Arial" w:cs="Arial"/>
          <w:sz w:val="16"/>
          <w:szCs w:val="16"/>
        </w:rPr>
        <w:t xml:space="preserve">A permanent key will be delivered to the end user once payment has been received. </w:t>
      </w:r>
    </w:p>
    <w:p w14:paraId="3A419E60" w14:textId="77777777" w:rsidR="00EA27E8" w:rsidRPr="00B74BC2" w:rsidRDefault="00EA27E8" w:rsidP="00417D50">
      <w:pPr>
        <w:spacing w:after="0" w:line="240" w:lineRule="auto"/>
        <w:contextualSpacing/>
        <w:rPr>
          <w:rFonts w:ascii="Arial" w:hAnsi="Arial" w:cs="Arial"/>
          <w:sz w:val="16"/>
          <w:szCs w:val="16"/>
        </w:rPr>
      </w:pPr>
    </w:p>
    <w:p w14:paraId="7190718F" w14:textId="2F5C76A9" w:rsidR="00D65058" w:rsidRPr="00B74BC2" w:rsidRDefault="0053353D" w:rsidP="00417D50">
      <w:pPr>
        <w:pStyle w:val="ListParagraph"/>
        <w:numPr>
          <w:ilvl w:val="1"/>
          <w:numId w:val="16"/>
        </w:numPr>
        <w:ind w:left="432"/>
        <w:rPr>
          <w:rFonts w:ascii="Arial" w:hAnsi="Arial" w:cs="Arial"/>
          <w:sz w:val="16"/>
          <w:szCs w:val="16"/>
        </w:rPr>
      </w:pPr>
      <w:r w:rsidRPr="00B74BC2">
        <w:rPr>
          <w:rFonts w:ascii="Arial" w:hAnsi="Arial" w:cs="Arial"/>
          <w:sz w:val="16"/>
          <w:szCs w:val="16"/>
          <w:u w:val="single"/>
        </w:rPr>
        <w:t>Performance of a Sale</w:t>
      </w:r>
      <w:r w:rsidRPr="00B74BC2">
        <w:rPr>
          <w:rFonts w:ascii="Arial" w:hAnsi="Arial" w:cs="Arial"/>
          <w:sz w:val="16"/>
          <w:szCs w:val="16"/>
        </w:rPr>
        <w:t>. Upon completion of a sale between Reseller and an</w:t>
      </w:r>
      <w:r w:rsidR="00EB30E2" w:rsidRPr="00B74BC2">
        <w:rPr>
          <w:rFonts w:ascii="Arial" w:hAnsi="Arial" w:cs="Arial"/>
          <w:sz w:val="16"/>
          <w:szCs w:val="16"/>
        </w:rPr>
        <w:t xml:space="preserve"> </w:t>
      </w:r>
      <w:r w:rsidRPr="00B74BC2">
        <w:rPr>
          <w:rFonts w:ascii="Arial" w:hAnsi="Arial" w:cs="Arial"/>
          <w:sz w:val="16"/>
          <w:szCs w:val="16"/>
        </w:rPr>
        <w:t xml:space="preserve">end user, Reseller will notify </w:t>
      </w:r>
      <w:r w:rsidR="00186277" w:rsidRPr="00B74BC2">
        <w:rPr>
          <w:rFonts w:ascii="Arial" w:hAnsi="Arial" w:cs="Arial"/>
          <w:sz w:val="16"/>
          <w:szCs w:val="16"/>
        </w:rPr>
        <w:t>EPM Live</w:t>
      </w:r>
      <w:r w:rsidRPr="00B74BC2">
        <w:rPr>
          <w:rFonts w:ascii="Arial" w:hAnsi="Arial" w:cs="Arial"/>
          <w:sz w:val="16"/>
          <w:szCs w:val="16"/>
        </w:rPr>
        <w:t xml:space="preserve"> via </w:t>
      </w:r>
      <w:r w:rsidR="004D359E" w:rsidRPr="00B74BC2">
        <w:rPr>
          <w:rFonts w:ascii="Arial" w:hAnsi="Arial" w:cs="Arial"/>
          <w:sz w:val="16"/>
          <w:szCs w:val="16"/>
        </w:rPr>
        <w:t>email (orders@epmlive.com)</w:t>
      </w:r>
      <w:r w:rsidRPr="00B74BC2">
        <w:rPr>
          <w:rFonts w:ascii="Arial" w:hAnsi="Arial" w:cs="Arial"/>
          <w:sz w:val="16"/>
          <w:szCs w:val="16"/>
        </w:rPr>
        <w:t xml:space="preserve"> or telephone and provide the</w:t>
      </w:r>
      <w:r w:rsidR="00EB30E2" w:rsidRPr="00B74BC2">
        <w:rPr>
          <w:rFonts w:ascii="Arial" w:hAnsi="Arial" w:cs="Arial"/>
          <w:sz w:val="16"/>
          <w:szCs w:val="16"/>
        </w:rPr>
        <w:t xml:space="preserve"> </w:t>
      </w:r>
      <w:r w:rsidRPr="00B74BC2">
        <w:rPr>
          <w:rFonts w:ascii="Arial" w:hAnsi="Arial" w:cs="Arial"/>
          <w:sz w:val="16"/>
          <w:szCs w:val="16"/>
        </w:rPr>
        <w:t>company name, contact name, address, telephone number, and E-mail</w:t>
      </w:r>
      <w:r w:rsidR="00EB30E2" w:rsidRPr="00B74BC2">
        <w:rPr>
          <w:rFonts w:ascii="Arial" w:hAnsi="Arial" w:cs="Arial"/>
          <w:sz w:val="16"/>
          <w:szCs w:val="16"/>
        </w:rPr>
        <w:t xml:space="preserve"> </w:t>
      </w:r>
      <w:r w:rsidRPr="00B74BC2">
        <w:rPr>
          <w:rFonts w:ascii="Arial" w:hAnsi="Arial" w:cs="Arial"/>
          <w:sz w:val="16"/>
          <w:szCs w:val="16"/>
        </w:rPr>
        <w:t>address of the end user</w:t>
      </w:r>
      <w:r w:rsidR="00DC490A" w:rsidRPr="00B74BC2">
        <w:rPr>
          <w:rFonts w:ascii="Arial" w:hAnsi="Arial" w:cs="Arial"/>
          <w:sz w:val="16"/>
          <w:szCs w:val="16"/>
        </w:rPr>
        <w:t>(s)</w:t>
      </w:r>
      <w:r w:rsidRPr="00B74BC2">
        <w:rPr>
          <w:rFonts w:ascii="Arial" w:hAnsi="Arial" w:cs="Arial"/>
          <w:sz w:val="16"/>
          <w:szCs w:val="16"/>
        </w:rPr>
        <w:t xml:space="preserve">. Reseller must also indicate the </w:t>
      </w:r>
      <w:r w:rsidR="00B1286E" w:rsidRPr="00B74BC2">
        <w:rPr>
          <w:rFonts w:ascii="Arial" w:hAnsi="Arial" w:cs="Arial"/>
          <w:sz w:val="16"/>
          <w:szCs w:val="16"/>
        </w:rPr>
        <w:t xml:space="preserve">number of licenses </w:t>
      </w:r>
      <w:r w:rsidRPr="00B74BC2">
        <w:rPr>
          <w:rFonts w:ascii="Arial" w:hAnsi="Arial" w:cs="Arial"/>
          <w:sz w:val="16"/>
          <w:szCs w:val="16"/>
        </w:rPr>
        <w:t>being</w:t>
      </w:r>
      <w:r w:rsidR="00EB30E2" w:rsidRPr="00B74BC2">
        <w:rPr>
          <w:rFonts w:ascii="Arial" w:hAnsi="Arial" w:cs="Arial"/>
          <w:sz w:val="16"/>
          <w:szCs w:val="16"/>
        </w:rPr>
        <w:t xml:space="preserve"> </w:t>
      </w:r>
      <w:r w:rsidRPr="00B74BC2">
        <w:rPr>
          <w:rFonts w:ascii="Arial" w:hAnsi="Arial" w:cs="Arial"/>
          <w:sz w:val="16"/>
          <w:szCs w:val="16"/>
        </w:rPr>
        <w:t>purchas</w:t>
      </w:r>
      <w:r w:rsidR="008A1A2C" w:rsidRPr="00B74BC2">
        <w:rPr>
          <w:rFonts w:ascii="Arial" w:hAnsi="Arial" w:cs="Arial"/>
          <w:sz w:val="16"/>
          <w:szCs w:val="16"/>
        </w:rPr>
        <w:t>ed,</w:t>
      </w:r>
      <w:r w:rsidRPr="00B74BC2">
        <w:rPr>
          <w:rFonts w:ascii="Arial" w:hAnsi="Arial" w:cs="Arial"/>
          <w:sz w:val="16"/>
          <w:szCs w:val="16"/>
        </w:rPr>
        <w:t xml:space="preserve"> and </w:t>
      </w:r>
      <w:r w:rsidR="00D65058" w:rsidRPr="00B74BC2">
        <w:rPr>
          <w:rFonts w:ascii="Arial" w:hAnsi="Arial" w:cs="Arial"/>
          <w:sz w:val="16"/>
          <w:szCs w:val="16"/>
        </w:rPr>
        <w:t xml:space="preserve">supply </w:t>
      </w:r>
      <w:r w:rsidR="00C30F9C" w:rsidRPr="00B74BC2">
        <w:rPr>
          <w:rFonts w:ascii="Arial" w:hAnsi="Arial" w:cs="Arial"/>
          <w:sz w:val="16"/>
          <w:szCs w:val="16"/>
        </w:rPr>
        <w:t xml:space="preserve">a </w:t>
      </w:r>
      <w:r w:rsidR="00D65058" w:rsidRPr="00B74BC2">
        <w:rPr>
          <w:rFonts w:ascii="Arial" w:hAnsi="Arial" w:cs="Arial"/>
          <w:sz w:val="16"/>
          <w:szCs w:val="16"/>
        </w:rPr>
        <w:t xml:space="preserve">Purchase Order#. </w:t>
      </w:r>
    </w:p>
    <w:p w14:paraId="4D617F0C" w14:textId="77777777" w:rsidR="00D65058" w:rsidRPr="00B74BC2" w:rsidRDefault="00D65058" w:rsidP="00417D50">
      <w:pPr>
        <w:pStyle w:val="ListParagraph"/>
        <w:ind w:left="0" w:firstLine="0"/>
        <w:rPr>
          <w:rFonts w:ascii="Arial" w:hAnsi="Arial" w:cs="Arial"/>
          <w:sz w:val="16"/>
          <w:szCs w:val="16"/>
        </w:rPr>
      </w:pPr>
    </w:p>
    <w:p w14:paraId="3053D231" w14:textId="77777777" w:rsidR="0053353D" w:rsidRPr="00B74BC2" w:rsidRDefault="0053353D" w:rsidP="00417D50">
      <w:pPr>
        <w:pStyle w:val="ListParagraph"/>
        <w:numPr>
          <w:ilvl w:val="1"/>
          <w:numId w:val="16"/>
        </w:numPr>
        <w:ind w:left="432"/>
        <w:rPr>
          <w:rFonts w:ascii="Arial" w:hAnsi="Arial" w:cs="Arial"/>
          <w:sz w:val="16"/>
          <w:szCs w:val="16"/>
        </w:rPr>
      </w:pPr>
      <w:r w:rsidRPr="00B74BC2">
        <w:rPr>
          <w:rFonts w:ascii="Arial" w:hAnsi="Arial" w:cs="Arial"/>
          <w:sz w:val="16"/>
          <w:szCs w:val="16"/>
          <w:u w:val="single"/>
        </w:rPr>
        <w:t xml:space="preserve">Performance of a </w:t>
      </w:r>
      <w:r w:rsidR="00C334C2" w:rsidRPr="00B74BC2">
        <w:rPr>
          <w:rFonts w:ascii="Arial" w:hAnsi="Arial" w:cs="Arial"/>
          <w:sz w:val="16"/>
          <w:szCs w:val="16"/>
          <w:u w:val="single"/>
        </w:rPr>
        <w:t>Subscription</w:t>
      </w:r>
      <w:r w:rsidR="00120D77" w:rsidRPr="00B74BC2">
        <w:rPr>
          <w:rFonts w:ascii="Arial" w:hAnsi="Arial" w:cs="Arial"/>
          <w:sz w:val="16"/>
          <w:szCs w:val="16"/>
          <w:u w:val="single"/>
        </w:rPr>
        <w:t xml:space="preserve"> Sale</w:t>
      </w:r>
      <w:r w:rsidRPr="00B74BC2">
        <w:rPr>
          <w:rFonts w:ascii="Arial" w:hAnsi="Arial" w:cs="Arial"/>
          <w:sz w:val="16"/>
          <w:szCs w:val="16"/>
        </w:rPr>
        <w:t xml:space="preserve">. </w:t>
      </w:r>
      <w:r w:rsidR="00531DC9" w:rsidRPr="00B74BC2">
        <w:rPr>
          <w:rFonts w:ascii="Arial" w:hAnsi="Arial" w:cs="Arial"/>
          <w:sz w:val="16"/>
          <w:szCs w:val="16"/>
        </w:rPr>
        <w:t xml:space="preserve">Upon completion of a sale between Reseller and an end user, Reseller will </w:t>
      </w:r>
      <w:r w:rsidR="00B41A1C" w:rsidRPr="00B74BC2">
        <w:rPr>
          <w:rFonts w:ascii="Arial" w:hAnsi="Arial" w:cs="Arial"/>
          <w:sz w:val="16"/>
          <w:szCs w:val="16"/>
        </w:rPr>
        <w:t xml:space="preserve">instruct the end customer to </w:t>
      </w:r>
      <w:r w:rsidR="00DE2299" w:rsidRPr="00B74BC2">
        <w:rPr>
          <w:rFonts w:ascii="Arial" w:hAnsi="Arial" w:cs="Arial"/>
          <w:sz w:val="16"/>
          <w:szCs w:val="16"/>
        </w:rPr>
        <w:t xml:space="preserve">enroll online and </w:t>
      </w:r>
      <w:r w:rsidR="00B41A1C" w:rsidRPr="00B74BC2">
        <w:rPr>
          <w:rFonts w:ascii="Arial" w:hAnsi="Arial" w:cs="Arial"/>
          <w:sz w:val="16"/>
          <w:szCs w:val="16"/>
        </w:rPr>
        <w:t xml:space="preserve">purchase with a company credit card at </w:t>
      </w:r>
      <w:hyperlink r:id="rId10" w:history="1">
        <w:r w:rsidR="003460C0" w:rsidRPr="00B74BC2">
          <w:rPr>
            <w:rStyle w:val="Hyperlink"/>
            <w:rFonts w:ascii="Arial" w:hAnsi="Arial" w:cs="Arial"/>
            <w:sz w:val="16"/>
            <w:szCs w:val="16"/>
          </w:rPr>
          <w:t>http://my.epmlive.com</w:t>
        </w:r>
      </w:hyperlink>
      <w:r w:rsidR="003460C0" w:rsidRPr="00B74BC2">
        <w:rPr>
          <w:rFonts w:ascii="Arial" w:hAnsi="Arial" w:cs="Arial"/>
          <w:sz w:val="16"/>
          <w:szCs w:val="16"/>
        </w:rPr>
        <w:t xml:space="preserve"> or </w:t>
      </w:r>
      <w:hyperlink r:id="rId11" w:history="1">
        <w:r w:rsidR="003460C0" w:rsidRPr="00B74BC2">
          <w:rPr>
            <w:rStyle w:val="Hyperlink"/>
            <w:rFonts w:ascii="Arial" w:hAnsi="Arial" w:cs="Arial"/>
            <w:sz w:val="16"/>
            <w:szCs w:val="16"/>
          </w:rPr>
          <w:t>http://my.workengine.com</w:t>
        </w:r>
      </w:hyperlink>
      <w:r w:rsidR="003460C0" w:rsidRPr="00B74BC2">
        <w:rPr>
          <w:rFonts w:ascii="Arial" w:hAnsi="Arial" w:cs="Arial"/>
          <w:sz w:val="16"/>
          <w:szCs w:val="16"/>
        </w:rPr>
        <w:t xml:space="preserve">. </w:t>
      </w:r>
      <w:r w:rsidRPr="00B74BC2">
        <w:rPr>
          <w:rFonts w:ascii="Arial" w:hAnsi="Arial" w:cs="Arial"/>
          <w:sz w:val="16"/>
          <w:szCs w:val="16"/>
        </w:rPr>
        <w:t xml:space="preserve">Each subsequent month, </w:t>
      </w:r>
      <w:r w:rsidR="00DE2299" w:rsidRPr="00B74BC2">
        <w:rPr>
          <w:rFonts w:ascii="Arial" w:hAnsi="Arial" w:cs="Arial"/>
          <w:sz w:val="16"/>
          <w:szCs w:val="16"/>
        </w:rPr>
        <w:t xml:space="preserve">the end customer will be billed automatically. </w:t>
      </w:r>
    </w:p>
    <w:p w14:paraId="1AB36BAF" w14:textId="77777777" w:rsidR="00763402" w:rsidRPr="00B74BC2" w:rsidRDefault="00763402" w:rsidP="00417D50">
      <w:pPr>
        <w:pStyle w:val="ListParagraph"/>
        <w:ind w:left="0"/>
        <w:rPr>
          <w:rFonts w:ascii="Arial" w:hAnsi="Arial" w:cs="Arial"/>
          <w:sz w:val="16"/>
          <w:szCs w:val="16"/>
        </w:rPr>
      </w:pPr>
    </w:p>
    <w:p w14:paraId="7036CFCB" w14:textId="632FAB8B" w:rsidR="009853AA" w:rsidRPr="00B74BC2" w:rsidRDefault="00763402" w:rsidP="00417D50">
      <w:pPr>
        <w:pStyle w:val="ListParagraph"/>
        <w:numPr>
          <w:ilvl w:val="1"/>
          <w:numId w:val="16"/>
        </w:numPr>
        <w:ind w:left="432"/>
        <w:rPr>
          <w:rFonts w:ascii="Arial" w:hAnsi="Arial" w:cs="Arial"/>
          <w:sz w:val="16"/>
          <w:szCs w:val="16"/>
        </w:rPr>
      </w:pPr>
      <w:r w:rsidRPr="00B74BC2">
        <w:rPr>
          <w:rFonts w:ascii="Arial" w:hAnsi="Arial" w:cs="Arial"/>
          <w:sz w:val="16"/>
          <w:szCs w:val="16"/>
          <w:u w:val="single"/>
        </w:rPr>
        <w:t xml:space="preserve">Payments </w:t>
      </w:r>
      <w:r w:rsidR="00593C86" w:rsidRPr="00B74BC2">
        <w:rPr>
          <w:rFonts w:ascii="Arial" w:hAnsi="Arial" w:cs="Arial"/>
          <w:sz w:val="16"/>
          <w:szCs w:val="16"/>
          <w:u w:val="single"/>
        </w:rPr>
        <w:t xml:space="preserve">Terms for Purchase Orders. </w:t>
      </w:r>
      <w:r w:rsidRPr="00B74BC2">
        <w:rPr>
          <w:rFonts w:ascii="Arial" w:hAnsi="Arial" w:cs="Arial"/>
          <w:sz w:val="16"/>
          <w:szCs w:val="16"/>
        </w:rPr>
        <w:t xml:space="preserve">Reseller will make payments to EPM Live in U.S. dollars within 30 days after the date of invoice for Products shipped to </w:t>
      </w:r>
      <w:r w:rsidR="00F44545" w:rsidRPr="00B74BC2">
        <w:rPr>
          <w:rFonts w:ascii="Arial" w:hAnsi="Arial" w:cs="Arial"/>
          <w:sz w:val="16"/>
          <w:szCs w:val="16"/>
        </w:rPr>
        <w:t>end user</w:t>
      </w:r>
      <w:r w:rsidRPr="00B74BC2">
        <w:rPr>
          <w:rFonts w:ascii="Arial" w:hAnsi="Arial" w:cs="Arial"/>
          <w:sz w:val="16"/>
          <w:szCs w:val="16"/>
        </w:rPr>
        <w:t xml:space="preserve">.  </w:t>
      </w:r>
      <w:r w:rsidR="00F7002A" w:rsidRPr="00B74BC2">
        <w:rPr>
          <w:rFonts w:ascii="Arial" w:hAnsi="Arial" w:cs="Arial"/>
          <w:sz w:val="16"/>
          <w:szCs w:val="16"/>
        </w:rPr>
        <w:t xml:space="preserve">All invoices not paid within 30 days </w:t>
      </w:r>
      <w:r w:rsidR="005B65E2" w:rsidRPr="00B74BC2">
        <w:rPr>
          <w:rFonts w:ascii="Arial" w:hAnsi="Arial" w:cs="Arial"/>
          <w:sz w:val="16"/>
          <w:szCs w:val="16"/>
        </w:rPr>
        <w:t>are</w:t>
      </w:r>
      <w:r w:rsidR="00F7002A" w:rsidRPr="00B74BC2">
        <w:rPr>
          <w:rFonts w:ascii="Arial" w:hAnsi="Arial" w:cs="Arial"/>
          <w:sz w:val="16"/>
          <w:szCs w:val="16"/>
        </w:rPr>
        <w:t xml:space="preserve"> subject to penalty fees</w:t>
      </w:r>
      <w:r w:rsidR="005B65E2" w:rsidRPr="00B74BC2">
        <w:rPr>
          <w:rFonts w:ascii="Arial" w:hAnsi="Arial" w:cs="Arial"/>
          <w:sz w:val="16"/>
          <w:szCs w:val="16"/>
        </w:rPr>
        <w:t xml:space="preserve">, loss of commission, and </w:t>
      </w:r>
      <w:r w:rsidR="00F7002A" w:rsidRPr="00B74BC2">
        <w:rPr>
          <w:rFonts w:ascii="Arial" w:hAnsi="Arial" w:cs="Arial"/>
          <w:sz w:val="16"/>
          <w:szCs w:val="16"/>
        </w:rPr>
        <w:t xml:space="preserve">interruption of service or suspension of licensing keys. </w:t>
      </w:r>
      <w:r w:rsidR="00E4532F" w:rsidRPr="00B74BC2">
        <w:rPr>
          <w:rFonts w:ascii="Arial" w:hAnsi="Arial" w:cs="Arial"/>
          <w:sz w:val="16"/>
          <w:szCs w:val="16"/>
        </w:rPr>
        <w:t xml:space="preserve">All invoices </w:t>
      </w:r>
      <w:r w:rsidR="0052234B" w:rsidRPr="00B74BC2">
        <w:rPr>
          <w:rFonts w:ascii="Arial" w:hAnsi="Arial" w:cs="Arial"/>
          <w:sz w:val="16"/>
          <w:szCs w:val="16"/>
        </w:rPr>
        <w:t>overdue by</w:t>
      </w:r>
      <w:r w:rsidR="00E4532F" w:rsidRPr="00B74BC2">
        <w:rPr>
          <w:rFonts w:ascii="Arial" w:hAnsi="Arial" w:cs="Arial"/>
          <w:sz w:val="16"/>
          <w:szCs w:val="16"/>
        </w:rPr>
        <w:t xml:space="preserve"> 60 days </w:t>
      </w:r>
      <w:r w:rsidR="0019633D" w:rsidRPr="00B74BC2">
        <w:rPr>
          <w:rFonts w:ascii="Arial" w:hAnsi="Arial" w:cs="Arial"/>
          <w:sz w:val="16"/>
          <w:szCs w:val="16"/>
        </w:rPr>
        <w:t xml:space="preserve">or more </w:t>
      </w:r>
      <w:r w:rsidR="00E4532F" w:rsidRPr="00B74BC2">
        <w:rPr>
          <w:rFonts w:ascii="Arial" w:hAnsi="Arial" w:cs="Arial"/>
          <w:sz w:val="16"/>
          <w:szCs w:val="16"/>
        </w:rPr>
        <w:t xml:space="preserve">will result in auto-forfeiture of partner commissions and a 5% penalty fee. </w:t>
      </w:r>
    </w:p>
    <w:p w14:paraId="01CE99EF" w14:textId="77777777" w:rsidR="009853AA" w:rsidRPr="00B74BC2" w:rsidRDefault="009853AA" w:rsidP="00417D50">
      <w:pPr>
        <w:pStyle w:val="ListParagraph"/>
        <w:ind w:left="0"/>
        <w:rPr>
          <w:rFonts w:ascii="Arial" w:hAnsi="Arial" w:cs="Arial"/>
          <w:sz w:val="16"/>
          <w:szCs w:val="16"/>
          <w:u w:val="single"/>
        </w:rPr>
      </w:pPr>
    </w:p>
    <w:p w14:paraId="6DF40A9D" w14:textId="77777777" w:rsidR="00763402" w:rsidRPr="00B74BC2" w:rsidRDefault="00763402" w:rsidP="00417D50">
      <w:pPr>
        <w:pStyle w:val="ListParagraph"/>
        <w:numPr>
          <w:ilvl w:val="1"/>
          <w:numId w:val="16"/>
        </w:numPr>
        <w:ind w:left="432"/>
        <w:rPr>
          <w:rFonts w:ascii="Arial" w:hAnsi="Arial" w:cs="Arial"/>
          <w:sz w:val="16"/>
          <w:szCs w:val="16"/>
        </w:rPr>
      </w:pPr>
      <w:r w:rsidRPr="00B74BC2">
        <w:rPr>
          <w:rFonts w:ascii="Arial" w:hAnsi="Arial" w:cs="Arial"/>
          <w:sz w:val="16"/>
          <w:szCs w:val="16"/>
          <w:u w:val="single"/>
        </w:rPr>
        <w:t>Credit Lines</w:t>
      </w:r>
      <w:r w:rsidRPr="00B74BC2">
        <w:rPr>
          <w:rFonts w:ascii="Arial" w:hAnsi="Arial" w:cs="Arial"/>
          <w:sz w:val="16"/>
          <w:szCs w:val="16"/>
        </w:rPr>
        <w:t>. Reseller will provide financial statements and references for the establishment of its initial credit line.  EPM Live may revoke such open account terms should Reseller fail to make payments according to the terms set out above or fail to provide satisfactory financial statements or references, in which event EPM Live may require Reseller to accompany its orders with irrevocable letters of credit or impose such other terms as EPM Live may deem advisable.</w:t>
      </w:r>
    </w:p>
    <w:p w14:paraId="464809FF" w14:textId="77777777" w:rsidR="00763402" w:rsidRPr="00B74BC2" w:rsidRDefault="00763402" w:rsidP="00417D50">
      <w:pPr>
        <w:pStyle w:val="ListParagraph"/>
        <w:ind w:left="0" w:firstLine="0"/>
        <w:rPr>
          <w:rFonts w:ascii="Arial" w:hAnsi="Arial" w:cs="Arial"/>
          <w:sz w:val="16"/>
          <w:szCs w:val="16"/>
        </w:rPr>
      </w:pPr>
    </w:p>
    <w:p w14:paraId="54B447D6" w14:textId="77777777" w:rsidR="00763402" w:rsidRPr="00B74BC2" w:rsidRDefault="00763402" w:rsidP="00417D50">
      <w:pPr>
        <w:pStyle w:val="ListParagraph"/>
        <w:numPr>
          <w:ilvl w:val="1"/>
          <w:numId w:val="16"/>
        </w:numPr>
        <w:ind w:left="432"/>
        <w:rPr>
          <w:rFonts w:ascii="Arial" w:hAnsi="Arial" w:cs="Arial"/>
          <w:sz w:val="16"/>
          <w:szCs w:val="16"/>
        </w:rPr>
      </w:pPr>
      <w:r w:rsidRPr="00B74BC2">
        <w:rPr>
          <w:rFonts w:ascii="Arial" w:hAnsi="Arial" w:cs="Arial"/>
          <w:sz w:val="16"/>
          <w:szCs w:val="16"/>
          <w:u w:val="single"/>
        </w:rPr>
        <w:t>Shipments and Deliver.</w:t>
      </w:r>
      <w:r w:rsidRPr="00B74BC2">
        <w:rPr>
          <w:rFonts w:ascii="Arial" w:hAnsi="Arial" w:cs="Arial"/>
          <w:sz w:val="16"/>
          <w:szCs w:val="16"/>
        </w:rPr>
        <w:t xml:space="preserve"> EPM Live software is delivered electronically via FTP site unless Reseller’s customers subscribe to the online subscription service. </w:t>
      </w:r>
    </w:p>
    <w:p w14:paraId="679819D5" w14:textId="77777777" w:rsidR="00DB1D36" w:rsidRPr="00B74BC2" w:rsidRDefault="00DB1D36" w:rsidP="00417D50">
      <w:pPr>
        <w:spacing w:after="0"/>
        <w:contextualSpacing/>
        <w:rPr>
          <w:rFonts w:ascii="Arial" w:hAnsi="Arial" w:cs="Arial"/>
          <w:sz w:val="16"/>
          <w:szCs w:val="16"/>
        </w:rPr>
      </w:pPr>
    </w:p>
    <w:p w14:paraId="514520B9" w14:textId="5A678396" w:rsidR="00970C9A" w:rsidRPr="00B74BC2" w:rsidRDefault="00763402" w:rsidP="00417D50">
      <w:pPr>
        <w:pStyle w:val="ListParagraph"/>
        <w:numPr>
          <w:ilvl w:val="1"/>
          <w:numId w:val="16"/>
        </w:numPr>
        <w:ind w:left="432"/>
        <w:rPr>
          <w:rFonts w:ascii="Arial" w:hAnsi="Arial" w:cs="Arial"/>
          <w:sz w:val="16"/>
          <w:szCs w:val="16"/>
        </w:rPr>
      </w:pPr>
      <w:r w:rsidRPr="00B74BC2">
        <w:rPr>
          <w:rFonts w:ascii="Arial" w:hAnsi="Arial" w:cs="Arial"/>
          <w:sz w:val="16"/>
          <w:szCs w:val="16"/>
          <w:u w:val="single"/>
        </w:rPr>
        <w:t>Cancellation</w:t>
      </w:r>
      <w:r w:rsidRPr="00B74BC2">
        <w:rPr>
          <w:rFonts w:ascii="Arial" w:hAnsi="Arial" w:cs="Arial"/>
          <w:sz w:val="16"/>
          <w:szCs w:val="16"/>
        </w:rPr>
        <w:t>. EPM Live reserves the right to cancel any orders placed by Reseller and accepted by EPM Live as set forth above, or to refuse or delay shipment thereof, if Reseller (</w:t>
      </w:r>
      <w:proofErr w:type="spellStart"/>
      <w:r w:rsidRPr="00B74BC2">
        <w:rPr>
          <w:rFonts w:ascii="Arial" w:hAnsi="Arial" w:cs="Arial"/>
          <w:sz w:val="16"/>
          <w:szCs w:val="16"/>
        </w:rPr>
        <w:t>i</w:t>
      </w:r>
      <w:proofErr w:type="spellEnd"/>
      <w:r w:rsidRPr="00B74BC2">
        <w:rPr>
          <w:rFonts w:ascii="Arial" w:hAnsi="Arial" w:cs="Arial"/>
          <w:sz w:val="16"/>
          <w:szCs w:val="16"/>
        </w:rPr>
        <w:t>) fails to make any payment as provided in this agreement or on the terms of payment set forth in any invoice or otherwise agreed to by EPM Live and Reseller, (ii) fails to meet reasonable credit or financial requirements  established by EPM Live, including any limitations on allowable credit, or (iii) otherwise fails to comply with the terms and conditions of this agreement.  EPM Live also reserves the right to cancel any orders for discontinued Products without liability of any kind to Reseller or to any other person.  No such cancellation, refusal or delay will be deemed a termination (unless EPM Live so advises Reseller) or breach of this agreement by EPM Live.</w:t>
      </w:r>
    </w:p>
    <w:p w14:paraId="1195743E" w14:textId="77777777" w:rsidR="00970C9A" w:rsidRPr="00B74BC2" w:rsidRDefault="00970C9A" w:rsidP="00417D50">
      <w:pPr>
        <w:spacing w:after="0"/>
        <w:contextualSpacing/>
        <w:rPr>
          <w:rFonts w:ascii="Arial" w:hAnsi="Arial" w:cs="Arial"/>
          <w:sz w:val="16"/>
          <w:szCs w:val="16"/>
        </w:rPr>
      </w:pPr>
    </w:p>
    <w:p w14:paraId="32468A50" w14:textId="6C718D46" w:rsidR="00970C9A" w:rsidRPr="002A0D51" w:rsidRDefault="00783675" w:rsidP="00417D50">
      <w:pPr>
        <w:pStyle w:val="ListParagraph"/>
        <w:numPr>
          <w:ilvl w:val="0"/>
          <w:numId w:val="16"/>
        </w:numPr>
        <w:rPr>
          <w:rFonts w:ascii="Arial" w:hAnsi="Arial" w:cs="Arial"/>
          <w:b/>
          <w:sz w:val="16"/>
          <w:szCs w:val="16"/>
        </w:rPr>
      </w:pPr>
      <w:r w:rsidRPr="00B74BC2">
        <w:rPr>
          <w:rFonts w:ascii="Arial" w:hAnsi="Arial" w:cs="Arial"/>
          <w:b/>
          <w:sz w:val="16"/>
          <w:szCs w:val="16"/>
        </w:rPr>
        <w:t>PRICING</w:t>
      </w:r>
    </w:p>
    <w:p w14:paraId="257170C6" w14:textId="449D0409" w:rsidR="00970C9A" w:rsidRPr="00B74BC2" w:rsidRDefault="00367350" w:rsidP="00417D50">
      <w:pPr>
        <w:pStyle w:val="ListParagraph"/>
        <w:numPr>
          <w:ilvl w:val="1"/>
          <w:numId w:val="16"/>
        </w:numPr>
        <w:ind w:left="432"/>
        <w:rPr>
          <w:rFonts w:ascii="Arial" w:hAnsi="Arial" w:cs="Arial"/>
          <w:sz w:val="16"/>
          <w:szCs w:val="16"/>
        </w:rPr>
      </w:pPr>
      <w:r w:rsidRPr="00B74BC2">
        <w:rPr>
          <w:rFonts w:ascii="Arial" w:hAnsi="Arial" w:cs="Arial"/>
          <w:sz w:val="16"/>
          <w:szCs w:val="16"/>
          <w:u w:val="single"/>
        </w:rPr>
        <w:t>On Premise Pricing</w:t>
      </w:r>
      <w:r w:rsidR="00970C9A" w:rsidRPr="00B74BC2">
        <w:rPr>
          <w:rFonts w:ascii="Arial" w:hAnsi="Arial" w:cs="Arial"/>
          <w:sz w:val="16"/>
          <w:szCs w:val="16"/>
        </w:rPr>
        <w:t xml:space="preserve">. EPM Live shall invoice Reseller at time of shipment, for all Products shipped.  Prices shall be in accordance with the current price list, as amended from time to time.  For on premise customers prices do not include packaging, CD Media, prepaid insurance or transportation charges. </w:t>
      </w:r>
    </w:p>
    <w:p w14:paraId="52E504E3" w14:textId="77777777" w:rsidR="00367350" w:rsidRPr="00B74BC2" w:rsidRDefault="00367350" w:rsidP="00417D50">
      <w:pPr>
        <w:pStyle w:val="ListParagraph"/>
        <w:ind w:left="0" w:firstLine="0"/>
        <w:rPr>
          <w:rFonts w:ascii="Arial" w:hAnsi="Arial" w:cs="Arial"/>
          <w:sz w:val="16"/>
          <w:szCs w:val="16"/>
        </w:rPr>
      </w:pPr>
    </w:p>
    <w:p w14:paraId="72A9F8A1" w14:textId="56C6DDCC" w:rsidR="00367350" w:rsidRPr="00B74BC2" w:rsidRDefault="00367350" w:rsidP="00417D50">
      <w:pPr>
        <w:pStyle w:val="ListParagraph"/>
        <w:numPr>
          <w:ilvl w:val="1"/>
          <w:numId w:val="16"/>
        </w:numPr>
        <w:ind w:left="432"/>
        <w:rPr>
          <w:rFonts w:ascii="Arial" w:hAnsi="Arial" w:cs="Arial"/>
          <w:sz w:val="16"/>
          <w:szCs w:val="16"/>
        </w:rPr>
      </w:pPr>
      <w:r w:rsidRPr="00B74BC2">
        <w:rPr>
          <w:rFonts w:ascii="Arial" w:hAnsi="Arial" w:cs="Arial"/>
          <w:sz w:val="16"/>
          <w:szCs w:val="16"/>
          <w:u w:val="single"/>
        </w:rPr>
        <w:t>Online Pricing</w:t>
      </w:r>
      <w:r w:rsidRPr="00B74BC2">
        <w:rPr>
          <w:rFonts w:ascii="Arial" w:hAnsi="Arial" w:cs="Arial"/>
          <w:sz w:val="16"/>
          <w:szCs w:val="16"/>
        </w:rPr>
        <w:t>. For online customers prices do not include but not limited to additional services such as backup, storage and dedicated server fees.</w:t>
      </w:r>
      <w:r w:rsidR="00B84789" w:rsidRPr="00B74BC2">
        <w:rPr>
          <w:rFonts w:ascii="Arial" w:hAnsi="Arial" w:cs="Arial"/>
          <w:sz w:val="16"/>
          <w:szCs w:val="16"/>
        </w:rPr>
        <w:t xml:space="preserve"> </w:t>
      </w:r>
    </w:p>
    <w:p w14:paraId="453AF5E2" w14:textId="77777777" w:rsidR="00DB1D36" w:rsidRPr="00B74BC2" w:rsidRDefault="00DB1D36" w:rsidP="00417D50">
      <w:pPr>
        <w:pStyle w:val="ListParagraph"/>
        <w:ind w:left="0" w:firstLine="0"/>
        <w:rPr>
          <w:rFonts w:ascii="Arial" w:hAnsi="Arial" w:cs="Arial"/>
          <w:sz w:val="16"/>
          <w:szCs w:val="16"/>
        </w:rPr>
      </w:pPr>
    </w:p>
    <w:p w14:paraId="04F83B27" w14:textId="6AD5E22D" w:rsidR="00970C9A" w:rsidRPr="00B74BC2" w:rsidRDefault="00970C9A" w:rsidP="00417D50">
      <w:pPr>
        <w:pStyle w:val="ListParagraph"/>
        <w:numPr>
          <w:ilvl w:val="1"/>
          <w:numId w:val="16"/>
        </w:numPr>
        <w:ind w:left="432"/>
        <w:rPr>
          <w:rFonts w:ascii="Arial" w:hAnsi="Arial" w:cs="Arial"/>
          <w:sz w:val="16"/>
          <w:szCs w:val="16"/>
        </w:rPr>
      </w:pPr>
      <w:r w:rsidRPr="00B74BC2">
        <w:rPr>
          <w:rFonts w:ascii="Arial" w:hAnsi="Arial" w:cs="Arial"/>
          <w:sz w:val="16"/>
          <w:szCs w:val="16"/>
          <w:u w:val="single"/>
        </w:rPr>
        <w:t>Changes to Price Lists</w:t>
      </w:r>
      <w:r w:rsidRPr="00B74BC2">
        <w:rPr>
          <w:rFonts w:ascii="Arial" w:hAnsi="Arial" w:cs="Arial"/>
          <w:sz w:val="16"/>
          <w:szCs w:val="16"/>
        </w:rPr>
        <w:t>. P</w:t>
      </w:r>
      <w:r w:rsidR="007A2CF8" w:rsidRPr="00B74BC2">
        <w:rPr>
          <w:rFonts w:ascii="Arial" w:hAnsi="Arial" w:cs="Arial"/>
          <w:sz w:val="16"/>
          <w:szCs w:val="16"/>
        </w:rPr>
        <w:t xml:space="preserve">ricing is subject to change. </w:t>
      </w:r>
      <w:r w:rsidR="00543520" w:rsidRPr="00B74BC2">
        <w:rPr>
          <w:rFonts w:ascii="Arial" w:hAnsi="Arial" w:cs="Arial"/>
          <w:sz w:val="16"/>
          <w:szCs w:val="16"/>
        </w:rPr>
        <w:t>Reseller</w:t>
      </w:r>
      <w:r w:rsidRPr="00B74BC2">
        <w:rPr>
          <w:rFonts w:ascii="Arial" w:hAnsi="Arial" w:cs="Arial"/>
          <w:sz w:val="16"/>
          <w:szCs w:val="16"/>
        </w:rPr>
        <w:t xml:space="preserve"> will be given 30 </w:t>
      </w:r>
      <w:r w:rsidR="00A90CB0" w:rsidRPr="00B74BC2">
        <w:rPr>
          <w:rFonts w:ascii="Arial" w:hAnsi="Arial" w:cs="Arial"/>
          <w:sz w:val="16"/>
          <w:szCs w:val="16"/>
        </w:rPr>
        <w:t>days’ notice</w:t>
      </w:r>
      <w:r w:rsidRPr="00B74BC2">
        <w:rPr>
          <w:rFonts w:ascii="Arial" w:hAnsi="Arial" w:cs="Arial"/>
          <w:sz w:val="16"/>
          <w:szCs w:val="16"/>
        </w:rPr>
        <w:t xml:space="preserve"> prior to impending price changes. EPM Live will honor quotes for 30 days beyond the effective price change date.</w:t>
      </w:r>
    </w:p>
    <w:p w14:paraId="01F7AD8E" w14:textId="77777777" w:rsidR="00DB1D36" w:rsidRPr="00B74BC2" w:rsidRDefault="00DB1D36" w:rsidP="00417D50">
      <w:pPr>
        <w:spacing w:after="0"/>
        <w:contextualSpacing/>
        <w:rPr>
          <w:rFonts w:ascii="Arial" w:hAnsi="Arial" w:cs="Arial"/>
          <w:sz w:val="16"/>
          <w:szCs w:val="16"/>
        </w:rPr>
      </w:pPr>
    </w:p>
    <w:p w14:paraId="5FE28A28" w14:textId="01566CD5" w:rsidR="00970C9A" w:rsidRPr="00B74BC2" w:rsidRDefault="00970C9A" w:rsidP="00417D50">
      <w:pPr>
        <w:pStyle w:val="ListParagraph"/>
        <w:numPr>
          <w:ilvl w:val="1"/>
          <w:numId w:val="16"/>
        </w:numPr>
        <w:ind w:left="432"/>
        <w:rPr>
          <w:rFonts w:ascii="Arial" w:hAnsi="Arial" w:cs="Arial"/>
          <w:sz w:val="16"/>
          <w:szCs w:val="16"/>
        </w:rPr>
      </w:pPr>
      <w:r w:rsidRPr="00B74BC2">
        <w:rPr>
          <w:rFonts w:ascii="Arial" w:hAnsi="Arial" w:cs="Arial"/>
          <w:sz w:val="16"/>
          <w:szCs w:val="16"/>
          <w:u w:val="single"/>
        </w:rPr>
        <w:t>International Pricing</w:t>
      </w:r>
      <w:r w:rsidRPr="00B74BC2">
        <w:rPr>
          <w:rFonts w:ascii="Arial" w:hAnsi="Arial" w:cs="Arial"/>
          <w:sz w:val="16"/>
          <w:szCs w:val="16"/>
        </w:rPr>
        <w:t>. All software prices converted to oth</w:t>
      </w:r>
      <w:r w:rsidR="00445811" w:rsidRPr="00B74BC2">
        <w:rPr>
          <w:rFonts w:ascii="Arial" w:hAnsi="Arial" w:cs="Arial"/>
          <w:sz w:val="16"/>
          <w:szCs w:val="16"/>
        </w:rPr>
        <w:t xml:space="preserve">er currencies are fixed in USD and payment must match original quote in USD. </w:t>
      </w:r>
    </w:p>
    <w:p w14:paraId="5D40DBC2" w14:textId="77777777" w:rsidR="005E0651" w:rsidRPr="00B74BC2" w:rsidRDefault="005E0651" w:rsidP="00417D50">
      <w:pPr>
        <w:pStyle w:val="ListParagraph"/>
        <w:ind w:left="0"/>
        <w:rPr>
          <w:rFonts w:ascii="Arial" w:hAnsi="Arial" w:cs="Arial"/>
          <w:sz w:val="16"/>
          <w:szCs w:val="16"/>
        </w:rPr>
      </w:pPr>
    </w:p>
    <w:p w14:paraId="5DFD660D" w14:textId="7DD4B32C" w:rsidR="005E0651" w:rsidRPr="00B74BC2" w:rsidRDefault="005E0651" w:rsidP="00417D50">
      <w:pPr>
        <w:pStyle w:val="ListParagraph"/>
        <w:numPr>
          <w:ilvl w:val="1"/>
          <w:numId w:val="16"/>
        </w:numPr>
        <w:ind w:left="432"/>
        <w:rPr>
          <w:rFonts w:ascii="Arial" w:hAnsi="Arial" w:cs="Arial"/>
          <w:sz w:val="16"/>
          <w:szCs w:val="16"/>
        </w:rPr>
      </w:pPr>
      <w:r w:rsidRPr="00B74BC2">
        <w:rPr>
          <w:rFonts w:ascii="Arial" w:hAnsi="Arial" w:cs="Arial"/>
          <w:sz w:val="16"/>
          <w:szCs w:val="16"/>
          <w:u w:val="single"/>
        </w:rPr>
        <w:t>Discounts</w:t>
      </w:r>
      <w:r w:rsidRPr="00B74BC2">
        <w:rPr>
          <w:rFonts w:ascii="Arial" w:hAnsi="Arial" w:cs="Arial"/>
          <w:sz w:val="16"/>
          <w:szCs w:val="16"/>
        </w:rPr>
        <w:t xml:space="preserve">. EPM Live reserves the right to offer discounts and buying incentives. All discounts and promotional offers must be approved by EPM Live. </w:t>
      </w:r>
    </w:p>
    <w:p w14:paraId="691F7E08" w14:textId="77777777" w:rsidR="00A06AF4" w:rsidRPr="00B74BC2" w:rsidRDefault="00A06AF4" w:rsidP="00417D50">
      <w:pPr>
        <w:spacing w:after="0"/>
        <w:contextualSpacing/>
        <w:rPr>
          <w:rFonts w:ascii="Arial" w:hAnsi="Arial" w:cs="Arial"/>
          <w:sz w:val="16"/>
          <w:szCs w:val="16"/>
        </w:rPr>
      </w:pPr>
    </w:p>
    <w:p w14:paraId="5CF6E668" w14:textId="1A4E8FB1" w:rsidR="00547970" w:rsidRPr="002A0D51" w:rsidRDefault="00783675" w:rsidP="00417D50">
      <w:pPr>
        <w:pStyle w:val="ListParagraph"/>
        <w:numPr>
          <w:ilvl w:val="0"/>
          <w:numId w:val="16"/>
        </w:numPr>
        <w:rPr>
          <w:rFonts w:ascii="Arial" w:hAnsi="Arial" w:cs="Arial"/>
          <w:b/>
          <w:sz w:val="16"/>
          <w:szCs w:val="16"/>
        </w:rPr>
      </w:pPr>
      <w:r w:rsidRPr="00B74BC2">
        <w:rPr>
          <w:rFonts w:ascii="Arial" w:hAnsi="Arial" w:cs="Arial"/>
          <w:b/>
          <w:sz w:val="16"/>
          <w:szCs w:val="16"/>
        </w:rPr>
        <w:t>COMMISSIONS</w:t>
      </w:r>
    </w:p>
    <w:p w14:paraId="06F216F3" w14:textId="5D9FE9E0" w:rsidR="003156FE" w:rsidRPr="00B74BC2" w:rsidRDefault="009204E8" w:rsidP="00417D50">
      <w:pPr>
        <w:pStyle w:val="ListParagraph"/>
        <w:numPr>
          <w:ilvl w:val="1"/>
          <w:numId w:val="16"/>
        </w:numPr>
        <w:spacing w:after="240"/>
        <w:ind w:left="432"/>
        <w:rPr>
          <w:rFonts w:ascii="Arial" w:hAnsi="Arial" w:cs="Arial"/>
          <w:sz w:val="16"/>
          <w:szCs w:val="16"/>
        </w:rPr>
      </w:pPr>
      <w:r w:rsidRPr="00B74BC2">
        <w:rPr>
          <w:rFonts w:ascii="Arial" w:hAnsi="Arial" w:cs="Arial"/>
          <w:sz w:val="16"/>
          <w:szCs w:val="16"/>
          <w:u w:val="single"/>
        </w:rPr>
        <w:t>Partner Commission Fee Schedule</w:t>
      </w:r>
      <w:r w:rsidR="0053353D" w:rsidRPr="00B74BC2">
        <w:rPr>
          <w:rFonts w:ascii="Arial" w:hAnsi="Arial" w:cs="Arial"/>
          <w:sz w:val="16"/>
          <w:szCs w:val="16"/>
        </w:rPr>
        <w:t xml:space="preserve">. </w:t>
      </w:r>
      <w:r w:rsidR="001278D0" w:rsidRPr="00B74BC2">
        <w:rPr>
          <w:rFonts w:ascii="Arial" w:hAnsi="Arial" w:cs="Arial"/>
          <w:sz w:val="16"/>
          <w:szCs w:val="16"/>
        </w:rPr>
        <w:t xml:space="preserve">Please see table for </w:t>
      </w:r>
      <w:r w:rsidR="008C46C0" w:rsidRPr="00B74BC2">
        <w:rPr>
          <w:rFonts w:ascii="Arial" w:hAnsi="Arial" w:cs="Arial"/>
          <w:sz w:val="16"/>
          <w:szCs w:val="16"/>
        </w:rPr>
        <w:t xml:space="preserve">partner </w:t>
      </w:r>
      <w:r w:rsidR="00BF58BB" w:rsidRPr="00B74BC2">
        <w:rPr>
          <w:rFonts w:ascii="Arial" w:hAnsi="Arial" w:cs="Arial"/>
          <w:sz w:val="16"/>
          <w:szCs w:val="16"/>
        </w:rPr>
        <w:t>commission</w:t>
      </w:r>
      <w:r w:rsidR="005F111C" w:rsidRPr="00B74BC2">
        <w:rPr>
          <w:rFonts w:ascii="Arial" w:hAnsi="Arial" w:cs="Arial"/>
          <w:sz w:val="16"/>
          <w:szCs w:val="16"/>
        </w:rPr>
        <w:t xml:space="preserve"> schedule</w:t>
      </w:r>
      <w:r w:rsidR="001278D0" w:rsidRPr="00B74BC2">
        <w:rPr>
          <w:rFonts w:ascii="Arial" w:hAnsi="Arial" w:cs="Arial"/>
          <w:sz w:val="16"/>
          <w:szCs w:val="16"/>
        </w:rPr>
        <w:t xml:space="preserve">. </w:t>
      </w:r>
      <w:r w:rsidR="00882DCF" w:rsidRPr="00B74BC2">
        <w:rPr>
          <w:rFonts w:ascii="Arial" w:hAnsi="Arial" w:cs="Arial"/>
          <w:sz w:val="16"/>
          <w:szCs w:val="16"/>
        </w:rPr>
        <w:t xml:space="preserve">EPM Live-led deals are deals that require direct pre-sales support from EPM Live field sales </w:t>
      </w:r>
      <w:r w:rsidR="00570DD8" w:rsidRPr="00B74BC2">
        <w:rPr>
          <w:rFonts w:ascii="Arial" w:hAnsi="Arial" w:cs="Arial"/>
          <w:sz w:val="16"/>
          <w:szCs w:val="16"/>
        </w:rPr>
        <w:t>staff to deliver software demos\</w:t>
      </w:r>
      <w:r w:rsidR="00882DCF" w:rsidRPr="00B74BC2">
        <w:rPr>
          <w:rFonts w:ascii="Arial" w:hAnsi="Arial" w:cs="Arial"/>
          <w:sz w:val="16"/>
          <w:szCs w:val="16"/>
        </w:rPr>
        <w:t xml:space="preserve">presentations. Partner-led deals are deals that </w:t>
      </w:r>
      <w:r w:rsidR="00543520" w:rsidRPr="00B74BC2">
        <w:rPr>
          <w:rFonts w:ascii="Arial" w:hAnsi="Arial" w:cs="Arial"/>
          <w:sz w:val="16"/>
          <w:szCs w:val="16"/>
        </w:rPr>
        <w:t>Reseller</w:t>
      </w:r>
      <w:r w:rsidR="00882DCF" w:rsidRPr="00B74BC2">
        <w:rPr>
          <w:rFonts w:ascii="Arial" w:hAnsi="Arial" w:cs="Arial"/>
          <w:sz w:val="16"/>
          <w:szCs w:val="16"/>
        </w:rPr>
        <w:t xml:space="preserve"> own and require indirect pre-sales support from EPM Live inside sales staff and\or field sales staff. </w:t>
      </w:r>
    </w:p>
    <w:p w14:paraId="25F4F60F" w14:textId="77777777" w:rsidR="00C745FC" w:rsidRPr="00B74BC2" w:rsidRDefault="00C745FC" w:rsidP="00417D50">
      <w:pPr>
        <w:pStyle w:val="ListParagraph"/>
        <w:spacing w:after="240"/>
        <w:ind w:left="0" w:firstLine="0"/>
        <w:rPr>
          <w:rFonts w:ascii="Arial" w:hAnsi="Arial" w:cs="Arial"/>
          <w:sz w:val="16"/>
          <w:szCs w:val="16"/>
          <w:u w:val="single"/>
        </w:rPr>
      </w:pPr>
    </w:p>
    <w:tbl>
      <w:tblPr>
        <w:tblStyle w:val="TableGrid"/>
        <w:tblW w:w="8587" w:type="dxa"/>
        <w:tblInd w:w="720" w:type="dxa"/>
        <w:tblBorders>
          <w:top w:val="none" w:sz="0" w:space="0" w:color="auto"/>
          <w:left w:val="none" w:sz="0" w:space="0" w:color="auto"/>
        </w:tblBorders>
        <w:tblLook w:val="04A0" w:firstRow="1" w:lastRow="0" w:firstColumn="1" w:lastColumn="0" w:noHBand="0" w:noVBand="1"/>
      </w:tblPr>
      <w:tblGrid>
        <w:gridCol w:w="4862"/>
        <w:gridCol w:w="1861"/>
        <w:gridCol w:w="1864"/>
      </w:tblGrid>
      <w:tr w:rsidR="00370652" w:rsidRPr="00B74BC2" w14:paraId="5EDAD921" w14:textId="52040024" w:rsidTr="00370652">
        <w:trPr>
          <w:trHeight w:val="317"/>
        </w:trPr>
        <w:tc>
          <w:tcPr>
            <w:tcW w:w="4862" w:type="dxa"/>
            <w:tcBorders>
              <w:bottom w:val="single" w:sz="4" w:space="0" w:color="A6A6A6" w:themeColor="background1" w:themeShade="A6"/>
              <w:right w:val="single" w:sz="4" w:space="0" w:color="A6A6A6" w:themeColor="background1" w:themeShade="A6"/>
            </w:tcBorders>
            <w:vAlign w:val="center"/>
          </w:tcPr>
          <w:p w14:paraId="2CDE7709" w14:textId="77777777" w:rsidR="00370652" w:rsidRPr="00B74BC2" w:rsidRDefault="00370652" w:rsidP="00417D50">
            <w:pPr>
              <w:pStyle w:val="ListParagraph"/>
              <w:ind w:left="360" w:firstLine="0"/>
              <w:jc w:val="left"/>
              <w:rPr>
                <w:rFonts w:ascii="Arial" w:hAnsi="Arial" w:cs="Arial"/>
                <w:sz w:val="16"/>
                <w:szCs w:val="16"/>
              </w:rPr>
            </w:pPr>
          </w:p>
        </w:tc>
        <w:tc>
          <w:tcPr>
            <w:tcW w:w="186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5389252" w14:textId="40C655F3" w:rsidR="00370652" w:rsidRPr="00902BE4" w:rsidRDefault="00370652" w:rsidP="00417D50">
            <w:pPr>
              <w:contextualSpacing/>
              <w:jc w:val="center"/>
              <w:rPr>
                <w:rFonts w:ascii="Arial" w:hAnsi="Arial" w:cs="Arial"/>
                <w:sz w:val="16"/>
                <w:szCs w:val="16"/>
              </w:rPr>
            </w:pPr>
            <w:r>
              <w:rPr>
                <w:rFonts w:ascii="Arial" w:hAnsi="Arial" w:cs="Arial"/>
                <w:sz w:val="16"/>
                <w:szCs w:val="16"/>
              </w:rPr>
              <w:t>Referral</w:t>
            </w:r>
          </w:p>
        </w:tc>
        <w:tc>
          <w:tcPr>
            <w:tcW w:w="186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9D3D68E" w14:textId="7E719CD4" w:rsidR="00370652" w:rsidRPr="00902BE4" w:rsidRDefault="00370652" w:rsidP="00417D50">
            <w:pPr>
              <w:contextualSpacing/>
              <w:jc w:val="center"/>
              <w:rPr>
                <w:rFonts w:ascii="Arial" w:hAnsi="Arial" w:cs="Arial"/>
                <w:sz w:val="16"/>
                <w:szCs w:val="16"/>
              </w:rPr>
            </w:pPr>
            <w:r w:rsidRPr="00902BE4">
              <w:rPr>
                <w:rFonts w:ascii="Arial" w:hAnsi="Arial" w:cs="Arial"/>
                <w:sz w:val="16"/>
                <w:szCs w:val="16"/>
              </w:rPr>
              <w:t>Reseller-Led</w:t>
            </w:r>
          </w:p>
        </w:tc>
      </w:tr>
      <w:tr w:rsidR="00370652" w:rsidRPr="00B74BC2" w14:paraId="5042E6B1" w14:textId="7DCF9E8F" w:rsidTr="00370652">
        <w:trPr>
          <w:trHeight w:val="317"/>
        </w:trPr>
        <w:tc>
          <w:tcPr>
            <w:tcW w:w="486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CC8B523" w14:textId="06498B4E" w:rsidR="00370652" w:rsidRPr="00902BE4" w:rsidRDefault="00370652" w:rsidP="00417D50">
            <w:pPr>
              <w:contextualSpacing/>
              <w:rPr>
                <w:rFonts w:ascii="Arial" w:hAnsi="Arial" w:cs="Arial"/>
                <w:sz w:val="16"/>
                <w:szCs w:val="16"/>
              </w:rPr>
            </w:pPr>
            <w:r>
              <w:rPr>
                <w:rFonts w:ascii="Arial" w:hAnsi="Arial" w:cs="Arial"/>
                <w:sz w:val="16"/>
                <w:szCs w:val="16"/>
              </w:rPr>
              <w:t xml:space="preserve">On Premise </w:t>
            </w:r>
            <w:r w:rsidRPr="00902BE4">
              <w:rPr>
                <w:rFonts w:ascii="Arial" w:hAnsi="Arial" w:cs="Arial"/>
                <w:sz w:val="16"/>
                <w:szCs w:val="16"/>
              </w:rPr>
              <w:t>Software</w:t>
            </w:r>
          </w:p>
        </w:tc>
        <w:tc>
          <w:tcPr>
            <w:tcW w:w="186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45508B9" w14:textId="30CE1072" w:rsidR="00370652" w:rsidRDefault="00370652" w:rsidP="00417D50">
            <w:pPr>
              <w:contextualSpacing/>
              <w:jc w:val="center"/>
              <w:rPr>
                <w:rFonts w:ascii="Arial" w:hAnsi="Arial" w:cs="Arial"/>
                <w:sz w:val="16"/>
                <w:szCs w:val="16"/>
              </w:rPr>
            </w:pPr>
            <w:r>
              <w:rPr>
                <w:rFonts w:ascii="Arial" w:hAnsi="Arial" w:cs="Arial"/>
                <w:sz w:val="16"/>
                <w:szCs w:val="16"/>
              </w:rPr>
              <w:t>10%</w:t>
            </w:r>
          </w:p>
        </w:tc>
        <w:tc>
          <w:tcPr>
            <w:tcW w:w="186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CCD6FB2" w14:textId="28F69A1D" w:rsidR="00370652" w:rsidRPr="00902BE4" w:rsidRDefault="00370652" w:rsidP="00417D50">
            <w:pPr>
              <w:contextualSpacing/>
              <w:jc w:val="center"/>
              <w:rPr>
                <w:rFonts w:ascii="Arial" w:hAnsi="Arial" w:cs="Arial"/>
                <w:sz w:val="16"/>
                <w:szCs w:val="16"/>
              </w:rPr>
            </w:pPr>
            <w:r>
              <w:rPr>
                <w:rFonts w:ascii="Arial" w:hAnsi="Arial" w:cs="Arial"/>
                <w:sz w:val="16"/>
                <w:szCs w:val="16"/>
              </w:rPr>
              <w:t>20</w:t>
            </w:r>
            <w:r w:rsidRPr="00902BE4">
              <w:rPr>
                <w:rFonts w:ascii="Arial" w:hAnsi="Arial" w:cs="Arial"/>
                <w:sz w:val="16"/>
                <w:szCs w:val="16"/>
              </w:rPr>
              <w:t>%</w:t>
            </w:r>
          </w:p>
        </w:tc>
      </w:tr>
      <w:tr w:rsidR="00370652" w:rsidRPr="00B74BC2" w14:paraId="0D147C73" w14:textId="03E535AE" w:rsidTr="00370652">
        <w:trPr>
          <w:trHeight w:val="317"/>
        </w:trPr>
        <w:tc>
          <w:tcPr>
            <w:tcW w:w="486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C73CCC1" w14:textId="62A0E14E" w:rsidR="00370652" w:rsidRPr="00902BE4" w:rsidRDefault="00370652" w:rsidP="00417D50">
            <w:pPr>
              <w:contextualSpacing/>
              <w:rPr>
                <w:rFonts w:ascii="Arial" w:hAnsi="Arial" w:cs="Arial"/>
                <w:sz w:val="16"/>
                <w:szCs w:val="16"/>
              </w:rPr>
            </w:pPr>
            <w:r w:rsidRPr="00902BE4">
              <w:rPr>
                <w:rFonts w:ascii="Arial" w:hAnsi="Arial" w:cs="Arial"/>
                <w:sz w:val="16"/>
                <w:szCs w:val="16"/>
              </w:rPr>
              <w:t xml:space="preserve">Online </w:t>
            </w:r>
          </w:p>
        </w:tc>
        <w:tc>
          <w:tcPr>
            <w:tcW w:w="186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F3BC73B" w14:textId="486D04E8" w:rsidR="00370652" w:rsidRPr="00902BE4" w:rsidRDefault="00370652" w:rsidP="00417D50">
            <w:pPr>
              <w:contextualSpacing/>
              <w:jc w:val="center"/>
              <w:rPr>
                <w:rFonts w:ascii="Arial" w:hAnsi="Arial" w:cs="Arial"/>
                <w:sz w:val="16"/>
                <w:szCs w:val="16"/>
              </w:rPr>
            </w:pPr>
            <w:r>
              <w:rPr>
                <w:rFonts w:ascii="Arial" w:hAnsi="Arial" w:cs="Arial"/>
                <w:sz w:val="16"/>
                <w:szCs w:val="16"/>
              </w:rPr>
              <w:t>10%</w:t>
            </w:r>
          </w:p>
        </w:tc>
        <w:tc>
          <w:tcPr>
            <w:tcW w:w="186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A1C522" w14:textId="6C61CE3B" w:rsidR="00370652" w:rsidRPr="00902BE4" w:rsidRDefault="00370652" w:rsidP="00417D50">
            <w:pPr>
              <w:contextualSpacing/>
              <w:jc w:val="center"/>
              <w:rPr>
                <w:rFonts w:ascii="Arial" w:hAnsi="Arial" w:cs="Arial"/>
                <w:sz w:val="16"/>
                <w:szCs w:val="16"/>
              </w:rPr>
            </w:pPr>
            <w:r w:rsidRPr="00902BE4">
              <w:rPr>
                <w:rFonts w:ascii="Arial" w:hAnsi="Arial" w:cs="Arial"/>
                <w:sz w:val="16"/>
                <w:szCs w:val="16"/>
              </w:rPr>
              <w:t>20%</w:t>
            </w:r>
          </w:p>
        </w:tc>
      </w:tr>
      <w:tr w:rsidR="00370652" w:rsidRPr="00B74BC2" w14:paraId="24A82DC2" w14:textId="09827617" w:rsidTr="00370652">
        <w:trPr>
          <w:trHeight w:val="317"/>
        </w:trPr>
        <w:tc>
          <w:tcPr>
            <w:tcW w:w="486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B552549" w14:textId="4FBCD0CC" w:rsidR="00370652" w:rsidRPr="00902BE4" w:rsidRDefault="00370652" w:rsidP="00417D50">
            <w:pPr>
              <w:contextualSpacing/>
              <w:rPr>
                <w:rFonts w:ascii="Arial" w:hAnsi="Arial" w:cs="Arial"/>
                <w:sz w:val="16"/>
                <w:szCs w:val="16"/>
              </w:rPr>
            </w:pPr>
            <w:r w:rsidRPr="00902BE4">
              <w:rPr>
                <w:rFonts w:ascii="Arial" w:hAnsi="Arial" w:cs="Arial"/>
                <w:sz w:val="16"/>
                <w:szCs w:val="16"/>
              </w:rPr>
              <w:t>Quarterly Bonus (Achieve $100K or more in quarterly sales)</w:t>
            </w:r>
          </w:p>
        </w:tc>
        <w:tc>
          <w:tcPr>
            <w:tcW w:w="186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73C0797" w14:textId="36F98089" w:rsidR="00370652" w:rsidRPr="00902BE4" w:rsidRDefault="008E52DD" w:rsidP="00417D50">
            <w:pPr>
              <w:contextualSpacing/>
              <w:jc w:val="center"/>
              <w:rPr>
                <w:rFonts w:ascii="Arial" w:hAnsi="Arial" w:cs="Arial"/>
                <w:sz w:val="16"/>
                <w:szCs w:val="16"/>
              </w:rPr>
            </w:pPr>
            <w:r>
              <w:rPr>
                <w:rFonts w:ascii="Arial" w:hAnsi="Arial" w:cs="Arial"/>
                <w:sz w:val="16"/>
                <w:szCs w:val="16"/>
              </w:rPr>
              <w:t>1%</w:t>
            </w:r>
          </w:p>
        </w:tc>
        <w:tc>
          <w:tcPr>
            <w:tcW w:w="186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5ACE3B4" w14:textId="0E1237E0" w:rsidR="00370652" w:rsidRPr="00902BE4" w:rsidRDefault="00370652" w:rsidP="00417D50">
            <w:pPr>
              <w:contextualSpacing/>
              <w:jc w:val="center"/>
              <w:rPr>
                <w:rFonts w:ascii="Arial" w:hAnsi="Arial" w:cs="Arial"/>
                <w:sz w:val="16"/>
                <w:szCs w:val="16"/>
              </w:rPr>
            </w:pPr>
            <w:r w:rsidRPr="00902BE4">
              <w:rPr>
                <w:rFonts w:ascii="Arial" w:hAnsi="Arial" w:cs="Arial"/>
                <w:sz w:val="16"/>
                <w:szCs w:val="16"/>
              </w:rPr>
              <w:t>5%</w:t>
            </w:r>
          </w:p>
        </w:tc>
      </w:tr>
    </w:tbl>
    <w:p w14:paraId="3E36937D" w14:textId="4F6013F6" w:rsidR="001278D0" w:rsidRPr="00B74BC2" w:rsidRDefault="001278D0" w:rsidP="00417D50">
      <w:pPr>
        <w:pStyle w:val="ListParagraph"/>
        <w:spacing w:after="240"/>
        <w:ind w:left="0" w:firstLine="0"/>
        <w:rPr>
          <w:rFonts w:ascii="Arial" w:hAnsi="Arial" w:cs="Arial"/>
          <w:sz w:val="16"/>
          <w:szCs w:val="16"/>
        </w:rPr>
      </w:pPr>
    </w:p>
    <w:p w14:paraId="106722BA" w14:textId="77777777" w:rsidR="004E2C97" w:rsidRPr="00B74BC2" w:rsidRDefault="004E2C97" w:rsidP="00417D50">
      <w:pPr>
        <w:pStyle w:val="ListParagraph"/>
        <w:ind w:left="0" w:firstLine="0"/>
        <w:rPr>
          <w:rFonts w:ascii="Arial" w:hAnsi="Arial" w:cs="Arial"/>
          <w:sz w:val="16"/>
          <w:szCs w:val="16"/>
        </w:rPr>
      </w:pPr>
    </w:p>
    <w:p w14:paraId="5FABE0C2" w14:textId="67113E8E" w:rsidR="003156FE" w:rsidRPr="00B74BC2" w:rsidRDefault="003156FE" w:rsidP="00417D50">
      <w:pPr>
        <w:pStyle w:val="ListParagraph"/>
        <w:numPr>
          <w:ilvl w:val="1"/>
          <w:numId w:val="16"/>
        </w:numPr>
        <w:ind w:left="432"/>
        <w:rPr>
          <w:rFonts w:ascii="Arial" w:hAnsi="Arial" w:cs="Arial"/>
          <w:sz w:val="16"/>
          <w:szCs w:val="16"/>
        </w:rPr>
      </w:pPr>
      <w:r w:rsidRPr="00B74BC2">
        <w:rPr>
          <w:rFonts w:ascii="Arial" w:hAnsi="Arial" w:cs="Arial"/>
          <w:sz w:val="16"/>
          <w:szCs w:val="16"/>
          <w:u w:val="single"/>
        </w:rPr>
        <w:t>Commission Payout.</w:t>
      </w:r>
      <w:r w:rsidRPr="00B74BC2">
        <w:rPr>
          <w:rFonts w:ascii="Arial" w:hAnsi="Arial" w:cs="Arial"/>
          <w:sz w:val="16"/>
          <w:szCs w:val="16"/>
        </w:rPr>
        <w:t xml:space="preserve"> </w:t>
      </w:r>
      <w:r w:rsidR="00B84789" w:rsidRPr="00B74BC2">
        <w:rPr>
          <w:rFonts w:ascii="Arial" w:hAnsi="Arial" w:cs="Arial"/>
          <w:sz w:val="16"/>
          <w:szCs w:val="16"/>
        </w:rPr>
        <w:t xml:space="preserve">For direct purchases, </w:t>
      </w:r>
      <w:r w:rsidR="00B32A20" w:rsidRPr="00B74BC2">
        <w:rPr>
          <w:rFonts w:ascii="Arial" w:hAnsi="Arial" w:cs="Arial"/>
          <w:sz w:val="16"/>
          <w:szCs w:val="16"/>
        </w:rPr>
        <w:t xml:space="preserve">Reseller </w:t>
      </w:r>
      <w:r w:rsidRPr="00B74BC2">
        <w:rPr>
          <w:rFonts w:ascii="Arial" w:hAnsi="Arial" w:cs="Arial"/>
          <w:sz w:val="16"/>
          <w:szCs w:val="16"/>
        </w:rPr>
        <w:t xml:space="preserve">commissions </w:t>
      </w:r>
      <w:r w:rsidR="000C7115" w:rsidRPr="00B74BC2">
        <w:rPr>
          <w:rFonts w:ascii="Arial" w:hAnsi="Arial" w:cs="Arial"/>
          <w:sz w:val="16"/>
          <w:szCs w:val="16"/>
        </w:rPr>
        <w:t>are</w:t>
      </w:r>
      <w:r w:rsidRPr="00B74BC2">
        <w:rPr>
          <w:rFonts w:ascii="Arial" w:hAnsi="Arial" w:cs="Arial"/>
          <w:sz w:val="16"/>
          <w:szCs w:val="16"/>
        </w:rPr>
        <w:t xml:space="preserve"> paid </w:t>
      </w:r>
      <w:r w:rsidR="00B73FF9" w:rsidRPr="00B74BC2">
        <w:rPr>
          <w:rFonts w:ascii="Arial" w:hAnsi="Arial" w:cs="Arial"/>
          <w:sz w:val="16"/>
          <w:szCs w:val="16"/>
        </w:rPr>
        <w:t xml:space="preserve">net </w:t>
      </w:r>
      <w:r w:rsidR="00BF5F8D" w:rsidRPr="00B74BC2">
        <w:rPr>
          <w:rFonts w:ascii="Arial" w:hAnsi="Arial" w:cs="Arial"/>
          <w:sz w:val="16"/>
          <w:szCs w:val="16"/>
        </w:rPr>
        <w:t>45</w:t>
      </w:r>
      <w:r w:rsidR="00B73FF9" w:rsidRPr="00B74BC2">
        <w:rPr>
          <w:rFonts w:ascii="Arial" w:hAnsi="Arial" w:cs="Arial"/>
          <w:sz w:val="16"/>
          <w:szCs w:val="16"/>
        </w:rPr>
        <w:t xml:space="preserve"> </w:t>
      </w:r>
      <w:r w:rsidR="000C7115" w:rsidRPr="00B74BC2">
        <w:rPr>
          <w:rFonts w:ascii="Arial" w:hAnsi="Arial" w:cs="Arial"/>
          <w:sz w:val="16"/>
          <w:szCs w:val="16"/>
        </w:rPr>
        <w:t xml:space="preserve">days </w:t>
      </w:r>
      <w:r w:rsidRPr="00B74BC2">
        <w:rPr>
          <w:rFonts w:ascii="Arial" w:hAnsi="Arial" w:cs="Arial"/>
          <w:sz w:val="16"/>
          <w:szCs w:val="16"/>
        </w:rPr>
        <w:t xml:space="preserve">once </w:t>
      </w:r>
      <w:r w:rsidR="00064801" w:rsidRPr="00B74BC2">
        <w:rPr>
          <w:rFonts w:ascii="Arial" w:hAnsi="Arial" w:cs="Arial"/>
          <w:sz w:val="16"/>
          <w:szCs w:val="16"/>
        </w:rPr>
        <w:t xml:space="preserve">EPM Live has received </w:t>
      </w:r>
      <w:r w:rsidR="00DD329C" w:rsidRPr="00B74BC2">
        <w:rPr>
          <w:rFonts w:ascii="Arial" w:hAnsi="Arial" w:cs="Arial"/>
          <w:sz w:val="16"/>
          <w:szCs w:val="16"/>
        </w:rPr>
        <w:t>full</w:t>
      </w:r>
      <w:r w:rsidR="00064801" w:rsidRPr="00B74BC2">
        <w:rPr>
          <w:rFonts w:ascii="Arial" w:hAnsi="Arial" w:cs="Arial"/>
          <w:sz w:val="16"/>
          <w:szCs w:val="16"/>
        </w:rPr>
        <w:t xml:space="preserve"> payment</w:t>
      </w:r>
      <w:r w:rsidR="00B32A20" w:rsidRPr="00B74BC2">
        <w:rPr>
          <w:rFonts w:ascii="Arial" w:hAnsi="Arial" w:cs="Arial"/>
          <w:sz w:val="16"/>
          <w:szCs w:val="16"/>
        </w:rPr>
        <w:t xml:space="preserve"> </w:t>
      </w:r>
      <w:r w:rsidR="00BA1CD6" w:rsidRPr="00B74BC2">
        <w:rPr>
          <w:rFonts w:ascii="Arial" w:hAnsi="Arial" w:cs="Arial"/>
          <w:sz w:val="16"/>
          <w:szCs w:val="16"/>
        </w:rPr>
        <w:t xml:space="preserve">for direct customer purchases. </w:t>
      </w:r>
      <w:r w:rsidR="004200DD" w:rsidRPr="00B74BC2">
        <w:rPr>
          <w:rFonts w:ascii="Arial" w:hAnsi="Arial" w:cs="Arial"/>
          <w:sz w:val="16"/>
          <w:szCs w:val="16"/>
        </w:rPr>
        <w:t xml:space="preserve">Commission percentages will apply only after discounts are applied. Discounts greater than 20% do not qualify for commission payout. </w:t>
      </w:r>
    </w:p>
    <w:p w14:paraId="51311B85" w14:textId="77777777" w:rsidR="00B32A20" w:rsidRPr="00B74BC2" w:rsidRDefault="00B32A20" w:rsidP="00417D50">
      <w:pPr>
        <w:pStyle w:val="ListParagraph"/>
        <w:ind w:left="0" w:firstLine="0"/>
        <w:rPr>
          <w:rFonts w:ascii="Arial" w:hAnsi="Arial" w:cs="Arial"/>
          <w:sz w:val="16"/>
          <w:szCs w:val="16"/>
        </w:rPr>
      </w:pPr>
    </w:p>
    <w:p w14:paraId="3863E90C" w14:textId="0FF338C2" w:rsidR="00DD329C" w:rsidRPr="00B74BC2" w:rsidRDefault="00DD329C" w:rsidP="00417D50">
      <w:pPr>
        <w:pStyle w:val="ListParagraph"/>
        <w:numPr>
          <w:ilvl w:val="1"/>
          <w:numId w:val="16"/>
        </w:numPr>
        <w:ind w:left="432"/>
        <w:rPr>
          <w:rFonts w:ascii="Arial" w:hAnsi="Arial" w:cs="Arial"/>
          <w:sz w:val="16"/>
          <w:szCs w:val="16"/>
        </w:rPr>
      </w:pPr>
      <w:r w:rsidRPr="00B74BC2">
        <w:rPr>
          <w:rFonts w:ascii="Arial" w:hAnsi="Arial" w:cs="Arial"/>
          <w:sz w:val="16"/>
          <w:szCs w:val="16"/>
          <w:u w:val="single"/>
        </w:rPr>
        <w:lastRenderedPageBreak/>
        <w:t>Online Commissions.</w:t>
      </w:r>
      <w:r w:rsidRPr="00B74BC2">
        <w:rPr>
          <w:rFonts w:ascii="Arial" w:hAnsi="Arial" w:cs="Arial"/>
          <w:sz w:val="16"/>
          <w:szCs w:val="16"/>
        </w:rPr>
        <w:t xml:space="preserve"> </w:t>
      </w:r>
      <w:r w:rsidR="007D6027" w:rsidRPr="00B74BC2">
        <w:rPr>
          <w:rFonts w:ascii="Arial" w:hAnsi="Arial" w:cs="Arial"/>
          <w:sz w:val="16"/>
          <w:szCs w:val="16"/>
        </w:rPr>
        <w:t xml:space="preserve">Commissions will be paid to Reseller automatically through </w:t>
      </w:r>
      <w:proofErr w:type="spellStart"/>
      <w:r w:rsidR="007D6027" w:rsidRPr="00B74BC2">
        <w:rPr>
          <w:rFonts w:ascii="Arial" w:hAnsi="Arial" w:cs="Arial"/>
          <w:sz w:val="16"/>
          <w:szCs w:val="16"/>
        </w:rPr>
        <w:t>Plimus</w:t>
      </w:r>
      <w:proofErr w:type="spellEnd"/>
      <w:r w:rsidR="007D6027" w:rsidRPr="00B74BC2">
        <w:rPr>
          <w:rFonts w:ascii="Arial" w:hAnsi="Arial" w:cs="Arial"/>
          <w:sz w:val="16"/>
          <w:szCs w:val="16"/>
        </w:rPr>
        <w:t xml:space="preserve"> for as long as the customer’s account is active. </w:t>
      </w:r>
      <w:r w:rsidR="0017702A" w:rsidRPr="00B74BC2">
        <w:rPr>
          <w:rFonts w:ascii="Arial" w:hAnsi="Arial" w:cs="Arial"/>
          <w:sz w:val="16"/>
          <w:szCs w:val="16"/>
        </w:rPr>
        <w:t xml:space="preserve">To qualify for monthly commissions for online purchases, </w:t>
      </w:r>
      <w:r w:rsidR="00FF56CB" w:rsidRPr="00B74BC2">
        <w:rPr>
          <w:rFonts w:ascii="Arial" w:hAnsi="Arial" w:cs="Arial"/>
          <w:sz w:val="16"/>
          <w:szCs w:val="16"/>
        </w:rPr>
        <w:t xml:space="preserve">Resellers must </w:t>
      </w:r>
      <w:r w:rsidR="007D6027" w:rsidRPr="00B74BC2">
        <w:rPr>
          <w:rFonts w:ascii="Arial" w:hAnsi="Arial" w:cs="Arial"/>
          <w:sz w:val="16"/>
          <w:szCs w:val="16"/>
        </w:rPr>
        <w:t xml:space="preserve">enroll as an EPM Live affiliate and customers </w:t>
      </w:r>
      <w:r w:rsidR="008E6B38" w:rsidRPr="00B74BC2">
        <w:rPr>
          <w:rFonts w:ascii="Arial" w:hAnsi="Arial" w:cs="Arial"/>
          <w:sz w:val="16"/>
          <w:szCs w:val="16"/>
        </w:rPr>
        <w:t xml:space="preserve">are required to make a qualifying purchase through </w:t>
      </w:r>
      <w:proofErr w:type="spellStart"/>
      <w:r w:rsidR="008E6B38" w:rsidRPr="00B74BC2">
        <w:rPr>
          <w:rFonts w:ascii="Arial" w:hAnsi="Arial" w:cs="Arial"/>
          <w:sz w:val="16"/>
          <w:szCs w:val="16"/>
        </w:rPr>
        <w:t>Plimus</w:t>
      </w:r>
      <w:proofErr w:type="spellEnd"/>
      <w:r w:rsidR="008E6B38" w:rsidRPr="00B74BC2">
        <w:rPr>
          <w:rFonts w:ascii="Arial" w:hAnsi="Arial" w:cs="Arial"/>
          <w:sz w:val="16"/>
          <w:szCs w:val="16"/>
        </w:rPr>
        <w:t xml:space="preserve"> </w:t>
      </w:r>
      <w:r w:rsidR="0017702A" w:rsidRPr="00B74BC2">
        <w:rPr>
          <w:rFonts w:ascii="Arial" w:hAnsi="Arial" w:cs="Arial"/>
          <w:sz w:val="16"/>
          <w:szCs w:val="16"/>
        </w:rPr>
        <w:t xml:space="preserve">with a Credit Card. </w:t>
      </w:r>
      <w:r w:rsidR="00E222AC" w:rsidRPr="00B74BC2">
        <w:rPr>
          <w:rFonts w:ascii="Arial" w:hAnsi="Arial" w:cs="Arial"/>
          <w:sz w:val="16"/>
          <w:szCs w:val="16"/>
        </w:rPr>
        <w:t xml:space="preserve">Monthly </w:t>
      </w:r>
      <w:r w:rsidR="00384FF3" w:rsidRPr="00B74BC2">
        <w:rPr>
          <w:rFonts w:ascii="Arial" w:hAnsi="Arial" w:cs="Arial"/>
          <w:sz w:val="16"/>
          <w:szCs w:val="16"/>
        </w:rPr>
        <w:t>purchase orders do not qualify</w:t>
      </w:r>
      <w:r w:rsidR="00216843" w:rsidRPr="00B74BC2">
        <w:rPr>
          <w:rFonts w:ascii="Arial" w:hAnsi="Arial" w:cs="Arial"/>
          <w:sz w:val="16"/>
          <w:szCs w:val="16"/>
        </w:rPr>
        <w:t xml:space="preserve"> for online commissions</w:t>
      </w:r>
      <w:r w:rsidR="00384FF3" w:rsidRPr="00B74BC2">
        <w:rPr>
          <w:rFonts w:ascii="Arial" w:hAnsi="Arial" w:cs="Arial"/>
          <w:sz w:val="16"/>
          <w:szCs w:val="16"/>
        </w:rPr>
        <w:t xml:space="preserve">. </w:t>
      </w:r>
    </w:p>
    <w:p w14:paraId="5FDA4C3D" w14:textId="77777777" w:rsidR="003156FE" w:rsidRPr="00B74BC2" w:rsidRDefault="003156FE" w:rsidP="00417D50">
      <w:pPr>
        <w:pStyle w:val="ListParagraph"/>
        <w:ind w:left="0"/>
        <w:rPr>
          <w:rFonts w:ascii="Arial" w:hAnsi="Arial" w:cs="Arial"/>
          <w:sz w:val="16"/>
          <w:szCs w:val="16"/>
          <w:u w:val="single"/>
        </w:rPr>
      </w:pPr>
    </w:p>
    <w:p w14:paraId="54ABB13A" w14:textId="77777777" w:rsidR="0053353D" w:rsidRPr="00B74BC2" w:rsidRDefault="0053353D" w:rsidP="00417D50">
      <w:pPr>
        <w:pStyle w:val="ListParagraph"/>
        <w:numPr>
          <w:ilvl w:val="1"/>
          <w:numId w:val="16"/>
        </w:numPr>
        <w:ind w:left="432"/>
        <w:rPr>
          <w:rFonts w:ascii="Arial" w:hAnsi="Arial" w:cs="Arial"/>
          <w:sz w:val="16"/>
          <w:szCs w:val="16"/>
        </w:rPr>
      </w:pPr>
      <w:r w:rsidRPr="00B74BC2">
        <w:rPr>
          <w:rFonts w:ascii="Arial" w:hAnsi="Arial" w:cs="Arial"/>
          <w:sz w:val="16"/>
          <w:szCs w:val="16"/>
          <w:u w:val="single"/>
        </w:rPr>
        <w:t>Taxes</w:t>
      </w:r>
      <w:r w:rsidRPr="00B74BC2">
        <w:rPr>
          <w:rFonts w:ascii="Arial" w:hAnsi="Arial" w:cs="Arial"/>
          <w:sz w:val="16"/>
          <w:szCs w:val="16"/>
        </w:rPr>
        <w:t xml:space="preserve">. Prices represented herein and on all notification issued by </w:t>
      </w:r>
      <w:r w:rsidR="00186277" w:rsidRPr="00B74BC2">
        <w:rPr>
          <w:rFonts w:ascii="Arial" w:hAnsi="Arial" w:cs="Arial"/>
          <w:sz w:val="16"/>
          <w:szCs w:val="16"/>
        </w:rPr>
        <w:t>EPM Live</w:t>
      </w:r>
      <w:r w:rsidR="00B857EE" w:rsidRPr="00B74BC2">
        <w:rPr>
          <w:rFonts w:ascii="Arial" w:hAnsi="Arial" w:cs="Arial"/>
          <w:sz w:val="16"/>
          <w:szCs w:val="16"/>
        </w:rPr>
        <w:t xml:space="preserve"> </w:t>
      </w:r>
      <w:r w:rsidRPr="00B74BC2">
        <w:rPr>
          <w:rFonts w:ascii="Arial" w:hAnsi="Arial" w:cs="Arial"/>
          <w:sz w:val="16"/>
          <w:szCs w:val="16"/>
        </w:rPr>
        <w:t>pursuant to this Agreement are exclusive of all government excise, sales,</w:t>
      </w:r>
      <w:r w:rsidR="00B857EE" w:rsidRPr="00B74BC2">
        <w:rPr>
          <w:rFonts w:ascii="Arial" w:hAnsi="Arial" w:cs="Arial"/>
          <w:sz w:val="16"/>
          <w:szCs w:val="16"/>
        </w:rPr>
        <w:t xml:space="preserve"> </w:t>
      </w:r>
      <w:r w:rsidRPr="00B74BC2">
        <w:rPr>
          <w:rFonts w:ascii="Arial" w:hAnsi="Arial" w:cs="Arial"/>
          <w:sz w:val="16"/>
          <w:szCs w:val="16"/>
        </w:rPr>
        <w:t>service, use, occupational, or like taxes and, accordingly, are subject to an</w:t>
      </w:r>
      <w:r w:rsidR="00B857EE" w:rsidRPr="00B74BC2">
        <w:rPr>
          <w:rFonts w:ascii="Arial" w:hAnsi="Arial" w:cs="Arial"/>
          <w:sz w:val="16"/>
          <w:szCs w:val="16"/>
        </w:rPr>
        <w:t xml:space="preserve"> </w:t>
      </w:r>
      <w:r w:rsidRPr="00B74BC2">
        <w:rPr>
          <w:rFonts w:ascii="Arial" w:hAnsi="Arial" w:cs="Arial"/>
          <w:sz w:val="16"/>
          <w:szCs w:val="16"/>
        </w:rPr>
        <w:t xml:space="preserve">increase equal in amount to any tax </w:t>
      </w:r>
      <w:r w:rsidR="00186277" w:rsidRPr="00B74BC2">
        <w:rPr>
          <w:rFonts w:ascii="Arial" w:hAnsi="Arial" w:cs="Arial"/>
          <w:sz w:val="16"/>
          <w:szCs w:val="16"/>
        </w:rPr>
        <w:t>EPM Live</w:t>
      </w:r>
      <w:r w:rsidRPr="00B74BC2">
        <w:rPr>
          <w:rFonts w:ascii="Arial" w:hAnsi="Arial" w:cs="Arial"/>
          <w:sz w:val="16"/>
          <w:szCs w:val="16"/>
        </w:rPr>
        <w:t xml:space="preserve"> may be required to collect and pay</w:t>
      </w:r>
      <w:r w:rsidR="00B857EE" w:rsidRPr="00B74BC2">
        <w:rPr>
          <w:rFonts w:ascii="Arial" w:hAnsi="Arial" w:cs="Arial"/>
          <w:sz w:val="16"/>
          <w:szCs w:val="16"/>
        </w:rPr>
        <w:t xml:space="preserve"> </w:t>
      </w:r>
      <w:r w:rsidRPr="00B74BC2">
        <w:rPr>
          <w:rFonts w:ascii="Arial" w:hAnsi="Arial" w:cs="Arial"/>
          <w:sz w:val="16"/>
          <w:szCs w:val="16"/>
        </w:rPr>
        <w:t>upon the licensing or delivery of the Software marketed hereunder. Reseller is</w:t>
      </w:r>
      <w:r w:rsidR="00B857EE" w:rsidRPr="00B74BC2">
        <w:rPr>
          <w:rFonts w:ascii="Arial" w:hAnsi="Arial" w:cs="Arial"/>
          <w:sz w:val="16"/>
          <w:szCs w:val="16"/>
        </w:rPr>
        <w:t xml:space="preserve"> </w:t>
      </w:r>
      <w:r w:rsidRPr="00B74BC2">
        <w:rPr>
          <w:rFonts w:ascii="Arial" w:hAnsi="Arial" w:cs="Arial"/>
          <w:sz w:val="16"/>
          <w:szCs w:val="16"/>
        </w:rPr>
        <w:t>responsible for the payment of any taxes resulting from or imposed upon this</w:t>
      </w:r>
      <w:r w:rsidR="00B857EE" w:rsidRPr="00B74BC2">
        <w:rPr>
          <w:rFonts w:ascii="Arial" w:hAnsi="Arial" w:cs="Arial"/>
          <w:sz w:val="16"/>
          <w:szCs w:val="16"/>
        </w:rPr>
        <w:t xml:space="preserve"> </w:t>
      </w:r>
      <w:r w:rsidRPr="00B74BC2">
        <w:rPr>
          <w:rFonts w:ascii="Arial" w:hAnsi="Arial" w:cs="Arial"/>
          <w:sz w:val="16"/>
          <w:szCs w:val="16"/>
        </w:rPr>
        <w:t>Agreement.</w:t>
      </w:r>
    </w:p>
    <w:p w14:paraId="59BADB94" w14:textId="77777777" w:rsidR="004E2C97" w:rsidRPr="00B74BC2" w:rsidRDefault="004E2C97" w:rsidP="00417D50">
      <w:pPr>
        <w:pStyle w:val="ListParagraph"/>
        <w:ind w:left="0" w:firstLine="0"/>
        <w:rPr>
          <w:rFonts w:ascii="Arial" w:hAnsi="Arial" w:cs="Arial"/>
          <w:sz w:val="16"/>
          <w:szCs w:val="16"/>
        </w:rPr>
      </w:pPr>
    </w:p>
    <w:p w14:paraId="7086B0FA" w14:textId="77777777" w:rsidR="0053353D" w:rsidRPr="00B74BC2" w:rsidRDefault="0053353D" w:rsidP="00417D50">
      <w:pPr>
        <w:pStyle w:val="ListParagraph"/>
        <w:numPr>
          <w:ilvl w:val="1"/>
          <w:numId w:val="16"/>
        </w:numPr>
        <w:ind w:left="432"/>
        <w:rPr>
          <w:rFonts w:ascii="Arial" w:hAnsi="Arial" w:cs="Arial"/>
          <w:sz w:val="16"/>
          <w:szCs w:val="16"/>
        </w:rPr>
      </w:pPr>
      <w:r w:rsidRPr="00B74BC2">
        <w:rPr>
          <w:rFonts w:ascii="Arial" w:hAnsi="Arial" w:cs="Arial"/>
          <w:sz w:val="16"/>
          <w:szCs w:val="16"/>
          <w:u w:val="single"/>
        </w:rPr>
        <w:t>Cancellation</w:t>
      </w:r>
      <w:r w:rsidRPr="00B74BC2">
        <w:rPr>
          <w:rFonts w:ascii="Arial" w:hAnsi="Arial" w:cs="Arial"/>
          <w:sz w:val="16"/>
          <w:szCs w:val="16"/>
        </w:rPr>
        <w:t>. All cancellation requests must be made within thirty (30) days of</w:t>
      </w:r>
      <w:r w:rsidR="00554D32" w:rsidRPr="00B74BC2">
        <w:rPr>
          <w:rFonts w:ascii="Arial" w:hAnsi="Arial" w:cs="Arial"/>
          <w:sz w:val="16"/>
          <w:szCs w:val="16"/>
        </w:rPr>
        <w:t xml:space="preserve"> </w:t>
      </w:r>
      <w:r w:rsidRPr="00B74BC2">
        <w:rPr>
          <w:rFonts w:ascii="Arial" w:hAnsi="Arial" w:cs="Arial"/>
          <w:sz w:val="16"/>
          <w:szCs w:val="16"/>
        </w:rPr>
        <w:t xml:space="preserve">Purchase Date by the Reseller. Reseller must notify </w:t>
      </w:r>
      <w:r w:rsidR="00186277" w:rsidRPr="00B74BC2">
        <w:rPr>
          <w:rFonts w:ascii="Arial" w:hAnsi="Arial" w:cs="Arial"/>
          <w:sz w:val="16"/>
          <w:szCs w:val="16"/>
        </w:rPr>
        <w:t>EPM Live</w:t>
      </w:r>
      <w:r w:rsidRPr="00B74BC2">
        <w:rPr>
          <w:rFonts w:ascii="Arial" w:hAnsi="Arial" w:cs="Arial"/>
          <w:sz w:val="16"/>
          <w:szCs w:val="16"/>
        </w:rPr>
        <w:t xml:space="preserve"> via Internet or</w:t>
      </w:r>
      <w:r w:rsidR="00554D32" w:rsidRPr="00B74BC2">
        <w:rPr>
          <w:rFonts w:ascii="Arial" w:hAnsi="Arial" w:cs="Arial"/>
          <w:sz w:val="16"/>
          <w:szCs w:val="16"/>
        </w:rPr>
        <w:t xml:space="preserve"> </w:t>
      </w:r>
      <w:r w:rsidRPr="00B74BC2">
        <w:rPr>
          <w:rFonts w:ascii="Arial" w:hAnsi="Arial" w:cs="Arial"/>
          <w:sz w:val="16"/>
          <w:szCs w:val="16"/>
        </w:rPr>
        <w:t>telephone and provide the full name, address, telephone number, E-mail</w:t>
      </w:r>
      <w:r w:rsidR="00554D32" w:rsidRPr="00B74BC2">
        <w:rPr>
          <w:rFonts w:ascii="Arial" w:hAnsi="Arial" w:cs="Arial"/>
          <w:sz w:val="16"/>
          <w:szCs w:val="16"/>
        </w:rPr>
        <w:t xml:space="preserve"> </w:t>
      </w:r>
      <w:r w:rsidRPr="00B74BC2">
        <w:rPr>
          <w:rFonts w:ascii="Arial" w:hAnsi="Arial" w:cs="Arial"/>
          <w:sz w:val="16"/>
          <w:szCs w:val="16"/>
        </w:rPr>
        <w:t>address and business name of the end user who has requested the</w:t>
      </w:r>
      <w:r w:rsidR="00554D32" w:rsidRPr="00B74BC2">
        <w:rPr>
          <w:rFonts w:ascii="Arial" w:hAnsi="Arial" w:cs="Arial"/>
          <w:sz w:val="16"/>
          <w:szCs w:val="16"/>
        </w:rPr>
        <w:t xml:space="preserve"> </w:t>
      </w:r>
      <w:r w:rsidRPr="00B74BC2">
        <w:rPr>
          <w:rFonts w:ascii="Arial" w:hAnsi="Arial" w:cs="Arial"/>
          <w:sz w:val="16"/>
          <w:szCs w:val="16"/>
        </w:rPr>
        <w:t xml:space="preserve">cancellation. Upon receipt of the cancellation request from Reseller, </w:t>
      </w:r>
      <w:r w:rsidR="00186277" w:rsidRPr="00B74BC2">
        <w:rPr>
          <w:rFonts w:ascii="Arial" w:hAnsi="Arial" w:cs="Arial"/>
          <w:sz w:val="16"/>
          <w:szCs w:val="16"/>
        </w:rPr>
        <w:t>EPM Live</w:t>
      </w:r>
      <w:r w:rsidRPr="00B74BC2">
        <w:rPr>
          <w:rFonts w:ascii="Arial" w:hAnsi="Arial" w:cs="Arial"/>
          <w:sz w:val="16"/>
          <w:szCs w:val="16"/>
        </w:rPr>
        <w:t xml:space="preserve"> will</w:t>
      </w:r>
      <w:r w:rsidR="00554D32" w:rsidRPr="00B74BC2">
        <w:rPr>
          <w:rFonts w:ascii="Arial" w:hAnsi="Arial" w:cs="Arial"/>
          <w:sz w:val="16"/>
          <w:szCs w:val="16"/>
        </w:rPr>
        <w:t xml:space="preserve"> </w:t>
      </w:r>
      <w:r w:rsidRPr="00B74BC2">
        <w:rPr>
          <w:rFonts w:ascii="Arial" w:hAnsi="Arial" w:cs="Arial"/>
          <w:sz w:val="16"/>
          <w:szCs w:val="16"/>
        </w:rPr>
        <w:t xml:space="preserve">provide a full refund equal to the Purchase Price to Reseller. Once </w:t>
      </w:r>
      <w:r w:rsidR="00186277" w:rsidRPr="00B74BC2">
        <w:rPr>
          <w:rFonts w:ascii="Arial" w:hAnsi="Arial" w:cs="Arial"/>
          <w:sz w:val="16"/>
          <w:szCs w:val="16"/>
        </w:rPr>
        <w:t>EPM Live</w:t>
      </w:r>
      <w:r w:rsidRPr="00B74BC2">
        <w:rPr>
          <w:rFonts w:ascii="Arial" w:hAnsi="Arial" w:cs="Arial"/>
          <w:sz w:val="16"/>
          <w:szCs w:val="16"/>
        </w:rPr>
        <w:t xml:space="preserve"> has</w:t>
      </w:r>
      <w:r w:rsidR="00554D32" w:rsidRPr="00B74BC2">
        <w:rPr>
          <w:rFonts w:ascii="Arial" w:hAnsi="Arial" w:cs="Arial"/>
          <w:sz w:val="16"/>
          <w:szCs w:val="16"/>
        </w:rPr>
        <w:t xml:space="preserve"> </w:t>
      </w:r>
      <w:r w:rsidRPr="00B74BC2">
        <w:rPr>
          <w:rFonts w:ascii="Arial" w:hAnsi="Arial" w:cs="Arial"/>
          <w:sz w:val="16"/>
          <w:szCs w:val="16"/>
        </w:rPr>
        <w:t xml:space="preserve">refunded the Purchase Price to Reseller, </w:t>
      </w:r>
      <w:r w:rsidR="00186277" w:rsidRPr="00B74BC2">
        <w:rPr>
          <w:rFonts w:ascii="Arial" w:hAnsi="Arial" w:cs="Arial"/>
          <w:sz w:val="16"/>
          <w:szCs w:val="16"/>
        </w:rPr>
        <w:t>EPM Live</w:t>
      </w:r>
      <w:r w:rsidRPr="00B74BC2">
        <w:rPr>
          <w:rFonts w:ascii="Arial" w:hAnsi="Arial" w:cs="Arial"/>
          <w:sz w:val="16"/>
          <w:szCs w:val="16"/>
        </w:rPr>
        <w:t xml:space="preserve"> will </w:t>
      </w:r>
      <w:r w:rsidR="008D5527" w:rsidRPr="00B74BC2">
        <w:rPr>
          <w:rFonts w:ascii="Arial" w:hAnsi="Arial" w:cs="Arial"/>
          <w:sz w:val="16"/>
          <w:szCs w:val="16"/>
        </w:rPr>
        <w:t>deactivate all user accounts and licensing keys</w:t>
      </w:r>
      <w:r w:rsidRPr="00B74BC2">
        <w:rPr>
          <w:rFonts w:ascii="Arial" w:hAnsi="Arial" w:cs="Arial"/>
          <w:sz w:val="16"/>
          <w:szCs w:val="16"/>
        </w:rPr>
        <w:t>.</w:t>
      </w:r>
    </w:p>
    <w:p w14:paraId="7A405C74" w14:textId="77777777" w:rsidR="00AB0A4A" w:rsidRPr="00B74BC2" w:rsidRDefault="00AB0A4A" w:rsidP="00417D50">
      <w:pPr>
        <w:contextualSpacing/>
        <w:jc w:val="both"/>
        <w:rPr>
          <w:rFonts w:ascii="Arial" w:hAnsi="Arial" w:cs="Arial"/>
          <w:sz w:val="16"/>
          <w:szCs w:val="16"/>
        </w:rPr>
      </w:pPr>
    </w:p>
    <w:p w14:paraId="1D2C4BD2" w14:textId="7C43247F" w:rsidR="006D05A7" w:rsidRPr="002A0D51" w:rsidRDefault="00783675" w:rsidP="00417D50">
      <w:pPr>
        <w:pStyle w:val="ListParagraph"/>
        <w:numPr>
          <w:ilvl w:val="0"/>
          <w:numId w:val="16"/>
        </w:numPr>
        <w:rPr>
          <w:rFonts w:ascii="Arial" w:hAnsi="Arial" w:cs="Arial"/>
          <w:b/>
          <w:sz w:val="16"/>
          <w:szCs w:val="16"/>
        </w:rPr>
      </w:pPr>
      <w:r w:rsidRPr="00B74BC2">
        <w:rPr>
          <w:rFonts w:ascii="Arial" w:hAnsi="Arial" w:cs="Arial"/>
          <w:b/>
          <w:sz w:val="16"/>
          <w:szCs w:val="16"/>
        </w:rPr>
        <w:t xml:space="preserve">RESELLER </w:t>
      </w:r>
      <w:r>
        <w:rPr>
          <w:rFonts w:ascii="Arial" w:hAnsi="Arial" w:cs="Arial"/>
          <w:b/>
          <w:sz w:val="16"/>
          <w:szCs w:val="16"/>
        </w:rPr>
        <w:t>PROGRAM</w:t>
      </w:r>
    </w:p>
    <w:p w14:paraId="1CA0973E" w14:textId="6E53A689" w:rsidR="000470E1" w:rsidRPr="00AF1F22" w:rsidRDefault="0053353D" w:rsidP="00AF1F22">
      <w:pPr>
        <w:pStyle w:val="Subtitle"/>
        <w:keepLines/>
        <w:numPr>
          <w:ilvl w:val="1"/>
          <w:numId w:val="16"/>
        </w:numPr>
        <w:tabs>
          <w:tab w:val="left" w:pos="450"/>
        </w:tabs>
        <w:ind w:left="450" w:hanging="450"/>
        <w:jc w:val="both"/>
        <w:rPr>
          <w:b w:val="0"/>
        </w:rPr>
      </w:pPr>
      <w:r w:rsidRPr="00AF1F22">
        <w:rPr>
          <w:rFonts w:cs="Arial"/>
          <w:b w:val="0"/>
          <w:szCs w:val="16"/>
          <w:u w:val="single"/>
        </w:rPr>
        <w:t>Reseller’s Promotion of the Software</w:t>
      </w:r>
      <w:r w:rsidRPr="00AF1F22">
        <w:rPr>
          <w:rFonts w:cs="Arial"/>
          <w:b w:val="0"/>
          <w:szCs w:val="16"/>
        </w:rPr>
        <w:t>.</w:t>
      </w:r>
      <w:r w:rsidRPr="00B74BC2">
        <w:rPr>
          <w:rFonts w:cs="Arial"/>
          <w:szCs w:val="16"/>
        </w:rPr>
        <w:t xml:space="preserve"> </w:t>
      </w:r>
      <w:r w:rsidR="00AF1F22">
        <w:rPr>
          <w:b w:val="0"/>
        </w:rPr>
        <w:t>Reseller shall exert best efforts to market EPM Live products, and shall use all promotional materials supplied by EPM Live.  It is Reseller’s responsibility to help its customers determine which system configuration would best serve their needs</w:t>
      </w:r>
      <w:r w:rsidR="00AF1F22" w:rsidRPr="00AF1F22">
        <w:rPr>
          <w:b w:val="0"/>
        </w:rPr>
        <w:t xml:space="preserve">. </w:t>
      </w:r>
      <w:r w:rsidRPr="00AF1F22">
        <w:rPr>
          <w:rFonts w:cs="Arial"/>
          <w:b w:val="0"/>
          <w:szCs w:val="16"/>
        </w:rPr>
        <w:t>Reseller should advertise the Software in appropriate advertising media</w:t>
      </w:r>
      <w:r w:rsidR="00554D32" w:rsidRPr="00AF1F22">
        <w:rPr>
          <w:rFonts w:cs="Arial"/>
          <w:b w:val="0"/>
          <w:szCs w:val="16"/>
        </w:rPr>
        <w:t xml:space="preserve"> </w:t>
      </w:r>
      <w:r w:rsidRPr="00AF1F22">
        <w:rPr>
          <w:rFonts w:cs="Arial"/>
          <w:b w:val="0"/>
          <w:szCs w:val="16"/>
        </w:rPr>
        <w:t>and in a manner insuring proper and adequate publicity for the Software.</w:t>
      </w:r>
      <w:r w:rsidR="00554D32" w:rsidRPr="00AF1F22">
        <w:rPr>
          <w:rFonts w:cs="Arial"/>
          <w:b w:val="0"/>
          <w:szCs w:val="16"/>
        </w:rPr>
        <w:t xml:space="preserve"> </w:t>
      </w:r>
      <w:r w:rsidRPr="00AF1F22">
        <w:rPr>
          <w:rFonts w:cs="Arial"/>
          <w:b w:val="0"/>
          <w:szCs w:val="16"/>
        </w:rPr>
        <w:t>Reseller shall maintain a marketing organization which can be best utilized for</w:t>
      </w:r>
      <w:r w:rsidR="00554D32" w:rsidRPr="00AF1F22">
        <w:rPr>
          <w:rFonts w:cs="Arial"/>
          <w:b w:val="0"/>
          <w:szCs w:val="16"/>
        </w:rPr>
        <w:t xml:space="preserve"> </w:t>
      </w:r>
      <w:r w:rsidRPr="00AF1F22">
        <w:rPr>
          <w:rFonts w:cs="Arial"/>
          <w:b w:val="0"/>
          <w:szCs w:val="16"/>
        </w:rPr>
        <w:t>the promotion of the Software.</w:t>
      </w:r>
    </w:p>
    <w:p w14:paraId="6B7A4233" w14:textId="77777777" w:rsidR="000470E1" w:rsidRPr="00B74BC2" w:rsidRDefault="000470E1" w:rsidP="00417D50">
      <w:pPr>
        <w:pStyle w:val="ListParagraph"/>
        <w:ind w:left="0" w:firstLine="0"/>
        <w:rPr>
          <w:rFonts w:ascii="Arial" w:hAnsi="Arial" w:cs="Arial"/>
          <w:sz w:val="16"/>
          <w:szCs w:val="16"/>
        </w:rPr>
      </w:pPr>
    </w:p>
    <w:p w14:paraId="4D20E1EB" w14:textId="107C6597" w:rsidR="009652F5" w:rsidRPr="00B74BC2" w:rsidRDefault="009652F5" w:rsidP="00417D50">
      <w:pPr>
        <w:pStyle w:val="ListParagraph"/>
        <w:numPr>
          <w:ilvl w:val="1"/>
          <w:numId w:val="16"/>
        </w:numPr>
        <w:ind w:left="432"/>
        <w:rPr>
          <w:rFonts w:ascii="Arial" w:hAnsi="Arial" w:cs="Arial"/>
          <w:sz w:val="16"/>
          <w:szCs w:val="16"/>
        </w:rPr>
      </w:pPr>
      <w:r w:rsidRPr="00B74BC2">
        <w:rPr>
          <w:rFonts w:ascii="Arial" w:hAnsi="Arial" w:cs="Arial"/>
          <w:sz w:val="16"/>
          <w:szCs w:val="16"/>
          <w:u w:val="single"/>
        </w:rPr>
        <w:t>Public Pricing</w:t>
      </w:r>
      <w:r w:rsidRPr="00B74BC2">
        <w:rPr>
          <w:rFonts w:ascii="Arial" w:hAnsi="Arial" w:cs="Arial"/>
          <w:sz w:val="16"/>
          <w:szCs w:val="16"/>
        </w:rPr>
        <w:t xml:space="preserve">. </w:t>
      </w:r>
      <w:r w:rsidR="000470E1" w:rsidRPr="00B74BC2">
        <w:rPr>
          <w:rFonts w:ascii="Arial" w:hAnsi="Arial" w:cs="Arial"/>
          <w:sz w:val="16"/>
          <w:szCs w:val="16"/>
        </w:rPr>
        <w:t>EPM Live end user pricing is not available on the EPM Live website. Publicly displaying EPM Live pricing is not permitted</w:t>
      </w:r>
      <w:r w:rsidR="00D109D6" w:rsidRPr="00B74BC2">
        <w:rPr>
          <w:rFonts w:ascii="Arial" w:hAnsi="Arial" w:cs="Arial"/>
          <w:sz w:val="16"/>
          <w:szCs w:val="16"/>
        </w:rPr>
        <w:t xml:space="preserve">. </w:t>
      </w:r>
    </w:p>
    <w:p w14:paraId="1A643FDE" w14:textId="77777777" w:rsidR="004E78B3" w:rsidRPr="00B74BC2" w:rsidRDefault="004E78B3" w:rsidP="00417D50">
      <w:pPr>
        <w:pStyle w:val="ListParagraph"/>
        <w:ind w:left="0" w:firstLine="0"/>
        <w:rPr>
          <w:rFonts w:ascii="Arial" w:hAnsi="Arial" w:cs="Arial"/>
          <w:sz w:val="16"/>
          <w:szCs w:val="16"/>
        </w:rPr>
      </w:pPr>
    </w:p>
    <w:p w14:paraId="12F2E2B2" w14:textId="0C5B8A90" w:rsidR="0053353D" w:rsidRPr="00B74BC2" w:rsidRDefault="0053353D" w:rsidP="00417D50">
      <w:pPr>
        <w:pStyle w:val="ListParagraph"/>
        <w:numPr>
          <w:ilvl w:val="1"/>
          <w:numId w:val="16"/>
        </w:numPr>
        <w:ind w:left="432"/>
        <w:rPr>
          <w:rFonts w:ascii="Arial" w:hAnsi="Arial" w:cs="Arial"/>
          <w:sz w:val="16"/>
          <w:szCs w:val="16"/>
        </w:rPr>
      </w:pPr>
      <w:r w:rsidRPr="00B74BC2">
        <w:rPr>
          <w:rFonts w:ascii="Arial" w:hAnsi="Arial" w:cs="Arial"/>
          <w:sz w:val="16"/>
          <w:szCs w:val="16"/>
          <w:u w:val="single"/>
        </w:rPr>
        <w:t>Promotional Materials</w:t>
      </w:r>
      <w:r w:rsidRPr="00B74BC2">
        <w:rPr>
          <w:rFonts w:ascii="Arial" w:hAnsi="Arial" w:cs="Arial"/>
          <w:sz w:val="16"/>
          <w:szCs w:val="16"/>
        </w:rPr>
        <w:t xml:space="preserve">. </w:t>
      </w:r>
      <w:r w:rsidR="00186277" w:rsidRPr="00B74BC2">
        <w:rPr>
          <w:rFonts w:ascii="Arial" w:hAnsi="Arial" w:cs="Arial"/>
          <w:sz w:val="16"/>
          <w:szCs w:val="16"/>
        </w:rPr>
        <w:t>EPM Live</w:t>
      </w:r>
      <w:r w:rsidRPr="00B74BC2">
        <w:rPr>
          <w:rFonts w:ascii="Arial" w:hAnsi="Arial" w:cs="Arial"/>
          <w:sz w:val="16"/>
          <w:szCs w:val="16"/>
        </w:rPr>
        <w:t xml:space="preserve"> agrees to provide Reseller such promotional</w:t>
      </w:r>
      <w:r w:rsidR="005D3E5A" w:rsidRPr="00B74BC2">
        <w:rPr>
          <w:rFonts w:ascii="Arial" w:hAnsi="Arial" w:cs="Arial"/>
          <w:sz w:val="16"/>
          <w:szCs w:val="16"/>
        </w:rPr>
        <w:t xml:space="preserve"> </w:t>
      </w:r>
      <w:r w:rsidR="00CD131F">
        <w:rPr>
          <w:rFonts w:ascii="Arial" w:hAnsi="Arial" w:cs="Arial"/>
          <w:sz w:val="16"/>
          <w:szCs w:val="16"/>
        </w:rPr>
        <w:t xml:space="preserve">and marketing </w:t>
      </w:r>
      <w:r w:rsidRPr="00B74BC2">
        <w:rPr>
          <w:rFonts w:ascii="Arial" w:hAnsi="Arial" w:cs="Arial"/>
          <w:sz w:val="16"/>
          <w:szCs w:val="16"/>
        </w:rPr>
        <w:t>material including technical specifications, prices, advertisements, and</w:t>
      </w:r>
      <w:r w:rsidR="005D3E5A" w:rsidRPr="00B74BC2">
        <w:rPr>
          <w:rFonts w:ascii="Arial" w:hAnsi="Arial" w:cs="Arial"/>
          <w:sz w:val="16"/>
          <w:szCs w:val="16"/>
        </w:rPr>
        <w:t xml:space="preserve"> </w:t>
      </w:r>
      <w:r w:rsidRPr="00B74BC2">
        <w:rPr>
          <w:rFonts w:ascii="Arial" w:hAnsi="Arial" w:cs="Arial"/>
          <w:sz w:val="16"/>
          <w:szCs w:val="16"/>
        </w:rPr>
        <w:t>demonstration products and Reseller may reproduce such materials as</w:t>
      </w:r>
      <w:r w:rsidR="005D3E5A" w:rsidRPr="00B74BC2">
        <w:rPr>
          <w:rFonts w:ascii="Arial" w:hAnsi="Arial" w:cs="Arial"/>
          <w:sz w:val="16"/>
          <w:szCs w:val="16"/>
        </w:rPr>
        <w:t xml:space="preserve"> </w:t>
      </w:r>
      <w:r w:rsidRPr="00B74BC2">
        <w:rPr>
          <w:rFonts w:ascii="Arial" w:hAnsi="Arial" w:cs="Arial"/>
          <w:sz w:val="16"/>
          <w:szCs w:val="16"/>
        </w:rPr>
        <w:t>reasonably required, provided that all copyright, trademark and other property</w:t>
      </w:r>
      <w:r w:rsidR="005D3E5A" w:rsidRPr="00B74BC2">
        <w:rPr>
          <w:rFonts w:ascii="Arial" w:hAnsi="Arial" w:cs="Arial"/>
          <w:sz w:val="16"/>
          <w:szCs w:val="16"/>
        </w:rPr>
        <w:t xml:space="preserve"> </w:t>
      </w:r>
      <w:r w:rsidRPr="00B74BC2">
        <w:rPr>
          <w:rFonts w:ascii="Arial" w:hAnsi="Arial" w:cs="Arial"/>
          <w:sz w:val="16"/>
          <w:szCs w:val="16"/>
        </w:rPr>
        <w:t>markings are reproduced.</w:t>
      </w:r>
      <w:r w:rsidR="005D3E5A" w:rsidRPr="00B74BC2">
        <w:rPr>
          <w:rFonts w:ascii="Arial" w:hAnsi="Arial" w:cs="Arial"/>
          <w:sz w:val="16"/>
          <w:szCs w:val="16"/>
        </w:rPr>
        <w:t xml:space="preserve"> </w:t>
      </w:r>
    </w:p>
    <w:p w14:paraId="0AEF7F3D" w14:textId="77777777" w:rsidR="004E78B3" w:rsidRPr="00B74BC2" w:rsidRDefault="004E78B3" w:rsidP="00417D50">
      <w:pPr>
        <w:pStyle w:val="ListParagraph"/>
        <w:ind w:left="0" w:firstLine="0"/>
        <w:rPr>
          <w:rFonts w:ascii="Arial" w:hAnsi="Arial" w:cs="Arial"/>
          <w:sz w:val="16"/>
          <w:szCs w:val="16"/>
        </w:rPr>
      </w:pPr>
    </w:p>
    <w:p w14:paraId="20F0FFF5" w14:textId="77777777" w:rsidR="0053353D" w:rsidRPr="00B74BC2" w:rsidRDefault="0053353D" w:rsidP="00417D50">
      <w:pPr>
        <w:pStyle w:val="ListParagraph"/>
        <w:numPr>
          <w:ilvl w:val="1"/>
          <w:numId w:val="16"/>
        </w:numPr>
        <w:ind w:left="432"/>
        <w:rPr>
          <w:rFonts w:ascii="Arial" w:hAnsi="Arial" w:cs="Arial"/>
          <w:sz w:val="16"/>
          <w:szCs w:val="16"/>
        </w:rPr>
      </w:pPr>
      <w:r w:rsidRPr="00B74BC2">
        <w:rPr>
          <w:rFonts w:ascii="Arial" w:hAnsi="Arial" w:cs="Arial"/>
          <w:sz w:val="16"/>
          <w:szCs w:val="16"/>
          <w:u w:val="single"/>
        </w:rPr>
        <w:t>No Impairment</w:t>
      </w:r>
      <w:r w:rsidRPr="00B74BC2">
        <w:rPr>
          <w:rFonts w:ascii="Arial" w:hAnsi="Arial" w:cs="Arial"/>
          <w:sz w:val="16"/>
          <w:szCs w:val="16"/>
        </w:rPr>
        <w:t>. Reseller agrees not to disable or impair any features of the</w:t>
      </w:r>
      <w:r w:rsidR="005D3E5A" w:rsidRPr="00B74BC2">
        <w:rPr>
          <w:rFonts w:ascii="Arial" w:hAnsi="Arial" w:cs="Arial"/>
          <w:sz w:val="16"/>
          <w:szCs w:val="16"/>
        </w:rPr>
        <w:t xml:space="preserve"> </w:t>
      </w:r>
      <w:r w:rsidRPr="00B74BC2">
        <w:rPr>
          <w:rFonts w:ascii="Arial" w:hAnsi="Arial" w:cs="Arial"/>
          <w:sz w:val="16"/>
          <w:szCs w:val="16"/>
        </w:rPr>
        <w:t>Software that restrict its use to a particular computer system and/or number of</w:t>
      </w:r>
      <w:r w:rsidR="005D3E5A" w:rsidRPr="00B74BC2">
        <w:rPr>
          <w:rFonts w:ascii="Arial" w:hAnsi="Arial" w:cs="Arial"/>
          <w:sz w:val="16"/>
          <w:szCs w:val="16"/>
        </w:rPr>
        <w:t xml:space="preserve"> </w:t>
      </w:r>
      <w:r w:rsidRPr="00B74BC2">
        <w:rPr>
          <w:rFonts w:ascii="Arial" w:hAnsi="Arial" w:cs="Arial"/>
          <w:sz w:val="16"/>
          <w:szCs w:val="16"/>
        </w:rPr>
        <w:t>users.</w:t>
      </w:r>
    </w:p>
    <w:p w14:paraId="589827B4" w14:textId="77777777" w:rsidR="004E78B3" w:rsidRPr="00B74BC2" w:rsidRDefault="004E78B3" w:rsidP="00417D50">
      <w:pPr>
        <w:pStyle w:val="ListParagraph"/>
        <w:ind w:left="0" w:firstLine="0"/>
        <w:rPr>
          <w:rFonts w:ascii="Arial" w:hAnsi="Arial" w:cs="Arial"/>
          <w:sz w:val="16"/>
          <w:szCs w:val="16"/>
        </w:rPr>
      </w:pPr>
    </w:p>
    <w:p w14:paraId="60380C17" w14:textId="77777777" w:rsidR="0053353D" w:rsidRPr="00B74BC2" w:rsidRDefault="0053353D" w:rsidP="00417D50">
      <w:pPr>
        <w:pStyle w:val="ListParagraph"/>
        <w:numPr>
          <w:ilvl w:val="1"/>
          <w:numId w:val="16"/>
        </w:numPr>
        <w:ind w:left="432"/>
        <w:rPr>
          <w:rFonts w:ascii="Arial" w:hAnsi="Arial" w:cs="Arial"/>
          <w:sz w:val="16"/>
          <w:szCs w:val="16"/>
        </w:rPr>
      </w:pPr>
      <w:r w:rsidRPr="00B74BC2">
        <w:rPr>
          <w:rFonts w:ascii="Arial" w:hAnsi="Arial" w:cs="Arial"/>
          <w:sz w:val="16"/>
          <w:szCs w:val="16"/>
          <w:u w:val="single"/>
        </w:rPr>
        <w:t>Compliance with Laws</w:t>
      </w:r>
      <w:r w:rsidRPr="00B74BC2">
        <w:rPr>
          <w:rFonts w:ascii="Arial" w:hAnsi="Arial" w:cs="Arial"/>
          <w:sz w:val="16"/>
          <w:szCs w:val="16"/>
        </w:rPr>
        <w:t>. Reseller shall comply with all applicable laws, rules</w:t>
      </w:r>
      <w:r w:rsidR="005D3E5A" w:rsidRPr="00B74BC2">
        <w:rPr>
          <w:rFonts w:ascii="Arial" w:hAnsi="Arial" w:cs="Arial"/>
          <w:sz w:val="16"/>
          <w:szCs w:val="16"/>
        </w:rPr>
        <w:t xml:space="preserve"> </w:t>
      </w:r>
      <w:r w:rsidRPr="00B74BC2">
        <w:rPr>
          <w:rFonts w:ascii="Arial" w:hAnsi="Arial" w:cs="Arial"/>
          <w:sz w:val="16"/>
          <w:szCs w:val="16"/>
        </w:rPr>
        <w:t>and regulations in its performance of this Agreement.</w:t>
      </w:r>
    </w:p>
    <w:p w14:paraId="6134B72E" w14:textId="77777777" w:rsidR="004E78B3" w:rsidRPr="00B74BC2" w:rsidRDefault="004E78B3" w:rsidP="00417D50">
      <w:pPr>
        <w:pStyle w:val="ListParagraph"/>
        <w:ind w:left="0" w:firstLine="0"/>
        <w:rPr>
          <w:rFonts w:ascii="Arial" w:hAnsi="Arial" w:cs="Arial"/>
          <w:sz w:val="16"/>
          <w:szCs w:val="16"/>
        </w:rPr>
      </w:pPr>
    </w:p>
    <w:p w14:paraId="3E643DF9" w14:textId="77777777" w:rsidR="0053353D" w:rsidRPr="00B74BC2" w:rsidRDefault="0053353D" w:rsidP="00417D50">
      <w:pPr>
        <w:pStyle w:val="ListParagraph"/>
        <w:numPr>
          <w:ilvl w:val="1"/>
          <w:numId w:val="16"/>
        </w:numPr>
        <w:ind w:left="432"/>
        <w:rPr>
          <w:rFonts w:ascii="Arial" w:hAnsi="Arial" w:cs="Arial"/>
          <w:sz w:val="16"/>
          <w:szCs w:val="16"/>
        </w:rPr>
      </w:pPr>
      <w:r w:rsidRPr="00B74BC2">
        <w:rPr>
          <w:rFonts w:ascii="Arial" w:hAnsi="Arial" w:cs="Arial"/>
          <w:sz w:val="16"/>
          <w:szCs w:val="16"/>
          <w:u w:val="single"/>
        </w:rPr>
        <w:t xml:space="preserve">Compliance with </w:t>
      </w:r>
      <w:r w:rsidR="00186277" w:rsidRPr="00B74BC2">
        <w:rPr>
          <w:rFonts w:ascii="Arial" w:hAnsi="Arial" w:cs="Arial"/>
          <w:sz w:val="16"/>
          <w:szCs w:val="16"/>
          <w:u w:val="single"/>
        </w:rPr>
        <w:t>EPM Live</w:t>
      </w:r>
      <w:r w:rsidRPr="00B74BC2">
        <w:rPr>
          <w:rFonts w:ascii="Arial" w:hAnsi="Arial" w:cs="Arial"/>
          <w:sz w:val="16"/>
          <w:szCs w:val="16"/>
          <w:u w:val="single"/>
        </w:rPr>
        <w:t xml:space="preserve"> Policies</w:t>
      </w:r>
      <w:r w:rsidRPr="00B74BC2">
        <w:rPr>
          <w:rFonts w:ascii="Arial" w:hAnsi="Arial" w:cs="Arial"/>
          <w:sz w:val="16"/>
          <w:szCs w:val="16"/>
        </w:rPr>
        <w:t>. Reseller agrees to abide by the policies set</w:t>
      </w:r>
      <w:r w:rsidR="005D3E5A" w:rsidRPr="00B74BC2">
        <w:rPr>
          <w:rFonts w:ascii="Arial" w:hAnsi="Arial" w:cs="Arial"/>
          <w:sz w:val="16"/>
          <w:szCs w:val="16"/>
        </w:rPr>
        <w:t xml:space="preserve"> </w:t>
      </w:r>
      <w:r w:rsidRPr="00B74BC2">
        <w:rPr>
          <w:rFonts w:ascii="Arial" w:hAnsi="Arial" w:cs="Arial"/>
          <w:sz w:val="16"/>
          <w:szCs w:val="16"/>
        </w:rPr>
        <w:t xml:space="preserve">out by </w:t>
      </w:r>
      <w:r w:rsidR="00186277" w:rsidRPr="00B74BC2">
        <w:rPr>
          <w:rFonts w:ascii="Arial" w:hAnsi="Arial" w:cs="Arial"/>
          <w:sz w:val="16"/>
          <w:szCs w:val="16"/>
        </w:rPr>
        <w:t>EPM Live</w:t>
      </w:r>
      <w:r w:rsidRPr="00B74BC2">
        <w:rPr>
          <w:rFonts w:ascii="Arial" w:hAnsi="Arial" w:cs="Arial"/>
          <w:sz w:val="16"/>
          <w:szCs w:val="16"/>
        </w:rPr>
        <w:t xml:space="preserve"> in regards to the marketing, advertising, selling, support, and</w:t>
      </w:r>
      <w:r w:rsidR="005D3E5A" w:rsidRPr="00B74BC2">
        <w:rPr>
          <w:rFonts w:ascii="Arial" w:hAnsi="Arial" w:cs="Arial"/>
          <w:sz w:val="16"/>
          <w:szCs w:val="16"/>
        </w:rPr>
        <w:t xml:space="preserve"> </w:t>
      </w:r>
      <w:r w:rsidRPr="00B74BC2">
        <w:rPr>
          <w:rFonts w:ascii="Arial" w:hAnsi="Arial" w:cs="Arial"/>
          <w:sz w:val="16"/>
          <w:szCs w:val="16"/>
        </w:rPr>
        <w:t xml:space="preserve">training of the Software. </w:t>
      </w:r>
      <w:r w:rsidR="00186277" w:rsidRPr="00B74BC2">
        <w:rPr>
          <w:rFonts w:ascii="Arial" w:hAnsi="Arial" w:cs="Arial"/>
          <w:sz w:val="16"/>
          <w:szCs w:val="16"/>
        </w:rPr>
        <w:t>EPM Live</w:t>
      </w:r>
      <w:r w:rsidRPr="00B74BC2">
        <w:rPr>
          <w:rFonts w:ascii="Arial" w:hAnsi="Arial" w:cs="Arial"/>
          <w:sz w:val="16"/>
          <w:szCs w:val="16"/>
        </w:rPr>
        <w:t xml:space="preserve"> reserves the right, for the purpose of ensuring</w:t>
      </w:r>
      <w:r w:rsidR="005D3E5A" w:rsidRPr="00B74BC2">
        <w:rPr>
          <w:rFonts w:ascii="Arial" w:hAnsi="Arial" w:cs="Arial"/>
          <w:sz w:val="16"/>
          <w:szCs w:val="16"/>
        </w:rPr>
        <w:t xml:space="preserve"> </w:t>
      </w:r>
      <w:r w:rsidRPr="00B74BC2">
        <w:rPr>
          <w:rFonts w:ascii="Arial" w:hAnsi="Arial" w:cs="Arial"/>
          <w:sz w:val="16"/>
          <w:szCs w:val="16"/>
        </w:rPr>
        <w:t xml:space="preserve">compliance to </w:t>
      </w:r>
      <w:r w:rsidR="00186277" w:rsidRPr="00B74BC2">
        <w:rPr>
          <w:rFonts w:ascii="Arial" w:hAnsi="Arial" w:cs="Arial"/>
          <w:sz w:val="16"/>
          <w:szCs w:val="16"/>
        </w:rPr>
        <w:t>EPM Live</w:t>
      </w:r>
      <w:r w:rsidRPr="00B74BC2">
        <w:rPr>
          <w:rFonts w:ascii="Arial" w:hAnsi="Arial" w:cs="Arial"/>
          <w:sz w:val="16"/>
          <w:szCs w:val="16"/>
        </w:rPr>
        <w:t xml:space="preserve"> policies, to contact via telephone, E-mail, letter or fax,</w:t>
      </w:r>
      <w:r w:rsidR="005D3E5A" w:rsidRPr="00B74BC2">
        <w:rPr>
          <w:rFonts w:ascii="Arial" w:hAnsi="Arial" w:cs="Arial"/>
          <w:sz w:val="16"/>
          <w:szCs w:val="16"/>
        </w:rPr>
        <w:t xml:space="preserve"> </w:t>
      </w:r>
      <w:r w:rsidRPr="00B74BC2">
        <w:rPr>
          <w:rFonts w:ascii="Arial" w:hAnsi="Arial" w:cs="Arial"/>
          <w:sz w:val="16"/>
          <w:szCs w:val="16"/>
        </w:rPr>
        <w:t>customers, employees, business associates or any other person involved in</w:t>
      </w:r>
      <w:r w:rsidR="005D3E5A" w:rsidRPr="00B74BC2">
        <w:rPr>
          <w:rFonts w:ascii="Arial" w:hAnsi="Arial" w:cs="Arial"/>
          <w:sz w:val="16"/>
          <w:szCs w:val="16"/>
        </w:rPr>
        <w:t xml:space="preserve"> </w:t>
      </w:r>
      <w:r w:rsidRPr="00B74BC2">
        <w:rPr>
          <w:rFonts w:ascii="Arial" w:hAnsi="Arial" w:cs="Arial"/>
          <w:sz w:val="16"/>
          <w:szCs w:val="16"/>
        </w:rPr>
        <w:t>dealings with Reseller.</w:t>
      </w:r>
    </w:p>
    <w:p w14:paraId="26AA4044" w14:textId="77777777" w:rsidR="004E78B3" w:rsidRPr="00B74BC2" w:rsidRDefault="004E78B3" w:rsidP="00417D50">
      <w:pPr>
        <w:pStyle w:val="ListParagraph"/>
        <w:ind w:left="0" w:firstLine="0"/>
        <w:rPr>
          <w:rFonts w:ascii="Arial" w:hAnsi="Arial" w:cs="Arial"/>
          <w:sz w:val="16"/>
          <w:szCs w:val="16"/>
        </w:rPr>
      </w:pPr>
    </w:p>
    <w:p w14:paraId="6C703D21" w14:textId="77777777" w:rsidR="0053353D" w:rsidRPr="00B74BC2" w:rsidRDefault="0053353D" w:rsidP="00417D50">
      <w:pPr>
        <w:pStyle w:val="ListParagraph"/>
        <w:numPr>
          <w:ilvl w:val="1"/>
          <w:numId w:val="16"/>
        </w:numPr>
        <w:ind w:left="432"/>
        <w:rPr>
          <w:rFonts w:ascii="Arial" w:hAnsi="Arial" w:cs="Arial"/>
          <w:sz w:val="16"/>
          <w:szCs w:val="16"/>
        </w:rPr>
      </w:pPr>
      <w:r w:rsidRPr="00B74BC2">
        <w:rPr>
          <w:rFonts w:ascii="Arial" w:hAnsi="Arial" w:cs="Arial"/>
          <w:sz w:val="16"/>
          <w:szCs w:val="16"/>
          <w:u w:val="single"/>
        </w:rPr>
        <w:t xml:space="preserve">No </w:t>
      </w:r>
      <w:proofErr w:type="spellStart"/>
      <w:r w:rsidRPr="00B74BC2">
        <w:rPr>
          <w:rFonts w:ascii="Arial" w:hAnsi="Arial" w:cs="Arial"/>
          <w:sz w:val="16"/>
          <w:szCs w:val="16"/>
          <w:u w:val="single"/>
        </w:rPr>
        <w:t>Decompilation</w:t>
      </w:r>
      <w:proofErr w:type="spellEnd"/>
      <w:r w:rsidRPr="00B74BC2">
        <w:rPr>
          <w:rFonts w:ascii="Arial" w:hAnsi="Arial" w:cs="Arial"/>
          <w:sz w:val="16"/>
          <w:szCs w:val="16"/>
        </w:rPr>
        <w:t>. Reseller shall not attempt to obtain the source code to the</w:t>
      </w:r>
      <w:r w:rsidR="005D3E5A" w:rsidRPr="00B74BC2">
        <w:rPr>
          <w:rFonts w:ascii="Arial" w:hAnsi="Arial" w:cs="Arial"/>
          <w:sz w:val="16"/>
          <w:szCs w:val="16"/>
        </w:rPr>
        <w:t xml:space="preserve"> </w:t>
      </w:r>
      <w:r w:rsidRPr="00B74BC2">
        <w:rPr>
          <w:rFonts w:ascii="Arial" w:hAnsi="Arial" w:cs="Arial"/>
          <w:sz w:val="16"/>
          <w:szCs w:val="16"/>
        </w:rPr>
        <w:t xml:space="preserve">Software through reverse engineering, </w:t>
      </w:r>
      <w:proofErr w:type="spellStart"/>
      <w:r w:rsidRPr="00B74BC2">
        <w:rPr>
          <w:rFonts w:ascii="Arial" w:hAnsi="Arial" w:cs="Arial"/>
          <w:sz w:val="16"/>
          <w:szCs w:val="16"/>
        </w:rPr>
        <w:t>decompilation</w:t>
      </w:r>
      <w:proofErr w:type="spellEnd"/>
      <w:r w:rsidRPr="00B74BC2">
        <w:rPr>
          <w:rFonts w:ascii="Arial" w:hAnsi="Arial" w:cs="Arial"/>
          <w:sz w:val="16"/>
          <w:szCs w:val="16"/>
        </w:rPr>
        <w:t>, disassembly or other</w:t>
      </w:r>
      <w:r w:rsidR="005D3E5A" w:rsidRPr="00B74BC2">
        <w:rPr>
          <w:rFonts w:ascii="Arial" w:hAnsi="Arial" w:cs="Arial"/>
          <w:sz w:val="16"/>
          <w:szCs w:val="16"/>
        </w:rPr>
        <w:t xml:space="preserve"> </w:t>
      </w:r>
      <w:r w:rsidRPr="00B74BC2">
        <w:rPr>
          <w:rFonts w:ascii="Arial" w:hAnsi="Arial" w:cs="Arial"/>
          <w:sz w:val="16"/>
          <w:szCs w:val="16"/>
        </w:rPr>
        <w:t>means.</w:t>
      </w:r>
    </w:p>
    <w:p w14:paraId="28E5FF52" w14:textId="77777777" w:rsidR="004E78B3" w:rsidRPr="00B74BC2" w:rsidRDefault="004E78B3" w:rsidP="00417D50">
      <w:pPr>
        <w:pStyle w:val="ListParagraph"/>
        <w:ind w:left="0" w:firstLine="0"/>
        <w:rPr>
          <w:rFonts w:ascii="Arial" w:hAnsi="Arial" w:cs="Arial"/>
          <w:sz w:val="16"/>
          <w:szCs w:val="16"/>
        </w:rPr>
      </w:pPr>
    </w:p>
    <w:p w14:paraId="1A80A8A9" w14:textId="77777777" w:rsidR="0053353D" w:rsidRDefault="0053353D" w:rsidP="00417D50">
      <w:pPr>
        <w:pStyle w:val="ListParagraph"/>
        <w:numPr>
          <w:ilvl w:val="1"/>
          <w:numId w:val="16"/>
        </w:numPr>
        <w:ind w:left="432"/>
        <w:rPr>
          <w:rFonts w:ascii="Arial" w:hAnsi="Arial" w:cs="Arial"/>
          <w:sz w:val="16"/>
          <w:szCs w:val="16"/>
        </w:rPr>
      </w:pPr>
      <w:r w:rsidRPr="00B74BC2">
        <w:rPr>
          <w:rFonts w:ascii="Arial" w:hAnsi="Arial" w:cs="Arial"/>
          <w:sz w:val="16"/>
          <w:szCs w:val="16"/>
          <w:u w:val="single"/>
        </w:rPr>
        <w:t>Reseller Liability</w:t>
      </w:r>
      <w:r w:rsidRPr="00B74BC2">
        <w:rPr>
          <w:rFonts w:ascii="Arial" w:hAnsi="Arial" w:cs="Arial"/>
          <w:sz w:val="16"/>
          <w:szCs w:val="16"/>
        </w:rPr>
        <w:t>. Reseller agrees to be solely liable for any and all claims,</w:t>
      </w:r>
      <w:r w:rsidR="005D3E5A" w:rsidRPr="00B74BC2">
        <w:rPr>
          <w:rFonts w:ascii="Arial" w:hAnsi="Arial" w:cs="Arial"/>
          <w:sz w:val="16"/>
          <w:szCs w:val="16"/>
        </w:rPr>
        <w:t xml:space="preserve"> </w:t>
      </w:r>
      <w:r w:rsidRPr="00B74BC2">
        <w:rPr>
          <w:rFonts w:ascii="Arial" w:hAnsi="Arial" w:cs="Arial"/>
          <w:sz w:val="16"/>
          <w:szCs w:val="16"/>
        </w:rPr>
        <w:t>losses, liabilities, costs and expenses arising from or in connection with</w:t>
      </w:r>
      <w:r w:rsidR="005D3E5A" w:rsidRPr="00B74BC2">
        <w:rPr>
          <w:rFonts w:ascii="Arial" w:hAnsi="Arial" w:cs="Arial"/>
          <w:sz w:val="16"/>
          <w:szCs w:val="16"/>
        </w:rPr>
        <w:t xml:space="preserve"> </w:t>
      </w:r>
      <w:r w:rsidRPr="00B74BC2">
        <w:rPr>
          <w:rFonts w:ascii="Arial" w:hAnsi="Arial" w:cs="Arial"/>
          <w:sz w:val="16"/>
          <w:szCs w:val="16"/>
        </w:rPr>
        <w:t>Reseller’s distribution, selling, installation, training, or supporting of the</w:t>
      </w:r>
      <w:r w:rsidR="005D3E5A" w:rsidRPr="00B74BC2">
        <w:rPr>
          <w:rFonts w:ascii="Arial" w:hAnsi="Arial" w:cs="Arial"/>
          <w:sz w:val="16"/>
          <w:szCs w:val="16"/>
        </w:rPr>
        <w:t xml:space="preserve"> </w:t>
      </w:r>
      <w:r w:rsidRPr="00B74BC2">
        <w:rPr>
          <w:rFonts w:ascii="Arial" w:hAnsi="Arial" w:cs="Arial"/>
          <w:sz w:val="16"/>
          <w:szCs w:val="16"/>
        </w:rPr>
        <w:t>Software.</w:t>
      </w:r>
    </w:p>
    <w:p w14:paraId="12C754B9" w14:textId="77777777" w:rsidR="00515EC9" w:rsidRPr="00515EC9" w:rsidRDefault="00515EC9" w:rsidP="00515EC9">
      <w:pPr>
        <w:pStyle w:val="ListParagraph"/>
        <w:rPr>
          <w:rFonts w:ascii="Arial" w:hAnsi="Arial" w:cs="Arial"/>
          <w:sz w:val="16"/>
          <w:szCs w:val="16"/>
        </w:rPr>
      </w:pPr>
    </w:p>
    <w:p w14:paraId="6FACDD0F" w14:textId="47C90BBD" w:rsidR="00515EC9" w:rsidRDefault="0033031C" w:rsidP="00515EC9">
      <w:pPr>
        <w:pStyle w:val="Subtitle"/>
        <w:keepLines/>
        <w:numPr>
          <w:ilvl w:val="1"/>
          <w:numId w:val="16"/>
        </w:numPr>
        <w:tabs>
          <w:tab w:val="left" w:pos="450"/>
        </w:tabs>
        <w:ind w:left="450" w:hanging="450"/>
        <w:jc w:val="both"/>
        <w:rPr>
          <w:b w:val="0"/>
        </w:rPr>
      </w:pPr>
      <w:proofErr w:type="gramStart"/>
      <w:r w:rsidRPr="0033031C">
        <w:rPr>
          <w:b w:val="0"/>
          <w:u w:val="single"/>
        </w:rPr>
        <w:t>Promotions</w:t>
      </w:r>
      <w:r>
        <w:rPr>
          <w:b w:val="0"/>
        </w:rPr>
        <w:t>.</w:t>
      </w:r>
      <w:proofErr w:type="gramEnd"/>
      <w:r>
        <w:rPr>
          <w:b w:val="0"/>
        </w:rPr>
        <w:t xml:space="preserve"> </w:t>
      </w:r>
      <w:r w:rsidR="00515EC9">
        <w:rPr>
          <w:b w:val="0"/>
        </w:rPr>
        <w:t xml:space="preserve">EPM </w:t>
      </w:r>
      <w:proofErr w:type="spellStart"/>
      <w:r w:rsidR="00515EC9">
        <w:rPr>
          <w:b w:val="0"/>
        </w:rPr>
        <w:t>Live’s</w:t>
      </w:r>
      <w:proofErr w:type="spellEnd"/>
      <w:r w:rsidR="00515EC9">
        <w:rPr>
          <w:b w:val="0"/>
        </w:rPr>
        <w:t xml:space="preserve"> Reseller program will contain</w:t>
      </w:r>
      <w:r w:rsidR="00D008F8">
        <w:rPr>
          <w:b w:val="0"/>
        </w:rPr>
        <w:t xml:space="preserve"> various participation levels. </w:t>
      </w:r>
      <w:r w:rsidR="00515EC9">
        <w:rPr>
          <w:b w:val="0"/>
        </w:rPr>
        <w:t>EPM Live will invite Reseller from time to time to participate in the co-operative advertising, market development and promotional programs offered by EPM Live.  Reseller may, at its option, participate in such programs during the term of this Agreement.  EPM Live reserves the right to terminate or modify such programs at any time at its sole discretion.</w:t>
      </w:r>
    </w:p>
    <w:p w14:paraId="1991DB63" w14:textId="77777777" w:rsidR="00515EC9" w:rsidRDefault="00515EC9" w:rsidP="00AF1F22">
      <w:pPr>
        <w:pStyle w:val="Subtitle"/>
        <w:keepLines/>
        <w:tabs>
          <w:tab w:val="left" w:pos="450"/>
        </w:tabs>
        <w:jc w:val="both"/>
        <w:rPr>
          <w:b w:val="0"/>
        </w:rPr>
      </w:pPr>
    </w:p>
    <w:p w14:paraId="0B9A2508" w14:textId="1003858A" w:rsidR="00515EC9" w:rsidRDefault="00B842BB" w:rsidP="00515EC9">
      <w:pPr>
        <w:pStyle w:val="Subtitle"/>
        <w:keepLines/>
        <w:numPr>
          <w:ilvl w:val="1"/>
          <w:numId w:val="16"/>
        </w:numPr>
        <w:tabs>
          <w:tab w:val="left" w:pos="450"/>
        </w:tabs>
        <w:ind w:left="450" w:hanging="450"/>
        <w:jc w:val="both"/>
        <w:rPr>
          <w:b w:val="0"/>
        </w:rPr>
      </w:pPr>
      <w:proofErr w:type="gramStart"/>
      <w:r w:rsidRPr="00B842BB">
        <w:rPr>
          <w:b w:val="0"/>
          <w:u w:val="single"/>
        </w:rPr>
        <w:t>Training.</w:t>
      </w:r>
      <w:proofErr w:type="gramEnd"/>
      <w:r>
        <w:rPr>
          <w:b w:val="0"/>
        </w:rPr>
        <w:t xml:space="preserve"> </w:t>
      </w:r>
      <w:r w:rsidR="00515EC9">
        <w:rPr>
          <w:b w:val="0"/>
        </w:rPr>
        <w:t>As defined in the Program Materials, Reseller shall have sufficient technical knowledge of the EPM Live products in general, and will have access to appropriate  EPM Live sales and technical training.</w:t>
      </w:r>
      <w:r w:rsidR="00FA01F7">
        <w:rPr>
          <w:b w:val="0"/>
        </w:rPr>
        <w:t xml:space="preserve"> </w:t>
      </w:r>
      <w:r w:rsidR="00FA01F7" w:rsidRPr="00FA01F7">
        <w:rPr>
          <w:b w:val="0"/>
        </w:rPr>
        <w:t>Reseller shall be responsible for training its personnel to meet Reseller’s obligations under this Agreement.</w:t>
      </w:r>
    </w:p>
    <w:p w14:paraId="338B62FF" w14:textId="77777777" w:rsidR="00515EC9" w:rsidRDefault="00515EC9" w:rsidP="00515EC9">
      <w:pPr>
        <w:pStyle w:val="Subtitle"/>
        <w:keepLines/>
        <w:tabs>
          <w:tab w:val="left" w:pos="450"/>
        </w:tabs>
        <w:ind w:left="450" w:hanging="450"/>
        <w:jc w:val="both"/>
        <w:rPr>
          <w:b w:val="0"/>
        </w:rPr>
      </w:pPr>
    </w:p>
    <w:p w14:paraId="0561A83B" w14:textId="77777777" w:rsidR="00515EC9" w:rsidRDefault="00515EC9" w:rsidP="00515EC9">
      <w:pPr>
        <w:pStyle w:val="Subtitle"/>
        <w:keepLines/>
        <w:numPr>
          <w:ilvl w:val="1"/>
          <w:numId w:val="16"/>
        </w:numPr>
        <w:tabs>
          <w:tab w:val="left" w:pos="450"/>
        </w:tabs>
        <w:ind w:left="450" w:hanging="450"/>
        <w:jc w:val="both"/>
        <w:rPr>
          <w:b w:val="0"/>
        </w:rPr>
      </w:pPr>
      <w:r>
        <w:rPr>
          <w:b w:val="0"/>
        </w:rPr>
        <w:t>EPM Live does not represent that it will continue to manufacture any particular item or model of product indefinitely or even for any specific period. EPM Live specifically reserves the right to modify any of the specifications or characteristics of its products, to remove any product from the market, and/or to cease manufacturing or supporting it.</w:t>
      </w:r>
    </w:p>
    <w:p w14:paraId="0E7F9FE0" w14:textId="77777777" w:rsidR="00515EC9" w:rsidRDefault="00515EC9" w:rsidP="00515EC9">
      <w:pPr>
        <w:pStyle w:val="Subtitle"/>
        <w:keepLines/>
        <w:tabs>
          <w:tab w:val="left" w:pos="450"/>
        </w:tabs>
        <w:ind w:left="450" w:hanging="450"/>
        <w:jc w:val="both"/>
      </w:pPr>
    </w:p>
    <w:p w14:paraId="3B17897B" w14:textId="4DCECC15" w:rsidR="00F30F96" w:rsidRDefault="00515EC9" w:rsidP="00686EE4">
      <w:pPr>
        <w:pStyle w:val="Subtitle"/>
        <w:keepLines/>
        <w:numPr>
          <w:ilvl w:val="1"/>
          <w:numId w:val="16"/>
        </w:numPr>
        <w:tabs>
          <w:tab w:val="left" w:pos="450"/>
        </w:tabs>
        <w:ind w:left="450" w:hanging="450"/>
        <w:jc w:val="both"/>
        <w:rPr>
          <w:b w:val="0"/>
        </w:rPr>
      </w:pPr>
      <w:r>
        <w:rPr>
          <w:b w:val="0"/>
        </w:rPr>
        <w:t xml:space="preserve">Reseller is expected and encouraged to advertise and promote the sales of EPM Live products through all appropriate media including trade show exhibits, catalogs and direct mailings, space advertising, educational meetings, sales aids, etc.  EPM Live must approve all such materials that use EPM </w:t>
      </w:r>
      <w:proofErr w:type="spellStart"/>
      <w:r>
        <w:rPr>
          <w:b w:val="0"/>
        </w:rPr>
        <w:t>Live’s</w:t>
      </w:r>
      <w:proofErr w:type="spellEnd"/>
      <w:r>
        <w:rPr>
          <w:b w:val="0"/>
        </w:rPr>
        <w:t xml:space="preserve"> name or trademarks.  EPM Live will assist Reseller in advertising and promoting EPM Live products in accordance with EPM </w:t>
      </w:r>
      <w:proofErr w:type="spellStart"/>
      <w:r>
        <w:rPr>
          <w:b w:val="0"/>
        </w:rPr>
        <w:t>Live’s</w:t>
      </w:r>
      <w:proofErr w:type="spellEnd"/>
      <w:r>
        <w:rPr>
          <w:b w:val="0"/>
        </w:rPr>
        <w:t xml:space="preserve"> policy.</w:t>
      </w:r>
    </w:p>
    <w:p w14:paraId="11780ECF" w14:textId="77777777" w:rsidR="00686EE4" w:rsidRPr="00686EE4" w:rsidRDefault="00686EE4" w:rsidP="00686EE4">
      <w:pPr>
        <w:pStyle w:val="Subtitle"/>
        <w:keepLines/>
        <w:tabs>
          <w:tab w:val="left" w:pos="450"/>
        </w:tabs>
        <w:jc w:val="both"/>
        <w:rPr>
          <w:b w:val="0"/>
        </w:rPr>
      </w:pPr>
    </w:p>
    <w:p w14:paraId="11020057" w14:textId="0061FCDF" w:rsidR="0053353D" w:rsidRPr="00B74BC2" w:rsidRDefault="0053353D" w:rsidP="00417D50">
      <w:pPr>
        <w:pStyle w:val="ListParagraph"/>
        <w:numPr>
          <w:ilvl w:val="1"/>
          <w:numId w:val="16"/>
        </w:numPr>
        <w:ind w:left="432"/>
        <w:rPr>
          <w:rFonts w:ascii="Arial" w:hAnsi="Arial" w:cs="Arial"/>
          <w:sz w:val="16"/>
          <w:szCs w:val="16"/>
        </w:rPr>
      </w:pPr>
      <w:r w:rsidRPr="00B74BC2">
        <w:rPr>
          <w:rFonts w:ascii="Arial" w:hAnsi="Arial" w:cs="Arial"/>
          <w:sz w:val="16"/>
          <w:szCs w:val="16"/>
          <w:u w:val="single"/>
        </w:rPr>
        <w:t xml:space="preserve">Support by </w:t>
      </w:r>
      <w:r w:rsidR="00186277" w:rsidRPr="00B74BC2">
        <w:rPr>
          <w:rFonts w:ascii="Arial" w:hAnsi="Arial" w:cs="Arial"/>
          <w:sz w:val="16"/>
          <w:szCs w:val="16"/>
          <w:u w:val="single"/>
        </w:rPr>
        <w:t>EPM Live</w:t>
      </w:r>
      <w:r w:rsidRPr="00B74BC2">
        <w:rPr>
          <w:rFonts w:ascii="Arial" w:hAnsi="Arial" w:cs="Arial"/>
          <w:sz w:val="16"/>
          <w:szCs w:val="16"/>
          <w:u w:val="single"/>
        </w:rPr>
        <w:t xml:space="preserve"> (to Reseller)</w:t>
      </w:r>
      <w:r w:rsidRPr="00B74BC2">
        <w:rPr>
          <w:rFonts w:ascii="Arial" w:hAnsi="Arial" w:cs="Arial"/>
          <w:sz w:val="16"/>
          <w:szCs w:val="16"/>
        </w:rPr>
        <w:t xml:space="preserve">. </w:t>
      </w:r>
      <w:r w:rsidR="00186277" w:rsidRPr="00B74BC2">
        <w:rPr>
          <w:rFonts w:ascii="Arial" w:hAnsi="Arial" w:cs="Arial"/>
          <w:sz w:val="16"/>
          <w:szCs w:val="16"/>
        </w:rPr>
        <w:t>EPM Live</w:t>
      </w:r>
      <w:r w:rsidRPr="00B74BC2">
        <w:rPr>
          <w:rFonts w:ascii="Arial" w:hAnsi="Arial" w:cs="Arial"/>
          <w:sz w:val="16"/>
          <w:szCs w:val="16"/>
        </w:rPr>
        <w:t xml:space="preserve"> agrees to provide </w:t>
      </w:r>
      <w:r w:rsidR="002A1CE0" w:rsidRPr="00B74BC2">
        <w:rPr>
          <w:rFonts w:ascii="Arial" w:hAnsi="Arial" w:cs="Arial"/>
          <w:sz w:val="16"/>
          <w:szCs w:val="16"/>
        </w:rPr>
        <w:t xml:space="preserve">sales </w:t>
      </w:r>
      <w:r w:rsidR="00787E6C" w:rsidRPr="00B74BC2">
        <w:rPr>
          <w:rFonts w:ascii="Arial" w:hAnsi="Arial" w:cs="Arial"/>
          <w:sz w:val="16"/>
          <w:szCs w:val="16"/>
        </w:rPr>
        <w:t xml:space="preserve">and technical </w:t>
      </w:r>
      <w:r w:rsidRPr="00B74BC2">
        <w:rPr>
          <w:rFonts w:ascii="Arial" w:hAnsi="Arial" w:cs="Arial"/>
          <w:sz w:val="16"/>
          <w:szCs w:val="16"/>
        </w:rPr>
        <w:t xml:space="preserve">support </w:t>
      </w:r>
      <w:r w:rsidR="00787E6C" w:rsidRPr="00B74BC2">
        <w:rPr>
          <w:rFonts w:ascii="Arial" w:hAnsi="Arial" w:cs="Arial"/>
          <w:sz w:val="16"/>
          <w:szCs w:val="16"/>
        </w:rPr>
        <w:t>to Reseller.</w:t>
      </w:r>
      <w:r w:rsidRPr="00B74BC2">
        <w:rPr>
          <w:rFonts w:ascii="Arial" w:hAnsi="Arial" w:cs="Arial"/>
          <w:sz w:val="16"/>
          <w:szCs w:val="16"/>
        </w:rPr>
        <w:t xml:space="preserve"> In the event that </w:t>
      </w:r>
      <w:r w:rsidR="00186277" w:rsidRPr="00B74BC2">
        <w:rPr>
          <w:rFonts w:ascii="Arial" w:hAnsi="Arial" w:cs="Arial"/>
          <w:sz w:val="16"/>
          <w:szCs w:val="16"/>
        </w:rPr>
        <w:t>EPM Live</w:t>
      </w:r>
      <w:r w:rsidR="005D3E5A" w:rsidRPr="00B74BC2">
        <w:rPr>
          <w:rFonts w:ascii="Arial" w:hAnsi="Arial" w:cs="Arial"/>
          <w:sz w:val="16"/>
          <w:szCs w:val="16"/>
        </w:rPr>
        <w:t xml:space="preserve"> </w:t>
      </w:r>
      <w:r w:rsidRPr="00B74BC2">
        <w:rPr>
          <w:rFonts w:ascii="Arial" w:hAnsi="Arial" w:cs="Arial"/>
          <w:sz w:val="16"/>
          <w:szCs w:val="16"/>
        </w:rPr>
        <w:t xml:space="preserve">deems Reseller’s use of support services to be excessive or abusive, </w:t>
      </w:r>
      <w:r w:rsidR="00186277" w:rsidRPr="00B74BC2">
        <w:rPr>
          <w:rFonts w:ascii="Arial" w:hAnsi="Arial" w:cs="Arial"/>
          <w:sz w:val="16"/>
          <w:szCs w:val="16"/>
        </w:rPr>
        <w:t>EPM Live</w:t>
      </w:r>
      <w:r w:rsidR="005D3E5A" w:rsidRPr="00B74BC2">
        <w:rPr>
          <w:rFonts w:ascii="Arial" w:hAnsi="Arial" w:cs="Arial"/>
          <w:sz w:val="16"/>
          <w:szCs w:val="16"/>
        </w:rPr>
        <w:t xml:space="preserve"> </w:t>
      </w:r>
      <w:r w:rsidRPr="00B74BC2">
        <w:rPr>
          <w:rFonts w:ascii="Arial" w:hAnsi="Arial" w:cs="Arial"/>
          <w:sz w:val="16"/>
          <w:szCs w:val="16"/>
        </w:rPr>
        <w:t>can either discontinue its provision of support services to Reseller or provide</w:t>
      </w:r>
      <w:r w:rsidR="005D3E5A" w:rsidRPr="00B74BC2">
        <w:rPr>
          <w:rFonts w:ascii="Arial" w:hAnsi="Arial" w:cs="Arial"/>
          <w:sz w:val="16"/>
          <w:szCs w:val="16"/>
        </w:rPr>
        <w:t xml:space="preserve"> </w:t>
      </w:r>
      <w:r w:rsidRPr="00B74BC2">
        <w:rPr>
          <w:rFonts w:ascii="Arial" w:hAnsi="Arial" w:cs="Arial"/>
          <w:sz w:val="16"/>
          <w:szCs w:val="16"/>
        </w:rPr>
        <w:t xml:space="preserve">said services at </w:t>
      </w:r>
      <w:r w:rsidR="00186277" w:rsidRPr="00B74BC2">
        <w:rPr>
          <w:rFonts w:ascii="Arial" w:hAnsi="Arial" w:cs="Arial"/>
          <w:sz w:val="16"/>
          <w:szCs w:val="16"/>
        </w:rPr>
        <w:t xml:space="preserve">EPM </w:t>
      </w:r>
      <w:proofErr w:type="spellStart"/>
      <w:r w:rsidR="00186277" w:rsidRPr="00B74BC2">
        <w:rPr>
          <w:rFonts w:ascii="Arial" w:hAnsi="Arial" w:cs="Arial"/>
          <w:sz w:val="16"/>
          <w:szCs w:val="16"/>
        </w:rPr>
        <w:t>Live</w:t>
      </w:r>
      <w:r w:rsidRPr="00B74BC2">
        <w:rPr>
          <w:rFonts w:ascii="Arial" w:hAnsi="Arial" w:cs="Arial"/>
          <w:sz w:val="16"/>
          <w:szCs w:val="16"/>
        </w:rPr>
        <w:t>’s</w:t>
      </w:r>
      <w:proofErr w:type="spellEnd"/>
      <w:r w:rsidRPr="00B74BC2">
        <w:rPr>
          <w:rFonts w:ascii="Arial" w:hAnsi="Arial" w:cs="Arial"/>
          <w:sz w:val="16"/>
          <w:szCs w:val="16"/>
        </w:rPr>
        <w:t xml:space="preserve"> current support rates.</w:t>
      </w:r>
    </w:p>
    <w:p w14:paraId="14D3B61E" w14:textId="77777777" w:rsidR="00F30F96" w:rsidRPr="00B74BC2" w:rsidRDefault="00F30F96" w:rsidP="00417D50">
      <w:pPr>
        <w:pStyle w:val="ListParagraph"/>
        <w:ind w:left="0" w:firstLine="0"/>
        <w:rPr>
          <w:rFonts w:ascii="Arial" w:hAnsi="Arial" w:cs="Arial"/>
          <w:sz w:val="16"/>
          <w:szCs w:val="16"/>
        </w:rPr>
      </w:pPr>
    </w:p>
    <w:p w14:paraId="0F98EF54" w14:textId="77777777" w:rsidR="0011694D" w:rsidRDefault="0053353D" w:rsidP="0011694D">
      <w:pPr>
        <w:pStyle w:val="ListParagraph"/>
        <w:numPr>
          <w:ilvl w:val="1"/>
          <w:numId w:val="16"/>
        </w:numPr>
        <w:ind w:left="432"/>
        <w:rPr>
          <w:rFonts w:ascii="Arial" w:hAnsi="Arial" w:cs="Arial"/>
          <w:sz w:val="16"/>
          <w:szCs w:val="16"/>
        </w:rPr>
      </w:pPr>
      <w:bookmarkStart w:id="0" w:name="OLE_LINK1"/>
      <w:bookmarkStart w:id="1" w:name="OLE_LINK2"/>
      <w:r w:rsidRPr="00B74BC2">
        <w:rPr>
          <w:rFonts w:ascii="Arial" w:hAnsi="Arial" w:cs="Arial"/>
          <w:sz w:val="16"/>
          <w:szCs w:val="16"/>
          <w:u w:val="single"/>
        </w:rPr>
        <w:lastRenderedPageBreak/>
        <w:t xml:space="preserve">Support by </w:t>
      </w:r>
      <w:r w:rsidR="00186277" w:rsidRPr="00B74BC2">
        <w:rPr>
          <w:rFonts w:ascii="Arial" w:hAnsi="Arial" w:cs="Arial"/>
          <w:sz w:val="16"/>
          <w:szCs w:val="16"/>
          <w:u w:val="single"/>
        </w:rPr>
        <w:t>EPM Live</w:t>
      </w:r>
      <w:r w:rsidRPr="00B74BC2">
        <w:rPr>
          <w:rFonts w:ascii="Arial" w:hAnsi="Arial" w:cs="Arial"/>
          <w:sz w:val="16"/>
          <w:szCs w:val="16"/>
          <w:u w:val="single"/>
        </w:rPr>
        <w:t xml:space="preserve"> (to End User)</w:t>
      </w:r>
      <w:r w:rsidRPr="00B74BC2">
        <w:rPr>
          <w:rFonts w:ascii="Arial" w:hAnsi="Arial" w:cs="Arial"/>
          <w:sz w:val="16"/>
          <w:szCs w:val="16"/>
        </w:rPr>
        <w:t xml:space="preserve">. </w:t>
      </w:r>
      <w:bookmarkEnd w:id="0"/>
      <w:bookmarkEnd w:id="1"/>
      <w:r w:rsidR="00186277" w:rsidRPr="00B74BC2">
        <w:rPr>
          <w:rFonts w:ascii="Arial" w:hAnsi="Arial" w:cs="Arial"/>
          <w:sz w:val="16"/>
          <w:szCs w:val="16"/>
        </w:rPr>
        <w:t>EPM Live</w:t>
      </w:r>
      <w:r w:rsidRPr="00B74BC2">
        <w:rPr>
          <w:rFonts w:ascii="Arial" w:hAnsi="Arial" w:cs="Arial"/>
          <w:sz w:val="16"/>
          <w:szCs w:val="16"/>
        </w:rPr>
        <w:t xml:space="preserve"> agrees to provide direct support and</w:t>
      </w:r>
      <w:r w:rsidR="005D3E5A" w:rsidRPr="00B74BC2">
        <w:rPr>
          <w:rFonts w:ascii="Arial" w:hAnsi="Arial" w:cs="Arial"/>
          <w:sz w:val="16"/>
          <w:szCs w:val="16"/>
        </w:rPr>
        <w:t xml:space="preserve"> </w:t>
      </w:r>
      <w:r w:rsidRPr="00B74BC2">
        <w:rPr>
          <w:rFonts w:ascii="Arial" w:hAnsi="Arial" w:cs="Arial"/>
          <w:sz w:val="16"/>
          <w:szCs w:val="16"/>
        </w:rPr>
        <w:t xml:space="preserve">maintenance services to end users in accordance with </w:t>
      </w:r>
      <w:r w:rsidR="00186277" w:rsidRPr="00B74BC2">
        <w:rPr>
          <w:rFonts w:ascii="Arial" w:hAnsi="Arial" w:cs="Arial"/>
          <w:sz w:val="16"/>
          <w:szCs w:val="16"/>
        </w:rPr>
        <w:t xml:space="preserve">EPM </w:t>
      </w:r>
      <w:proofErr w:type="spellStart"/>
      <w:r w:rsidR="00186277" w:rsidRPr="00B74BC2">
        <w:rPr>
          <w:rFonts w:ascii="Arial" w:hAnsi="Arial" w:cs="Arial"/>
          <w:sz w:val="16"/>
          <w:szCs w:val="16"/>
        </w:rPr>
        <w:t>Live</w:t>
      </w:r>
      <w:r w:rsidRPr="00B74BC2">
        <w:rPr>
          <w:rFonts w:ascii="Arial" w:hAnsi="Arial" w:cs="Arial"/>
          <w:sz w:val="16"/>
          <w:szCs w:val="16"/>
        </w:rPr>
        <w:t>’s</w:t>
      </w:r>
      <w:proofErr w:type="spellEnd"/>
      <w:r w:rsidRPr="00B74BC2">
        <w:rPr>
          <w:rFonts w:ascii="Arial" w:hAnsi="Arial" w:cs="Arial"/>
          <w:sz w:val="16"/>
          <w:szCs w:val="16"/>
        </w:rPr>
        <w:t xml:space="preserve"> current</w:t>
      </w:r>
      <w:r w:rsidR="005D3E5A" w:rsidRPr="00B74BC2">
        <w:rPr>
          <w:rFonts w:ascii="Arial" w:hAnsi="Arial" w:cs="Arial"/>
          <w:sz w:val="16"/>
          <w:szCs w:val="16"/>
        </w:rPr>
        <w:t xml:space="preserve"> </w:t>
      </w:r>
      <w:r w:rsidRPr="00B74BC2">
        <w:rPr>
          <w:rFonts w:ascii="Arial" w:hAnsi="Arial" w:cs="Arial"/>
          <w:sz w:val="16"/>
          <w:szCs w:val="16"/>
        </w:rPr>
        <w:t>support policies and support rates.</w:t>
      </w:r>
    </w:p>
    <w:p w14:paraId="2EB33772" w14:textId="77777777" w:rsidR="0011694D" w:rsidRPr="0011694D" w:rsidRDefault="0011694D" w:rsidP="0011694D">
      <w:pPr>
        <w:pStyle w:val="ListParagraph"/>
        <w:rPr>
          <w:rFonts w:ascii="Arial" w:hAnsi="Arial" w:cs="Arial"/>
          <w:sz w:val="16"/>
          <w:szCs w:val="16"/>
        </w:rPr>
      </w:pPr>
    </w:p>
    <w:p w14:paraId="119EE9D9" w14:textId="2BD5048D" w:rsidR="00C51967" w:rsidRPr="002336FA" w:rsidRDefault="00C51967" w:rsidP="002336FA">
      <w:pPr>
        <w:pStyle w:val="ListParagraph"/>
        <w:numPr>
          <w:ilvl w:val="1"/>
          <w:numId w:val="16"/>
        </w:numPr>
        <w:ind w:left="432"/>
        <w:rPr>
          <w:rFonts w:ascii="Arial" w:hAnsi="Arial" w:cs="Arial"/>
          <w:sz w:val="16"/>
          <w:szCs w:val="16"/>
        </w:rPr>
      </w:pPr>
      <w:r w:rsidRPr="002336FA">
        <w:rPr>
          <w:rFonts w:ascii="Arial" w:hAnsi="Arial" w:cs="Arial"/>
          <w:sz w:val="16"/>
          <w:szCs w:val="16"/>
          <w:u w:val="single"/>
        </w:rPr>
        <w:t>Lead Registration</w:t>
      </w:r>
      <w:r w:rsidRPr="002336FA">
        <w:rPr>
          <w:rFonts w:ascii="Arial" w:hAnsi="Arial" w:cs="Arial"/>
          <w:sz w:val="16"/>
          <w:szCs w:val="16"/>
        </w:rPr>
        <w:t xml:space="preserve">. </w:t>
      </w:r>
      <w:r w:rsidR="003757F4" w:rsidRPr="002336FA">
        <w:rPr>
          <w:rFonts w:ascii="Arial" w:hAnsi="Arial" w:cs="Arial"/>
          <w:sz w:val="16"/>
          <w:szCs w:val="16"/>
        </w:rPr>
        <w:t xml:space="preserve">Reseller agrees to register all </w:t>
      </w:r>
      <w:r w:rsidR="00D0687D" w:rsidRPr="002336FA">
        <w:rPr>
          <w:rFonts w:ascii="Arial" w:hAnsi="Arial" w:cs="Arial"/>
          <w:sz w:val="16"/>
          <w:szCs w:val="16"/>
        </w:rPr>
        <w:t>active C</w:t>
      </w:r>
      <w:r w:rsidR="003757F4" w:rsidRPr="002336FA">
        <w:rPr>
          <w:rFonts w:ascii="Arial" w:hAnsi="Arial" w:cs="Arial"/>
          <w:sz w:val="16"/>
          <w:szCs w:val="16"/>
        </w:rPr>
        <w:t>ustomers in the EPM Live Partner Portal. R</w:t>
      </w:r>
      <w:r w:rsidR="00D0687D" w:rsidRPr="002336FA">
        <w:rPr>
          <w:rFonts w:ascii="Arial" w:hAnsi="Arial" w:cs="Arial"/>
          <w:sz w:val="16"/>
          <w:szCs w:val="16"/>
        </w:rPr>
        <w:t>egistering C</w:t>
      </w:r>
      <w:r w:rsidR="003757F4" w:rsidRPr="002336FA">
        <w:rPr>
          <w:rFonts w:ascii="Arial" w:hAnsi="Arial" w:cs="Arial"/>
          <w:sz w:val="16"/>
          <w:szCs w:val="16"/>
        </w:rPr>
        <w:t xml:space="preserve">ustomers will </w:t>
      </w:r>
      <w:r w:rsidR="00B15F15" w:rsidRPr="002336FA">
        <w:rPr>
          <w:rFonts w:ascii="Arial" w:hAnsi="Arial" w:cs="Arial"/>
          <w:sz w:val="16"/>
          <w:szCs w:val="16"/>
        </w:rPr>
        <w:t>protect</w:t>
      </w:r>
      <w:r w:rsidRPr="002336FA">
        <w:rPr>
          <w:rFonts w:ascii="Arial" w:hAnsi="Arial" w:cs="Arial"/>
          <w:sz w:val="16"/>
          <w:szCs w:val="16"/>
        </w:rPr>
        <w:t xml:space="preserve"> Reseller</w:t>
      </w:r>
      <w:r w:rsidR="003757F4" w:rsidRPr="002336FA">
        <w:rPr>
          <w:rFonts w:ascii="Arial" w:hAnsi="Arial" w:cs="Arial"/>
          <w:sz w:val="16"/>
          <w:szCs w:val="16"/>
        </w:rPr>
        <w:t xml:space="preserve">s right to exclusively sell </w:t>
      </w:r>
      <w:bookmarkStart w:id="2" w:name="_GoBack"/>
      <w:bookmarkEnd w:id="2"/>
      <w:r w:rsidR="00D0687D" w:rsidRPr="002336FA">
        <w:rPr>
          <w:rFonts w:ascii="Arial" w:hAnsi="Arial" w:cs="Arial"/>
          <w:sz w:val="16"/>
          <w:szCs w:val="16"/>
        </w:rPr>
        <w:t xml:space="preserve">and distribute EPM Live products to registered and qualified Customers. A qualified customer is a customer that has not already been registered by another Reseller or EPM Live sales rep. </w:t>
      </w:r>
    </w:p>
    <w:p w14:paraId="1D3EE4FF" w14:textId="77777777" w:rsidR="00476367" w:rsidRPr="00476367" w:rsidRDefault="00476367" w:rsidP="00476367">
      <w:pPr>
        <w:pStyle w:val="ListParagraph"/>
        <w:rPr>
          <w:rFonts w:ascii="Arial" w:hAnsi="Arial" w:cs="Arial"/>
          <w:sz w:val="16"/>
          <w:szCs w:val="16"/>
        </w:rPr>
      </w:pPr>
    </w:p>
    <w:p w14:paraId="3E13EB83" w14:textId="77777777" w:rsidR="00476367" w:rsidRPr="00476367" w:rsidRDefault="00476367" w:rsidP="00476367">
      <w:pPr>
        <w:pStyle w:val="ListParagraph"/>
        <w:ind w:left="432" w:firstLine="0"/>
        <w:rPr>
          <w:rFonts w:ascii="Arial" w:hAnsi="Arial" w:cs="Arial"/>
          <w:sz w:val="16"/>
          <w:szCs w:val="16"/>
        </w:rPr>
      </w:pPr>
    </w:p>
    <w:p w14:paraId="2725B204" w14:textId="77777777" w:rsidR="00077EB3" w:rsidRDefault="00077EB3" w:rsidP="00077EB3">
      <w:pPr>
        <w:pStyle w:val="Subtitle"/>
        <w:keepLines/>
        <w:numPr>
          <w:ilvl w:val="0"/>
          <w:numId w:val="16"/>
        </w:numPr>
        <w:jc w:val="both"/>
      </w:pPr>
      <w:r>
        <w:t>USE OF EPM LIVE TRADEMARKS</w:t>
      </w:r>
    </w:p>
    <w:p w14:paraId="7859060B" w14:textId="6C2AF7FA" w:rsidR="00077EB3" w:rsidRPr="00077EB3" w:rsidRDefault="00077EB3" w:rsidP="00077EB3">
      <w:pPr>
        <w:pStyle w:val="Subtitle"/>
        <w:keepLines/>
        <w:numPr>
          <w:ilvl w:val="1"/>
          <w:numId w:val="16"/>
        </w:numPr>
        <w:ind w:left="450"/>
        <w:jc w:val="both"/>
        <w:rPr>
          <w:b w:val="0"/>
        </w:rPr>
      </w:pPr>
      <w:r w:rsidRPr="00077EB3">
        <w:rPr>
          <w:b w:val="0"/>
        </w:rPr>
        <w:t>Reseller acknowledges the following:</w:t>
      </w:r>
    </w:p>
    <w:p w14:paraId="0A49DB18" w14:textId="77777777" w:rsidR="00077EB3" w:rsidRDefault="00077EB3" w:rsidP="00077EB3">
      <w:pPr>
        <w:pStyle w:val="Subtitle"/>
        <w:keepLines/>
        <w:numPr>
          <w:ilvl w:val="2"/>
          <w:numId w:val="16"/>
        </w:numPr>
        <w:ind w:left="990"/>
        <w:jc w:val="both"/>
        <w:rPr>
          <w:b w:val="0"/>
        </w:rPr>
      </w:pPr>
      <w:r>
        <w:rPr>
          <w:b w:val="0"/>
        </w:rPr>
        <w:t>EPM Live owns all right, title and interest in the EPM Live names and logotypes.</w:t>
      </w:r>
    </w:p>
    <w:p w14:paraId="4E66EE60" w14:textId="77777777" w:rsidR="00077EB3" w:rsidRDefault="00077EB3" w:rsidP="00077EB3">
      <w:pPr>
        <w:pStyle w:val="Subtitle"/>
        <w:keepLines/>
        <w:numPr>
          <w:ilvl w:val="2"/>
          <w:numId w:val="16"/>
        </w:numPr>
        <w:ind w:left="990"/>
        <w:jc w:val="both"/>
        <w:rPr>
          <w:b w:val="0"/>
        </w:rPr>
      </w:pPr>
      <w:r>
        <w:rPr>
          <w:b w:val="0"/>
        </w:rPr>
        <w:t xml:space="preserve">EPM Live is the owner of certain other trademarks and </w:t>
      </w:r>
      <w:proofErr w:type="spellStart"/>
      <w:r>
        <w:rPr>
          <w:b w:val="0"/>
        </w:rPr>
        <w:t>tradenames</w:t>
      </w:r>
      <w:proofErr w:type="spellEnd"/>
      <w:r>
        <w:rPr>
          <w:b w:val="0"/>
        </w:rPr>
        <w:t xml:space="preserve"> used in connection with certain product lines and software.</w:t>
      </w:r>
    </w:p>
    <w:p w14:paraId="5DD3BDBA" w14:textId="77777777" w:rsidR="00077EB3" w:rsidRDefault="00077EB3" w:rsidP="00077EB3">
      <w:pPr>
        <w:pStyle w:val="Subtitle"/>
        <w:keepLines/>
        <w:numPr>
          <w:ilvl w:val="2"/>
          <w:numId w:val="16"/>
        </w:numPr>
        <w:ind w:left="990"/>
        <w:jc w:val="both"/>
        <w:rPr>
          <w:b w:val="0"/>
        </w:rPr>
      </w:pPr>
      <w:r>
        <w:rPr>
          <w:b w:val="0"/>
        </w:rPr>
        <w:t xml:space="preserve">Reseller will acquire no interest in any such trademarks or </w:t>
      </w:r>
      <w:proofErr w:type="spellStart"/>
      <w:r>
        <w:rPr>
          <w:b w:val="0"/>
        </w:rPr>
        <w:t>tradenames</w:t>
      </w:r>
      <w:proofErr w:type="spellEnd"/>
      <w:r>
        <w:rPr>
          <w:b w:val="0"/>
        </w:rPr>
        <w:t xml:space="preserve"> by virtue of this Agreement, its activities under it, or any relationship with EPM Live.</w:t>
      </w:r>
    </w:p>
    <w:p w14:paraId="1F227525" w14:textId="77777777" w:rsidR="00077EB3" w:rsidRDefault="00077EB3" w:rsidP="00077EB3">
      <w:pPr>
        <w:pStyle w:val="Subtitle"/>
        <w:keepLines/>
        <w:jc w:val="both"/>
        <w:rPr>
          <w:b w:val="0"/>
        </w:rPr>
      </w:pPr>
    </w:p>
    <w:p w14:paraId="07F4C77D" w14:textId="77777777" w:rsidR="00077EB3" w:rsidRDefault="00077EB3" w:rsidP="00077EB3">
      <w:pPr>
        <w:pStyle w:val="Subtitle"/>
        <w:keepLines/>
        <w:numPr>
          <w:ilvl w:val="1"/>
          <w:numId w:val="16"/>
        </w:numPr>
        <w:ind w:left="450" w:hanging="450"/>
        <w:jc w:val="both"/>
        <w:rPr>
          <w:b w:val="0"/>
        </w:rPr>
      </w:pPr>
      <w:r>
        <w:rPr>
          <w:b w:val="0"/>
        </w:rPr>
        <w:t xml:space="preserve">During the term of this Agreement, Reseller may indicate to the trade and to the public that it is an Authorized Reseller of the EPM Live products.  With EPM </w:t>
      </w:r>
      <w:proofErr w:type="spellStart"/>
      <w:r>
        <w:rPr>
          <w:b w:val="0"/>
        </w:rPr>
        <w:t>Live’s</w:t>
      </w:r>
      <w:proofErr w:type="spellEnd"/>
      <w:r>
        <w:rPr>
          <w:b w:val="0"/>
        </w:rPr>
        <w:t xml:space="preserve"> prior written approval, Reseller may also use the EPM Live trademarks and </w:t>
      </w:r>
      <w:proofErr w:type="spellStart"/>
      <w:r>
        <w:rPr>
          <w:b w:val="0"/>
        </w:rPr>
        <w:t>tradenames</w:t>
      </w:r>
      <w:proofErr w:type="spellEnd"/>
      <w:r>
        <w:rPr>
          <w:b w:val="0"/>
        </w:rPr>
        <w:t xml:space="preserve"> to promote and solicit sales or licensing of EPM Live products if done so in strict accordance with EPM </w:t>
      </w:r>
      <w:proofErr w:type="spellStart"/>
      <w:r>
        <w:rPr>
          <w:b w:val="0"/>
        </w:rPr>
        <w:t>Live’s</w:t>
      </w:r>
      <w:proofErr w:type="spellEnd"/>
      <w:r>
        <w:rPr>
          <w:b w:val="0"/>
        </w:rPr>
        <w:t xml:space="preserve"> guidelines.  Reseller will not adopt or use such trademarks or </w:t>
      </w:r>
      <w:proofErr w:type="spellStart"/>
      <w:r>
        <w:rPr>
          <w:b w:val="0"/>
        </w:rPr>
        <w:t>tradenames</w:t>
      </w:r>
      <w:proofErr w:type="spellEnd"/>
      <w:r>
        <w:rPr>
          <w:b w:val="0"/>
        </w:rPr>
        <w:t>, or any confusingly word or symbol, as part of its company name or allow such marks or names to be used by others.</w:t>
      </w:r>
    </w:p>
    <w:p w14:paraId="5495BEFB" w14:textId="77777777" w:rsidR="00077EB3" w:rsidRDefault="00077EB3" w:rsidP="00077EB3">
      <w:pPr>
        <w:pStyle w:val="Subtitle"/>
        <w:keepLines/>
        <w:jc w:val="both"/>
        <w:rPr>
          <w:b w:val="0"/>
        </w:rPr>
      </w:pPr>
    </w:p>
    <w:p w14:paraId="0FCC8259" w14:textId="77777777" w:rsidR="00077EB3" w:rsidRDefault="00077EB3" w:rsidP="00077EB3">
      <w:pPr>
        <w:pStyle w:val="Subtitle"/>
        <w:keepLines/>
        <w:numPr>
          <w:ilvl w:val="1"/>
          <w:numId w:val="16"/>
        </w:numPr>
        <w:ind w:left="450" w:hanging="450"/>
        <w:jc w:val="both"/>
        <w:rPr>
          <w:b w:val="0"/>
        </w:rPr>
      </w:pPr>
      <w:r>
        <w:rPr>
          <w:b w:val="0"/>
        </w:rPr>
        <w:t xml:space="preserve">At the expiration or termination of this Agreement, Reseller shall immediately discontinue any use of the PRODUCT and EPM Live names or trademarks or any other combination of words, designs, trademarks or </w:t>
      </w:r>
      <w:proofErr w:type="spellStart"/>
      <w:r>
        <w:rPr>
          <w:b w:val="0"/>
        </w:rPr>
        <w:t>tradenames</w:t>
      </w:r>
      <w:proofErr w:type="spellEnd"/>
      <w:r>
        <w:rPr>
          <w:b w:val="0"/>
        </w:rPr>
        <w:t xml:space="preserve"> that would indicate that it is or was a reseller of the EPM Live products.</w:t>
      </w:r>
    </w:p>
    <w:p w14:paraId="6EC30B87" w14:textId="77777777" w:rsidR="00FD13B6" w:rsidRPr="00B74BC2" w:rsidRDefault="00FD13B6" w:rsidP="00417D50">
      <w:pPr>
        <w:contextualSpacing/>
        <w:jc w:val="both"/>
        <w:rPr>
          <w:rFonts w:ascii="Arial" w:hAnsi="Arial" w:cs="Arial"/>
          <w:sz w:val="16"/>
          <w:szCs w:val="16"/>
        </w:rPr>
      </w:pPr>
    </w:p>
    <w:p w14:paraId="0EF6E29B" w14:textId="3637DBC5" w:rsidR="009F420D" w:rsidRPr="002A0D51" w:rsidRDefault="00783675" w:rsidP="00417D50">
      <w:pPr>
        <w:pStyle w:val="ListParagraph"/>
        <w:numPr>
          <w:ilvl w:val="0"/>
          <w:numId w:val="16"/>
        </w:numPr>
        <w:rPr>
          <w:rFonts w:ascii="Arial" w:hAnsi="Arial" w:cs="Arial"/>
          <w:b/>
          <w:sz w:val="16"/>
          <w:szCs w:val="16"/>
        </w:rPr>
      </w:pPr>
      <w:r w:rsidRPr="00B74BC2">
        <w:rPr>
          <w:rFonts w:ascii="Arial" w:hAnsi="Arial" w:cs="Arial"/>
          <w:b/>
          <w:sz w:val="16"/>
          <w:szCs w:val="16"/>
        </w:rPr>
        <w:t>PROTECTION OF INTELLECTUAL PROPERTY RIGHTS</w:t>
      </w:r>
    </w:p>
    <w:p w14:paraId="305FFF05" w14:textId="67180B0A" w:rsidR="0053353D" w:rsidRPr="00DD74C7" w:rsidRDefault="0053353D" w:rsidP="00DD74C7">
      <w:pPr>
        <w:pStyle w:val="ListParagraph"/>
        <w:numPr>
          <w:ilvl w:val="1"/>
          <w:numId w:val="16"/>
        </w:numPr>
        <w:tabs>
          <w:tab w:val="clear" w:pos="810"/>
          <w:tab w:val="left" w:pos="450"/>
        </w:tabs>
        <w:ind w:left="450" w:hanging="450"/>
        <w:rPr>
          <w:rFonts w:ascii="Arial" w:hAnsi="Arial" w:cs="Arial"/>
          <w:sz w:val="16"/>
          <w:szCs w:val="16"/>
        </w:rPr>
      </w:pPr>
      <w:r w:rsidRPr="00B74BC2">
        <w:rPr>
          <w:rFonts w:ascii="Arial" w:hAnsi="Arial" w:cs="Arial"/>
          <w:sz w:val="16"/>
          <w:szCs w:val="16"/>
          <w:u w:val="single"/>
        </w:rPr>
        <w:t>Acknowledgement of Proprietary Materials</w:t>
      </w:r>
      <w:r w:rsidRPr="00B74BC2">
        <w:rPr>
          <w:rFonts w:ascii="Arial" w:hAnsi="Arial" w:cs="Arial"/>
          <w:sz w:val="16"/>
          <w:szCs w:val="16"/>
        </w:rPr>
        <w:t>. Reseller hereby acknowledges</w:t>
      </w:r>
      <w:r w:rsidR="005D3E5A" w:rsidRPr="00B74BC2">
        <w:rPr>
          <w:rFonts w:ascii="Arial" w:hAnsi="Arial" w:cs="Arial"/>
          <w:sz w:val="16"/>
          <w:szCs w:val="16"/>
        </w:rPr>
        <w:t xml:space="preserve"> </w:t>
      </w:r>
      <w:r w:rsidRPr="00B74BC2">
        <w:rPr>
          <w:rFonts w:ascii="Arial" w:hAnsi="Arial" w:cs="Arial"/>
          <w:sz w:val="16"/>
          <w:szCs w:val="16"/>
        </w:rPr>
        <w:t xml:space="preserve">that the Software is protected by the copyright laws of </w:t>
      </w:r>
      <w:r w:rsidR="00B56483" w:rsidRPr="00B74BC2">
        <w:rPr>
          <w:rFonts w:ascii="Arial" w:hAnsi="Arial" w:cs="Arial"/>
          <w:sz w:val="16"/>
          <w:szCs w:val="16"/>
        </w:rPr>
        <w:t>the United States</w:t>
      </w:r>
      <w:r w:rsidRPr="00B74BC2">
        <w:rPr>
          <w:rFonts w:ascii="Arial" w:hAnsi="Arial" w:cs="Arial"/>
          <w:sz w:val="16"/>
          <w:szCs w:val="16"/>
        </w:rPr>
        <w:t xml:space="preserve"> </w:t>
      </w:r>
      <w:r w:rsidR="009A46A6" w:rsidRPr="00B74BC2">
        <w:rPr>
          <w:rFonts w:ascii="Arial" w:hAnsi="Arial" w:cs="Arial"/>
          <w:sz w:val="16"/>
          <w:szCs w:val="16"/>
        </w:rPr>
        <w:t>as well as</w:t>
      </w:r>
      <w:r w:rsidRPr="00B74BC2">
        <w:rPr>
          <w:rFonts w:ascii="Arial" w:hAnsi="Arial" w:cs="Arial"/>
          <w:sz w:val="16"/>
          <w:szCs w:val="16"/>
        </w:rPr>
        <w:t xml:space="preserve"> other</w:t>
      </w:r>
      <w:r w:rsidR="005D3E5A" w:rsidRPr="00B74BC2">
        <w:rPr>
          <w:rFonts w:ascii="Arial" w:hAnsi="Arial" w:cs="Arial"/>
          <w:sz w:val="16"/>
          <w:szCs w:val="16"/>
        </w:rPr>
        <w:t xml:space="preserve"> </w:t>
      </w:r>
      <w:r w:rsidRPr="00B74BC2">
        <w:rPr>
          <w:rFonts w:ascii="Arial" w:hAnsi="Arial" w:cs="Arial"/>
          <w:sz w:val="16"/>
          <w:szCs w:val="16"/>
        </w:rPr>
        <w:t>countries and that the Software embodies valuable confidential and trade</w:t>
      </w:r>
      <w:r w:rsidR="005D3E5A" w:rsidRPr="00B74BC2">
        <w:rPr>
          <w:rFonts w:ascii="Arial" w:hAnsi="Arial" w:cs="Arial"/>
          <w:sz w:val="16"/>
          <w:szCs w:val="16"/>
        </w:rPr>
        <w:t xml:space="preserve"> </w:t>
      </w:r>
      <w:r w:rsidRPr="00B74BC2">
        <w:rPr>
          <w:rFonts w:ascii="Arial" w:hAnsi="Arial" w:cs="Arial"/>
          <w:sz w:val="16"/>
          <w:szCs w:val="16"/>
        </w:rPr>
        <w:t xml:space="preserve">secret information of </w:t>
      </w:r>
      <w:r w:rsidR="00186277" w:rsidRPr="00B74BC2">
        <w:rPr>
          <w:rFonts w:ascii="Arial" w:hAnsi="Arial" w:cs="Arial"/>
          <w:sz w:val="16"/>
          <w:szCs w:val="16"/>
        </w:rPr>
        <w:t>EPM Live</w:t>
      </w:r>
      <w:r w:rsidRPr="00B74BC2">
        <w:rPr>
          <w:rFonts w:ascii="Arial" w:hAnsi="Arial" w:cs="Arial"/>
          <w:sz w:val="16"/>
          <w:szCs w:val="16"/>
        </w:rPr>
        <w:t>, the development of which required the</w:t>
      </w:r>
      <w:r w:rsidR="005D3E5A" w:rsidRPr="00B74BC2">
        <w:rPr>
          <w:rFonts w:ascii="Arial" w:hAnsi="Arial" w:cs="Arial"/>
          <w:sz w:val="16"/>
          <w:szCs w:val="16"/>
        </w:rPr>
        <w:t xml:space="preserve"> </w:t>
      </w:r>
      <w:r w:rsidRPr="00B74BC2">
        <w:rPr>
          <w:rFonts w:ascii="Arial" w:hAnsi="Arial" w:cs="Arial"/>
          <w:sz w:val="16"/>
          <w:szCs w:val="16"/>
        </w:rPr>
        <w:t xml:space="preserve">expenditure of considerable time and money by </w:t>
      </w:r>
      <w:r w:rsidR="00186277" w:rsidRPr="00B74BC2">
        <w:rPr>
          <w:rFonts w:ascii="Arial" w:hAnsi="Arial" w:cs="Arial"/>
          <w:sz w:val="16"/>
          <w:szCs w:val="16"/>
        </w:rPr>
        <w:t>EPM Live</w:t>
      </w:r>
      <w:r w:rsidRPr="00B74BC2">
        <w:rPr>
          <w:rFonts w:ascii="Arial" w:hAnsi="Arial" w:cs="Arial"/>
          <w:sz w:val="16"/>
          <w:szCs w:val="16"/>
        </w:rPr>
        <w:t>. Reseller hereby</w:t>
      </w:r>
      <w:r w:rsidR="005D3E5A" w:rsidRPr="00B74BC2">
        <w:rPr>
          <w:rFonts w:ascii="Arial" w:hAnsi="Arial" w:cs="Arial"/>
          <w:sz w:val="16"/>
          <w:szCs w:val="16"/>
        </w:rPr>
        <w:t xml:space="preserve"> </w:t>
      </w:r>
      <w:r w:rsidRPr="00B74BC2">
        <w:rPr>
          <w:rFonts w:ascii="Arial" w:hAnsi="Arial" w:cs="Arial"/>
          <w:sz w:val="16"/>
          <w:szCs w:val="16"/>
        </w:rPr>
        <w:t>agrees to hold any trade secrets or other confidential information embodied in</w:t>
      </w:r>
      <w:r w:rsidR="005D3E5A" w:rsidRPr="00B74BC2">
        <w:rPr>
          <w:rFonts w:ascii="Arial" w:hAnsi="Arial" w:cs="Arial"/>
          <w:sz w:val="16"/>
          <w:szCs w:val="16"/>
        </w:rPr>
        <w:t xml:space="preserve"> </w:t>
      </w:r>
      <w:r w:rsidRPr="00B74BC2">
        <w:rPr>
          <w:rFonts w:ascii="Arial" w:hAnsi="Arial" w:cs="Arial"/>
          <w:sz w:val="16"/>
          <w:szCs w:val="16"/>
        </w:rPr>
        <w:t>the Software, together with any other confidential information and data made</w:t>
      </w:r>
      <w:r w:rsidR="005D3E5A" w:rsidRPr="00B74BC2">
        <w:rPr>
          <w:rFonts w:ascii="Arial" w:hAnsi="Arial" w:cs="Arial"/>
          <w:sz w:val="16"/>
          <w:szCs w:val="16"/>
        </w:rPr>
        <w:t xml:space="preserve"> </w:t>
      </w:r>
      <w:r w:rsidRPr="00B74BC2">
        <w:rPr>
          <w:rFonts w:ascii="Arial" w:hAnsi="Arial" w:cs="Arial"/>
          <w:sz w:val="16"/>
          <w:szCs w:val="16"/>
        </w:rPr>
        <w:t xml:space="preserve">available to it by </w:t>
      </w:r>
      <w:r w:rsidR="00186277" w:rsidRPr="00B74BC2">
        <w:rPr>
          <w:rFonts w:ascii="Arial" w:hAnsi="Arial" w:cs="Arial"/>
          <w:sz w:val="16"/>
          <w:szCs w:val="16"/>
        </w:rPr>
        <w:t>EPM Live</w:t>
      </w:r>
      <w:r w:rsidRPr="00B74BC2">
        <w:rPr>
          <w:rFonts w:ascii="Arial" w:hAnsi="Arial" w:cs="Arial"/>
          <w:sz w:val="16"/>
          <w:szCs w:val="16"/>
        </w:rPr>
        <w:t>, in confidence and agrees not to use, copy, or disclose</w:t>
      </w:r>
      <w:r w:rsidR="005D3E5A" w:rsidRPr="00B74BC2">
        <w:rPr>
          <w:rFonts w:ascii="Arial" w:hAnsi="Arial" w:cs="Arial"/>
          <w:sz w:val="16"/>
          <w:szCs w:val="16"/>
        </w:rPr>
        <w:t xml:space="preserve"> </w:t>
      </w:r>
      <w:r w:rsidRPr="00B74BC2">
        <w:rPr>
          <w:rFonts w:ascii="Arial" w:hAnsi="Arial" w:cs="Arial"/>
          <w:sz w:val="16"/>
          <w:szCs w:val="16"/>
        </w:rPr>
        <w:t>nor permit any of its personnel to use, copy or disclose the same for any</w:t>
      </w:r>
      <w:r w:rsidR="005D3E5A" w:rsidRPr="00B74BC2">
        <w:rPr>
          <w:rFonts w:ascii="Arial" w:hAnsi="Arial" w:cs="Arial"/>
          <w:sz w:val="16"/>
          <w:szCs w:val="16"/>
        </w:rPr>
        <w:t xml:space="preserve"> </w:t>
      </w:r>
      <w:r w:rsidRPr="00B74BC2">
        <w:rPr>
          <w:rFonts w:ascii="Arial" w:hAnsi="Arial" w:cs="Arial"/>
          <w:sz w:val="16"/>
          <w:szCs w:val="16"/>
        </w:rPr>
        <w:t>purpose that is not specifically authorized herein.</w:t>
      </w:r>
      <w:r w:rsidR="00DD74C7" w:rsidRPr="00DD74C7">
        <w:rPr>
          <w:rFonts w:ascii="Arial" w:hAnsi="Arial" w:cs="Arial"/>
          <w:sz w:val="16"/>
          <w:szCs w:val="16"/>
        </w:rPr>
        <w:t xml:space="preserve"> </w:t>
      </w:r>
      <w:r w:rsidR="00DD74C7" w:rsidRPr="00451409">
        <w:rPr>
          <w:rFonts w:ascii="Arial" w:hAnsi="Arial" w:cs="Arial"/>
          <w:sz w:val="16"/>
          <w:szCs w:val="16"/>
        </w:rPr>
        <w:t>This Agreement does not grant any license under any patents or other intellectual property rights owned or controlled by or licensed to EPM Live.  Reseller shall not have any right to manufacture EPM Live products.</w:t>
      </w:r>
    </w:p>
    <w:p w14:paraId="6DC72AD2" w14:textId="77777777" w:rsidR="003F74B2" w:rsidRPr="00B74BC2" w:rsidRDefault="003F74B2" w:rsidP="00417D50">
      <w:pPr>
        <w:pStyle w:val="ListParagraph"/>
        <w:ind w:left="0" w:firstLine="0"/>
        <w:rPr>
          <w:rFonts w:ascii="Arial" w:hAnsi="Arial" w:cs="Arial"/>
          <w:sz w:val="16"/>
          <w:szCs w:val="16"/>
        </w:rPr>
      </w:pPr>
    </w:p>
    <w:p w14:paraId="0CC2A97C" w14:textId="77777777" w:rsidR="00F47787" w:rsidRPr="00B74BC2" w:rsidRDefault="0053353D" w:rsidP="00417D50">
      <w:pPr>
        <w:pStyle w:val="ListParagraph"/>
        <w:numPr>
          <w:ilvl w:val="1"/>
          <w:numId w:val="16"/>
        </w:numPr>
        <w:ind w:left="432"/>
        <w:rPr>
          <w:rFonts w:ascii="Arial" w:hAnsi="Arial" w:cs="Arial"/>
          <w:sz w:val="16"/>
          <w:szCs w:val="16"/>
        </w:rPr>
      </w:pPr>
      <w:r w:rsidRPr="00B74BC2">
        <w:rPr>
          <w:rFonts w:ascii="Arial" w:hAnsi="Arial" w:cs="Arial"/>
          <w:sz w:val="16"/>
          <w:szCs w:val="16"/>
          <w:u w:val="single"/>
        </w:rPr>
        <w:t>Proprietary Markings and Packaging</w:t>
      </w:r>
      <w:r w:rsidRPr="00B74BC2">
        <w:rPr>
          <w:rFonts w:ascii="Arial" w:hAnsi="Arial" w:cs="Arial"/>
          <w:sz w:val="16"/>
          <w:szCs w:val="16"/>
        </w:rPr>
        <w:t>. Reseller hereby agrees to ensure that all</w:t>
      </w:r>
      <w:r w:rsidR="005D3E5A" w:rsidRPr="00B74BC2">
        <w:rPr>
          <w:rFonts w:ascii="Arial" w:hAnsi="Arial" w:cs="Arial"/>
          <w:sz w:val="16"/>
          <w:szCs w:val="16"/>
        </w:rPr>
        <w:t xml:space="preserve"> </w:t>
      </w:r>
      <w:r w:rsidRPr="00B74BC2">
        <w:rPr>
          <w:rFonts w:ascii="Arial" w:hAnsi="Arial" w:cs="Arial"/>
          <w:sz w:val="16"/>
          <w:szCs w:val="16"/>
        </w:rPr>
        <w:t xml:space="preserve">copyright, trademark and other proprietary notices of </w:t>
      </w:r>
      <w:r w:rsidR="00186277" w:rsidRPr="00B74BC2">
        <w:rPr>
          <w:rFonts w:ascii="Arial" w:hAnsi="Arial" w:cs="Arial"/>
          <w:sz w:val="16"/>
          <w:szCs w:val="16"/>
        </w:rPr>
        <w:t>EPM Live</w:t>
      </w:r>
      <w:r w:rsidRPr="00B74BC2">
        <w:rPr>
          <w:rFonts w:ascii="Arial" w:hAnsi="Arial" w:cs="Arial"/>
          <w:sz w:val="16"/>
          <w:szCs w:val="16"/>
        </w:rPr>
        <w:t xml:space="preserve"> affixed to or</w:t>
      </w:r>
      <w:r w:rsidR="005D3E5A" w:rsidRPr="00B74BC2">
        <w:rPr>
          <w:rFonts w:ascii="Arial" w:hAnsi="Arial" w:cs="Arial"/>
          <w:sz w:val="16"/>
          <w:szCs w:val="16"/>
        </w:rPr>
        <w:t xml:space="preserve"> </w:t>
      </w:r>
      <w:r w:rsidRPr="00B74BC2">
        <w:rPr>
          <w:rFonts w:ascii="Arial" w:hAnsi="Arial" w:cs="Arial"/>
          <w:sz w:val="16"/>
          <w:szCs w:val="16"/>
        </w:rPr>
        <w:t>displayed on Software will not be removed or modified. Reseller shall</w:t>
      </w:r>
      <w:r w:rsidR="005D3E5A" w:rsidRPr="00B74BC2">
        <w:rPr>
          <w:rFonts w:ascii="Arial" w:hAnsi="Arial" w:cs="Arial"/>
          <w:sz w:val="16"/>
          <w:szCs w:val="16"/>
        </w:rPr>
        <w:t xml:space="preserve"> </w:t>
      </w:r>
      <w:r w:rsidRPr="00B74BC2">
        <w:rPr>
          <w:rFonts w:ascii="Arial" w:hAnsi="Arial" w:cs="Arial"/>
          <w:sz w:val="16"/>
          <w:szCs w:val="16"/>
        </w:rPr>
        <w:t>distribute all packaging, warranties, disclaimers and Customer agreements in</w:t>
      </w:r>
      <w:r w:rsidR="005D3E5A" w:rsidRPr="00B74BC2">
        <w:rPr>
          <w:rFonts w:ascii="Arial" w:hAnsi="Arial" w:cs="Arial"/>
          <w:sz w:val="16"/>
          <w:szCs w:val="16"/>
        </w:rPr>
        <w:t xml:space="preserve"> </w:t>
      </w:r>
      <w:r w:rsidRPr="00B74BC2">
        <w:rPr>
          <w:rFonts w:ascii="Arial" w:hAnsi="Arial" w:cs="Arial"/>
          <w:sz w:val="16"/>
          <w:szCs w:val="16"/>
        </w:rPr>
        <w:t xml:space="preserve">tact as shipped by </w:t>
      </w:r>
      <w:r w:rsidR="00186277" w:rsidRPr="00B74BC2">
        <w:rPr>
          <w:rFonts w:ascii="Arial" w:hAnsi="Arial" w:cs="Arial"/>
          <w:sz w:val="16"/>
          <w:szCs w:val="16"/>
        </w:rPr>
        <w:t>EPM Live</w:t>
      </w:r>
      <w:r w:rsidRPr="00B74BC2">
        <w:rPr>
          <w:rFonts w:ascii="Arial" w:hAnsi="Arial" w:cs="Arial"/>
          <w:sz w:val="16"/>
          <w:szCs w:val="16"/>
        </w:rPr>
        <w:t>. Reseller shall discontinue all use of trademarks,</w:t>
      </w:r>
      <w:r w:rsidR="005D3E5A" w:rsidRPr="00B74BC2">
        <w:rPr>
          <w:rFonts w:ascii="Arial" w:hAnsi="Arial" w:cs="Arial"/>
          <w:sz w:val="16"/>
          <w:szCs w:val="16"/>
        </w:rPr>
        <w:t xml:space="preserve"> </w:t>
      </w:r>
      <w:r w:rsidRPr="00B74BC2">
        <w:rPr>
          <w:rFonts w:ascii="Arial" w:hAnsi="Arial" w:cs="Arial"/>
          <w:sz w:val="16"/>
          <w:szCs w:val="16"/>
        </w:rPr>
        <w:t>service marks, trade names and logos immediately upon the termination of, or</w:t>
      </w:r>
      <w:r w:rsidR="005D3E5A" w:rsidRPr="00B74BC2">
        <w:rPr>
          <w:rFonts w:ascii="Arial" w:hAnsi="Arial" w:cs="Arial"/>
          <w:sz w:val="16"/>
          <w:szCs w:val="16"/>
        </w:rPr>
        <w:t xml:space="preserve"> </w:t>
      </w:r>
      <w:r w:rsidRPr="00B74BC2">
        <w:rPr>
          <w:rFonts w:ascii="Arial" w:hAnsi="Arial" w:cs="Arial"/>
          <w:sz w:val="16"/>
          <w:szCs w:val="16"/>
        </w:rPr>
        <w:t xml:space="preserve">expiration of, this Agreement or upon </w:t>
      </w:r>
      <w:r w:rsidR="00186277" w:rsidRPr="00B74BC2">
        <w:rPr>
          <w:rFonts w:ascii="Arial" w:hAnsi="Arial" w:cs="Arial"/>
          <w:sz w:val="16"/>
          <w:szCs w:val="16"/>
        </w:rPr>
        <w:t xml:space="preserve">EPM </w:t>
      </w:r>
      <w:proofErr w:type="spellStart"/>
      <w:r w:rsidR="00186277" w:rsidRPr="00B74BC2">
        <w:rPr>
          <w:rFonts w:ascii="Arial" w:hAnsi="Arial" w:cs="Arial"/>
          <w:sz w:val="16"/>
          <w:szCs w:val="16"/>
        </w:rPr>
        <w:t>Live</w:t>
      </w:r>
      <w:r w:rsidRPr="00B74BC2">
        <w:rPr>
          <w:rFonts w:ascii="Arial" w:hAnsi="Arial" w:cs="Arial"/>
          <w:sz w:val="16"/>
          <w:szCs w:val="16"/>
        </w:rPr>
        <w:t>’s</w:t>
      </w:r>
      <w:proofErr w:type="spellEnd"/>
      <w:r w:rsidRPr="00B74BC2">
        <w:rPr>
          <w:rFonts w:ascii="Arial" w:hAnsi="Arial" w:cs="Arial"/>
          <w:sz w:val="16"/>
          <w:szCs w:val="16"/>
        </w:rPr>
        <w:t xml:space="preserve"> specific instruction. After such</w:t>
      </w:r>
      <w:r w:rsidR="005D3E5A" w:rsidRPr="00B74BC2">
        <w:rPr>
          <w:rFonts w:ascii="Arial" w:hAnsi="Arial" w:cs="Arial"/>
          <w:sz w:val="16"/>
          <w:szCs w:val="16"/>
        </w:rPr>
        <w:t xml:space="preserve"> </w:t>
      </w:r>
      <w:r w:rsidRPr="00B74BC2">
        <w:rPr>
          <w:rFonts w:ascii="Arial" w:hAnsi="Arial" w:cs="Arial"/>
          <w:sz w:val="16"/>
          <w:szCs w:val="16"/>
        </w:rPr>
        <w:t>termination, expiration or direction, Reseller will not use any name, title, or</w:t>
      </w:r>
      <w:r w:rsidR="005D3E5A" w:rsidRPr="00B74BC2">
        <w:rPr>
          <w:rFonts w:ascii="Arial" w:hAnsi="Arial" w:cs="Arial"/>
          <w:sz w:val="16"/>
          <w:szCs w:val="16"/>
        </w:rPr>
        <w:t xml:space="preserve"> </w:t>
      </w:r>
      <w:r w:rsidRPr="00B74BC2">
        <w:rPr>
          <w:rFonts w:ascii="Arial" w:hAnsi="Arial" w:cs="Arial"/>
          <w:sz w:val="16"/>
          <w:szCs w:val="16"/>
        </w:rPr>
        <w:t xml:space="preserve">expression in conjunction with </w:t>
      </w:r>
      <w:r w:rsidR="00186277" w:rsidRPr="00B74BC2">
        <w:rPr>
          <w:rFonts w:ascii="Arial" w:hAnsi="Arial" w:cs="Arial"/>
          <w:sz w:val="16"/>
          <w:szCs w:val="16"/>
        </w:rPr>
        <w:t xml:space="preserve">EPM </w:t>
      </w:r>
      <w:proofErr w:type="spellStart"/>
      <w:r w:rsidR="00186277" w:rsidRPr="00B74BC2">
        <w:rPr>
          <w:rFonts w:ascii="Arial" w:hAnsi="Arial" w:cs="Arial"/>
          <w:sz w:val="16"/>
          <w:szCs w:val="16"/>
        </w:rPr>
        <w:t>Live</w:t>
      </w:r>
      <w:r w:rsidRPr="00B74BC2">
        <w:rPr>
          <w:rFonts w:ascii="Arial" w:hAnsi="Arial" w:cs="Arial"/>
          <w:sz w:val="16"/>
          <w:szCs w:val="16"/>
        </w:rPr>
        <w:t>’s</w:t>
      </w:r>
      <w:proofErr w:type="spellEnd"/>
      <w:r w:rsidRPr="00B74BC2">
        <w:rPr>
          <w:rFonts w:ascii="Arial" w:hAnsi="Arial" w:cs="Arial"/>
          <w:sz w:val="16"/>
          <w:szCs w:val="16"/>
        </w:rPr>
        <w:t xml:space="preserve"> business which, in the opinion of</w:t>
      </w:r>
      <w:r w:rsidR="005D3E5A" w:rsidRPr="00B74BC2">
        <w:rPr>
          <w:rFonts w:ascii="Arial" w:hAnsi="Arial" w:cs="Arial"/>
          <w:sz w:val="16"/>
          <w:szCs w:val="16"/>
        </w:rPr>
        <w:t xml:space="preserve"> </w:t>
      </w:r>
      <w:r w:rsidR="00186277" w:rsidRPr="00B74BC2">
        <w:rPr>
          <w:rFonts w:ascii="Arial" w:hAnsi="Arial" w:cs="Arial"/>
          <w:sz w:val="16"/>
          <w:szCs w:val="16"/>
        </w:rPr>
        <w:t>EPM Live</w:t>
      </w:r>
      <w:r w:rsidRPr="00B74BC2">
        <w:rPr>
          <w:rFonts w:ascii="Arial" w:hAnsi="Arial" w:cs="Arial"/>
          <w:sz w:val="16"/>
          <w:szCs w:val="16"/>
        </w:rPr>
        <w:t xml:space="preserve">, so nearly resembles any </w:t>
      </w:r>
      <w:r w:rsidR="00186277" w:rsidRPr="00B74BC2">
        <w:rPr>
          <w:rFonts w:ascii="Arial" w:hAnsi="Arial" w:cs="Arial"/>
          <w:sz w:val="16"/>
          <w:szCs w:val="16"/>
        </w:rPr>
        <w:t>EPM Live</w:t>
      </w:r>
      <w:r w:rsidRPr="00B74BC2">
        <w:rPr>
          <w:rFonts w:ascii="Arial" w:hAnsi="Arial" w:cs="Arial"/>
          <w:sz w:val="16"/>
          <w:szCs w:val="16"/>
        </w:rPr>
        <w:t xml:space="preserve"> marks that such use may lead to</w:t>
      </w:r>
      <w:r w:rsidR="005D3E5A" w:rsidRPr="00B74BC2">
        <w:rPr>
          <w:rFonts w:ascii="Arial" w:hAnsi="Arial" w:cs="Arial"/>
          <w:sz w:val="16"/>
          <w:szCs w:val="16"/>
        </w:rPr>
        <w:t xml:space="preserve"> </w:t>
      </w:r>
      <w:r w:rsidRPr="00B74BC2">
        <w:rPr>
          <w:rFonts w:ascii="Arial" w:hAnsi="Arial" w:cs="Arial"/>
          <w:sz w:val="16"/>
          <w:szCs w:val="16"/>
        </w:rPr>
        <w:t>confusion or uncertainty on the part of the public.</w:t>
      </w:r>
    </w:p>
    <w:p w14:paraId="22ECC2CE" w14:textId="77777777" w:rsidR="00F47787" w:rsidRPr="00B74BC2" w:rsidRDefault="00F47787" w:rsidP="00417D50">
      <w:pPr>
        <w:pStyle w:val="ListParagraph"/>
        <w:ind w:left="0"/>
        <w:rPr>
          <w:rFonts w:ascii="Arial" w:hAnsi="Arial" w:cs="Arial"/>
          <w:sz w:val="16"/>
          <w:szCs w:val="16"/>
        </w:rPr>
      </w:pPr>
    </w:p>
    <w:p w14:paraId="68DC3208" w14:textId="36991E7E" w:rsidR="001170FC" w:rsidRDefault="00F47787" w:rsidP="00417D50">
      <w:pPr>
        <w:pStyle w:val="ListParagraph"/>
        <w:numPr>
          <w:ilvl w:val="1"/>
          <w:numId w:val="16"/>
        </w:numPr>
        <w:ind w:left="432"/>
        <w:rPr>
          <w:rFonts w:ascii="Arial" w:hAnsi="Arial" w:cs="Arial"/>
          <w:sz w:val="16"/>
          <w:szCs w:val="16"/>
        </w:rPr>
      </w:pPr>
      <w:r w:rsidRPr="00B74BC2">
        <w:rPr>
          <w:rFonts w:ascii="Arial" w:hAnsi="Arial" w:cs="Arial"/>
          <w:sz w:val="16"/>
          <w:szCs w:val="16"/>
          <w:u w:val="single"/>
        </w:rPr>
        <w:t>Non-Compete.</w:t>
      </w:r>
      <w:r w:rsidRPr="00B74BC2">
        <w:rPr>
          <w:rFonts w:ascii="Arial" w:hAnsi="Arial" w:cs="Arial"/>
          <w:sz w:val="16"/>
          <w:szCs w:val="16"/>
        </w:rPr>
        <w:t xml:space="preserve"> </w:t>
      </w:r>
      <w:r w:rsidR="002940F0" w:rsidRPr="00B74BC2">
        <w:rPr>
          <w:rFonts w:ascii="Arial" w:hAnsi="Arial" w:cs="Arial"/>
          <w:sz w:val="16"/>
          <w:szCs w:val="16"/>
        </w:rPr>
        <w:t xml:space="preserve">Reseller </w:t>
      </w:r>
      <w:r w:rsidRPr="00B74BC2">
        <w:rPr>
          <w:rFonts w:ascii="Arial" w:hAnsi="Arial" w:cs="Arial"/>
          <w:sz w:val="16"/>
          <w:szCs w:val="16"/>
        </w:rPr>
        <w:t xml:space="preserve">agrees that during the term of this agreement and during the </w:t>
      </w:r>
      <w:r w:rsidR="005A24F4" w:rsidRPr="00B74BC2">
        <w:rPr>
          <w:rFonts w:ascii="Arial" w:hAnsi="Arial" w:cs="Arial"/>
          <w:sz w:val="16"/>
          <w:szCs w:val="16"/>
        </w:rPr>
        <w:t>12</w:t>
      </w:r>
      <w:r w:rsidRPr="00B74BC2">
        <w:rPr>
          <w:rFonts w:ascii="Arial" w:hAnsi="Arial" w:cs="Arial"/>
          <w:sz w:val="16"/>
          <w:szCs w:val="16"/>
        </w:rPr>
        <w:t xml:space="preserve"> months following termination for any reason, it will not represent, or sell product of, any company in the EPM or SharePoint market that is in competition with EPM </w:t>
      </w:r>
      <w:proofErr w:type="spellStart"/>
      <w:r w:rsidRPr="00B74BC2">
        <w:rPr>
          <w:rFonts w:ascii="Arial" w:hAnsi="Arial" w:cs="Arial"/>
          <w:sz w:val="16"/>
          <w:szCs w:val="16"/>
        </w:rPr>
        <w:t>Live’s</w:t>
      </w:r>
      <w:proofErr w:type="spellEnd"/>
      <w:r w:rsidRPr="00B74BC2">
        <w:rPr>
          <w:rFonts w:ascii="Arial" w:hAnsi="Arial" w:cs="Arial"/>
          <w:sz w:val="16"/>
          <w:szCs w:val="16"/>
        </w:rPr>
        <w:t xml:space="preserve"> products.</w:t>
      </w:r>
    </w:p>
    <w:p w14:paraId="2B339EB1" w14:textId="77777777" w:rsidR="00581424" w:rsidRPr="00581424" w:rsidRDefault="00581424" w:rsidP="00581424">
      <w:pPr>
        <w:rPr>
          <w:rFonts w:ascii="Arial" w:hAnsi="Arial" w:cs="Arial"/>
          <w:sz w:val="16"/>
          <w:szCs w:val="16"/>
        </w:rPr>
      </w:pPr>
    </w:p>
    <w:p w14:paraId="3B90AFC3" w14:textId="79B077B2" w:rsidR="0088083E" w:rsidRPr="002A0D51" w:rsidRDefault="00783675" w:rsidP="00417D50">
      <w:pPr>
        <w:pStyle w:val="ListParagraph"/>
        <w:numPr>
          <w:ilvl w:val="0"/>
          <w:numId w:val="16"/>
        </w:numPr>
        <w:rPr>
          <w:rFonts w:ascii="Arial" w:hAnsi="Arial" w:cs="Arial"/>
          <w:b/>
          <w:sz w:val="16"/>
          <w:szCs w:val="16"/>
        </w:rPr>
      </w:pPr>
      <w:r w:rsidRPr="00B74BC2">
        <w:rPr>
          <w:rFonts w:ascii="Arial" w:hAnsi="Arial" w:cs="Arial"/>
          <w:b/>
          <w:sz w:val="16"/>
          <w:szCs w:val="16"/>
        </w:rPr>
        <w:t>LIMITATIONS OF EPM LIVE LIABILITY</w:t>
      </w:r>
    </w:p>
    <w:p w14:paraId="2B31A980" w14:textId="45C2261C" w:rsidR="000032DF" w:rsidRDefault="000032DF" w:rsidP="000032DF">
      <w:pPr>
        <w:pStyle w:val="Subtitle"/>
        <w:keepLines/>
        <w:numPr>
          <w:ilvl w:val="1"/>
          <w:numId w:val="16"/>
        </w:numPr>
        <w:ind w:left="450" w:hanging="450"/>
        <w:jc w:val="both"/>
        <w:rPr>
          <w:b w:val="0"/>
        </w:rPr>
      </w:pPr>
      <w:r>
        <w:rPr>
          <w:b w:val="0"/>
        </w:rPr>
        <w:t xml:space="preserve">UNDER NO CIRCUMSTANCES, INCLUDING ANY INFRINGEMENT CLAIMS, SHALL EPM Live BE LIABLE TO RESELLER OR ANY OTHER PARTY FOR ANY RE-PROCUREMENT COSTS, LOST REVENUE OR PROFITS OR FOR ANY OTHER SPECIAL, INCIDENTAL OR CONSEQUENTIAL DAMAGES, EVEN IF EPM </w:t>
      </w:r>
      <w:r w:rsidR="007E5619">
        <w:rPr>
          <w:b w:val="0"/>
        </w:rPr>
        <w:t>LIVE</w:t>
      </w:r>
      <w:r>
        <w:rPr>
          <w:b w:val="0"/>
        </w:rPr>
        <w:t xml:space="preserve"> HAS BEEN INFORMED OF SUCH POTENTIAL LOSS OR DAMAGE.</w:t>
      </w:r>
    </w:p>
    <w:p w14:paraId="38B3A561" w14:textId="7414BC38" w:rsidR="0053353D" w:rsidRDefault="00186277" w:rsidP="00417D50">
      <w:pPr>
        <w:pStyle w:val="ListParagraph"/>
        <w:numPr>
          <w:ilvl w:val="1"/>
          <w:numId w:val="16"/>
        </w:numPr>
        <w:ind w:left="432"/>
        <w:rPr>
          <w:rFonts w:ascii="Arial" w:hAnsi="Arial" w:cs="Arial"/>
          <w:sz w:val="16"/>
          <w:szCs w:val="16"/>
        </w:rPr>
      </w:pPr>
      <w:r w:rsidRPr="003253D0">
        <w:rPr>
          <w:rFonts w:ascii="Arial" w:hAnsi="Arial" w:cs="Arial"/>
          <w:sz w:val="16"/>
          <w:szCs w:val="16"/>
        </w:rPr>
        <w:t>EPM Live</w:t>
      </w:r>
      <w:r w:rsidR="0053353D" w:rsidRPr="003253D0">
        <w:rPr>
          <w:rFonts w:ascii="Arial" w:hAnsi="Arial" w:cs="Arial"/>
          <w:sz w:val="16"/>
          <w:szCs w:val="16"/>
        </w:rPr>
        <w:t xml:space="preserve"> makes no warranties of any kind, either express or implied, to Reseller,</w:t>
      </w:r>
      <w:r w:rsidR="005D3E5A" w:rsidRPr="003253D0">
        <w:rPr>
          <w:rFonts w:ascii="Arial" w:hAnsi="Arial" w:cs="Arial"/>
          <w:sz w:val="16"/>
          <w:szCs w:val="16"/>
        </w:rPr>
        <w:t xml:space="preserve"> </w:t>
      </w:r>
      <w:r w:rsidR="0053353D" w:rsidRPr="003253D0">
        <w:rPr>
          <w:rFonts w:ascii="Arial" w:hAnsi="Arial" w:cs="Arial"/>
          <w:sz w:val="16"/>
          <w:szCs w:val="16"/>
        </w:rPr>
        <w:t xml:space="preserve">and </w:t>
      </w:r>
      <w:r w:rsidRPr="003253D0">
        <w:rPr>
          <w:rFonts w:ascii="Arial" w:hAnsi="Arial" w:cs="Arial"/>
          <w:sz w:val="16"/>
          <w:szCs w:val="16"/>
        </w:rPr>
        <w:t>EPM Live</w:t>
      </w:r>
      <w:r w:rsidR="0053353D" w:rsidRPr="003253D0">
        <w:rPr>
          <w:rFonts w:ascii="Arial" w:hAnsi="Arial" w:cs="Arial"/>
          <w:sz w:val="16"/>
          <w:szCs w:val="16"/>
        </w:rPr>
        <w:t xml:space="preserve"> disclaims all warranties, including but not limited to the implied</w:t>
      </w:r>
      <w:r w:rsidR="003F61DF" w:rsidRPr="003253D0">
        <w:rPr>
          <w:rFonts w:ascii="Arial" w:hAnsi="Arial" w:cs="Arial"/>
          <w:sz w:val="16"/>
          <w:szCs w:val="16"/>
        </w:rPr>
        <w:t xml:space="preserve"> </w:t>
      </w:r>
      <w:r w:rsidR="0053353D" w:rsidRPr="003253D0">
        <w:rPr>
          <w:rFonts w:ascii="Arial" w:hAnsi="Arial" w:cs="Arial"/>
          <w:sz w:val="16"/>
          <w:szCs w:val="16"/>
        </w:rPr>
        <w:t>warranties of merchantability, title, non-infringement, and fitness for a</w:t>
      </w:r>
      <w:r w:rsidR="003F61DF" w:rsidRPr="003253D0">
        <w:rPr>
          <w:rFonts w:ascii="Arial" w:hAnsi="Arial" w:cs="Arial"/>
          <w:sz w:val="16"/>
          <w:szCs w:val="16"/>
        </w:rPr>
        <w:t xml:space="preserve"> </w:t>
      </w:r>
      <w:r w:rsidR="0053353D" w:rsidRPr="003253D0">
        <w:rPr>
          <w:rFonts w:ascii="Arial" w:hAnsi="Arial" w:cs="Arial"/>
          <w:sz w:val="16"/>
          <w:szCs w:val="16"/>
        </w:rPr>
        <w:t xml:space="preserve">particular business. </w:t>
      </w:r>
      <w:r w:rsidRPr="003253D0">
        <w:rPr>
          <w:rFonts w:ascii="Arial" w:hAnsi="Arial" w:cs="Arial"/>
          <w:sz w:val="16"/>
          <w:szCs w:val="16"/>
        </w:rPr>
        <w:t>EPM Live</w:t>
      </w:r>
      <w:r w:rsidR="0053353D" w:rsidRPr="003253D0">
        <w:rPr>
          <w:rFonts w:ascii="Arial" w:hAnsi="Arial" w:cs="Arial"/>
          <w:sz w:val="16"/>
          <w:szCs w:val="16"/>
        </w:rPr>
        <w:t xml:space="preserve"> does not warrant that use of the Software will be</w:t>
      </w:r>
      <w:r w:rsidR="003F61DF" w:rsidRPr="003253D0">
        <w:rPr>
          <w:rFonts w:ascii="Arial" w:hAnsi="Arial" w:cs="Arial"/>
          <w:sz w:val="16"/>
          <w:szCs w:val="16"/>
        </w:rPr>
        <w:t xml:space="preserve"> </w:t>
      </w:r>
      <w:r w:rsidR="0053353D" w:rsidRPr="003253D0">
        <w:rPr>
          <w:rFonts w:ascii="Arial" w:hAnsi="Arial" w:cs="Arial"/>
          <w:sz w:val="16"/>
          <w:szCs w:val="16"/>
        </w:rPr>
        <w:t>uninterrupted and error-free. No oral or written information or advice given by</w:t>
      </w:r>
      <w:r w:rsidR="003F61DF" w:rsidRPr="003253D0">
        <w:rPr>
          <w:rFonts w:ascii="Arial" w:hAnsi="Arial" w:cs="Arial"/>
          <w:sz w:val="16"/>
          <w:szCs w:val="16"/>
        </w:rPr>
        <w:t xml:space="preserve"> </w:t>
      </w:r>
      <w:r w:rsidRPr="003253D0">
        <w:rPr>
          <w:rFonts w:ascii="Arial" w:hAnsi="Arial" w:cs="Arial"/>
          <w:sz w:val="16"/>
          <w:szCs w:val="16"/>
        </w:rPr>
        <w:t>EPM Live</w:t>
      </w:r>
      <w:r w:rsidR="0053353D" w:rsidRPr="003253D0">
        <w:rPr>
          <w:rFonts w:ascii="Arial" w:hAnsi="Arial" w:cs="Arial"/>
          <w:sz w:val="16"/>
          <w:szCs w:val="16"/>
        </w:rPr>
        <w:t xml:space="preserve">, its agents or employees shall create a warranty. Neither </w:t>
      </w:r>
      <w:r w:rsidRPr="003253D0">
        <w:rPr>
          <w:rFonts w:ascii="Arial" w:hAnsi="Arial" w:cs="Arial"/>
          <w:sz w:val="16"/>
          <w:szCs w:val="16"/>
        </w:rPr>
        <w:t>EPM Live</w:t>
      </w:r>
      <w:r w:rsidR="0053353D" w:rsidRPr="003253D0">
        <w:rPr>
          <w:rFonts w:ascii="Arial" w:hAnsi="Arial" w:cs="Arial"/>
          <w:sz w:val="16"/>
          <w:szCs w:val="16"/>
        </w:rPr>
        <w:t xml:space="preserve"> nor</w:t>
      </w:r>
      <w:r w:rsidR="003F61DF" w:rsidRPr="003253D0">
        <w:rPr>
          <w:rFonts w:ascii="Arial" w:hAnsi="Arial" w:cs="Arial"/>
          <w:sz w:val="16"/>
          <w:szCs w:val="16"/>
        </w:rPr>
        <w:t xml:space="preserve"> </w:t>
      </w:r>
      <w:r w:rsidR="0053353D" w:rsidRPr="003253D0">
        <w:rPr>
          <w:rFonts w:ascii="Arial" w:hAnsi="Arial" w:cs="Arial"/>
          <w:sz w:val="16"/>
          <w:szCs w:val="16"/>
        </w:rPr>
        <w:t>anyone else who has been involved in the creation, production or delivery of</w:t>
      </w:r>
      <w:r w:rsidR="003F61DF" w:rsidRPr="003253D0">
        <w:rPr>
          <w:rFonts w:ascii="Arial" w:hAnsi="Arial" w:cs="Arial"/>
          <w:sz w:val="16"/>
          <w:szCs w:val="16"/>
        </w:rPr>
        <w:t xml:space="preserve"> </w:t>
      </w:r>
      <w:r w:rsidR="0053353D" w:rsidRPr="003253D0">
        <w:rPr>
          <w:rFonts w:ascii="Arial" w:hAnsi="Arial" w:cs="Arial"/>
          <w:sz w:val="16"/>
          <w:szCs w:val="16"/>
        </w:rPr>
        <w:t>the Software shall be liable for any direct, indirect, consequential or incidental</w:t>
      </w:r>
      <w:r w:rsidR="003F61DF" w:rsidRPr="003253D0">
        <w:rPr>
          <w:rFonts w:ascii="Arial" w:hAnsi="Arial" w:cs="Arial"/>
          <w:sz w:val="16"/>
          <w:szCs w:val="16"/>
        </w:rPr>
        <w:t xml:space="preserve"> </w:t>
      </w:r>
      <w:r w:rsidR="0053353D" w:rsidRPr="003253D0">
        <w:rPr>
          <w:rFonts w:ascii="Arial" w:hAnsi="Arial" w:cs="Arial"/>
          <w:sz w:val="16"/>
          <w:szCs w:val="16"/>
        </w:rPr>
        <w:t>damages (including damages for loss of business profits, business</w:t>
      </w:r>
      <w:r w:rsidR="003F61DF" w:rsidRPr="003253D0">
        <w:rPr>
          <w:rFonts w:ascii="Arial" w:hAnsi="Arial" w:cs="Arial"/>
          <w:sz w:val="16"/>
          <w:szCs w:val="16"/>
        </w:rPr>
        <w:t xml:space="preserve"> </w:t>
      </w:r>
      <w:r w:rsidR="0053353D" w:rsidRPr="003253D0">
        <w:rPr>
          <w:rFonts w:ascii="Arial" w:hAnsi="Arial" w:cs="Arial"/>
          <w:sz w:val="16"/>
          <w:szCs w:val="16"/>
        </w:rPr>
        <w:t>interruption, loss of business information and the like) arising out of this</w:t>
      </w:r>
      <w:r w:rsidR="003F61DF" w:rsidRPr="003253D0">
        <w:rPr>
          <w:rFonts w:ascii="Arial" w:hAnsi="Arial" w:cs="Arial"/>
          <w:sz w:val="16"/>
          <w:szCs w:val="16"/>
        </w:rPr>
        <w:t xml:space="preserve"> </w:t>
      </w:r>
      <w:r w:rsidR="0053353D" w:rsidRPr="003253D0">
        <w:rPr>
          <w:rFonts w:ascii="Arial" w:hAnsi="Arial" w:cs="Arial"/>
          <w:sz w:val="16"/>
          <w:szCs w:val="16"/>
        </w:rPr>
        <w:t>Agreement of the use or inability to use the Software even if advised of the</w:t>
      </w:r>
      <w:r w:rsidR="003F61DF" w:rsidRPr="003253D0">
        <w:rPr>
          <w:rFonts w:ascii="Arial" w:hAnsi="Arial" w:cs="Arial"/>
          <w:sz w:val="16"/>
          <w:szCs w:val="16"/>
        </w:rPr>
        <w:t xml:space="preserve"> </w:t>
      </w:r>
      <w:r w:rsidR="0053353D" w:rsidRPr="003253D0">
        <w:rPr>
          <w:rFonts w:ascii="Arial" w:hAnsi="Arial" w:cs="Arial"/>
          <w:sz w:val="16"/>
          <w:szCs w:val="16"/>
        </w:rPr>
        <w:t>possibility of such damages. In no case shall the subject matter of this</w:t>
      </w:r>
      <w:r w:rsidR="003F61DF" w:rsidRPr="003253D0">
        <w:rPr>
          <w:rFonts w:ascii="Arial" w:hAnsi="Arial" w:cs="Arial"/>
          <w:sz w:val="16"/>
          <w:szCs w:val="16"/>
        </w:rPr>
        <w:t xml:space="preserve"> </w:t>
      </w:r>
      <w:r w:rsidR="0053353D" w:rsidRPr="003253D0">
        <w:rPr>
          <w:rFonts w:ascii="Arial" w:hAnsi="Arial" w:cs="Arial"/>
          <w:sz w:val="16"/>
          <w:szCs w:val="16"/>
        </w:rPr>
        <w:t>Agreement, whether in contract, tort or otherwise, exceed the amount actually</w:t>
      </w:r>
      <w:r w:rsidR="003F61DF" w:rsidRPr="003253D0">
        <w:rPr>
          <w:rFonts w:ascii="Arial" w:hAnsi="Arial" w:cs="Arial"/>
          <w:sz w:val="16"/>
          <w:szCs w:val="16"/>
        </w:rPr>
        <w:t xml:space="preserve"> </w:t>
      </w:r>
      <w:r w:rsidR="0053353D" w:rsidRPr="003253D0">
        <w:rPr>
          <w:rFonts w:ascii="Arial" w:hAnsi="Arial" w:cs="Arial"/>
          <w:sz w:val="16"/>
          <w:szCs w:val="16"/>
        </w:rPr>
        <w:t xml:space="preserve">received by </w:t>
      </w:r>
      <w:r w:rsidRPr="003253D0">
        <w:rPr>
          <w:rFonts w:ascii="Arial" w:hAnsi="Arial" w:cs="Arial"/>
          <w:sz w:val="16"/>
          <w:szCs w:val="16"/>
        </w:rPr>
        <w:t>EPM Live</w:t>
      </w:r>
      <w:r w:rsidR="0053353D" w:rsidRPr="003253D0">
        <w:rPr>
          <w:rFonts w:ascii="Arial" w:hAnsi="Arial" w:cs="Arial"/>
          <w:sz w:val="16"/>
          <w:szCs w:val="16"/>
        </w:rPr>
        <w:t xml:space="preserve"> hereunder.</w:t>
      </w:r>
    </w:p>
    <w:p w14:paraId="7AA01017" w14:textId="77777777" w:rsidR="00166138" w:rsidRPr="00476367" w:rsidRDefault="00166138" w:rsidP="00476367">
      <w:pPr>
        <w:rPr>
          <w:rFonts w:ascii="Arial" w:hAnsi="Arial" w:cs="Arial"/>
          <w:sz w:val="16"/>
          <w:szCs w:val="16"/>
        </w:rPr>
      </w:pPr>
    </w:p>
    <w:p w14:paraId="2BC00D3F" w14:textId="29258D3E" w:rsidR="00166138" w:rsidRDefault="00783675" w:rsidP="00417D50">
      <w:pPr>
        <w:pStyle w:val="Subtitle"/>
        <w:keepLines/>
        <w:numPr>
          <w:ilvl w:val="0"/>
          <w:numId w:val="16"/>
        </w:numPr>
        <w:contextualSpacing/>
      </w:pPr>
      <w:r>
        <w:t>PRODUCT WARRANTY</w:t>
      </w:r>
    </w:p>
    <w:p w14:paraId="01C8FBB6" w14:textId="7956CC4E" w:rsidR="00166138" w:rsidRDefault="00166138" w:rsidP="00417D50">
      <w:pPr>
        <w:pStyle w:val="Subtitle"/>
        <w:keepLines/>
        <w:numPr>
          <w:ilvl w:val="1"/>
          <w:numId w:val="16"/>
        </w:numPr>
        <w:ind w:left="432"/>
        <w:contextualSpacing/>
        <w:rPr>
          <w:b w:val="0"/>
        </w:rPr>
      </w:pPr>
      <w:r>
        <w:rPr>
          <w:b w:val="0"/>
        </w:rPr>
        <w:t xml:space="preserve">The warranty terms and conditions will be as specified in the </w:t>
      </w:r>
      <w:r w:rsidR="005074A5">
        <w:rPr>
          <w:b w:val="0"/>
        </w:rPr>
        <w:t>EPM Live</w:t>
      </w:r>
      <w:r>
        <w:rPr>
          <w:b w:val="0"/>
        </w:rPr>
        <w:t xml:space="preserve"> Standard Terms and Conditions of Sale.  </w:t>
      </w:r>
    </w:p>
    <w:p w14:paraId="166D3615" w14:textId="77777777" w:rsidR="00166138" w:rsidRDefault="00166138" w:rsidP="00417D50">
      <w:pPr>
        <w:pStyle w:val="Subtitle"/>
        <w:keepLines/>
        <w:contextualSpacing/>
        <w:rPr>
          <w:b w:val="0"/>
        </w:rPr>
      </w:pPr>
    </w:p>
    <w:p w14:paraId="76C0899C" w14:textId="77777777" w:rsidR="00166138" w:rsidRDefault="00166138" w:rsidP="00417D50">
      <w:pPr>
        <w:pStyle w:val="Subtitle"/>
        <w:keepLines/>
        <w:numPr>
          <w:ilvl w:val="1"/>
          <w:numId w:val="16"/>
        </w:numPr>
        <w:ind w:left="432"/>
        <w:contextualSpacing/>
        <w:jc w:val="both"/>
        <w:rPr>
          <w:b w:val="0"/>
        </w:rPr>
      </w:pPr>
      <w:r>
        <w:rPr>
          <w:b w:val="0"/>
        </w:rPr>
        <w:lastRenderedPageBreak/>
        <w:t>EPM LIVE’S WARRANTY IS IN LIEU OF ALL OTHER WARRANTIES WHETHER EXPRESS, IMPLIED OR STATUTORY INCLUDING IMPLIED WARRANTIES OF MERCHANTABILITY OR FITNESS FOR A PARTICULAR PURPOSE.</w:t>
      </w:r>
    </w:p>
    <w:p w14:paraId="536C2F8A" w14:textId="77777777" w:rsidR="00166138" w:rsidRDefault="00166138" w:rsidP="00417D50">
      <w:pPr>
        <w:contextualSpacing/>
        <w:jc w:val="both"/>
        <w:rPr>
          <w:rFonts w:ascii="Arial" w:hAnsi="Arial"/>
          <w:sz w:val="16"/>
        </w:rPr>
      </w:pPr>
    </w:p>
    <w:p w14:paraId="3042E67F" w14:textId="2E466269" w:rsidR="00166138" w:rsidRDefault="00F925CE" w:rsidP="00417D50">
      <w:pPr>
        <w:pStyle w:val="BodyText"/>
        <w:numPr>
          <w:ilvl w:val="0"/>
          <w:numId w:val="16"/>
        </w:numPr>
        <w:contextualSpacing/>
        <w:rPr>
          <w:b/>
        </w:rPr>
      </w:pPr>
      <w:r>
        <w:rPr>
          <w:b/>
        </w:rPr>
        <w:t xml:space="preserve">SOFTWARE </w:t>
      </w:r>
    </w:p>
    <w:p w14:paraId="5EDC5666" w14:textId="3E3AB47D" w:rsidR="001170FC" w:rsidRDefault="00415905" w:rsidP="00417D50">
      <w:pPr>
        <w:pStyle w:val="BodyText"/>
        <w:numPr>
          <w:ilvl w:val="1"/>
          <w:numId w:val="16"/>
        </w:numPr>
        <w:ind w:left="432"/>
        <w:contextualSpacing/>
      </w:pPr>
      <w:r w:rsidRPr="00415905">
        <w:rPr>
          <w:u w:val="single"/>
        </w:rPr>
        <w:t>Software License Terms.</w:t>
      </w:r>
      <w:r>
        <w:t xml:space="preserve"> </w:t>
      </w:r>
      <w:r w:rsidR="00166138" w:rsidRPr="00166138">
        <w:t xml:space="preserve">The software license terms will be specified in </w:t>
      </w:r>
      <w:r w:rsidR="003C7AC0">
        <w:t>EPM Live</w:t>
      </w:r>
      <w:r w:rsidR="00166138" w:rsidRPr="00166138">
        <w:t xml:space="preserve"> Standard Terms and Conditions of Sale and any Software Maintenance Agreement entered into by the parties.      </w:t>
      </w:r>
    </w:p>
    <w:p w14:paraId="6D2AE218" w14:textId="77777777" w:rsidR="002D0378" w:rsidRPr="002D0378" w:rsidRDefault="002D0378" w:rsidP="002D0378">
      <w:pPr>
        <w:pStyle w:val="BodyText"/>
        <w:ind w:left="432"/>
        <w:contextualSpacing/>
      </w:pPr>
    </w:p>
    <w:p w14:paraId="7458272F" w14:textId="0C0DE67F" w:rsidR="00755202" w:rsidRPr="00C664A0" w:rsidRDefault="00783675" w:rsidP="00417D50">
      <w:pPr>
        <w:pStyle w:val="ListParagraph"/>
        <w:numPr>
          <w:ilvl w:val="0"/>
          <w:numId w:val="16"/>
        </w:numPr>
        <w:rPr>
          <w:rFonts w:ascii="Arial" w:hAnsi="Arial" w:cs="Arial"/>
          <w:b/>
          <w:sz w:val="16"/>
          <w:szCs w:val="16"/>
        </w:rPr>
      </w:pPr>
      <w:r w:rsidRPr="00B74BC2">
        <w:rPr>
          <w:rFonts w:ascii="Arial" w:hAnsi="Arial" w:cs="Arial"/>
          <w:b/>
          <w:sz w:val="16"/>
          <w:szCs w:val="16"/>
        </w:rPr>
        <w:t>RECORDS</w:t>
      </w:r>
    </w:p>
    <w:p w14:paraId="74E43646" w14:textId="77777777" w:rsidR="00A46042" w:rsidRPr="00B74BC2" w:rsidRDefault="0053353D" w:rsidP="00417D50">
      <w:pPr>
        <w:pStyle w:val="ListParagraph"/>
        <w:numPr>
          <w:ilvl w:val="1"/>
          <w:numId w:val="16"/>
        </w:numPr>
        <w:tabs>
          <w:tab w:val="left" w:pos="720"/>
        </w:tabs>
        <w:ind w:left="432"/>
        <w:rPr>
          <w:rFonts w:ascii="Arial" w:hAnsi="Arial" w:cs="Arial"/>
          <w:sz w:val="16"/>
          <w:szCs w:val="16"/>
        </w:rPr>
      </w:pPr>
      <w:r w:rsidRPr="00B74BC2">
        <w:rPr>
          <w:rFonts w:ascii="Arial" w:hAnsi="Arial" w:cs="Arial"/>
          <w:sz w:val="16"/>
          <w:szCs w:val="16"/>
          <w:u w:val="single"/>
        </w:rPr>
        <w:t>Keeping of Records</w:t>
      </w:r>
      <w:r w:rsidRPr="00B74BC2">
        <w:rPr>
          <w:rFonts w:ascii="Arial" w:hAnsi="Arial" w:cs="Arial"/>
          <w:sz w:val="16"/>
          <w:szCs w:val="16"/>
        </w:rPr>
        <w:t>. Reseller shall maintain copies of all documentation</w:t>
      </w:r>
      <w:r w:rsidR="003F61DF" w:rsidRPr="00B74BC2">
        <w:rPr>
          <w:rFonts w:ascii="Arial" w:hAnsi="Arial" w:cs="Arial"/>
          <w:sz w:val="16"/>
          <w:szCs w:val="16"/>
        </w:rPr>
        <w:t xml:space="preserve"> </w:t>
      </w:r>
      <w:r w:rsidRPr="00B74BC2">
        <w:rPr>
          <w:rFonts w:ascii="Arial" w:hAnsi="Arial" w:cs="Arial"/>
          <w:sz w:val="16"/>
          <w:szCs w:val="16"/>
        </w:rPr>
        <w:t>relating to the marketing, sale, and distribution of Software under this</w:t>
      </w:r>
      <w:r w:rsidR="003F61DF" w:rsidRPr="00B74BC2">
        <w:rPr>
          <w:rFonts w:ascii="Arial" w:hAnsi="Arial" w:cs="Arial"/>
          <w:sz w:val="16"/>
          <w:szCs w:val="16"/>
        </w:rPr>
        <w:t xml:space="preserve"> </w:t>
      </w:r>
      <w:r w:rsidRPr="00B74BC2">
        <w:rPr>
          <w:rFonts w:ascii="Arial" w:hAnsi="Arial" w:cs="Arial"/>
          <w:sz w:val="16"/>
          <w:szCs w:val="16"/>
        </w:rPr>
        <w:t>Agreement.</w:t>
      </w:r>
    </w:p>
    <w:p w14:paraId="72031389" w14:textId="77777777" w:rsidR="00755202" w:rsidRPr="00B74BC2" w:rsidRDefault="00755202" w:rsidP="00417D50">
      <w:pPr>
        <w:pStyle w:val="ListParagraph"/>
        <w:tabs>
          <w:tab w:val="left" w:pos="720"/>
        </w:tabs>
        <w:ind w:left="0" w:firstLine="0"/>
        <w:rPr>
          <w:rFonts w:ascii="Arial" w:hAnsi="Arial" w:cs="Arial"/>
          <w:sz w:val="16"/>
          <w:szCs w:val="16"/>
        </w:rPr>
      </w:pPr>
    </w:p>
    <w:p w14:paraId="7B117590" w14:textId="77777777" w:rsidR="0053353D" w:rsidRPr="00B74BC2" w:rsidRDefault="0053353D" w:rsidP="00417D50">
      <w:pPr>
        <w:pStyle w:val="ListParagraph"/>
        <w:numPr>
          <w:ilvl w:val="1"/>
          <w:numId w:val="16"/>
        </w:numPr>
        <w:tabs>
          <w:tab w:val="left" w:pos="720"/>
        </w:tabs>
        <w:ind w:left="432"/>
        <w:rPr>
          <w:rFonts w:ascii="Arial" w:hAnsi="Arial" w:cs="Arial"/>
          <w:sz w:val="16"/>
          <w:szCs w:val="16"/>
        </w:rPr>
      </w:pPr>
      <w:r w:rsidRPr="00B74BC2">
        <w:rPr>
          <w:rFonts w:ascii="Arial" w:hAnsi="Arial" w:cs="Arial"/>
          <w:sz w:val="16"/>
          <w:szCs w:val="16"/>
          <w:u w:val="single"/>
        </w:rPr>
        <w:t>Disclosure of Records</w:t>
      </w:r>
      <w:r w:rsidRPr="00B74BC2">
        <w:rPr>
          <w:rFonts w:ascii="Arial" w:hAnsi="Arial" w:cs="Arial"/>
          <w:sz w:val="16"/>
          <w:szCs w:val="16"/>
        </w:rPr>
        <w:t>. Reseller shall disclose such documentation at</w:t>
      </w:r>
      <w:r w:rsidR="003F61DF" w:rsidRPr="00B74BC2">
        <w:rPr>
          <w:rFonts w:ascii="Arial" w:hAnsi="Arial" w:cs="Arial"/>
          <w:sz w:val="16"/>
          <w:szCs w:val="16"/>
        </w:rPr>
        <w:t xml:space="preserve"> </w:t>
      </w:r>
      <w:r w:rsidRPr="00B74BC2">
        <w:rPr>
          <w:rFonts w:ascii="Arial" w:hAnsi="Arial" w:cs="Arial"/>
          <w:sz w:val="16"/>
          <w:szCs w:val="16"/>
        </w:rPr>
        <w:t>Reseller’s place of business during normal business hours given twenty-four</w:t>
      </w:r>
      <w:r w:rsidR="003F61DF" w:rsidRPr="00B74BC2">
        <w:rPr>
          <w:rFonts w:ascii="Arial" w:hAnsi="Arial" w:cs="Arial"/>
          <w:sz w:val="16"/>
          <w:szCs w:val="16"/>
        </w:rPr>
        <w:t xml:space="preserve"> </w:t>
      </w:r>
      <w:r w:rsidRPr="00B74BC2">
        <w:rPr>
          <w:rFonts w:ascii="Arial" w:hAnsi="Arial" w:cs="Arial"/>
          <w:sz w:val="16"/>
          <w:szCs w:val="16"/>
        </w:rPr>
        <w:t>(24) hours prior notice.</w:t>
      </w:r>
      <w:r w:rsidR="003F61DF" w:rsidRPr="00B74BC2">
        <w:rPr>
          <w:rFonts w:ascii="Arial" w:hAnsi="Arial" w:cs="Arial"/>
          <w:sz w:val="16"/>
          <w:szCs w:val="16"/>
        </w:rPr>
        <w:t xml:space="preserve"> </w:t>
      </w:r>
    </w:p>
    <w:p w14:paraId="6670C9B3" w14:textId="77777777" w:rsidR="005C4AA7" w:rsidRPr="00B74BC2" w:rsidRDefault="005C4AA7" w:rsidP="00417D50">
      <w:pPr>
        <w:pStyle w:val="ListParagraph"/>
        <w:tabs>
          <w:tab w:val="left" w:pos="720"/>
        </w:tabs>
        <w:ind w:left="0" w:firstLine="0"/>
        <w:rPr>
          <w:rFonts w:ascii="Arial" w:hAnsi="Arial" w:cs="Arial"/>
          <w:sz w:val="16"/>
          <w:szCs w:val="16"/>
        </w:rPr>
      </w:pPr>
    </w:p>
    <w:p w14:paraId="0FF6CA12" w14:textId="77777777" w:rsidR="005C4AA7" w:rsidRPr="00B74BC2" w:rsidRDefault="005C4AA7" w:rsidP="00417D50">
      <w:pPr>
        <w:pStyle w:val="ListParagraph"/>
        <w:tabs>
          <w:tab w:val="left" w:pos="720"/>
        </w:tabs>
        <w:ind w:left="0" w:firstLine="0"/>
        <w:rPr>
          <w:rFonts w:ascii="Arial" w:hAnsi="Arial" w:cs="Arial"/>
          <w:sz w:val="16"/>
          <w:szCs w:val="16"/>
        </w:rPr>
      </w:pPr>
    </w:p>
    <w:p w14:paraId="2D50B4DD" w14:textId="1EE09464" w:rsidR="00CC10A7" w:rsidRPr="00C664A0" w:rsidRDefault="00783675" w:rsidP="00417D50">
      <w:pPr>
        <w:pStyle w:val="ListParagraph"/>
        <w:numPr>
          <w:ilvl w:val="0"/>
          <w:numId w:val="16"/>
        </w:numPr>
        <w:rPr>
          <w:rFonts w:ascii="Arial" w:hAnsi="Arial" w:cs="Arial"/>
          <w:b/>
          <w:sz w:val="16"/>
          <w:szCs w:val="16"/>
        </w:rPr>
      </w:pPr>
      <w:r w:rsidRPr="00B74BC2">
        <w:rPr>
          <w:rFonts w:ascii="Arial" w:hAnsi="Arial" w:cs="Arial"/>
          <w:b/>
          <w:sz w:val="16"/>
          <w:szCs w:val="16"/>
        </w:rPr>
        <w:t>TERM AND TERMINATION</w:t>
      </w:r>
    </w:p>
    <w:p w14:paraId="0C37566F" w14:textId="27411FB4" w:rsidR="0053353D" w:rsidRPr="00171223" w:rsidRDefault="0053353D" w:rsidP="00171223">
      <w:pPr>
        <w:pStyle w:val="ListParagraph"/>
        <w:numPr>
          <w:ilvl w:val="1"/>
          <w:numId w:val="16"/>
        </w:numPr>
        <w:ind w:left="432"/>
        <w:rPr>
          <w:rFonts w:ascii="Arial" w:hAnsi="Arial" w:cs="Arial"/>
          <w:sz w:val="16"/>
          <w:szCs w:val="16"/>
        </w:rPr>
      </w:pPr>
      <w:r w:rsidRPr="00171223">
        <w:rPr>
          <w:rFonts w:ascii="Arial" w:hAnsi="Arial" w:cs="Arial"/>
          <w:sz w:val="16"/>
          <w:szCs w:val="16"/>
          <w:u w:val="single"/>
        </w:rPr>
        <w:t>Initial Term</w:t>
      </w:r>
      <w:r w:rsidRPr="00171223">
        <w:rPr>
          <w:rFonts w:ascii="Arial" w:hAnsi="Arial" w:cs="Arial"/>
          <w:sz w:val="16"/>
          <w:szCs w:val="16"/>
        </w:rPr>
        <w:t xml:space="preserve">. </w:t>
      </w:r>
      <w:r w:rsidR="00171223" w:rsidRPr="00171223">
        <w:rPr>
          <w:rFonts w:ascii="Arial" w:hAnsi="Arial" w:cs="Arial"/>
          <w:sz w:val="16"/>
          <w:szCs w:val="16"/>
        </w:rPr>
        <w:t>The term of this Agreement is twelve (12) months from the date of acceptance by Reseller and EPM Live.  This Agreement shall automatically renew on each subsequent year for a one-year term, unless it is terminated earlier in accordance with this Agreement.</w:t>
      </w:r>
    </w:p>
    <w:p w14:paraId="41FB9320" w14:textId="77777777" w:rsidR="009366C7" w:rsidRPr="00B74BC2" w:rsidRDefault="009366C7" w:rsidP="00417D50">
      <w:pPr>
        <w:pStyle w:val="ListParagraph"/>
        <w:tabs>
          <w:tab w:val="clear" w:pos="1080"/>
        </w:tabs>
        <w:ind w:left="0" w:firstLine="0"/>
        <w:rPr>
          <w:rFonts w:ascii="Arial" w:hAnsi="Arial" w:cs="Arial"/>
          <w:sz w:val="16"/>
          <w:szCs w:val="16"/>
        </w:rPr>
      </w:pPr>
    </w:p>
    <w:p w14:paraId="7BD774C7" w14:textId="40609CE3" w:rsidR="0053353D" w:rsidRPr="00E043C3" w:rsidRDefault="0053353D" w:rsidP="00E043C3">
      <w:pPr>
        <w:pStyle w:val="ListParagraph"/>
        <w:numPr>
          <w:ilvl w:val="1"/>
          <w:numId w:val="16"/>
        </w:numPr>
        <w:ind w:left="432"/>
        <w:rPr>
          <w:rFonts w:ascii="Arial" w:hAnsi="Arial" w:cs="Arial"/>
          <w:sz w:val="16"/>
          <w:szCs w:val="16"/>
        </w:rPr>
      </w:pPr>
      <w:r w:rsidRPr="00B74BC2">
        <w:rPr>
          <w:rFonts w:ascii="Arial" w:hAnsi="Arial" w:cs="Arial"/>
          <w:sz w:val="16"/>
          <w:szCs w:val="16"/>
          <w:u w:val="single"/>
        </w:rPr>
        <w:t>Termination by Either Party</w:t>
      </w:r>
      <w:r w:rsidRPr="00B74BC2">
        <w:rPr>
          <w:rFonts w:ascii="Arial" w:hAnsi="Arial" w:cs="Arial"/>
          <w:sz w:val="16"/>
          <w:szCs w:val="16"/>
        </w:rPr>
        <w:t xml:space="preserve">. </w:t>
      </w:r>
      <w:r w:rsidR="00FF7EBB" w:rsidRPr="00FF7EBB">
        <w:rPr>
          <w:rFonts w:ascii="Arial" w:hAnsi="Arial" w:cs="Arial"/>
          <w:sz w:val="16"/>
          <w:szCs w:val="16"/>
        </w:rPr>
        <w:t>EPM Live or Reseller may terminate this Agreement without cause at any time upon thirty (30) days written notice or with cause at any time upon fifteen (15) days written notice, except that neither the expiration nor earlier termination of this Agreement shall release either party from any obligation which has accrued as of the date of termination.</w:t>
      </w:r>
    </w:p>
    <w:p w14:paraId="13A7E1BE" w14:textId="77777777" w:rsidR="000222D4" w:rsidRPr="00B74BC2" w:rsidRDefault="000222D4" w:rsidP="00417D50">
      <w:pPr>
        <w:pStyle w:val="ListParagraph"/>
        <w:ind w:left="0" w:firstLine="0"/>
        <w:rPr>
          <w:rFonts w:ascii="Arial" w:hAnsi="Arial" w:cs="Arial"/>
          <w:sz w:val="16"/>
          <w:szCs w:val="16"/>
        </w:rPr>
      </w:pPr>
    </w:p>
    <w:p w14:paraId="2A8BFBC9" w14:textId="77777777" w:rsidR="0053353D" w:rsidRPr="00B74BC2" w:rsidRDefault="0053353D" w:rsidP="00417D50">
      <w:pPr>
        <w:pStyle w:val="ListParagraph"/>
        <w:numPr>
          <w:ilvl w:val="1"/>
          <w:numId w:val="16"/>
        </w:numPr>
        <w:tabs>
          <w:tab w:val="clear" w:pos="1080"/>
        </w:tabs>
        <w:ind w:left="432"/>
        <w:rPr>
          <w:rFonts w:ascii="Arial" w:hAnsi="Arial" w:cs="Arial"/>
          <w:sz w:val="16"/>
          <w:szCs w:val="16"/>
        </w:rPr>
      </w:pPr>
      <w:r w:rsidRPr="00B74BC2">
        <w:rPr>
          <w:rFonts w:ascii="Arial" w:hAnsi="Arial" w:cs="Arial"/>
          <w:sz w:val="16"/>
          <w:szCs w:val="16"/>
          <w:u w:val="single"/>
        </w:rPr>
        <w:t xml:space="preserve">Termination by </w:t>
      </w:r>
      <w:r w:rsidR="00186277" w:rsidRPr="00B74BC2">
        <w:rPr>
          <w:rFonts w:ascii="Arial" w:hAnsi="Arial" w:cs="Arial"/>
          <w:sz w:val="16"/>
          <w:szCs w:val="16"/>
          <w:u w:val="single"/>
        </w:rPr>
        <w:t>EPM Live</w:t>
      </w:r>
      <w:r w:rsidRPr="00B74BC2">
        <w:rPr>
          <w:rFonts w:ascii="Arial" w:hAnsi="Arial" w:cs="Arial"/>
          <w:sz w:val="16"/>
          <w:szCs w:val="16"/>
        </w:rPr>
        <w:t>. In addition, and without limiting any other rights</w:t>
      </w:r>
      <w:r w:rsidR="003F61DF" w:rsidRPr="00B74BC2">
        <w:rPr>
          <w:rFonts w:ascii="Arial" w:hAnsi="Arial" w:cs="Arial"/>
          <w:sz w:val="16"/>
          <w:szCs w:val="16"/>
        </w:rPr>
        <w:t xml:space="preserve"> </w:t>
      </w:r>
      <w:r w:rsidRPr="00B74BC2">
        <w:rPr>
          <w:rFonts w:ascii="Arial" w:hAnsi="Arial" w:cs="Arial"/>
          <w:sz w:val="16"/>
          <w:szCs w:val="16"/>
        </w:rPr>
        <w:t xml:space="preserve">available under law, </w:t>
      </w:r>
      <w:r w:rsidR="00186277" w:rsidRPr="00B74BC2">
        <w:rPr>
          <w:rFonts w:ascii="Arial" w:hAnsi="Arial" w:cs="Arial"/>
          <w:sz w:val="16"/>
          <w:szCs w:val="16"/>
        </w:rPr>
        <w:t>EPM Live</w:t>
      </w:r>
      <w:r w:rsidRPr="00B74BC2">
        <w:rPr>
          <w:rFonts w:ascii="Arial" w:hAnsi="Arial" w:cs="Arial"/>
          <w:sz w:val="16"/>
          <w:szCs w:val="16"/>
        </w:rPr>
        <w:t xml:space="preserve"> may, at its option, terminate this Agreement and/or</w:t>
      </w:r>
      <w:r w:rsidR="003F61DF" w:rsidRPr="00B74BC2">
        <w:rPr>
          <w:rFonts w:ascii="Arial" w:hAnsi="Arial" w:cs="Arial"/>
          <w:sz w:val="16"/>
          <w:szCs w:val="16"/>
        </w:rPr>
        <w:t xml:space="preserve"> </w:t>
      </w:r>
      <w:r w:rsidRPr="00B74BC2">
        <w:rPr>
          <w:rFonts w:ascii="Arial" w:hAnsi="Arial" w:cs="Arial"/>
          <w:sz w:val="16"/>
          <w:szCs w:val="16"/>
        </w:rPr>
        <w:t>suspend delivery of the Software:</w:t>
      </w:r>
      <w:r w:rsidR="003F61DF" w:rsidRPr="00B74BC2">
        <w:rPr>
          <w:rFonts w:ascii="Arial" w:hAnsi="Arial" w:cs="Arial"/>
          <w:sz w:val="16"/>
          <w:szCs w:val="16"/>
        </w:rPr>
        <w:t xml:space="preserve"> </w:t>
      </w:r>
      <w:r w:rsidRPr="00B74BC2">
        <w:rPr>
          <w:rFonts w:ascii="Arial" w:hAnsi="Arial" w:cs="Arial"/>
          <w:sz w:val="16"/>
          <w:szCs w:val="16"/>
        </w:rPr>
        <w:t>(a) Immediately upon notifying Reseller of its decision to such effect, in the</w:t>
      </w:r>
      <w:r w:rsidR="003F61DF" w:rsidRPr="00B74BC2">
        <w:rPr>
          <w:rFonts w:ascii="Arial" w:hAnsi="Arial" w:cs="Arial"/>
          <w:sz w:val="16"/>
          <w:szCs w:val="16"/>
        </w:rPr>
        <w:t xml:space="preserve"> </w:t>
      </w:r>
      <w:r w:rsidRPr="00B74BC2">
        <w:rPr>
          <w:rFonts w:ascii="Arial" w:hAnsi="Arial" w:cs="Arial"/>
          <w:sz w:val="16"/>
          <w:szCs w:val="16"/>
        </w:rPr>
        <w:t xml:space="preserve">event that Reseller is delinquent on any amount then due to </w:t>
      </w:r>
      <w:r w:rsidR="00186277" w:rsidRPr="00B74BC2">
        <w:rPr>
          <w:rFonts w:ascii="Arial" w:hAnsi="Arial" w:cs="Arial"/>
          <w:sz w:val="16"/>
          <w:szCs w:val="16"/>
        </w:rPr>
        <w:t>EPM Live</w:t>
      </w:r>
      <w:r w:rsidRPr="00B74BC2">
        <w:rPr>
          <w:rFonts w:ascii="Arial" w:hAnsi="Arial" w:cs="Arial"/>
          <w:sz w:val="16"/>
          <w:szCs w:val="16"/>
        </w:rPr>
        <w:t xml:space="preserve"> for longer</w:t>
      </w:r>
      <w:r w:rsidR="003F61DF" w:rsidRPr="00B74BC2">
        <w:rPr>
          <w:rFonts w:ascii="Arial" w:hAnsi="Arial" w:cs="Arial"/>
          <w:sz w:val="16"/>
          <w:szCs w:val="16"/>
        </w:rPr>
        <w:t xml:space="preserve"> </w:t>
      </w:r>
      <w:r w:rsidRPr="00B74BC2">
        <w:rPr>
          <w:rFonts w:ascii="Arial" w:hAnsi="Arial" w:cs="Arial"/>
          <w:sz w:val="16"/>
          <w:szCs w:val="16"/>
        </w:rPr>
        <w:t>than fifteen (15) days following demand for payment;</w:t>
      </w:r>
      <w:r w:rsidR="003F61DF" w:rsidRPr="00B74BC2">
        <w:rPr>
          <w:rFonts w:ascii="Arial" w:hAnsi="Arial" w:cs="Arial"/>
          <w:sz w:val="16"/>
          <w:szCs w:val="16"/>
        </w:rPr>
        <w:t xml:space="preserve"> </w:t>
      </w:r>
      <w:r w:rsidRPr="00B74BC2">
        <w:rPr>
          <w:rFonts w:ascii="Arial" w:hAnsi="Arial" w:cs="Arial"/>
          <w:sz w:val="16"/>
          <w:szCs w:val="16"/>
        </w:rPr>
        <w:t>(b) In the event that Reseller defaults on its obligations hereunder and fails to</w:t>
      </w:r>
      <w:r w:rsidR="003F61DF" w:rsidRPr="00B74BC2">
        <w:rPr>
          <w:rFonts w:ascii="Arial" w:hAnsi="Arial" w:cs="Arial"/>
          <w:sz w:val="16"/>
          <w:szCs w:val="16"/>
        </w:rPr>
        <w:t xml:space="preserve"> </w:t>
      </w:r>
      <w:r w:rsidRPr="00B74BC2">
        <w:rPr>
          <w:rFonts w:ascii="Arial" w:hAnsi="Arial" w:cs="Arial"/>
          <w:sz w:val="16"/>
          <w:szCs w:val="16"/>
        </w:rPr>
        <w:t>cure its default within ten (10) days after having been given notice of such</w:t>
      </w:r>
      <w:r w:rsidR="003F61DF" w:rsidRPr="00B74BC2">
        <w:rPr>
          <w:rFonts w:ascii="Arial" w:hAnsi="Arial" w:cs="Arial"/>
          <w:sz w:val="16"/>
          <w:szCs w:val="16"/>
        </w:rPr>
        <w:t xml:space="preserve"> </w:t>
      </w:r>
      <w:r w:rsidRPr="00B74BC2">
        <w:rPr>
          <w:rFonts w:ascii="Arial" w:hAnsi="Arial" w:cs="Arial"/>
          <w:sz w:val="16"/>
          <w:szCs w:val="16"/>
        </w:rPr>
        <w:t>default;</w:t>
      </w:r>
      <w:r w:rsidR="003F61DF" w:rsidRPr="00B74BC2">
        <w:rPr>
          <w:rFonts w:ascii="Arial" w:hAnsi="Arial" w:cs="Arial"/>
          <w:sz w:val="16"/>
          <w:szCs w:val="16"/>
        </w:rPr>
        <w:t xml:space="preserve"> </w:t>
      </w:r>
      <w:r w:rsidRPr="00B74BC2">
        <w:rPr>
          <w:rFonts w:ascii="Arial" w:hAnsi="Arial" w:cs="Arial"/>
          <w:sz w:val="16"/>
          <w:szCs w:val="16"/>
        </w:rPr>
        <w:t>(c) Effective immediately and without requirement of notice, in the event that (</w:t>
      </w:r>
      <w:proofErr w:type="spellStart"/>
      <w:r w:rsidRPr="00B74BC2">
        <w:rPr>
          <w:rFonts w:ascii="Arial" w:hAnsi="Arial" w:cs="Arial"/>
          <w:sz w:val="16"/>
          <w:szCs w:val="16"/>
        </w:rPr>
        <w:t>i</w:t>
      </w:r>
      <w:proofErr w:type="spellEnd"/>
      <w:r w:rsidRPr="00B74BC2">
        <w:rPr>
          <w:rFonts w:ascii="Arial" w:hAnsi="Arial" w:cs="Arial"/>
          <w:sz w:val="16"/>
          <w:szCs w:val="16"/>
        </w:rPr>
        <w:t>)</w:t>
      </w:r>
      <w:r w:rsidR="003F61DF" w:rsidRPr="00B74BC2">
        <w:rPr>
          <w:rFonts w:ascii="Arial" w:hAnsi="Arial" w:cs="Arial"/>
          <w:sz w:val="16"/>
          <w:szCs w:val="16"/>
        </w:rPr>
        <w:t xml:space="preserve"> </w:t>
      </w:r>
      <w:r w:rsidRPr="00B74BC2">
        <w:rPr>
          <w:rFonts w:ascii="Arial" w:hAnsi="Arial" w:cs="Arial"/>
          <w:sz w:val="16"/>
          <w:szCs w:val="16"/>
        </w:rPr>
        <w:t>Reseller files a petition in bankruptcy; files a petition seeking any</w:t>
      </w:r>
      <w:r w:rsidR="003F61DF" w:rsidRPr="00B74BC2">
        <w:rPr>
          <w:rFonts w:ascii="Arial" w:hAnsi="Arial" w:cs="Arial"/>
          <w:sz w:val="16"/>
          <w:szCs w:val="16"/>
        </w:rPr>
        <w:t xml:space="preserve"> </w:t>
      </w:r>
      <w:r w:rsidRPr="00B74BC2">
        <w:rPr>
          <w:rFonts w:ascii="Arial" w:hAnsi="Arial" w:cs="Arial"/>
          <w:sz w:val="16"/>
          <w:szCs w:val="16"/>
        </w:rPr>
        <w:t>reorganization, arrangement, composition or similar relief under law regarding</w:t>
      </w:r>
      <w:r w:rsidR="003F61DF" w:rsidRPr="00B74BC2">
        <w:rPr>
          <w:rFonts w:ascii="Arial" w:hAnsi="Arial" w:cs="Arial"/>
          <w:sz w:val="16"/>
          <w:szCs w:val="16"/>
        </w:rPr>
        <w:t xml:space="preserve"> </w:t>
      </w:r>
      <w:r w:rsidRPr="00B74BC2">
        <w:rPr>
          <w:rFonts w:ascii="Arial" w:hAnsi="Arial" w:cs="Arial"/>
          <w:sz w:val="16"/>
          <w:szCs w:val="16"/>
        </w:rPr>
        <w:t>insolvency or relief from debtors; or makes an assignment for the benefit of</w:t>
      </w:r>
      <w:r w:rsidR="003F61DF" w:rsidRPr="00B74BC2">
        <w:rPr>
          <w:rFonts w:ascii="Arial" w:hAnsi="Arial" w:cs="Arial"/>
          <w:sz w:val="16"/>
          <w:szCs w:val="16"/>
        </w:rPr>
        <w:t xml:space="preserve"> </w:t>
      </w:r>
      <w:r w:rsidRPr="00B74BC2">
        <w:rPr>
          <w:rFonts w:ascii="Arial" w:hAnsi="Arial" w:cs="Arial"/>
          <w:sz w:val="16"/>
          <w:szCs w:val="16"/>
        </w:rPr>
        <w:t>creditors; (ii) a receiver, trustee, or similar officer is appointed for the business</w:t>
      </w:r>
      <w:r w:rsidR="003F61DF" w:rsidRPr="00B74BC2">
        <w:rPr>
          <w:rFonts w:ascii="Arial" w:hAnsi="Arial" w:cs="Arial"/>
          <w:sz w:val="16"/>
          <w:szCs w:val="16"/>
        </w:rPr>
        <w:t xml:space="preserve"> </w:t>
      </w:r>
      <w:r w:rsidRPr="00B74BC2">
        <w:rPr>
          <w:rFonts w:ascii="Arial" w:hAnsi="Arial" w:cs="Arial"/>
          <w:sz w:val="16"/>
          <w:szCs w:val="16"/>
        </w:rPr>
        <w:t>or property of Reseller; (iii) any involuntary petition or proceeding under</w:t>
      </w:r>
      <w:r w:rsidR="003F61DF" w:rsidRPr="00B74BC2">
        <w:rPr>
          <w:rFonts w:ascii="Arial" w:hAnsi="Arial" w:cs="Arial"/>
          <w:sz w:val="16"/>
          <w:szCs w:val="16"/>
        </w:rPr>
        <w:t xml:space="preserve"> </w:t>
      </w:r>
      <w:r w:rsidRPr="00B74BC2">
        <w:rPr>
          <w:rFonts w:ascii="Arial" w:hAnsi="Arial" w:cs="Arial"/>
          <w:sz w:val="16"/>
          <w:szCs w:val="16"/>
        </w:rPr>
        <w:t>bankruptcy or insolvency laws is instituted against such party and not stayed,</w:t>
      </w:r>
      <w:r w:rsidR="003F61DF" w:rsidRPr="00B74BC2">
        <w:rPr>
          <w:rFonts w:ascii="Arial" w:hAnsi="Arial" w:cs="Arial"/>
          <w:sz w:val="16"/>
          <w:szCs w:val="16"/>
        </w:rPr>
        <w:t xml:space="preserve"> </w:t>
      </w:r>
      <w:r w:rsidRPr="00B74BC2">
        <w:rPr>
          <w:rFonts w:ascii="Arial" w:hAnsi="Arial" w:cs="Arial"/>
          <w:sz w:val="16"/>
          <w:szCs w:val="16"/>
        </w:rPr>
        <w:t>enjoined or discharged within sixty (60) days; or (iv) Reseller adopts a</w:t>
      </w:r>
      <w:r w:rsidR="003F61DF" w:rsidRPr="00B74BC2">
        <w:rPr>
          <w:rFonts w:ascii="Arial" w:hAnsi="Arial" w:cs="Arial"/>
          <w:sz w:val="16"/>
          <w:szCs w:val="16"/>
        </w:rPr>
        <w:t xml:space="preserve"> </w:t>
      </w:r>
      <w:r w:rsidRPr="00B74BC2">
        <w:rPr>
          <w:rFonts w:ascii="Arial" w:hAnsi="Arial" w:cs="Arial"/>
          <w:sz w:val="16"/>
          <w:szCs w:val="16"/>
        </w:rPr>
        <w:t>resolution for, or undertakes to effect, discontinuance of its business or</w:t>
      </w:r>
      <w:r w:rsidR="003F61DF" w:rsidRPr="00B74BC2">
        <w:rPr>
          <w:rFonts w:ascii="Arial" w:hAnsi="Arial" w:cs="Arial"/>
          <w:sz w:val="16"/>
          <w:szCs w:val="16"/>
        </w:rPr>
        <w:t xml:space="preserve"> </w:t>
      </w:r>
      <w:r w:rsidRPr="00B74BC2">
        <w:rPr>
          <w:rFonts w:ascii="Arial" w:hAnsi="Arial" w:cs="Arial"/>
          <w:sz w:val="16"/>
          <w:szCs w:val="16"/>
        </w:rPr>
        <w:t>dissolution.</w:t>
      </w:r>
      <w:r w:rsidR="003F61DF" w:rsidRPr="00B74BC2">
        <w:rPr>
          <w:rFonts w:ascii="Arial" w:hAnsi="Arial" w:cs="Arial"/>
          <w:sz w:val="16"/>
          <w:szCs w:val="16"/>
        </w:rPr>
        <w:t xml:space="preserve"> </w:t>
      </w:r>
      <w:r w:rsidRPr="00B74BC2">
        <w:rPr>
          <w:rFonts w:ascii="Arial" w:hAnsi="Arial" w:cs="Arial"/>
          <w:sz w:val="16"/>
          <w:szCs w:val="16"/>
        </w:rPr>
        <w:t>(d) By providing written notice to Reseller of its decision to such effect at least</w:t>
      </w:r>
      <w:r w:rsidR="003F61DF" w:rsidRPr="00B74BC2">
        <w:rPr>
          <w:rFonts w:ascii="Arial" w:hAnsi="Arial" w:cs="Arial"/>
          <w:sz w:val="16"/>
          <w:szCs w:val="16"/>
        </w:rPr>
        <w:t xml:space="preserve"> </w:t>
      </w:r>
      <w:r w:rsidRPr="00B74BC2">
        <w:rPr>
          <w:rFonts w:ascii="Arial" w:hAnsi="Arial" w:cs="Arial"/>
          <w:sz w:val="16"/>
          <w:szCs w:val="16"/>
        </w:rPr>
        <w:t xml:space="preserve">fifteen (15) days prior to the proposed termination date, in the event that </w:t>
      </w:r>
      <w:r w:rsidR="00186277" w:rsidRPr="00B74BC2">
        <w:rPr>
          <w:rFonts w:ascii="Arial" w:hAnsi="Arial" w:cs="Arial"/>
          <w:sz w:val="16"/>
          <w:szCs w:val="16"/>
        </w:rPr>
        <w:t>EPM Live</w:t>
      </w:r>
      <w:r w:rsidR="003F61DF" w:rsidRPr="00B74BC2">
        <w:rPr>
          <w:rFonts w:ascii="Arial" w:hAnsi="Arial" w:cs="Arial"/>
          <w:sz w:val="16"/>
          <w:szCs w:val="16"/>
        </w:rPr>
        <w:t xml:space="preserve"> </w:t>
      </w:r>
      <w:r w:rsidRPr="00B74BC2">
        <w:rPr>
          <w:rFonts w:ascii="Arial" w:hAnsi="Arial" w:cs="Arial"/>
          <w:sz w:val="16"/>
          <w:szCs w:val="16"/>
        </w:rPr>
        <w:t>discontinues its distribution of the Software.</w:t>
      </w:r>
    </w:p>
    <w:p w14:paraId="5747059D" w14:textId="77777777" w:rsidR="000222D4" w:rsidRPr="00B74BC2" w:rsidRDefault="000222D4" w:rsidP="00417D50">
      <w:pPr>
        <w:pStyle w:val="ListParagraph"/>
        <w:tabs>
          <w:tab w:val="clear" w:pos="1080"/>
        </w:tabs>
        <w:ind w:left="0" w:firstLine="0"/>
        <w:rPr>
          <w:rFonts w:ascii="Arial" w:hAnsi="Arial" w:cs="Arial"/>
          <w:sz w:val="16"/>
          <w:szCs w:val="16"/>
        </w:rPr>
      </w:pPr>
    </w:p>
    <w:p w14:paraId="253C27B7" w14:textId="77777777" w:rsidR="008B1103" w:rsidRPr="008B1103" w:rsidRDefault="0053353D" w:rsidP="008B1103">
      <w:pPr>
        <w:pStyle w:val="ListParagraph"/>
        <w:numPr>
          <w:ilvl w:val="1"/>
          <w:numId w:val="16"/>
        </w:numPr>
        <w:tabs>
          <w:tab w:val="clear" w:pos="1080"/>
        </w:tabs>
        <w:ind w:left="432"/>
        <w:rPr>
          <w:rFonts w:ascii="Arial" w:hAnsi="Arial" w:cs="Arial"/>
          <w:sz w:val="16"/>
          <w:szCs w:val="16"/>
        </w:rPr>
      </w:pPr>
      <w:r w:rsidRPr="00B74BC2">
        <w:rPr>
          <w:rFonts w:ascii="Arial" w:hAnsi="Arial" w:cs="Arial"/>
          <w:sz w:val="16"/>
          <w:szCs w:val="16"/>
          <w:u w:val="single"/>
        </w:rPr>
        <w:t>Effect of Termination</w:t>
      </w:r>
      <w:r w:rsidRPr="00B74BC2">
        <w:rPr>
          <w:rFonts w:ascii="Arial" w:hAnsi="Arial" w:cs="Arial"/>
          <w:sz w:val="16"/>
          <w:szCs w:val="16"/>
        </w:rPr>
        <w:t>. Unless otherwise expressly provided in this Agreement,</w:t>
      </w:r>
      <w:r w:rsidR="003F61DF" w:rsidRPr="00B74BC2">
        <w:rPr>
          <w:rFonts w:ascii="Arial" w:hAnsi="Arial" w:cs="Arial"/>
          <w:sz w:val="16"/>
          <w:szCs w:val="16"/>
        </w:rPr>
        <w:t xml:space="preserve"> </w:t>
      </w:r>
      <w:r w:rsidRPr="00B74BC2">
        <w:rPr>
          <w:rFonts w:ascii="Arial" w:hAnsi="Arial" w:cs="Arial"/>
          <w:sz w:val="16"/>
          <w:szCs w:val="16"/>
        </w:rPr>
        <w:t>any termination hereunder shall not be deemed a cancellation of any orders</w:t>
      </w:r>
      <w:r w:rsidR="003F61DF" w:rsidRPr="00B74BC2">
        <w:rPr>
          <w:rFonts w:ascii="Arial" w:hAnsi="Arial" w:cs="Arial"/>
          <w:sz w:val="16"/>
          <w:szCs w:val="16"/>
        </w:rPr>
        <w:t xml:space="preserve"> </w:t>
      </w:r>
      <w:r w:rsidRPr="00B74BC2">
        <w:rPr>
          <w:rFonts w:ascii="Arial" w:hAnsi="Arial" w:cs="Arial"/>
          <w:sz w:val="16"/>
          <w:szCs w:val="16"/>
        </w:rPr>
        <w:t>submitted before the effective date of such termination. Notwithstanding any</w:t>
      </w:r>
      <w:r w:rsidR="003F61DF" w:rsidRPr="00B74BC2">
        <w:rPr>
          <w:rFonts w:ascii="Arial" w:hAnsi="Arial" w:cs="Arial"/>
          <w:sz w:val="16"/>
          <w:szCs w:val="16"/>
        </w:rPr>
        <w:t xml:space="preserve"> </w:t>
      </w:r>
      <w:r w:rsidRPr="00B74BC2">
        <w:rPr>
          <w:rFonts w:ascii="Arial" w:hAnsi="Arial" w:cs="Arial"/>
          <w:sz w:val="16"/>
          <w:szCs w:val="16"/>
        </w:rPr>
        <w:t>termination of this Agreement, in addition to those provisions which specifically</w:t>
      </w:r>
      <w:r w:rsidR="003F61DF" w:rsidRPr="00B74BC2">
        <w:rPr>
          <w:rFonts w:ascii="Arial" w:hAnsi="Arial" w:cs="Arial"/>
          <w:sz w:val="16"/>
          <w:szCs w:val="16"/>
        </w:rPr>
        <w:t xml:space="preserve"> </w:t>
      </w:r>
      <w:r w:rsidRPr="00B74BC2">
        <w:rPr>
          <w:rFonts w:ascii="Arial" w:hAnsi="Arial" w:cs="Arial"/>
          <w:sz w:val="16"/>
          <w:szCs w:val="16"/>
        </w:rPr>
        <w:t>provide for the survival beyond expiration or termination, all provisions</w:t>
      </w:r>
      <w:r w:rsidR="00C906FA" w:rsidRPr="00B74BC2">
        <w:rPr>
          <w:rFonts w:ascii="Arial" w:hAnsi="Arial" w:cs="Arial"/>
          <w:sz w:val="16"/>
          <w:szCs w:val="16"/>
        </w:rPr>
        <w:t xml:space="preserve"> </w:t>
      </w:r>
      <w:r w:rsidRPr="00B74BC2">
        <w:rPr>
          <w:rFonts w:ascii="Arial" w:hAnsi="Arial" w:cs="Arial"/>
          <w:sz w:val="16"/>
          <w:szCs w:val="16"/>
        </w:rPr>
        <w:t>regarding indemnification, warranty, liability and limits thereon, and</w:t>
      </w:r>
      <w:r w:rsidR="003F61DF" w:rsidRPr="00B74BC2">
        <w:rPr>
          <w:rFonts w:ascii="Arial" w:hAnsi="Arial" w:cs="Arial"/>
          <w:sz w:val="16"/>
          <w:szCs w:val="16"/>
        </w:rPr>
        <w:t xml:space="preserve"> </w:t>
      </w:r>
      <w:r w:rsidRPr="00B74BC2">
        <w:rPr>
          <w:rFonts w:ascii="Arial" w:hAnsi="Arial" w:cs="Arial"/>
          <w:sz w:val="16"/>
          <w:szCs w:val="16"/>
        </w:rPr>
        <w:t>confidentiality and/or protection of proprietary rights and trade secrets shall</w:t>
      </w:r>
      <w:r w:rsidR="003F61DF" w:rsidRPr="00B74BC2">
        <w:rPr>
          <w:rFonts w:ascii="Arial" w:hAnsi="Arial" w:cs="Arial"/>
          <w:sz w:val="16"/>
          <w:szCs w:val="16"/>
        </w:rPr>
        <w:t xml:space="preserve"> </w:t>
      </w:r>
      <w:r w:rsidRPr="00B74BC2">
        <w:rPr>
          <w:rFonts w:ascii="Arial" w:hAnsi="Arial" w:cs="Arial"/>
          <w:sz w:val="16"/>
          <w:szCs w:val="16"/>
        </w:rPr>
        <w:t>survive indefinitely or until the expiration of any time period specified</w:t>
      </w:r>
      <w:r w:rsidR="003F61DF" w:rsidRPr="00B74BC2">
        <w:rPr>
          <w:rFonts w:ascii="Arial" w:hAnsi="Arial" w:cs="Arial"/>
          <w:sz w:val="16"/>
          <w:szCs w:val="16"/>
        </w:rPr>
        <w:t xml:space="preserve"> </w:t>
      </w:r>
      <w:r w:rsidRPr="00B74BC2">
        <w:rPr>
          <w:rFonts w:ascii="Arial" w:hAnsi="Arial" w:cs="Arial"/>
          <w:sz w:val="16"/>
          <w:szCs w:val="16"/>
        </w:rPr>
        <w:t xml:space="preserve">elsewhere in this </w:t>
      </w:r>
      <w:r w:rsidRPr="008B1103">
        <w:rPr>
          <w:rFonts w:ascii="Arial" w:hAnsi="Arial" w:cs="Arial"/>
          <w:sz w:val="16"/>
          <w:szCs w:val="16"/>
        </w:rPr>
        <w:t>Agreement with respect to the provision in question. Any</w:t>
      </w:r>
      <w:r w:rsidR="003F61DF" w:rsidRPr="008B1103">
        <w:rPr>
          <w:rFonts w:ascii="Arial" w:hAnsi="Arial" w:cs="Arial"/>
          <w:sz w:val="16"/>
          <w:szCs w:val="16"/>
        </w:rPr>
        <w:t xml:space="preserve"> </w:t>
      </w:r>
      <w:r w:rsidRPr="008B1103">
        <w:rPr>
          <w:rFonts w:ascii="Arial" w:hAnsi="Arial" w:cs="Arial"/>
          <w:sz w:val="16"/>
          <w:szCs w:val="16"/>
        </w:rPr>
        <w:t>termination of this Agreement shall be without prejudice to any other rights or</w:t>
      </w:r>
      <w:r w:rsidR="003F61DF" w:rsidRPr="008B1103">
        <w:rPr>
          <w:rFonts w:ascii="Arial" w:hAnsi="Arial" w:cs="Arial"/>
          <w:sz w:val="16"/>
          <w:szCs w:val="16"/>
        </w:rPr>
        <w:t xml:space="preserve"> </w:t>
      </w:r>
      <w:r w:rsidRPr="008B1103">
        <w:rPr>
          <w:rFonts w:ascii="Arial" w:hAnsi="Arial" w:cs="Arial"/>
          <w:sz w:val="16"/>
          <w:szCs w:val="16"/>
        </w:rPr>
        <w:t>remedies available under this Agreement or at law.</w:t>
      </w:r>
    </w:p>
    <w:p w14:paraId="2C13C2CA" w14:textId="77777777" w:rsidR="008B1103" w:rsidRPr="008B1103" w:rsidRDefault="008B1103" w:rsidP="008B1103">
      <w:pPr>
        <w:pStyle w:val="ListParagraph"/>
        <w:rPr>
          <w:rFonts w:ascii="Arial" w:hAnsi="Arial" w:cs="Arial"/>
          <w:sz w:val="16"/>
          <w:szCs w:val="16"/>
        </w:rPr>
      </w:pPr>
    </w:p>
    <w:p w14:paraId="12913C94" w14:textId="15B1E1AF" w:rsidR="00A46042" w:rsidRDefault="00F95078" w:rsidP="00476367">
      <w:pPr>
        <w:pStyle w:val="ListParagraph"/>
        <w:numPr>
          <w:ilvl w:val="1"/>
          <w:numId w:val="16"/>
        </w:numPr>
        <w:tabs>
          <w:tab w:val="clear" w:pos="1080"/>
        </w:tabs>
        <w:ind w:left="432"/>
        <w:rPr>
          <w:rFonts w:ascii="Arial" w:hAnsi="Arial" w:cs="Arial"/>
          <w:sz w:val="16"/>
          <w:szCs w:val="16"/>
        </w:rPr>
      </w:pPr>
      <w:r w:rsidRPr="00F95078">
        <w:rPr>
          <w:rFonts w:ascii="Arial" w:hAnsi="Arial" w:cs="Arial"/>
          <w:sz w:val="16"/>
          <w:szCs w:val="16"/>
          <w:u w:val="single"/>
        </w:rPr>
        <w:t>Amendments.</w:t>
      </w:r>
      <w:r>
        <w:rPr>
          <w:rFonts w:ascii="Arial" w:hAnsi="Arial" w:cs="Arial"/>
          <w:sz w:val="16"/>
          <w:szCs w:val="16"/>
        </w:rPr>
        <w:t xml:space="preserve"> </w:t>
      </w:r>
      <w:r w:rsidR="008B1103" w:rsidRPr="008B1103">
        <w:rPr>
          <w:rFonts w:ascii="Arial" w:hAnsi="Arial" w:cs="Arial"/>
          <w:sz w:val="16"/>
          <w:szCs w:val="16"/>
        </w:rPr>
        <w:t>EPM Live may, from time to time, give Reseller written notice of amendments to this Agreement.  Any such amendment will automatically become a part of this Agreement thirty (30) days from the date of the notice, unless ot</w:t>
      </w:r>
      <w:r w:rsidR="00476367">
        <w:rPr>
          <w:rFonts w:ascii="Arial" w:hAnsi="Arial" w:cs="Arial"/>
          <w:sz w:val="16"/>
          <w:szCs w:val="16"/>
        </w:rPr>
        <w:t>herwise specified in the notice.</w:t>
      </w:r>
    </w:p>
    <w:p w14:paraId="79A34C57" w14:textId="77777777" w:rsidR="00476367" w:rsidRPr="00476367" w:rsidRDefault="00476367" w:rsidP="00476367">
      <w:pPr>
        <w:pStyle w:val="ListParagraph"/>
        <w:rPr>
          <w:rFonts w:ascii="Arial" w:hAnsi="Arial" w:cs="Arial"/>
          <w:sz w:val="16"/>
          <w:szCs w:val="16"/>
        </w:rPr>
      </w:pPr>
    </w:p>
    <w:p w14:paraId="642BA69A" w14:textId="77777777" w:rsidR="00476367" w:rsidRPr="00476367" w:rsidRDefault="00476367" w:rsidP="00476367">
      <w:pPr>
        <w:pStyle w:val="ListParagraph"/>
        <w:tabs>
          <w:tab w:val="clear" w:pos="1080"/>
        </w:tabs>
        <w:ind w:left="432" w:firstLine="0"/>
        <w:rPr>
          <w:rFonts w:ascii="Arial" w:hAnsi="Arial" w:cs="Arial"/>
          <w:sz w:val="16"/>
          <w:szCs w:val="16"/>
        </w:rPr>
      </w:pPr>
    </w:p>
    <w:p w14:paraId="36D4E5AD" w14:textId="7269749D" w:rsidR="00081EB0" w:rsidRPr="00C664A0" w:rsidRDefault="00783675" w:rsidP="00417D50">
      <w:pPr>
        <w:pStyle w:val="ListParagraph"/>
        <w:numPr>
          <w:ilvl w:val="0"/>
          <w:numId w:val="16"/>
        </w:numPr>
        <w:rPr>
          <w:rFonts w:ascii="Arial" w:hAnsi="Arial" w:cs="Arial"/>
          <w:b/>
          <w:sz w:val="16"/>
          <w:szCs w:val="16"/>
        </w:rPr>
      </w:pPr>
      <w:r w:rsidRPr="00B74BC2">
        <w:rPr>
          <w:rFonts w:ascii="Arial" w:hAnsi="Arial" w:cs="Arial"/>
          <w:b/>
          <w:sz w:val="16"/>
          <w:szCs w:val="16"/>
        </w:rPr>
        <w:t>MISCELLANEOUS</w:t>
      </w:r>
    </w:p>
    <w:p w14:paraId="207BFB6F" w14:textId="77777777" w:rsidR="0053353D" w:rsidRPr="00B74BC2" w:rsidRDefault="0053353D" w:rsidP="00417D50">
      <w:pPr>
        <w:pStyle w:val="ListParagraph"/>
        <w:numPr>
          <w:ilvl w:val="1"/>
          <w:numId w:val="16"/>
        </w:numPr>
        <w:ind w:left="432"/>
        <w:rPr>
          <w:rFonts w:ascii="Arial" w:hAnsi="Arial" w:cs="Arial"/>
          <w:sz w:val="16"/>
          <w:szCs w:val="16"/>
        </w:rPr>
      </w:pPr>
      <w:r w:rsidRPr="00B74BC2">
        <w:rPr>
          <w:rFonts w:ascii="Arial" w:hAnsi="Arial" w:cs="Arial"/>
          <w:sz w:val="16"/>
          <w:szCs w:val="16"/>
          <w:u w:val="single"/>
        </w:rPr>
        <w:t>Force Majeure</w:t>
      </w:r>
      <w:r w:rsidRPr="00B74BC2">
        <w:rPr>
          <w:rFonts w:ascii="Arial" w:hAnsi="Arial" w:cs="Arial"/>
          <w:sz w:val="16"/>
          <w:szCs w:val="16"/>
        </w:rPr>
        <w:t xml:space="preserve">. In the event that </w:t>
      </w:r>
      <w:r w:rsidR="00186277" w:rsidRPr="00B74BC2">
        <w:rPr>
          <w:rFonts w:ascii="Arial" w:hAnsi="Arial" w:cs="Arial"/>
          <w:sz w:val="16"/>
          <w:szCs w:val="16"/>
        </w:rPr>
        <w:t xml:space="preserve">EPM </w:t>
      </w:r>
      <w:proofErr w:type="spellStart"/>
      <w:r w:rsidR="00186277" w:rsidRPr="00B74BC2">
        <w:rPr>
          <w:rFonts w:ascii="Arial" w:hAnsi="Arial" w:cs="Arial"/>
          <w:sz w:val="16"/>
          <w:szCs w:val="16"/>
        </w:rPr>
        <w:t>Live</w:t>
      </w:r>
      <w:r w:rsidRPr="00B74BC2">
        <w:rPr>
          <w:rFonts w:ascii="Arial" w:hAnsi="Arial" w:cs="Arial"/>
          <w:sz w:val="16"/>
          <w:szCs w:val="16"/>
        </w:rPr>
        <w:t>’s</w:t>
      </w:r>
      <w:proofErr w:type="spellEnd"/>
      <w:r w:rsidRPr="00B74BC2">
        <w:rPr>
          <w:rFonts w:ascii="Arial" w:hAnsi="Arial" w:cs="Arial"/>
          <w:sz w:val="16"/>
          <w:szCs w:val="16"/>
        </w:rPr>
        <w:t xml:space="preserve"> performance is delayed, prevented,</w:t>
      </w:r>
      <w:r w:rsidR="003F61DF" w:rsidRPr="00B74BC2">
        <w:rPr>
          <w:rFonts w:ascii="Arial" w:hAnsi="Arial" w:cs="Arial"/>
          <w:sz w:val="16"/>
          <w:szCs w:val="16"/>
        </w:rPr>
        <w:t xml:space="preserve"> </w:t>
      </w:r>
      <w:r w:rsidRPr="00B74BC2">
        <w:rPr>
          <w:rFonts w:ascii="Arial" w:hAnsi="Arial" w:cs="Arial"/>
          <w:sz w:val="16"/>
          <w:szCs w:val="16"/>
        </w:rPr>
        <w:t>obstructed or inhibited because of any Act of God, fire, casualty, delay or</w:t>
      </w:r>
      <w:r w:rsidR="003F61DF" w:rsidRPr="00B74BC2">
        <w:rPr>
          <w:rFonts w:ascii="Arial" w:hAnsi="Arial" w:cs="Arial"/>
          <w:sz w:val="16"/>
          <w:szCs w:val="16"/>
        </w:rPr>
        <w:t xml:space="preserve"> </w:t>
      </w:r>
      <w:r w:rsidRPr="00B74BC2">
        <w:rPr>
          <w:rFonts w:ascii="Arial" w:hAnsi="Arial" w:cs="Arial"/>
          <w:sz w:val="16"/>
          <w:szCs w:val="16"/>
        </w:rPr>
        <w:t>disruption in transportation, or shut-down of production facilities, shortage or</w:t>
      </w:r>
      <w:r w:rsidR="003F61DF" w:rsidRPr="00B74BC2">
        <w:rPr>
          <w:rFonts w:ascii="Arial" w:hAnsi="Arial" w:cs="Arial"/>
          <w:sz w:val="16"/>
          <w:szCs w:val="16"/>
        </w:rPr>
        <w:t xml:space="preserve"> </w:t>
      </w:r>
      <w:r w:rsidRPr="00B74BC2">
        <w:rPr>
          <w:rFonts w:ascii="Arial" w:hAnsi="Arial" w:cs="Arial"/>
          <w:sz w:val="16"/>
          <w:szCs w:val="16"/>
        </w:rPr>
        <w:t>curtailment, riot, destruction, governmental acts or directives, or any other</w:t>
      </w:r>
      <w:r w:rsidR="003F61DF" w:rsidRPr="00B74BC2">
        <w:rPr>
          <w:rFonts w:ascii="Arial" w:hAnsi="Arial" w:cs="Arial"/>
          <w:sz w:val="16"/>
          <w:szCs w:val="16"/>
        </w:rPr>
        <w:t xml:space="preserve"> </w:t>
      </w:r>
      <w:r w:rsidRPr="00B74BC2">
        <w:rPr>
          <w:rFonts w:ascii="Arial" w:hAnsi="Arial" w:cs="Arial"/>
          <w:sz w:val="16"/>
          <w:szCs w:val="16"/>
        </w:rPr>
        <w:t xml:space="preserve">cause beyond the reasonable control of </w:t>
      </w:r>
      <w:r w:rsidR="00186277" w:rsidRPr="00B74BC2">
        <w:rPr>
          <w:rFonts w:ascii="Arial" w:hAnsi="Arial" w:cs="Arial"/>
          <w:sz w:val="16"/>
          <w:szCs w:val="16"/>
        </w:rPr>
        <w:t>EPM Live</w:t>
      </w:r>
      <w:r w:rsidRPr="00B74BC2">
        <w:rPr>
          <w:rFonts w:ascii="Arial" w:hAnsi="Arial" w:cs="Arial"/>
          <w:sz w:val="16"/>
          <w:szCs w:val="16"/>
        </w:rPr>
        <w:t>, including financial</w:t>
      </w:r>
      <w:r w:rsidR="00081EB0" w:rsidRPr="00B74BC2">
        <w:rPr>
          <w:rFonts w:ascii="Arial" w:hAnsi="Arial" w:cs="Arial"/>
          <w:sz w:val="16"/>
          <w:szCs w:val="16"/>
        </w:rPr>
        <w:t xml:space="preserve"> </w:t>
      </w:r>
      <w:r w:rsidRPr="00B74BC2">
        <w:rPr>
          <w:rFonts w:ascii="Arial" w:hAnsi="Arial" w:cs="Arial"/>
          <w:sz w:val="16"/>
          <w:szCs w:val="16"/>
        </w:rPr>
        <w:t>requirements or manufacturing limitations imposed by third-party</w:t>
      </w:r>
      <w:r w:rsidR="003F61DF" w:rsidRPr="00B74BC2">
        <w:rPr>
          <w:rFonts w:ascii="Arial" w:hAnsi="Arial" w:cs="Arial"/>
          <w:sz w:val="16"/>
          <w:szCs w:val="16"/>
        </w:rPr>
        <w:t xml:space="preserve"> </w:t>
      </w:r>
      <w:r w:rsidRPr="00B74BC2">
        <w:rPr>
          <w:rFonts w:ascii="Arial" w:hAnsi="Arial" w:cs="Arial"/>
          <w:sz w:val="16"/>
          <w:szCs w:val="16"/>
        </w:rPr>
        <w:t xml:space="preserve">manufacturers, suppliers or vendors, </w:t>
      </w:r>
      <w:r w:rsidR="00186277" w:rsidRPr="00B74BC2">
        <w:rPr>
          <w:rFonts w:ascii="Arial" w:hAnsi="Arial" w:cs="Arial"/>
          <w:sz w:val="16"/>
          <w:szCs w:val="16"/>
        </w:rPr>
        <w:t>EPM Live</w:t>
      </w:r>
      <w:r w:rsidRPr="00B74BC2">
        <w:rPr>
          <w:rFonts w:ascii="Arial" w:hAnsi="Arial" w:cs="Arial"/>
          <w:sz w:val="16"/>
          <w:szCs w:val="16"/>
        </w:rPr>
        <w:t xml:space="preserve"> may give notice to Reseller, via</w:t>
      </w:r>
      <w:r w:rsidR="003F61DF" w:rsidRPr="00B74BC2">
        <w:rPr>
          <w:rFonts w:ascii="Arial" w:hAnsi="Arial" w:cs="Arial"/>
          <w:sz w:val="16"/>
          <w:szCs w:val="16"/>
        </w:rPr>
        <w:t xml:space="preserve"> </w:t>
      </w:r>
      <w:r w:rsidRPr="00B74BC2">
        <w:rPr>
          <w:rFonts w:ascii="Arial" w:hAnsi="Arial" w:cs="Arial"/>
          <w:sz w:val="16"/>
          <w:szCs w:val="16"/>
        </w:rPr>
        <w:t xml:space="preserve">Email, mail, fax or telephone and thereupon </w:t>
      </w:r>
      <w:r w:rsidR="00186277" w:rsidRPr="00B74BC2">
        <w:rPr>
          <w:rFonts w:ascii="Arial" w:hAnsi="Arial" w:cs="Arial"/>
          <w:sz w:val="16"/>
          <w:szCs w:val="16"/>
        </w:rPr>
        <w:t xml:space="preserve">EPM </w:t>
      </w:r>
      <w:proofErr w:type="spellStart"/>
      <w:r w:rsidR="00186277" w:rsidRPr="00B74BC2">
        <w:rPr>
          <w:rFonts w:ascii="Arial" w:hAnsi="Arial" w:cs="Arial"/>
          <w:sz w:val="16"/>
          <w:szCs w:val="16"/>
        </w:rPr>
        <w:t>Live</w:t>
      </w:r>
      <w:r w:rsidRPr="00B74BC2">
        <w:rPr>
          <w:rFonts w:ascii="Arial" w:hAnsi="Arial" w:cs="Arial"/>
          <w:sz w:val="16"/>
          <w:szCs w:val="16"/>
        </w:rPr>
        <w:t>’s</w:t>
      </w:r>
      <w:proofErr w:type="spellEnd"/>
      <w:r w:rsidRPr="00B74BC2">
        <w:rPr>
          <w:rFonts w:ascii="Arial" w:hAnsi="Arial" w:cs="Arial"/>
          <w:sz w:val="16"/>
          <w:szCs w:val="16"/>
        </w:rPr>
        <w:t xml:space="preserve"> </w:t>
      </w:r>
      <w:r w:rsidR="003F61DF" w:rsidRPr="00B74BC2">
        <w:rPr>
          <w:rFonts w:ascii="Arial" w:hAnsi="Arial" w:cs="Arial"/>
          <w:sz w:val="16"/>
          <w:szCs w:val="16"/>
        </w:rPr>
        <w:t xml:space="preserve"> p</w:t>
      </w:r>
      <w:r w:rsidRPr="00B74BC2">
        <w:rPr>
          <w:rFonts w:ascii="Arial" w:hAnsi="Arial" w:cs="Arial"/>
          <w:sz w:val="16"/>
          <w:szCs w:val="16"/>
        </w:rPr>
        <w:t>erformance shall be</w:t>
      </w:r>
      <w:r w:rsidR="003F61DF" w:rsidRPr="00B74BC2">
        <w:rPr>
          <w:rFonts w:ascii="Arial" w:hAnsi="Arial" w:cs="Arial"/>
          <w:sz w:val="16"/>
          <w:szCs w:val="16"/>
        </w:rPr>
        <w:t xml:space="preserve"> </w:t>
      </w:r>
      <w:r w:rsidRPr="00B74BC2">
        <w:rPr>
          <w:rFonts w:ascii="Arial" w:hAnsi="Arial" w:cs="Arial"/>
          <w:sz w:val="16"/>
          <w:szCs w:val="16"/>
        </w:rPr>
        <w:t>excused and the time for performance shall be extended for the period of</w:t>
      </w:r>
      <w:r w:rsidR="003F61DF" w:rsidRPr="00B74BC2">
        <w:rPr>
          <w:rFonts w:ascii="Arial" w:hAnsi="Arial" w:cs="Arial"/>
          <w:sz w:val="16"/>
          <w:szCs w:val="16"/>
        </w:rPr>
        <w:t xml:space="preserve"> </w:t>
      </w:r>
      <w:r w:rsidRPr="00B74BC2">
        <w:rPr>
          <w:rFonts w:ascii="Arial" w:hAnsi="Arial" w:cs="Arial"/>
          <w:sz w:val="16"/>
          <w:szCs w:val="16"/>
        </w:rPr>
        <w:t>delay or inability to perform resulting from such occurrence. The occurrence of</w:t>
      </w:r>
      <w:r w:rsidR="003F61DF" w:rsidRPr="00B74BC2">
        <w:rPr>
          <w:rFonts w:ascii="Arial" w:hAnsi="Arial" w:cs="Arial"/>
          <w:sz w:val="16"/>
          <w:szCs w:val="16"/>
        </w:rPr>
        <w:t xml:space="preserve"> </w:t>
      </w:r>
      <w:r w:rsidRPr="00B74BC2">
        <w:rPr>
          <w:rFonts w:ascii="Arial" w:hAnsi="Arial" w:cs="Arial"/>
          <w:sz w:val="16"/>
          <w:szCs w:val="16"/>
        </w:rPr>
        <w:t>such an event shall not constitute grounds for default under this Agreement.</w:t>
      </w:r>
    </w:p>
    <w:p w14:paraId="4F69A624" w14:textId="77777777" w:rsidR="003D0026" w:rsidRPr="00B74BC2" w:rsidRDefault="003D0026" w:rsidP="00417D50">
      <w:pPr>
        <w:pStyle w:val="ListParagraph"/>
        <w:ind w:left="0" w:firstLine="0"/>
        <w:rPr>
          <w:rFonts w:ascii="Arial" w:hAnsi="Arial" w:cs="Arial"/>
          <w:sz w:val="16"/>
          <w:szCs w:val="16"/>
        </w:rPr>
      </w:pPr>
    </w:p>
    <w:p w14:paraId="2317A499" w14:textId="77777777" w:rsidR="0053353D" w:rsidRPr="00B74BC2" w:rsidRDefault="0053353D" w:rsidP="00417D50">
      <w:pPr>
        <w:pStyle w:val="ListParagraph"/>
        <w:numPr>
          <w:ilvl w:val="1"/>
          <w:numId w:val="16"/>
        </w:numPr>
        <w:ind w:left="432"/>
        <w:rPr>
          <w:rFonts w:ascii="Arial" w:hAnsi="Arial" w:cs="Arial"/>
          <w:sz w:val="16"/>
          <w:szCs w:val="16"/>
        </w:rPr>
      </w:pPr>
      <w:r w:rsidRPr="00B74BC2">
        <w:rPr>
          <w:rFonts w:ascii="Arial" w:hAnsi="Arial" w:cs="Arial"/>
          <w:sz w:val="16"/>
          <w:szCs w:val="16"/>
          <w:u w:val="single"/>
        </w:rPr>
        <w:t>Notices</w:t>
      </w:r>
      <w:r w:rsidRPr="00B74BC2">
        <w:rPr>
          <w:rFonts w:ascii="Arial" w:hAnsi="Arial" w:cs="Arial"/>
          <w:sz w:val="16"/>
          <w:szCs w:val="16"/>
        </w:rPr>
        <w:t>. Except as otherwise set forth herein, all notices shall be in writing,</w:t>
      </w:r>
      <w:r w:rsidR="003F61DF" w:rsidRPr="00B74BC2">
        <w:rPr>
          <w:rFonts w:ascii="Arial" w:hAnsi="Arial" w:cs="Arial"/>
          <w:sz w:val="16"/>
          <w:szCs w:val="16"/>
        </w:rPr>
        <w:t xml:space="preserve"> </w:t>
      </w:r>
      <w:r w:rsidRPr="00B74BC2">
        <w:rPr>
          <w:rFonts w:ascii="Arial" w:hAnsi="Arial" w:cs="Arial"/>
          <w:sz w:val="16"/>
          <w:szCs w:val="16"/>
        </w:rPr>
        <w:t>and deemed given (</w:t>
      </w:r>
      <w:proofErr w:type="spellStart"/>
      <w:r w:rsidRPr="00B74BC2">
        <w:rPr>
          <w:rFonts w:ascii="Arial" w:hAnsi="Arial" w:cs="Arial"/>
          <w:sz w:val="16"/>
          <w:szCs w:val="16"/>
        </w:rPr>
        <w:t>i</w:t>
      </w:r>
      <w:proofErr w:type="spellEnd"/>
      <w:r w:rsidRPr="00B74BC2">
        <w:rPr>
          <w:rFonts w:ascii="Arial" w:hAnsi="Arial" w:cs="Arial"/>
          <w:sz w:val="16"/>
          <w:szCs w:val="16"/>
        </w:rPr>
        <w:t>) upon delivery, if delivered in person or by prepaid mail,</w:t>
      </w:r>
      <w:r w:rsidR="003F61DF" w:rsidRPr="00B74BC2">
        <w:rPr>
          <w:rFonts w:ascii="Arial" w:hAnsi="Arial" w:cs="Arial"/>
          <w:sz w:val="16"/>
          <w:szCs w:val="16"/>
        </w:rPr>
        <w:t xml:space="preserve"> </w:t>
      </w:r>
      <w:r w:rsidRPr="00B74BC2">
        <w:rPr>
          <w:rFonts w:ascii="Arial" w:hAnsi="Arial" w:cs="Arial"/>
          <w:sz w:val="16"/>
          <w:szCs w:val="16"/>
        </w:rPr>
        <w:t>(ii) ten days a</w:t>
      </w:r>
      <w:r w:rsidR="003F61DF" w:rsidRPr="00B74BC2">
        <w:rPr>
          <w:rFonts w:ascii="Arial" w:hAnsi="Arial" w:cs="Arial"/>
          <w:sz w:val="16"/>
          <w:szCs w:val="16"/>
        </w:rPr>
        <w:t>fter being mailed if sent r</w:t>
      </w:r>
      <w:r w:rsidRPr="00B74BC2">
        <w:rPr>
          <w:rFonts w:ascii="Arial" w:hAnsi="Arial" w:cs="Arial"/>
          <w:sz w:val="16"/>
          <w:szCs w:val="16"/>
        </w:rPr>
        <w:t>egistered mail, (iii) the next business</w:t>
      </w:r>
      <w:r w:rsidR="003F61DF" w:rsidRPr="00B74BC2">
        <w:rPr>
          <w:rFonts w:ascii="Arial" w:hAnsi="Arial" w:cs="Arial"/>
          <w:sz w:val="16"/>
          <w:szCs w:val="16"/>
        </w:rPr>
        <w:t xml:space="preserve"> </w:t>
      </w:r>
      <w:r w:rsidRPr="00B74BC2">
        <w:rPr>
          <w:rFonts w:ascii="Arial" w:hAnsi="Arial" w:cs="Arial"/>
          <w:sz w:val="16"/>
          <w:szCs w:val="16"/>
        </w:rPr>
        <w:t>day if sent overnight courier (unless returned undelivered or the courier reports</w:t>
      </w:r>
      <w:r w:rsidR="003F61DF" w:rsidRPr="00B74BC2">
        <w:rPr>
          <w:rFonts w:ascii="Arial" w:hAnsi="Arial" w:cs="Arial"/>
          <w:sz w:val="16"/>
          <w:szCs w:val="16"/>
        </w:rPr>
        <w:t xml:space="preserve"> </w:t>
      </w:r>
      <w:r w:rsidRPr="00B74BC2">
        <w:rPr>
          <w:rFonts w:ascii="Arial" w:hAnsi="Arial" w:cs="Arial"/>
          <w:sz w:val="16"/>
          <w:szCs w:val="16"/>
        </w:rPr>
        <w:t>a late delivery). Notices should be addressed to each party at its address set</w:t>
      </w:r>
      <w:r w:rsidR="003F61DF" w:rsidRPr="00B74BC2">
        <w:rPr>
          <w:rFonts w:ascii="Arial" w:hAnsi="Arial" w:cs="Arial"/>
          <w:sz w:val="16"/>
          <w:szCs w:val="16"/>
        </w:rPr>
        <w:t xml:space="preserve"> </w:t>
      </w:r>
      <w:r w:rsidRPr="00B74BC2">
        <w:rPr>
          <w:rFonts w:ascii="Arial" w:hAnsi="Arial" w:cs="Arial"/>
          <w:sz w:val="16"/>
          <w:szCs w:val="16"/>
        </w:rPr>
        <w:t>forth in this Agreement or such addresses as the recipient may have specified</w:t>
      </w:r>
      <w:r w:rsidR="003F61DF" w:rsidRPr="00B74BC2">
        <w:rPr>
          <w:rFonts w:ascii="Arial" w:hAnsi="Arial" w:cs="Arial"/>
          <w:sz w:val="16"/>
          <w:szCs w:val="16"/>
        </w:rPr>
        <w:t xml:space="preserve"> </w:t>
      </w:r>
      <w:r w:rsidRPr="00B74BC2">
        <w:rPr>
          <w:rFonts w:ascii="Arial" w:hAnsi="Arial" w:cs="Arial"/>
          <w:sz w:val="16"/>
          <w:szCs w:val="16"/>
        </w:rPr>
        <w:t>by earlier notice to the sender.</w:t>
      </w:r>
    </w:p>
    <w:p w14:paraId="5D123C2D" w14:textId="77777777" w:rsidR="00FA5F8A" w:rsidRPr="00B74BC2" w:rsidRDefault="00FA5F8A" w:rsidP="00417D50">
      <w:pPr>
        <w:pStyle w:val="ListParagraph"/>
        <w:ind w:left="0" w:firstLine="0"/>
        <w:rPr>
          <w:rFonts w:ascii="Arial" w:hAnsi="Arial" w:cs="Arial"/>
          <w:sz w:val="16"/>
          <w:szCs w:val="16"/>
        </w:rPr>
      </w:pPr>
    </w:p>
    <w:p w14:paraId="1F9B65D6" w14:textId="77777777" w:rsidR="0053353D" w:rsidRPr="00B74BC2" w:rsidRDefault="0053353D" w:rsidP="00417D50">
      <w:pPr>
        <w:pStyle w:val="ListParagraph"/>
        <w:numPr>
          <w:ilvl w:val="1"/>
          <w:numId w:val="16"/>
        </w:numPr>
        <w:ind w:left="432"/>
        <w:rPr>
          <w:rFonts w:ascii="Arial" w:hAnsi="Arial" w:cs="Arial"/>
          <w:sz w:val="16"/>
          <w:szCs w:val="16"/>
        </w:rPr>
      </w:pPr>
      <w:r w:rsidRPr="00B74BC2">
        <w:rPr>
          <w:rFonts w:ascii="Arial" w:hAnsi="Arial" w:cs="Arial"/>
          <w:sz w:val="16"/>
          <w:szCs w:val="16"/>
          <w:u w:val="single"/>
        </w:rPr>
        <w:t>Assignment</w:t>
      </w:r>
      <w:r w:rsidRPr="00B74BC2">
        <w:rPr>
          <w:rFonts w:ascii="Arial" w:hAnsi="Arial" w:cs="Arial"/>
          <w:sz w:val="16"/>
          <w:szCs w:val="16"/>
        </w:rPr>
        <w:t>. This Agreement shall not be assigned by Reseller to any person</w:t>
      </w:r>
      <w:r w:rsidR="003F61DF" w:rsidRPr="00B74BC2">
        <w:rPr>
          <w:rFonts w:ascii="Arial" w:hAnsi="Arial" w:cs="Arial"/>
          <w:sz w:val="16"/>
          <w:szCs w:val="16"/>
        </w:rPr>
        <w:t xml:space="preserve"> </w:t>
      </w:r>
      <w:r w:rsidRPr="00B74BC2">
        <w:rPr>
          <w:rFonts w:ascii="Arial" w:hAnsi="Arial" w:cs="Arial"/>
          <w:sz w:val="16"/>
          <w:szCs w:val="16"/>
        </w:rPr>
        <w:t>in any case.</w:t>
      </w:r>
    </w:p>
    <w:p w14:paraId="279E9444" w14:textId="77777777" w:rsidR="00FA5F8A" w:rsidRPr="00B74BC2" w:rsidRDefault="00FA5F8A" w:rsidP="00417D50">
      <w:pPr>
        <w:pStyle w:val="ListParagraph"/>
        <w:ind w:left="0" w:firstLine="0"/>
        <w:rPr>
          <w:rFonts w:ascii="Arial" w:hAnsi="Arial" w:cs="Arial"/>
          <w:sz w:val="16"/>
          <w:szCs w:val="16"/>
        </w:rPr>
      </w:pPr>
    </w:p>
    <w:p w14:paraId="09AAC029" w14:textId="77777777" w:rsidR="0053353D" w:rsidRPr="00B74BC2" w:rsidRDefault="0053353D" w:rsidP="00417D50">
      <w:pPr>
        <w:pStyle w:val="ListParagraph"/>
        <w:numPr>
          <w:ilvl w:val="1"/>
          <w:numId w:val="16"/>
        </w:numPr>
        <w:ind w:left="432"/>
        <w:rPr>
          <w:rFonts w:ascii="Arial" w:hAnsi="Arial" w:cs="Arial"/>
          <w:sz w:val="16"/>
          <w:szCs w:val="16"/>
        </w:rPr>
      </w:pPr>
      <w:r w:rsidRPr="00B74BC2">
        <w:rPr>
          <w:rFonts w:ascii="Arial" w:hAnsi="Arial" w:cs="Arial"/>
          <w:sz w:val="16"/>
          <w:szCs w:val="16"/>
          <w:u w:val="single"/>
        </w:rPr>
        <w:t>Entire Agreement</w:t>
      </w:r>
      <w:r w:rsidRPr="00B74BC2">
        <w:rPr>
          <w:rFonts w:ascii="Arial" w:hAnsi="Arial" w:cs="Arial"/>
          <w:sz w:val="16"/>
          <w:szCs w:val="16"/>
        </w:rPr>
        <w:t>. This Agreement constitutes the entire Agreement between</w:t>
      </w:r>
      <w:r w:rsidR="003F61DF" w:rsidRPr="00B74BC2">
        <w:rPr>
          <w:rFonts w:ascii="Arial" w:hAnsi="Arial" w:cs="Arial"/>
          <w:sz w:val="16"/>
          <w:szCs w:val="16"/>
        </w:rPr>
        <w:t xml:space="preserve"> </w:t>
      </w:r>
      <w:r w:rsidR="00186277" w:rsidRPr="00B74BC2">
        <w:rPr>
          <w:rFonts w:ascii="Arial" w:hAnsi="Arial" w:cs="Arial"/>
          <w:sz w:val="16"/>
          <w:szCs w:val="16"/>
        </w:rPr>
        <w:t>EPM Live</w:t>
      </w:r>
      <w:r w:rsidRPr="00B74BC2">
        <w:rPr>
          <w:rFonts w:ascii="Arial" w:hAnsi="Arial" w:cs="Arial"/>
          <w:sz w:val="16"/>
          <w:szCs w:val="16"/>
        </w:rPr>
        <w:t xml:space="preserve"> and Reseller with respect to the subject matter; unless provided herein,</w:t>
      </w:r>
      <w:r w:rsidR="003F61DF" w:rsidRPr="00B74BC2">
        <w:rPr>
          <w:rFonts w:ascii="Arial" w:hAnsi="Arial" w:cs="Arial"/>
          <w:sz w:val="16"/>
          <w:szCs w:val="16"/>
        </w:rPr>
        <w:t xml:space="preserve"> </w:t>
      </w:r>
      <w:r w:rsidRPr="00B74BC2">
        <w:rPr>
          <w:rFonts w:ascii="Arial" w:hAnsi="Arial" w:cs="Arial"/>
          <w:sz w:val="16"/>
          <w:szCs w:val="16"/>
        </w:rPr>
        <w:t>all other prior agreements, representations, statements, negotiations and</w:t>
      </w:r>
      <w:r w:rsidR="003F61DF" w:rsidRPr="00B74BC2">
        <w:rPr>
          <w:rFonts w:ascii="Arial" w:hAnsi="Arial" w:cs="Arial"/>
          <w:sz w:val="16"/>
          <w:szCs w:val="16"/>
        </w:rPr>
        <w:t xml:space="preserve"> </w:t>
      </w:r>
      <w:r w:rsidRPr="00B74BC2">
        <w:rPr>
          <w:rFonts w:ascii="Arial" w:hAnsi="Arial" w:cs="Arial"/>
          <w:sz w:val="16"/>
          <w:szCs w:val="16"/>
        </w:rPr>
        <w:t>undertakings are terminated and superseded hereby.</w:t>
      </w:r>
    </w:p>
    <w:p w14:paraId="769A94FF" w14:textId="77777777" w:rsidR="00FA5F8A" w:rsidRPr="00B74BC2" w:rsidRDefault="00FA5F8A" w:rsidP="00417D50">
      <w:pPr>
        <w:pStyle w:val="ListParagraph"/>
        <w:ind w:left="0" w:firstLine="0"/>
        <w:rPr>
          <w:rFonts w:ascii="Arial" w:hAnsi="Arial" w:cs="Arial"/>
          <w:sz w:val="16"/>
          <w:szCs w:val="16"/>
        </w:rPr>
      </w:pPr>
    </w:p>
    <w:p w14:paraId="2352EC01" w14:textId="77777777" w:rsidR="0053353D" w:rsidRPr="00B74BC2" w:rsidRDefault="0053353D" w:rsidP="00417D50">
      <w:pPr>
        <w:pStyle w:val="ListParagraph"/>
        <w:numPr>
          <w:ilvl w:val="1"/>
          <w:numId w:val="16"/>
        </w:numPr>
        <w:ind w:left="432"/>
        <w:rPr>
          <w:rFonts w:ascii="Arial" w:hAnsi="Arial" w:cs="Arial"/>
          <w:sz w:val="16"/>
          <w:szCs w:val="16"/>
        </w:rPr>
      </w:pPr>
      <w:r w:rsidRPr="00B74BC2">
        <w:rPr>
          <w:rFonts w:ascii="Arial" w:hAnsi="Arial" w:cs="Arial"/>
          <w:sz w:val="16"/>
          <w:szCs w:val="16"/>
          <w:u w:val="single"/>
        </w:rPr>
        <w:t>Independent Contractors</w:t>
      </w:r>
      <w:r w:rsidRPr="00B74BC2">
        <w:rPr>
          <w:rFonts w:ascii="Arial" w:hAnsi="Arial" w:cs="Arial"/>
          <w:sz w:val="16"/>
          <w:szCs w:val="16"/>
        </w:rPr>
        <w:t>. The parties shall at all times be independent</w:t>
      </w:r>
      <w:r w:rsidR="003F61DF" w:rsidRPr="00B74BC2">
        <w:rPr>
          <w:rFonts w:ascii="Arial" w:hAnsi="Arial" w:cs="Arial"/>
          <w:sz w:val="16"/>
          <w:szCs w:val="16"/>
        </w:rPr>
        <w:t xml:space="preserve"> </w:t>
      </w:r>
      <w:r w:rsidRPr="00B74BC2">
        <w:rPr>
          <w:rFonts w:ascii="Arial" w:hAnsi="Arial" w:cs="Arial"/>
          <w:sz w:val="16"/>
          <w:szCs w:val="16"/>
        </w:rPr>
        <w:t>contractors with respect to each other in carrying out this Agreement.</w:t>
      </w:r>
    </w:p>
    <w:p w14:paraId="3F34B576" w14:textId="77777777" w:rsidR="00FA5F8A" w:rsidRPr="00B74BC2" w:rsidRDefault="00FA5F8A" w:rsidP="00417D50">
      <w:pPr>
        <w:pStyle w:val="ListParagraph"/>
        <w:ind w:left="0" w:firstLine="0"/>
        <w:rPr>
          <w:rFonts w:ascii="Arial" w:hAnsi="Arial" w:cs="Arial"/>
          <w:sz w:val="16"/>
          <w:szCs w:val="16"/>
        </w:rPr>
      </w:pPr>
    </w:p>
    <w:p w14:paraId="64223433" w14:textId="77777777" w:rsidR="0053353D" w:rsidRPr="00B74BC2" w:rsidRDefault="0053353D" w:rsidP="00417D50">
      <w:pPr>
        <w:pStyle w:val="ListParagraph"/>
        <w:numPr>
          <w:ilvl w:val="1"/>
          <w:numId w:val="16"/>
        </w:numPr>
        <w:ind w:left="432"/>
        <w:rPr>
          <w:rFonts w:ascii="Arial" w:hAnsi="Arial" w:cs="Arial"/>
          <w:sz w:val="16"/>
          <w:szCs w:val="16"/>
        </w:rPr>
      </w:pPr>
      <w:r w:rsidRPr="00B74BC2">
        <w:rPr>
          <w:rFonts w:ascii="Arial" w:hAnsi="Arial" w:cs="Arial"/>
          <w:sz w:val="16"/>
          <w:szCs w:val="16"/>
          <w:u w:val="single"/>
        </w:rPr>
        <w:t>Amendments</w:t>
      </w:r>
      <w:r w:rsidRPr="00B74BC2">
        <w:rPr>
          <w:rFonts w:ascii="Arial" w:hAnsi="Arial" w:cs="Arial"/>
          <w:sz w:val="16"/>
          <w:szCs w:val="16"/>
        </w:rPr>
        <w:t>. No amendment to this Agreement shall be effective unless it is</w:t>
      </w:r>
      <w:r w:rsidR="003F61DF" w:rsidRPr="00B74BC2">
        <w:rPr>
          <w:rFonts w:ascii="Arial" w:hAnsi="Arial" w:cs="Arial"/>
          <w:sz w:val="16"/>
          <w:szCs w:val="16"/>
        </w:rPr>
        <w:t xml:space="preserve"> </w:t>
      </w:r>
      <w:r w:rsidRPr="00B74BC2">
        <w:rPr>
          <w:rFonts w:ascii="Arial" w:hAnsi="Arial" w:cs="Arial"/>
          <w:sz w:val="16"/>
          <w:szCs w:val="16"/>
        </w:rPr>
        <w:t>in writing and signed by an authorized representative of each party. The term</w:t>
      </w:r>
      <w:r w:rsidR="003F61DF" w:rsidRPr="00B74BC2">
        <w:rPr>
          <w:rFonts w:ascii="Arial" w:hAnsi="Arial" w:cs="Arial"/>
          <w:sz w:val="16"/>
          <w:szCs w:val="16"/>
        </w:rPr>
        <w:t xml:space="preserve"> </w:t>
      </w:r>
      <w:r w:rsidRPr="00B74BC2">
        <w:rPr>
          <w:rFonts w:ascii="Arial" w:hAnsi="Arial" w:cs="Arial"/>
          <w:sz w:val="16"/>
          <w:szCs w:val="16"/>
        </w:rPr>
        <w:t>“Agreement” is meant to include any future written amendments, modifications</w:t>
      </w:r>
      <w:r w:rsidR="003F61DF" w:rsidRPr="00B74BC2">
        <w:rPr>
          <w:rFonts w:ascii="Arial" w:hAnsi="Arial" w:cs="Arial"/>
          <w:sz w:val="16"/>
          <w:szCs w:val="16"/>
        </w:rPr>
        <w:t xml:space="preserve"> </w:t>
      </w:r>
      <w:r w:rsidRPr="00B74BC2">
        <w:rPr>
          <w:rFonts w:ascii="Arial" w:hAnsi="Arial" w:cs="Arial"/>
          <w:sz w:val="16"/>
          <w:szCs w:val="16"/>
        </w:rPr>
        <w:t>or supplements made in accordance herewith.</w:t>
      </w:r>
    </w:p>
    <w:p w14:paraId="0F397B8C" w14:textId="77777777" w:rsidR="0053353D" w:rsidRPr="00B74BC2" w:rsidRDefault="0053353D" w:rsidP="00417D50">
      <w:pPr>
        <w:pStyle w:val="ListParagraph"/>
        <w:numPr>
          <w:ilvl w:val="1"/>
          <w:numId w:val="16"/>
        </w:numPr>
        <w:ind w:left="432"/>
        <w:rPr>
          <w:rFonts w:ascii="Arial" w:hAnsi="Arial" w:cs="Arial"/>
          <w:sz w:val="16"/>
          <w:szCs w:val="16"/>
        </w:rPr>
      </w:pPr>
      <w:r w:rsidRPr="00B74BC2">
        <w:rPr>
          <w:rFonts w:ascii="Arial" w:hAnsi="Arial" w:cs="Arial"/>
          <w:sz w:val="16"/>
          <w:szCs w:val="16"/>
          <w:u w:val="single"/>
        </w:rPr>
        <w:t xml:space="preserve">Headings not </w:t>
      </w:r>
      <w:proofErr w:type="gramStart"/>
      <w:r w:rsidRPr="00B74BC2">
        <w:rPr>
          <w:rFonts w:ascii="Arial" w:hAnsi="Arial" w:cs="Arial"/>
          <w:sz w:val="16"/>
          <w:szCs w:val="16"/>
          <w:u w:val="single"/>
        </w:rPr>
        <w:t>Controlling</w:t>
      </w:r>
      <w:proofErr w:type="gramEnd"/>
      <w:r w:rsidRPr="00B74BC2">
        <w:rPr>
          <w:rFonts w:ascii="Arial" w:hAnsi="Arial" w:cs="Arial"/>
          <w:sz w:val="16"/>
          <w:szCs w:val="16"/>
        </w:rPr>
        <w:t>. Headings used in this Agreement are for reference</w:t>
      </w:r>
      <w:r w:rsidR="003F61DF" w:rsidRPr="00B74BC2">
        <w:rPr>
          <w:rFonts w:ascii="Arial" w:hAnsi="Arial" w:cs="Arial"/>
          <w:sz w:val="16"/>
          <w:szCs w:val="16"/>
        </w:rPr>
        <w:t xml:space="preserve"> </w:t>
      </w:r>
      <w:r w:rsidRPr="00B74BC2">
        <w:rPr>
          <w:rFonts w:ascii="Arial" w:hAnsi="Arial" w:cs="Arial"/>
          <w:sz w:val="16"/>
          <w:szCs w:val="16"/>
        </w:rPr>
        <w:t>and classification only and are not intended to be deemed part of this</w:t>
      </w:r>
      <w:r w:rsidR="003F61DF" w:rsidRPr="00B74BC2">
        <w:rPr>
          <w:rFonts w:ascii="Arial" w:hAnsi="Arial" w:cs="Arial"/>
          <w:sz w:val="16"/>
          <w:szCs w:val="16"/>
        </w:rPr>
        <w:t xml:space="preserve"> </w:t>
      </w:r>
      <w:r w:rsidRPr="00B74BC2">
        <w:rPr>
          <w:rFonts w:ascii="Arial" w:hAnsi="Arial" w:cs="Arial"/>
          <w:sz w:val="16"/>
          <w:szCs w:val="16"/>
        </w:rPr>
        <w:t>Agreement.</w:t>
      </w:r>
    </w:p>
    <w:p w14:paraId="2B45565E" w14:textId="77777777" w:rsidR="00FA5F8A" w:rsidRPr="00B74BC2" w:rsidRDefault="00FA5F8A" w:rsidP="00417D50">
      <w:pPr>
        <w:pStyle w:val="ListParagraph"/>
        <w:ind w:left="0" w:firstLine="0"/>
        <w:rPr>
          <w:rFonts w:ascii="Arial" w:hAnsi="Arial" w:cs="Arial"/>
          <w:sz w:val="16"/>
          <w:szCs w:val="16"/>
        </w:rPr>
      </w:pPr>
    </w:p>
    <w:p w14:paraId="1E0F29F2" w14:textId="77777777" w:rsidR="0053353D" w:rsidRPr="00B74BC2" w:rsidRDefault="0053353D" w:rsidP="00417D50">
      <w:pPr>
        <w:pStyle w:val="ListParagraph"/>
        <w:numPr>
          <w:ilvl w:val="1"/>
          <w:numId w:val="16"/>
        </w:numPr>
        <w:ind w:left="432"/>
        <w:rPr>
          <w:rFonts w:ascii="Arial" w:hAnsi="Arial" w:cs="Arial"/>
          <w:sz w:val="16"/>
          <w:szCs w:val="16"/>
        </w:rPr>
      </w:pPr>
      <w:r w:rsidRPr="00B74BC2">
        <w:rPr>
          <w:rFonts w:ascii="Arial" w:hAnsi="Arial" w:cs="Arial"/>
          <w:sz w:val="16"/>
          <w:szCs w:val="16"/>
          <w:u w:val="single"/>
        </w:rPr>
        <w:t>Survival</w:t>
      </w:r>
      <w:r w:rsidRPr="00B74BC2">
        <w:rPr>
          <w:rFonts w:ascii="Arial" w:hAnsi="Arial" w:cs="Arial"/>
          <w:sz w:val="16"/>
          <w:szCs w:val="16"/>
        </w:rPr>
        <w:t>. After expiration or termination of this Agreement, all provisions</w:t>
      </w:r>
      <w:r w:rsidR="003F61DF" w:rsidRPr="00B74BC2">
        <w:rPr>
          <w:rFonts w:ascii="Arial" w:hAnsi="Arial" w:cs="Arial"/>
          <w:sz w:val="16"/>
          <w:szCs w:val="16"/>
        </w:rPr>
        <w:t xml:space="preserve"> </w:t>
      </w:r>
      <w:r w:rsidRPr="00B74BC2">
        <w:rPr>
          <w:rFonts w:ascii="Arial" w:hAnsi="Arial" w:cs="Arial"/>
          <w:sz w:val="16"/>
          <w:szCs w:val="16"/>
        </w:rPr>
        <w:t>relating to payment shall survive until completion of required payments. In</w:t>
      </w:r>
      <w:r w:rsidR="003F61DF" w:rsidRPr="00B74BC2">
        <w:rPr>
          <w:rFonts w:ascii="Arial" w:hAnsi="Arial" w:cs="Arial"/>
          <w:sz w:val="16"/>
          <w:szCs w:val="16"/>
        </w:rPr>
        <w:t xml:space="preserve"> </w:t>
      </w:r>
      <w:r w:rsidRPr="00B74BC2">
        <w:rPr>
          <w:rFonts w:ascii="Arial" w:hAnsi="Arial" w:cs="Arial"/>
          <w:sz w:val="16"/>
          <w:szCs w:val="16"/>
        </w:rPr>
        <w:t>addition to those provisions which specifically provide for survival beyond</w:t>
      </w:r>
      <w:r w:rsidR="003F61DF" w:rsidRPr="00B74BC2">
        <w:rPr>
          <w:rFonts w:ascii="Arial" w:hAnsi="Arial" w:cs="Arial"/>
          <w:sz w:val="16"/>
          <w:szCs w:val="16"/>
        </w:rPr>
        <w:t xml:space="preserve"> </w:t>
      </w:r>
      <w:r w:rsidRPr="00B74BC2">
        <w:rPr>
          <w:rFonts w:ascii="Arial" w:hAnsi="Arial" w:cs="Arial"/>
          <w:sz w:val="16"/>
          <w:szCs w:val="16"/>
        </w:rPr>
        <w:t>expiration or termination, all provisions regarding indemnification, warranty,</w:t>
      </w:r>
      <w:r w:rsidR="003F61DF" w:rsidRPr="00B74BC2">
        <w:rPr>
          <w:rFonts w:ascii="Arial" w:hAnsi="Arial" w:cs="Arial"/>
          <w:sz w:val="16"/>
          <w:szCs w:val="16"/>
        </w:rPr>
        <w:t xml:space="preserve"> </w:t>
      </w:r>
      <w:r w:rsidRPr="00B74BC2">
        <w:rPr>
          <w:rFonts w:ascii="Arial" w:hAnsi="Arial" w:cs="Arial"/>
          <w:sz w:val="16"/>
          <w:szCs w:val="16"/>
        </w:rPr>
        <w:t xml:space="preserve">liability and limits thereon, and confidentiality and/or protection of </w:t>
      </w:r>
      <w:r w:rsidR="003F61DF" w:rsidRPr="00B74BC2">
        <w:rPr>
          <w:rFonts w:ascii="Arial" w:hAnsi="Arial" w:cs="Arial"/>
          <w:sz w:val="16"/>
          <w:szCs w:val="16"/>
        </w:rPr>
        <w:t xml:space="preserve"> p</w:t>
      </w:r>
      <w:r w:rsidRPr="00B74BC2">
        <w:rPr>
          <w:rFonts w:ascii="Arial" w:hAnsi="Arial" w:cs="Arial"/>
          <w:sz w:val="16"/>
          <w:szCs w:val="16"/>
        </w:rPr>
        <w:t>roprietary</w:t>
      </w:r>
      <w:r w:rsidR="003F61DF" w:rsidRPr="00B74BC2">
        <w:rPr>
          <w:rFonts w:ascii="Arial" w:hAnsi="Arial" w:cs="Arial"/>
          <w:sz w:val="16"/>
          <w:szCs w:val="16"/>
        </w:rPr>
        <w:t xml:space="preserve"> </w:t>
      </w:r>
      <w:r w:rsidRPr="00B74BC2">
        <w:rPr>
          <w:rFonts w:ascii="Arial" w:hAnsi="Arial" w:cs="Arial"/>
          <w:sz w:val="16"/>
          <w:szCs w:val="16"/>
        </w:rPr>
        <w:t>rights and trade secrets shall survive, unless and until the expiration of any</w:t>
      </w:r>
      <w:r w:rsidR="003F61DF" w:rsidRPr="00B74BC2">
        <w:rPr>
          <w:rFonts w:ascii="Arial" w:hAnsi="Arial" w:cs="Arial"/>
          <w:sz w:val="16"/>
          <w:szCs w:val="16"/>
        </w:rPr>
        <w:t xml:space="preserve"> </w:t>
      </w:r>
      <w:r w:rsidRPr="00B74BC2">
        <w:rPr>
          <w:rFonts w:ascii="Arial" w:hAnsi="Arial" w:cs="Arial"/>
          <w:sz w:val="16"/>
          <w:szCs w:val="16"/>
        </w:rPr>
        <w:t>time period specified elsewhere in this Agreement with respect to the provision</w:t>
      </w:r>
      <w:r w:rsidR="003F61DF" w:rsidRPr="00B74BC2">
        <w:rPr>
          <w:rFonts w:ascii="Arial" w:hAnsi="Arial" w:cs="Arial"/>
          <w:sz w:val="16"/>
          <w:szCs w:val="16"/>
        </w:rPr>
        <w:t xml:space="preserve"> </w:t>
      </w:r>
      <w:r w:rsidRPr="00B74BC2">
        <w:rPr>
          <w:rFonts w:ascii="Arial" w:hAnsi="Arial" w:cs="Arial"/>
          <w:sz w:val="16"/>
          <w:szCs w:val="16"/>
        </w:rPr>
        <w:t>in question.</w:t>
      </w:r>
    </w:p>
    <w:p w14:paraId="46C8DB91" w14:textId="77777777" w:rsidR="00FA5F8A" w:rsidRPr="00B74BC2" w:rsidRDefault="00FA5F8A" w:rsidP="00417D50">
      <w:pPr>
        <w:pStyle w:val="ListParagraph"/>
        <w:ind w:left="0" w:firstLine="0"/>
        <w:rPr>
          <w:rFonts w:ascii="Arial" w:hAnsi="Arial" w:cs="Arial"/>
          <w:sz w:val="16"/>
          <w:szCs w:val="16"/>
        </w:rPr>
      </w:pPr>
    </w:p>
    <w:p w14:paraId="7B6D4D81" w14:textId="77777777" w:rsidR="00C664A0" w:rsidRDefault="0053353D" w:rsidP="00417D50">
      <w:pPr>
        <w:pStyle w:val="ListParagraph"/>
        <w:numPr>
          <w:ilvl w:val="1"/>
          <w:numId w:val="16"/>
        </w:numPr>
        <w:ind w:left="432"/>
        <w:rPr>
          <w:rFonts w:ascii="Arial" w:hAnsi="Arial" w:cs="Arial"/>
          <w:sz w:val="16"/>
          <w:szCs w:val="16"/>
        </w:rPr>
      </w:pPr>
      <w:r w:rsidRPr="00B74BC2">
        <w:rPr>
          <w:rFonts w:ascii="Arial" w:hAnsi="Arial" w:cs="Arial"/>
          <w:sz w:val="16"/>
          <w:szCs w:val="16"/>
          <w:u w:val="single"/>
        </w:rPr>
        <w:t>Consent to Breach not Waiver</w:t>
      </w:r>
      <w:r w:rsidRPr="00B74BC2">
        <w:rPr>
          <w:rFonts w:ascii="Arial" w:hAnsi="Arial" w:cs="Arial"/>
          <w:sz w:val="16"/>
          <w:szCs w:val="16"/>
        </w:rPr>
        <w:t>. No term or provision hereof shall be deemed</w:t>
      </w:r>
      <w:r w:rsidR="003F61DF" w:rsidRPr="00B74BC2">
        <w:rPr>
          <w:rFonts w:ascii="Arial" w:hAnsi="Arial" w:cs="Arial"/>
          <w:sz w:val="16"/>
          <w:szCs w:val="16"/>
        </w:rPr>
        <w:t xml:space="preserve"> </w:t>
      </w:r>
      <w:r w:rsidRPr="00B74BC2">
        <w:rPr>
          <w:rFonts w:ascii="Arial" w:hAnsi="Arial" w:cs="Arial"/>
          <w:sz w:val="16"/>
          <w:szCs w:val="16"/>
        </w:rPr>
        <w:t>waived and no breach excused unless such waiver or consent shall be in</w:t>
      </w:r>
      <w:r w:rsidR="003F61DF" w:rsidRPr="00B74BC2">
        <w:rPr>
          <w:rFonts w:ascii="Arial" w:hAnsi="Arial" w:cs="Arial"/>
          <w:sz w:val="16"/>
          <w:szCs w:val="16"/>
        </w:rPr>
        <w:t xml:space="preserve"> </w:t>
      </w:r>
      <w:r w:rsidRPr="00B74BC2">
        <w:rPr>
          <w:rFonts w:ascii="Arial" w:hAnsi="Arial" w:cs="Arial"/>
          <w:sz w:val="16"/>
          <w:szCs w:val="16"/>
        </w:rPr>
        <w:t>writing and signed by the party claimed to have waived or consented. Any</w:t>
      </w:r>
      <w:r w:rsidR="00591F13" w:rsidRPr="00B74BC2">
        <w:rPr>
          <w:rFonts w:ascii="Arial" w:hAnsi="Arial" w:cs="Arial"/>
          <w:sz w:val="16"/>
          <w:szCs w:val="16"/>
        </w:rPr>
        <w:t xml:space="preserve"> </w:t>
      </w:r>
      <w:r w:rsidRPr="00B74BC2">
        <w:rPr>
          <w:rFonts w:ascii="Arial" w:hAnsi="Arial" w:cs="Arial"/>
          <w:sz w:val="16"/>
          <w:szCs w:val="16"/>
        </w:rPr>
        <w:t>consent by any party to, or waiver of, a breach by the other, whether</w:t>
      </w:r>
      <w:r w:rsidR="00591F13" w:rsidRPr="00B74BC2">
        <w:rPr>
          <w:rFonts w:ascii="Arial" w:hAnsi="Arial" w:cs="Arial"/>
          <w:sz w:val="16"/>
          <w:szCs w:val="16"/>
        </w:rPr>
        <w:t xml:space="preserve"> </w:t>
      </w:r>
      <w:r w:rsidRPr="00B74BC2">
        <w:rPr>
          <w:rFonts w:ascii="Arial" w:hAnsi="Arial" w:cs="Arial"/>
          <w:sz w:val="16"/>
          <w:szCs w:val="16"/>
        </w:rPr>
        <w:t xml:space="preserve">expressed or implied, shall not constitute </w:t>
      </w:r>
      <w:r w:rsidR="00591F13" w:rsidRPr="00B74BC2">
        <w:rPr>
          <w:rFonts w:ascii="Arial" w:hAnsi="Arial" w:cs="Arial"/>
          <w:sz w:val="16"/>
          <w:szCs w:val="16"/>
        </w:rPr>
        <w:t>consent</w:t>
      </w:r>
      <w:r w:rsidRPr="00B74BC2">
        <w:rPr>
          <w:rFonts w:ascii="Arial" w:hAnsi="Arial" w:cs="Arial"/>
          <w:sz w:val="16"/>
          <w:szCs w:val="16"/>
        </w:rPr>
        <w:t xml:space="preserve"> to, waiver of or excuse for</w:t>
      </w:r>
      <w:r w:rsidR="00591F13" w:rsidRPr="00B74BC2">
        <w:rPr>
          <w:rFonts w:ascii="Arial" w:hAnsi="Arial" w:cs="Arial"/>
          <w:sz w:val="16"/>
          <w:szCs w:val="16"/>
        </w:rPr>
        <w:t xml:space="preserve"> </w:t>
      </w:r>
      <w:r w:rsidRPr="00B74BC2">
        <w:rPr>
          <w:rFonts w:ascii="Arial" w:hAnsi="Arial" w:cs="Arial"/>
          <w:sz w:val="16"/>
          <w:szCs w:val="16"/>
        </w:rPr>
        <w:t>any other different or subsequent breach.</w:t>
      </w:r>
    </w:p>
    <w:p w14:paraId="4C763D9F" w14:textId="77777777" w:rsidR="00C664A0" w:rsidRPr="00C664A0" w:rsidRDefault="00C664A0" w:rsidP="00417D50">
      <w:pPr>
        <w:pStyle w:val="ListParagraph"/>
        <w:rPr>
          <w:rFonts w:ascii="Arial" w:hAnsi="Arial" w:cs="Arial"/>
          <w:sz w:val="16"/>
          <w:szCs w:val="16"/>
          <w:u w:val="single"/>
        </w:rPr>
      </w:pPr>
    </w:p>
    <w:p w14:paraId="566C3752" w14:textId="2B4335DE" w:rsidR="00FA5F8A" w:rsidRDefault="0053353D" w:rsidP="00417D50">
      <w:pPr>
        <w:pStyle w:val="ListParagraph"/>
        <w:numPr>
          <w:ilvl w:val="1"/>
          <w:numId w:val="16"/>
        </w:numPr>
        <w:ind w:left="432"/>
        <w:rPr>
          <w:rFonts w:ascii="Arial" w:hAnsi="Arial" w:cs="Arial"/>
          <w:sz w:val="16"/>
          <w:szCs w:val="16"/>
        </w:rPr>
      </w:pPr>
      <w:r w:rsidRPr="00C664A0">
        <w:rPr>
          <w:rFonts w:ascii="Arial" w:hAnsi="Arial" w:cs="Arial"/>
          <w:sz w:val="16"/>
          <w:szCs w:val="16"/>
          <w:u w:val="single"/>
        </w:rPr>
        <w:t>Severability</w:t>
      </w:r>
      <w:r w:rsidRPr="00C664A0">
        <w:rPr>
          <w:rFonts w:ascii="Arial" w:hAnsi="Arial" w:cs="Arial"/>
          <w:sz w:val="16"/>
          <w:szCs w:val="16"/>
        </w:rPr>
        <w:t>. In the event that any provision of this Agreement is held to be</w:t>
      </w:r>
      <w:r w:rsidR="00591F13" w:rsidRPr="00C664A0">
        <w:rPr>
          <w:rFonts w:ascii="Arial" w:hAnsi="Arial" w:cs="Arial"/>
          <w:sz w:val="16"/>
          <w:szCs w:val="16"/>
        </w:rPr>
        <w:t xml:space="preserve"> </w:t>
      </w:r>
      <w:r w:rsidRPr="00C664A0">
        <w:rPr>
          <w:rFonts w:ascii="Arial" w:hAnsi="Arial" w:cs="Arial"/>
          <w:sz w:val="16"/>
          <w:szCs w:val="16"/>
        </w:rPr>
        <w:t>illegal, void, unenforceable, to any extent, in whole or in part, as to any</w:t>
      </w:r>
      <w:r w:rsidR="00591F13" w:rsidRPr="00C664A0">
        <w:rPr>
          <w:rFonts w:ascii="Arial" w:hAnsi="Arial" w:cs="Arial"/>
          <w:sz w:val="16"/>
          <w:szCs w:val="16"/>
        </w:rPr>
        <w:t xml:space="preserve"> </w:t>
      </w:r>
      <w:r w:rsidRPr="00C664A0">
        <w:rPr>
          <w:rFonts w:ascii="Arial" w:hAnsi="Arial" w:cs="Arial"/>
          <w:sz w:val="16"/>
          <w:szCs w:val="16"/>
        </w:rPr>
        <w:t>situation or person, the balance shall remain in effect and the provision in</w:t>
      </w:r>
      <w:r w:rsidR="00591F13" w:rsidRPr="00C664A0">
        <w:rPr>
          <w:rFonts w:ascii="Arial" w:hAnsi="Arial" w:cs="Arial"/>
          <w:sz w:val="16"/>
          <w:szCs w:val="16"/>
        </w:rPr>
        <w:t xml:space="preserve"> </w:t>
      </w:r>
      <w:r w:rsidRPr="00C664A0">
        <w:rPr>
          <w:rFonts w:ascii="Arial" w:hAnsi="Arial" w:cs="Arial"/>
          <w:sz w:val="16"/>
          <w:szCs w:val="16"/>
        </w:rPr>
        <w:t>question shall remain in effect as to all other persons or situations, as the case</w:t>
      </w:r>
      <w:r w:rsidR="00591F13" w:rsidRPr="00C664A0">
        <w:rPr>
          <w:rFonts w:ascii="Arial" w:hAnsi="Arial" w:cs="Arial"/>
          <w:sz w:val="16"/>
          <w:szCs w:val="16"/>
        </w:rPr>
        <w:t xml:space="preserve"> </w:t>
      </w:r>
      <w:r w:rsidRPr="00C664A0">
        <w:rPr>
          <w:rFonts w:ascii="Arial" w:hAnsi="Arial" w:cs="Arial"/>
          <w:sz w:val="16"/>
          <w:szCs w:val="16"/>
        </w:rPr>
        <w:t>may be.</w:t>
      </w:r>
    </w:p>
    <w:p w14:paraId="259A22FE" w14:textId="77777777" w:rsidR="00162168" w:rsidRPr="00162168" w:rsidRDefault="00162168" w:rsidP="00162168">
      <w:pPr>
        <w:pStyle w:val="ListParagraph"/>
        <w:rPr>
          <w:rFonts w:ascii="Arial" w:hAnsi="Arial" w:cs="Arial"/>
          <w:sz w:val="16"/>
          <w:szCs w:val="16"/>
        </w:rPr>
      </w:pPr>
    </w:p>
    <w:p w14:paraId="5785083E" w14:textId="0DE3C579" w:rsidR="00162168" w:rsidRPr="00162168" w:rsidRDefault="00162168" w:rsidP="00162168">
      <w:pPr>
        <w:pStyle w:val="ListParagraph"/>
        <w:numPr>
          <w:ilvl w:val="1"/>
          <w:numId w:val="16"/>
        </w:numPr>
        <w:tabs>
          <w:tab w:val="clear" w:pos="810"/>
          <w:tab w:val="clear" w:pos="1080"/>
          <w:tab w:val="left" w:pos="450"/>
        </w:tabs>
        <w:ind w:left="450"/>
        <w:rPr>
          <w:rFonts w:ascii="Arial" w:hAnsi="Arial" w:cs="Arial"/>
          <w:sz w:val="16"/>
          <w:szCs w:val="16"/>
        </w:rPr>
      </w:pPr>
      <w:r w:rsidRPr="00162168">
        <w:rPr>
          <w:rFonts w:ascii="Arial" w:hAnsi="Arial" w:cs="Arial"/>
          <w:sz w:val="16"/>
          <w:szCs w:val="16"/>
        </w:rPr>
        <w:t>Reseller agrees to comply with all laws and regulations that are applicable to the business that Reseller transacts.  Reseller agrees to indemnify and hold EPM Live harmless for all liability or damages caused by Reseller’s failure to comply with the terms of this provision.</w:t>
      </w:r>
    </w:p>
    <w:p w14:paraId="13E5059F" w14:textId="77777777" w:rsidR="00162168" w:rsidRPr="00162168" w:rsidRDefault="00162168" w:rsidP="00162168">
      <w:pPr>
        <w:pStyle w:val="ListParagraph"/>
        <w:tabs>
          <w:tab w:val="clear" w:pos="810"/>
          <w:tab w:val="clear" w:pos="1080"/>
          <w:tab w:val="left" w:pos="450"/>
        </w:tabs>
        <w:ind w:left="450" w:hanging="432"/>
        <w:rPr>
          <w:rFonts w:ascii="Arial" w:hAnsi="Arial" w:cs="Arial"/>
          <w:sz w:val="16"/>
          <w:szCs w:val="16"/>
        </w:rPr>
      </w:pPr>
    </w:p>
    <w:p w14:paraId="3C6D473D" w14:textId="2F18FEA2" w:rsidR="00B521C5" w:rsidRDefault="004F6AA9" w:rsidP="00B521C5">
      <w:pPr>
        <w:pStyle w:val="Subtitle"/>
        <w:keepLines/>
        <w:numPr>
          <w:ilvl w:val="1"/>
          <w:numId w:val="16"/>
        </w:numPr>
        <w:tabs>
          <w:tab w:val="left" w:pos="450"/>
        </w:tabs>
        <w:ind w:left="450"/>
        <w:jc w:val="both"/>
        <w:rPr>
          <w:b w:val="0"/>
        </w:rPr>
      </w:pPr>
      <w:proofErr w:type="gramStart"/>
      <w:r w:rsidRPr="004F6AA9">
        <w:rPr>
          <w:b w:val="0"/>
          <w:u w:val="single"/>
        </w:rPr>
        <w:t>Notices</w:t>
      </w:r>
      <w:r>
        <w:rPr>
          <w:b w:val="0"/>
        </w:rPr>
        <w:t>.</w:t>
      </w:r>
      <w:proofErr w:type="gramEnd"/>
      <w:r>
        <w:rPr>
          <w:b w:val="0"/>
        </w:rPr>
        <w:t xml:space="preserve"> </w:t>
      </w:r>
      <w:r w:rsidR="00162168" w:rsidRPr="00162168">
        <w:rPr>
          <w:b w:val="0"/>
        </w:rPr>
        <w:t>Notices under this Agreement must be sent by telegram, telecopy or registered or certified mail to the appropriate party at its address stated on the first page of this Agreement (or to a new address if the other has been properly notified of the change).  A notice will not be effective until the addressee actually receives it.</w:t>
      </w:r>
    </w:p>
    <w:p w14:paraId="3FAD17F3" w14:textId="77777777" w:rsidR="00B521C5" w:rsidRPr="00B521C5" w:rsidRDefault="00B521C5" w:rsidP="00B521C5">
      <w:pPr>
        <w:pStyle w:val="Subtitle"/>
        <w:keepLines/>
        <w:tabs>
          <w:tab w:val="left" w:pos="450"/>
        </w:tabs>
        <w:jc w:val="both"/>
        <w:rPr>
          <w:b w:val="0"/>
        </w:rPr>
      </w:pPr>
    </w:p>
    <w:p w14:paraId="1552BF3A" w14:textId="77777777" w:rsidR="00BE09D1" w:rsidRDefault="00162168" w:rsidP="00162168">
      <w:pPr>
        <w:pStyle w:val="Subtitle"/>
        <w:keepLines/>
        <w:numPr>
          <w:ilvl w:val="1"/>
          <w:numId w:val="16"/>
        </w:numPr>
        <w:tabs>
          <w:tab w:val="left" w:pos="450"/>
        </w:tabs>
        <w:ind w:left="450"/>
        <w:jc w:val="both"/>
        <w:rPr>
          <w:b w:val="0"/>
        </w:rPr>
      </w:pPr>
      <w:r w:rsidRPr="00162168">
        <w:rPr>
          <w:b w:val="0"/>
        </w:rPr>
        <w:t xml:space="preserve">This Agreement and its schedules represent the entire agreement between the parties regarding this subject. This Agreement supersedes all previous oral or written communications between the parties regarding the subject, and it may not be modified or waived except in writing and signed by an officer or other authorized representative of each party.  Neither party will be liable to the other for any delay or failure to perform if that delay or failure results from a cause beyond its reasonable control.  If any provision is held invalid, all other provisions shall remain valid, unless such invalidity would frustrate the purpose of this Agreement. </w:t>
      </w:r>
    </w:p>
    <w:p w14:paraId="7782F775" w14:textId="77777777" w:rsidR="00BE09D1" w:rsidRDefault="00BE09D1" w:rsidP="00BE09D1">
      <w:pPr>
        <w:pStyle w:val="ListParagraph"/>
        <w:rPr>
          <w:b/>
        </w:rPr>
      </w:pPr>
    </w:p>
    <w:p w14:paraId="761B6455" w14:textId="227EDA21" w:rsidR="00162168" w:rsidRPr="00162168" w:rsidRDefault="00162168" w:rsidP="00162168">
      <w:pPr>
        <w:pStyle w:val="Subtitle"/>
        <w:keepLines/>
        <w:numPr>
          <w:ilvl w:val="1"/>
          <w:numId w:val="16"/>
        </w:numPr>
        <w:tabs>
          <w:tab w:val="left" w:pos="450"/>
        </w:tabs>
        <w:ind w:left="450"/>
        <w:jc w:val="both"/>
        <w:rPr>
          <w:b w:val="0"/>
        </w:rPr>
      </w:pPr>
      <w:r w:rsidRPr="00162168">
        <w:rPr>
          <w:b w:val="0"/>
        </w:rPr>
        <w:t xml:space="preserve">EPM Live and Reseller will attempt to settle any claim or controversy arising out of it through consultation and negotiation in good faith and a spirit of mutual cooperation.   Any dispute which cannot be resolved through negotiation or mediation may be submitted to the courts of appropriate jurisdiction. </w:t>
      </w:r>
    </w:p>
    <w:p w14:paraId="10933748" w14:textId="77777777" w:rsidR="00FA5F8A" w:rsidRPr="00B74BC2" w:rsidRDefault="00FA5F8A" w:rsidP="00417D50">
      <w:pPr>
        <w:contextualSpacing/>
        <w:jc w:val="both"/>
        <w:rPr>
          <w:rFonts w:ascii="Arial" w:hAnsi="Arial" w:cs="Arial"/>
          <w:sz w:val="16"/>
          <w:szCs w:val="16"/>
        </w:rPr>
      </w:pPr>
    </w:p>
    <w:p w14:paraId="20C0AF9B" w14:textId="621DDC0A" w:rsidR="002B25C2" w:rsidRPr="00B74BC2" w:rsidRDefault="0053353D" w:rsidP="00417D50">
      <w:pPr>
        <w:pStyle w:val="ListParagraph"/>
        <w:numPr>
          <w:ilvl w:val="1"/>
          <w:numId w:val="16"/>
        </w:numPr>
        <w:ind w:left="432"/>
        <w:rPr>
          <w:rFonts w:ascii="Arial" w:hAnsi="Arial" w:cs="Arial"/>
          <w:sz w:val="16"/>
          <w:szCs w:val="16"/>
        </w:rPr>
      </w:pPr>
      <w:r w:rsidRPr="00B74BC2">
        <w:rPr>
          <w:rFonts w:ascii="Arial" w:hAnsi="Arial" w:cs="Arial"/>
          <w:sz w:val="16"/>
          <w:szCs w:val="16"/>
          <w:u w:val="single"/>
        </w:rPr>
        <w:t>Governing Law</w:t>
      </w:r>
      <w:r w:rsidRPr="00B74BC2">
        <w:rPr>
          <w:rFonts w:ascii="Arial" w:hAnsi="Arial" w:cs="Arial"/>
          <w:sz w:val="16"/>
          <w:szCs w:val="16"/>
        </w:rPr>
        <w:t>. This Agreement shall be deemed to have been made in</w:t>
      </w:r>
      <w:r w:rsidR="00591F13" w:rsidRPr="00B74BC2">
        <w:rPr>
          <w:rFonts w:ascii="Arial" w:hAnsi="Arial" w:cs="Arial"/>
          <w:sz w:val="16"/>
          <w:szCs w:val="16"/>
        </w:rPr>
        <w:t xml:space="preserve"> </w:t>
      </w:r>
      <w:r w:rsidRPr="00B74BC2">
        <w:rPr>
          <w:rFonts w:ascii="Arial" w:hAnsi="Arial" w:cs="Arial"/>
          <w:sz w:val="16"/>
          <w:szCs w:val="16"/>
        </w:rPr>
        <w:t xml:space="preserve">jurisdiction of the </w:t>
      </w:r>
      <w:r w:rsidR="00052C22" w:rsidRPr="00B74BC2">
        <w:rPr>
          <w:rFonts w:ascii="Arial" w:hAnsi="Arial" w:cs="Arial"/>
          <w:sz w:val="16"/>
          <w:szCs w:val="16"/>
        </w:rPr>
        <w:t>State of California</w:t>
      </w:r>
      <w:r w:rsidRPr="00B74BC2">
        <w:rPr>
          <w:rFonts w:ascii="Arial" w:hAnsi="Arial" w:cs="Arial"/>
          <w:sz w:val="16"/>
          <w:szCs w:val="16"/>
        </w:rPr>
        <w:t xml:space="preserve"> and shall be governed by and construed</w:t>
      </w:r>
      <w:r w:rsidR="00591F13" w:rsidRPr="00B74BC2">
        <w:rPr>
          <w:rFonts w:ascii="Arial" w:hAnsi="Arial" w:cs="Arial"/>
          <w:sz w:val="16"/>
          <w:szCs w:val="16"/>
        </w:rPr>
        <w:t xml:space="preserve"> </w:t>
      </w:r>
      <w:r w:rsidRPr="00B74BC2">
        <w:rPr>
          <w:rFonts w:ascii="Arial" w:hAnsi="Arial" w:cs="Arial"/>
          <w:sz w:val="16"/>
          <w:szCs w:val="16"/>
        </w:rPr>
        <w:t xml:space="preserve">in accordance with the laws of the province of </w:t>
      </w:r>
      <w:r w:rsidR="00052C22" w:rsidRPr="00B74BC2">
        <w:rPr>
          <w:rFonts w:ascii="Arial" w:hAnsi="Arial" w:cs="Arial"/>
          <w:sz w:val="16"/>
          <w:szCs w:val="16"/>
        </w:rPr>
        <w:t>California</w:t>
      </w:r>
      <w:r w:rsidRPr="00B74BC2">
        <w:rPr>
          <w:rFonts w:ascii="Arial" w:hAnsi="Arial" w:cs="Arial"/>
          <w:sz w:val="16"/>
          <w:szCs w:val="16"/>
        </w:rPr>
        <w:t>, exclusive of its rules</w:t>
      </w:r>
      <w:r w:rsidR="00591F13" w:rsidRPr="00B74BC2">
        <w:rPr>
          <w:rFonts w:ascii="Arial" w:hAnsi="Arial" w:cs="Arial"/>
          <w:sz w:val="16"/>
          <w:szCs w:val="16"/>
        </w:rPr>
        <w:t xml:space="preserve"> </w:t>
      </w:r>
      <w:r w:rsidRPr="00B74BC2">
        <w:rPr>
          <w:rFonts w:ascii="Arial" w:hAnsi="Arial" w:cs="Arial"/>
          <w:sz w:val="16"/>
          <w:szCs w:val="16"/>
        </w:rPr>
        <w:t>governing choice of law and conflict of laws. The parties stipulate to jurisdiction</w:t>
      </w:r>
      <w:r w:rsidR="00591F13" w:rsidRPr="00B74BC2">
        <w:rPr>
          <w:rFonts w:ascii="Arial" w:hAnsi="Arial" w:cs="Arial"/>
          <w:sz w:val="16"/>
          <w:szCs w:val="16"/>
        </w:rPr>
        <w:t xml:space="preserve"> </w:t>
      </w:r>
      <w:r w:rsidRPr="00B74BC2">
        <w:rPr>
          <w:rFonts w:ascii="Arial" w:hAnsi="Arial" w:cs="Arial"/>
          <w:sz w:val="16"/>
          <w:szCs w:val="16"/>
        </w:rPr>
        <w:t xml:space="preserve">in the Superior court of </w:t>
      </w:r>
      <w:r w:rsidR="00052C22" w:rsidRPr="00B74BC2">
        <w:rPr>
          <w:rFonts w:ascii="Arial" w:hAnsi="Arial" w:cs="Arial"/>
          <w:sz w:val="16"/>
          <w:szCs w:val="16"/>
        </w:rPr>
        <w:t>California or</w:t>
      </w:r>
      <w:r w:rsidRPr="00B74BC2">
        <w:rPr>
          <w:rFonts w:ascii="Arial" w:hAnsi="Arial" w:cs="Arial"/>
          <w:sz w:val="16"/>
          <w:szCs w:val="16"/>
        </w:rPr>
        <w:t xml:space="preserve"> as appropriate.</w:t>
      </w:r>
    </w:p>
    <w:p w14:paraId="49A2820B" w14:textId="77777777" w:rsidR="0037265A" w:rsidRPr="00B74BC2" w:rsidRDefault="0037265A" w:rsidP="00417D50">
      <w:pPr>
        <w:pStyle w:val="ListParagraph"/>
        <w:rPr>
          <w:rFonts w:ascii="Arial" w:hAnsi="Arial" w:cs="Arial"/>
          <w:sz w:val="16"/>
          <w:szCs w:val="16"/>
        </w:rPr>
      </w:pPr>
    </w:p>
    <w:p w14:paraId="2E8F46F9" w14:textId="77777777" w:rsidR="0037265A" w:rsidRPr="00B74BC2" w:rsidRDefault="0037265A" w:rsidP="00417D50">
      <w:pPr>
        <w:pStyle w:val="ListParagraph"/>
        <w:ind w:firstLine="0"/>
        <w:rPr>
          <w:rFonts w:ascii="Arial" w:hAnsi="Arial" w:cs="Arial"/>
          <w:sz w:val="16"/>
          <w:szCs w:val="16"/>
        </w:rPr>
      </w:pPr>
    </w:p>
    <w:p w14:paraId="5CDAB9CB" w14:textId="77777777" w:rsidR="0037265A" w:rsidRPr="00B74BC2" w:rsidRDefault="0037265A" w:rsidP="00417D50">
      <w:pPr>
        <w:pStyle w:val="ListParagraph"/>
        <w:ind w:firstLine="0"/>
        <w:rPr>
          <w:rFonts w:ascii="Arial" w:hAnsi="Arial" w:cs="Arial"/>
          <w:sz w:val="16"/>
          <w:szCs w:val="16"/>
        </w:rPr>
      </w:pPr>
    </w:p>
    <w:p w14:paraId="4E16817A" w14:textId="77777777" w:rsidR="0037265A" w:rsidRPr="00B74BC2" w:rsidRDefault="0037265A" w:rsidP="00417D50">
      <w:pPr>
        <w:pStyle w:val="ListParagraph"/>
        <w:ind w:firstLine="0"/>
        <w:rPr>
          <w:rFonts w:ascii="Arial" w:hAnsi="Arial" w:cs="Arial"/>
          <w:sz w:val="16"/>
          <w:szCs w:val="16"/>
        </w:rPr>
      </w:pPr>
    </w:p>
    <w:p w14:paraId="50721244" w14:textId="77777777" w:rsidR="0037265A" w:rsidRPr="00B74BC2" w:rsidRDefault="0037265A" w:rsidP="00417D50">
      <w:pPr>
        <w:pStyle w:val="ListParagraph"/>
        <w:ind w:firstLine="0"/>
        <w:rPr>
          <w:rFonts w:ascii="Arial" w:hAnsi="Arial" w:cs="Arial"/>
          <w:sz w:val="16"/>
          <w:szCs w:val="16"/>
        </w:rPr>
      </w:pPr>
    </w:p>
    <w:p w14:paraId="43339897" w14:textId="77777777" w:rsidR="0037265A" w:rsidRPr="00B74BC2" w:rsidRDefault="0037265A" w:rsidP="00417D50">
      <w:pPr>
        <w:pStyle w:val="ListParagraph"/>
        <w:ind w:firstLine="0"/>
        <w:rPr>
          <w:rFonts w:ascii="Arial" w:hAnsi="Arial" w:cs="Arial"/>
          <w:sz w:val="16"/>
          <w:szCs w:val="16"/>
        </w:rPr>
      </w:pPr>
    </w:p>
    <w:p w14:paraId="2D71A330" w14:textId="77777777" w:rsidR="0037265A" w:rsidRPr="00B74BC2" w:rsidRDefault="0037265A" w:rsidP="00417D50">
      <w:pPr>
        <w:pStyle w:val="ListParagraph"/>
        <w:ind w:firstLine="0"/>
        <w:rPr>
          <w:rFonts w:ascii="Arial" w:hAnsi="Arial" w:cs="Arial"/>
          <w:sz w:val="16"/>
          <w:szCs w:val="16"/>
        </w:rPr>
      </w:pPr>
    </w:p>
    <w:p w14:paraId="7B8E231A" w14:textId="77777777" w:rsidR="0037265A" w:rsidRPr="00B74BC2" w:rsidRDefault="0037265A" w:rsidP="00417D50">
      <w:pPr>
        <w:pStyle w:val="ListParagraph"/>
        <w:ind w:firstLine="0"/>
        <w:rPr>
          <w:rFonts w:ascii="Arial" w:hAnsi="Arial" w:cs="Arial"/>
          <w:sz w:val="16"/>
          <w:szCs w:val="16"/>
        </w:rPr>
      </w:pPr>
    </w:p>
    <w:p w14:paraId="16E5A544" w14:textId="77777777" w:rsidR="0037265A" w:rsidRPr="00B74BC2" w:rsidRDefault="0037265A" w:rsidP="00417D50">
      <w:pPr>
        <w:pStyle w:val="ListParagraph"/>
        <w:ind w:firstLine="0"/>
        <w:rPr>
          <w:rFonts w:ascii="Arial" w:hAnsi="Arial" w:cs="Arial"/>
          <w:sz w:val="16"/>
          <w:szCs w:val="16"/>
        </w:rPr>
      </w:pPr>
    </w:p>
    <w:p w14:paraId="0301EF42" w14:textId="77777777" w:rsidR="0037265A" w:rsidRPr="00B74BC2" w:rsidRDefault="0037265A" w:rsidP="00417D50">
      <w:pPr>
        <w:pStyle w:val="ListParagraph"/>
        <w:ind w:firstLine="0"/>
        <w:rPr>
          <w:rFonts w:ascii="Arial" w:hAnsi="Arial" w:cs="Arial"/>
          <w:sz w:val="16"/>
          <w:szCs w:val="16"/>
        </w:rPr>
      </w:pPr>
    </w:p>
    <w:p w14:paraId="7C446A60" w14:textId="77777777" w:rsidR="0037265A" w:rsidRPr="00B74BC2" w:rsidRDefault="0037265A" w:rsidP="00417D50">
      <w:pPr>
        <w:pStyle w:val="ListParagraph"/>
        <w:ind w:firstLine="0"/>
        <w:rPr>
          <w:rFonts w:ascii="Arial" w:hAnsi="Arial" w:cs="Arial"/>
          <w:sz w:val="16"/>
          <w:szCs w:val="16"/>
        </w:rPr>
      </w:pPr>
    </w:p>
    <w:p w14:paraId="67B1D5F1" w14:textId="77777777" w:rsidR="0037265A" w:rsidRPr="00B74BC2" w:rsidRDefault="0037265A" w:rsidP="00417D50">
      <w:pPr>
        <w:pStyle w:val="ListParagraph"/>
        <w:ind w:firstLine="0"/>
        <w:rPr>
          <w:rFonts w:ascii="Arial" w:hAnsi="Arial" w:cs="Arial"/>
          <w:sz w:val="16"/>
          <w:szCs w:val="16"/>
        </w:rPr>
      </w:pPr>
    </w:p>
    <w:p w14:paraId="2C697311" w14:textId="77777777" w:rsidR="0037265A" w:rsidRPr="00B74BC2" w:rsidRDefault="0037265A" w:rsidP="00417D50">
      <w:pPr>
        <w:pStyle w:val="ListParagraph"/>
        <w:ind w:firstLine="0"/>
        <w:rPr>
          <w:rFonts w:ascii="Arial" w:hAnsi="Arial" w:cs="Arial"/>
          <w:sz w:val="16"/>
          <w:szCs w:val="16"/>
        </w:rPr>
      </w:pPr>
    </w:p>
    <w:p w14:paraId="647017F5" w14:textId="77777777" w:rsidR="0037265A" w:rsidRPr="00B74BC2" w:rsidRDefault="0037265A" w:rsidP="00417D50">
      <w:pPr>
        <w:pStyle w:val="ListParagraph"/>
        <w:ind w:firstLine="0"/>
        <w:rPr>
          <w:rFonts w:ascii="Arial" w:hAnsi="Arial" w:cs="Arial"/>
          <w:sz w:val="16"/>
          <w:szCs w:val="16"/>
        </w:rPr>
      </w:pPr>
    </w:p>
    <w:p w14:paraId="3B540877" w14:textId="77777777" w:rsidR="0037265A" w:rsidRPr="00B74BC2" w:rsidRDefault="0037265A" w:rsidP="00417D50">
      <w:pPr>
        <w:pStyle w:val="ListParagraph"/>
        <w:ind w:firstLine="0"/>
        <w:rPr>
          <w:rFonts w:ascii="Arial" w:hAnsi="Arial" w:cs="Arial"/>
          <w:sz w:val="16"/>
          <w:szCs w:val="16"/>
        </w:rPr>
      </w:pPr>
    </w:p>
    <w:p w14:paraId="21D59DBE" w14:textId="77777777" w:rsidR="0037265A" w:rsidRPr="00B74BC2" w:rsidRDefault="0037265A" w:rsidP="00417D50">
      <w:pPr>
        <w:pStyle w:val="ListParagraph"/>
        <w:ind w:firstLine="0"/>
        <w:rPr>
          <w:rFonts w:ascii="Arial" w:hAnsi="Arial" w:cs="Arial"/>
          <w:sz w:val="16"/>
          <w:szCs w:val="16"/>
        </w:rPr>
      </w:pPr>
    </w:p>
    <w:p w14:paraId="1B1133B4" w14:textId="77777777" w:rsidR="0037265A" w:rsidRPr="00B74BC2" w:rsidRDefault="0037265A" w:rsidP="00417D50">
      <w:pPr>
        <w:pStyle w:val="ListParagraph"/>
        <w:ind w:firstLine="0"/>
        <w:rPr>
          <w:rFonts w:ascii="Arial" w:hAnsi="Arial" w:cs="Arial"/>
          <w:sz w:val="16"/>
          <w:szCs w:val="16"/>
        </w:rPr>
      </w:pPr>
    </w:p>
    <w:p w14:paraId="7DF94446" w14:textId="77777777" w:rsidR="0037265A" w:rsidRPr="00B74BC2" w:rsidRDefault="0037265A" w:rsidP="00417D50">
      <w:pPr>
        <w:pStyle w:val="ListParagraph"/>
        <w:ind w:firstLine="0"/>
        <w:rPr>
          <w:rFonts w:ascii="Arial" w:hAnsi="Arial" w:cs="Arial"/>
          <w:sz w:val="16"/>
          <w:szCs w:val="16"/>
        </w:rPr>
      </w:pPr>
    </w:p>
    <w:p w14:paraId="5EBD20FF" w14:textId="77777777" w:rsidR="0037265A" w:rsidRPr="00B74BC2" w:rsidRDefault="0037265A" w:rsidP="00417D50">
      <w:pPr>
        <w:pStyle w:val="ListParagraph"/>
        <w:ind w:firstLine="0"/>
        <w:rPr>
          <w:rFonts w:ascii="Arial" w:hAnsi="Arial" w:cs="Arial"/>
          <w:sz w:val="16"/>
          <w:szCs w:val="16"/>
        </w:rPr>
      </w:pPr>
    </w:p>
    <w:p w14:paraId="18A7C250" w14:textId="77777777" w:rsidR="0037265A" w:rsidRPr="00B74BC2" w:rsidRDefault="0037265A" w:rsidP="00417D50">
      <w:pPr>
        <w:pStyle w:val="ListParagraph"/>
        <w:ind w:firstLine="0"/>
        <w:rPr>
          <w:rFonts w:ascii="Arial" w:hAnsi="Arial" w:cs="Arial"/>
          <w:sz w:val="16"/>
          <w:szCs w:val="16"/>
        </w:rPr>
      </w:pPr>
    </w:p>
    <w:p w14:paraId="76D62B36" w14:textId="77777777" w:rsidR="0037265A" w:rsidRPr="00B74BC2" w:rsidRDefault="0037265A" w:rsidP="00417D50">
      <w:pPr>
        <w:pStyle w:val="ListParagraph"/>
        <w:ind w:firstLine="0"/>
        <w:rPr>
          <w:rFonts w:ascii="Arial" w:hAnsi="Arial" w:cs="Arial"/>
          <w:sz w:val="16"/>
          <w:szCs w:val="16"/>
        </w:rPr>
      </w:pPr>
    </w:p>
    <w:p w14:paraId="1144A0A5" w14:textId="77777777" w:rsidR="0037265A" w:rsidRPr="00B74BC2" w:rsidRDefault="0037265A" w:rsidP="00417D50">
      <w:pPr>
        <w:pStyle w:val="ListParagraph"/>
        <w:ind w:firstLine="0"/>
        <w:rPr>
          <w:rFonts w:ascii="Arial" w:hAnsi="Arial" w:cs="Arial"/>
          <w:sz w:val="16"/>
          <w:szCs w:val="16"/>
        </w:rPr>
      </w:pPr>
    </w:p>
    <w:p w14:paraId="10D38E52" w14:textId="6EB088CF" w:rsidR="0037265A" w:rsidRDefault="0037265A" w:rsidP="00417D50">
      <w:pPr>
        <w:pStyle w:val="ListParagraph"/>
        <w:ind w:firstLine="0"/>
        <w:rPr>
          <w:rFonts w:ascii="Arial" w:hAnsi="Arial" w:cs="Arial"/>
          <w:sz w:val="16"/>
          <w:szCs w:val="16"/>
        </w:rPr>
      </w:pPr>
    </w:p>
    <w:p w14:paraId="1A635447" w14:textId="77777777" w:rsidR="00E34D6D" w:rsidRDefault="00E34D6D" w:rsidP="00417D50">
      <w:pPr>
        <w:pStyle w:val="ListParagraph"/>
        <w:ind w:firstLine="0"/>
        <w:rPr>
          <w:rFonts w:ascii="Arial" w:hAnsi="Arial" w:cs="Arial"/>
          <w:sz w:val="16"/>
          <w:szCs w:val="16"/>
        </w:rPr>
      </w:pPr>
    </w:p>
    <w:p w14:paraId="6FA4F258" w14:textId="77777777" w:rsidR="00E34D6D" w:rsidRDefault="00E34D6D" w:rsidP="00417D50">
      <w:pPr>
        <w:pStyle w:val="ListParagraph"/>
        <w:ind w:firstLine="0"/>
        <w:rPr>
          <w:rFonts w:ascii="Arial" w:hAnsi="Arial" w:cs="Arial"/>
          <w:sz w:val="16"/>
          <w:szCs w:val="16"/>
        </w:rPr>
      </w:pPr>
    </w:p>
    <w:p w14:paraId="25F20FE8" w14:textId="77777777" w:rsidR="00E34D6D" w:rsidRDefault="00E34D6D" w:rsidP="00417D50">
      <w:pPr>
        <w:pStyle w:val="ListParagraph"/>
        <w:ind w:firstLine="0"/>
        <w:rPr>
          <w:rFonts w:ascii="Arial" w:hAnsi="Arial" w:cs="Arial"/>
          <w:sz w:val="16"/>
          <w:szCs w:val="16"/>
        </w:rPr>
      </w:pPr>
    </w:p>
    <w:p w14:paraId="52590D86" w14:textId="77777777" w:rsidR="00E34D6D" w:rsidRPr="00B74BC2" w:rsidRDefault="00E34D6D" w:rsidP="00417D50">
      <w:pPr>
        <w:pStyle w:val="ListParagraph"/>
        <w:ind w:firstLine="0"/>
        <w:rPr>
          <w:rFonts w:ascii="Arial" w:hAnsi="Arial" w:cs="Arial"/>
          <w:sz w:val="16"/>
          <w:szCs w:val="16"/>
        </w:rPr>
      </w:pPr>
    </w:p>
    <w:p w14:paraId="1B1D9F48" w14:textId="1E799FD1" w:rsidR="00B44B14" w:rsidRPr="00B74BC2" w:rsidRDefault="00B44B14" w:rsidP="00417D50">
      <w:pPr>
        <w:pStyle w:val="ListParagraph"/>
        <w:numPr>
          <w:ilvl w:val="0"/>
          <w:numId w:val="16"/>
        </w:numPr>
        <w:rPr>
          <w:rFonts w:ascii="Arial" w:hAnsi="Arial" w:cs="Arial"/>
          <w:sz w:val="16"/>
          <w:szCs w:val="16"/>
        </w:rPr>
      </w:pPr>
      <w:r w:rsidRPr="00B74BC2">
        <w:rPr>
          <w:rFonts w:ascii="Arial" w:hAnsi="Arial" w:cs="Arial"/>
          <w:sz w:val="16"/>
          <w:szCs w:val="16"/>
        </w:rPr>
        <w:t>IN WITNESS WHEREOF, each of the parties hereto has caused this Agreemen</w:t>
      </w:r>
      <w:r w:rsidR="00EB124C" w:rsidRPr="00B74BC2">
        <w:rPr>
          <w:rFonts w:ascii="Arial" w:hAnsi="Arial" w:cs="Arial"/>
          <w:sz w:val="16"/>
          <w:szCs w:val="16"/>
        </w:rPr>
        <w:t xml:space="preserve">t to be duly executed by a duly </w:t>
      </w:r>
      <w:r w:rsidRPr="00B74BC2">
        <w:rPr>
          <w:rFonts w:ascii="Arial" w:hAnsi="Arial" w:cs="Arial"/>
          <w:sz w:val="16"/>
          <w:szCs w:val="16"/>
        </w:rPr>
        <w:t>authorized representative of such party as of the date posted within this agreement.</w:t>
      </w:r>
    </w:p>
    <w:p w14:paraId="5A745C0E" w14:textId="77777777" w:rsidR="00AF5B6B" w:rsidRPr="00B74BC2" w:rsidRDefault="00AF5B6B" w:rsidP="00417D50">
      <w:pPr>
        <w:spacing w:after="0" w:line="240" w:lineRule="auto"/>
        <w:contextualSpacing/>
        <w:jc w:val="both"/>
        <w:rPr>
          <w:rFonts w:ascii="Arial" w:hAnsi="Arial" w:cs="Arial"/>
          <w:sz w:val="16"/>
          <w:szCs w:val="16"/>
        </w:rPr>
      </w:pPr>
    </w:p>
    <w:tbl>
      <w:tblPr>
        <w:tblW w:w="0" w:type="auto"/>
        <w:tblLook w:val="04A0" w:firstRow="1" w:lastRow="0" w:firstColumn="1" w:lastColumn="0" w:noHBand="0" w:noVBand="1"/>
      </w:tblPr>
      <w:tblGrid>
        <w:gridCol w:w="738"/>
        <w:gridCol w:w="3780"/>
        <w:gridCol w:w="715"/>
        <w:gridCol w:w="3875"/>
      </w:tblGrid>
      <w:tr w:rsidR="001E6796" w:rsidRPr="00B74BC2" w14:paraId="0CC26ABE" w14:textId="77777777" w:rsidTr="001E6796">
        <w:trPr>
          <w:trHeight w:val="702"/>
        </w:trPr>
        <w:tc>
          <w:tcPr>
            <w:tcW w:w="738" w:type="dxa"/>
            <w:vAlign w:val="bottom"/>
          </w:tcPr>
          <w:p w14:paraId="3CFC6931" w14:textId="77777777" w:rsidR="001E6796" w:rsidRPr="00E34D6D" w:rsidRDefault="001E6796" w:rsidP="00417D50">
            <w:pPr>
              <w:tabs>
                <w:tab w:val="right" w:pos="4320"/>
                <w:tab w:val="left" w:pos="5040"/>
              </w:tabs>
              <w:contextualSpacing/>
              <w:rPr>
                <w:rFonts w:ascii="Arial" w:hAnsi="Arial" w:cs="Arial"/>
                <w:sz w:val="16"/>
                <w:szCs w:val="16"/>
              </w:rPr>
            </w:pPr>
          </w:p>
        </w:tc>
        <w:tc>
          <w:tcPr>
            <w:tcW w:w="3780" w:type="dxa"/>
            <w:vAlign w:val="bottom"/>
          </w:tcPr>
          <w:p w14:paraId="3A5C4A0D" w14:textId="77777777" w:rsidR="001E6796" w:rsidRPr="00E34D6D" w:rsidRDefault="001E6796" w:rsidP="00417D50">
            <w:pPr>
              <w:tabs>
                <w:tab w:val="right" w:pos="4320"/>
                <w:tab w:val="left" w:pos="5040"/>
              </w:tabs>
              <w:contextualSpacing/>
              <w:rPr>
                <w:rFonts w:ascii="Arial" w:hAnsi="Arial" w:cs="Arial"/>
                <w:b/>
                <w:color w:val="000000"/>
                <w:sz w:val="16"/>
                <w:szCs w:val="16"/>
                <w:shd w:val="clear" w:color="auto" w:fill="D9D9D9"/>
              </w:rPr>
            </w:pPr>
            <w:r w:rsidRPr="00E34D6D">
              <w:rPr>
                <w:rFonts w:ascii="Arial" w:hAnsi="Arial" w:cs="Arial"/>
                <w:b/>
                <w:color w:val="000000"/>
                <w:sz w:val="16"/>
                <w:szCs w:val="16"/>
                <w:shd w:val="clear" w:color="auto" w:fill="D9D9D9"/>
              </w:rPr>
              <w:t>RESELLER</w:t>
            </w:r>
          </w:p>
        </w:tc>
        <w:tc>
          <w:tcPr>
            <w:tcW w:w="715" w:type="dxa"/>
            <w:vAlign w:val="bottom"/>
          </w:tcPr>
          <w:p w14:paraId="0191B8FB" w14:textId="77777777" w:rsidR="001E6796" w:rsidRPr="00E34D6D" w:rsidRDefault="001E6796" w:rsidP="00417D50">
            <w:pPr>
              <w:tabs>
                <w:tab w:val="right" w:pos="4320"/>
                <w:tab w:val="left" w:pos="5040"/>
              </w:tabs>
              <w:contextualSpacing/>
              <w:rPr>
                <w:rFonts w:ascii="Arial" w:hAnsi="Arial" w:cs="Arial"/>
                <w:b/>
                <w:sz w:val="16"/>
                <w:szCs w:val="16"/>
              </w:rPr>
            </w:pPr>
          </w:p>
        </w:tc>
        <w:tc>
          <w:tcPr>
            <w:tcW w:w="3875" w:type="dxa"/>
            <w:vAlign w:val="bottom"/>
          </w:tcPr>
          <w:p w14:paraId="4E722A02" w14:textId="77777777" w:rsidR="001E6796" w:rsidRPr="00E34D6D" w:rsidRDefault="001E6796" w:rsidP="00417D50">
            <w:pPr>
              <w:tabs>
                <w:tab w:val="right" w:pos="4320"/>
                <w:tab w:val="left" w:pos="5040"/>
              </w:tabs>
              <w:contextualSpacing/>
              <w:rPr>
                <w:rFonts w:ascii="Arial" w:hAnsi="Arial" w:cs="Arial"/>
                <w:b/>
                <w:sz w:val="16"/>
                <w:szCs w:val="16"/>
              </w:rPr>
            </w:pPr>
            <w:r w:rsidRPr="00E34D6D">
              <w:rPr>
                <w:rFonts w:ascii="Arial" w:hAnsi="Arial" w:cs="Arial"/>
                <w:b/>
                <w:color w:val="000000"/>
                <w:sz w:val="16"/>
                <w:szCs w:val="16"/>
                <w:shd w:val="clear" w:color="auto" w:fill="D9D9D9"/>
              </w:rPr>
              <w:t>EPM Live</w:t>
            </w:r>
          </w:p>
        </w:tc>
      </w:tr>
      <w:tr w:rsidR="001E6796" w:rsidRPr="00B74BC2" w14:paraId="7F658AFC" w14:textId="77777777" w:rsidTr="001E6796">
        <w:trPr>
          <w:trHeight w:val="702"/>
        </w:trPr>
        <w:tc>
          <w:tcPr>
            <w:tcW w:w="738" w:type="dxa"/>
            <w:vAlign w:val="bottom"/>
          </w:tcPr>
          <w:p w14:paraId="1985BC10" w14:textId="77777777" w:rsidR="001E6796" w:rsidRPr="00E34D6D" w:rsidRDefault="001E6796" w:rsidP="00417D50">
            <w:pPr>
              <w:tabs>
                <w:tab w:val="right" w:pos="4320"/>
                <w:tab w:val="left" w:pos="5040"/>
              </w:tabs>
              <w:contextualSpacing/>
              <w:rPr>
                <w:rFonts w:ascii="Arial" w:hAnsi="Arial" w:cs="Arial"/>
                <w:sz w:val="16"/>
                <w:szCs w:val="16"/>
              </w:rPr>
            </w:pPr>
          </w:p>
        </w:tc>
        <w:tc>
          <w:tcPr>
            <w:tcW w:w="3780" w:type="dxa"/>
            <w:tcBorders>
              <w:bottom w:val="single" w:sz="4" w:space="0" w:color="auto"/>
            </w:tcBorders>
            <w:vAlign w:val="bottom"/>
          </w:tcPr>
          <w:p w14:paraId="3A8C7EC4" w14:textId="77777777" w:rsidR="001E6796" w:rsidRPr="00E34D6D" w:rsidRDefault="001E6796" w:rsidP="00417D50">
            <w:pPr>
              <w:tabs>
                <w:tab w:val="right" w:pos="4320"/>
                <w:tab w:val="left" w:pos="5040"/>
              </w:tabs>
              <w:contextualSpacing/>
              <w:rPr>
                <w:rFonts w:ascii="Arial" w:hAnsi="Arial" w:cs="Arial"/>
                <w:color w:val="000000"/>
                <w:sz w:val="16"/>
                <w:szCs w:val="16"/>
                <w:shd w:val="clear" w:color="auto" w:fill="D9D9D9"/>
              </w:rPr>
            </w:pPr>
          </w:p>
        </w:tc>
        <w:tc>
          <w:tcPr>
            <w:tcW w:w="715" w:type="dxa"/>
            <w:vAlign w:val="bottom"/>
          </w:tcPr>
          <w:p w14:paraId="3AE7ED96" w14:textId="77777777" w:rsidR="001E6796" w:rsidRPr="00E34D6D" w:rsidRDefault="001E6796" w:rsidP="00417D50">
            <w:pPr>
              <w:tabs>
                <w:tab w:val="right" w:pos="4320"/>
                <w:tab w:val="left" w:pos="5040"/>
              </w:tabs>
              <w:contextualSpacing/>
              <w:rPr>
                <w:rFonts w:ascii="Arial" w:hAnsi="Arial" w:cs="Arial"/>
                <w:sz w:val="16"/>
                <w:szCs w:val="16"/>
              </w:rPr>
            </w:pPr>
          </w:p>
        </w:tc>
        <w:tc>
          <w:tcPr>
            <w:tcW w:w="3875" w:type="dxa"/>
            <w:tcBorders>
              <w:bottom w:val="single" w:sz="4" w:space="0" w:color="auto"/>
            </w:tcBorders>
            <w:vAlign w:val="bottom"/>
          </w:tcPr>
          <w:p w14:paraId="6E9258CC" w14:textId="77777777" w:rsidR="001E6796" w:rsidRPr="00E34D6D" w:rsidRDefault="001E6796" w:rsidP="00417D50">
            <w:pPr>
              <w:tabs>
                <w:tab w:val="right" w:pos="4320"/>
                <w:tab w:val="left" w:pos="5040"/>
              </w:tabs>
              <w:contextualSpacing/>
              <w:rPr>
                <w:rFonts w:ascii="Arial" w:hAnsi="Arial" w:cs="Arial"/>
                <w:sz w:val="16"/>
                <w:szCs w:val="16"/>
              </w:rPr>
            </w:pPr>
            <w:r w:rsidRPr="00E34D6D">
              <w:rPr>
                <w:rFonts w:ascii="Arial" w:hAnsi="Arial" w:cs="Arial"/>
                <w:sz w:val="16"/>
                <w:szCs w:val="16"/>
              </w:rPr>
              <w:t xml:space="preserve">LMR Solutions </w:t>
            </w:r>
            <w:proofErr w:type="spellStart"/>
            <w:r w:rsidRPr="00E34D6D">
              <w:rPr>
                <w:rFonts w:ascii="Arial" w:hAnsi="Arial" w:cs="Arial"/>
                <w:sz w:val="16"/>
                <w:szCs w:val="16"/>
              </w:rPr>
              <w:t>dba</w:t>
            </w:r>
            <w:proofErr w:type="spellEnd"/>
            <w:r w:rsidRPr="00E34D6D">
              <w:rPr>
                <w:rFonts w:ascii="Arial" w:hAnsi="Arial" w:cs="Arial"/>
                <w:sz w:val="16"/>
                <w:szCs w:val="16"/>
              </w:rPr>
              <w:t xml:space="preserve"> EPM Live</w:t>
            </w:r>
          </w:p>
        </w:tc>
      </w:tr>
      <w:tr w:rsidR="001E6796" w:rsidRPr="00B74BC2" w14:paraId="2F7DB531" w14:textId="77777777" w:rsidTr="00340A88">
        <w:tc>
          <w:tcPr>
            <w:tcW w:w="738" w:type="dxa"/>
          </w:tcPr>
          <w:p w14:paraId="7591CF91" w14:textId="77777777" w:rsidR="001E6796" w:rsidRPr="00E34D6D" w:rsidRDefault="001E6796" w:rsidP="00417D50">
            <w:pPr>
              <w:tabs>
                <w:tab w:val="right" w:pos="4320"/>
                <w:tab w:val="left" w:pos="5040"/>
              </w:tabs>
              <w:contextualSpacing/>
              <w:jc w:val="right"/>
              <w:rPr>
                <w:rFonts w:ascii="Arial" w:hAnsi="Arial" w:cs="Arial"/>
                <w:sz w:val="16"/>
                <w:szCs w:val="16"/>
              </w:rPr>
            </w:pPr>
          </w:p>
        </w:tc>
        <w:tc>
          <w:tcPr>
            <w:tcW w:w="3780" w:type="dxa"/>
            <w:tcBorders>
              <w:top w:val="single" w:sz="4" w:space="0" w:color="auto"/>
            </w:tcBorders>
          </w:tcPr>
          <w:p w14:paraId="75D4EEC6" w14:textId="77777777" w:rsidR="001E6796" w:rsidRPr="00E34D6D" w:rsidRDefault="001E6796" w:rsidP="00417D50">
            <w:pPr>
              <w:tabs>
                <w:tab w:val="right" w:pos="4320"/>
                <w:tab w:val="left" w:pos="5040"/>
              </w:tabs>
              <w:contextualSpacing/>
              <w:rPr>
                <w:rFonts w:ascii="Arial" w:hAnsi="Arial" w:cs="Arial"/>
                <w:sz w:val="16"/>
                <w:szCs w:val="16"/>
              </w:rPr>
            </w:pPr>
            <w:r w:rsidRPr="00E34D6D">
              <w:rPr>
                <w:rFonts w:ascii="Arial" w:hAnsi="Arial" w:cs="Arial"/>
                <w:sz w:val="16"/>
                <w:szCs w:val="16"/>
              </w:rPr>
              <w:t>Company Name</w:t>
            </w:r>
          </w:p>
        </w:tc>
        <w:tc>
          <w:tcPr>
            <w:tcW w:w="715" w:type="dxa"/>
          </w:tcPr>
          <w:p w14:paraId="04D920F0" w14:textId="77777777" w:rsidR="001E6796" w:rsidRPr="00E34D6D" w:rsidRDefault="001E6796" w:rsidP="00417D50">
            <w:pPr>
              <w:tabs>
                <w:tab w:val="right" w:pos="4320"/>
                <w:tab w:val="left" w:pos="5040"/>
              </w:tabs>
              <w:contextualSpacing/>
              <w:jc w:val="right"/>
              <w:rPr>
                <w:rFonts w:ascii="Arial" w:hAnsi="Arial" w:cs="Arial"/>
                <w:sz w:val="16"/>
                <w:szCs w:val="16"/>
              </w:rPr>
            </w:pPr>
          </w:p>
        </w:tc>
        <w:tc>
          <w:tcPr>
            <w:tcW w:w="3875" w:type="dxa"/>
            <w:tcBorders>
              <w:top w:val="single" w:sz="4" w:space="0" w:color="auto"/>
            </w:tcBorders>
          </w:tcPr>
          <w:p w14:paraId="18D1462C" w14:textId="77777777" w:rsidR="001E6796" w:rsidRPr="00E34D6D" w:rsidRDefault="001E6796" w:rsidP="00417D50">
            <w:pPr>
              <w:tabs>
                <w:tab w:val="right" w:pos="4320"/>
                <w:tab w:val="left" w:pos="5040"/>
              </w:tabs>
              <w:contextualSpacing/>
              <w:rPr>
                <w:rFonts w:ascii="Arial" w:hAnsi="Arial" w:cs="Arial"/>
                <w:sz w:val="16"/>
                <w:szCs w:val="16"/>
              </w:rPr>
            </w:pPr>
            <w:r w:rsidRPr="00E34D6D">
              <w:rPr>
                <w:rFonts w:ascii="Arial" w:hAnsi="Arial" w:cs="Arial"/>
                <w:sz w:val="16"/>
                <w:szCs w:val="16"/>
              </w:rPr>
              <w:t>Company Name</w:t>
            </w:r>
          </w:p>
        </w:tc>
      </w:tr>
      <w:tr w:rsidR="001E6796" w:rsidRPr="00B74BC2" w14:paraId="0E626995" w14:textId="77777777" w:rsidTr="00340A88">
        <w:trPr>
          <w:trHeight w:val="432"/>
        </w:trPr>
        <w:tc>
          <w:tcPr>
            <w:tcW w:w="738" w:type="dxa"/>
            <w:vAlign w:val="bottom"/>
          </w:tcPr>
          <w:p w14:paraId="049CDCEA" w14:textId="77777777" w:rsidR="001E6796" w:rsidRPr="00E34D6D" w:rsidRDefault="001E6796" w:rsidP="00417D50">
            <w:pPr>
              <w:tabs>
                <w:tab w:val="right" w:pos="4320"/>
                <w:tab w:val="left" w:pos="5040"/>
              </w:tabs>
              <w:contextualSpacing/>
              <w:rPr>
                <w:rFonts w:ascii="Arial" w:hAnsi="Arial" w:cs="Arial"/>
                <w:sz w:val="16"/>
                <w:szCs w:val="16"/>
              </w:rPr>
            </w:pPr>
          </w:p>
        </w:tc>
        <w:tc>
          <w:tcPr>
            <w:tcW w:w="3780" w:type="dxa"/>
            <w:tcBorders>
              <w:bottom w:val="single" w:sz="4" w:space="0" w:color="auto"/>
            </w:tcBorders>
            <w:vAlign w:val="bottom"/>
          </w:tcPr>
          <w:p w14:paraId="10D3B4C2" w14:textId="77777777" w:rsidR="001E6796" w:rsidRPr="00E34D6D" w:rsidRDefault="001E6796" w:rsidP="00417D50">
            <w:pPr>
              <w:tabs>
                <w:tab w:val="right" w:pos="4320"/>
                <w:tab w:val="left" w:pos="5040"/>
              </w:tabs>
              <w:contextualSpacing/>
              <w:rPr>
                <w:rFonts w:ascii="Arial" w:hAnsi="Arial" w:cs="Arial"/>
                <w:sz w:val="16"/>
                <w:szCs w:val="16"/>
              </w:rPr>
            </w:pPr>
          </w:p>
        </w:tc>
        <w:tc>
          <w:tcPr>
            <w:tcW w:w="715" w:type="dxa"/>
            <w:vAlign w:val="bottom"/>
          </w:tcPr>
          <w:p w14:paraId="24CA2F59" w14:textId="77777777" w:rsidR="001E6796" w:rsidRPr="00E34D6D" w:rsidRDefault="001E6796" w:rsidP="00417D50">
            <w:pPr>
              <w:tabs>
                <w:tab w:val="right" w:pos="4320"/>
                <w:tab w:val="left" w:pos="5040"/>
              </w:tabs>
              <w:contextualSpacing/>
              <w:rPr>
                <w:rFonts w:ascii="Arial" w:hAnsi="Arial" w:cs="Arial"/>
                <w:sz w:val="16"/>
                <w:szCs w:val="16"/>
              </w:rPr>
            </w:pPr>
          </w:p>
        </w:tc>
        <w:tc>
          <w:tcPr>
            <w:tcW w:w="3875" w:type="dxa"/>
            <w:tcBorders>
              <w:bottom w:val="single" w:sz="4" w:space="0" w:color="auto"/>
            </w:tcBorders>
            <w:vAlign w:val="bottom"/>
          </w:tcPr>
          <w:p w14:paraId="7B873DFF" w14:textId="77777777" w:rsidR="001E6796" w:rsidRPr="00E34D6D" w:rsidRDefault="001E6796" w:rsidP="00417D50">
            <w:pPr>
              <w:tabs>
                <w:tab w:val="right" w:pos="4320"/>
                <w:tab w:val="left" w:pos="5040"/>
              </w:tabs>
              <w:contextualSpacing/>
              <w:rPr>
                <w:rFonts w:ascii="Arial" w:hAnsi="Arial" w:cs="Arial"/>
                <w:sz w:val="16"/>
                <w:szCs w:val="16"/>
              </w:rPr>
            </w:pPr>
            <w:r w:rsidRPr="00E34D6D">
              <w:rPr>
                <w:rFonts w:ascii="Arial" w:hAnsi="Arial" w:cs="Arial"/>
                <w:sz w:val="16"/>
                <w:szCs w:val="16"/>
              </w:rPr>
              <w:t>5864 Owens Ave., Suite 130</w:t>
            </w:r>
          </w:p>
        </w:tc>
      </w:tr>
      <w:tr w:rsidR="001E6796" w:rsidRPr="00B74BC2" w14:paraId="7284441F" w14:textId="77777777" w:rsidTr="00340A88">
        <w:tc>
          <w:tcPr>
            <w:tcW w:w="738" w:type="dxa"/>
          </w:tcPr>
          <w:p w14:paraId="70793C0A" w14:textId="77777777" w:rsidR="001E6796" w:rsidRPr="00E34D6D" w:rsidRDefault="001E6796" w:rsidP="00417D50">
            <w:pPr>
              <w:tabs>
                <w:tab w:val="right" w:pos="4320"/>
                <w:tab w:val="left" w:pos="5040"/>
              </w:tabs>
              <w:contextualSpacing/>
              <w:jc w:val="right"/>
              <w:rPr>
                <w:rFonts w:ascii="Arial" w:hAnsi="Arial" w:cs="Arial"/>
                <w:sz w:val="16"/>
                <w:szCs w:val="16"/>
              </w:rPr>
            </w:pPr>
          </w:p>
        </w:tc>
        <w:tc>
          <w:tcPr>
            <w:tcW w:w="3780" w:type="dxa"/>
            <w:tcBorders>
              <w:top w:val="single" w:sz="4" w:space="0" w:color="auto"/>
            </w:tcBorders>
          </w:tcPr>
          <w:p w14:paraId="76012D56" w14:textId="77777777" w:rsidR="001E6796" w:rsidRPr="00E34D6D" w:rsidRDefault="001E6796" w:rsidP="00417D50">
            <w:pPr>
              <w:tabs>
                <w:tab w:val="right" w:pos="4320"/>
                <w:tab w:val="left" w:pos="5040"/>
              </w:tabs>
              <w:contextualSpacing/>
              <w:rPr>
                <w:rFonts w:ascii="Arial" w:hAnsi="Arial" w:cs="Arial"/>
                <w:sz w:val="16"/>
                <w:szCs w:val="16"/>
              </w:rPr>
            </w:pPr>
            <w:r w:rsidRPr="00E34D6D">
              <w:rPr>
                <w:rFonts w:ascii="Arial" w:hAnsi="Arial" w:cs="Arial"/>
                <w:sz w:val="16"/>
                <w:szCs w:val="16"/>
              </w:rPr>
              <w:t>Business Address</w:t>
            </w:r>
          </w:p>
        </w:tc>
        <w:tc>
          <w:tcPr>
            <w:tcW w:w="715" w:type="dxa"/>
          </w:tcPr>
          <w:p w14:paraId="2635370D" w14:textId="77777777" w:rsidR="001E6796" w:rsidRPr="00E34D6D" w:rsidRDefault="001E6796" w:rsidP="00417D50">
            <w:pPr>
              <w:tabs>
                <w:tab w:val="right" w:pos="4320"/>
                <w:tab w:val="left" w:pos="5040"/>
              </w:tabs>
              <w:contextualSpacing/>
              <w:jc w:val="right"/>
              <w:rPr>
                <w:rFonts w:ascii="Arial" w:hAnsi="Arial" w:cs="Arial"/>
                <w:sz w:val="16"/>
                <w:szCs w:val="16"/>
              </w:rPr>
            </w:pPr>
          </w:p>
        </w:tc>
        <w:tc>
          <w:tcPr>
            <w:tcW w:w="3875" w:type="dxa"/>
            <w:tcBorders>
              <w:top w:val="single" w:sz="4" w:space="0" w:color="auto"/>
            </w:tcBorders>
          </w:tcPr>
          <w:p w14:paraId="628DBC78" w14:textId="77777777" w:rsidR="001E6796" w:rsidRPr="00E34D6D" w:rsidRDefault="001E6796" w:rsidP="00417D50">
            <w:pPr>
              <w:tabs>
                <w:tab w:val="right" w:pos="4320"/>
                <w:tab w:val="left" w:pos="5040"/>
              </w:tabs>
              <w:contextualSpacing/>
              <w:rPr>
                <w:rFonts w:ascii="Arial" w:hAnsi="Arial" w:cs="Arial"/>
                <w:sz w:val="16"/>
                <w:szCs w:val="16"/>
              </w:rPr>
            </w:pPr>
            <w:r w:rsidRPr="00E34D6D">
              <w:rPr>
                <w:rFonts w:ascii="Arial" w:hAnsi="Arial" w:cs="Arial"/>
                <w:sz w:val="16"/>
                <w:szCs w:val="16"/>
              </w:rPr>
              <w:t>Business Address</w:t>
            </w:r>
          </w:p>
        </w:tc>
      </w:tr>
      <w:tr w:rsidR="001E6796" w:rsidRPr="00B74BC2" w14:paraId="46EDBEA7" w14:textId="77777777" w:rsidTr="00340A88">
        <w:trPr>
          <w:trHeight w:val="432"/>
        </w:trPr>
        <w:tc>
          <w:tcPr>
            <w:tcW w:w="738" w:type="dxa"/>
            <w:vAlign w:val="bottom"/>
          </w:tcPr>
          <w:p w14:paraId="5736551E" w14:textId="77777777" w:rsidR="001E6796" w:rsidRPr="00E34D6D" w:rsidRDefault="001E6796" w:rsidP="00417D50">
            <w:pPr>
              <w:tabs>
                <w:tab w:val="right" w:pos="4320"/>
                <w:tab w:val="left" w:pos="5040"/>
              </w:tabs>
              <w:contextualSpacing/>
              <w:rPr>
                <w:rFonts w:ascii="Arial" w:hAnsi="Arial" w:cs="Arial"/>
                <w:sz w:val="16"/>
                <w:szCs w:val="16"/>
              </w:rPr>
            </w:pPr>
          </w:p>
        </w:tc>
        <w:tc>
          <w:tcPr>
            <w:tcW w:w="3780" w:type="dxa"/>
            <w:tcBorders>
              <w:bottom w:val="single" w:sz="4" w:space="0" w:color="auto"/>
            </w:tcBorders>
            <w:vAlign w:val="bottom"/>
          </w:tcPr>
          <w:p w14:paraId="5A6C437A" w14:textId="77777777" w:rsidR="001E6796" w:rsidRPr="00E34D6D" w:rsidRDefault="001E6796" w:rsidP="00417D50">
            <w:pPr>
              <w:tabs>
                <w:tab w:val="right" w:pos="4320"/>
                <w:tab w:val="left" w:pos="5040"/>
              </w:tabs>
              <w:contextualSpacing/>
              <w:rPr>
                <w:rFonts w:ascii="Arial" w:hAnsi="Arial" w:cs="Arial"/>
                <w:sz w:val="16"/>
                <w:szCs w:val="16"/>
              </w:rPr>
            </w:pPr>
          </w:p>
        </w:tc>
        <w:tc>
          <w:tcPr>
            <w:tcW w:w="715" w:type="dxa"/>
            <w:vAlign w:val="bottom"/>
          </w:tcPr>
          <w:p w14:paraId="06658886" w14:textId="77777777" w:rsidR="001E6796" w:rsidRPr="00E34D6D" w:rsidRDefault="001E6796" w:rsidP="00417D50">
            <w:pPr>
              <w:tabs>
                <w:tab w:val="right" w:pos="4320"/>
                <w:tab w:val="left" w:pos="5040"/>
              </w:tabs>
              <w:contextualSpacing/>
              <w:rPr>
                <w:rFonts w:ascii="Arial" w:hAnsi="Arial" w:cs="Arial"/>
                <w:sz w:val="16"/>
                <w:szCs w:val="16"/>
              </w:rPr>
            </w:pPr>
          </w:p>
        </w:tc>
        <w:tc>
          <w:tcPr>
            <w:tcW w:w="3875" w:type="dxa"/>
            <w:tcBorders>
              <w:bottom w:val="single" w:sz="4" w:space="0" w:color="auto"/>
            </w:tcBorders>
            <w:vAlign w:val="bottom"/>
          </w:tcPr>
          <w:p w14:paraId="0033310F" w14:textId="77777777" w:rsidR="001E6796" w:rsidRPr="00E34D6D" w:rsidRDefault="001E6796" w:rsidP="00417D50">
            <w:pPr>
              <w:tabs>
                <w:tab w:val="right" w:pos="4320"/>
                <w:tab w:val="left" w:pos="5040"/>
              </w:tabs>
              <w:contextualSpacing/>
              <w:rPr>
                <w:rFonts w:ascii="Arial" w:hAnsi="Arial" w:cs="Arial"/>
                <w:sz w:val="16"/>
                <w:szCs w:val="16"/>
              </w:rPr>
            </w:pPr>
            <w:r w:rsidRPr="00E34D6D">
              <w:rPr>
                <w:rFonts w:ascii="Arial" w:hAnsi="Arial" w:cs="Arial"/>
                <w:sz w:val="16"/>
                <w:szCs w:val="16"/>
              </w:rPr>
              <w:t>Carlsbad, CA 92008</w:t>
            </w:r>
          </w:p>
        </w:tc>
      </w:tr>
      <w:tr w:rsidR="001E6796" w:rsidRPr="00B74BC2" w14:paraId="6AF064EF" w14:textId="77777777" w:rsidTr="00340A88">
        <w:tc>
          <w:tcPr>
            <w:tcW w:w="738" w:type="dxa"/>
          </w:tcPr>
          <w:p w14:paraId="29B7DAF9" w14:textId="77777777" w:rsidR="001E6796" w:rsidRPr="00E34D6D" w:rsidRDefault="001E6796" w:rsidP="00417D50">
            <w:pPr>
              <w:tabs>
                <w:tab w:val="right" w:pos="4320"/>
                <w:tab w:val="left" w:pos="5040"/>
              </w:tabs>
              <w:contextualSpacing/>
              <w:jc w:val="right"/>
              <w:rPr>
                <w:rFonts w:ascii="Arial" w:hAnsi="Arial" w:cs="Arial"/>
                <w:sz w:val="16"/>
                <w:szCs w:val="16"/>
              </w:rPr>
            </w:pPr>
          </w:p>
        </w:tc>
        <w:tc>
          <w:tcPr>
            <w:tcW w:w="3780" w:type="dxa"/>
            <w:tcBorders>
              <w:top w:val="single" w:sz="4" w:space="0" w:color="auto"/>
            </w:tcBorders>
          </w:tcPr>
          <w:p w14:paraId="0D583D34" w14:textId="77777777" w:rsidR="001E6796" w:rsidRPr="00E34D6D" w:rsidRDefault="001E6796" w:rsidP="00417D50">
            <w:pPr>
              <w:tabs>
                <w:tab w:val="right" w:pos="4320"/>
                <w:tab w:val="left" w:pos="5040"/>
              </w:tabs>
              <w:contextualSpacing/>
              <w:rPr>
                <w:rFonts w:ascii="Arial" w:hAnsi="Arial" w:cs="Arial"/>
                <w:sz w:val="16"/>
                <w:szCs w:val="16"/>
              </w:rPr>
            </w:pPr>
            <w:r w:rsidRPr="00E34D6D">
              <w:rPr>
                <w:rFonts w:ascii="Arial" w:hAnsi="Arial" w:cs="Arial"/>
                <w:sz w:val="16"/>
                <w:szCs w:val="16"/>
              </w:rPr>
              <w:t>City, State, Zip Code</w:t>
            </w:r>
          </w:p>
        </w:tc>
        <w:tc>
          <w:tcPr>
            <w:tcW w:w="715" w:type="dxa"/>
          </w:tcPr>
          <w:p w14:paraId="0D30B6F4" w14:textId="77777777" w:rsidR="001E6796" w:rsidRPr="00E34D6D" w:rsidRDefault="001E6796" w:rsidP="00417D50">
            <w:pPr>
              <w:tabs>
                <w:tab w:val="right" w:pos="4320"/>
                <w:tab w:val="left" w:pos="5040"/>
              </w:tabs>
              <w:contextualSpacing/>
              <w:jc w:val="right"/>
              <w:rPr>
                <w:rFonts w:ascii="Arial" w:hAnsi="Arial" w:cs="Arial"/>
                <w:sz w:val="16"/>
                <w:szCs w:val="16"/>
              </w:rPr>
            </w:pPr>
          </w:p>
        </w:tc>
        <w:tc>
          <w:tcPr>
            <w:tcW w:w="3875" w:type="dxa"/>
            <w:tcBorders>
              <w:top w:val="single" w:sz="4" w:space="0" w:color="auto"/>
            </w:tcBorders>
          </w:tcPr>
          <w:p w14:paraId="20E777EC" w14:textId="77777777" w:rsidR="001E6796" w:rsidRPr="00E34D6D" w:rsidRDefault="001E6796" w:rsidP="00417D50">
            <w:pPr>
              <w:tabs>
                <w:tab w:val="right" w:pos="4320"/>
                <w:tab w:val="left" w:pos="5040"/>
              </w:tabs>
              <w:contextualSpacing/>
              <w:rPr>
                <w:rFonts w:ascii="Arial" w:hAnsi="Arial" w:cs="Arial"/>
                <w:sz w:val="16"/>
                <w:szCs w:val="16"/>
              </w:rPr>
            </w:pPr>
            <w:r w:rsidRPr="00E34D6D">
              <w:rPr>
                <w:rFonts w:ascii="Arial" w:hAnsi="Arial" w:cs="Arial"/>
                <w:sz w:val="16"/>
                <w:szCs w:val="16"/>
              </w:rPr>
              <w:t>City, State, Zip Code</w:t>
            </w:r>
          </w:p>
        </w:tc>
      </w:tr>
      <w:tr w:rsidR="001E6796" w:rsidRPr="00B74BC2" w14:paraId="2C506A20" w14:textId="77777777" w:rsidTr="00340A88">
        <w:trPr>
          <w:trHeight w:val="882"/>
        </w:trPr>
        <w:tc>
          <w:tcPr>
            <w:tcW w:w="738" w:type="dxa"/>
            <w:vAlign w:val="bottom"/>
          </w:tcPr>
          <w:p w14:paraId="235D1A9D" w14:textId="77777777" w:rsidR="001E6796" w:rsidRPr="00E34D6D" w:rsidRDefault="001E6796" w:rsidP="00417D50">
            <w:pPr>
              <w:tabs>
                <w:tab w:val="right" w:pos="4320"/>
                <w:tab w:val="left" w:pos="5040"/>
              </w:tabs>
              <w:contextualSpacing/>
              <w:jc w:val="right"/>
              <w:rPr>
                <w:rFonts w:ascii="Arial" w:hAnsi="Arial" w:cs="Arial"/>
                <w:sz w:val="16"/>
                <w:szCs w:val="16"/>
              </w:rPr>
            </w:pPr>
            <w:r w:rsidRPr="00E34D6D">
              <w:rPr>
                <w:rFonts w:ascii="Arial" w:hAnsi="Arial" w:cs="Arial"/>
                <w:sz w:val="16"/>
                <w:szCs w:val="16"/>
              </w:rPr>
              <w:t>Sign:</w:t>
            </w:r>
          </w:p>
        </w:tc>
        <w:tc>
          <w:tcPr>
            <w:tcW w:w="3780" w:type="dxa"/>
            <w:tcBorders>
              <w:bottom w:val="single" w:sz="4" w:space="0" w:color="auto"/>
            </w:tcBorders>
            <w:vAlign w:val="bottom"/>
          </w:tcPr>
          <w:p w14:paraId="45D2C131" w14:textId="77777777" w:rsidR="001E6796" w:rsidRPr="00E34D6D" w:rsidRDefault="001E6796" w:rsidP="00417D50">
            <w:pPr>
              <w:tabs>
                <w:tab w:val="right" w:pos="4320"/>
                <w:tab w:val="left" w:pos="5040"/>
              </w:tabs>
              <w:contextualSpacing/>
              <w:rPr>
                <w:rFonts w:ascii="Arial" w:hAnsi="Arial" w:cs="Arial"/>
                <w:sz w:val="16"/>
                <w:szCs w:val="16"/>
              </w:rPr>
            </w:pPr>
          </w:p>
        </w:tc>
        <w:tc>
          <w:tcPr>
            <w:tcW w:w="715" w:type="dxa"/>
            <w:vAlign w:val="bottom"/>
          </w:tcPr>
          <w:p w14:paraId="414A4B91" w14:textId="77777777" w:rsidR="001E6796" w:rsidRPr="00E34D6D" w:rsidRDefault="001E6796" w:rsidP="00417D50">
            <w:pPr>
              <w:tabs>
                <w:tab w:val="right" w:pos="4320"/>
                <w:tab w:val="left" w:pos="5040"/>
              </w:tabs>
              <w:contextualSpacing/>
              <w:jc w:val="right"/>
              <w:rPr>
                <w:rFonts w:ascii="Arial" w:hAnsi="Arial" w:cs="Arial"/>
                <w:sz w:val="16"/>
                <w:szCs w:val="16"/>
              </w:rPr>
            </w:pPr>
            <w:r w:rsidRPr="00E34D6D">
              <w:rPr>
                <w:rFonts w:ascii="Arial" w:hAnsi="Arial" w:cs="Arial"/>
                <w:sz w:val="16"/>
                <w:szCs w:val="16"/>
              </w:rPr>
              <w:t>Sign:</w:t>
            </w:r>
          </w:p>
        </w:tc>
        <w:tc>
          <w:tcPr>
            <w:tcW w:w="3875" w:type="dxa"/>
            <w:tcBorders>
              <w:bottom w:val="single" w:sz="4" w:space="0" w:color="auto"/>
            </w:tcBorders>
            <w:vAlign w:val="bottom"/>
          </w:tcPr>
          <w:p w14:paraId="5A41E08D" w14:textId="77777777" w:rsidR="001E6796" w:rsidRPr="00E34D6D" w:rsidRDefault="001E6796" w:rsidP="00417D50">
            <w:pPr>
              <w:tabs>
                <w:tab w:val="right" w:pos="4320"/>
                <w:tab w:val="left" w:pos="5040"/>
              </w:tabs>
              <w:contextualSpacing/>
              <w:rPr>
                <w:rFonts w:ascii="Arial" w:hAnsi="Arial" w:cs="Arial"/>
                <w:sz w:val="16"/>
                <w:szCs w:val="16"/>
              </w:rPr>
            </w:pPr>
          </w:p>
        </w:tc>
      </w:tr>
      <w:tr w:rsidR="001E6796" w:rsidRPr="00B74BC2" w14:paraId="33CA8B03" w14:textId="77777777" w:rsidTr="00340A88">
        <w:trPr>
          <w:trHeight w:val="566"/>
        </w:trPr>
        <w:tc>
          <w:tcPr>
            <w:tcW w:w="738" w:type="dxa"/>
            <w:vAlign w:val="bottom"/>
          </w:tcPr>
          <w:p w14:paraId="24040C7E" w14:textId="77777777" w:rsidR="001E6796" w:rsidRPr="00E34D6D" w:rsidRDefault="001E6796" w:rsidP="00417D50">
            <w:pPr>
              <w:tabs>
                <w:tab w:val="right" w:pos="4320"/>
                <w:tab w:val="left" w:pos="5040"/>
              </w:tabs>
              <w:contextualSpacing/>
              <w:jc w:val="right"/>
              <w:rPr>
                <w:rFonts w:ascii="Arial" w:hAnsi="Arial" w:cs="Arial"/>
                <w:sz w:val="16"/>
                <w:szCs w:val="16"/>
              </w:rPr>
            </w:pPr>
            <w:r w:rsidRPr="00E34D6D">
              <w:rPr>
                <w:rFonts w:ascii="Arial" w:hAnsi="Arial" w:cs="Arial"/>
                <w:sz w:val="16"/>
                <w:szCs w:val="16"/>
              </w:rPr>
              <w:t>By:</w:t>
            </w:r>
          </w:p>
        </w:tc>
        <w:tc>
          <w:tcPr>
            <w:tcW w:w="3780" w:type="dxa"/>
            <w:tcBorders>
              <w:bottom w:val="single" w:sz="4" w:space="0" w:color="auto"/>
            </w:tcBorders>
            <w:vAlign w:val="bottom"/>
          </w:tcPr>
          <w:p w14:paraId="4A600076" w14:textId="77777777" w:rsidR="001E6796" w:rsidRPr="00E34D6D" w:rsidRDefault="001E6796" w:rsidP="00417D50">
            <w:pPr>
              <w:tabs>
                <w:tab w:val="right" w:pos="4320"/>
                <w:tab w:val="left" w:pos="5040"/>
              </w:tabs>
              <w:contextualSpacing/>
              <w:rPr>
                <w:rFonts w:ascii="Arial" w:hAnsi="Arial" w:cs="Arial"/>
                <w:sz w:val="16"/>
                <w:szCs w:val="16"/>
              </w:rPr>
            </w:pPr>
          </w:p>
        </w:tc>
        <w:tc>
          <w:tcPr>
            <w:tcW w:w="715" w:type="dxa"/>
            <w:vAlign w:val="bottom"/>
          </w:tcPr>
          <w:p w14:paraId="5FFE7BAB" w14:textId="77777777" w:rsidR="001E6796" w:rsidRPr="00E34D6D" w:rsidRDefault="001E6796" w:rsidP="00417D50">
            <w:pPr>
              <w:tabs>
                <w:tab w:val="right" w:pos="4320"/>
                <w:tab w:val="left" w:pos="5040"/>
              </w:tabs>
              <w:contextualSpacing/>
              <w:jc w:val="right"/>
              <w:rPr>
                <w:rFonts w:ascii="Arial" w:hAnsi="Arial" w:cs="Arial"/>
                <w:sz w:val="16"/>
                <w:szCs w:val="16"/>
              </w:rPr>
            </w:pPr>
            <w:r w:rsidRPr="00E34D6D">
              <w:rPr>
                <w:rFonts w:ascii="Arial" w:hAnsi="Arial" w:cs="Arial"/>
                <w:sz w:val="16"/>
                <w:szCs w:val="16"/>
              </w:rPr>
              <w:t>By:</w:t>
            </w:r>
          </w:p>
        </w:tc>
        <w:tc>
          <w:tcPr>
            <w:tcW w:w="3875" w:type="dxa"/>
            <w:tcBorders>
              <w:bottom w:val="single" w:sz="4" w:space="0" w:color="auto"/>
            </w:tcBorders>
            <w:vAlign w:val="bottom"/>
          </w:tcPr>
          <w:p w14:paraId="40DB2FEE" w14:textId="77777777" w:rsidR="001E6796" w:rsidRPr="00E34D6D" w:rsidRDefault="001E6796" w:rsidP="00417D50">
            <w:pPr>
              <w:tabs>
                <w:tab w:val="right" w:pos="4320"/>
                <w:tab w:val="left" w:pos="5040"/>
              </w:tabs>
              <w:contextualSpacing/>
              <w:rPr>
                <w:rFonts w:ascii="Arial" w:hAnsi="Arial" w:cs="Arial"/>
                <w:sz w:val="16"/>
                <w:szCs w:val="16"/>
              </w:rPr>
            </w:pPr>
            <w:r w:rsidRPr="00E34D6D">
              <w:rPr>
                <w:rFonts w:ascii="Arial" w:hAnsi="Arial" w:cs="Arial"/>
                <w:sz w:val="16"/>
                <w:szCs w:val="16"/>
              </w:rPr>
              <w:t>Matt Wilson</w:t>
            </w:r>
          </w:p>
        </w:tc>
      </w:tr>
      <w:tr w:rsidR="001E6796" w:rsidRPr="00B74BC2" w14:paraId="07202087" w14:textId="77777777" w:rsidTr="00340A88">
        <w:trPr>
          <w:trHeight w:val="576"/>
        </w:trPr>
        <w:tc>
          <w:tcPr>
            <w:tcW w:w="738" w:type="dxa"/>
            <w:vAlign w:val="bottom"/>
          </w:tcPr>
          <w:p w14:paraId="7C43CBDA" w14:textId="77777777" w:rsidR="001E6796" w:rsidRPr="00E34D6D" w:rsidRDefault="001E6796" w:rsidP="00417D50">
            <w:pPr>
              <w:tabs>
                <w:tab w:val="right" w:pos="4320"/>
                <w:tab w:val="left" w:pos="5040"/>
              </w:tabs>
              <w:contextualSpacing/>
              <w:jc w:val="right"/>
              <w:rPr>
                <w:rFonts w:ascii="Arial" w:hAnsi="Arial" w:cs="Arial"/>
                <w:sz w:val="16"/>
                <w:szCs w:val="16"/>
              </w:rPr>
            </w:pPr>
            <w:r w:rsidRPr="00E34D6D">
              <w:rPr>
                <w:rFonts w:ascii="Arial" w:hAnsi="Arial" w:cs="Arial"/>
                <w:sz w:val="16"/>
                <w:szCs w:val="16"/>
              </w:rPr>
              <w:t>Title:</w:t>
            </w:r>
          </w:p>
        </w:tc>
        <w:tc>
          <w:tcPr>
            <w:tcW w:w="3780" w:type="dxa"/>
            <w:tcBorders>
              <w:top w:val="single" w:sz="4" w:space="0" w:color="auto"/>
              <w:bottom w:val="single" w:sz="4" w:space="0" w:color="auto"/>
            </w:tcBorders>
            <w:vAlign w:val="bottom"/>
          </w:tcPr>
          <w:p w14:paraId="4FF05B43" w14:textId="77777777" w:rsidR="001E6796" w:rsidRPr="00E34D6D" w:rsidRDefault="001E6796" w:rsidP="00417D50">
            <w:pPr>
              <w:tabs>
                <w:tab w:val="right" w:pos="4320"/>
                <w:tab w:val="left" w:pos="5040"/>
              </w:tabs>
              <w:contextualSpacing/>
              <w:rPr>
                <w:rFonts w:ascii="Arial" w:hAnsi="Arial" w:cs="Arial"/>
                <w:sz w:val="16"/>
                <w:szCs w:val="16"/>
              </w:rPr>
            </w:pPr>
          </w:p>
        </w:tc>
        <w:tc>
          <w:tcPr>
            <w:tcW w:w="715" w:type="dxa"/>
            <w:vAlign w:val="bottom"/>
          </w:tcPr>
          <w:p w14:paraId="52E9F6ED" w14:textId="77777777" w:rsidR="001E6796" w:rsidRPr="00E34D6D" w:rsidRDefault="001E6796" w:rsidP="00417D50">
            <w:pPr>
              <w:tabs>
                <w:tab w:val="right" w:pos="4320"/>
                <w:tab w:val="left" w:pos="5040"/>
              </w:tabs>
              <w:contextualSpacing/>
              <w:jc w:val="right"/>
              <w:rPr>
                <w:rFonts w:ascii="Arial" w:hAnsi="Arial" w:cs="Arial"/>
                <w:sz w:val="16"/>
                <w:szCs w:val="16"/>
              </w:rPr>
            </w:pPr>
            <w:r w:rsidRPr="00E34D6D">
              <w:rPr>
                <w:rFonts w:ascii="Arial" w:hAnsi="Arial" w:cs="Arial"/>
                <w:sz w:val="16"/>
                <w:szCs w:val="16"/>
              </w:rPr>
              <w:t>Title:</w:t>
            </w:r>
          </w:p>
        </w:tc>
        <w:tc>
          <w:tcPr>
            <w:tcW w:w="3875" w:type="dxa"/>
            <w:tcBorders>
              <w:top w:val="single" w:sz="4" w:space="0" w:color="auto"/>
              <w:bottom w:val="single" w:sz="4" w:space="0" w:color="auto"/>
            </w:tcBorders>
            <w:vAlign w:val="bottom"/>
          </w:tcPr>
          <w:p w14:paraId="74B2B6EA" w14:textId="77777777" w:rsidR="001E6796" w:rsidRPr="00E34D6D" w:rsidRDefault="001E6796" w:rsidP="00417D50">
            <w:pPr>
              <w:tabs>
                <w:tab w:val="right" w:pos="4320"/>
                <w:tab w:val="left" w:pos="5040"/>
              </w:tabs>
              <w:contextualSpacing/>
              <w:rPr>
                <w:rFonts w:ascii="Arial" w:hAnsi="Arial" w:cs="Arial"/>
                <w:sz w:val="16"/>
                <w:szCs w:val="16"/>
              </w:rPr>
            </w:pPr>
            <w:r w:rsidRPr="00E34D6D">
              <w:rPr>
                <w:rFonts w:ascii="Arial" w:hAnsi="Arial" w:cs="Arial"/>
                <w:sz w:val="16"/>
                <w:szCs w:val="16"/>
              </w:rPr>
              <w:t>Director Partner Strategy</w:t>
            </w:r>
          </w:p>
        </w:tc>
      </w:tr>
      <w:tr w:rsidR="001E6796" w:rsidRPr="00B74BC2" w14:paraId="5A69C3A2" w14:textId="77777777" w:rsidTr="00340A88">
        <w:trPr>
          <w:trHeight w:val="576"/>
        </w:trPr>
        <w:tc>
          <w:tcPr>
            <w:tcW w:w="738" w:type="dxa"/>
            <w:vAlign w:val="bottom"/>
          </w:tcPr>
          <w:p w14:paraId="768C95B5" w14:textId="77777777" w:rsidR="001E6796" w:rsidRPr="00E34D6D" w:rsidRDefault="001E6796" w:rsidP="00417D50">
            <w:pPr>
              <w:tabs>
                <w:tab w:val="right" w:pos="4320"/>
                <w:tab w:val="left" w:pos="5040"/>
              </w:tabs>
              <w:contextualSpacing/>
              <w:jc w:val="right"/>
              <w:rPr>
                <w:rFonts w:ascii="Arial" w:hAnsi="Arial" w:cs="Arial"/>
                <w:sz w:val="16"/>
                <w:szCs w:val="16"/>
              </w:rPr>
            </w:pPr>
            <w:r w:rsidRPr="00E34D6D">
              <w:rPr>
                <w:rFonts w:ascii="Arial" w:hAnsi="Arial" w:cs="Arial"/>
                <w:sz w:val="16"/>
                <w:szCs w:val="16"/>
              </w:rPr>
              <w:t>Date:</w:t>
            </w:r>
          </w:p>
        </w:tc>
        <w:tc>
          <w:tcPr>
            <w:tcW w:w="3780" w:type="dxa"/>
            <w:tcBorders>
              <w:top w:val="single" w:sz="4" w:space="0" w:color="auto"/>
              <w:bottom w:val="single" w:sz="4" w:space="0" w:color="auto"/>
            </w:tcBorders>
            <w:vAlign w:val="bottom"/>
          </w:tcPr>
          <w:p w14:paraId="0A584994" w14:textId="77777777" w:rsidR="001E6796" w:rsidRPr="00E34D6D" w:rsidRDefault="001E6796" w:rsidP="00417D50">
            <w:pPr>
              <w:tabs>
                <w:tab w:val="right" w:pos="4320"/>
                <w:tab w:val="left" w:pos="5040"/>
              </w:tabs>
              <w:contextualSpacing/>
              <w:rPr>
                <w:rFonts w:ascii="Arial" w:hAnsi="Arial" w:cs="Arial"/>
                <w:sz w:val="16"/>
                <w:szCs w:val="16"/>
              </w:rPr>
            </w:pPr>
          </w:p>
        </w:tc>
        <w:tc>
          <w:tcPr>
            <w:tcW w:w="715" w:type="dxa"/>
            <w:vAlign w:val="bottom"/>
          </w:tcPr>
          <w:p w14:paraId="780B59F3" w14:textId="77777777" w:rsidR="001E6796" w:rsidRPr="00E34D6D" w:rsidRDefault="001E6796" w:rsidP="00417D50">
            <w:pPr>
              <w:tabs>
                <w:tab w:val="right" w:pos="4320"/>
                <w:tab w:val="left" w:pos="5040"/>
              </w:tabs>
              <w:contextualSpacing/>
              <w:jc w:val="right"/>
              <w:rPr>
                <w:rFonts w:ascii="Arial" w:hAnsi="Arial" w:cs="Arial"/>
                <w:sz w:val="16"/>
                <w:szCs w:val="16"/>
              </w:rPr>
            </w:pPr>
            <w:r w:rsidRPr="00E34D6D">
              <w:rPr>
                <w:rFonts w:ascii="Arial" w:hAnsi="Arial" w:cs="Arial"/>
                <w:sz w:val="16"/>
                <w:szCs w:val="16"/>
              </w:rPr>
              <w:t>Date:</w:t>
            </w:r>
          </w:p>
        </w:tc>
        <w:tc>
          <w:tcPr>
            <w:tcW w:w="3875" w:type="dxa"/>
            <w:tcBorders>
              <w:top w:val="single" w:sz="4" w:space="0" w:color="auto"/>
              <w:bottom w:val="single" w:sz="4" w:space="0" w:color="auto"/>
            </w:tcBorders>
            <w:vAlign w:val="bottom"/>
          </w:tcPr>
          <w:p w14:paraId="6686BF67" w14:textId="77777777" w:rsidR="001E6796" w:rsidRPr="00E34D6D" w:rsidRDefault="001E6796" w:rsidP="00417D50">
            <w:pPr>
              <w:tabs>
                <w:tab w:val="right" w:pos="4320"/>
                <w:tab w:val="left" w:pos="5040"/>
              </w:tabs>
              <w:contextualSpacing/>
              <w:rPr>
                <w:rFonts w:ascii="Arial" w:hAnsi="Arial" w:cs="Arial"/>
                <w:sz w:val="16"/>
                <w:szCs w:val="16"/>
              </w:rPr>
            </w:pPr>
          </w:p>
        </w:tc>
      </w:tr>
    </w:tbl>
    <w:p w14:paraId="2683094D" w14:textId="77777777" w:rsidR="00AF5B6B" w:rsidRPr="00B74BC2" w:rsidRDefault="00AF5B6B" w:rsidP="00417D50">
      <w:pPr>
        <w:spacing w:after="0" w:line="240" w:lineRule="auto"/>
        <w:contextualSpacing/>
        <w:jc w:val="both"/>
        <w:rPr>
          <w:rFonts w:ascii="Arial" w:hAnsi="Arial" w:cs="Arial"/>
          <w:sz w:val="16"/>
          <w:szCs w:val="16"/>
        </w:rPr>
      </w:pPr>
    </w:p>
    <w:sectPr w:rsidR="00AF5B6B" w:rsidRPr="00B74BC2" w:rsidSect="0045447B">
      <w:headerReference w:type="default" r:id="rId12"/>
      <w:footerReference w:type="default" r:id="rId13"/>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63F546" w14:textId="77777777" w:rsidR="00DB1359" w:rsidRDefault="00DB1359" w:rsidP="007057C6">
      <w:pPr>
        <w:spacing w:after="0" w:line="240" w:lineRule="auto"/>
      </w:pPr>
      <w:r>
        <w:separator/>
      </w:r>
    </w:p>
  </w:endnote>
  <w:endnote w:type="continuationSeparator" w:id="0">
    <w:p w14:paraId="0F962F3A" w14:textId="77777777" w:rsidR="00DB1359" w:rsidRDefault="00DB1359" w:rsidP="00705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ook w:val="04A0" w:firstRow="1" w:lastRow="0" w:firstColumn="1" w:lastColumn="0" w:noHBand="0" w:noVBand="1"/>
    </w:tblPr>
    <w:tblGrid>
      <w:gridCol w:w="7314"/>
      <w:gridCol w:w="1236"/>
      <w:gridCol w:w="918"/>
    </w:tblGrid>
    <w:tr w:rsidR="002B25C2" w:rsidRPr="0092443A" w14:paraId="6B20B65E" w14:textId="77777777" w:rsidTr="00340A88">
      <w:trPr>
        <w:trHeight w:val="64"/>
      </w:trPr>
      <w:tc>
        <w:tcPr>
          <w:tcW w:w="7314" w:type="dxa"/>
          <w:vAlign w:val="center"/>
        </w:tcPr>
        <w:p w14:paraId="17C6187E" w14:textId="39A5B5F0" w:rsidR="002B25C2" w:rsidRPr="00271A63" w:rsidRDefault="002B25C2" w:rsidP="002B25C2">
          <w:pPr>
            <w:pStyle w:val="Footer"/>
            <w:tabs>
              <w:tab w:val="center" w:pos="4500"/>
              <w:tab w:val="right" w:pos="8820"/>
            </w:tabs>
            <w:spacing w:before="20"/>
            <w:rPr>
              <w:rFonts w:ascii="Arial" w:hAnsi="Arial"/>
              <w:sz w:val="14"/>
            </w:rPr>
          </w:pPr>
          <w:r w:rsidRPr="00271A63">
            <w:rPr>
              <w:rFonts w:ascii="Arial" w:hAnsi="Arial"/>
              <w:sz w:val="14"/>
            </w:rPr>
            <w:t xml:space="preserve">Page </w:t>
          </w:r>
          <w:r w:rsidRPr="00271A63">
            <w:rPr>
              <w:rStyle w:val="PageNumber"/>
              <w:rFonts w:ascii="Arial" w:hAnsi="Arial" w:cs="Arial"/>
              <w:sz w:val="14"/>
            </w:rPr>
            <w:fldChar w:fldCharType="begin"/>
          </w:r>
          <w:r w:rsidRPr="00271A63">
            <w:rPr>
              <w:rStyle w:val="PageNumber"/>
              <w:rFonts w:ascii="Arial" w:hAnsi="Arial" w:cs="Arial"/>
              <w:sz w:val="14"/>
            </w:rPr>
            <w:instrText xml:space="preserve"> PAGE </w:instrText>
          </w:r>
          <w:r w:rsidRPr="00271A63">
            <w:rPr>
              <w:rStyle w:val="PageNumber"/>
              <w:rFonts w:ascii="Arial" w:hAnsi="Arial" w:cs="Arial"/>
              <w:sz w:val="14"/>
            </w:rPr>
            <w:fldChar w:fldCharType="separate"/>
          </w:r>
          <w:r w:rsidR="00D71D56">
            <w:rPr>
              <w:rStyle w:val="PageNumber"/>
              <w:rFonts w:ascii="Arial" w:hAnsi="Arial" w:cs="Arial"/>
              <w:noProof/>
              <w:sz w:val="14"/>
            </w:rPr>
            <w:t>4</w:t>
          </w:r>
          <w:r w:rsidRPr="00271A63">
            <w:rPr>
              <w:rStyle w:val="PageNumber"/>
              <w:rFonts w:ascii="Arial" w:hAnsi="Arial" w:cs="Arial"/>
              <w:sz w:val="14"/>
            </w:rPr>
            <w:fldChar w:fldCharType="end"/>
          </w:r>
          <w:r w:rsidRPr="00271A63">
            <w:rPr>
              <w:rStyle w:val="PageNumber"/>
              <w:rFonts w:ascii="Arial" w:hAnsi="Arial" w:cs="Arial"/>
              <w:sz w:val="14"/>
            </w:rPr>
            <w:t xml:space="preserve"> of </w:t>
          </w:r>
          <w:r w:rsidR="000B64A3">
            <w:rPr>
              <w:rStyle w:val="PageNumber"/>
              <w:rFonts w:ascii="Arial" w:hAnsi="Arial" w:cs="Arial"/>
              <w:sz w:val="14"/>
            </w:rPr>
            <w:t>7</w:t>
          </w:r>
          <w:r w:rsidR="0045447B" w:rsidRPr="00271A63">
            <w:rPr>
              <w:rStyle w:val="PageNumber"/>
              <w:rFonts w:ascii="Arial" w:hAnsi="Arial" w:cs="Arial"/>
              <w:sz w:val="14"/>
            </w:rPr>
            <w:t xml:space="preserve">                                         </w:t>
          </w:r>
          <w:r w:rsidR="00271A63">
            <w:rPr>
              <w:rStyle w:val="PageNumber"/>
              <w:rFonts w:ascii="Arial" w:hAnsi="Arial" w:cs="Arial"/>
              <w:sz w:val="14"/>
            </w:rPr>
            <w:t xml:space="preserve">                   </w:t>
          </w:r>
          <w:r w:rsidR="0045447B" w:rsidRPr="00271A63">
            <w:rPr>
              <w:rStyle w:val="PageNumber"/>
              <w:rFonts w:ascii="Arial" w:hAnsi="Arial" w:cs="Arial"/>
              <w:sz w:val="14"/>
            </w:rPr>
            <w:t>EPM LIVE RESELLER AGREEMENT</w:t>
          </w:r>
        </w:p>
      </w:tc>
      <w:tc>
        <w:tcPr>
          <w:tcW w:w="1236" w:type="dxa"/>
          <w:shd w:val="clear" w:color="auto" w:fill="auto"/>
          <w:vAlign w:val="center"/>
        </w:tcPr>
        <w:p w14:paraId="25A665C1" w14:textId="77777777" w:rsidR="002B25C2" w:rsidRPr="00271A63" w:rsidRDefault="002B25C2" w:rsidP="00340A88">
          <w:pPr>
            <w:pStyle w:val="Footer"/>
            <w:tabs>
              <w:tab w:val="center" w:pos="4500"/>
              <w:tab w:val="right" w:pos="8820"/>
            </w:tabs>
            <w:spacing w:before="20"/>
            <w:jc w:val="right"/>
            <w:rPr>
              <w:rFonts w:ascii="Arial" w:hAnsi="Arial"/>
              <w:iCs/>
              <w:sz w:val="14"/>
            </w:rPr>
          </w:pPr>
          <w:r w:rsidRPr="00271A63">
            <w:rPr>
              <w:rFonts w:ascii="Arial" w:hAnsi="Arial"/>
              <w:iCs/>
              <w:sz w:val="14"/>
            </w:rPr>
            <w:t>Initials</w:t>
          </w:r>
        </w:p>
      </w:tc>
      <w:tc>
        <w:tcPr>
          <w:tcW w:w="918" w:type="dxa"/>
          <w:tcBorders>
            <w:bottom w:val="single" w:sz="4" w:space="0" w:color="auto"/>
          </w:tcBorders>
          <w:shd w:val="clear" w:color="auto" w:fill="auto"/>
          <w:vAlign w:val="center"/>
        </w:tcPr>
        <w:p w14:paraId="7B9A57A1" w14:textId="77777777" w:rsidR="002B25C2" w:rsidRPr="00271A63" w:rsidRDefault="002B25C2" w:rsidP="00340A88">
          <w:pPr>
            <w:pStyle w:val="Footer"/>
            <w:tabs>
              <w:tab w:val="center" w:pos="4500"/>
              <w:tab w:val="right" w:pos="8820"/>
            </w:tabs>
            <w:spacing w:before="20"/>
            <w:rPr>
              <w:rFonts w:ascii="Arial" w:hAnsi="Arial"/>
              <w:i/>
              <w:iCs/>
              <w:sz w:val="14"/>
            </w:rPr>
          </w:pPr>
        </w:p>
      </w:tc>
    </w:tr>
    <w:tr w:rsidR="002B25C2" w:rsidRPr="0092443A" w14:paraId="3FDC6FE5" w14:textId="77777777" w:rsidTr="00340A88">
      <w:tc>
        <w:tcPr>
          <w:tcW w:w="7314" w:type="dxa"/>
          <w:vAlign w:val="center"/>
        </w:tcPr>
        <w:p w14:paraId="61013027" w14:textId="77777777" w:rsidR="002B25C2" w:rsidRDefault="002B25C2" w:rsidP="00340A88">
          <w:pPr>
            <w:pStyle w:val="Footer"/>
            <w:tabs>
              <w:tab w:val="right" w:pos="9270"/>
            </w:tabs>
            <w:rPr>
              <w:rStyle w:val="PageNumber"/>
              <w:rFonts w:ascii="Arial" w:hAnsi="Arial" w:cs="Arial"/>
              <w:sz w:val="16"/>
            </w:rPr>
          </w:pPr>
        </w:p>
      </w:tc>
      <w:tc>
        <w:tcPr>
          <w:tcW w:w="1236" w:type="dxa"/>
          <w:shd w:val="clear" w:color="auto" w:fill="auto"/>
          <w:vAlign w:val="center"/>
        </w:tcPr>
        <w:p w14:paraId="05A139B0" w14:textId="77777777" w:rsidR="002B25C2" w:rsidRPr="0092443A" w:rsidRDefault="002B25C2" w:rsidP="00340A88">
          <w:pPr>
            <w:pStyle w:val="Footer"/>
            <w:tabs>
              <w:tab w:val="center" w:pos="4500"/>
              <w:tab w:val="right" w:pos="8820"/>
            </w:tabs>
            <w:spacing w:before="20"/>
            <w:jc w:val="right"/>
            <w:rPr>
              <w:rFonts w:ascii="Arial" w:hAnsi="Arial"/>
              <w:iCs/>
              <w:sz w:val="18"/>
            </w:rPr>
          </w:pPr>
        </w:p>
      </w:tc>
      <w:tc>
        <w:tcPr>
          <w:tcW w:w="918" w:type="dxa"/>
          <w:tcBorders>
            <w:top w:val="single" w:sz="4" w:space="0" w:color="auto"/>
          </w:tcBorders>
          <w:shd w:val="clear" w:color="auto" w:fill="auto"/>
          <w:vAlign w:val="center"/>
        </w:tcPr>
        <w:p w14:paraId="152ECF89" w14:textId="77777777" w:rsidR="002B25C2" w:rsidRPr="0092443A" w:rsidRDefault="002B25C2" w:rsidP="00340A88">
          <w:pPr>
            <w:pStyle w:val="Footer"/>
            <w:tabs>
              <w:tab w:val="center" w:pos="4500"/>
              <w:tab w:val="right" w:pos="8820"/>
            </w:tabs>
            <w:spacing w:before="20"/>
            <w:rPr>
              <w:rFonts w:ascii="Arial" w:hAnsi="Arial"/>
              <w:i/>
              <w:iCs/>
              <w:sz w:val="16"/>
            </w:rPr>
          </w:pPr>
        </w:p>
      </w:tc>
    </w:tr>
    <w:tr w:rsidR="002B25C2" w:rsidRPr="0092443A" w14:paraId="54D82B40" w14:textId="77777777" w:rsidTr="00340A88">
      <w:tc>
        <w:tcPr>
          <w:tcW w:w="7314" w:type="dxa"/>
          <w:vAlign w:val="center"/>
        </w:tcPr>
        <w:p w14:paraId="06BD75B8" w14:textId="3E65F488" w:rsidR="002B25C2" w:rsidRPr="0092443A" w:rsidRDefault="002B25C2" w:rsidP="002B25C2">
          <w:pPr>
            <w:pStyle w:val="Footer"/>
            <w:tabs>
              <w:tab w:val="right" w:pos="9270"/>
            </w:tabs>
            <w:rPr>
              <w:rFonts w:ascii="Arial" w:hAnsi="Arial" w:cs="Arial"/>
              <w:sz w:val="16"/>
            </w:rPr>
          </w:pPr>
        </w:p>
      </w:tc>
      <w:tc>
        <w:tcPr>
          <w:tcW w:w="1236" w:type="dxa"/>
          <w:shd w:val="clear" w:color="auto" w:fill="auto"/>
          <w:vAlign w:val="center"/>
        </w:tcPr>
        <w:p w14:paraId="2D59B8EF" w14:textId="77777777" w:rsidR="002B25C2" w:rsidRPr="0092443A" w:rsidRDefault="002B25C2" w:rsidP="00340A88">
          <w:pPr>
            <w:pStyle w:val="Footer"/>
            <w:tabs>
              <w:tab w:val="center" w:pos="4500"/>
              <w:tab w:val="right" w:pos="8820"/>
            </w:tabs>
            <w:spacing w:before="20"/>
            <w:jc w:val="right"/>
            <w:rPr>
              <w:rFonts w:ascii="Arial" w:hAnsi="Arial"/>
              <w:iCs/>
              <w:sz w:val="18"/>
            </w:rPr>
          </w:pPr>
        </w:p>
      </w:tc>
      <w:tc>
        <w:tcPr>
          <w:tcW w:w="918" w:type="dxa"/>
          <w:shd w:val="clear" w:color="auto" w:fill="auto"/>
          <w:vAlign w:val="center"/>
        </w:tcPr>
        <w:p w14:paraId="66187F4A" w14:textId="77777777" w:rsidR="002B25C2" w:rsidRPr="0092443A" w:rsidRDefault="002B25C2" w:rsidP="00340A88">
          <w:pPr>
            <w:pStyle w:val="Footer"/>
            <w:tabs>
              <w:tab w:val="center" w:pos="4500"/>
              <w:tab w:val="right" w:pos="8820"/>
            </w:tabs>
            <w:spacing w:before="20"/>
            <w:rPr>
              <w:rFonts w:ascii="Arial" w:hAnsi="Arial"/>
              <w:i/>
              <w:iCs/>
              <w:sz w:val="16"/>
            </w:rPr>
          </w:pPr>
        </w:p>
      </w:tc>
    </w:tr>
  </w:tbl>
  <w:p w14:paraId="04000946" w14:textId="77777777" w:rsidR="00A20B6D" w:rsidRDefault="00A20B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68FB61" w14:textId="77777777" w:rsidR="00DB1359" w:rsidRDefault="00DB1359" w:rsidP="007057C6">
      <w:pPr>
        <w:spacing w:after="0" w:line="240" w:lineRule="auto"/>
      </w:pPr>
      <w:r>
        <w:separator/>
      </w:r>
    </w:p>
  </w:footnote>
  <w:footnote w:type="continuationSeparator" w:id="0">
    <w:p w14:paraId="5F862A9A" w14:textId="77777777" w:rsidR="00DB1359" w:rsidRDefault="00DB1359" w:rsidP="007057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4211D2" w14:textId="4605073F" w:rsidR="002C4169" w:rsidRDefault="00E917CA">
    <w:pPr>
      <w:pStyle w:val="Header"/>
    </w:pPr>
    <w:r w:rsidRPr="002C4169">
      <w:rPr>
        <w:noProof/>
      </w:rPr>
      <w:drawing>
        <wp:anchor distT="0" distB="0" distL="114300" distR="114300" simplePos="0" relativeHeight="251659264" behindDoc="0" locked="0" layoutInCell="1" allowOverlap="1" wp14:anchorId="2194019A" wp14:editId="2F89BD5D">
          <wp:simplePos x="0" y="0"/>
          <wp:positionH relativeFrom="column">
            <wp:posOffset>5106035</wp:posOffset>
          </wp:positionH>
          <wp:positionV relativeFrom="paragraph">
            <wp:posOffset>-50800</wp:posOffset>
          </wp:positionV>
          <wp:extent cx="819150" cy="184309"/>
          <wp:effectExtent l="0" t="0" r="0" b="6350"/>
          <wp:wrapNone/>
          <wp:docPr id="2" name="Picture 0" descr="epm-live_blacktext_vector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m-live_blacktext_vector_transparency.png"/>
                  <pic:cNvPicPr/>
                </pic:nvPicPr>
                <pic:blipFill>
                  <a:blip r:embed="rId1"/>
                  <a:stretch>
                    <a:fillRect/>
                  </a:stretch>
                </pic:blipFill>
                <pic:spPr>
                  <a:xfrm>
                    <a:off x="0" y="0"/>
                    <a:ext cx="819150" cy="18430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C534B"/>
    <w:multiLevelType w:val="multilevel"/>
    <w:tmpl w:val="2F763A8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098575C4"/>
    <w:multiLevelType w:val="multilevel"/>
    <w:tmpl w:val="A8869982"/>
    <w:lvl w:ilvl="0">
      <w:start w:val="1"/>
      <w:numFmt w:val="decimal"/>
      <w:lvlText w:val="%1."/>
      <w:lvlJc w:val="left"/>
      <w:pPr>
        <w:ind w:left="360" w:hanging="360"/>
      </w:pPr>
      <w:rPr>
        <w:rFonts w:hint="default"/>
        <w:sz w:val="16"/>
      </w:rPr>
    </w:lvl>
    <w:lvl w:ilvl="1">
      <w:start w:val="1"/>
      <w:numFmt w:val="decimal"/>
      <w:isLgl/>
      <w:lvlText w:val="%1.%2"/>
      <w:lvlJc w:val="left"/>
      <w:pPr>
        <w:ind w:left="360" w:hanging="360"/>
      </w:pPr>
      <w:rPr>
        <w:rFonts w:hint="default"/>
        <w:sz w:val="2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0C5F3ACC"/>
    <w:multiLevelType w:val="multilevel"/>
    <w:tmpl w:val="2F763A8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0E9A57E9"/>
    <w:multiLevelType w:val="multilevel"/>
    <w:tmpl w:val="2F763A8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100F3728"/>
    <w:multiLevelType w:val="multilevel"/>
    <w:tmpl w:val="2F763A8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12CD7680"/>
    <w:multiLevelType w:val="hybridMultilevel"/>
    <w:tmpl w:val="BEBA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380B4F"/>
    <w:multiLevelType w:val="multilevel"/>
    <w:tmpl w:val="2F763A8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nsid w:val="16FC68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59C10A3"/>
    <w:multiLevelType w:val="multilevel"/>
    <w:tmpl w:val="3FF29B28"/>
    <w:lvl w:ilvl="0">
      <w:start w:val="1"/>
      <w:numFmt w:val="decimal"/>
      <w:lvlText w:val="%1."/>
      <w:lvlJc w:val="left"/>
      <w:pPr>
        <w:tabs>
          <w:tab w:val="num" w:pos="360"/>
        </w:tabs>
        <w:ind w:left="0" w:firstLine="0"/>
      </w:pPr>
    </w:lvl>
    <w:lvl w:ilvl="1">
      <w:start w:val="1"/>
      <w:numFmt w:val="decimal"/>
      <w:lvlText w:val="%1.%2."/>
      <w:lvlJc w:val="left"/>
      <w:pPr>
        <w:tabs>
          <w:tab w:val="num" w:pos="360"/>
        </w:tabs>
        <w:ind w:left="0" w:firstLine="0"/>
      </w:pPr>
    </w:lvl>
    <w:lvl w:ilvl="2">
      <w:start w:val="1"/>
      <w:numFmt w:val="lowerLetter"/>
      <w:lvlText w:val="%1.%2.%3."/>
      <w:lvlJc w:val="left"/>
      <w:pPr>
        <w:tabs>
          <w:tab w:val="num" w:pos="1008"/>
        </w:tabs>
        <w:ind w:left="288" w:firstLine="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29D336D0"/>
    <w:multiLevelType w:val="multilevel"/>
    <w:tmpl w:val="2F763A8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nsid w:val="2CED3F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D7A5405"/>
    <w:multiLevelType w:val="multilevel"/>
    <w:tmpl w:val="2F763A8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nsid w:val="32C15D89"/>
    <w:multiLevelType w:val="multilevel"/>
    <w:tmpl w:val="9402B88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nsid w:val="3DC745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A4F0A8B"/>
    <w:multiLevelType w:val="hybridMultilevel"/>
    <w:tmpl w:val="36FA7B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4024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D3D60A8"/>
    <w:multiLevelType w:val="multilevel"/>
    <w:tmpl w:val="2F763A8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nsid w:val="50DD0064"/>
    <w:multiLevelType w:val="multilevel"/>
    <w:tmpl w:val="2F763A8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nsid w:val="67AC71E2"/>
    <w:multiLevelType w:val="multilevel"/>
    <w:tmpl w:val="2F763A8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nsid w:val="680C56CE"/>
    <w:multiLevelType w:val="multilevel"/>
    <w:tmpl w:val="B9F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0">
    <w:nsid w:val="6E8C4DFD"/>
    <w:multiLevelType w:val="multilevel"/>
    <w:tmpl w:val="2F763A8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nsid w:val="746A50FD"/>
    <w:multiLevelType w:val="multilevel"/>
    <w:tmpl w:val="01CAECB0"/>
    <w:lvl w:ilvl="0">
      <w:start w:val="1"/>
      <w:numFmt w:val="decimal"/>
      <w:lvlText w:val="%1."/>
      <w:lvlJc w:val="left"/>
      <w:pPr>
        <w:ind w:left="360" w:hanging="360"/>
      </w:pPr>
    </w:lvl>
    <w:lvl w:ilvl="1">
      <w:start w:val="1"/>
      <w:numFmt w:val="decimal"/>
      <w:lvlText w:val="%1.%2."/>
      <w:lvlJc w:val="left"/>
      <w:pPr>
        <w:ind w:left="792" w:hanging="432"/>
      </w:pPr>
      <w:rPr>
        <w:sz w:val="16"/>
        <w:szCs w:val="1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4791B11"/>
    <w:multiLevelType w:val="multilevel"/>
    <w:tmpl w:val="2F763A8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5"/>
  </w:num>
  <w:num w:numId="2">
    <w:abstractNumId w:val="0"/>
  </w:num>
  <w:num w:numId="3">
    <w:abstractNumId w:val="14"/>
  </w:num>
  <w:num w:numId="4">
    <w:abstractNumId w:val="20"/>
  </w:num>
  <w:num w:numId="5">
    <w:abstractNumId w:val="9"/>
  </w:num>
  <w:num w:numId="6">
    <w:abstractNumId w:val="17"/>
  </w:num>
  <w:num w:numId="7">
    <w:abstractNumId w:val="22"/>
  </w:num>
  <w:num w:numId="8">
    <w:abstractNumId w:val="3"/>
  </w:num>
  <w:num w:numId="9">
    <w:abstractNumId w:val="18"/>
  </w:num>
  <w:num w:numId="10">
    <w:abstractNumId w:val="6"/>
  </w:num>
  <w:num w:numId="11">
    <w:abstractNumId w:val="16"/>
  </w:num>
  <w:num w:numId="12">
    <w:abstractNumId w:val="11"/>
  </w:num>
  <w:num w:numId="13">
    <w:abstractNumId w:val="4"/>
  </w:num>
  <w:num w:numId="14">
    <w:abstractNumId w:val="2"/>
  </w:num>
  <w:num w:numId="15">
    <w:abstractNumId w:val="1"/>
  </w:num>
  <w:num w:numId="16">
    <w:abstractNumId w:val="21"/>
  </w:num>
  <w:num w:numId="17">
    <w:abstractNumId w:val="15"/>
  </w:num>
  <w:num w:numId="18">
    <w:abstractNumId w:val="12"/>
  </w:num>
  <w:num w:numId="19">
    <w:abstractNumId w:val="8"/>
  </w:num>
  <w:num w:numId="20">
    <w:abstractNumId w:val="10"/>
  </w:num>
  <w:num w:numId="21">
    <w:abstractNumId w:val="7"/>
  </w:num>
  <w:num w:numId="22">
    <w:abstractNumId w:val="19"/>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ocumentProtection w:edit="trackedChanges" w:enforcement="1" w:cryptProviderType="rsaFull" w:cryptAlgorithmClass="hash" w:cryptAlgorithmType="typeAny" w:cryptAlgorithmSid="4" w:cryptSpinCount="100000" w:hash="znZPuId7MBanyQpbziGzkemBRpI=" w:salt="1S/o4ccL9bDzX1CMaej/iA=="/>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53D"/>
    <w:rsid w:val="00002022"/>
    <w:rsid w:val="00002776"/>
    <w:rsid w:val="000032DF"/>
    <w:rsid w:val="00006B08"/>
    <w:rsid w:val="0000795E"/>
    <w:rsid w:val="0001010B"/>
    <w:rsid w:val="00021909"/>
    <w:rsid w:val="000222D4"/>
    <w:rsid w:val="00025E89"/>
    <w:rsid w:val="0002724C"/>
    <w:rsid w:val="0003076C"/>
    <w:rsid w:val="00032D16"/>
    <w:rsid w:val="00036523"/>
    <w:rsid w:val="00040538"/>
    <w:rsid w:val="000470E1"/>
    <w:rsid w:val="0005132F"/>
    <w:rsid w:val="00052C22"/>
    <w:rsid w:val="000541C8"/>
    <w:rsid w:val="00063EE2"/>
    <w:rsid w:val="00064801"/>
    <w:rsid w:val="000654BF"/>
    <w:rsid w:val="00065B05"/>
    <w:rsid w:val="00065BAF"/>
    <w:rsid w:val="00065EFA"/>
    <w:rsid w:val="00070DDA"/>
    <w:rsid w:val="00071D42"/>
    <w:rsid w:val="000746AE"/>
    <w:rsid w:val="000747D2"/>
    <w:rsid w:val="00077EB3"/>
    <w:rsid w:val="00080E63"/>
    <w:rsid w:val="000815C2"/>
    <w:rsid w:val="00081EB0"/>
    <w:rsid w:val="00082141"/>
    <w:rsid w:val="000828E4"/>
    <w:rsid w:val="00082F28"/>
    <w:rsid w:val="000969AD"/>
    <w:rsid w:val="00097538"/>
    <w:rsid w:val="000A4B51"/>
    <w:rsid w:val="000B64A3"/>
    <w:rsid w:val="000C549B"/>
    <w:rsid w:val="000C5B87"/>
    <w:rsid w:val="000C7115"/>
    <w:rsid w:val="000D3C22"/>
    <w:rsid w:val="000D6F61"/>
    <w:rsid w:val="000E04DD"/>
    <w:rsid w:val="000F355C"/>
    <w:rsid w:val="000F4EF5"/>
    <w:rsid w:val="000F6795"/>
    <w:rsid w:val="000F68BB"/>
    <w:rsid w:val="000F6C06"/>
    <w:rsid w:val="000F7B75"/>
    <w:rsid w:val="000F7D77"/>
    <w:rsid w:val="00101086"/>
    <w:rsid w:val="00101C45"/>
    <w:rsid w:val="001058B5"/>
    <w:rsid w:val="00112F0C"/>
    <w:rsid w:val="00115AB1"/>
    <w:rsid w:val="00115E5C"/>
    <w:rsid w:val="0011694D"/>
    <w:rsid w:val="00116D5C"/>
    <w:rsid w:val="001170FC"/>
    <w:rsid w:val="00120D77"/>
    <w:rsid w:val="001278D0"/>
    <w:rsid w:val="001303D0"/>
    <w:rsid w:val="00131805"/>
    <w:rsid w:val="001345DC"/>
    <w:rsid w:val="00135D5D"/>
    <w:rsid w:val="0013638E"/>
    <w:rsid w:val="0013666C"/>
    <w:rsid w:val="0014184A"/>
    <w:rsid w:val="00143617"/>
    <w:rsid w:val="00146C5C"/>
    <w:rsid w:val="00160BE8"/>
    <w:rsid w:val="00162168"/>
    <w:rsid w:val="0016345F"/>
    <w:rsid w:val="00164CEB"/>
    <w:rsid w:val="0016575A"/>
    <w:rsid w:val="00166138"/>
    <w:rsid w:val="00171223"/>
    <w:rsid w:val="0017702A"/>
    <w:rsid w:val="00186277"/>
    <w:rsid w:val="00187889"/>
    <w:rsid w:val="00191D42"/>
    <w:rsid w:val="0019620A"/>
    <w:rsid w:val="0019633D"/>
    <w:rsid w:val="001A1431"/>
    <w:rsid w:val="001B1E0B"/>
    <w:rsid w:val="001B79BE"/>
    <w:rsid w:val="001C161B"/>
    <w:rsid w:val="001C51C1"/>
    <w:rsid w:val="001C5A4F"/>
    <w:rsid w:val="001C5AB4"/>
    <w:rsid w:val="001C6898"/>
    <w:rsid w:val="001C7102"/>
    <w:rsid w:val="001D0D26"/>
    <w:rsid w:val="001D1A54"/>
    <w:rsid w:val="001D3C35"/>
    <w:rsid w:val="001D634A"/>
    <w:rsid w:val="001E3294"/>
    <w:rsid w:val="001E4B7F"/>
    <w:rsid w:val="001E6796"/>
    <w:rsid w:val="001E767F"/>
    <w:rsid w:val="001F601C"/>
    <w:rsid w:val="001F7408"/>
    <w:rsid w:val="00200BD0"/>
    <w:rsid w:val="0020180B"/>
    <w:rsid w:val="0020450D"/>
    <w:rsid w:val="0020699F"/>
    <w:rsid w:val="00207FB6"/>
    <w:rsid w:val="00214FB6"/>
    <w:rsid w:val="00216843"/>
    <w:rsid w:val="0023070A"/>
    <w:rsid w:val="002336FA"/>
    <w:rsid w:val="002338D2"/>
    <w:rsid w:val="002350DA"/>
    <w:rsid w:val="00235813"/>
    <w:rsid w:val="00240CC0"/>
    <w:rsid w:val="00241C49"/>
    <w:rsid w:val="0024608C"/>
    <w:rsid w:val="00246E15"/>
    <w:rsid w:val="0024797D"/>
    <w:rsid w:val="00247A1B"/>
    <w:rsid w:val="00256BAB"/>
    <w:rsid w:val="00266295"/>
    <w:rsid w:val="00271A63"/>
    <w:rsid w:val="00282A74"/>
    <w:rsid w:val="002909EA"/>
    <w:rsid w:val="00291204"/>
    <w:rsid w:val="002940F0"/>
    <w:rsid w:val="002A0D51"/>
    <w:rsid w:val="002A1CE0"/>
    <w:rsid w:val="002A2CF4"/>
    <w:rsid w:val="002A3B7F"/>
    <w:rsid w:val="002A3C84"/>
    <w:rsid w:val="002A72A8"/>
    <w:rsid w:val="002B25C2"/>
    <w:rsid w:val="002B47CE"/>
    <w:rsid w:val="002B7A6D"/>
    <w:rsid w:val="002C0317"/>
    <w:rsid w:val="002C4169"/>
    <w:rsid w:val="002C44A1"/>
    <w:rsid w:val="002C480E"/>
    <w:rsid w:val="002C5768"/>
    <w:rsid w:val="002D0378"/>
    <w:rsid w:val="002D2538"/>
    <w:rsid w:val="002D4F37"/>
    <w:rsid w:val="002E1B87"/>
    <w:rsid w:val="002F0CD4"/>
    <w:rsid w:val="002F1869"/>
    <w:rsid w:val="00311975"/>
    <w:rsid w:val="00314CC2"/>
    <w:rsid w:val="003156FE"/>
    <w:rsid w:val="003253D0"/>
    <w:rsid w:val="0033031C"/>
    <w:rsid w:val="00330C18"/>
    <w:rsid w:val="00336739"/>
    <w:rsid w:val="00343D05"/>
    <w:rsid w:val="00344B83"/>
    <w:rsid w:val="003460C0"/>
    <w:rsid w:val="00346ADA"/>
    <w:rsid w:val="0035092B"/>
    <w:rsid w:val="00351B27"/>
    <w:rsid w:val="00351F2E"/>
    <w:rsid w:val="00355D73"/>
    <w:rsid w:val="00361EC6"/>
    <w:rsid w:val="00363B89"/>
    <w:rsid w:val="00367350"/>
    <w:rsid w:val="00370652"/>
    <w:rsid w:val="0037265A"/>
    <w:rsid w:val="00372878"/>
    <w:rsid w:val="003757F4"/>
    <w:rsid w:val="00376DF7"/>
    <w:rsid w:val="00384FF3"/>
    <w:rsid w:val="0038543A"/>
    <w:rsid w:val="003876E3"/>
    <w:rsid w:val="003933C1"/>
    <w:rsid w:val="003A212D"/>
    <w:rsid w:val="003A26FD"/>
    <w:rsid w:val="003A2D4E"/>
    <w:rsid w:val="003B0617"/>
    <w:rsid w:val="003B412D"/>
    <w:rsid w:val="003B4DDF"/>
    <w:rsid w:val="003B67E7"/>
    <w:rsid w:val="003C0FD4"/>
    <w:rsid w:val="003C16E1"/>
    <w:rsid w:val="003C61E3"/>
    <w:rsid w:val="003C721A"/>
    <w:rsid w:val="003C7AC0"/>
    <w:rsid w:val="003C7F63"/>
    <w:rsid w:val="003D0026"/>
    <w:rsid w:val="003D0851"/>
    <w:rsid w:val="003D2543"/>
    <w:rsid w:val="003D309C"/>
    <w:rsid w:val="003E003F"/>
    <w:rsid w:val="003E74E0"/>
    <w:rsid w:val="003E7830"/>
    <w:rsid w:val="003F23A3"/>
    <w:rsid w:val="003F30E4"/>
    <w:rsid w:val="003F539A"/>
    <w:rsid w:val="003F5EBC"/>
    <w:rsid w:val="003F617F"/>
    <w:rsid w:val="003F61DF"/>
    <w:rsid w:val="003F74B2"/>
    <w:rsid w:val="00400A56"/>
    <w:rsid w:val="00401832"/>
    <w:rsid w:val="004058B6"/>
    <w:rsid w:val="0041044E"/>
    <w:rsid w:val="00414935"/>
    <w:rsid w:val="00415905"/>
    <w:rsid w:val="00415DF9"/>
    <w:rsid w:val="0041705B"/>
    <w:rsid w:val="00417C20"/>
    <w:rsid w:val="00417D50"/>
    <w:rsid w:val="004200DD"/>
    <w:rsid w:val="004309F5"/>
    <w:rsid w:val="00430F2B"/>
    <w:rsid w:val="004428FC"/>
    <w:rsid w:val="00445811"/>
    <w:rsid w:val="004502F3"/>
    <w:rsid w:val="0045078A"/>
    <w:rsid w:val="00451409"/>
    <w:rsid w:val="0045447B"/>
    <w:rsid w:val="0045646B"/>
    <w:rsid w:val="00465078"/>
    <w:rsid w:val="00465127"/>
    <w:rsid w:val="00466B7F"/>
    <w:rsid w:val="00470800"/>
    <w:rsid w:val="00476367"/>
    <w:rsid w:val="00481C7D"/>
    <w:rsid w:val="00484B8E"/>
    <w:rsid w:val="00487A45"/>
    <w:rsid w:val="0049054B"/>
    <w:rsid w:val="004965C9"/>
    <w:rsid w:val="00496A34"/>
    <w:rsid w:val="004A16D1"/>
    <w:rsid w:val="004A76FA"/>
    <w:rsid w:val="004B03B7"/>
    <w:rsid w:val="004C2F84"/>
    <w:rsid w:val="004C46FC"/>
    <w:rsid w:val="004C6EB2"/>
    <w:rsid w:val="004D359E"/>
    <w:rsid w:val="004D66C5"/>
    <w:rsid w:val="004D67F4"/>
    <w:rsid w:val="004D751B"/>
    <w:rsid w:val="004E2C97"/>
    <w:rsid w:val="004E379F"/>
    <w:rsid w:val="004E78B3"/>
    <w:rsid w:val="004F1F24"/>
    <w:rsid w:val="004F5044"/>
    <w:rsid w:val="004F6AA9"/>
    <w:rsid w:val="004F78CF"/>
    <w:rsid w:val="005073E4"/>
    <w:rsid w:val="005074A5"/>
    <w:rsid w:val="00511E06"/>
    <w:rsid w:val="005125BF"/>
    <w:rsid w:val="005141B4"/>
    <w:rsid w:val="0051594A"/>
    <w:rsid w:val="00515EC9"/>
    <w:rsid w:val="0052234B"/>
    <w:rsid w:val="00523288"/>
    <w:rsid w:val="005241CE"/>
    <w:rsid w:val="005265C6"/>
    <w:rsid w:val="0053101C"/>
    <w:rsid w:val="00531DC9"/>
    <w:rsid w:val="0053353D"/>
    <w:rsid w:val="00540290"/>
    <w:rsid w:val="00541D43"/>
    <w:rsid w:val="00543520"/>
    <w:rsid w:val="00547970"/>
    <w:rsid w:val="00552F94"/>
    <w:rsid w:val="00554A08"/>
    <w:rsid w:val="00554D32"/>
    <w:rsid w:val="00555507"/>
    <w:rsid w:val="005572DB"/>
    <w:rsid w:val="00560AD5"/>
    <w:rsid w:val="00561EB2"/>
    <w:rsid w:val="0056320A"/>
    <w:rsid w:val="005634EB"/>
    <w:rsid w:val="005647B8"/>
    <w:rsid w:val="00570DD8"/>
    <w:rsid w:val="00572FFB"/>
    <w:rsid w:val="00573624"/>
    <w:rsid w:val="0057621C"/>
    <w:rsid w:val="00576D94"/>
    <w:rsid w:val="00581424"/>
    <w:rsid w:val="00583B46"/>
    <w:rsid w:val="00585E22"/>
    <w:rsid w:val="00586C51"/>
    <w:rsid w:val="00586F8F"/>
    <w:rsid w:val="00591F13"/>
    <w:rsid w:val="00593C86"/>
    <w:rsid w:val="00594124"/>
    <w:rsid w:val="005A02A2"/>
    <w:rsid w:val="005A24F4"/>
    <w:rsid w:val="005A2719"/>
    <w:rsid w:val="005A584F"/>
    <w:rsid w:val="005B0745"/>
    <w:rsid w:val="005B4131"/>
    <w:rsid w:val="005B4578"/>
    <w:rsid w:val="005B65E2"/>
    <w:rsid w:val="005C0842"/>
    <w:rsid w:val="005C4AA7"/>
    <w:rsid w:val="005C5B2E"/>
    <w:rsid w:val="005D2E0B"/>
    <w:rsid w:val="005D3E5A"/>
    <w:rsid w:val="005E0651"/>
    <w:rsid w:val="005F111C"/>
    <w:rsid w:val="005F2CE6"/>
    <w:rsid w:val="005F6594"/>
    <w:rsid w:val="005F7C73"/>
    <w:rsid w:val="006111EA"/>
    <w:rsid w:val="00615A08"/>
    <w:rsid w:val="0061635D"/>
    <w:rsid w:val="00617A9A"/>
    <w:rsid w:val="006205F9"/>
    <w:rsid w:val="00621708"/>
    <w:rsid w:val="00626F6F"/>
    <w:rsid w:val="006319E7"/>
    <w:rsid w:val="006335B9"/>
    <w:rsid w:val="00635DF8"/>
    <w:rsid w:val="00640E56"/>
    <w:rsid w:val="00641D3B"/>
    <w:rsid w:val="00641EB3"/>
    <w:rsid w:val="00644745"/>
    <w:rsid w:val="006447CB"/>
    <w:rsid w:val="00650C29"/>
    <w:rsid w:val="00652EC9"/>
    <w:rsid w:val="006532A5"/>
    <w:rsid w:val="00656A8C"/>
    <w:rsid w:val="006609DE"/>
    <w:rsid w:val="006644B6"/>
    <w:rsid w:val="00666B55"/>
    <w:rsid w:val="00671425"/>
    <w:rsid w:val="006750E9"/>
    <w:rsid w:val="00677AF4"/>
    <w:rsid w:val="00680489"/>
    <w:rsid w:val="00683D0B"/>
    <w:rsid w:val="00686EE4"/>
    <w:rsid w:val="00697789"/>
    <w:rsid w:val="006A0F3E"/>
    <w:rsid w:val="006A1EED"/>
    <w:rsid w:val="006A788F"/>
    <w:rsid w:val="006B5867"/>
    <w:rsid w:val="006C424B"/>
    <w:rsid w:val="006D05A7"/>
    <w:rsid w:val="006D3D8C"/>
    <w:rsid w:val="006D7BE3"/>
    <w:rsid w:val="006E01CD"/>
    <w:rsid w:val="006E1491"/>
    <w:rsid w:val="007047BD"/>
    <w:rsid w:val="007057C6"/>
    <w:rsid w:val="0071661D"/>
    <w:rsid w:val="0071676B"/>
    <w:rsid w:val="00726BCB"/>
    <w:rsid w:val="00730425"/>
    <w:rsid w:val="00734D19"/>
    <w:rsid w:val="00734E70"/>
    <w:rsid w:val="00741F20"/>
    <w:rsid w:val="00745E54"/>
    <w:rsid w:val="0074681E"/>
    <w:rsid w:val="0075136F"/>
    <w:rsid w:val="007518FC"/>
    <w:rsid w:val="00754252"/>
    <w:rsid w:val="00755202"/>
    <w:rsid w:val="00763402"/>
    <w:rsid w:val="00766B62"/>
    <w:rsid w:val="00767886"/>
    <w:rsid w:val="00770BBC"/>
    <w:rsid w:val="00770E88"/>
    <w:rsid w:val="00781059"/>
    <w:rsid w:val="00782BE8"/>
    <w:rsid w:val="00783675"/>
    <w:rsid w:val="00784CD0"/>
    <w:rsid w:val="007852A4"/>
    <w:rsid w:val="00785385"/>
    <w:rsid w:val="007864CC"/>
    <w:rsid w:val="00786790"/>
    <w:rsid w:val="00787E6C"/>
    <w:rsid w:val="00790C14"/>
    <w:rsid w:val="00793A95"/>
    <w:rsid w:val="007A07E1"/>
    <w:rsid w:val="007A2CF8"/>
    <w:rsid w:val="007A4EC8"/>
    <w:rsid w:val="007A7FF3"/>
    <w:rsid w:val="007B06DB"/>
    <w:rsid w:val="007B5B2F"/>
    <w:rsid w:val="007B6380"/>
    <w:rsid w:val="007C2DE5"/>
    <w:rsid w:val="007C769B"/>
    <w:rsid w:val="007D1023"/>
    <w:rsid w:val="007D5B93"/>
    <w:rsid w:val="007D6027"/>
    <w:rsid w:val="007D79FF"/>
    <w:rsid w:val="007E273B"/>
    <w:rsid w:val="007E5619"/>
    <w:rsid w:val="007F47E1"/>
    <w:rsid w:val="007F78CB"/>
    <w:rsid w:val="00801318"/>
    <w:rsid w:val="00802745"/>
    <w:rsid w:val="008060F3"/>
    <w:rsid w:val="008107B6"/>
    <w:rsid w:val="00812660"/>
    <w:rsid w:val="00812E3F"/>
    <w:rsid w:val="008210BA"/>
    <w:rsid w:val="00833640"/>
    <w:rsid w:val="00845F0A"/>
    <w:rsid w:val="0085154A"/>
    <w:rsid w:val="00854F28"/>
    <w:rsid w:val="00863B37"/>
    <w:rsid w:val="00866426"/>
    <w:rsid w:val="008669F0"/>
    <w:rsid w:val="00870780"/>
    <w:rsid w:val="00871B11"/>
    <w:rsid w:val="0087296C"/>
    <w:rsid w:val="0087574F"/>
    <w:rsid w:val="0088083E"/>
    <w:rsid w:val="00880B0B"/>
    <w:rsid w:val="00882DCF"/>
    <w:rsid w:val="008834A9"/>
    <w:rsid w:val="0088611B"/>
    <w:rsid w:val="00887843"/>
    <w:rsid w:val="008A1A2C"/>
    <w:rsid w:val="008A5993"/>
    <w:rsid w:val="008A6AF2"/>
    <w:rsid w:val="008B1103"/>
    <w:rsid w:val="008B12C6"/>
    <w:rsid w:val="008B7A32"/>
    <w:rsid w:val="008C3D30"/>
    <w:rsid w:val="008C46C0"/>
    <w:rsid w:val="008C742E"/>
    <w:rsid w:val="008D5527"/>
    <w:rsid w:val="008D5BF9"/>
    <w:rsid w:val="008E52DD"/>
    <w:rsid w:val="008E6B38"/>
    <w:rsid w:val="008F20A6"/>
    <w:rsid w:val="008F4604"/>
    <w:rsid w:val="00902BE4"/>
    <w:rsid w:val="009060E9"/>
    <w:rsid w:val="00913E96"/>
    <w:rsid w:val="00916E08"/>
    <w:rsid w:val="00916F01"/>
    <w:rsid w:val="009204E8"/>
    <w:rsid w:val="009366C7"/>
    <w:rsid w:val="00941543"/>
    <w:rsid w:val="0094184B"/>
    <w:rsid w:val="00943348"/>
    <w:rsid w:val="009435E6"/>
    <w:rsid w:val="00946339"/>
    <w:rsid w:val="0094707E"/>
    <w:rsid w:val="009502E7"/>
    <w:rsid w:val="00951590"/>
    <w:rsid w:val="00960AC9"/>
    <w:rsid w:val="009652F5"/>
    <w:rsid w:val="00970C9A"/>
    <w:rsid w:val="00974855"/>
    <w:rsid w:val="00981DC2"/>
    <w:rsid w:val="00983A4A"/>
    <w:rsid w:val="009853AA"/>
    <w:rsid w:val="009914E3"/>
    <w:rsid w:val="00991718"/>
    <w:rsid w:val="00997581"/>
    <w:rsid w:val="00997F43"/>
    <w:rsid w:val="009A46A6"/>
    <w:rsid w:val="009B12D6"/>
    <w:rsid w:val="009C738B"/>
    <w:rsid w:val="009D0A23"/>
    <w:rsid w:val="009D107A"/>
    <w:rsid w:val="009D16A6"/>
    <w:rsid w:val="009D1E2B"/>
    <w:rsid w:val="009F09FD"/>
    <w:rsid w:val="009F420D"/>
    <w:rsid w:val="009F67A2"/>
    <w:rsid w:val="00A04FF7"/>
    <w:rsid w:val="00A06AF4"/>
    <w:rsid w:val="00A073A6"/>
    <w:rsid w:val="00A13E3D"/>
    <w:rsid w:val="00A20B6D"/>
    <w:rsid w:val="00A26D60"/>
    <w:rsid w:val="00A36889"/>
    <w:rsid w:val="00A41237"/>
    <w:rsid w:val="00A430D8"/>
    <w:rsid w:val="00A449D7"/>
    <w:rsid w:val="00A46042"/>
    <w:rsid w:val="00A71101"/>
    <w:rsid w:val="00A7517B"/>
    <w:rsid w:val="00A75ACE"/>
    <w:rsid w:val="00A90CB0"/>
    <w:rsid w:val="00A94D51"/>
    <w:rsid w:val="00AA2621"/>
    <w:rsid w:val="00AA38A5"/>
    <w:rsid w:val="00AB0A4A"/>
    <w:rsid w:val="00AB21D0"/>
    <w:rsid w:val="00AB7567"/>
    <w:rsid w:val="00AC13EC"/>
    <w:rsid w:val="00AC1726"/>
    <w:rsid w:val="00AC465D"/>
    <w:rsid w:val="00AC518D"/>
    <w:rsid w:val="00AC63C5"/>
    <w:rsid w:val="00AD4AEA"/>
    <w:rsid w:val="00AE0985"/>
    <w:rsid w:val="00AE22C1"/>
    <w:rsid w:val="00AE72A3"/>
    <w:rsid w:val="00AE7658"/>
    <w:rsid w:val="00AF0FF3"/>
    <w:rsid w:val="00AF1F22"/>
    <w:rsid w:val="00AF2BA3"/>
    <w:rsid w:val="00AF4C77"/>
    <w:rsid w:val="00AF5B6B"/>
    <w:rsid w:val="00AF6E64"/>
    <w:rsid w:val="00B017C6"/>
    <w:rsid w:val="00B057F8"/>
    <w:rsid w:val="00B07EB2"/>
    <w:rsid w:val="00B1286E"/>
    <w:rsid w:val="00B13D07"/>
    <w:rsid w:val="00B1557E"/>
    <w:rsid w:val="00B15F15"/>
    <w:rsid w:val="00B161B1"/>
    <w:rsid w:val="00B21324"/>
    <w:rsid w:val="00B23C8C"/>
    <w:rsid w:val="00B24DA4"/>
    <w:rsid w:val="00B2506D"/>
    <w:rsid w:val="00B2689C"/>
    <w:rsid w:val="00B32A20"/>
    <w:rsid w:val="00B332DD"/>
    <w:rsid w:val="00B367D1"/>
    <w:rsid w:val="00B41A1C"/>
    <w:rsid w:val="00B44B14"/>
    <w:rsid w:val="00B47FF5"/>
    <w:rsid w:val="00B521C5"/>
    <w:rsid w:val="00B53739"/>
    <w:rsid w:val="00B56483"/>
    <w:rsid w:val="00B6005C"/>
    <w:rsid w:val="00B6658D"/>
    <w:rsid w:val="00B7193F"/>
    <w:rsid w:val="00B71B31"/>
    <w:rsid w:val="00B73FF9"/>
    <w:rsid w:val="00B74BC2"/>
    <w:rsid w:val="00B82470"/>
    <w:rsid w:val="00B83644"/>
    <w:rsid w:val="00B842BB"/>
    <w:rsid w:val="00B84789"/>
    <w:rsid w:val="00B857EE"/>
    <w:rsid w:val="00B85C9A"/>
    <w:rsid w:val="00B871A2"/>
    <w:rsid w:val="00B87B76"/>
    <w:rsid w:val="00B94E86"/>
    <w:rsid w:val="00B95FE8"/>
    <w:rsid w:val="00B96632"/>
    <w:rsid w:val="00BA099A"/>
    <w:rsid w:val="00BA1CD6"/>
    <w:rsid w:val="00BA4077"/>
    <w:rsid w:val="00BA42FC"/>
    <w:rsid w:val="00BB532B"/>
    <w:rsid w:val="00BB7992"/>
    <w:rsid w:val="00BC62CE"/>
    <w:rsid w:val="00BD0684"/>
    <w:rsid w:val="00BD68CE"/>
    <w:rsid w:val="00BE09D1"/>
    <w:rsid w:val="00BE0FE0"/>
    <w:rsid w:val="00BE1D1C"/>
    <w:rsid w:val="00BE236E"/>
    <w:rsid w:val="00BE30CF"/>
    <w:rsid w:val="00BE31E9"/>
    <w:rsid w:val="00BE7957"/>
    <w:rsid w:val="00BF0224"/>
    <w:rsid w:val="00BF3DF3"/>
    <w:rsid w:val="00BF58BB"/>
    <w:rsid w:val="00BF5F8D"/>
    <w:rsid w:val="00BF65A6"/>
    <w:rsid w:val="00BF6F83"/>
    <w:rsid w:val="00BF7661"/>
    <w:rsid w:val="00C0072C"/>
    <w:rsid w:val="00C14E33"/>
    <w:rsid w:val="00C1571A"/>
    <w:rsid w:val="00C21814"/>
    <w:rsid w:val="00C30F9C"/>
    <w:rsid w:val="00C32A91"/>
    <w:rsid w:val="00C334C2"/>
    <w:rsid w:val="00C345ED"/>
    <w:rsid w:val="00C4078F"/>
    <w:rsid w:val="00C51967"/>
    <w:rsid w:val="00C51E9E"/>
    <w:rsid w:val="00C6193A"/>
    <w:rsid w:val="00C6361F"/>
    <w:rsid w:val="00C664A0"/>
    <w:rsid w:val="00C671CF"/>
    <w:rsid w:val="00C745FC"/>
    <w:rsid w:val="00C74FED"/>
    <w:rsid w:val="00C76A5A"/>
    <w:rsid w:val="00C841D7"/>
    <w:rsid w:val="00C906FA"/>
    <w:rsid w:val="00C9232F"/>
    <w:rsid w:val="00C9445F"/>
    <w:rsid w:val="00C96A1A"/>
    <w:rsid w:val="00CA7318"/>
    <w:rsid w:val="00CC10A7"/>
    <w:rsid w:val="00CC2225"/>
    <w:rsid w:val="00CD131F"/>
    <w:rsid w:val="00CD6375"/>
    <w:rsid w:val="00CD70A6"/>
    <w:rsid w:val="00CD756D"/>
    <w:rsid w:val="00CE1B95"/>
    <w:rsid w:val="00CE2A9B"/>
    <w:rsid w:val="00CE32AE"/>
    <w:rsid w:val="00CE37AC"/>
    <w:rsid w:val="00CE4B7B"/>
    <w:rsid w:val="00CE79A8"/>
    <w:rsid w:val="00CF1214"/>
    <w:rsid w:val="00CF140A"/>
    <w:rsid w:val="00D008F8"/>
    <w:rsid w:val="00D00ADD"/>
    <w:rsid w:val="00D05380"/>
    <w:rsid w:val="00D0687D"/>
    <w:rsid w:val="00D077E5"/>
    <w:rsid w:val="00D109D6"/>
    <w:rsid w:val="00D11CA2"/>
    <w:rsid w:val="00D13E21"/>
    <w:rsid w:val="00D13EDF"/>
    <w:rsid w:val="00D14A16"/>
    <w:rsid w:val="00D20002"/>
    <w:rsid w:val="00D212A0"/>
    <w:rsid w:val="00D21942"/>
    <w:rsid w:val="00D229A1"/>
    <w:rsid w:val="00D24AAD"/>
    <w:rsid w:val="00D27B25"/>
    <w:rsid w:val="00D336FD"/>
    <w:rsid w:val="00D352FE"/>
    <w:rsid w:val="00D35620"/>
    <w:rsid w:val="00D377B8"/>
    <w:rsid w:val="00D40C3A"/>
    <w:rsid w:val="00D40F6D"/>
    <w:rsid w:val="00D452F1"/>
    <w:rsid w:val="00D46D37"/>
    <w:rsid w:val="00D47618"/>
    <w:rsid w:val="00D537A1"/>
    <w:rsid w:val="00D55963"/>
    <w:rsid w:val="00D56804"/>
    <w:rsid w:val="00D65058"/>
    <w:rsid w:val="00D7106A"/>
    <w:rsid w:val="00D71D56"/>
    <w:rsid w:val="00D75BBC"/>
    <w:rsid w:val="00D75BE8"/>
    <w:rsid w:val="00D801D3"/>
    <w:rsid w:val="00D837AA"/>
    <w:rsid w:val="00D84DAC"/>
    <w:rsid w:val="00D91D9A"/>
    <w:rsid w:val="00D95BEB"/>
    <w:rsid w:val="00DA5F97"/>
    <w:rsid w:val="00DB1359"/>
    <w:rsid w:val="00DB1D36"/>
    <w:rsid w:val="00DC3C6E"/>
    <w:rsid w:val="00DC490A"/>
    <w:rsid w:val="00DD2318"/>
    <w:rsid w:val="00DD2445"/>
    <w:rsid w:val="00DD329C"/>
    <w:rsid w:val="00DD5C1A"/>
    <w:rsid w:val="00DD609E"/>
    <w:rsid w:val="00DD6111"/>
    <w:rsid w:val="00DD74C7"/>
    <w:rsid w:val="00DE18BC"/>
    <w:rsid w:val="00DE2299"/>
    <w:rsid w:val="00DE3820"/>
    <w:rsid w:val="00DF2A62"/>
    <w:rsid w:val="00E00722"/>
    <w:rsid w:val="00E0229C"/>
    <w:rsid w:val="00E043C3"/>
    <w:rsid w:val="00E06A5A"/>
    <w:rsid w:val="00E10C6C"/>
    <w:rsid w:val="00E13F73"/>
    <w:rsid w:val="00E1504E"/>
    <w:rsid w:val="00E2075B"/>
    <w:rsid w:val="00E21942"/>
    <w:rsid w:val="00E21FFC"/>
    <w:rsid w:val="00E222AC"/>
    <w:rsid w:val="00E324B3"/>
    <w:rsid w:val="00E3407A"/>
    <w:rsid w:val="00E34D6D"/>
    <w:rsid w:val="00E350B7"/>
    <w:rsid w:val="00E365A6"/>
    <w:rsid w:val="00E374F8"/>
    <w:rsid w:val="00E40081"/>
    <w:rsid w:val="00E41626"/>
    <w:rsid w:val="00E42DD1"/>
    <w:rsid w:val="00E43F8A"/>
    <w:rsid w:val="00E442AE"/>
    <w:rsid w:val="00E44F07"/>
    <w:rsid w:val="00E4532F"/>
    <w:rsid w:val="00E45F2C"/>
    <w:rsid w:val="00E4699B"/>
    <w:rsid w:val="00E52DF9"/>
    <w:rsid w:val="00E54304"/>
    <w:rsid w:val="00E577A5"/>
    <w:rsid w:val="00E637DF"/>
    <w:rsid w:val="00E6477A"/>
    <w:rsid w:val="00E65DF7"/>
    <w:rsid w:val="00E74A6A"/>
    <w:rsid w:val="00E7541D"/>
    <w:rsid w:val="00E774DA"/>
    <w:rsid w:val="00E917CA"/>
    <w:rsid w:val="00E94E9A"/>
    <w:rsid w:val="00E95C46"/>
    <w:rsid w:val="00E95CF8"/>
    <w:rsid w:val="00EA0876"/>
    <w:rsid w:val="00EA27E8"/>
    <w:rsid w:val="00EA28D5"/>
    <w:rsid w:val="00EA4280"/>
    <w:rsid w:val="00EA7B18"/>
    <w:rsid w:val="00EB124C"/>
    <w:rsid w:val="00EB2EF4"/>
    <w:rsid w:val="00EB30E2"/>
    <w:rsid w:val="00EC0B7B"/>
    <w:rsid w:val="00EC0BDE"/>
    <w:rsid w:val="00EC3E08"/>
    <w:rsid w:val="00EC4194"/>
    <w:rsid w:val="00EC4E91"/>
    <w:rsid w:val="00EC6BE6"/>
    <w:rsid w:val="00ED0854"/>
    <w:rsid w:val="00ED139D"/>
    <w:rsid w:val="00ED1B9F"/>
    <w:rsid w:val="00EE4DA2"/>
    <w:rsid w:val="00EE54D3"/>
    <w:rsid w:val="00EF45D7"/>
    <w:rsid w:val="00EF51C5"/>
    <w:rsid w:val="00F03352"/>
    <w:rsid w:val="00F104A3"/>
    <w:rsid w:val="00F10931"/>
    <w:rsid w:val="00F1201E"/>
    <w:rsid w:val="00F229AE"/>
    <w:rsid w:val="00F22FF8"/>
    <w:rsid w:val="00F236B6"/>
    <w:rsid w:val="00F24C11"/>
    <w:rsid w:val="00F27681"/>
    <w:rsid w:val="00F27AEE"/>
    <w:rsid w:val="00F30F96"/>
    <w:rsid w:val="00F44545"/>
    <w:rsid w:val="00F47787"/>
    <w:rsid w:val="00F54EAE"/>
    <w:rsid w:val="00F67BE6"/>
    <w:rsid w:val="00F7002A"/>
    <w:rsid w:val="00F70DCA"/>
    <w:rsid w:val="00F735FD"/>
    <w:rsid w:val="00F872A2"/>
    <w:rsid w:val="00F908AE"/>
    <w:rsid w:val="00F9111A"/>
    <w:rsid w:val="00F925CE"/>
    <w:rsid w:val="00F94AD9"/>
    <w:rsid w:val="00F95078"/>
    <w:rsid w:val="00FA01F7"/>
    <w:rsid w:val="00FA224C"/>
    <w:rsid w:val="00FA22FD"/>
    <w:rsid w:val="00FA3388"/>
    <w:rsid w:val="00FA5F8A"/>
    <w:rsid w:val="00FB2660"/>
    <w:rsid w:val="00FB48F4"/>
    <w:rsid w:val="00FC1866"/>
    <w:rsid w:val="00FD13B6"/>
    <w:rsid w:val="00FD312D"/>
    <w:rsid w:val="00FD51D0"/>
    <w:rsid w:val="00FE0496"/>
    <w:rsid w:val="00FE1022"/>
    <w:rsid w:val="00FE5670"/>
    <w:rsid w:val="00FE6879"/>
    <w:rsid w:val="00FF4172"/>
    <w:rsid w:val="00FF56CB"/>
    <w:rsid w:val="00FF7E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79F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5F9"/>
    <w:pPr>
      <w:tabs>
        <w:tab w:val="left" w:pos="810"/>
        <w:tab w:val="left" w:pos="1080"/>
      </w:tabs>
      <w:spacing w:after="0" w:line="240" w:lineRule="auto"/>
      <w:ind w:left="720" w:hanging="360"/>
      <w:contextualSpacing/>
      <w:jc w:val="both"/>
    </w:pPr>
  </w:style>
  <w:style w:type="character" w:styleId="Hyperlink">
    <w:name w:val="Hyperlink"/>
    <w:basedOn w:val="DefaultParagraphFont"/>
    <w:uiPriority w:val="99"/>
    <w:unhideWhenUsed/>
    <w:rsid w:val="00B41A1C"/>
    <w:rPr>
      <w:color w:val="0000FF" w:themeColor="hyperlink"/>
      <w:u w:val="single"/>
    </w:rPr>
  </w:style>
  <w:style w:type="paragraph" w:styleId="Header">
    <w:name w:val="header"/>
    <w:basedOn w:val="Normal"/>
    <w:link w:val="HeaderChar"/>
    <w:uiPriority w:val="99"/>
    <w:unhideWhenUsed/>
    <w:rsid w:val="00705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7C6"/>
  </w:style>
  <w:style w:type="paragraph" w:styleId="Footer">
    <w:name w:val="footer"/>
    <w:basedOn w:val="Normal"/>
    <w:link w:val="FooterChar"/>
    <w:unhideWhenUsed/>
    <w:rsid w:val="00705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7C6"/>
  </w:style>
  <w:style w:type="paragraph" w:styleId="BalloonText">
    <w:name w:val="Balloon Text"/>
    <w:basedOn w:val="Normal"/>
    <w:link w:val="BalloonTextChar"/>
    <w:uiPriority w:val="99"/>
    <w:semiHidden/>
    <w:unhideWhenUsed/>
    <w:rsid w:val="00705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7C6"/>
    <w:rPr>
      <w:rFonts w:ascii="Tahoma" w:hAnsi="Tahoma" w:cs="Tahoma"/>
      <w:sz w:val="16"/>
      <w:szCs w:val="16"/>
    </w:rPr>
  </w:style>
  <w:style w:type="character" w:styleId="PageNumber">
    <w:name w:val="page number"/>
    <w:basedOn w:val="DefaultParagraphFont"/>
    <w:rsid w:val="002B25C2"/>
  </w:style>
  <w:style w:type="table" w:styleId="TableGrid">
    <w:name w:val="Table Grid"/>
    <w:basedOn w:val="TableNormal"/>
    <w:uiPriority w:val="59"/>
    <w:rsid w:val="001278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link w:val="SubtitleChar"/>
    <w:qFormat/>
    <w:rsid w:val="00D21942"/>
    <w:pPr>
      <w:spacing w:after="0" w:line="240" w:lineRule="auto"/>
    </w:pPr>
    <w:rPr>
      <w:rFonts w:ascii="Arial" w:eastAsia="Times New Roman" w:hAnsi="Arial" w:cs="Times New Roman"/>
      <w:b/>
      <w:sz w:val="16"/>
      <w:szCs w:val="20"/>
    </w:rPr>
  </w:style>
  <w:style w:type="character" w:customStyle="1" w:styleId="SubtitleChar">
    <w:name w:val="Subtitle Char"/>
    <w:basedOn w:val="DefaultParagraphFont"/>
    <w:link w:val="Subtitle"/>
    <w:rsid w:val="00D21942"/>
    <w:rPr>
      <w:rFonts w:ascii="Arial" w:eastAsia="Times New Roman" w:hAnsi="Arial" w:cs="Times New Roman"/>
      <w:b/>
      <w:sz w:val="16"/>
      <w:szCs w:val="20"/>
    </w:rPr>
  </w:style>
  <w:style w:type="paragraph" w:styleId="BodyText">
    <w:name w:val="Body Text"/>
    <w:basedOn w:val="Normal"/>
    <w:link w:val="BodyTextChar"/>
    <w:semiHidden/>
    <w:rsid w:val="00166138"/>
    <w:pPr>
      <w:spacing w:after="0" w:line="240" w:lineRule="auto"/>
      <w:jc w:val="both"/>
    </w:pPr>
    <w:rPr>
      <w:rFonts w:ascii="Arial" w:eastAsia="Times New Roman" w:hAnsi="Arial" w:cs="Times New Roman"/>
      <w:sz w:val="16"/>
      <w:szCs w:val="20"/>
    </w:rPr>
  </w:style>
  <w:style w:type="character" w:customStyle="1" w:styleId="BodyTextChar">
    <w:name w:val="Body Text Char"/>
    <w:basedOn w:val="DefaultParagraphFont"/>
    <w:link w:val="BodyText"/>
    <w:semiHidden/>
    <w:rsid w:val="00166138"/>
    <w:rPr>
      <w:rFonts w:ascii="Arial" w:eastAsia="Times New Roman" w:hAnsi="Arial" w:cs="Times New Roman"/>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5F9"/>
    <w:pPr>
      <w:tabs>
        <w:tab w:val="left" w:pos="810"/>
        <w:tab w:val="left" w:pos="1080"/>
      </w:tabs>
      <w:spacing w:after="0" w:line="240" w:lineRule="auto"/>
      <w:ind w:left="720" w:hanging="360"/>
      <w:contextualSpacing/>
      <w:jc w:val="both"/>
    </w:pPr>
  </w:style>
  <w:style w:type="character" w:styleId="Hyperlink">
    <w:name w:val="Hyperlink"/>
    <w:basedOn w:val="DefaultParagraphFont"/>
    <w:uiPriority w:val="99"/>
    <w:unhideWhenUsed/>
    <w:rsid w:val="00B41A1C"/>
    <w:rPr>
      <w:color w:val="0000FF" w:themeColor="hyperlink"/>
      <w:u w:val="single"/>
    </w:rPr>
  </w:style>
  <w:style w:type="paragraph" w:styleId="Header">
    <w:name w:val="header"/>
    <w:basedOn w:val="Normal"/>
    <w:link w:val="HeaderChar"/>
    <w:uiPriority w:val="99"/>
    <w:unhideWhenUsed/>
    <w:rsid w:val="00705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7C6"/>
  </w:style>
  <w:style w:type="paragraph" w:styleId="Footer">
    <w:name w:val="footer"/>
    <w:basedOn w:val="Normal"/>
    <w:link w:val="FooterChar"/>
    <w:unhideWhenUsed/>
    <w:rsid w:val="00705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7C6"/>
  </w:style>
  <w:style w:type="paragraph" w:styleId="BalloonText">
    <w:name w:val="Balloon Text"/>
    <w:basedOn w:val="Normal"/>
    <w:link w:val="BalloonTextChar"/>
    <w:uiPriority w:val="99"/>
    <w:semiHidden/>
    <w:unhideWhenUsed/>
    <w:rsid w:val="00705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7C6"/>
    <w:rPr>
      <w:rFonts w:ascii="Tahoma" w:hAnsi="Tahoma" w:cs="Tahoma"/>
      <w:sz w:val="16"/>
      <w:szCs w:val="16"/>
    </w:rPr>
  </w:style>
  <w:style w:type="character" w:styleId="PageNumber">
    <w:name w:val="page number"/>
    <w:basedOn w:val="DefaultParagraphFont"/>
    <w:rsid w:val="002B25C2"/>
  </w:style>
  <w:style w:type="table" w:styleId="TableGrid">
    <w:name w:val="Table Grid"/>
    <w:basedOn w:val="TableNormal"/>
    <w:uiPriority w:val="59"/>
    <w:rsid w:val="001278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link w:val="SubtitleChar"/>
    <w:qFormat/>
    <w:rsid w:val="00D21942"/>
    <w:pPr>
      <w:spacing w:after="0" w:line="240" w:lineRule="auto"/>
    </w:pPr>
    <w:rPr>
      <w:rFonts w:ascii="Arial" w:eastAsia="Times New Roman" w:hAnsi="Arial" w:cs="Times New Roman"/>
      <w:b/>
      <w:sz w:val="16"/>
      <w:szCs w:val="20"/>
    </w:rPr>
  </w:style>
  <w:style w:type="character" w:customStyle="1" w:styleId="SubtitleChar">
    <w:name w:val="Subtitle Char"/>
    <w:basedOn w:val="DefaultParagraphFont"/>
    <w:link w:val="Subtitle"/>
    <w:rsid w:val="00D21942"/>
    <w:rPr>
      <w:rFonts w:ascii="Arial" w:eastAsia="Times New Roman" w:hAnsi="Arial" w:cs="Times New Roman"/>
      <w:b/>
      <w:sz w:val="16"/>
      <w:szCs w:val="20"/>
    </w:rPr>
  </w:style>
  <w:style w:type="paragraph" w:styleId="BodyText">
    <w:name w:val="Body Text"/>
    <w:basedOn w:val="Normal"/>
    <w:link w:val="BodyTextChar"/>
    <w:semiHidden/>
    <w:rsid w:val="00166138"/>
    <w:pPr>
      <w:spacing w:after="0" w:line="240" w:lineRule="auto"/>
      <w:jc w:val="both"/>
    </w:pPr>
    <w:rPr>
      <w:rFonts w:ascii="Arial" w:eastAsia="Times New Roman" w:hAnsi="Arial" w:cs="Times New Roman"/>
      <w:sz w:val="16"/>
      <w:szCs w:val="20"/>
    </w:rPr>
  </w:style>
  <w:style w:type="character" w:customStyle="1" w:styleId="BodyTextChar">
    <w:name w:val="Body Text Char"/>
    <w:basedOn w:val="DefaultParagraphFont"/>
    <w:link w:val="BodyText"/>
    <w:semiHidden/>
    <w:rsid w:val="00166138"/>
    <w:rPr>
      <w:rFonts w:ascii="Arial" w:eastAsia="Times New Roman" w:hAnsi="Arial" w:cs="Times New Roman"/>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8">
      <w:bodyDiv w:val="1"/>
      <w:marLeft w:val="0"/>
      <w:marRight w:val="0"/>
      <w:marTop w:val="0"/>
      <w:marBottom w:val="0"/>
      <w:divBdr>
        <w:top w:val="none" w:sz="0" w:space="0" w:color="auto"/>
        <w:left w:val="none" w:sz="0" w:space="0" w:color="auto"/>
        <w:bottom w:val="none" w:sz="0" w:space="0" w:color="auto"/>
        <w:right w:val="none" w:sz="0" w:space="0" w:color="auto"/>
      </w:divBdr>
    </w:div>
    <w:div w:id="50967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customXml" Target="../customXml/item5.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customXml" Target="../customXml/item4.xml"/><Relationship Id="rId2" Type="http://schemas.openxmlformats.org/officeDocument/2006/relationships/customXml" Target="../customXml/item2.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y.workengine.com"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my.epmlive.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134D9E-C07A-44AE-8C37-8DF8948DFC3A}">
  <ds:schemaRefs>
    <ds:schemaRef ds:uri="http://schemas.openxmlformats.org/officeDocument/2006/bibliography"/>
  </ds:schemaRefs>
</ds:datastoreItem>
</file>

<file path=customXml/itemProps3.xml><?xml version="1.0" encoding="utf-8"?>
<ds:datastoreItem xmlns:ds="http://schemas.openxmlformats.org/officeDocument/2006/customXml" ds:itemID="{93D1E30A-1C1F-4DD9-88C7-3AF4BB26CC65}"/>
</file>

<file path=customXml/itemProps4.xml><?xml version="1.0" encoding="utf-8"?>
<ds:datastoreItem xmlns:ds="http://schemas.openxmlformats.org/officeDocument/2006/customXml" ds:itemID="{071596B3-DA6B-443A-9CFF-6BC4E12A49DF}"/>
</file>

<file path=customXml/itemProps5.xml><?xml version="1.0" encoding="utf-8"?>
<ds:datastoreItem xmlns:ds="http://schemas.openxmlformats.org/officeDocument/2006/customXml" ds:itemID="{F0C3EC69-7592-4BE4-B34A-690255A4A73A}"/>
</file>

<file path=docProps/app.xml><?xml version="1.0" encoding="utf-8"?>
<Properties xmlns="http://schemas.openxmlformats.org/officeDocument/2006/extended-properties" xmlns:vt="http://schemas.openxmlformats.org/officeDocument/2006/docPropsVTypes">
  <Template>Normal.dotm</Template>
  <TotalTime>206</TotalTime>
  <Pages>7</Pages>
  <Words>4486</Words>
  <Characters>25573</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Non Exclusive Software Reseller Agreement</vt:lpstr>
    </vt:vector>
  </TitlesOfParts>
  <Company/>
  <LinksUpToDate>false</LinksUpToDate>
  <CharactersWithSpaces>30000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 Exclusive Software Reseller Agreement</dc:title>
  <dc:creator>Matt</dc:creator>
  <cp:lastModifiedBy>Matt Wilson</cp:lastModifiedBy>
  <cp:revision>150</cp:revision>
  <dcterms:created xsi:type="dcterms:W3CDTF">2012-01-10T00:22:00Z</dcterms:created>
  <dcterms:modified xsi:type="dcterms:W3CDTF">2012-03-05T22:27:00Z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