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B5" w:rsidRDefault="00164FB5" w:rsidP="00164FB5">
      <w:pPr>
        <w:pBdr>
          <w:bottom w:val="single" w:sz="12" w:space="1" w:color="auto"/>
        </w:pBdr>
        <w:rPr>
          <w:b/>
          <w:szCs w:val="24"/>
        </w:rPr>
      </w:pPr>
      <w:bookmarkStart w:id="0" w:name="_GoBack"/>
      <w:bookmarkEnd w:id="0"/>
      <w:r w:rsidRPr="00F10F6E">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6" type="#_x0000_t75" alt="UNDGlogo_cmyk" style="position:absolute;margin-left:-3.5pt;margin-top:2.45pt;width:203.5pt;height:36.95pt;z-index:251657728;visibility:visible">
            <v:imagedata r:id="rId7" o:title=""/>
            <w10:wrap type="square"/>
          </v:shape>
        </w:pict>
      </w:r>
    </w:p>
    <w:p w:rsidR="00164FB5" w:rsidRDefault="00164FB5" w:rsidP="00164FB5">
      <w:pPr>
        <w:pBdr>
          <w:bottom w:val="single" w:sz="12" w:space="1" w:color="auto"/>
        </w:pBdr>
        <w:rPr>
          <w:b/>
          <w:szCs w:val="24"/>
        </w:rPr>
      </w:pPr>
    </w:p>
    <w:p w:rsidR="00164FB5" w:rsidRDefault="00164FB5" w:rsidP="00164FB5">
      <w:pPr>
        <w:pBdr>
          <w:bottom w:val="single" w:sz="12" w:space="1" w:color="auto"/>
        </w:pBdr>
        <w:rPr>
          <w:b/>
          <w:szCs w:val="24"/>
        </w:rPr>
      </w:pPr>
    </w:p>
    <w:p w:rsidR="00164FB5" w:rsidRDefault="00164FB5" w:rsidP="00164FB5">
      <w:pPr>
        <w:pBdr>
          <w:bottom w:val="single" w:sz="12" w:space="1" w:color="auto"/>
        </w:pBdr>
        <w:rPr>
          <w:b/>
          <w:szCs w:val="24"/>
        </w:rPr>
      </w:pPr>
    </w:p>
    <w:p w:rsidR="00164FB5" w:rsidRDefault="00164FB5" w:rsidP="00164FB5">
      <w:pPr>
        <w:pBdr>
          <w:bottom w:val="single" w:sz="12" w:space="1" w:color="auto"/>
        </w:pBdr>
        <w:rPr>
          <w:b/>
          <w:szCs w:val="24"/>
        </w:rPr>
      </w:pPr>
    </w:p>
    <w:p w:rsidR="00164FB5" w:rsidRDefault="00164FB5" w:rsidP="00164FB5">
      <w:pPr>
        <w:pBdr>
          <w:bottom w:val="single" w:sz="12" w:space="1" w:color="auto"/>
        </w:pBdr>
        <w:rPr>
          <w:b/>
          <w:szCs w:val="24"/>
        </w:rPr>
      </w:pPr>
    </w:p>
    <w:p w:rsidR="00164FB5" w:rsidRDefault="00164FB5" w:rsidP="00164FB5">
      <w:pPr>
        <w:pBdr>
          <w:bottom w:val="single" w:sz="12" w:space="1" w:color="auto"/>
        </w:pBdr>
        <w:rPr>
          <w:b/>
          <w:szCs w:val="24"/>
        </w:rPr>
      </w:pPr>
      <w:r>
        <w:rPr>
          <w:b/>
          <w:szCs w:val="24"/>
        </w:rPr>
        <w:t>FIDUCIARY MANAGEMENT OVERSIGHT GROUP</w:t>
      </w:r>
    </w:p>
    <w:p w:rsidR="00164FB5" w:rsidRPr="00432FC2" w:rsidRDefault="00164FB5" w:rsidP="00164FB5">
      <w:pPr>
        <w:pStyle w:val="Heading3"/>
        <w:jc w:val="left"/>
        <w:rPr>
          <w:sz w:val="22"/>
          <w:szCs w:val="22"/>
        </w:rPr>
      </w:pPr>
    </w:p>
    <w:p w:rsidR="00164FB5" w:rsidRDefault="00164FB5">
      <w:pPr>
        <w:pStyle w:val="Heading3"/>
        <w:rPr>
          <w:sz w:val="22"/>
          <w:szCs w:val="22"/>
        </w:rPr>
      </w:pPr>
    </w:p>
    <w:p w:rsidR="00164FB5" w:rsidRDefault="00164FB5" w:rsidP="00164FB5">
      <w:pPr>
        <w:pStyle w:val="Heading3"/>
        <w:jc w:val="left"/>
        <w:rPr>
          <w:sz w:val="22"/>
          <w:szCs w:val="22"/>
        </w:rPr>
      </w:pPr>
      <w:r>
        <w:rPr>
          <w:sz w:val="22"/>
          <w:szCs w:val="22"/>
        </w:rPr>
        <w:t>GUIDANCE NOTE ON TRANSFERRING CONTRIBUTIONS FROM ONE UN AGENCY TO ANOTHER FOR THE PURPOSE OF PROGRAMMATIC ACTIVITIES</w:t>
      </w:r>
    </w:p>
    <w:p w:rsidR="00164FB5" w:rsidRDefault="00164FB5" w:rsidP="00164FB5">
      <w:pPr>
        <w:rPr>
          <w:lang w:val="en-US"/>
        </w:rPr>
      </w:pPr>
    </w:p>
    <w:p w:rsidR="00164FB5" w:rsidRPr="00145316" w:rsidRDefault="00164FB5" w:rsidP="00164FB5">
      <w:pPr>
        <w:rPr>
          <w:u w:val="single"/>
          <w:lang w:val="en-US"/>
        </w:rPr>
      </w:pPr>
      <w:r>
        <w:rPr>
          <w:u w:val="single"/>
          <w:lang w:val="en-US"/>
        </w:rPr>
        <w:t>INTRODUCTION</w:t>
      </w:r>
    </w:p>
    <w:p w:rsidR="00164FB5" w:rsidRDefault="00164FB5" w:rsidP="00164FB5">
      <w:pPr>
        <w:rPr>
          <w:lang w:val="en-US"/>
        </w:rPr>
      </w:pPr>
    </w:p>
    <w:p w:rsidR="00164FB5" w:rsidRDefault="00164FB5" w:rsidP="00164FB5">
      <w:pPr>
        <w:jc w:val="both"/>
        <w:rPr>
          <w:sz w:val="20"/>
          <w:lang w:val="en-US"/>
        </w:rPr>
      </w:pPr>
      <w:r>
        <w:rPr>
          <w:sz w:val="20"/>
          <w:lang w:val="en-US"/>
        </w:rPr>
        <w:t xml:space="preserve">This guidance note and template was prepared in response to a number of bottlenecks identified by country offices, the majority of which were the ‘Delivering as One’ pilot countries, as part of the efforts of the Task Team on Financial Issues to identify and address key bottlenecks in the area of finance. </w:t>
      </w:r>
      <w:r w:rsidRPr="008C137F">
        <w:rPr>
          <w:sz w:val="20"/>
          <w:lang w:val="en-US"/>
        </w:rPr>
        <w:t xml:space="preserve">The purpose of this </w:t>
      </w:r>
      <w:r>
        <w:rPr>
          <w:sz w:val="20"/>
          <w:lang w:val="en-US"/>
        </w:rPr>
        <w:t>note</w:t>
      </w:r>
      <w:r w:rsidRPr="008C137F">
        <w:rPr>
          <w:sz w:val="20"/>
          <w:lang w:val="en-US"/>
        </w:rPr>
        <w:t xml:space="preserve"> is to facilitate the legal and financing arrangements where </w:t>
      </w:r>
      <w:r>
        <w:rPr>
          <w:sz w:val="20"/>
          <w:lang w:val="en-US"/>
        </w:rPr>
        <w:t xml:space="preserve">two </w:t>
      </w:r>
      <w:r w:rsidRPr="008C137F">
        <w:rPr>
          <w:sz w:val="20"/>
          <w:lang w:val="en-US"/>
        </w:rPr>
        <w:t>UN agenc</w:t>
      </w:r>
      <w:r>
        <w:rPr>
          <w:sz w:val="20"/>
          <w:lang w:val="en-US"/>
        </w:rPr>
        <w:t>ies</w:t>
      </w:r>
      <w:r w:rsidRPr="008C137F">
        <w:rPr>
          <w:sz w:val="20"/>
          <w:lang w:val="en-US"/>
        </w:rPr>
        <w:t xml:space="preserve"> </w:t>
      </w:r>
      <w:r>
        <w:rPr>
          <w:sz w:val="20"/>
          <w:lang w:val="en-US"/>
        </w:rPr>
        <w:t>are implementing partners and one transfers resources to the other agency to carry out activities</w:t>
      </w:r>
      <w:r w:rsidRPr="008C137F">
        <w:rPr>
          <w:sz w:val="20"/>
          <w:lang w:val="en-US"/>
        </w:rPr>
        <w:t>.</w:t>
      </w:r>
      <w:r>
        <w:rPr>
          <w:sz w:val="20"/>
          <w:lang w:val="en-US"/>
        </w:rPr>
        <w:t xml:space="preserve"> This guidance note and the template agreement do not replace the current agreements under the following arrangements:</w:t>
      </w:r>
    </w:p>
    <w:p w:rsidR="00164FB5" w:rsidRDefault="00164FB5" w:rsidP="00164FB5">
      <w:pPr>
        <w:jc w:val="both"/>
        <w:rPr>
          <w:sz w:val="20"/>
          <w:lang w:val="en-US"/>
        </w:rPr>
      </w:pPr>
    </w:p>
    <w:p w:rsidR="00164FB5" w:rsidRDefault="00164FB5" w:rsidP="00164FB5">
      <w:pPr>
        <w:numPr>
          <w:ilvl w:val="0"/>
          <w:numId w:val="18"/>
        </w:numPr>
        <w:jc w:val="both"/>
        <w:rPr>
          <w:sz w:val="20"/>
          <w:lang w:val="en-US"/>
        </w:rPr>
      </w:pPr>
      <w:r w:rsidRPr="000F3D01">
        <w:rPr>
          <w:b/>
          <w:sz w:val="20"/>
          <w:lang w:val="en-US"/>
        </w:rPr>
        <w:t xml:space="preserve">Joint Programmes, where transfer of resources from one UN agency to another is legalized through UNDG agreed instruments, including </w:t>
      </w:r>
      <w:r>
        <w:rPr>
          <w:b/>
          <w:sz w:val="20"/>
          <w:lang w:val="en-US"/>
        </w:rPr>
        <w:t xml:space="preserve">Standard Administrative Arrangement (SAA) and </w:t>
      </w:r>
      <w:r w:rsidRPr="000F3D01">
        <w:rPr>
          <w:b/>
          <w:sz w:val="20"/>
          <w:lang w:val="en-US"/>
        </w:rPr>
        <w:t>Memorandum of Understanding</w:t>
      </w:r>
      <w:r>
        <w:rPr>
          <w:b/>
          <w:sz w:val="20"/>
          <w:lang w:val="en-US"/>
        </w:rPr>
        <w:t xml:space="preserve"> (MOU)</w:t>
      </w:r>
      <w:r>
        <w:rPr>
          <w:sz w:val="20"/>
          <w:lang w:val="en-US"/>
        </w:rPr>
        <w:t xml:space="preserve">; </w:t>
      </w:r>
    </w:p>
    <w:p w:rsidR="00164FB5" w:rsidRDefault="00164FB5" w:rsidP="00164FB5">
      <w:pPr>
        <w:ind w:left="720"/>
        <w:jc w:val="both"/>
        <w:rPr>
          <w:sz w:val="20"/>
          <w:lang w:val="en-US"/>
        </w:rPr>
      </w:pPr>
      <w:r w:rsidRPr="008C137F">
        <w:rPr>
          <w:sz w:val="20"/>
          <w:lang w:val="en-US"/>
        </w:rPr>
        <w:t>The key difference is that under Joint Programmes, either donor(s) contribute to more than one UN agency programmes and each recipient UN agency is accountable to the donor(s), as defined in the UNDG standard agreements (</w:t>
      </w:r>
      <w:r>
        <w:rPr>
          <w:sz w:val="20"/>
          <w:lang w:val="en-US"/>
        </w:rPr>
        <w:t>SAA</w:t>
      </w:r>
      <w:r w:rsidRPr="008C137F">
        <w:rPr>
          <w:sz w:val="20"/>
          <w:lang w:val="en-US"/>
        </w:rPr>
        <w:t xml:space="preserve"> under the Pass-Through fund management modality) or UN agencies decide to pool funds together and entrust the fund management to one UN agency (Managing Agent under Pooled fund management modality), which is also governed by the standard UNDG agreement, i.e. </w:t>
      </w:r>
      <w:r>
        <w:rPr>
          <w:sz w:val="20"/>
          <w:lang w:val="en-US"/>
        </w:rPr>
        <w:t>MOU</w:t>
      </w:r>
      <w:r w:rsidRPr="008C137F">
        <w:rPr>
          <w:sz w:val="20"/>
          <w:lang w:val="en-US"/>
        </w:rPr>
        <w:t xml:space="preserve">. </w:t>
      </w:r>
    </w:p>
    <w:p w:rsidR="00164FB5" w:rsidRDefault="00164FB5" w:rsidP="00164FB5">
      <w:pPr>
        <w:ind w:left="720"/>
        <w:jc w:val="both"/>
        <w:rPr>
          <w:sz w:val="20"/>
          <w:lang w:val="en-US"/>
        </w:rPr>
      </w:pPr>
    </w:p>
    <w:p w:rsidR="00164FB5" w:rsidRDefault="00164FB5" w:rsidP="00164FB5">
      <w:pPr>
        <w:numPr>
          <w:ilvl w:val="0"/>
          <w:numId w:val="18"/>
        </w:numPr>
        <w:jc w:val="both"/>
        <w:rPr>
          <w:sz w:val="20"/>
          <w:lang w:val="en-US"/>
        </w:rPr>
      </w:pPr>
      <w:r w:rsidRPr="000F3D01">
        <w:rPr>
          <w:b/>
          <w:sz w:val="20"/>
          <w:lang w:val="en-US"/>
        </w:rPr>
        <w:t>UNDP arrangements with UN agencies (mainly Specialized Agencies) under the Standard Basic Executing Entity Agreement (SBEAA)</w:t>
      </w:r>
      <w:r>
        <w:rPr>
          <w:sz w:val="20"/>
          <w:lang w:val="en-US"/>
        </w:rPr>
        <w:t>.</w:t>
      </w:r>
    </w:p>
    <w:p w:rsidR="00164FB5" w:rsidRDefault="00164FB5" w:rsidP="00164FB5">
      <w:pPr>
        <w:ind w:left="720"/>
        <w:jc w:val="both"/>
        <w:rPr>
          <w:sz w:val="20"/>
          <w:lang w:val="en-US"/>
        </w:rPr>
      </w:pPr>
    </w:p>
    <w:p w:rsidR="00164FB5" w:rsidRPr="00B01E76" w:rsidRDefault="00164FB5" w:rsidP="00164FB5">
      <w:pPr>
        <w:numPr>
          <w:ilvl w:val="0"/>
          <w:numId w:val="18"/>
        </w:numPr>
        <w:jc w:val="both"/>
        <w:rPr>
          <w:sz w:val="20"/>
          <w:lang w:val="en-US"/>
        </w:rPr>
      </w:pPr>
      <w:r>
        <w:rPr>
          <w:b/>
          <w:sz w:val="20"/>
          <w:lang w:val="en-US"/>
        </w:rPr>
        <w:t>A</w:t>
      </w:r>
      <w:r w:rsidRPr="00B01E76">
        <w:rPr>
          <w:b/>
          <w:sz w:val="20"/>
          <w:lang w:val="en-US"/>
        </w:rPr>
        <w:t xml:space="preserve">rrangements </w:t>
      </w:r>
      <w:r>
        <w:rPr>
          <w:b/>
          <w:sz w:val="20"/>
          <w:lang w:val="en-US"/>
        </w:rPr>
        <w:t>among</w:t>
      </w:r>
      <w:r w:rsidRPr="00B01E76">
        <w:rPr>
          <w:b/>
          <w:sz w:val="20"/>
          <w:lang w:val="en-US"/>
        </w:rPr>
        <w:t xml:space="preserve"> UN entities </w:t>
      </w:r>
      <w:r>
        <w:rPr>
          <w:b/>
          <w:sz w:val="20"/>
          <w:lang w:val="en-US"/>
        </w:rPr>
        <w:t>related to one programme or project funded by the Global Fund to Fight Aids, Tuberculosis and Malaria (</w:t>
      </w:r>
      <w:r w:rsidRPr="00B01E76">
        <w:rPr>
          <w:b/>
          <w:sz w:val="20"/>
          <w:lang w:val="en-US"/>
        </w:rPr>
        <w:t>GFATM</w:t>
      </w:r>
      <w:r>
        <w:rPr>
          <w:b/>
          <w:sz w:val="20"/>
          <w:lang w:val="en-US"/>
        </w:rPr>
        <w:t>).</w:t>
      </w:r>
    </w:p>
    <w:p w:rsidR="00164FB5" w:rsidRDefault="00164FB5" w:rsidP="00164FB5">
      <w:pPr>
        <w:ind w:left="720"/>
        <w:jc w:val="both"/>
        <w:rPr>
          <w:sz w:val="20"/>
          <w:lang w:val="en-US"/>
        </w:rPr>
      </w:pPr>
    </w:p>
    <w:p w:rsidR="00164FB5" w:rsidRPr="001A672A" w:rsidRDefault="00164FB5" w:rsidP="00164FB5">
      <w:pPr>
        <w:jc w:val="both"/>
        <w:rPr>
          <w:sz w:val="20"/>
          <w:lang w:val="en-US"/>
        </w:rPr>
      </w:pPr>
      <w:r>
        <w:rPr>
          <w:sz w:val="20"/>
          <w:lang w:val="en-US"/>
        </w:rPr>
        <w:t xml:space="preserve">In all other cases, the present guidance note and template agreement is to be used when one UN agency transfers resources to another UN agency for the purpose of programmatic activities in the framework of one programme or project. In such arrangements, </w:t>
      </w:r>
      <w:r w:rsidRPr="008C137F">
        <w:rPr>
          <w:sz w:val="20"/>
          <w:lang w:val="en-US"/>
        </w:rPr>
        <w:t>the “contributing agency” is accountable to the donor(s) and the “recipient agency” is accountable to the “contributing agency”</w:t>
      </w:r>
      <w:r>
        <w:rPr>
          <w:sz w:val="20"/>
          <w:lang w:val="en-US"/>
        </w:rPr>
        <w:t xml:space="preserve"> for use of the funds</w:t>
      </w:r>
      <w:r w:rsidRPr="008C137F">
        <w:rPr>
          <w:sz w:val="20"/>
          <w:lang w:val="en-US"/>
        </w:rPr>
        <w:t>.</w:t>
      </w:r>
      <w:r>
        <w:rPr>
          <w:sz w:val="20"/>
          <w:lang w:val="en-US"/>
        </w:rPr>
        <w:t xml:space="preserve">  </w:t>
      </w:r>
    </w:p>
    <w:p w:rsidR="00164FB5" w:rsidRPr="008C137F" w:rsidRDefault="00164FB5" w:rsidP="00164FB5">
      <w:pPr>
        <w:jc w:val="both"/>
        <w:rPr>
          <w:sz w:val="20"/>
          <w:lang w:val="en-US"/>
        </w:rPr>
      </w:pPr>
    </w:p>
    <w:p w:rsidR="00164FB5" w:rsidRDefault="00164FB5" w:rsidP="00164FB5">
      <w:pPr>
        <w:jc w:val="both"/>
        <w:rPr>
          <w:sz w:val="20"/>
          <w:lang w:val="en-US"/>
        </w:rPr>
      </w:pPr>
      <w:r w:rsidRPr="008C137F">
        <w:rPr>
          <w:sz w:val="20"/>
          <w:lang w:val="en-US"/>
        </w:rPr>
        <w:t xml:space="preserve">Throughout this template agreement the term “contributing agency” is used to refer to the UN agency that will transfer its resources and the term “recipient agency” to the UN agency that will receive resources </w:t>
      </w:r>
      <w:r>
        <w:rPr>
          <w:sz w:val="20"/>
          <w:lang w:val="en-US"/>
        </w:rPr>
        <w:t xml:space="preserve">and implement the </w:t>
      </w:r>
      <w:r w:rsidRPr="008C137F">
        <w:rPr>
          <w:sz w:val="20"/>
          <w:lang w:val="en-US"/>
        </w:rPr>
        <w:t>programmatic activities</w:t>
      </w:r>
      <w:r>
        <w:rPr>
          <w:sz w:val="20"/>
          <w:lang w:val="en-US"/>
        </w:rPr>
        <w:t>.</w:t>
      </w:r>
      <w:r w:rsidRPr="008C137F">
        <w:rPr>
          <w:sz w:val="20"/>
          <w:lang w:val="en-US"/>
        </w:rPr>
        <w:t xml:space="preserve">  </w:t>
      </w:r>
    </w:p>
    <w:p w:rsidR="00164FB5" w:rsidRPr="008C137F" w:rsidRDefault="00164FB5" w:rsidP="00164FB5">
      <w:pPr>
        <w:jc w:val="both"/>
        <w:rPr>
          <w:sz w:val="20"/>
          <w:lang w:val="en-US"/>
        </w:rPr>
      </w:pPr>
    </w:p>
    <w:p w:rsidR="00164FB5" w:rsidRDefault="00164FB5" w:rsidP="00164FB5">
      <w:pPr>
        <w:jc w:val="both"/>
        <w:rPr>
          <w:sz w:val="20"/>
          <w:lang w:val="en-US"/>
        </w:rPr>
      </w:pPr>
      <w:r w:rsidRPr="008C137F">
        <w:rPr>
          <w:sz w:val="20"/>
          <w:lang w:val="en-US"/>
        </w:rPr>
        <w:t xml:space="preserve">This standard template provides an overall format and structure and </w:t>
      </w:r>
      <w:r>
        <w:rPr>
          <w:sz w:val="20"/>
          <w:lang w:val="en-US"/>
        </w:rPr>
        <w:t xml:space="preserve">provides options for the agencies to select depending </w:t>
      </w:r>
      <w:r w:rsidRPr="00BC60A4">
        <w:rPr>
          <w:sz w:val="20"/>
          <w:lang w:val="en-US"/>
        </w:rPr>
        <w:t>on the circumstances</w:t>
      </w:r>
      <w:r>
        <w:rPr>
          <w:sz w:val="20"/>
          <w:lang w:val="en-US"/>
        </w:rPr>
        <w:t>.</w:t>
      </w:r>
      <w:r w:rsidRPr="00BC60A4">
        <w:rPr>
          <w:sz w:val="20"/>
          <w:lang w:val="en-US"/>
        </w:rPr>
        <w:t xml:space="preserve"> </w:t>
      </w:r>
      <w:r>
        <w:rPr>
          <w:sz w:val="20"/>
          <w:lang w:val="en-US"/>
        </w:rPr>
        <w:t>The standard UN to UN Agency Contribution Agreement template</w:t>
      </w:r>
      <w:r w:rsidRPr="00BC60A4">
        <w:rPr>
          <w:sz w:val="20"/>
          <w:lang w:val="en-US"/>
        </w:rPr>
        <w:t xml:space="preserve"> </w:t>
      </w:r>
      <w:r w:rsidRPr="00BC60A4">
        <w:rPr>
          <w:sz w:val="20"/>
        </w:rPr>
        <w:t>has been agreed upon by the members of the United Nations Development Group (UNDG)</w:t>
      </w:r>
      <w:r w:rsidRPr="003B5A7F">
        <w:rPr>
          <w:sz w:val="20"/>
          <w:lang w:val="en-US"/>
        </w:rPr>
        <w:t xml:space="preserve">. UN agencies are strongly discouraged from agreeing between themselves to variations to this standard template. </w:t>
      </w:r>
    </w:p>
    <w:p w:rsidR="00164FB5" w:rsidRDefault="00164FB5" w:rsidP="00164FB5">
      <w:pPr>
        <w:jc w:val="both"/>
        <w:rPr>
          <w:sz w:val="20"/>
          <w:lang w:val="en-US"/>
        </w:rPr>
      </w:pPr>
    </w:p>
    <w:p w:rsidR="00164FB5" w:rsidRDefault="00164FB5" w:rsidP="00164FB5">
      <w:pPr>
        <w:jc w:val="both"/>
        <w:rPr>
          <w:sz w:val="20"/>
          <w:lang w:val="en-US"/>
        </w:rPr>
      </w:pPr>
    </w:p>
    <w:p w:rsidR="00164FB5" w:rsidRDefault="00164FB5" w:rsidP="00164FB5">
      <w:pPr>
        <w:jc w:val="both"/>
        <w:rPr>
          <w:sz w:val="20"/>
          <w:lang w:val="en-US"/>
        </w:rPr>
      </w:pPr>
    </w:p>
    <w:p w:rsidR="00164FB5" w:rsidRDefault="00164FB5" w:rsidP="00164FB5">
      <w:pPr>
        <w:jc w:val="center"/>
        <w:rPr>
          <w:b/>
          <w:sz w:val="22"/>
          <w:szCs w:val="22"/>
        </w:rPr>
      </w:pPr>
    </w:p>
    <w:p w:rsidR="00164FB5" w:rsidRDefault="00164FB5" w:rsidP="00164FB5">
      <w:pPr>
        <w:jc w:val="center"/>
        <w:rPr>
          <w:b/>
          <w:sz w:val="22"/>
          <w:szCs w:val="22"/>
        </w:rPr>
      </w:pPr>
    </w:p>
    <w:p w:rsidR="00164FB5" w:rsidRPr="0050602F" w:rsidRDefault="00164FB5" w:rsidP="00164FB5">
      <w:pPr>
        <w:jc w:val="center"/>
        <w:rPr>
          <w:b/>
          <w:sz w:val="28"/>
          <w:szCs w:val="28"/>
          <w:u w:val="single"/>
        </w:rPr>
      </w:pPr>
      <w:r w:rsidRPr="0050602F">
        <w:rPr>
          <w:b/>
          <w:sz w:val="28"/>
          <w:szCs w:val="28"/>
          <w:u w:val="single"/>
        </w:rPr>
        <w:lastRenderedPageBreak/>
        <w:t>NOTE ON HOW TO FILL IN THE AGREEMENT</w:t>
      </w:r>
    </w:p>
    <w:p w:rsidR="00164FB5" w:rsidRDefault="00164FB5">
      <w:pPr>
        <w:rPr>
          <w:b/>
          <w:sz w:val="22"/>
          <w:szCs w:val="22"/>
        </w:rPr>
      </w:pPr>
    </w:p>
    <w:p w:rsidR="00164FB5" w:rsidRPr="00026134" w:rsidRDefault="00164FB5">
      <w:pPr>
        <w:rPr>
          <w:sz w:val="22"/>
          <w:szCs w:val="22"/>
        </w:rPr>
      </w:pPr>
    </w:p>
    <w:p w:rsidR="00164FB5" w:rsidRPr="00026134" w:rsidRDefault="00164FB5" w:rsidP="00164FB5">
      <w:pPr>
        <w:jc w:val="both"/>
        <w:rPr>
          <w:sz w:val="22"/>
          <w:szCs w:val="22"/>
        </w:rPr>
      </w:pPr>
      <w:r w:rsidRPr="00026134">
        <w:rPr>
          <w:sz w:val="22"/>
          <w:szCs w:val="22"/>
        </w:rPr>
        <w:t xml:space="preserve">This agreement </w:t>
      </w:r>
      <w:r>
        <w:rPr>
          <w:sz w:val="22"/>
          <w:szCs w:val="22"/>
        </w:rPr>
        <w:t>is to</w:t>
      </w:r>
      <w:r w:rsidRPr="00026134">
        <w:rPr>
          <w:sz w:val="22"/>
          <w:szCs w:val="22"/>
        </w:rPr>
        <w:t xml:space="preserve"> be used among UN agencies when one UN agency contributes fund</w:t>
      </w:r>
      <w:r>
        <w:rPr>
          <w:sz w:val="22"/>
          <w:szCs w:val="22"/>
        </w:rPr>
        <w:t>s</w:t>
      </w:r>
      <w:r w:rsidRPr="00026134">
        <w:rPr>
          <w:sz w:val="22"/>
          <w:szCs w:val="22"/>
        </w:rPr>
        <w:t xml:space="preserve"> to </w:t>
      </w:r>
      <w:r>
        <w:rPr>
          <w:sz w:val="22"/>
          <w:szCs w:val="22"/>
        </w:rPr>
        <w:t>another</w:t>
      </w:r>
      <w:r w:rsidRPr="00026134">
        <w:rPr>
          <w:sz w:val="22"/>
          <w:szCs w:val="22"/>
        </w:rPr>
        <w:t xml:space="preserve"> UN agency</w:t>
      </w:r>
      <w:r>
        <w:rPr>
          <w:sz w:val="22"/>
          <w:szCs w:val="22"/>
        </w:rPr>
        <w:t xml:space="preserve"> for specific activities</w:t>
      </w:r>
      <w:r w:rsidRPr="00026134">
        <w:rPr>
          <w:sz w:val="22"/>
          <w:szCs w:val="22"/>
        </w:rPr>
        <w:t>. The content of the agreement has been simplified in order to reduce transaction cost</w:t>
      </w:r>
      <w:r>
        <w:rPr>
          <w:sz w:val="22"/>
          <w:szCs w:val="22"/>
        </w:rPr>
        <w:t>s</w:t>
      </w:r>
      <w:r w:rsidRPr="00026134">
        <w:rPr>
          <w:sz w:val="22"/>
          <w:szCs w:val="22"/>
        </w:rPr>
        <w:t xml:space="preserve"> and improve efficiency. The agreement inserted flexibility where needed and included some options when different options </w:t>
      </w:r>
      <w:r>
        <w:rPr>
          <w:sz w:val="22"/>
          <w:szCs w:val="22"/>
        </w:rPr>
        <w:t xml:space="preserve">are available. </w:t>
      </w:r>
    </w:p>
    <w:p w:rsidR="00164FB5" w:rsidRDefault="00164FB5" w:rsidP="00164FB5">
      <w:pPr>
        <w:jc w:val="both"/>
        <w:rPr>
          <w:sz w:val="22"/>
          <w:szCs w:val="22"/>
        </w:rPr>
      </w:pPr>
    </w:p>
    <w:p w:rsidR="00164FB5" w:rsidRPr="00026134" w:rsidRDefault="00164FB5" w:rsidP="00164FB5">
      <w:pPr>
        <w:jc w:val="both"/>
        <w:rPr>
          <w:sz w:val="22"/>
          <w:szCs w:val="22"/>
        </w:rPr>
      </w:pPr>
      <w:r w:rsidRPr="00026134">
        <w:rPr>
          <w:sz w:val="22"/>
          <w:szCs w:val="22"/>
        </w:rPr>
        <w:t>This note provides additional guidance</w:t>
      </w:r>
      <w:r>
        <w:rPr>
          <w:sz w:val="22"/>
          <w:szCs w:val="22"/>
        </w:rPr>
        <w:t xml:space="preserve"> on </w:t>
      </w:r>
      <w:r w:rsidRPr="00026134">
        <w:rPr>
          <w:sz w:val="22"/>
          <w:szCs w:val="22"/>
        </w:rPr>
        <w:t xml:space="preserve">some specific provisions </w:t>
      </w:r>
      <w:r>
        <w:rPr>
          <w:sz w:val="22"/>
          <w:szCs w:val="22"/>
        </w:rPr>
        <w:t xml:space="preserve">of the agreement </w:t>
      </w:r>
      <w:r w:rsidRPr="00026134">
        <w:rPr>
          <w:sz w:val="22"/>
          <w:szCs w:val="22"/>
        </w:rPr>
        <w:t>specified below.</w:t>
      </w:r>
    </w:p>
    <w:p w:rsidR="00164FB5" w:rsidRDefault="00164FB5" w:rsidP="00164FB5">
      <w:pPr>
        <w:jc w:val="both"/>
        <w:rPr>
          <w:sz w:val="22"/>
          <w:szCs w:val="22"/>
        </w:rPr>
      </w:pPr>
    </w:p>
    <w:p w:rsidR="00164FB5" w:rsidRPr="00026134" w:rsidRDefault="00164FB5" w:rsidP="00164FB5">
      <w:pPr>
        <w:ind w:left="720"/>
        <w:jc w:val="both"/>
        <w:rPr>
          <w:b/>
          <w:sz w:val="22"/>
          <w:szCs w:val="22"/>
          <w:u w:val="single"/>
        </w:rPr>
      </w:pPr>
      <w:r w:rsidRPr="007B2354">
        <w:rPr>
          <w:b/>
          <w:sz w:val="22"/>
          <w:szCs w:val="22"/>
        </w:rPr>
        <w:t>D.</w:t>
      </w:r>
      <w:r w:rsidRPr="007B2354">
        <w:rPr>
          <w:b/>
          <w:sz w:val="22"/>
          <w:szCs w:val="22"/>
        </w:rPr>
        <w:tab/>
      </w:r>
      <w:r w:rsidRPr="00026134">
        <w:rPr>
          <w:b/>
          <w:sz w:val="22"/>
          <w:szCs w:val="22"/>
          <w:u w:val="single"/>
        </w:rPr>
        <w:t>Reporting</w:t>
      </w:r>
    </w:p>
    <w:p w:rsidR="00164FB5" w:rsidRPr="00026134" w:rsidRDefault="00164FB5" w:rsidP="00164FB5">
      <w:pPr>
        <w:ind w:left="720"/>
        <w:jc w:val="both"/>
        <w:rPr>
          <w:sz w:val="22"/>
          <w:szCs w:val="22"/>
        </w:rPr>
      </w:pPr>
    </w:p>
    <w:p w:rsidR="00164FB5" w:rsidRPr="00026134" w:rsidRDefault="00164FB5" w:rsidP="00164FB5">
      <w:pPr>
        <w:numPr>
          <w:ilvl w:val="0"/>
          <w:numId w:val="23"/>
        </w:numPr>
        <w:ind w:left="1440" w:firstLine="0"/>
        <w:jc w:val="both"/>
        <w:rPr>
          <w:sz w:val="22"/>
          <w:szCs w:val="22"/>
        </w:rPr>
      </w:pPr>
      <w:r w:rsidRPr="00026134">
        <w:rPr>
          <w:sz w:val="22"/>
          <w:szCs w:val="22"/>
        </w:rPr>
        <w:t>Narrative report:</w:t>
      </w:r>
    </w:p>
    <w:p w:rsidR="00164FB5" w:rsidRPr="00026134" w:rsidRDefault="00164FB5" w:rsidP="00164FB5">
      <w:pPr>
        <w:ind w:left="1440"/>
        <w:jc w:val="both"/>
        <w:rPr>
          <w:sz w:val="22"/>
          <w:szCs w:val="22"/>
        </w:rPr>
      </w:pPr>
    </w:p>
    <w:p w:rsidR="00164FB5" w:rsidRPr="00026134" w:rsidRDefault="00164FB5" w:rsidP="00164FB5">
      <w:pPr>
        <w:ind w:left="1440"/>
        <w:jc w:val="both"/>
        <w:rPr>
          <w:sz w:val="22"/>
          <w:szCs w:val="22"/>
        </w:rPr>
      </w:pPr>
      <w:r w:rsidRPr="00026134">
        <w:rPr>
          <w:sz w:val="22"/>
          <w:szCs w:val="22"/>
        </w:rPr>
        <w:t>If the contribution is for a time-</w:t>
      </w:r>
      <w:r w:rsidRPr="00EF149D">
        <w:rPr>
          <w:sz w:val="22"/>
          <w:szCs w:val="22"/>
        </w:rPr>
        <w:t>bound</w:t>
      </w:r>
      <w:r w:rsidRPr="00026134">
        <w:rPr>
          <w:sz w:val="22"/>
          <w:szCs w:val="22"/>
        </w:rPr>
        <w:t xml:space="preserve"> activity, such as a workshop</w:t>
      </w:r>
      <w:r>
        <w:rPr>
          <w:sz w:val="22"/>
          <w:szCs w:val="22"/>
        </w:rPr>
        <w:t xml:space="preserve"> or</w:t>
      </w:r>
      <w:r w:rsidRPr="00026134">
        <w:rPr>
          <w:sz w:val="22"/>
          <w:szCs w:val="22"/>
        </w:rPr>
        <w:t xml:space="preserve"> training </w:t>
      </w:r>
      <w:r>
        <w:rPr>
          <w:sz w:val="22"/>
          <w:szCs w:val="22"/>
        </w:rPr>
        <w:t>for instance</w:t>
      </w:r>
      <w:r w:rsidRPr="00026134">
        <w:rPr>
          <w:sz w:val="22"/>
          <w:szCs w:val="22"/>
        </w:rPr>
        <w:t xml:space="preserve">, the </w:t>
      </w:r>
      <w:r>
        <w:rPr>
          <w:sz w:val="22"/>
          <w:szCs w:val="22"/>
        </w:rPr>
        <w:t>p</w:t>
      </w:r>
      <w:r w:rsidRPr="00026134">
        <w:rPr>
          <w:sz w:val="22"/>
          <w:szCs w:val="22"/>
        </w:rPr>
        <w:t>arties can agree to consider the final delivery, such as the report</w:t>
      </w:r>
      <w:r>
        <w:rPr>
          <w:sz w:val="22"/>
          <w:szCs w:val="22"/>
        </w:rPr>
        <w:t xml:space="preserve"> of the workshop or training,</w:t>
      </w:r>
      <w:r w:rsidRPr="00026134">
        <w:rPr>
          <w:sz w:val="22"/>
          <w:szCs w:val="22"/>
        </w:rPr>
        <w:t xml:space="preserve"> as being the narrative report. This should be</w:t>
      </w:r>
      <w:r>
        <w:rPr>
          <w:sz w:val="22"/>
          <w:szCs w:val="22"/>
        </w:rPr>
        <w:t xml:space="preserve"> discussed and agreed between the parties and indicated </w:t>
      </w:r>
      <w:r w:rsidRPr="00026134">
        <w:rPr>
          <w:sz w:val="22"/>
          <w:szCs w:val="22"/>
        </w:rPr>
        <w:t>under this section</w:t>
      </w:r>
      <w:r>
        <w:rPr>
          <w:sz w:val="22"/>
          <w:szCs w:val="22"/>
        </w:rPr>
        <w:t xml:space="preserve"> of the agreement</w:t>
      </w:r>
      <w:r w:rsidRPr="00026134">
        <w:rPr>
          <w:sz w:val="22"/>
          <w:szCs w:val="22"/>
        </w:rPr>
        <w:t>.</w:t>
      </w:r>
    </w:p>
    <w:p w:rsidR="00164FB5" w:rsidRPr="00026134" w:rsidRDefault="00164FB5" w:rsidP="00164FB5">
      <w:pPr>
        <w:ind w:left="1440"/>
        <w:jc w:val="both"/>
        <w:rPr>
          <w:sz w:val="22"/>
          <w:szCs w:val="22"/>
        </w:rPr>
      </w:pPr>
    </w:p>
    <w:p w:rsidR="00164FB5" w:rsidRPr="00026134" w:rsidRDefault="00164FB5" w:rsidP="00164FB5">
      <w:pPr>
        <w:numPr>
          <w:ilvl w:val="0"/>
          <w:numId w:val="23"/>
        </w:numPr>
        <w:ind w:left="1440" w:firstLine="0"/>
        <w:jc w:val="both"/>
        <w:rPr>
          <w:sz w:val="22"/>
          <w:szCs w:val="22"/>
        </w:rPr>
      </w:pPr>
      <w:r w:rsidRPr="00026134">
        <w:rPr>
          <w:sz w:val="22"/>
          <w:szCs w:val="22"/>
        </w:rPr>
        <w:t>Financial report:</w:t>
      </w:r>
    </w:p>
    <w:p w:rsidR="00164FB5" w:rsidRPr="00026134" w:rsidRDefault="00164FB5" w:rsidP="00164FB5">
      <w:pPr>
        <w:ind w:left="1440"/>
        <w:jc w:val="both"/>
        <w:rPr>
          <w:sz w:val="22"/>
          <w:szCs w:val="22"/>
        </w:rPr>
      </w:pPr>
    </w:p>
    <w:p w:rsidR="00164FB5" w:rsidRPr="00026134" w:rsidRDefault="00164FB5" w:rsidP="00164FB5">
      <w:pPr>
        <w:ind w:left="1440"/>
        <w:jc w:val="both"/>
        <w:rPr>
          <w:sz w:val="22"/>
          <w:szCs w:val="22"/>
        </w:rPr>
      </w:pPr>
      <w:r w:rsidRPr="00026134">
        <w:rPr>
          <w:sz w:val="22"/>
          <w:szCs w:val="22"/>
        </w:rPr>
        <w:t xml:space="preserve">If the contribution </w:t>
      </w:r>
      <w:r>
        <w:rPr>
          <w:sz w:val="22"/>
          <w:szCs w:val="22"/>
        </w:rPr>
        <w:t xml:space="preserve">concerns activities exceeding </w:t>
      </w:r>
      <w:r w:rsidRPr="00026134">
        <w:rPr>
          <w:sz w:val="22"/>
          <w:szCs w:val="22"/>
        </w:rPr>
        <w:t xml:space="preserve">one year, the </w:t>
      </w:r>
      <w:r>
        <w:rPr>
          <w:sz w:val="22"/>
          <w:szCs w:val="22"/>
        </w:rPr>
        <w:t>p</w:t>
      </w:r>
      <w:r w:rsidRPr="00026134">
        <w:rPr>
          <w:sz w:val="22"/>
          <w:szCs w:val="22"/>
        </w:rPr>
        <w:t xml:space="preserve">arties should agree </w:t>
      </w:r>
      <w:r w:rsidRPr="00EF149D">
        <w:rPr>
          <w:sz w:val="22"/>
          <w:szCs w:val="22"/>
        </w:rPr>
        <w:t>on annual</w:t>
      </w:r>
      <w:r w:rsidRPr="00026134">
        <w:rPr>
          <w:sz w:val="22"/>
          <w:szCs w:val="22"/>
        </w:rPr>
        <w:t xml:space="preserve"> financial report</w:t>
      </w:r>
      <w:r>
        <w:rPr>
          <w:sz w:val="22"/>
          <w:szCs w:val="22"/>
        </w:rPr>
        <w:t xml:space="preserve">(s) in addition to the </w:t>
      </w:r>
      <w:r w:rsidRPr="00026134">
        <w:rPr>
          <w:sz w:val="22"/>
          <w:szCs w:val="22"/>
        </w:rPr>
        <w:t xml:space="preserve">final financial report. The </w:t>
      </w:r>
      <w:r>
        <w:rPr>
          <w:sz w:val="22"/>
          <w:szCs w:val="22"/>
        </w:rPr>
        <w:t xml:space="preserve">reporting requirements </w:t>
      </w:r>
      <w:r w:rsidRPr="00026134">
        <w:rPr>
          <w:sz w:val="22"/>
          <w:szCs w:val="22"/>
        </w:rPr>
        <w:t xml:space="preserve">must be </w:t>
      </w:r>
      <w:r>
        <w:rPr>
          <w:sz w:val="22"/>
          <w:szCs w:val="22"/>
        </w:rPr>
        <w:t xml:space="preserve">agreed </w:t>
      </w:r>
      <w:r w:rsidRPr="00026134">
        <w:rPr>
          <w:sz w:val="22"/>
          <w:szCs w:val="22"/>
        </w:rPr>
        <w:t xml:space="preserve">before the signing of the agreement and </w:t>
      </w:r>
      <w:r>
        <w:rPr>
          <w:sz w:val="22"/>
          <w:szCs w:val="22"/>
        </w:rPr>
        <w:t xml:space="preserve">listed </w:t>
      </w:r>
      <w:r w:rsidRPr="00026134">
        <w:rPr>
          <w:sz w:val="22"/>
          <w:szCs w:val="22"/>
        </w:rPr>
        <w:t xml:space="preserve">under this provision. </w:t>
      </w:r>
    </w:p>
    <w:p w:rsidR="00164FB5" w:rsidRDefault="00164FB5" w:rsidP="00164FB5">
      <w:pPr>
        <w:ind w:left="720"/>
        <w:jc w:val="both"/>
        <w:rPr>
          <w:sz w:val="22"/>
          <w:szCs w:val="22"/>
        </w:rPr>
      </w:pPr>
    </w:p>
    <w:p w:rsidR="00164FB5" w:rsidRPr="00026134" w:rsidRDefault="00164FB5" w:rsidP="00164FB5">
      <w:pPr>
        <w:ind w:left="720"/>
        <w:jc w:val="both"/>
        <w:rPr>
          <w:b/>
          <w:sz w:val="22"/>
          <w:szCs w:val="22"/>
        </w:rPr>
      </w:pPr>
      <w:r>
        <w:rPr>
          <w:b/>
          <w:sz w:val="22"/>
          <w:szCs w:val="22"/>
        </w:rPr>
        <w:t>F</w:t>
      </w:r>
      <w:r w:rsidRPr="007B2354">
        <w:rPr>
          <w:b/>
          <w:sz w:val="22"/>
          <w:szCs w:val="22"/>
        </w:rPr>
        <w:t xml:space="preserve">. </w:t>
      </w:r>
      <w:r w:rsidRPr="007B2354">
        <w:rPr>
          <w:b/>
          <w:sz w:val="22"/>
          <w:szCs w:val="22"/>
        </w:rPr>
        <w:tab/>
      </w:r>
      <w:r w:rsidRPr="00026134">
        <w:rPr>
          <w:b/>
          <w:sz w:val="22"/>
          <w:szCs w:val="22"/>
          <w:u w:val="single"/>
        </w:rPr>
        <w:t>INTELLECTUAL PROPERTY RIGHTS</w:t>
      </w:r>
    </w:p>
    <w:p w:rsidR="00164FB5" w:rsidRDefault="00164FB5" w:rsidP="00164FB5">
      <w:pPr>
        <w:ind w:left="720"/>
        <w:jc w:val="both"/>
        <w:rPr>
          <w:sz w:val="22"/>
          <w:szCs w:val="22"/>
        </w:rPr>
      </w:pPr>
    </w:p>
    <w:p w:rsidR="00164FB5" w:rsidRPr="00026134" w:rsidRDefault="00164FB5" w:rsidP="00164FB5">
      <w:pPr>
        <w:ind w:left="1440"/>
        <w:jc w:val="both"/>
        <w:rPr>
          <w:sz w:val="22"/>
          <w:szCs w:val="22"/>
        </w:rPr>
      </w:pPr>
      <w:r>
        <w:rPr>
          <w:sz w:val="22"/>
          <w:szCs w:val="22"/>
        </w:rPr>
        <w:t xml:space="preserve">Keep the standard provision in the agreement as and when necessary. However, such clause may not be relevant to certain activities. In case of doubt, please refer to your respective financing agreement specialist. </w:t>
      </w:r>
    </w:p>
    <w:p w:rsidR="00164FB5" w:rsidRDefault="00164FB5" w:rsidP="00164FB5">
      <w:pPr>
        <w:jc w:val="both"/>
        <w:rPr>
          <w:b/>
          <w:sz w:val="22"/>
          <w:szCs w:val="22"/>
        </w:rPr>
      </w:pPr>
    </w:p>
    <w:p w:rsidR="00164FB5" w:rsidRPr="00026134" w:rsidRDefault="00164FB5" w:rsidP="00164FB5">
      <w:pPr>
        <w:ind w:left="720"/>
        <w:jc w:val="both"/>
        <w:rPr>
          <w:b/>
          <w:sz w:val="22"/>
          <w:szCs w:val="22"/>
          <w:u w:val="single"/>
        </w:rPr>
      </w:pPr>
      <w:r>
        <w:rPr>
          <w:b/>
          <w:sz w:val="22"/>
          <w:szCs w:val="22"/>
        </w:rPr>
        <w:t>K</w:t>
      </w:r>
      <w:r w:rsidRPr="007B2354">
        <w:rPr>
          <w:b/>
          <w:sz w:val="22"/>
          <w:szCs w:val="22"/>
        </w:rPr>
        <w:t xml:space="preserve">. </w:t>
      </w:r>
      <w:r w:rsidRPr="007B2354">
        <w:rPr>
          <w:b/>
          <w:sz w:val="22"/>
          <w:szCs w:val="22"/>
        </w:rPr>
        <w:tab/>
      </w:r>
      <w:r w:rsidRPr="00026134">
        <w:rPr>
          <w:b/>
          <w:sz w:val="22"/>
          <w:szCs w:val="22"/>
          <w:u w:val="single"/>
        </w:rPr>
        <w:t>REFUNDS OF UNSPENT BALANCES</w:t>
      </w:r>
    </w:p>
    <w:p w:rsidR="00164FB5" w:rsidRPr="00026134" w:rsidRDefault="00164FB5" w:rsidP="00164FB5">
      <w:pPr>
        <w:ind w:left="720"/>
        <w:jc w:val="both"/>
        <w:rPr>
          <w:sz w:val="22"/>
          <w:szCs w:val="22"/>
        </w:rPr>
      </w:pPr>
    </w:p>
    <w:p w:rsidR="00164FB5" w:rsidRDefault="00164FB5" w:rsidP="00164FB5">
      <w:pPr>
        <w:ind w:left="1440"/>
        <w:jc w:val="both"/>
        <w:rPr>
          <w:sz w:val="22"/>
          <w:szCs w:val="22"/>
        </w:rPr>
      </w:pPr>
      <w:r w:rsidRPr="00026134">
        <w:rPr>
          <w:sz w:val="22"/>
          <w:szCs w:val="22"/>
        </w:rPr>
        <w:t xml:space="preserve">With regard to the return of unspent balances, agencies which allow for retention of </w:t>
      </w:r>
      <w:r>
        <w:rPr>
          <w:sz w:val="22"/>
          <w:szCs w:val="22"/>
        </w:rPr>
        <w:t>up to</w:t>
      </w:r>
      <w:r w:rsidRPr="00026134">
        <w:rPr>
          <w:sz w:val="22"/>
          <w:szCs w:val="22"/>
        </w:rPr>
        <w:t xml:space="preserve"> </w:t>
      </w:r>
      <w:r>
        <w:rPr>
          <w:sz w:val="22"/>
          <w:szCs w:val="22"/>
        </w:rPr>
        <w:t>USD 1,000</w:t>
      </w:r>
      <w:r w:rsidRPr="00026134">
        <w:rPr>
          <w:sz w:val="22"/>
          <w:szCs w:val="22"/>
        </w:rPr>
        <w:t xml:space="preserve"> of the unspent balances should opt for the first option. Other</w:t>
      </w:r>
      <w:r>
        <w:rPr>
          <w:sz w:val="22"/>
          <w:szCs w:val="22"/>
        </w:rPr>
        <w:t xml:space="preserve"> agencies</w:t>
      </w:r>
      <w:r w:rsidRPr="00026134">
        <w:rPr>
          <w:sz w:val="22"/>
          <w:szCs w:val="22"/>
        </w:rPr>
        <w:t>, which require the return of the full amount of the unspent balanc</w:t>
      </w:r>
      <w:r>
        <w:rPr>
          <w:sz w:val="22"/>
          <w:szCs w:val="22"/>
        </w:rPr>
        <w:t>es</w:t>
      </w:r>
      <w:r w:rsidRPr="00026134">
        <w:rPr>
          <w:sz w:val="22"/>
          <w:szCs w:val="22"/>
        </w:rPr>
        <w:t xml:space="preserve">, should opt for option 2. </w:t>
      </w:r>
    </w:p>
    <w:p w:rsidR="00164FB5" w:rsidRDefault="00164FB5" w:rsidP="00164FB5">
      <w:pPr>
        <w:ind w:left="720"/>
        <w:jc w:val="both"/>
        <w:rPr>
          <w:sz w:val="22"/>
          <w:szCs w:val="22"/>
        </w:rPr>
      </w:pPr>
    </w:p>
    <w:p w:rsidR="00164FB5" w:rsidRPr="007B2354" w:rsidRDefault="00164FB5" w:rsidP="00164FB5">
      <w:pPr>
        <w:jc w:val="both"/>
        <w:rPr>
          <w:iCs/>
          <w:sz w:val="22"/>
          <w:szCs w:val="22"/>
        </w:rPr>
      </w:pPr>
      <w:r w:rsidRPr="007B2354">
        <w:rPr>
          <w:iCs/>
          <w:sz w:val="22"/>
          <w:szCs w:val="22"/>
        </w:rPr>
        <w:t>Please ensure to annex the project document</w:t>
      </w:r>
      <w:r>
        <w:rPr>
          <w:iCs/>
          <w:sz w:val="22"/>
          <w:szCs w:val="22"/>
        </w:rPr>
        <w:t>, work plan</w:t>
      </w:r>
      <w:r w:rsidRPr="007B2354">
        <w:rPr>
          <w:iCs/>
          <w:sz w:val="22"/>
          <w:szCs w:val="22"/>
        </w:rPr>
        <w:t xml:space="preserve"> or relevant programmatic document </w:t>
      </w:r>
      <w:r>
        <w:rPr>
          <w:iCs/>
          <w:sz w:val="22"/>
          <w:szCs w:val="22"/>
        </w:rPr>
        <w:t xml:space="preserve">describing the activities to be carried out </w:t>
      </w:r>
      <w:r w:rsidRPr="007B2354">
        <w:rPr>
          <w:iCs/>
          <w:sz w:val="22"/>
          <w:szCs w:val="22"/>
        </w:rPr>
        <w:t xml:space="preserve">and the budget. </w:t>
      </w:r>
    </w:p>
    <w:p w:rsidR="00164FB5" w:rsidRPr="007B2354" w:rsidRDefault="00164FB5" w:rsidP="00164FB5">
      <w:pPr>
        <w:jc w:val="both"/>
        <w:rPr>
          <w:iCs/>
          <w:sz w:val="22"/>
          <w:szCs w:val="22"/>
        </w:rPr>
      </w:pPr>
    </w:p>
    <w:p w:rsidR="00164FB5" w:rsidRPr="007B2354" w:rsidRDefault="00164FB5" w:rsidP="00164FB5">
      <w:pPr>
        <w:jc w:val="both"/>
        <w:rPr>
          <w:sz w:val="22"/>
          <w:szCs w:val="22"/>
          <w:lang w:val="en-US"/>
        </w:rPr>
      </w:pPr>
      <w:r w:rsidRPr="007B2354">
        <w:rPr>
          <w:b/>
          <w:iCs/>
          <w:sz w:val="22"/>
          <w:szCs w:val="22"/>
        </w:rPr>
        <w:t>Please delete this note and any footnotes after completing this document</w:t>
      </w:r>
      <w:r w:rsidRPr="007B2354">
        <w:rPr>
          <w:iCs/>
          <w:sz w:val="22"/>
          <w:szCs w:val="22"/>
        </w:rPr>
        <w:t xml:space="preserve">. The Agreement starts from the next page. </w:t>
      </w:r>
    </w:p>
    <w:p w:rsidR="00164FB5" w:rsidRDefault="00164FB5" w:rsidP="00164FB5">
      <w:pPr>
        <w:jc w:val="both"/>
        <w:rPr>
          <w:b/>
          <w:sz w:val="22"/>
          <w:szCs w:val="22"/>
        </w:rPr>
      </w:pPr>
    </w:p>
    <w:p w:rsidR="00164FB5" w:rsidRDefault="00164FB5" w:rsidP="00164FB5">
      <w:pPr>
        <w:rPr>
          <w:b/>
          <w:sz w:val="22"/>
          <w:szCs w:val="22"/>
        </w:rPr>
      </w:pPr>
      <w:r>
        <w:rPr>
          <w:b/>
          <w:sz w:val="22"/>
          <w:szCs w:val="22"/>
        </w:rPr>
        <w:br w:type="page"/>
      </w:r>
    </w:p>
    <w:p w:rsidR="00164FB5" w:rsidRPr="0050602F" w:rsidRDefault="00164FB5" w:rsidP="00164FB5">
      <w:pPr>
        <w:jc w:val="center"/>
        <w:rPr>
          <w:b/>
          <w:sz w:val="32"/>
          <w:szCs w:val="32"/>
          <w:u w:val="single"/>
        </w:rPr>
      </w:pPr>
      <w:r w:rsidRPr="0050602F">
        <w:rPr>
          <w:b/>
          <w:sz w:val="32"/>
          <w:szCs w:val="32"/>
          <w:u w:val="single"/>
        </w:rPr>
        <w:t xml:space="preserve">UN </w:t>
      </w:r>
      <w:r>
        <w:rPr>
          <w:b/>
          <w:sz w:val="32"/>
          <w:szCs w:val="32"/>
          <w:u w:val="single"/>
        </w:rPr>
        <w:t xml:space="preserve">AGENCY </w:t>
      </w:r>
      <w:r w:rsidRPr="0050602F">
        <w:rPr>
          <w:b/>
          <w:sz w:val="32"/>
          <w:szCs w:val="32"/>
          <w:u w:val="single"/>
        </w:rPr>
        <w:t>TO UN AGENCY CONTRIBUTION AGREEMENT</w:t>
      </w:r>
    </w:p>
    <w:p w:rsidR="00164FB5" w:rsidRDefault="00164FB5">
      <w:pPr>
        <w:rPr>
          <w:b/>
          <w:sz w:val="22"/>
          <w:szCs w:val="22"/>
        </w:rPr>
      </w:pPr>
    </w:p>
    <w:p w:rsidR="00164FB5" w:rsidRDefault="00164FB5">
      <w:pPr>
        <w:rPr>
          <w:b/>
          <w:sz w:val="22"/>
          <w:szCs w:val="22"/>
        </w:rPr>
      </w:pPr>
    </w:p>
    <w:p w:rsidR="00164FB5" w:rsidRPr="00432FC2" w:rsidRDefault="00164FB5">
      <w:pPr>
        <w:jc w:val="both"/>
        <w:rPr>
          <w:b/>
          <w:sz w:val="22"/>
          <w:szCs w:val="22"/>
        </w:rPr>
      </w:pPr>
      <w:r w:rsidRPr="00432FC2">
        <w:rPr>
          <w:b/>
          <w:sz w:val="22"/>
          <w:szCs w:val="22"/>
        </w:rPr>
        <w:t xml:space="preserve">A. </w:t>
      </w:r>
      <w:r w:rsidRPr="00432FC2">
        <w:rPr>
          <w:b/>
          <w:sz w:val="22"/>
          <w:szCs w:val="22"/>
        </w:rPr>
        <w:tab/>
      </w:r>
      <w:r w:rsidRPr="00432FC2">
        <w:rPr>
          <w:b/>
          <w:sz w:val="22"/>
          <w:szCs w:val="22"/>
          <w:u w:val="single"/>
        </w:rPr>
        <w:t>SUMMARY</w:t>
      </w:r>
      <w:r>
        <w:rPr>
          <w:b/>
          <w:sz w:val="22"/>
          <w:szCs w:val="22"/>
          <w:u w:val="single"/>
        </w:rPr>
        <w:t xml:space="preserve"> OF ACTIVITIES</w:t>
      </w:r>
    </w:p>
    <w:p w:rsidR="00164FB5" w:rsidRPr="00432FC2" w:rsidRDefault="00164FB5">
      <w:pPr>
        <w:jc w:val="both"/>
        <w:rPr>
          <w:b/>
          <w:sz w:val="22"/>
          <w:szCs w:val="22"/>
        </w:rPr>
      </w:pPr>
    </w:p>
    <w:p w:rsidR="00164FB5" w:rsidRDefault="00164FB5">
      <w:pPr>
        <w:ind w:left="3600" w:hanging="3600"/>
        <w:jc w:val="both"/>
        <w:rPr>
          <w:b/>
          <w:sz w:val="22"/>
          <w:szCs w:val="22"/>
        </w:rPr>
      </w:pPr>
    </w:p>
    <w:p w:rsidR="00164FB5" w:rsidRPr="00432FC2" w:rsidRDefault="00164FB5">
      <w:pPr>
        <w:ind w:left="3600" w:hanging="3600"/>
        <w:jc w:val="both"/>
        <w:rPr>
          <w:sz w:val="22"/>
          <w:szCs w:val="22"/>
        </w:rPr>
      </w:pPr>
      <w:r w:rsidRPr="00432FC2">
        <w:rPr>
          <w:b/>
          <w:sz w:val="22"/>
          <w:szCs w:val="22"/>
        </w:rPr>
        <w:t>Title</w:t>
      </w:r>
      <w:proofErr w:type="gramStart"/>
      <w:r w:rsidRPr="00432FC2">
        <w:rPr>
          <w:b/>
          <w:sz w:val="22"/>
          <w:szCs w:val="22"/>
        </w:rPr>
        <w:t>:</w:t>
      </w:r>
      <w:r w:rsidRPr="00432FC2">
        <w:rPr>
          <w:sz w:val="22"/>
          <w:szCs w:val="22"/>
        </w:rPr>
        <w:tab/>
        <w:t>………………..…..</w:t>
      </w:r>
      <w:proofErr w:type="gramEnd"/>
      <w:r>
        <w:rPr>
          <w:sz w:val="22"/>
          <w:szCs w:val="22"/>
        </w:rPr>
        <w:t xml:space="preserve"> </w:t>
      </w:r>
      <w:r w:rsidRPr="00432FC2">
        <w:rPr>
          <w:sz w:val="22"/>
          <w:szCs w:val="22"/>
        </w:rPr>
        <w:t>(</w:t>
      </w:r>
      <w:proofErr w:type="gramStart"/>
      <w:r w:rsidRPr="00432FC2">
        <w:rPr>
          <w:sz w:val="22"/>
          <w:szCs w:val="22"/>
        </w:rPr>
        <w:t>the</w:t>
      </w:r>
      <w:proofErr w:type="gramEnd"/>
      <w:r w:rsidRPr="00432FC2">
        <w:rPr>
          <w:sz w:val="22"/>
          <w:szCs w:val="22"/>
        </w:rPr>
        <w:t xml:space="preserve"> “</w:t>
      </w:r>
      <w:r>
        <w:rPr>
          <w:sz w:val="22"/>
          <w:szCs w:val="22"/>
          <w:u w:val="single"/>
        </w:rPr>
        <w:t>Activities</w:t>
      </w:r>
      <w:r w:rsidRPr="00432FC2">
        <w:rPr>
          <w:sz w:val="22"/>
          <w:szCs w:val="22"/>
        </w:rPr>
        <w:t>”)</w:t>
      </w:r>
      <w:r w:rsidRPr="00432FC2">
        <w:rPr>
          <w:sz w:val="22"/>
          <w:szCs w:val="22"/>
        </w:rPr>
        <w:tab/>
        <w:t xml:space="preserve"> </w:t>
      </w:r>
      <w:r w:rsidRPr="00432FC2">
        <w:rPr>
          <w:sz w:val="22"/>
          <w:szCs w:val="22"/>
        </w:rPr>
        <w:tab/>
      </w:r>
    </w:p>
    <w:p w:rsidR="00164FB5" w:rsidRPr="00432FC2" w:rsidRDefault="00164FB5">
      <w:pPr>
        <w:jc w:val="both"/>
        <w:rPr>
          <w:sz w:val="22"/>
          <w:szCs w:val="22"/>
        </w:rPr>
      </w:pPr>
    </w:p>
    <w:p w:rsidR="00164FB5" w:rsidRDefault="00164FB5" w:rsidP="00164FB5">
      <w:pPr>
        <w:ind w:left="3600" w:hanging="3600"/>
        <w:rPr>
          <w:sz w:val="22"/>
          <w:szCs w:val="22"/>
        </w:rPr>
      </w:pPr>
      <w:r w:rsidRPr="00432FC2">
        <w:rPr>
          <w:b/>
          <w:sz w:val="22"/>
          <w:szCs w:val="22"/>
        </w:rPr>
        <w:t>Start/End Dates:</w:t>
      </w:r>
      <w:r w:rsidRPr="00432FC2">
        <w:rPr>
          <w:sz w:val="22"/>
          <w:szCs w:val="22"/>
        </w:rPr>
        <w:t xml:space="preserve"> </w:t>
      </w:r>
      <w:r w:rsidRPr="00432FC2">
        <w:rPr>
          <w:sz w:val="22"/>
          <w:szCs w:val="22"/>
        </w:rPr>
        <w:tab/>
      </w:r>
      <w:r>
        <w:rPr>
          <w:sz w:val="22"/>
          <w:szCs w:val="22"/>
        </w:rPr>
        <w:t xml:space="preserve">Activities start date: [date of receipt of funds] </w:t>
      </w:r>
    </w:p>
    <w:p w:rsidR="00164FB5" w:rsidRPr="00B330F3" w:rsidRDefault="00164FB5" w:rsidP="00164FB5">
      <w:pPr>
        <w:ind w:left="3600"/>
        <w:rPr>
          <w:sz w:val="22"/>
          <w:szCs w:val="22"/>
        </w:rPr>
      </w:pPr>
      <w:r>
        <w:rPr>
          <w:sz w:val="22"/>
          <w:szCs w:val="22"/>
        </w:rPr>
        <w:t>Activities</w:t>
      </w:r>
      <w:r w:rsidRPr="00B330F3">
        <w:rPr>
          <w:sz w:val="22"/>
          <w:szCs w:val="22"/>
        </w:rPr>
        <w:t xml:space="preserve"> end date: </w:t>
      </w:r>
    </w:p>
    <w:p w:rsidR="00164FB5" w:rsidRDefault="00164FB5">
      <w:pPr>
        <w:jc w:val="both"/>
        <w:rPr>
          <w:b/>
          <w:sz w:val="22"/>
          <w:szCs w:val="22"/>
        </w:rPr>
      </w:pPr>
    </w:p>
    <w:p w:rsidR="00164FB5" w:rsidRPr="00C208CE" w:rsidRDefault="00164FB5">
      <w:pPr>
        <w:jc w:val="both"/>
        <w:rPr>
          <w:sz w:val="22"/>
          <w:szCs w:val="22"/>
        </w:rPr>
      </w:pPr>
      <w:r w:rsidRPr="00432FC2">
        <w:rPr>
          <w:b/>
          <w:sz w:val="22"/>
          <w:szCs w:val="22"/>
        </w:rPr>
        <w:t>Location:</w:t>
      </w:r>
      <w:r w:rsidRPr="00432FC2">
        <w:rPr>
          <w:sz w:val="22"/>
          <w:szCs w:val="22"/>
        </w:rPr>
        <w:tab/>
      </w:r>
      <w:r w:rsidRPr="00432FC2">
        <w:rPr>
          <w:sz w:val="22"/>
          <w:szCs w:val="22"/>
        </w:rPr>
        <w:tab/>
      </w:r>
      <w:r>
        <w:rPr>
          <w:sz w:val="22"/>
          <w:szCs w:val="22"/>
        </w:rPr>
        <w:tab/>
      </w:r>
      <w:r w:rsidRPr="00C208CE">
        <w:rPr>
          <w:sz w:val="22"/>
          <w:szCs w:val="22"/>
        </w:rPr>
        <w:tab/>
        <w:t>xxx</w:t>
      </w:r>
    </w:p>
    <w:p w:rsidR="00164FB5" w:rsidRPr="00432FC2" w:rsidRDefault="00164FB5">
      <w:pPr>
        <w:jc w:val="both"/>
        <w:rPr>
          <w:sz w:val="22"/>
          <w:szCs w:val="22"/>
        </w:rPr>
      </w:pPr>
    </w:p>
    <w:p w:rsidR="00164FB5" w:rsidRPr="00432FC2" w:rsidRDefault="00164FB5" w:rsidP="00164FB5">
      <w:pPr>
        <w:ind w:left="3600" w:hanging="3600"/>
        <w:rPr>
          <w:sz w:val="22"/>
          <w:szCs w:val="22"/>
        </w:rPr>
      </w:pPr>
      <w:r w:rsidRPr="00432FC2">
        <w:rPr>
          <w:b/>
          <w:sz w:val="22"/>
          <w:szCs w:val="22"/>
        </w:rPr>
        <w:t>Contribution Amount</w:t>
      </w:r>
      <w:proofErr w:type="gramStart"/>
      <w:r w:rsidRPr="00432FC2">
        <w:rPr>
          <w:b/>
          <w:sz w:val="22"/>
          <w:szCs w:val="22"/>
        </w:rPr>
        <w:t>:</w:t>
      </w:r>
      <w:r w:rsidRPr="00432FC2">
        <w:rPr>
          <w:sz w:val="22"/>
          <w:szCs w:val="22"/>
        </w:rPr>
        <w:tab/>
        <w:t>………………</w:t>
      </w:r>
      <w:proofErr w:type="gramEnd"/>
      <w:r w:rsidRPr="00432FC2">
        <w:rPr>
          <w:sz w:val="22"/>
          <w:szCs w:val="22"/>
        </w:rPr>
        <w:t xml:space="preserve"> (</w:t>
      </w:r>
      <w:proofErr w:type="gramStart"/>
      <w:r w:rsidRPr="00432FC2">
        <w:rPr>
          <w:sz w:val="22"/>
          <w:szCs w:val="22"/>
        </w:rPr>
        <w:t>the</w:t>
      </w:r>
      <w:proofErr w:type="gramEnd"/>
      <w:r w:rsidRPr="00432FC2">
        <w:rPr>
          <w:sz w:val="22"/>
          <w:szCs w:val="22"/>
        </w:rPr>
        <w:t xml:space="preserve"> “</w:t>
      </w:r>
      <w:r w:rsidRPr="00432FC2">
        <w:rPr>
          <w:sz w:val="22"/>
          <w:szCs w:val="22"/>
          <w:u w:val="single"/>
        </w:rPr>
        <w:t>Contribution</w:t>
      </w:r>
      <w:r w:rsidRPr="00432FC2">
        <w:rPr>
          <w:sz w:val="22"/>
          <w:szCs w:val="22"/>
        </w:rPr>
        <w:t xml:space="preserve">”) </w:t>
      </w:r>
    </w:p>
    <w:p w:rsidR="00164FB5" w:rsidRPr="00432FC2" w:rsidRDefault="00164FB5" w:rsidP="00164FB5">
      <w:pPr>
        <w:rPr>
          <w:sz w:val="22"/>
          <w:szCs w:val="22"/>
        </w:rPr>
      </w:pPr>
    </w:p>
    <w:p w:rsidR="00164FB5" w:rsidRPr="00432FC2" w:rsidRDefault="00164FB5" w:rsidP="00164FB5">
      <w:pPr>
        <w:ind w:left="3600" w:hanging="3600"/>
        <w:rPr>
          <w:sz w:val="22"/>
          <w:szCs w:val="22"/>
        </w:rPr>
      </w:pPr>
      <w:r>
        <w:rPr>
          <w:b/>
          <w:sz w:val="22"/>
          <w:szCs w:val="22"/>
        </w:rPr>
        <w:t>Contributing Agency</w:t>
      </w:r>
      <w:r w:rsidRPr="00432FC2">
        <w:rPr>
          <w:b/>
          <w:sz w:val="22"/>
          <w:szCs w:val="22"/>
        </w:rPr>
        <w:t>:</w:t>
      </w:r>
      <w:r w:rsidRPr="00432FC2">
        <w:rPr>
          <w:sz w:val="22"/>
          <w:szCs w:val="22"/>
        </w:rPr>
        <w:t xml:space="preserve"> </w:t>
      </w:r>
      <w:r w:rsidRPr="00432FC2">
        <w:rPr>
          <w:sz w:val="22"/>
          <w:szCs w:val="22"/>
        </w:rPr>
        <w:tab/>
      </w:r>
      <w:r>
        <w:rPr>
          <w:sz w:val="22"/>
          <w:szCs w:val="22"/>
        </w:rPr>
        <w:t xml:space="preserve">[full name of the agency] </w:t>
      </w:r>
      <w:r w:rsidRPr="00432FC2">
        <w:rPr>
          <w:sz w:val="22"/>
          <w:szCs w:val="22"/>
        </w:rPr>
        <w:t>(</w:t>
      </w:r>
      <w:r w:rsidRPr="00432FC2">
        <w:rPr>
          <w:sz w:val="22"/>
          <w:szCs w:val="22"/>
          <w:u w:val="single"/>
        </w:rPr>
        <w:t>“</w:t>
      </w:r>
      <w:proofErr w:type="gramStart"/>
      <w:r>
        <w:rPr>
          <w:sz w:val="22"/>
          <w:szCs w:val="22"/>
          <w:u w:val="single"/>
        </w:rPr>
        <w:t>[ NAME</w:t>
      </w:r>
      <w:proofErr w:type="gramEnd"/>
      <w:r>
        <w:rPr>
          <w:sz w:val="22"/>
          <w:szCs w:val="22"/>
          <w:u w:val="single"/>
        </w:rPr>
        <w:t xml:space="preserve"> OF AGENCY]</w:t>
      </w:r>
      <w:r w:rsidRPr="00432FC2">
        <w:rPr>
          <w:sz w:val="22"/>
          <w:szCs w:val="22"/>
          <w:u w:val="single"/>
        </w:rPr>
        <w:t>”</w:t>
      </w:r>
      <w:r w:rsidRPr="00432FC2">
        <w:rPr>
          <w:sz w:val="22"/>
          <w:szCs w:val="22"/>
        </w:rPr>
        <w:t xml:space="preserve">)  </w:t>
      </w:r>
    </w:p>
    <w:p w:rsidR="00164FB5" w:rsidRPr="00432FC2" w:rsidRDefault="00164FB5" w:rsidP="00164FB5">
      <w:pPr>
        <w:rPr>
          <w:sz w:val="22"/>
          <w:szCs w:val="22"/>
        </w:rPr>
      </w:pPr>
    </w:p>
    <w:p w:rsidR="00164FB5" w:rsidRPr="00432FC2" w:rsidRDefault="00164FB5" w:rsidP="00164FB5">
      <w:pPr>
        <w:ind w:left="3600" w:hanging="3600"/>
        <w:rPr>
          <w:sz w:val="22"/>
          <w:szCs w:val="22"/>
        </w:rPr>
      </w:pPr>
      <w:r>
        <w:rPr>
          <w:b/>
          <w:sz w:val="22"/>
          <w:szCs w:val="22"/>
        </w:rPr>
        <w:t xml:space="preserve">Recipient </w:t>
      </w:r>
      <w:r w:rsidRPr="00432FC2">
        <w:rPr>
          <w:b/>
          <w:sz w:val="22"/>
          <w:szCs w:val="22"/>
        </w:rPr>
        <w:t>Agency:</w:t>
      </w:r>
      <w:r w:rsidRPr="00432FC2">
        <w:rPr>
          <w:sz w:val="22"/>
          <w:szCs w:val="22"/>
        </w:rPr>
        <w:tab/>
      </w:r>
      <w:r>
        <w:rPr>
          <w:sz w:val="22"/>
          <w:szCs w:val="22"/>
        </w:rPr>
        <w:t xml:space="preserve">[full name of the agency] </w:t>
      </w:r>
      <w:r w:rsidRPr="00432FC2">
        <w:rPr>
          <w:sz w:val="22"/>
          <w:szCs w:val="22"/>
        </w:rPr>
        <w:t>(</w:t>
      </w:r>
      <w:r w:rsidRPr="00432FC2">
        <w:rPr>
          <w:sz w:val="22"/>
          <w:szCs w:val="22"/>
          <w:u w:val="single"/>
        </w:rPr>
        <w:t>“</w:t>
      </w:r>
      <w:proofErr w:type="gramStart"/>
      <w:r>
        <w:rPr>
          <w:sz w:val="22"/>
          <w:szCs w:val="22"/>
          <w:u w:val="single"/>
        </w:rPr>
        <w:t>[ NAME</w:t>
      </w:r>
      <w:proofErr w:type="gramEnd"/>
      <w:r>
        <w:rPr>
          <w:sz w:val="22"/>
          <w:szCs w:val="22"/>
          <w:u w:val="single"/>
        </w:rPr>
        <w:t xml:space="preserve"> OF AGENCY]</w:t>
      </w:r>
      <w:r w:rsidRPr="00432FC2">
        <w:rPr>
          <w:sz w:val="22"/>
          <w:szCs w:val="22"/>
          <w:u w:val="single"/>
        </w:rPr>
        <w:t>”</w:t>
      </w:r>
      <w:r w:rsidRPr="00432FC2">
        <w:rPr>
          <w:sz w:val="22"/>
          <w:szCs w:val="22"/>
        </w:rPr>
        <w:t xml:space="preserve">)  </w:t>
      </w:r>
    </w:p>
    <w:p w:rsidR="00164FB5" w:rsidRPr="00432FC2" w:rsidRDefault="00164FB5" w:rsidP="00164FB5">
      <w:pPr>
        <w:ind w:left="3600" w:hanging="3600"/>
        <w:rPr>
          <w:sz w:val="22"/>
          <w:szCs w:val="22"/>
        </w:rPr>
      </w:pPr>
    </w:p>
    <w:p w:rsidR="00164FB5" w:rsidRPr="00B330F3" w:rsidRDefault="00164FB5" w:rsidP="00164FB5">
      <w:pPr>
        <w:pStyle w:val="Heading1"/>
        <w:rPr>
          <w:b w:val="0"/>
          <w:sz w:val="22"/>
          <w:szCs w:val="22"/>
        </w:rPr>
      </w:pPr>
      <w:r w:rsidRPr="00432FC2">
        <w:rPr>
          <w:sz w:val="22"/>
          <w:szCs w:val="22"/>
        </w:rPr>
        <w:t>Nature of Activities:</w:t>
      </w:r>
      <w:r w:rsidRPr="00432FC2">
        <w:rPr>
          <w:sz w:val="22"/>
          <w:szCs w:val="22"/>
        </w:rPr>
        <w:tab/>
      </w:r>
      <w:r>
        <w:rPr>
          <w:sz w:val="22"/>
          <w:szCs w:val="22"/>
        </w:rPr>
        <w:tab/>
      </w:r>
      <w:r>
        <w:rPr>
          <w:sz w:val="22"/>
          <w:szCs w:val="22"/>
        </w:rPr>
        <w:tab/>
      </w:r>
      <w:r w:rsidRPr="00B330F3">
        <w:rPr>
          <w:b w:val="0"/>
          <w:sz w:val="22"/>
          <w:szCs w:val="22"/>
        </w:rPr>
        <w:t>xxx</w:t>
      </w:r>
    </w:p>
    <w:p w:rsidR="00164FB5" w:rsidRPr="00432FC2" w:rsidRDefault="00164FB5" w:rsidP="00164FB5">
      <w:pPr>
        <w:rPr>
          <w:sz w:val="22"/>
          <w:szCs w:val="22"/>
        </w:rPr>
      </w:pPr>
    </w:p>
    <w:p w:rsidR="00164FB5" w:rsidRPr="00432FC2" w:rsidRDefault="00164FB5" w:rsidP="00164FB5">
      <w:pPr>
        <w:ind w:left="3600" w:hanging="3600"/>
        <w:rPr>
          <w:sz w:val="22"/>
          <w:szCs w:val="22"/>
        </w:rPr>
      </w:pPr>
      <w:r w:rsidRPr="00DE63FC">
        <w:rPr>
          <w:b/>
          <w:sz w:val="22"/>
          <w:szCs w:val="22"/>
        </w:rPr>
        <w:t>Purpose</w:t>
      </w:r>
      <w:r>
        <w:rPr>
          <w:b/>
          <w:sz w:val="22"/>
          <w:szCs w:val="22"/>
        </w:rPr>
        <w:tab/>
      </w:r>
      <w:r w:rsidRPr="00DA5D73">
        <w:rPr>
          <w:sz w:val="22"/>
          <w:szCs w:val="22"/>
        </w:rPr>
        <w:t>[</w:t>
      </w:r>
      <w:r>
        <w:rPr>
          <w:sz w:val="22"/>
          <w:szCs w:val="22"/>
        </w:rPr>
        <w:t>Short description of the Activities (if applicable, a detailed description of the Activities, the work plan and the budget are attached]</w:t>
      </w:r>
    </w:p>
    <w:p w:rsidR="00164FB5" w:rsidRDefault="00164FB5" w:rsidP="00164FB5">
      <w:pPr>
        <w:rPr>
          <w:sz w:val="22"/>
          <w:szCs w:val="22"/>
        </w:rPr>
      </w:pPr>
    </w:p>
    <w:p w:rsidR="00164FB5" w:rsidRDefault="00164FB5" w:rsidP="00164FB5">
      <w:pPr>
        <w:ind w:left="3600" w:hanging="3600"/>
        <w:rPr>
          <w:sz w:val="22"/>
          <w:szCs w:val="22"/>
        </w:rPr>
      </w:pPr>
      <w:r w:rsidRPr="00A63E5B">
        <w:rPr>
          <w:b/>
          <w:sz w:val="22"/>
          <w:szCs w:val="22"/>
        </w:rPr>
        <w:t>Annexes</w:t>
      </w:r>
      <w:r>
        <w:rPr>
          <w:sz w:val="22"/>
          <w:szCs w:val="22"/>
        </w:rPr>
        <w:t>:</w:t>
      </w:r>
      <w:r>
        <w:rPr>
          <w:sz w:val="22"/>
          <w:szCs w:val="22"/>
        </w:rPr>
        <w:tab/>
      </w:r>
      <w:r w:rsidRPr="0050602F">
        <w:rPr>
          <w:sz w:val="22"/>
          <w:szCs w:val="22"/>
        </w:rPr>
        <w:t xml:space="preserve">In the event that the terms contained in </w:t>
      </w:r>
      <w:proofErr w:type="gramStart"/>
      <w:r w:rsidRPr="0050602F">
        <w:rPr>
          <w:sz w:val="22"/>
          <w:szCs w:val="22"/>
        </w:rPr>
        <w:t>Annex(</w:t>
      </w:r>
      <w:proofErr w:type="gramEnd"/>
      <w:r w:rsidRPr="0050602F">
        <w:rPr>
          <w:sz w:val="22"/>
          <w:szCs w:val="22"/>
        </w:rPr>
        <w:t>es) are incompatible with those contained in this Agreement, then the latter shall govern and prevail.</w:t>
      </w:r>
    </w:p>
    <w:p w:rsidR="00164FB5" w:rsidRPr="00432FC2" w:rsidRDefault="00164FB5" w:rsidP="00164FB5">
      <w:pPr>
        <w:ind w:left="2880" w:firstLine="720"/>
        <w:rPr>
          <w:sz w:val="22"/>
          <w:szCs w:val="22"/>
        </w:rPr>
      </w:pPr>
      <w:r>
        <w:rPr>
          <w:sz w:val="22"/>
          <w:szCs w:val="22"/>
        </w:rPr>
        <w:t xml:space="preserve">[List </w:t>
      </w:r>
      <w:proofErr w:type="gramStart"/>
      <w:r>
        <w:rPr>
          <w:sz w:val="22"/>
          <w:szCs w:val="22"/>
        </w:rPr>
        <w:t>Annex(</w:t>
      </w:r>
      <w:proofErr w:type="gramEnd"/>
      <w:r>
        <w:rPr>
          <w:sz w:val="22"/>
          <w:szCs w:val="22"/>
        </w:rPr>
        <w:t>es), if any]</w:t>
      </w:r>
    </w:p>
    <w:p w:rsidR="00164FB5" w:rsidRPr="00432FC2" w:rsidRDefault="00164FB5" w:rsidP="00164FB5">
      <w:pPr>
        <w:rPr>
          <w:sz w:val="22"/>
          <w:szCs w:val="22"/>
        </w:rPr>
      </w:pPr>
    </w:p>
    <w:p w:rsidR="00164FB5" w:rsidRPr="00B330F3" w:rsidRDefault="00164FB5" w:rsidP="00164FB5">
      <w:pPr>
        <w:pStyle w:val="Heading1"/>
        <w:rPr>
          <w:b w:val="0"/>
          <w:sz w:val="22"/>
          <w:szCs w:val="22"/>
        </w:rPr>
      </w:pPr>
      <w:r w:rsidRPr="00BD318F">
        <w:rPr>
          <w:sz w:val="22"/>
          <w:szCs w:val="22"/>
        </w:rPr>
        <w:t>Expected outcome</w:t>
      </w:r>
      <w:r>
        <w:rPr>
          <w:b w:val="0"/>
          <w:sz w:val="22"/>
          <w:szCs w:val="22"/>
        </w:rPr>
        <w:t>:</w:t>
      </w:r>
      <w:r w:rsidRPr="00B330F3">
        <w:rPr>
          <w:sz w:val="22"/>
          <w:szCs w:val="22"/>
        </w:rPr>
        <w:t xml:space="preserve"> </w:t>
      </w:r>
      <w:r>
        <w:rPr>
          <w:sz w:val="22"/>
          <w:szCs w:val="22"/>
        </w:rPr>
        <w:tab/>
      </w:r>
      <w:r>
        <w:rPr>
          <w:sz w:val="22"/>
          <w:szCs w:val="22"/>
        </w:rPr>
        <w:tab/>
      </w:r>
      <w:r>
        <w:rPr>
          <w:sz w:val="22"/>
          <w:szCs w:val="22"/>
        </w:rPr>
        <w:tab/>
      </w:r>
      <w:r w:rsidRPr="00B330F3">
        <w:rPr>
          <w:b w:val="0"/>
          <w:sz w:val="22"/>
          <w:szCs w:val="22"/>
        </w:rPr>
        <w:t>xxx</w:t>
      </w:r>
    </w:p>
    <w:p w:rsidR="00164FB5" w:rsidRPr="00432FC2" w:rsidRDefault="00164FB5" w:rsidP="00164FB5">
      <w:pPr>
        <w:rPr>
          <w:sz w:val="22"/>
          <w:szCs w:val="22"/>
        </w:rPr>
      </w:pPr>
    </w:p>
    <w:p w:rsidR="00164FB5" w:rsidRPr="00160F83" w:rsidRDefault="00164FB5" w:rsidP="00164FB5">
      <w:pPr>
        <w:jc w:val="both"/>
        <w:rPr>
          <w:snapToGrid w:val="0"/>
          <w:color w:val="000000"/>
          <w:sz w:val="22"/>
          <w:szCs w:val="22"/>
        </w:rPr>
      </w:pPr>
      <w:r w:rsidRPr="00160F83">
        <w:rPr>
          <w:snapToGrid w:val="0"/>
          <w:color w:val="000000"/>
          <w:sz w:val="22"/>
          <w:szCs w:val="22"/>
        </w:rPr>
        <w:t>The Recipient Agency</w:t>
      </w:r>
      <w:r>
        <w:rPr>
          <w:snapToGrid w:val="0"/>
          <w:color w:val="000000"/>
          <w:sz w:val="22"/>
          <w:szCs w:val="22"/>
        </w:rPr>
        <w:t xml:space="preserve"> will be fully responsible for administering the Contribution </w:t>
      </w:r>
      <w:r w:rsidRPr="00160F83">
        <w:rPr>
          <w:snapToGrid w:val="0"/>
          <w:color w:val="000000"/>
          <w:sz w:val="22"/>
          <w:szCs w:val="22"/>
        </w:rPr>
        <w:t>in accordance with its financial regulations, rules, policies and procedures</w:t>
      </w:r>
      <w:r>
        <w:rPr>
          <w:snapToGrid w:val="0"/>
          <w:color w:val="000000"/>
          <w:sz w:val="22"/>
          <w:szCs w:val="22"/>
        </w:rPr>
        <w:t>, and administrative instructions, and carrying out the Activities efficiently and effectively.</w:t>
      </w:r>
      <w:r w:rsidRPr="00160F83">
        <w:rPr>
          <w:snapToGrid w:val="0"/>
          <w:color w:val="000000"/>
          <w:sz w:val="22"/>
          <w:szCs w:val="22"/>
        </w:rPr>
        <w:t xml:space="preserve"> </w:t>
      </w:r>
    </w:p>
    <w:p w:rsidR="00164FB5" w:rsidRDefault="00164FB5" w:rsidP="00164FB5"/>
    <w:p w:rsidR="00164FB5" w:rsidRPr="00160F83" w:rsidRDefault="00164FB5">
      <w:pPr>
        <w:rPr>
          <w:b/>
          <w:sz w:val="22"/>
          <w:szCs w:val="22"/>
        </w:rPr>
      </w:pPr>
      <w:r w:rsidRPr="00160F83">
        <w:rPr>
          <w:b/>
          <w:sz w:val="22"/>
          <w:szCs w:val="22"/>
        </w:rPr>
        <w:t xml:space="preserve">B. </w:t>
      </w:r>
      <w:r w:rsidRPr="00160F83">
        <w:rPr>
          <w:b/>
          <w:sz w:val="22"/>
          <w:szCs w:val="22"/>
        </w:rPr>
        <w:tab/>
      </w:r>
      <w:r w:rsidRPr="00160F83">
        <w:rPr>
          <w:b/>
          <w:sz w:val="22"/>
          <w:szCs w:val="22"/>
          <w:u w:val="single"/>
        </w:rPr>
        <w:t>BUDGET</w:t>
      </w:r>
    </w:p>
    <w:p w:rsidR="00164FB5" w:rsidRPr="00160F83" w:rsidRDefault="00164FB5">
      <w:pPr>
        <w:rPr>
          <w:sz w:val="22"/>
          <w:szCs w:val="22"/>
        </w:rPr>
      </w:pPr>
    </w:p>
    <w:p w:rsidR="00164FB5" w:rsidRPr="00160F83" w:rsidRDefault="00164FB5">
      <w:pPr>
        <w:rPr>
          <w:sz w:val="22"/>
          <w:szCs w:val="22"/>
        </w:rPr>
      </w:pPr>
      <w:r w:rsidRPr="00160F83">
        <w:rPr>
          <w:sz w:val="22"/>
          <w:szCs w:val="22"/>
        </w:rPr>
        <w:t>The</w:t>
      </w:r>
      <w:r>
        <w:rPr>
          <w:sz w:val="22"/>
          <w:szCs w:val="22"/>
        </w:rPr>
        <w:t xml:space="preserve"> total </w:t>
      </w:r>
      <w:r w:rsidRPr="00160F83">
        <w:rPr>
          <w:sz w:val="22"/>
          <w:szCs w:val="22"/>
        </w:rPr>
        <w:t xml:space="preserve">budget for the </w:t>
      </w:r>
      <w:r>
        <w:rPr>
          <w:sz w:val="22"/>
          <w:szCs w:val="22"/>
        </w:rPr>
        <w:t>Activities is [_________]</w:t>
      </w:r>
      <w:r w:rsidRPr="00160F83">
        <w:rPr>
          <w:sz w:val="22"/>
          <w:szCs w:val="22"/>
        </w:rPr>
        <w:t xml:space="preserve">, in USD, </w:t>
      </w:r>
      <w:r>
        <w:rPr>
          <w:sz w:val="22"/>
          <w:szCs w:val="22"/>
        </w:rPr>
        <w:t>as more fully describe</w:t>
      </w:r>
      <w:r w:rsidRPr="00A81E29">
        <w:rPr>
          <w:sz w:val="22"/>
          <w:szCs w:val="22"/>
        </w:rPr>
        <w:t>d</w:t>
      </w:r>
      <w:r>
        <w:rPr>
          <w:sz w:val="22"/>
          <w:szCs w:val="22"/>
        </w:rPr>
        <w:t xml:space="preserve"> </w:t>
      </w:r>
      <w:r w:rsidRPr="00A81E29">
        <w:rPr>
          <w:sz w:val="22"/>
          <w:szCs w:val="22"/>
        </w:rPr>
        <w:t>b</w:t>
      </w:r>
      <w:r>
        <w:rPr>
          <w:sz w:val="22"/>
          <w:szCs w:val="22"/>
        </w:rPr>
        <w:t>elow</w:t>
      </w:r>
      <w:r w:rsidRPr="00160F83">
        <w:rPr>
          <w:sz w:val="22"/>
          <w:szCs w:val="22"/>
        </w:rPr>
        <w:t>.</w:t>
      </w:r>
    </w:p>
    <w:p w:rsidR="00164FB5" w:rsidRPr="00160F83" w:rsidRDefault="00164FB5">
      <w:pPr>
        <w:rPr>
          <w:sz w:val="22"/>
          <w:szCs w:val="2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2088"/>
        <w:gridCol w:w="2088"/>
      </w:tblGrid>
      <w:tr w:rsidR="00164FB5" w:rsidRPr="008B281C">
        <w:tc>
          <w:tcPr>
            <w:tcW w:w="5184" w:type="dxa"/>
            <w:shd w:val="pct15" w:color="auto" w:fill="FFFFFF"/>
          </w:tcPr>
          <w:p w:rsidR="00164FB5" w:rsidRPr="00164FB5" w:rsidRDefault="00164FB5" w:rsidP="00164FB5">
            <w:pPr>
              <w:pStyle w:val="Heading1"/>
              <w:ind w:left="2880"/>
              <w:rPr>
                <w:rFonts w:ascii="Times New Roman" w:hAnsi="Times New Roman"/>
                <w:bCs w:val="0"/>
                <w:kern w:val="0"/>
                <w:sz w:val="22"/>
                <w:szCs w:val="22"/>
                <w:lang w:val="en-US"/>
              </w:rPr>
            </w:pPr>
            <w:r w:rsidRPr="00164FB5">
              <w:rPr>
                <w:rFonts w:ascii="Times New Roman" w:hAnsi="Times New Roman"/>
                <w:bCs w:val="0"/>
                <w:kern w:val="0"/>
                <w:sz w:val="22"/>
                <w:szCs w:val="22"/>
                <w:lang w:val="en-US"/>
              </w:rPr>
              <w:t>Summary of activities and BUDGET</w:t>
            </w:r>
            <w:r w:rsidRPr="00164FB5">
              <w:rPr>
                <w:rStyle w:val="FootnoteReference"/>
                <w:rFonts w:ascii="Times New Roman" w:hAnsi="Times New Roman"/>
                <w:bCs w:val="0"/>
                <w:kern w:val="0"/>
                <w:sz w:val="22"/>
                <w:szCs w:val="22"/>
                <w:lang w:val="en-US"/>
              </w:rPr>
              <w:footnoteReference w:id="1"/>
            </w:r>
          </w:p>
          <w:p w:rsidR="00164FB5" w:rsidRPr="00160F83" w:rsidRDefault="00164FB5">
            <w:pPr>
              <w:rPr>
                <w:szCs w:val="22"/>
              </w:rPr>
            </w:pPr>
          </w:p>
        </w:tc>
        <w:tc>
          <w:tcPr>
            <w:tcW w:w="2088" w:type="dxa"/>
            <w:shd w:val="pct15" w:color="auto" w:fill="FFFFFF"/>
          </w:tcPr>
          <w:p w:rsidR="00164FB5" w:rsidRPr="00160F83" w:rsidRDefault="00164FB5">
            <w:pPr>
              <w:jc w:val="center"/>
              <w:rPr>
                <w:b/>
                <w:szCs w:val="22"/>
              </w:rPr>
            </w:pPr>
            <w:r w:rsidRPr="00160F83">
              <w:rPr>
                <w:b/>
                <w:sz w:val="22"/>
                <w:szCs w:val="22"/>
              </w:rPr>
              <w:t>Annual</w:t>
            </w:r>
          </w:p>
          <w:p w:rsidR="00164FB5" w:rsidRPr="00160F83" w:rsidRDefault="00164FB5">
            <w:pPr>
              <w:jc w:val="center"/>
              <w:rPr>
                <w:b/>
                <w:szCs w:val="22"/>
              </w:rPr>
            </w:pPr>
            <w:r w:rsidRPr="00160F83">
              <w:rPr>
                <w:b/>
                <w:sz w:val="22"/>
                <w:szCs w:val="22"/>
              </w:rPr>
              <w:t>(Years 1, 2, X)</w:t>
            </w:r>
          </w:p>
        </w:tc>
        <w:tc>
          <w:tcPr>
            <w:tcW w:w="2088" w:type="dxa"/>
            <w:shd w:val="pct15" w:color="auto" w:fill="FFFFFF"/>
          </w:tcPr>
          <w:p w:rsidR="00164FB5" w:rsidRPr="00160F83" w:rsidRDefault="00164FB5">
            <w:pPr>
              <w:jc w:val="center"/>
              <w:rPr>
                <w:b/>
                <w:szCs w:val="22"/>
              </w:rPr>
            </w:pPr>
            <w:r w:rsidRPr="00160F83">
              <w:rPr>
                <w:b/>
                <w:sz w:val="22"/>
                <w:szCs w:val="22"/>
              </w:rPr>
              <w:t>Total</w:t>
            </w:r>
          </w:p>
          <w:p w:rsidR="00164FB5" w:rsidRPr="00160F83" w:rsidRDefault="00164FB5">
            <w:pPr>
              <w:jc w:val="center"/>
              <w:rPr>
                <w:b/>
                <w:szCs w:val="22"/>
              </w:rPr>
            </w:pPr>
            <w:r w:rsidRPr="00160F83">
              <w:rPr>
                <w:b/>
                <w:sz w:val="22"/>
                <w:szCs w:val="22"/>
              </w:rPr>
              <w:t>(all years)</w:t>
            </w:r>
          </w:p>
          <w:p w:rsidR="00164FB5" w:rsidRPr="00160F83" w:rsidRDefault="00164FB5" w:rsidP="00164FB5">
            <w:pPr>
              <w:rPr>
                <w:b/>
                <w:szCs w:val="22"/>
              </w:rPr>
            </w:pPr>
          </w:p>
        </w:tc>
      </w:tr>
      <w:tr w:rsidR="00164FB5" w:rsidRPr="008B281C">
        <w:tc>
          <w:tcPr>
            <w:tcW w:w="5184" w:type="dxa"/>
          </w:tcPr>
          <w:p w:rsidR="00164FB5" w:rsidRPr="00160F83" w:rsidRDefault="00164FB5" w:rsidP="00164FB5">
            <w:pPr>
              <w:rPr>
                <w:szCs w:val="22"/>
              </w:rPr>
            </w:pPr>
            <w:r w:rsidRPr="00160F83">
              <w:rPr>
                <w:sz w:val="22"/>
                <w:szCs w:val="22"/>
              </w:rPr>
              <w:t xml:space="preserve"> </w:t>
            </w:r>
          </w:p>
        </w:tc>
        <w:tc>
          <w:tcPr>
            <w:tcW w:w="2088" w:type="dxa"/>
          </w:tcPr>
          <w:p w:rsidR="00164FB5" w:rsidRPr="00160F83" w:rsidRDefault="00164FB5">
            <w:pPr>
              <w:jc w:val="right"/>
              <w:rPr>
                <w:szCs w:val="22"/>
              </w:rPr>
            </w:pPr>
          </w:p>
        </w:tc>
        <w:tc>
          <w:tcPr>
            <w:tcW w:w="2088" w:type="dxa"/>
          </w:tcPr>
          <w:p w:rsidR="00164FB5" w:rsidRPr="00160F83" w:rsidRDefault="00164FB5">
            <w:pPr>
              <w:jc w:val="right"/>
              <w:rPr>
                <w:szCs w:val="22"/>
              </w:rPr>
            </w:pPr>
            <w:r w:rsidRPr="00160F83">
              <w:rPr>
                <w:sz w:val="22"/>
                <w:szCs w:val="22"/>
              </w:rPr>
              <w:t xml:space="preserve">    </w:t>
            </w:r>
          </w:p>
        </w:tc>
      </w:tr>
      <w:tr w:rsidR="00164FB5" w:rsidRPr="008B281C">
        <w:tc>
          <w:tcPr>
            <w:tcW w:w="5184" w:type="dxa"/>
          </w:tcPr>
          <w:p w:rsidR="00164FB5" w:rsidRPr="00160F83" w:rsidRDefault="00164FB5" w:rsidP="00164FB5">
            <w:pPr>
              <w:rPr>
                <w:b/>
                <w:szCs w:val="22"/>
              </w:rPr>
            </w:pPr>
            <w:r w:rsidRPr="00160F83">
              <w:rPr>
                <w:b/>
                <w:sz w:val="22"/>
                <w:szCs w:val="22"/>
              </w:rPr>
              <w:t>Total programmable amount</w:t>
            </w:r>
            <w:r>
              <w:rPr>
                <w:b/>
                <w:sz w:val="22"/>
                <w:szCs w:val="22"/>
              </w:rPr>
              <w:t>, including  direct costs</w:t>
            </w:r>
          </w:p>
        </w:tc>
        <w:tc>
          <w:tcPr>
            <w:tcW w:w="2088" w:type="dxa"/>
          </w:tcPr>
          <w:p w:rsidR="00164FB5" w:rsidRPr="00160F83" w:rsidRDefault="00164FB5">
            <w:pPr>
              <w:jc w:val="right"/>
              <w:rPr>
                <w:szCs w:val="22"/>
              </w:rPr>
            </w:pPr>
          </w:p>
        </w:tc>
        <w:tc>
          <w:tcPr>
            <w:tcW w:w="2088" w:type="dxa"/>
          </w:tcPr>
          <w:p w:rsidR="00164FB5" w:rsidRPr="00160F83" w:rsidRDefault="00164FB5">
            <w:pPr>
              <w:jc w:val="right"/>
              <w:rPr>
                <w:szCs w:val="22"/>
              </w:rPr>
            </w:pPr>
          </w:p>
        </w:tc>
      </w:tr>
      <w:tr w:rsidR="00164FB5" w:rsidRPr="008B281C">
        <w:tc>
          <w:tcPr>
            <w:tcW w:w="5184" w:type="dxa"/>
          </w:tcPr>
          <w:p w:rsidR="00164FB5" w:rsidRPr="00FC7B24" w:rsidRDefault="00164FB5" w:rsidP="00164FB5">
            <w:pPr>
              <w:rPr>
                <w:b/>
                <w:szCs w:val="22"/>
              </w:rPr>
            </w:pPr>
            <w:r w:rsidRPr="00FC7B24">
              <w:rPr>
                <w:b/>
                <w:sz w:val="22"/>
                <w:szCs w:val="22"/>
              </w:rPr>
              <w:t>I</w:t>
            </w:r>
            <w:r w:rsidRPr="00FC7B24">
              <w:rPr>
                <w:b/>
                <w:color w:val="000000"/>
                <w:sz w:val="22"/>
                <w:szCs w:val="22"/>
              </w:rPr>
              <w:t>ndirect support cost</w:t>
            </w:r>
            <w:r>
              <w:rPr>
                <w:b/>
                <w:color w:val="000000"/>
                <w:sz w:val="22"/>
                <w:szCs w:val="22"/>
              </w:rPr>
              <w:t>s</w:t>
            </w:r>
            <w:r w:rsidRPr="00FC7B24">
              <w:rPr>
                <w:b/>
                <w:color w:val="000000"/>
                <w:sz w:val="22"/>
                <w:szCs w:val="22"/>
              </w:rPr>
              <w:t xml:space="preserve"> </w:t>
            </w:r>
            <w:r>
              <w:rPr>
                <w:b/>
                <w:color w:val="000000"/>
                <w:sz w:val="22"/>
                <w:szCs w:val="22"/>
              </w:rPr>
              <w:t xml:space="preserve"> </w:t>
            </w:r>
          </w:p>
        </w:tc>
        <w:tc>
          <w:tcPr>
            <w:tcW w:w="2088" w:type="dxa"/>
          </w:tcPr>
          <w:p w:rsidR="00164FB5" w:rsidRPr="00160F83" w:rsidRDefault="00164FB5">
            <w:pPr>
              <w:jc w:val="right"/>
              <w:rPr>
                <w:szCs w:val="22"/>
              </w:rPr>
            </w:pPr>
          </w:p>
        </w:tc>
        <w:tc>
          <w:tcPr>
            <w:tcW w:w="2088" w:type="dxa"/>
          </w:tcPr>
          <w:p w:rsidR="00164FB5" w:rsidRPr="00160F83" w:rsidRDefault="00164FB5">
            <w:pPr>
              <w:jc w:val="right"/>
              <w:rPr>
                <w:szCs w:val="22"/>
              </w:rPr>
            </w:pPr>
          </w:p>
        </w:tc>
      </w:tr>
      <w:tr w:rsidR="00164FB5" w:rsidRPr="008B281C">
        <w:tc>
          <w:tcPr>
            <w:tcW w:w="5184" w:type="dxa"/>
          </w:tcPr>
          <w:p w:rsidR="00164FB5" w:rsidRPr="00160F83" w:rsidRDefault="00164FB5">
            <w:pPr>
              <w:rPr>
                <w:b/>
                <w:szCs w:val="22"/>
              </w:rPr>
            </w:pPr>
            <w:r w:rsidRPr="00160F83">
              <w:rPr>
                <w:b/>
                <w:sz w:val="22"/>
                <w:szCs w:val="22"/>
              </w:rPr>
              <w:t>Grand total</w:t>
            </w:r>
          </w:p>
        </w:tc>
        <w:tc>
          <w:tcPr>
            <w:tcW w:w="2088" w:type="dxa"/>
          </w:tcPr>
          <w:p w:rsidR="00164FB5" w:rsidRPr="00160F83" w:rsidRDefault="00164FB5">
            <w:pPr>
              <w:jc w:val="right"/>
              <w:rPr>
                <w:szCs w:val="22"/>
              </w:rPr>
            </w:pPr>
          </w:p>
        </w:tc>
        <w:tc>
          <w:tcPr>
            <w:tcW w:w="2088" w:type="dxa"/>
          </w:tcPr>
          <w:p w:rsidR="00164FB5" w:rsidRPr="00160F83" w:rsidRDefault="00164FB5">
            <w:pPr>
              <w:jc w:val="right"/>
              <w:rPr>
                <w:szCs w:val="22"/>
              </w:rPr>
            </w:pPr>
          </w:p>
        </w:tc>
      </w:tr>
    </w:tbl>
    <w:p w:rsidR="00164FB5" w:rsidRPr="00160F83" w:rsidRDefault="00164FB5" w:rsidP="00164FB5">
      <w:pPr>
        <w:jc w:val="both"/>
        <w:rPr>
          <w:sz w:val="22"/>
          <w:szCs w:val="22"/>
          <w:lang w:eastAsia="ja-JP"/>
        </w:rPr>
      </w:pPr>
    </w:p>
    <w:p w:rsidR="00164FB5" w:rsidRDefault="00164FB5" w:rsidP="00164FB5">
      <w:pPr>
        <w:jc w:val="both"/>
        <w:rPr>
          <w:sz w:val="22"/>
          <w:szCs w:val="22"/>
          <w:lang w:eastAsia="ja-JP"/>
        </w:rPr>
      </w:pPr>
    </w:p>
    <w:p w:rsidR="00164FB5" w:rsidRDefault="00164FB5" w:rsidP="00164FB5">
      <w:pPr>
        <w:jc w:val="both"/>
        <w:rPr>
          <w:sz w:val="22"/>
          <w:szCs w:val="22"/>
          <w:lang w:eastAsia="ja-JP"/>
        </w:rPr>
      </w:pPr>
      <w:r>
        <w:rPr>
          <w:sz w:val="22"/>
          <w:szCs w:val="22"/>
          <w:lang w:eastAsia="ja-JP"/>
        </w:rPr>
        <w:t xml:space="preserve">The </w:t>
      </w:r>
      <w:r w:rsidRPr="00964FA1">
        <w:rPr>
          <w:sz w:val="22"/>
          <w:szCs w:val="22"/>
          <w:lang w:eastAsia="ja-JP"/>
        </w:rPr>
        <w:t>Contributing Agency will not be responsible for any financial commitment or expenditure made by the Recipient Agency that exceeds the budget for the Activities.</w:t>
      </w:r>
      <w:r>
        <w:rPr>
          <w:sz w:val="22"/>
          <w:szCs w:val="22"/>
          <w:lang w:eastAsia="ja-JP"/>
        </w:rPr>
        <w:t xml:space="preserve"> The Recipient Agency will promptly advise the Contributing Agency any time when the Recipient Agency is aware that the budget to carry out these Activities is insufficient to fully implement the Activities in the manner set out in the present Agreement, including its </w:t>
      </w:r>
      <w:proofErr w:type="gramStart"/>
      <w:r>
        <w:rPr>
          <w:sz w:val="22"/>
          <w:szCs w:val="22"/>
          <w:lang w:eastAsia="ja-JP"/>
        </w:rPr>
        <w:t>Annex(</w:t>
      </w:r>
      <w:proofErr w:type="gramEnd"/>
      <w:r>
        <w:rPr>
          <w:sz w:val="22"/>
          <w:szCs w:val="22"/>
          <w:lang w:eastAsia="ja-JP"/>
        </w:rPr>
        <w:t xml:space="preserve">es). The Contributing Agency will have no obligation to provide the Recipient Agency with any funds or to make any reimbursement for expenses incurred in excess of the total budget as set forth herein. </w:t>
      </w:r>
    </w:p>
    <w:p w:rsidR="00164FB5" w:rsidRDefault="00164FB5" w:rsidP="00164FB5">
      <w:pPr>
        <w:jc w:val="both"/>
        <w:rPr>
          <w:sz w:val="22"/>
          <w:szCs w:val="22"/>
          <w:lang w:eastAsia="ja-JP"/>
        </w:rPr>
      </w:pPr>
    </w:p>
    <w:p w:rsidR="00164FB5" w:rsidRPr="00160F83" w:rsidRDefault="00164FB5" w:rsidP="00164FB5">
      <w:pPr>
        <w:jc w:val="both"/>
        <w:rPr>
          <w:sz w:val="22"/>
          <w:szCs w:val="22"/>
          <w:lang w:eastAsia="ja-JP"/>
        </w:rPr>
      </w:pPr>
    </w:p>
    <w:p w:rsidR="00164FB5" w:rsidRPr="00026134" w:rsidRDefault="00164FB5" w:rsidP="00164FB5">
      <w:pPr>
        <w:jc w:val="both"/>
        <w:rPr>
          <w:b/>
          <w:sz w:val="22"/>
          <w:szCs w:val="22"/>
          <w:u w:val="single"/>
          <w:lang w:eastAsia="ja-JP"/>
        </w:rPr>
      </w:pPr>
      <w:r w:rsidRPr="00026134">
        <w:rPr>
          <w:b/>
          <w:sz w:val="22"/>
          <w:szCs w:val="22"/>
          <w:lang w:eastAsia="ja-JP"/>
        </w:rPr>
        <w:t>C</w:t>
      </w:r>
      <w:r>
        <w:rPr>
          <w:b/>
          <w:sz w:val="22"/>
          <w:szCs w:val="22"/>
          <w:lang w:eastAsia="ja-JP"/>
        </w:rPr>
        <w:t>.</w:t>
      </w:r>
      <w:r>
        <w:rPr>
          <w:b/>
          <w:sz w:val="22"/>
          <w:szCs w:val="22"/>
          <w:lang w:eastAsia="ja-JP"/>
        </w:rPr>
        <w:tab/>
      </w:r>
      <w:r w:rsidRPr="00026134">
        <w:rPr>
          <w:b/>
          <w:sz w:val="22"/>
          <w:szCs w:val="22"/>
          <w:u w:val="single"/>
          <w:lang w:eastAsia="ja-JP"/>
        </w:rPr>
        <w:t>COSTS</w:t>
      </w:r>
      <w:r>
        <w:rPr>
          <w:b/>
          <w:sz w:val="22"/>
          <w:szCs w:val="22"/>
          <w:u w:val="single"/>
          <w:lang w:eastAsia="ja-JP"/>
        </w:rPr>
        <w:t xml:space="preserve"> RECOVERY</w:t>
      </w:r>
    </w:p>
    <w:p w:rsidR="00164FB5" w:rsidRPr="00160F83" w:rsidRDefault="00164FB5" w:rsidP="00164FB5">
      <w:pPr>
        <w:jc w:val="both"/>
        <w:rPr>
          <w:sz w:val="22"/>
          <w:szCs w:val="22"/>
          <w:lang w:eastAsia="ja-JP"/>
        </w:rPr>
      </w:pPr>
    </w:p>
    <w:p w:rsidR="00164FB5" w:rsidRPr="00160F83" w:rsidRDefault="00164FB5" w:rsidP="00164FB5">
      <w:pPr>
        <w:jc w:val="both"/>
        <w:rPr>
          <w:sz w:val="22"/>
          <w:szCs w:val="22"/>
          <w:lang w:eastAsia="ja-JP"/>
        </w:rPr>
      </w:pPr>
      <w:r w:rsidRPr="00160F83">
        <w:rPr>
          <w:sz w:val="22"/>
          <w:szCs w:val="22"/>
          <w:lang w:eastAsia="ja-JP"/>
        </w:rPr>
        <w:t xml:space="preserve">The </w:t>
      </w:r>
      <w:r>
        <w:rPr>
          <w:sz w:val="22"/>
          <w:szCs w:val="22"/>
          <w:lang w:eastAsia="ja-JP"/>
        </w:rPr>
        <w:t xml:space="preserve">Recipient Agency’s support costs, determined in accordance with its cost recovery policy, will be paid from the Contribution, in accordance with the budget. </w:t>
      </w:r>
      <w:r w:rsidRPr="00160F83">
        <w:rPr>
          <w:sz w:val="22"/>
          <w:szCs w:val="22"/>
          <w:lang w:eastAsia="ja-JP"/>
        </w:rPr>
        <w:t xml:space="preserve"> </w:t>
      </w:r>
    </w:p>
    <w:p w:rsidR="00164FB5" w:rsidRPr="00160F83" w:rsidRDefault="00164FB5" w:rsidP="00164FB5">
      <w:pPr>
        <w:jc w:val="both"/>
        <w:rPr>
          <w:sz w:val="22"/>
          <w:szCs w:val="22"/>
          <w:lang w:val="en-US"/>
        </w:rPr>
      </w:pPr>
    </w:p>
    <w:p w:rsidR="00164FB5" w:rsidRPr="00160F83" w:rsidRDefault="00164FB5" w:rsidP="00164FB5">
      <w:pPr>
        <w:rPr>
          <w:sz w:val="22"/>
          <w:szCs w:val="22"/>
          <w:lang w:val="en-US"/>
        </w:rPr>
      </w:pPr>
    </w:p>
    <w:p w:rsidR="00164FB5" w:rsidRPr="00160F83" w:rsidRDefault="00164FB5">
      <w:pPr>
        <w:pStyle w:val="Heading1"/>
        <w:jc w:val="both"/>
        <w:rPr>
          <w:sz w:val="22"/>
          <w:szCs w:val="22"/>
        </w:rPr>
      </w:pPr>
      <w:r w:rsidRPr="00160F83">
        <w:rPr>
          <w:sz w:val="22"/>
          <w:szCs w:val="22"/>
        </w:rPr>
        <w:t>D.</w:t>
      </w:r>
      <w:r w:rsidRPr="00160F83">
        <w:rPr>
          <w:sz w:val="22"/>
          <w:szCs w:val="22"/>
        </w:rPr>
        <w:tab/>
      </w:r>
      <w:r w:rsidRPr="00160F83">
        <w:rPr>
          <w:sz w:val="22"/>
          <w:szCs w:val="22"/>
          <w:u w:val="single"/>
        </w:rPr>
        <w:t>REPORTING</w:t>
      </w:r>
    </w:p>
    <w:p w:rsidR="00164FB5" w:rsidRPr="00160F83" w:rsidRDefault="00164FB5">
      <w:pPr>
        <w:jc w:val="both"/>
        <w:rPr>
          <w:sz w:val="22"/>
          <w:szCs w:val="22"/>
        </w:rPr>
      </w:pPr>
    </w:p>
    <w:p w:rsidR="00164FB5" w:rsidRPr="00160F83" w:rsidRDefault="00164FB5" w:rsidP="00164FB5">
      <w:pPr>
        <w:jc w:val="both"/>
        <w:rPr>
          <w:b/>
          <w:sz w:val="22"/>
          <w:szCs w:val="22"/>
        </w:rPr>
      </w:pPr>
      <w:r w:rsidRPr="00160F83">
        <w:rPr>
          <w:b/>
          <w:sz w:val="22"/>
          <w:szCs w:val="22"/>
        </w:rPr>
        <w:t>Narrative reporting:</w:t>
      </w:r>
    </w:p>
    <w:p w:rsidR="00164FB5" w:rsidRPr="00160F83" w:rsidRDefault="00164FB5" w:rsidP="00164FB5">
      <w:pPr>
        <w:jc w:val="both"/>
        <w:rPr>
          <w:sz w:val="22"/>
          <w:szCs w:val="22"/>
        </w:rPr>
      </w:pPr>
    </w:p>
    <w:p w:rsidR="00164FB5" w:rsidRDefault="00164FB5" w:rsidP="00164FB5">
      <w:pPr>
        <w:jc w:val="both"/>
        <w:rPr>
          <w:sz w:val="22"/>
          <w:szCs w:val="22"/>
        </w:rPr>
      </w:pPr>
      <w:r w:rsidRPr="00160F83">
        <w:rPr>
          <w:sz w:val="22"/>
          <w:szCs w:val="22"/>
        </w:rPr>
        <w:t>The Recipient Agency</w:t>
      </w:r>
      <w:r>
        <w:rPr>
          <w:sz w:val="22"/>
          <w:szCs w:val="22"/>
        </w:rPr>
        <w:t xml:space="preserve"> will provide the Contributing Agency</w:t>
      </w:r>
      <w:r w:rsidRPr="00160F83">
        <w:rPr>
          <w:sz w:val="22"/>
          <w:szCs w:val="22"/>
        </w:rPr>
        <w:t xml:space="preserve"> </w:t>
      </w:r>
      <w:r>
        <w:rPr>
          <w:sz w:val="22"/>
          <w:szCs w:val="22"/>
        </w:rPr>
        <w:t xml:space="preserve">with </w:t>
      </w:r>
      <w:r w:rsidRPr="00160F83">
        <w:rPr>
          <w:sz w:val="22"/>
          <w:szCs w:val="22"/>
        </w:rPr>
        <w:t>a narrative report</w:t>
      </w:r>
      <w:r>
        <w:rPr>
          <w:sz w:val="22"/>
          <w:szCs w:val="22"/>
        </w:rPr>
        <w:t xml:space="preserve"> on the progress of the Activities</w:t>
      </w:r>
      <w:r w:rsidRPr="00160F83">
        <w:rPr>
          <w:sz w:val="22"/>
          <w:szCs w:val="22"/>
        </w:rPr>
        <w:t xml:space="preserve"> </w:t>
      </w:r>
      <w:r>
        <w:rPr>
          <w:sz w:val="22"/>
          <w:szCs w:val="22"/>
        </w:rPr>
        <w:t>on a regular basis, as set out below.</w:t>
      </w:r>
    </w:p>
    <w:p w:rsidR="00164FB5" w:rsidRDefault="00164FB5" w:rsidP="00164FB5">
      <w:pPr>
        <w:jc w:val="both"/>
        <w:rPr>
          <w:sz w:val="22"/>
          <w:szCs w:val="22"/>
        </w:rPr>
      </w:pPr>
    </w:p>
    <w:p w:rsidR="00164FB5" w:rsidRDefault="00164FB5" w:rsidP="00164FB5">
      <w:pPr>
        <w:jc w:val="both"/>
        <w:rPr>
          <w:sz w:val="22"/>
          <w:szCs w:val="22"/>
        </w:rPr>
      </w:pPr>
      <w:r>
        <w:rPr>
          <w:sz w:val="22"/>
          <w:szCs w:val="22"/>
        </w:rPr>
        <w:t>[]</w:t>
      </w:r>
    </w:p>
    <w:p w:rsidR="00164FB5" w:rsidRPr="00160F83" w:rsidRDefault="00164FB5" w:rsidP="00164FB5">
      <w:pPr>
        <w:jc w:val="both"/>
        <w:rPr>
          <w:sz w:val="22"/>
          <w:szCs w:val="22"/>
        </w:rPr>
      </w:pPr>
    </w:p>
    <w:p w:rsidR="00164FB5" w:rsidRPr="00160F83" w:rsidRDefault="00164FB5" w:rsidP="00164FB5">
      <w:pPr>
        <w:jc w:val="both"/>
        <w:rPr>
          <w:sz w:val="22"/>
          <w:szCs w:val="22"/>
        </w:rPr>
      </w:pPr>
    </w:p>
    <w:p w:rsidR="00164FB5" w:rsidRPr="00160F83" w:rsidRDefault="00164FB5">
      <w:pPr>
        <w:pStyle w:val="Heading2"/>
        <w:jc w:val="both"/>
        <w:rPr>
          <w:sz w:val="22"/>
          <w:szCs w:val="22"/>
        </w:rPr>
      </w:pPr>
      <w:r w:rsidRPr="00160F83">
        <w:rPr>
          <w:sz w:val="22"/>
          <w:szCs w:val="22"/>
        </w:rPr>
        <w:t>Financial Reporting:</w:t>
      </w:r>
    </w:p>
    <w:p w:rsidR="00164FB5" w:rsidRPr="00160F83" w:rsidRDefault="00164FB5">
      <w:pPr>
        <w:rPr>
          <w:sz w:val="22"/>
          <w:szCs w:val="22"/>
        </w:rPr>
      </w:pPr>
    </w:p>
    <w:p w:rsidR="00164FB5" w:rsidRDefault="00164FB5" w:rsidP="00164FB5">
      <w:pPr>
        <w:jc w:val="both"/>
        <w:rPr>
          <w:sz w:val="22"/>
          <w:szCs w:val="22"/>
        </w:rPr>
      </w:pPr>
      <w:r w:rsidRPr="00160F83">
        <w:rPr>
          <w:sz w:val="22"/>
          <w:szCs w:val="22"/>
        </w:rPr>
        <w:t xml:space="preserve">The Recipient Agency will </w:t>
      </w:r>
      <w:r>
        <w:rPr>
          <w:sz w:val="22"/>
          <w:szCs w:val="22"/>
        </w:rPr>
        <w:t xml:space="preserve">provide </w:t>
      </w:r>
      <w:r w:rsidRPr="00160F83">
        <w:rPr>
          <w:sz w:val="22"/>
          <w:szCs w:val="22"/>
        </w:rPr>
        <w:t xml:space="preserve">the </w:t>
      </w:r>
      <w:r>
        <w:rPr>
          <w:sz w:val="22"/>
          <w:szCs w:val="22"/>
        </w:rPr>
        <w:t xml:space="preserve">Contributing Agency with the </w:t>
      </w:r>
      <w:r w:rsidRPr="00160F83">
        <w:rPr>
          <w:sz w:val="22"/>
          <w:szCs w:val="22"/>
        </w:rPr>
        <w:t xml:space="preserve">following </w:t>
      </w:r>
      <w:r>
        <w:rPr>
          <w:sz w:val="22"/>
          <w:szCs w:val="22"/>
        </w:rPr>
        <w:t xml:space="preserve">financial </w:t>
      </w:r>
      <w:r w:rsidRPr="00160F83">
        <w:rPr>
          <w:sz w:val="22"/>
          <w:szCs w:val="22"/>
        </w:rPr>
        <w:t>reports</w:t>
      </w:r>
      <w:r>
        <w:rPr>
          <w:sz w:val="22"/>
          <w:szCs w:val="22"/>
        </w:rPr>
        <w:t>, prepared in accordance with the Recipient Agency’s financial regulations, rules, policies, procedures, and administrative instructions</w:t>
      </w:r>
      <w:r w:rsidRPr="00160F83">
        <w:rPr>
          <w:sz w:val="22"/>
          <w:szCs w:val="22"/>
        </w:rPr>
        <w:t>:</w:t>
      </w:r>
    </w:p>
    <w:p w:rsidR="00164FB5" w:rsidRDefault="00164FB5" w:rsidP="00164FB5">
      <w:pPr>
        <w:jc w:val="both"/>
        <w:rPr>
          <w:sz w:val="22"/>
          <w:szCs w:val="22"/>
        </w:rPr>
      </w:pPr>
    </w:p>
    <w:p w:rsidR="00164FB5" w:rsidRDefault="00164FB5" w:rsidP="00164FB5">
      <w:pPr>
        <w:jc w:val="both"/>
        <w:rPr>
          <w:sz w:val="22"/>
          <w:szCs w:val="22"/>
        </w:rPr>
      </w:pPr>
      <w:r>
        <w:rPr>
          <w:sz w:val="22"/>
          <w:szCs w:val="22"/>
        </w:rPr>
        <w:t>[]</w:t>
      </w:r>
    </w:p>
    <w:p w:rsidR="00164FB5" w:rsidRPr="00160F83" w:rsidRDefault="00164FB5" w:rsidP="00164FB5">
      <w:pPr>
        <w:jc w:val="both"/>
        <w:rPr>
          <w:sz w:val="22"/>
          <w:szCs w:val="22"/>
        </w:rPr>
      </w:pPr>
    </w:p>
    <w:p w:rsidR="00164FB5" w:rsidRPr="00160F83" w:rsidRDefault="00164FB5" w:rsidP="00164FB5">
      <w:pPr>
        <w:pStyle w:val="ColorfulList-Accent1"/>
        <w:jc w:val="both"/>
        <w:rPr>
          <w:sz w:val="22"/>
          <w:szCs w:val="22"/>
        </w:rPr>
      </w:pPr>
    </w:p>
    <w:p w:rsidR="00164FB5" w:rsidRDefault="00164FB5">
      <w:pPr>
        <w:jc w:val="both"/>
        <w:rPr>
          <w:b/>
          <w:sz w:val="22"/>
          <w:szCs w:val="22"/>
          <w:u w:val="single"/>
        </w:rPr>
      </w:pPr>
    </w:p>
    <w:p w:rsidR="00164FB5" w:rsidRDefault="00164FB5">
      <w:pPr>
        <w:jc w:val="both"/>
        <w:rPr>
          <w:b/>
          <w:sz w:val="22"/>
          <w:szCs w:val="22"/>
          <w:u w:val="single"/>
        </w:rPr>
      </w:pPr>
      <w:r>
        <w:rPr>
          <w:b/>
          <w:sz w:val="22"/>
          <w:szCs w:val="22"/>
        </w:rPr>
        <w:t>E</w:t>
      </w:r>
      <w:r w:rsidRPr="00026134">
        <w:rPr>
          <w:b/>
          <w:sz w:val="22"/>
          <w:szCs w:val="22"/>
        </w:rPr>
        <w:t>.</w:t>
      </w:r>
      <w:r w:rsidRPr="00026134">
        <w:rPr>
          <w:b/>
          <w:sz w:val="22"/>
          <w:szCs w:val="22"/>
        </w:rPr>
        <w:tab/>
      </w:r>
      <w:r w:rsidRPr="00160F83">
        <w:rPr>
          <w:b/>
          <w:sz w:val="22"/>
          <w:szCs w:val="22"/>
          <w:u w:val="single"/>
        </w:rPr>
        <w:t>CONTRIBUTIONS</w:t>
      </w:r>
    </w:p>
    <w:p w:rsidR="00164FB5" w:rsidRDefault="00164FB5">
      <w:pPr>
        <w:jc w:val="both"/>
        <w:rPr>
          <w:b/>
          <w:sz w:val="22"/>
          <w:szCs w:val="22"/>
          <w:u w:val="single"/>
        </w:rPr>
      </w:pPr>
    </w:p>
    <w:p w:rsidR="00164FB5" w:rsidRPr="00160F83" w:rsidRDefault="00164FB5" w:rsidP="00164FB5">
      <w:pPr>
        <w:jc w:val="both"/>
        <w:rPr>
          <w:sz w:val="22"/>
          <w:szCs w:val="22"/>
        </w:rPr>
      </w:pPr>
      <w:r w:rsidRPr="00160F83">
        <w:rPr>
          <w:sz w:val="22"/>
          <w:szCs w:val="22"/>
        </w:rPr>
        <w:t xml:space="preserve">The total </w:t>
      </w:r>
      <w:r>
        <w:rPr>
          <w:sz w:val="22"/>
          <w:szCs w:val="22"/>
        </w:rPr>
        <w:t xml:space="preserve">amounts </w:t>
      </w:r>
      <w:r w:rsidRPr="00160F83">
        <w:rPr>
          <w:sz w:val="22"/>
          <w:szCs w:val="22"/>
        </w:rPr>
        <w:t xml:space="preserve">paid </w:t>
      </w:r>
      <w:r>
        <w:rPr>
          <w:sz w:val="22"/>
          <w:szCs w:val="22"/>
        </w:rPr>
        <w:t xml:space="preserve">by the Contributing Agency </w:t>
      </w:r>
      <w:r w:rsidRPr="00160F83">
        <w:rPr>
          <w:sz w:val="22"/>
          <w:szCs w:val="22"/>
        </w:rPr>
        <w:t xml:space="preserve">shall match the total budget amount. </w:t>
      </w:r>
      <w:r>
        <w:rPr>
          <w:sz w:val="22"/>
          <w:szCs w:val="22"/>
        </w:rPr>
        <w:t xml:space="preserve"> </w:t>
      </w:r>
      <w:r w:rsidRPr="00160F83">
        <w:rPr>
          <w:sz w:val="22"/>
          <w:szCs w:val="22"/>
        </w:rPr>
        <w:t xml:space="preserve">For </w:t>
      </w:r>
      <w:r>
        <w:rPr>
          <w:sz w:val="22"/>
          <w:szCs w:val="22"/>
        </w:rPr>
        <w:t>Activities</w:t>
      </w:r>
      <w:r w:rsidRPr="00160F83">
        <w:rPr>
          <w:sz w:val="22"/>
          <w:szCs w:val="22"/>
        </w:rPr>
        <w:t xml:space="preserve"> less than one year in duration the </w:t>
      </w:r>
      <w:r>
        <w:rPr>
          <w:sz w:val="22"/>
          <w:szCs w:val="22"/>
        </w:rPr>
        <w:t>C</w:t>
      </w:r>
      <w:r w:rsidRPr="00160F83">
        <w:rPr>
          <w:sz w:val="22"/>
          <w:szCs w:val="22"/>
        </w:rPr>
        <w:t xml:space="preserve">ontribution will be paid to the Recipient </w:t>
      </w:r>
      <w:r>
        <w:rPr>
          <w:sz w:val="22"/>
          <w:szCs w:val="22"/>
        </w:rPr>
        <w:t xml:space="preserve">Agency </w:t>
      </w:r>
      <w:r w:rsidRPr="00160F83">
        <w:rPr>
          <w:sz w:val="22"/>
          <w:szCs w:val="22"/>
        </w:rPr>
        <w:t xml:space="preserve">prior to the commencement of </w:t>
      </w:r>
      <w:r>
        <w:rPr>
          <w:sz w:val="22"/>
          <w:szCs w:val="22"/>
        </w:rPr>
        <w:t>A</w:t>
      </w:r>
      <w:r w:rsidRPr="00160F83">
        <w:rPr>
          <w:sz w:val="22"/>
          <w:szCs w:val="22"/>
        </w:rPr>
        <w:t xml:space="preserve">ctivities. </w:t>
      </w:r>
      <w:r w:rsidRPr="00A81E29">
        <w:rPr>
          <w:sz w:val="22"/>
          <w:szCs w:val="22"/>
        </w:rPr>
        <w:t xml:space="preserve">For multi-year Activities the </w:t>
      </w:r>
      <w:r>
        <w:rPr>
          <w:sz w:val="22"/>
          <w:szCs w:val="22"/>
        </w:rPr>
        <w:t>C</w:t>
      </w:r>
      <w:r w:rsidRPr="00A81E29">
        <w:rPr>
          <w:sz w:val="22"/>
          <w:szCs w:val="22"/>
        </w:rPr>
        <w:t>ontribution will be</w:t>
      </w:r>
      <w:r>
        <w:rPr>
          <w:sz w:val="22"/>
          <w:szCs w:val="22"/>
        </w:rPr>
        <w:t xml:space="preserve"> paid</w:t>
      </w:r>
      <w:r w:rsidRPr="00A81E29">
        <w:rPr>
          <w:sz w:val="22"/>
          <w:szCs w:val="22"/>
        </w:rPr>
        <w:t xml:space="preserve"> in instalments according to the following schedule.</w:t>
      </w:r>
    </w:p>
    <w:p w:rsidR="00164FB5" w:rsidRDefault="00164FB5" w:rsidP="00164FB5">
      <w:pPr>
        <w:jc w:val="both"/>
        <w:rPr>
          <w:sz w:val="22"/>
          <w:szCs w:val="22"/>
        </w:rPr>
      </w:pPr>
    </w:p>
    <w:p w:rsidR="00164FB5" w:rsidRDefault="00164FB5" w:rsidP="00164FB5">
      <w:pPr>
        <w:jc w:val="both"/>
        <w:rPr>
          <w:sz w:val="22"/>
          <w:szCs w:val="22"/>
        </w:rPr>
      </w:pPr>
      <w:r>
        <w:rPr>
          <w:sz w:val="22"/>
          <w:szCs w:val="22"/>
        </w:rPr>
        <w:t>Schedule of payment:</w:t>
      </w:r>
    </w:p>
    <w:p w:rsidR="00164FB5" w:rsidRPr="00160F83" w:rsidRDefault="00164FB5" w:rsidP="00164FB5">
      <w:pPr>
        <w:jc w:val="both"/>
        <w:rPr>
          <w:sz w:val="22"/>
          <w:szCs w:val="22"/>
        </w:rPr>
      </w:pPr>
    </w:p>
    <w:p w:rsidR="00164FB5" w:rsidRPr="00160F83" w:rsidRDefault="00164FB5" w:rsidP="00164FB5">
      <w:pPr>
        <w:ind w:left="720"/>
        <w:jc w:val="both"/>
        <w:rPr>
          <w:sz w:val="22"/>
          <w:szCs w:val="22"/>
        </w:rPr>
      </w:pPr>
      <w:r w:rsidRPr="00160F83">
        <w:rPr>
          <w:sz w:val="22"/>
          <w:szCs w:val="22"/>
        </w:rPr>
        <w:t>[</w:t>
      </w:r>
      <w:proofErr w:type="gramStart"/>
      <w:r>
        <w:rPr>
          <w:sz w:val="22"/>
          <w:szCs w:val="22"/>
        </w:rPr>
        <w:t>date</w:t>
      </w:r>
      <w:proofErr w:type="gramEnd"/>
      <w:r>
        <w:rPr>
          <w:sz w:val="22"/>
          <w:szCs w:val="22"/>
        </w:rPr>
        <w:t xml:space="preserve"> (Date-month-year)</w:t>
      </w:r>
      <w:r w:rsidRPr="00160F83">
        <w:rPr>
          <w:sz w:val="22"/>
          <w:szCs w:val="22"/>
        </w:rPr>
        <w:t>]</w:t>
      </w:r>
      <w:r>
        <w:rPr>
          <w:sz w:val="22"/>
          <w:szCs w:val="22"/>
        </w:rPr>
        <w:tab/>
      </w:r>
      <w:r>
        <w:rPr>
          <w:sz w:val="22"/>
          <w:szCs w:val="22"/>
        </w:rPr>
        <w:tab/>
      </w:r>
      <w:r>
        <w:rPr>
          <w:sz w:val="22"/>
          <w:szCs w:val="22"/>
        </w:rPr>
        <w:tab/>
      </w:r>
      <w:r>
        <w:rPr>
          <w:sz w:val="22"/>
          <w:szCs w:val="22"/>
        </w:rPr>
        <w:tab/>
        <w:t>[</w:t>
      </w:r>
      <w:proofErr w:type="gramStart"/>
      <w:r>
        <w:rPr>
          <w:sz w:val="22"/>
          <w:szCs w:val="22"/>
        </w:rPr>
        <w:t>amount</w:t>
      </w:r>
      <w:proofErr w:type="gramEnd"/>
      <w:r>
        <w:rPr>
          <w:sz w:val="22"/>
          <w:szCs w:val="22"/>
        </w:rPr>
        <w:t>]</w:t>
      </w:r>
    </w:p>
    <w:p w:rsidR="00164FB5" w:rsidRDefault="00164FB5" w:rsidP="00164FB5">
      <w:pPr>
        <w:ind w:left="720"/>
        <w:jc w:val="both"/>
        <w:rPr>
          <w:sz w:val="22"/>
          <w:szCs w:val="22"/>
        </w:rPr>
      </w:pPr>
      <w:r w:rsidRPr="00160F83">
        <w:rPr>
          <w:sz w:val="22"/>
          <w:szCs w:val="22"/>
        </w:rPr>
        <w:t>[</w:t>
      </w:r>
      <w:proofErr w:type="gramStart"/>
      <w:r>
        <w:rPr>
          <w:sz w:val="22"/>
          <w:szCs w:val="22"/>
        </w:rPr>
        <w:t>date(</w:t>
      </w:r>
      <w:proofErr w:type="gramEnd"/>
      <w:r>
        <w:rPr>
          <w:sz w:val="22"/>
          <w:szCs w:val="22"/>
        </w:rPr>
        <w:t>Date-month-year)</w:t>
      </w:r>
      <w:r w:rsidRPr="00160F83">
        <w:rPr>
          <w:sz w:val="22"/>
          <w:szCs w:val="22"/>
        </w:rPr>
        <w:t xml:space="preserve">] </w:t>
      </w:r>
      <w:r>
        <w:rPr>
          <w:sz w:val="22"/>
          <w:szCs w:val="22"/>
        </w:rPr>
        <w:tab/>
      </w:r>
      <w:r>
        <w:rPr>
          <w:sz w:val="22"/>
          <w:szCs w:val="22"/>
        </w:rPr>
        <w:tab/>
      </w:r>
      <w:r>
        <w:rPr>
          <w:sz w:val="22"/>
          <w:szCs w:val="22"/>
        </w:rPr>
        <w:tab/>
      </w:r>
      <w:r>
        <w:rPr>
          <w:sz w:val="22"/>
          <w:szCs w:val="22"/>
        </w:rPr>
        <w:tab/>
        <w:t>[</w:t>
      </w:r>
      <w:proofErr w:type="gramStart"/>
      <w:r>
        <w:rPr>
          <w:sz w:val="22"/>
          <w:szCs w:val="22"/>
        </w:rPr>
        <w:t>amount</w:t>
      </w:r>
      <w:proofErr w:type="gramEnd"/>
      <w:r>
        <w:rPr>
          <w:sz w:val="22"/>
          <w:szCs w:val="22"/>
        </w:rPr>
        <w:t>]</w:t>
      </w:r>
    </w:p>
    <w:p w:rsidR="00164FB5" w:rsidRDefault="00164FB5" w:rsidP="00164FB5">
      <w:pPr>
        <w:ind w:left="720"/>
        <w:jc w:val="both"/>
        <w:rPr>
          <w:sz w:val="22"/>
          <w:szCs w:val="22"/>
          <w:lang w:eastAsia="ja-JP"/>
        </w:rPr>
      </w:pPr>
    </w:p>
    <w:p w:rsidR="00164FB5" w:rsidRPr="00160F83" w:rsidRDefault="00164FB5" w:rsidP="00164FB5">
      <w:pPr>
        <w:jc w:val="both"/>
        <w:rPr>
          <w:sz w:val="22"/>
          <w:szCs w:val="22"/>
          <w:lang w:eastAsia="ja-JP"/>
        </w:rPr>
      </w:pPr>
    </w:p>
    <w:p w:rsidR="00164FB5" w:rsidRPr="00160F83" w:rsidRDefault="00164FB5" w:rsidP="00164FB5">
      <w:pPr>
        <w:jc w:val="both"/>
        <w:rPr>
          <w:sz w:val="22"/>
          <w:szCs w:val="22"/>
          <w:lang w:eastAsia="ja-JP"/>
        </w:rPr>
      </w:pPr>
      <w:r w:rsidRPr="00160F83">
        <w:rPr>
          <w:sz w:val="22"/>
          <w:szCs w:val="22"/>
          <w:lang w:eastAsia="ja-JP"/>
        </w:rPr>
        <w:t>The Contributing</w:t>
      </w:r>
      <w:r>
        <w:rPr>
          <w:sz w:val="22"/>
          <w:szCs w:val="22"/>
          <w:lang w:eastAsia="ja-JP"/>
        </w:rPr>
        <w:t xml:space="preserve"> </w:t>
      </w:r>
      <w:r w:rsidRPr="00160F83">
        <w:rPr>
          <w:sz w:val="22"/>
          <w:szCs w:val="22"/>
          <w:lang w:eastAsia="ja-JP"/>
        </w:rPr>
        <w:t xml:space="preserve">Agency acknowledges that the Recipient Agency </w:t>
      </w:r>
      <w:r>
        <w:rPr>
          <w:sz w:val="22"/>
          <w:szCs w:val="22"/>
          <w:lang w:eastAsia="ja-JP"/>
        </w:rPr>
        <w:t xml:space="preserve">will not </w:t>
      </w:r>
      <w:r w:rsidRPr="00160F83">
        <w:rPr>
          <w:sz w:val="22"/>
          <w:szCs w:val="22"/>
          <w:lang w:eastAsia="ja-JP"/>
        </w:rPr>
        <w:t xml:space="preserve">pre-finance </w:t>
      </w:r>
      <w:r>
        <w:rPr>
          <w:sz w:val="22"/>
          <w:szCs w:val="22"/>
          <w:lang w:eastAsia="ja-JP"/>
        </w:rPr>
        <w:t>A</w:t>
      </w:r>
      <w:r w:rsidRPr="00160F83">
        <w:rPr>
          <w:sz w:val="22"/>
          <w:szCs w:val="22"/>
          <w:lang w:eastAsia="ja-JP"/>
        </w:rPr>
        <w:t xml:space="preserve">ctivities. </w:t>
      </w:r>
      <w:r>
        <w:rPr>
          <w:sz w:val="22"/>
          <w:szCs w:val="22"/>
          <w:lang w:eastAsia="ja-JP"/>
        </w:rPr>
        <w:t xml:space="preserve"> </w:t>
      </w:r>
      <w:r w:rsidRPr="00160F83">
        <w:rPr>
          <w:sz w:val="22"/>
          <w:szCs w:val="22"/>
          <w:lang w:eastAsia="ja-JP"/>
        </w:rPr>
        <w:t xml:space="preserve">If the </w:t>
      </w:r>
      <w:r>
        <w:rPr>
          <w:sz w:val="22"/>
          <w:szCs w:val="22"/>
          <w:lang w:eastAsia="ja-JP"/>
        </w:rPr>
        <w:t>C</w:t>
      </w:r>
      <w:r w:rsidRPr="00160F83">
        <w:rPr>
          <w:sz w:val="22"/>
          <w:szCs w:val="22"/>
          <w:lang w:eastAsia="ja-JP"/>
        </w:rPr>
        <w:t xml:space="preserve">ontribution, or any part of it, is not received in a timely manner, the </w:t>
      </w:r>
      <w:r>
        <w:rPr>
          <w:sz w:val="22"/>
          <w:szCs w:val="22"/>
          <w:lang w:eastAsia="ja-JP"/>
        </w:rPr>
        <w:t>A</w:t>
      </w:r>
      <w:r w:rsidRPr="00160F83">
        <w:rPr>
          <w:sz w:val="22"/>
          <w:szCs w:val="22"/>
          <w:lang w:eastAsia="ja-JP"/>
        </w:rPr>
        <w:t>ctivities may be reduced or suspended by the Recipient Agency with immediate effect.</w:t>
      </w:r>
    </w:p>
    <w:p w:rsidR="00164FB5" w:rsidRPr="00160F83" w:rsidRDefault="00164FB5" w:rsidP="00164FB5">
      <w:pPr>
        <w:jc w:val="both"/>
        <w:rPr>
          <w:sz w:val="22"/>
          <w:szCs w:val="22"/>
        </w:rPr>
      </w:pPr>
    </w:p>
    <w:p w:rsidR="00164FB5" w:rsidRPr="00160F83" w:rsidRDefault="00164FB5" w:rsidP="00164FB5">
      <w:pPr>
        <w:jc w:val="both"/>
        <w:rPr>
          <w:sz w:val="22"/>
          <w:szCs w:val="22"/>
        </w:rPr>
      </w:pPr>
      <w:r w:rsidRPr="00160F83">
        <w:rPr>
          <w:sz w:val="22"/>
          <w:szCs w:val="22"/>
        </w:rPr>
        <w:t xml:space="preserve">The Contribution </w:t>
      </w:r>
      <w:r>
        <w:rPr>
          <w:sz w:val="22"/>
          <w:szCs w:val="22"/>
        </w:rPr>
        <w:t>will</w:t>
      </w:r>
      <w:r w:rsidRPr="00160F83">
        <w:rPr>
          <w:sz w:val="22"/>
          <w:szCs w:val="22"/>
        </w:rPr>
        <w:t xml:space="preserve"> be paid into the following account:</w:t>
      </w:r>
    </w:p>
    <w:p w:rsidR="00164FB5" w:rsidRPr="00160F83" w:rsidRDefault="00164FB5" w:rsidP="00164FB5">
      <w:pPr>
        <w:jc w:val="both"/>
        <w:rPr>
          <w:color w:val="FF0000"/>
          <w:sz w:val="22"/>
          <w:szCs w:val="22"/>
        </w:rPr>
      </w:pPr>
    </w:p>
    <w:p w:rsidR="00164FB5" w:rsidRPr="00160F83" w:rsidRDefault="00164FB5" w:rsidP="00164FB5">
      <w:pPr>
        <w:ind w:left="720"/>
        <w:rPr>
          <w:sz w:val="22"/>
          <w:szCs w:val="22"/>
          <w:lang w:val="en-US"/>
        </w:rPr>
      </w:pPr>
      <w:r w:rsidRPr="00160F83">
        <w:rPr>
          <w:b/>
          <w:sz w:val="22"/>
          <w:szCs w:val="22"/>
        </w:rPr>
        <w:t>Account Details:</w:t>
      </w:r>
      <w:r w:rsidRPr="00160F83">
        <w:rPr>
          <w:sz w:val="22"/>
          <w:szCs w:val="22"/>
        </w:rPr>
        <w:t xml:space="preserve"> </w:t>
      </w:r>
      <w:r w:rsidRPr="00160F83">
        <w:rPr>
          <w:sz w:val="22"/>
          <w:szCs w:val="22"/>
        </w:rPr>
        <w:tab/>
        <w:t>[Insert Recipient Agency account details]</w:t>
      </w:r>
    </w:p>
    <w:p w:rsidR="00164FB5" w:rsidRDefault="00164FB5" w:rsidP="00164FB5">
      <w:pPr>
        <w:ind w:left="720"/>
        <w:jc w:val="both"/>
        <w:rPr>
          <w:sz w:val="22"/>
          <w:szCs w:val="22"/>
        </w:rPr>
      </w:pPr>
      <w:r w:rsidRPr="00160F83">
        <w:rPr>
          <w:b/>
          <w:sz w:val="22"/>
          <w:szCs w:val="22"/>
        </w:rPr>
        <w:t>Currency:</w:t>
      </w:r>
      <w:r w:rsidRPr="00160F83">
        <w:rPr>
          <w:b/>
          <w:sz w:val="22"/>
          <w:szCs w:val="22"/>
        </w:rPr>
        <w:tab/>
      </w:r>
      <w:r w:rsidRPr="00160F83">
        <w:rPr>
          <w:sz w:val="22"/>
          <w:szCs w:val="22"/>
        </w:rPr>
        <w:tab/>
        <w:t>US Dollars</w:t>
      </w:r>
    </w:p>
    <w:p w:rsidR="00164FB5" w:rsidRPr="00776DFF" w:rsidRDefault="00164FB5" w:rsidP="00164FB5">
      <w:pPr>
        <w:ind w:left="720"/>
        <w:jc w:val="both"/>
        <w:rPr>
          <w:b/>
          <w:sz w:val="22"/>
          <w:szCs w:val="22"/>
        </w:rPr>
      </w:pPr>
      <w:r w:rsidRPr="00776DFF">
        <w:rPr>
          <w:b/>
          <w:sz w:val="22"/>
          <w:szCs w:val="22"/>
        </w:rPr>
        <w:t>Bank Address:</w:t>
      </w:r>
    </w:p>
    <w:p w:rsidR="00164FB5" w:rsidRPr="00547665" w:rsidRDefault="00164FB5" w:rsidP="00164FB5">
      <w:pPr>
        <w:ind w:firstLine="720"/>
        <w:rPr>
          <w:snapToGrid w:val="0"/>
          <w:color w:val="000000"/>
          <w:sz w:val="22"/>
          <w:szCs w:val="22"/>
        </w:rPr>
      </w:pPr>
    </w:p>
    <w:p w:rsidR="00164FB5" w:rsidRPr="00547665" w:rsidRDefault="00164FB5" w:rsidP="00164FB5">
      <w:pPr>
        <w:jc w:val="both"/>
        <w:rPr>
          <w:sz w:val="22"/>
          <w:szCs w:val="22"/>
          <w:lang w:val="en-US" w:eastAsia="en-US"/>
        </w:rPr>
      </w:pPr>
      <w:r w:rsidRPr="00547665">
        <w:rPr>
          <w:sz w:val="22"/>
          <w:szCs w:val="22"/>
        </w:rPr>
        <w:t>W</w:t>
      </w:r>
      <w:r w:rsidRPr="00547665">
        <w:rPr>
          <w:color w:val="000000"/>
          <w:sz w:val="22"/>
          <w:szCs w:val="22"/>
          <w:lang w:eastAsia="en-US"/>
        </w:rPr>
        <w:t>hen making such transfers the Contributing Agency will notify the Rec</w:t>
      </w:r>
      <w:r>
        <w:rPr>
          <w:color w:val="000000"/>
          <w:sz w:val="22"/>
          <w:szCs w:val="22"/>
          <w:lang w:eastAsia="en-US"/>
        </w:rPr>
        <w:t>ipient</w:t>
      </w:r>
      <w:r w:rsidRPr="00547665">
        <w:rPr>
          <w:color w:val="000000"/>
          <w:sz w:val="22"/>
          <w:szCs w:val="22"/>
          <w:lang w:eastAsia="en-US"/>
        </w:rPr>
        <w:t xml:space="preserve"> Agency,  [details] (for the Attention []), by fax ([]) or by e-mail ([]) of the following: (a) the amount transferred; (b) the value date of the transfer; (c) that the transfer is from the Contributing Agency pursuant to this </w:t>
      </w:r>
      <w:r>
        <w:rPr>
          <w:color w:val="000000"/>
          <w:sz w:val="22"/>
          <w:szCs w:val="22"/>
          <w:lang w:eastAsia="en-US"/>
        </w:rPr>
        <w:t>A</w:t>
      </w:r>
      <w:r w:rsidRPr="00547665">
        <w:rPr>
          <w:color w:val="000000"/>
          <w:sz w:val="22"/>
          <w:szCs w:val="22"/>
          <w:lang w:eastAsia="en-US"/>
        </w:rPr>
        <w:t>greement.</w:t>
      </w:r>
    </w:p>
    <w:p w:rsidR="00164FB5" w:rsidRPr="00160F83" w:rsidRDefault="00164FB5" w:rsidP="00164FB5">
      <w:pPr>
        <w:rPr>
          <w:snapToGrid w:val="0"/>
          <w:color w:val="000000"/>
          <w:sz w:val="22"/>
          <w:szCs w:val="22"/>
        </w:rPr>
      </w:pPr>
    </w:p>
    <w:p w:rsidR="00164FB5" w:rsidRPr="00160F83" w:rsidRDefault="00164FB5" w:rsidP="00164FB5">
      <w:pPr>
        <w:jc w:val="both"/>
        <w:rPr>
          <w:b/>
          <w:sz w:val="22"/>
          <w:szCs w:val="22"/>
        </w:rPr>
      </w:pPr>
      <w:r>
        <w:rPr>
          <w:b/>
          <w:sz w:val="22"/>
          <w:szCs w:val="22"/>
        </w:rPr>
        <w:t>F</w:t>
      </w:r>
      <w:r w:rsidRPr="00026134">
        <w:rPr>
          <w:b/>
          <w:sz w:val="22"/>
          <w:szCs w:val="22"/>
        </w:rPr>
        <w:t xml:space="preserve">. </w:t>
      </w:r>
      <w:r w:rsidRPr="00026134">
        <w:rPr>
          <w:b/>
          <w:sz w:val="22"/>
          <w:szCs w:val="22"/>
        </w:rPr>
        <w:tab/>
      </w:r>
      <w:r w:rsidRPr="00160F83">
        <w:rPr>
          <w:b/>
          <w:sz w:val="22"/>
          <w:szCs w:val="22"/>
          <w:u w:val="single"/>
        </w:rPr>
        <w:t xml:space="preserve">INTELLECTUAL PROPERTY RIGHTS </w:t>
      </w:r>
    </w:p>
    <w:p w:rsidR="00164FB5" w:rsidRPr="00160F83" w:rsidRDefault="00164FB5" w:rsidP="00164FB5">
      <w:pPr>
        <w:jc w:val="both"/>
        <w:rPr>
          <w:sz w:val="22"/>
          <w:szCs w:val="22"/>
        </w:rPr>
      </w:pPr>
    </w:p>
    <w:p w:rsidR="00164FB5" w:rsidRPr="00160F83" w:rsidRDefault="00164FB5" w:rsidP="00164FB5">
      <w:pPr>
        <w:jc w:val="both"/>
        <w:rPr>
          <w:sz w:val="22"/>
          <w:szCs w:val="22"/>
        </w:rPr>
      </w:pPr>
      <w:r w:rsidRPr="00160F83">
        <w:rPr>
          <w:sz w:val="22"/>
          <w:szCs w:val="22"/>
        </w:rPr>
        <w:t xml:space="preserve">All Intellectual Property Rights </w:t>
      </w:r>
      <w:r>
        <w:rPr>
          <w:sz w:val="22"/>
          <w:szCs w:val="22"/>
        </w:rPr>
        <w:t xml:space="preserve">related to </w:t>
      </w:r>
      <w:r w:rsidRPr="00160F83">
        <w:rPr>
          <w:sz w:val="22"/>
          <w:szCs w:val="22"/>
        </w:rPr>
        <w:t xml:space="preserve">the </w:t>
      </w:r>
      <w:r>
        <w:rPr>
          <w:sz w:val="22"/>
          <w:szCs w:val="22"/>
        </w:rPr>
        <w:t>A</w:t>
      </w:r>
      <w:r w:rsidRPr="00160F83">
        <w:rPr>
          <w:sz w:val="22"/>
          <w:szCs w:val="22"/>
        </w:rPr>
        <w:t xml:space="preserve">ctivities </w:t>
      </w:r>
      <w:r>
        <w:rPr>
          <w:sz w:val="22"/>
          <w:szCs w:val="22"/>
        </w:rPr>
        <w:t>will belong to the</w:t>
      </w:r>
      <w:r w:rsidRPr="00160F83">
        <w:rPr>
          <w:sz w:val="22"/>
          <w:szCs w:val="22"/>
        </w:rPr>
        <w:t xml:space="preserve"> Recipient </w:t>
      </w:r>
      <w:r>
        <w:rPr>
          <w:sz w:val="22"/>
          <w:szCs w:val="22"/>
        </w:rPr>
        <w:t>A</w:t>
      </w:r>
      <w:r w:rsidRPr="00160F83">
        <w:rPr>
          <w:sz w:val="22"/>
          <w:szCs w:val="22"/>
        </w:rPr>
        <w:t xml:space="preserve">gency. The Contributing Agency </w:t>
      </w:r>
      <w:r>
        <w:rPr>
          <w:sz w:val="22"/>
          <w:szCs w:val="22"/>
        </w:rPr>
        <w:t>and, if applicable, the relevant programme Government will</w:t>
      </w:r>
      <w:r w:rsidRPr="00160F83">
        <w:rPr>
          <w:sz w:val="22"/>
          <w:szCs w:val="22"/>
        </w:rPr>
        <w:t xml:space="preserve"> enjoy a </w:t>
      </w:r>
      <w:r>
        <w:rPr>
          <w:sz w:val="22"/>
          <w:szCs w:val="22"/>
        </w:rPr>
        <w:t xml:space="preserve">perpetual, </w:t>
      </w:r>
      <w:r w:rsidRPr="00160F83">
        <w:rPr>
          <w:sz w:val="22"/>
          <w:szCs w:val="22"/>
        </w:rPr>
        <w:t>royalty-free, non-exclusive</w:t>
      </w:r>
      <w:r>
        <w:rPr>
          <w:sz w:val="22"/>
          <w:szCs w:val="22"/>
        </w:rPr>
        <w:t xml:space="preserve"> and</w:t>
      </w:r>
      <w:r w:rsidRPr="00160F83">
        <w:rPr>
          <w:sz w:val="22"/>
          <w:szCs w:val="22"/>
        </w:rPr>
        <w:t xml:space="preserve"> non-transferable license.</w:t>
      </w:r>
    </w:p>
    <w:p w:rsidR="00164FB5" w:rsidRPr="00160F83" w:rsidRDefault="00164FB5" w:rsidP="00164FB5">
      <w:pPr>
        <w:rPr>
          <w:snapToGrid w:val="0"/>
          <w:color w:val="000000"/>
          <w:sz w:val="22"/>
          <w:szCs w:val="22"/>
          <w:lang w:val="en-US" w:eastAsia="en-US"/>
        </w:rPr>
      </w:pPr>
    </w:p>
    <w:p w:rsidR="00164FB5" w:rsidRPr="00160F83" w:rsidRDefault="00164FB5" w:rsidP="00164FB5">
      <w:pPr>
        <w:jc w:val="both"/>
        <w:rPr>
          <w:b/>
          <w:sz w:val="22"/>
          <w:szCs w:val="22"/>
        </w:rPr>
      </w:pPr>
      <w:r>
        <w:rPr>
          <w:b/>
          <w:sz w:val="22"/>
          <w:szCs w:val="22"/>
        </w:rPr>
        <w:t>G</w:t>
      </w:r>
      <w:r w:rsidRPr="00160F83">
        <w:rPr>
          <w:b/>
          <w:sz w:val="22"/>
          <w:szCs w:val="22"/>
        </w:rPr>
        <w:t>.</w:t>
      </w:r>
      <w:r w:rsidRPr="00160F83">
        <w:rPr>
          <w:b/>
          <w:sz w:val="22"/>
          <w:szCs w:val="22"/>
        </w:rPr>
        <w:tab/>
      </w:r>
      <w:r w:rsidRPr="00160F83">
        <w:rPr>
          <w:b/>
          <w:sz w:val="22"/>
          <w:szCs w:val="22"/>
          <w:u w:val="single"/>
        </w:rPr>
        <w:t>CORRESPONDENCE</w:t>
      </w:r>
    </w:p>
    <w:p w:rsidR="00164FB5" w:rsidRPr="00160F83" w:rsidRDefault="00164FB5" w:rsidP="00164FB5">
      <w:pPr>
        <w:jc w:val="both"/>
        <w:rPr>
          <w:b/>
          <w:sz w:val="22"/>
          <w:szCs w:val="22"/>
        </w:rPr>
      </w:pPr>
    </w:p>
    <w:p w:rsidR="00164FB5" w:rsidRPr="00160F83" w:rsidRDefault="00164FB5" w:rsidP="00164FB5">
      <w:pPr>
        <w:pStyle w:val="BodyText2"/>
        <w:tabs>
          <w:tab w:val="left" w:pos="0"/>
        </w:tabs>
        <w:spacing w:after="0" w:line="240" w:lineRule="auto"/>
        <w:rPr>
          <w:sz w:val="22"/>
          <w:szCs w:val="22"/>
        </w:rPr>
      </w:pPr>
      <w:r w:rsidRPr="00160F83">
        <w:rPr>
          <w:sz w:val="22"/>
          <w:szCs w:val="22"/>
        </w:rPr>
        <w:t xml:space="preserve">All correspondence regarding the implementation of this Agreement </w:t>
      </w:r>
      <w:r>
        <w:rPr>
          <w:sz w:val="22"/>
          <w:szCs w:val="22"/>
        </w:rPr>
        <w:t>will</w:t>
      </w:r>
      <w:r w:rsidRPr="00160F83">
        <w:rPr>
          <w:sz w:val="22"/>
          <w:szCs w:val="22"/>
        </w:rPr>
        <w:t xml:space="preserve"> be addressed to: </w:t>
      </w:r>
    </w:p>
    <w:p w:rsidR="00164FB5" w:rsidRPr="00160F83" w:rsidRDefault="00164FB5" w:rsidP="00164FB5">
      <w:pPr>
        <w:pStyle w:val="BodyText2"/>
        <w:tabs>
          <w:tab w:val="left" w:pos="0"/>
        </w:tabs>
        <w:spacing w:after="0" w:line="240" w:lineRule="auto"/>
        <w:rPr>
          <w:sz w:val="22"/>
          <w:szCs w:val="22"/>
        </w:rPr>
      </w:pPr>
    </w:p>
    <w:p w:rsidR="00164FB5" w:rsidRPr="00160F83" w:rsidRDefault="00164FB5" w:rsidP="00164FB5">
      <w:pPr>
        <w:pStyle w:val="BodyText2"/>
        <w:tabs>
          <w:tab w:val="left" w:pos="0"/>
        </w:tabs>
        <w:spacing w:after="0" w:line="240" w:lineRule="auto"/>
        <w:rPr>
          <w:sz w:val="22"/>
          <w:szCs w:val="22"/>
        </w:rPr>
      </w:pPr>
      <w:r w:rsidRPr="00160F83">
        <w:rPr>
          <w:sz w:val="22"/>
          <w:szCs w:val="22"/>
        </w:rPr>
        <w:tab/>
      </w:r>
      <w:r w:rsidRPr="00160F83">
        <w:rPr>
          <w:sz w:val="22"/>
          <w:szCs w:val="22"/>
          <w:highlight w:val="lightGray"/>
        </w:rPr>
        <w:t>[Name of the Contributing Agency]</w:t>
      </w:r>
      <w:proofErr w:type="gramStart"/>
      <w:r w:rsidRPr="00160F83">
        <w:rPr>
          <w:sz w:val="22"/>
          <w:szCs w:val="22"/>
        </w:rPr>
        <w:t>:.....................................................</w:t>
      </w:r>
      <w:proofErr w:type="gramEnd"/>
    </w:p>
    <w:p w:rsidR="00164FB5" w:rsidRPr="00160F83" w:rsidRDefault="00164FB5" w:rsidP="00164FB5">
      <w:pPr>
        <w:pStyle w:val="BodyText2"/>
        <w:tabs>
          <w:tab w:val="left" w:pos="0"/>
        </w:tabs>
        <w:spacing w:after="0" w:line="240" w:lineRule="auto"/>
        <w:rPr>
          <w:sz w:val="22"/>
          <w:szCs w:val="22"/>
        </w:rPr>
      </w:pPr>
    </w:p>
    <w:p w:rsidR="00164FB5" w:rsidRPr="00160F83" w:rsidRDefault="00164FB5" w:rsidP="00164FB5">
      <w:pPr>
        <w:pStyle w:val="BodyText2"/>
        <w:tabs>
          <w:tab w:val="left" w:pos="0"/>
        </w:tabs>
        <w:spacing w:after="0" w:line="240" w:lineRule="auto"/>
        <w:rPr>
          <w:sz w:val="22"/>
          <w:szCs w:val="22"/>
        </w:rPr>
      </w:pPr>
      <w:r w:rsidRPr="00160F83">
        <w:rPr>
          <w:sz w:val="22"/>
          <w:szCs w:val="22"/>
        </w:rPr>
        <w:tab/>
      </w:r>
      <w:r w:rsidRPr="00160F83">
        <w:rPr>
          <w:b/>
          <w:sz w:val="22"/>
          <w:szCs w:val="22"/>
        </w:rPr>
        <w:t>Address</w:t>
      </w:r>
      <w:proofErr w:type="gramStart"/>
      <w:r w:rsidRPr="00160F83">
        <w:rPr>
          <w:b/>
          <w:sz w:val="22"/>
          <w:szCs w:val="22"/>
        </w:rPr>
        <w:t>:</w:t>
      </w:r>
      <w:r w:rsidRPr="00160F83">
        <w:rPr>
          <w:sz w:val="22"/>
          <w:szCs w:val="22"/>
        </w:rPr>
        <w:t>...........................................................</w:t>
      </w:r>
      <w:proofErr w:type="gramEnd"/>
    </w:p>
    <w:p w:rsidR="00164FB5" w:rsidRPr="00160F83" w:rsidRDefault="00164FB5" w:rsidP="00164FB5">
      <w:pPr>
        <w:pStyle w:val="BodyText2"/>
        <w:tabs>
          <w:tab w:val="left" w:pos="0"/>
        </w:tabs>
        <w:spacing w:after="0" w:line="240" w:lineRule="auto"/>
        <w:rPr>
          <w:sz w:val="22"/>
          <w:szCs w:val="22"/>
        </w:rPr>
      </w:pPr>
    </w:p>
    <w:p w:rsidR="00164FB5" w:rsidRPr="00160F83" w:rsidRDefault="00164FB5" w:rsidP="00164FB5">
      <w:pPr>
        <w:jc w:val="both"/>
        <w:rPr>
          <w:color w:val="000000"/>
          <w:sz w:val="22"/>
          <w:szCs w:val="22"/>
        </w:rPr>
      </w:pPr>
      <w:r w:rsidRPr="00160F83">
        <w:rPr>
          <w:color w:val="000000"/>
          <w:sz w:val="22"/>
          <w:szCs w:val="22"/>
        </w:rPr>
        <w:tab/>
      </w:r>
      <w:r w:rsidRPr="00160F83">
        <w:rPr>
          <w:sz w:val="22"/>
          <w:szCs w:val="22"/>
          <w:highlight w:val="lightGray"/>
        </w:rPr>
        <w:t>[Name of the Recipient Agency]</w:t>
      </w:r>
      <w:r w:rsidRPr="00160F83">
        <w:rPr>
          <w:sz w:val="22"/>
          <w:szCs w:val="22"/>
        </w:rPr>
        <w:t>:</w:t>
      </w:r>
      <w:r w:rsidRPr="00160F83">
        <w:rPr>
          <w:b/>
          <w:color w:val="000000"/>
          <w:sz w:val="22"/>
          <w:szCs w:val="22"/>
        </w:rPr>
        <w:t xml:space="preserve"> </w:t>
      </w:r>
      <w:r w:rsidRPr="00160F83">
        <w:rPr>
          <w:color w:val="000000"/>
          <w:sz w:val="22"/>
          <w:szCs w:val="22"/>
        </w:rPr>
        <w:t>........................................</w:t>
      </w:r>
    </w:p>
    <w:p w:rsidR="00164FB5" w:rsidRPr="00160F83" w:rsidRDefault="00164FB5" w:rsidP="00164FB5">
      <w:pPr>
        <w:jc w:val="both"/>
        <w:rPr>
          <w:b/>
          <w:color w:val="000000"/>
          <w:sz w:val="22"/>
          <w:szCs w:val="22"/>
        </w:rPr>
      </w:pPr>
      <w:r w:rsidRPr="00160F83">
        <w:rPr>
          <w:b/>
          <w:color w:val="000000"/>
          <w:sz w:val="22"/>
          <w:szCs w:val="22"/>
        </w:rPr>
        <w:tab/>
      </w:r>
      <w:r w:rsidRPr="00160F83">
        <w:rPr>
          <w:b/>
          <w:color w:val="000000"/>
          <w:sz w:val="22"/>
          <w:szCs w:val="22"/>
        </w:rPr>
        <w:tab/>
      </w:r>
      <w:r w:rsidRPr="00160F83">
        <w:rPr>
          <w:b/>
          <w:color w:val="000000"/>
          <w:sz w:val="22"/>
          <w:szCs w:val="22"/>
        </w:rPr>
        <w:tab/>
      </w:r>
    </w:p>
    <w:p w:rsidR="00164FB5" w:rsidRPr="00160F83" w:rsidRDefault="00164FB5" w:rsidP="00164FB5">
      <w:pPr>
        <w:ind w:firstLine="720"/>
        <w:jc w:val="both"/>
        <w:rPr>
          <w:color w:val="000000"/>
          <w:sz w:val="22"/>
          <w:szCs w:val="22"/>
        </w:rPr>
      </w:pPr>
      <w:r w:rsidRPr="00160F83">
        <w:rPr>
          <w:b/>
          <w:color w:val="000000"/>
          <w:sz w:val="22"/>
          <w:szCs w:val="22"/>
        </w:rPr>
        <w:t>Address</w:t>
      </w:r>
      <w:proofErr w:type="gramStart"/>
      <w:r w:rsidRPr="00160F83">
        <w:rPr>
          <w:color w:val="000000"/>
          <w:sz w:val="22"/>
          <w:szCs w:val="22"/>
        </w:rPr>
        <w:t>:...........................................</w:t>
      </w:r>
      <w:proofErr w:type="gramEnd"/>
    </w:p>
    <w:p w:rsidR="00164FB5" w:rsidRPr="00160F83" w:rsidRDefault="00164FB5" w:rsidP="00164FB5">
      <w:pPr>
        <w:jc w:val="both"/>
        <w:rPr>
          <w:color w:val="000000"/>
          <w:sz w:val="22"/>
          <w:szCs w:val="22"/>
        </w:rPr>
      </w:pPr>
    </w:p>
    <w:p w:rsidR="00164FB5" w:rsidRPr="00160F83" w:rsidRDefault="00164FB5" w:rsidP="00164FB5">
      <w:pPr>
        <w:jc w:val="both"/>
        <w:rPr>
          <w:b/>
          <w:sz w:val="22"/>
          <w:szCs w:val="22"/>
        </w:rPr>
      </w:pPr>
    </w:p>
    <w:p w:rsidR="00164FB5" w:rsidRPr="00160F83" w:rsidRDefault="00164FB5" w:rsidP="00164FB5">
      <w:pPr>
        <w:keepNext/>
        <w:jc w:val="both"/>
        <w:rPr>
          <w:b/>
          <w:sz w:val="22"/>
          <w:szCs w:val="22"/>
          <w:u w:val="single"/>
        </w:rPr>
      </w:pPr>
      <w:r>
        <w:rPr>
          <w:b/>
          <w:sz w:val="22"/>
          <w:szCs w:val="22"/>
        </w:rPr>
        <w:t>H</w:t>
      </w:r>
      <w:r w:rsidRPr="00160F83">
        <w:rPr>
          <w:b/>
          <w:sz w:val="22"/>
          <w:szCs w:val="22"/>
        </w:rPr>
        <w:t xml:space="preserve">. </w:t>
      </w:r>
      <w:r w:rsidRPr="00160F83">
        <w:rPr>
          <w:b/>
          <w:sz w:val="22"/>
          <w:szCs w:val="22"/>
        </w:rPr>
        <w:tab/>
      </w:r>
      <w:r w:rsidRPr="00160F83">
        <w:rPr>
          <w:b/>
          <w:sz w:val="22"/>
          <w:szCs w:val="22"/>
          <w:u w:val="single"/>
        </w:rPr>
        <w:t>AMENDMENTS</w:t>
      </w:r>
    </w:p>
    <w:p w:rsidR="00164FB5" w:rsidRPr="00160F83" w:rsidRDefault="00164FB5" w:rsidP="00164FB5">
      <w:pPr>
        <w:keepNext/>
        <w:jc w:val="both"/>
        <w:rPr>
          <w:b/>
          <w:sz w:val="22"/>
          <w:szCs w:val="22"/>
        </w:rPr>
      </w:pPr>
    </w:p>
    <w:p w:rsidR="00164FB5" w:rsidRPr="00160F83" w:rsidRDefault="00164FB5" w:rsidP="00164FB5">
      <w:pPr>
        <w:jc w:val="both"/>
        <w:rPr>
          <w:sz w:val="22"/>
          <w:szCs w:val="22"/>
        </w:rPr>
      </w:pPr>
      <w:r w:rsidRPr="00160F83">
        <w:rPr>
          <w:bCs/>
          <w:sz w:val="22"/>
          <w:szCs w:val="22"/>
        </w:rPr>
        <w:t>The</w:t>
      </w:r>
      <w:r w:rsidRPr="00160F83">
        <w:rPr>
          <w:sz w:val="22"/>
          <w:szCs w:val="22"/>
        </w:rPr>
        <w:t xml:space="preserve"> present Agreement</w:t>
      </w:r>
      <w:r>
        <w:rPr>
          <w:sz w:val="22"/>
          <w:szCs w:val="22"/>
        </w:rPr>
        <w:t xml:space="preserve">, including </w:t>
      </w:r>
      <w:r w:rsidRPr="00160F83">
        <w:rPr>
          <w:sz w:val="22"/>
          <w:szCs w:val="22"/>
        </w:rPr>
        <w:t xml:space="preserve">its </w:t>
      </w:r>
      <w:proofErr w:type="gramStart"/>
      <w:r w:rsidRPr="00160F83">
        <w:rPr>
          <w:sz w:val="22"/>
          <w:szCs w:val="22"/>
        </w:rPr>
        <w:t>Annex(</w:t>
      </w:r>
      <w:proofErr w:type="gramEnd"/>
      <w:r w:rsidRPr="00160F83">
        <w:rPr>
          <w:sz w:val="22"/>
          <w:szCs w:val="22"/>
        </w:rPr>
        <w:t>es)</w:t>
      </w:r>
      <w:r>
        <w:rPr>
          <w:sz w:val="22"/>
          <w:szCs w:val="22"/>
        </w:rPr>
        <w:t>,</w:t>
      </w:r>
      <w:r w:rsidRPr="00160F83">
        <w:rPr>
          <w:sz w:val="22"/>
          <w:szCs w:val="22"/>
        </w:rPr>
        <w:t xml:space="preserve"> may be modified or amended only by written agreement between the </w:t>
      </w:r>
      <w:r>
        <w:rPr>
          <w:sz w:val="22"/>
          <w:szCs w:val="22"/>
        </w:rPr>
        <w:t>two Agencies</w:t>
      </w:r>
      <w:r w:rsidRPr="00160F83">
        <w:rPr>
          <w:sz w:val="22"/>
          <w:szCs w:val="22"/>
        </w:rPr>
        <w:t>.</w:t>
      </w:r>
    </w:p>
    <w:p w:rsidR="00164FB5" w:rsidRDefault="00164FB5" w:rsidP="00164FB5">
      <w:pPr>
        <w:jc w:val="both"/>
        <w:rPr>
          <w:sz w:val="22"/>
          <w:szCs w:val="22"/>
        </w:rPr>
      </w:pPr>
    </w:p>
    <w:p w:rsidR="00164FB5" w:rsidRPr="00026134" w:rsidRDefault="00164FB5" w:rsidP="00164FB5">
      <w:pPr>
        <w:jc w:val="both"/>
        <w:rPr>
          <w:b/>
          <w:snapToGrid w:val="0"/>
          <w:color w:val="000000"/>
          <w:sz w:val="22"/>
          <w:szCs w:val="22"/>
          <w:u w:val="single"/>
          <w:lang w:val="en-US" w:eastAsia="en-US"/>
        </w:rPr>
      </w:pPr>
      <w:r>
        <w:rPr>
          <w:b/>
          <w:snapToGrid w:val="0"/>
          <w:color w:val="000000"/>
          <w:sz w:val="22"/>
          <w:szCs w:val="22"/>
          <w:lang w:val="en-US" w:eastAsia="en-US"/>
        </w:rPr>
        <w:t>I</w:t>
      </w:r>
      <w:r w:rsidRPr="00026134">
        <w:rPr>
          <w:b/>
          <w:snapToGrid w:val="0"/>
          <w:color w:val="000000"/>
          <w:sz w:val="22"/>
          <w:szCs w:val="22"/>
          <w:lang w:val="en-US" w:eastAsia="en-US"/>
        </w:rPr>
        <w:t xml:space="preserve">. </w:t>
      </w:r>
      <w:r w:rsidRPr="00026134">
        <w:rPr>
          <w:b/>
          <w:snapToGrid w:val="0"/>
          <w:color w:val="000000"/>
          <w:sz w:val="22"/>
          <w:szCs w:val="22"/>
          <w:lang w:val="en-US" w:eastAsia="en-US"/>
        </w:rPr>
        <w:tab/>
      </w:r>
      <w:r w:rsidRPr="00026134">
        <w:rPr>
          <w:b/>
          <w:snapToGrid w:val="0"/>
          <w:color w:val="000000"/>
          <w:sz w:val="22"/>
          <w:szCs w:val="22"/>
          <w:u w:val="single"/>
          <w:lang w:val="en-US" w:eastAsia="en-US"/>
        </w:rPr>
        <w:t>COMPLETION</w:t>
      </w:r>
      <w:r>
        <w:rPr>
          <w:b/>
          <w:snapToGrid w:val="0"/>
          <w:color w:val="000000"/>
          <w:sz w:val="22"/>
          <w:szCs w:val="22"/>
          <w:u w:val="single"/>
          <w:lang w:val="en-US" w:eastAsia="en-US"/>
        </w:rPr>
        <w:t xml:space="preserve"> OF THE ACTIVITIES</w:t>
      </w:r>
    </w:p>
    <w:p w:rsidR="00164FB5" w:rsidRPr="00547665" w:rsidRDefault="00164FB5" w:rsidP="00164FB5">
      <w:pPr>
        <w:jc w:val="both"/>
        <w:rPr>
          <w:b/>
          <w:snapToGrid w:val="0"/>
          <w:color w:val="000000"/>
          <w:sz w:val="22"/>
          <w:szCs w:val="22"/>
          <w:u w:val="single"/>
          <w:lang w:val="en-US" w:eastAsia="en-US"/>
        </w:rPr>
      </w:pPr>
    </w:p>
    <w:p w:rsidR="00164FB5" w:rsidRPr="00547665" w:rsidRDefault="00164FB5" w:rsidP="00164FB5">
      <w:pPr>
        <w:jc w:val="both"/>
        <w:rPr>
          <w:b/>
          <w:snapToGrid w:val="0"/>
          <w:color w:val="000000"/>
          <w:sz w:val="22"/>
          <w:szCs w:val="22"/>
          <w:lang w:val="en-US" w:eastAsia="en-US"/>
        </w:rPr>
      </w:pPr>
      <w:r w:rsidRPr="00547665">
        <w:rPr>
          <w:snapToGrid w:val="0"/>
          <w:color w:val="000000"/>
          <w:sz w:val="22"/>
          <w:szCs w:val="22"/>
          <w:lang w:val="en-US" w:eastAsia="en-US"/>
        </w:rPr>
        <w:t xml:space="preserve">The </w:t>
      </w:r>
      <w:r>
        <w:rPr>
          <w:snapToGrid w:val="0"/>
          <w:color w:val="000000"/>
          <w:sz w:val="22"/>
          <w:szCs w:val="22"/>
          <w:lang w:val="en-US" w:eastAsia="en-US"/>
        </w:rPr>
        <w:t xml:space="preserve">Recipient Agency will </w:t>
      </w:r>
      <w:r w:rsidRPr="00547665">
        <w:rPr>
          <w:snapToGrid w:val="0"/>
          <w:color w:val="000000"/>
          <w:sz w:val="22"/>
          <w:szCs w:val="22"/>
          <w:lang w:val="en-US" w:eastAsia="en-US"/>
        </w:rPr>
        <w:t xml:space="preserve">notify the Contributing </w:t>
      </w:r>
      <w:r w:rsidRPr="00FC7B24">
        <w:rPr>
          <w:snapToGrid w:val="0"/>
          <w:color w:val="000000"/>
          <w:sz w:val="22"/>
          <w:szCs w:val="22"/>
          <w:lang w:val="en-US" w:eastAsia="en-US"/>
        </w:rPr>
        <w:t xml:space="preserve">Agency </w:t>
      </w:r>
      <w:r w:rsidRPr="00FC7B24">
        <w:rPr>
          <w:spacing w:val="-2"/>
          <w:sz w:val="22"/>
          <w:szCs w:val="22"/>
        </w:rPr>
        <w:t>when</w:t>
      </w:r>
      <w:r w:rsidRPr="00547665">
        <w:rPr>
          <w:spacing w:val="-2"/>
          <w:sz w:val="22"/>
          <w:szCs w:val="22"/>
        </w:rPr>
        <w:t xml:space="preserve"> all </w:t>
      </w:r>
      <w:r>
        <w:rPr>
          <w:spacing w:val="-2"/>
          <w:sz w:val="22"/>
          <w:szCs w:val="22"/>
        </w:rPr>
        <w:t>A</w:t>
      </w:r>
      <w:r w:rsidRPr="00547665">
        <w:rPr>
          <w:spacing w:val="-2"/>
          <w:sz w:val="22"/>
          <w:szCs w:val="22"/>
        </w:rPr>
        <w:t>ctivities have been completed.</w:t>
      </w:r>
    </w:p>
    <w:p w:rsidR="00164FB5" w:rsidRPr="00547665" w:rsidRDefault="00164FB5" w:rsidP="00164FB5">
      <w:pPr>
        <w:tabs>
          <w:tab w:val="left" w:pos="-720"/>
        </w:tabs>
        <w:suppressAutoHyphens/>
        <w:jc w:val="both"/>
        <w:rPr>
          <w:spacing w:val="-2"/>
          <w:sz w:val="22"/>
          <w:szCs w:val="22"/>
        </w:rPr>
      </w:pPr>
    </w:p>
    <w:p w:rsidR="00164FB5" w:rsidRDefault="00164FB5" w:rsidP="00164FB5">
      <w:pPr>
        <w:tabs>
          <w:tab w:val="left" w:pos="-720"/>
        </w:tabs>
        <w:suppressAutoHyphens/>
        <w:jc w:val="both"/>
        <w:rPr>
          <w:spacing w:val="-2"/>
        </w:rPr>
      </w:pPr>
      <w:r>
        <w:rPr>
          <w:spacing w:val="-2"/>
          <w:sz w:val="22"/>
          <w:szCs w:val="22"/>
        </w:rPr>
        <w:t xml:space="preserve">The Recipient Agency will </w:t>
      </w:r>
      <w:r w:rsidRPr="00547665">
        <w:rPr>
          <w:spacing w:val="-2"/>
          <w:sz w:val="22"/>
          <w:szCs w:val="22"/>
        </w:rPr>
        <w:t xml:space="preserve">continue to hold </w:t>
      </w:r>
      <w:r>
        <w:rPr>
          <w:spacing w:val="-2"/>
          <w:sz w:val="22"/>
          <w:szCs w:val="22"/>
        </w:rPr>
        <w:t xml:space="preserve">any part of the Contribution that is </w:t>
      </w:r>
      <w:r w:rsidRPr="00547665">
        <w:rPr>
          <w:spacing w:val="-2"/>
          <w:sz w:val="22"/>
          <w:szCs w:val="22"/>
        </w:rPr>
        <w:t xml:space="preserve">unutilized </w:t>
      </w:r>
      <w:r>
        <w:rPr>
          <w:spacing w:val="-2"/>
          <w:sz w:val="22"/>
          <w:szCs w:val="22"/>
        </w:rPr>
        <w:t xml:space="preserve">at completion of the Activities </w:t>
      </w:r>
      <w:r w:rsidRPr="00547665">
        <w:rPr>
          <w:spacing w:val="-2"/>
          <w:sz w:val="22"/>
          <w:szCs w:val="22"/>
        </w:rPr>
        <w:t xml:space="preserve">until all commitments and liabilities incurred in the carrying out of the </w:t>
      </w:r>
      <w:r>
        <w:rPr>
          <w:spacing w:val="-2"/>
          <w:sz w:val="22"/>
          <w:szCs w:val="22"/>
        </w:rPr>
        <w:t>A</w:t>
      </w:r>
      <w:r w:rsidRPr="00547665">
        <w:rPr>
          <w:spacing w:val="-2"/>
          <w:sz w:val="22"/>
          <w:szCs w:val="22"/>
        </w:rPr>
        <w:t xml:space="preserve">ctivities have been satisfied </w:t>
      </w:r>
      <w:r w:rsidRPr="00547665">
        <w:rPr>
          <w:sz w:val="22"/>
          <w:szCs w:val="22"/>
        </w:rPr>
        <w:t xml:space="preserve">and </w:t>
      </w:r>
      <w:r>
        <w:rPr>
          <w:sz w:val="22"/>
          <w:szCs w:val="22"/>
        </w:rPr>
        <w:t xml:space="preserve">all arrangements associated with the </w:t>
      </w:r>
      <w:r w:rsidRPr="00547665">
        <w:rPr>
          <w:sz w:val="22"/>
          <w:szCs w:val="22"/>
        </w:rPr>
        <w:t xml:space="preserve">Activities </w:t>
      </w:r>
      <w:r>
        <w:rPr>
          <w:sz w:val="22"/>
          <w:szCs w:val="22"/>
        </w:rPr>
        <w:t xml:space="preserve">have been </w:t>
      </w:r>
      <w:r w:rsidRPr="00547665">
        <w:rPr>
          <w:sz w:val="22"/>
          <w:szCs w:val="22"/>
        </w:rPr>
        <w:t>brought to an orderly conclusion</w:t>
      </w:r>
      <w:r w:rsidRPr="00547665">
        <w:rPr>
          <w:spacing w:val="-2"/>
          <w:sz w:val="22"/>
          <w:szCs w:val="22"/>
        </w:rPr>
        <w:t>.</w:t>
      </w:r>
      <w:r>
        <w:rPr>
          <w:spacing w:val="-2"/>
          <w:sz w:val="22"/>
          <w:szCs w:val="22"/>
        </w:rPr>
        <w:t xml:space="preserve"> </w:t>
      </w:r>
    </w:p>
    <w:p w:rsidR="00164FB5" w:rsidRDefault="00164FB5" w:rsidP="00164FB5">
      <w:pPr>
        <w:tabs>
          <w:tab w:val="left" w:pos="-720"/>
        </w:tabs>
        <w:suppressAutoHyphens/>
        <w:jc w:val="both"/>
        <w:rPr>
          <w:spacing w:val="-2"/>
        </w:rPr>
      </w:pPr>
      <w:r>
        <w:rPr>
          <w:spacing w:val="-2"/>
        </w:rPr>
        <w:br w:type="page"/>
      </w:r>
    </w:p>
    <w:p w:rsidR="00164FB5" w:rsidRPr="00160F83" w:rsidRDefault="00164FB5" w:rsidP="00164FB5">
      <w:pPr>
        <w:rPr>
          <w:b/>
          <w:snapToGrid w:val="0"/>
          <w:color w:val="000000"/>
          <w:sz w:val="22"/>
          <w:szCs w:val="22"/>
          <w:lang w:val="en-US" w:eastAsia="en-US"/>
        </w:rPr>
      </w:pPr>
      <w:r>
        <w:rPr>
          <w:b/>
          <w:snapToGrid w:val="0"/>
          <w:color w:val="000000"/>
          <w:sz w:val="22"/>
          <w:szCs w:val="22"/>
          <w:lang w:val="en-US" w:eastAsia="en-US"/>
        </w:rPr>
        <w:t>J.</w:t>
      </w:r>
      <w:r>
        <w:rPr>
          <w:b/>
          <w:snapToGrid w:val="0"/>
          <w:color w:val="000000"/>
          <w:sz w:val="22"/>
          <w:szCs w:val="22"/>
          <w:lang w:val="en-US" w:eastAsia="en-US"/>
        </w:rPr>
        <w:tab/>
      </w:r>
      <w:r w:rsidRPr="00160F83">
        <w:rPr>
          <w:b/>
          <w:snapToGrid w:val="0"/>
          <w:color w:val="000000"/>
          <w:sz w:val="22"/>
          <w:szCs w:val="22"/>
          <w:u w:val="single"/>
          <w:lang w:val="en-US" w:eastAsia="en-US"/>
        </w:rPr>
        <w:t xml:space="preserve">TERMINATION OF </w:t>
      </w:r>
      <w:r>
        <w:rPr>
          <w:b/>
          <w:snapToGrid w:val="0"/>
          <w:color w:val="000000"/>
          <w:sz w:val="22"/>
          <w:szCs w:val="22"/>
          <w:u w:val="single"/>
          <w:lang w:val="en-US" w:eastAsia="en-US"/>
        </w:rPr>
        <w:t xml:space="preserve">THIS </w:t>
      </w:r>
      <w:r w:rsidRPr="00160F83">
        <w:rPr>
          <w:b/>
          <w:snapToGrid w:val="0"/>
          <w:color w:val="000000"/>
          <w:sz w:val="22"/>
          <w:szCs w:val="22"/>
          <w:u w:val="single"/>
          <w:lang w:val="en-US" w:eastAsia="en-US"/>
        </w:rPr>
        <w:t>AGREEMENT</w:t>
      </w:r>
    </w:p>
    <w:p w:rsidR="00164FB5" w:rsidRDefault="00164FB5" w:rsidP="00164FB5">
      <w:pPr>
        <w:pStyle w:val="BodyText2"/>
        <w:keepNext/>
        <w:spacing w:after="0" w:line="240" w:lineRule="auto"/>
        <w:jc w:val="both"/>
        <w:rPr>
          <w:bCs/>
          <w:sz w:val="22"/>
          <w:szCs w:val="22"/>
        </w:rPr>
      </w:pPr>
    </w:p>
    <w:p w:rsidR="00164FB5" w:rsidRDefault="00164FB5" w:rsidP="00164FB5">
      <w:pPr>
        <w:pStyle w:val="BodyText2"/>
        <w:keepNext/>
        <w:spacing w:after="0" w:line="240" w:lineRule="auto"/>
        <w:jc w:val="both"/>
        <w:rPr>
          <w:bCs/>
          <w:sz w:val="22"/>
          <w:szCs w:val="22"/>
        </w:rPr>
      </w:pPr>
      <w:r>
        <w:rPr>
          <w:bCs/>
          <w:sz w:val="22"/>
          <w:szCs w:val="22"/>
        </w:rPr>
        <w:t xml:space="preserve">This Agreement will terminate upon satisfaction of all commitments and liabilities incurred in carrying out the Activities and the orderly conclusion of all arrangements associated with the Activities.  </w:t>
      </w:r>
    </w:p>
    <w:p w:rsidR="00164FB5" w:rsidRDefault="00164FB5" w:rsidP="00164FB5">
      <w:pPr>
        <w:pStyle w:val="BodyText2"/>
        <w:keepNext/>
        <w:spacing w:after="0" w:line="240" w:lineRule="auto"/>
        <w:jc w:val="both"/>
        <w:rPr>
          <w:bCs/>
          <w:sz w:val="22"/>
          <w:szCs w:val="22"/>
        </w:rPr>
      </w:pPr>
    </w:p>
    <w:p w:rsidR="00164FB5" w:rsidRPr="00160F83" w:rsidRDefault="00164FB5" w:rsidP="00164FB5">
      <w:pPr>
        <w:pStyle w:val="BodyText2"/>
        <w:keepNext/>
        <w:spacing w:after="0" w:line="240" w:lineRule="auto"/>
        <w:jc w:val="both"/>
        <w:rPr>
          <w:bCs/>
          <w:sz w:val="22"/>
          <w:szCs w:val="22"/>
        </w:rPr>
      </w:pPr>
      <w:r w:rsidRPr="00160F83">
        <w:rPr>
          <w:bCs/>
          <w:sz w:val="22"/>
          <w:szCs w:val="22"/>
        </w:rPr>
        <w:t>This Agreement may</w:t>
      </w:r>
      <w:r>
        <w:rPr>
          <w:bCs/>
          <w:sz w:val="22"/>
          <w:szCs w:val="22"/>
        </w:rPr>
        <w:t xml:space="preserve"> </w:t>
      </w:r>
      <w:r w:rsidRPr="00160F83">
        <w:rPr>
          <w:bCs/>
          <w:sz w:val="22"/>
          <w:szCs w:val="22"/>
        </w:rPr>
        <w:t>be terminated by either</w:t>
      </w:r>
      <w:r>
        <w:rPr>
          <w:bCs/>
          <w:sz w:val="22"/>
          <w:szCs w:val="22"/>
        </w:rPr>
        <w:t xml:space="preserve"> Agency at any time</w:t>
      </w:r>
      <w:r w:rsidRPr="00160F83">
        <w:rPr>
          <w:bCs/>
          <w:sz w:val="22"/>
          <w:szCs w:val="22"/>
        </w:rPr>
        <w:t xml:space="preserve"> by written notice to the other. </w:t>
      </w:r>
      <w:r>
        <w:rPr>
          <w:bCs/>
          <w:sz w:val="22"/>
          <w:szCs w:val="22"/>
        </w:rPr>
        <w:t xml:space="preserve"> </w:t>
      </w:r>
      <w:r w:rsidRPr="00160F83">
        <w:rPr>
          <w:bCs/>
          <w:sz w:val="22"/>
          <w:szCs w:val="22"/>
        </w:rPr>
        <w:t xml:space="preserve">Termination </w:t>
      </w:r>
      <w:r>
        <w:rPr>
          <w:bCs/>
          <w:sz w:val="22"/>
          <w:szCs w:val="22"/>
        </w:rPr>
        <w:t xml:space="preserve">will </w:t>
      </w:r>
      <w:r w:rsidRPr="00160F83">
        <w:rPr>
          <w:bCs/>
          <w:sz w:val="22"/>
          <w:szCs w:val="22"/>
        </w:rPr>
        <w:t>be effective thirty</w:t>
      </w:r>
      <w:r>
        <w:rPr>
          <w:bCs/>
          <w:sz w:val="22"/>
          <w:szCs w:val="22"/>
        </w:rPr>
        <w:t xml:space="preserve"> (30)</w:t>
      </w:r>
      <w:r w:rsidRPr="00160F83">
        <w:rPr>
          <w:bCs/>
          <w:sz w:val="22"/>
          <w:szCs w:val="22"/>
        </w:rPr>
        <w:t xml:space="preserve"> days after receipt of </w:t>
      </w:r>
      <w:r>
        <w:rPr>
          <w:bCs/>
          <w:sz w:val="22"/>
          <w:szCs w:val="22"/>
        </w:rPr>
        <w:t xml:space="preserve">the </w:t>
      </w:r>
      <w:r w:rsidRPr="00160F83">
        <w:rPr>
          <w:bCs/>
          <w:sz w:val="22"/>
          <w:szCs w:val="22"/>
        </w:rPr>
        <w:t>notice.</w:t>
      </w:r>
      <w:r>
        <w:rPr>
          <w:bCs/>
          <w:sz w:val="22"/>
          <w:szCs w:val="22"/>
        </w:rPr>
        <w:t xml:space="preserve">  In the event of termination under this paragraph, the two Agencies will cooperate to ensure completion of the Activities, satisfaction of all commitments and liabilities, and the orderly conclusion of all arrangements associated with the Activities. </w:t>
      </w:r>
    </w:p>
    <w:p w:rsidR="00164FB5" w:rsidRPr="00160F83" w:rsidRDefault="00164FB5" w:rsidP="00164FB5">
      <w:pPr>
        <w:pStyle w:val="BodyText2"/>
        <w:keepNext/>
        <w:spacing w:after="0" w:line="240" w:lineRule="auto"/>
        <w:jc w:val="both"/>
        <w:rPr>
          <w:bCs/>
          <w:sz w:val="22"/>
          <w:szCs w:val="22"/>
        </w:rPr>
      </w:pPr>
    </w:p>
    <w:p w:rsidR="00164FB5" w:rsidRDefault="00164FB5" w:rsidP="00164FB5">
      <w:pPr>
        <w:jc w:val="both"/>
        <w:rPr>
          <w:b/>
          <w:sz w:val="22"/>
          <w:szCs w:val="22"/>
          <w:u w:val="single"/>
        </w:rPr>
      </w:pPr>
      <w:r>
        <w:rPr>
          <w:b/>
          <w:sz w:val="22"/>
          <w:szCs w:val="22"/>
        </w:rPr>
        <w:t>K</w:t>
      </w:r>
      <w:r w:rsidRPr="00160F83">
        <w:rPr>
          <w:b/>
          <w:sz w:val="22"/>
          <w:szCs w:val="22"/>
        </w:rPr>
        <w:t>.</w:t>
      </w:r>
      <w:r w:rsidRPr="00160F83">
        <w:rPr>
          <w:b/>
          <w:sz w:val="22"/>
          <w:szCs w:val="22"/>
        </w:rPr>
        <w:tab/>
      </w:r>
      <w:r>
        <w:rPr>
          <w:b/>
          <w:sz w:val="22"/>
          <w:szCs w:val="22"/>
          <w:u w:val="single"/>
        </w:rPr>
        <w:t>REFUNDS OF UNSPENT BALANCES</w:t>
      </w:r>
    </w:p>
    <w:p w:rsidR="00164FB5" w:rsidRDefault="00164FB5" w:rsidP="00164FB5">
      <w:pPr>
        <w:jc w:val="both"/>
        <w:rPr>
          <w:b/>
          <w:sz w:val="22"/>
          <w:szCs w:val="22"/>
          <w:u w:val="single"/>
        </w:rPr>
      </w:pPr>
    </w:p>
    <w:p w:rsidR="00164FB5" w:rsidRDefault="00164FB5" w:rsidP="00164FB5">
      <w:pPr>
        <w:jc w:val="both"/>
        <w:rPr>
          <w:b/>
          <w:sz w:val="22"/>
          <w:szCs w:val="22"/>
          <w:u w:val="single"/>
        </w:rPr>
      </w:pPr>
      <w:r>
        <w:rPr>
          <w:b/>
          <w:sz w:val="22"/>
          <w:szCs w:val="22"/>
          <w:u w:val="single"/>
        </w:rPr>
        <w:t>OPTIONS:</w:t>
      </w:r>
    </w:p>
    <w:p w:rsidR="00164FB5" w:rsidRDefault="00164FB5" w:rsidP="00164FB5">
      <w:pPr>
        <w:jc w:val="both"/>
        <w:rPr>
          <w:b/>
          <w:sz w:val="22"/>
          <w:szCs w:val="22"/>
          <w:u w:val="single"/>
        </w:rPr>
      </w:pPr>
    </w:p>
    <w:p w:rsidR="00164FB5" w:rsidRDefault="00164FB5" w:rsidP="00164FB5">
      <w:pPr>
        <w:numPr>
          <w:ilvl w:val="0"/>
          <w:numId w:val="24"/>
        </w:numPr>
        <w:ind w:firstLine="0"/>
        <w:jc w:val="both"/>
        <w:rPr>
          <w:sz w:val="22"/>
          <w:szCs w:val="22"/>
        </w:rPr>
      </w:pPr>
      <w:r>
        <w:rPr>
          <w:sz w:val="22"/>
          <w:szCs w:val="22"/>
        </w:rPr>
        <w:t>Upon termination of this Agreement and f</w:t>
      </w:r>
      <w:r w:rsidRPr="00160F83">
        <w:rPr>
          <w:sz w:val="22"/>
          <w:szCs w:val="22"/>
        </w:rPr>
        <w:t xml:space="preserve">ollowing the submission of the final </w:t>
      </w:r>
      <w:r>
        <w:rPr>
          <w:sz w:val="22"/>
          <w:szCs w:val="22"/>
        </w:rPr>
        <w:t>financial report</w:t>
      </w:r>
      <w:r w:rsidRPr="00160F83">
        <w:rPr>
          <w:sz w:val="22"/>
          <w:szCs w:val="22"/>
        </w:rPr>
        <w:t xml:space="preserve">, any unspent </w:t>
      </w:r>
      <w:r>
        <w:rPr>
          <w:sz w:val="22"/>
          <w:szCs w:val="22"/>
        </w:rPr>
        <w:t>balance of the C</w:t>
      </w:r>
      <w:r w:rsidRPr="00160F83">
        <w:rPr>
          <w:sz w:val="22"/>
          <w:szCs w:val="22"/>
        </w:rPr>
        <w:t xml:space="preserve">ontribution </w:t>
      </w:r>
      <w:r>
        <w:rPr>
          <w:sz w:val="22"/>
          <w:szCs w:val="22"/>
        </w:rPr>
        <w:t>(</w:t>
      </w:r>
      <w:r w:rsidRPr="00160F83">
        <w:rPr>
          <w:sz w:val="22"/>
          <w:szCs w:val="22"/>
        </w:rPr>
        <w:t xml:space="preserve">where </w:t>
      </w:r>
      <w:r>
        <w:rPr>
          <w:sz w:val="22"/>
          <w:szCs w:val="22"/>
        </w:rPr>
        <w:t>the</w:t>
      </w:r>
      <w:r w:rsidRPr="00160F83">
        <w:rPr>
          <w:sz w:val="22"/>
          <w:szCs w:val="22"/>
        </w:rPr>
        <w:t xml:space="preserve"> unspent </w:t>
      </w:r>
      <w:r>
        <w:rPr>
          <w:sz w:val="22"/>
          <w:szCs w:val="22"/>
        </w:rPr>
        <w:t xml:space="preserve">funds </w:t>
      </w:r>
      <w:r w:rsidRPr="00160F83">
        <w:rPr>
          <w:sz w:val="22"/>
          <w:szCs w:val="22"/>
        </w:rPr>
        <w:t xml:space="preserve">exceed US$1,000) will be returned to the Contributing Agency, unless otherwise agreed in writing by the </w:t>
      </w:r>
      <w:r>
        <w:rPr>
          <w:sz w:val="22"/>
          <w:szCs w:val="22"/>
        </w:rPr>
        <w:t>two Agencies</w:t>
      </w:r>
      <w:r w:rsidRPr="00160F83">
        <w:rPr>
          <w:sz w:val="22"/>
          <w:szCs w:val="22"/>
        </w:rPr>
        <w:t>.</w:t>
      </w:r>
    </w:p>
    <w:p w:rsidR="00164FB5" w:rsidRDefault="00164FB5" w:rsidP="00164FB5">
      <w:pPr>
        <w:ind w:left="720"/>
        <w:jc w:val="both"/>
        <w:rPr>
          <w:sz w:val="22"/>
          <w:szCs w:val="22"/>
        </w:rPr>
      </w:pPr>
    </w:p>
    <w:p w:rsidR="00164FB5" w:rsidRDefault="00164FB5" w:rsidP="00164FB5">
      <w:pPr>
        <w:ind w:left="720"/>
        <w:jc w:val="both"/>
        <w:rPr>
          <w:sz w:val="22"/>
          <w:szCs w:val="22"/>
        </w:rPr>
      </w:pPr>
      <w:r>
        <w:rPr>
          <w:sz w:val="22"/>
          <w:szCs w:val="22"/>
        </w:rPr>
        <w:t>OR</w:t>
      </w:r>
      <w:r>
        <w:rPr>
          <w:sz w:val="22"/>
          <w:szCs w:val="22"/>
        </w:rPr>
        <w:br/>
      </w:r>
    </w:p>
    <w:p w:rsidR="00164FB5" w:rsidRDefault="00164FB5" w:rsidP="00164FB5">
      <w:pPr>
        <w:numPr>
          <w:ilvl w:val="0"/>
          <w:numId w:val="24"/>
        </w:numPr>
        <w:ind w:firstLine="0"/>
        <w:jc w:val="both"/>
        <w:rPr>
          <w:sz w:val="22"/>
          <w:szCs w:val="22"/>
        </w:rPr>
      </w:pPr>
      <w:r>
        <w:rPr>
          <w:sz w:val="22"/>
          <w:szCs w:val="22"/>
        </w:rPr>
        <w:t>Upon termination of this Agreement and f</w:t>
      </w:r>
      <w:r w:rsidRPr="00160F83">
        <w:rPr>
          <w:sz w:val="22"/>
          <w:szCs w:val="22"/>
        </w:rPr>
        <w:t xml:space="preserve">ollowing </w:t>
      </w:r>
      <w:r>
        <w:rPr>
          <w:sz w:val="22"/>
          <w:szCs w:val="22"/>
        </w:rPr>
        <w:t xml:space="preserve">the submission of the final financial report, any unspent balance from the Contribution will be returned to the Contributing </w:t>
      </w:r>
      <w:r w:rsidRPr="00160F83">
        <w:rPr>
          <w:sz w:val="22"/>
          <w:szCs w:val="22"/>
        </w:rPr>
        <w:t xml:space="preserve">Agency, </w:t>
      </w:r>
      <w:r>
        <w:rPr>
          <w:sz w:val="22"/>
          <w:szCs w:val="22"/>
        </w:rPr>
        <w:t xml:space="preserve">unless otherwise agreed in writing by the two Agencies. </w:t>
      </w:r>
    </w:p>
    <w:p w:rsidR="00164FB5" w:rsidRPr="00160F83" w:rsidRDefault="00164FB5" w:rsidP="00164FB5">
      <w:pPr>
        <w:keepNext/>
        <w:tabs>
          <w:tab w:val="left" w:pos="720"/>
        </w:tabs>
        <w:jc w:val="both"/>
        <w:rPr>
          <w:b/>
          <w:sz w:val="22"/>
          <w:szCs w:val="22"/>
          <w:lang w:eastAsia="ja-JP"/>
        </w:rPr>
      </w:pPr>
    </w:p>
    <w:p w:rsidR="00164FB5" w:rsidRPr="00160F83" w:rsidRDefault="00164FB5" w:rsidP="00164FB5">
      <w:pPr>
        <w:keepNext/>
        <w:tabs>
          <w:tab w:val="left" w:pos="720"/>
        </w:tabs>
        <w:jc w:val="both"/>
        <w:rPr>
          <w:b/>
          <w:sz w:val="22"/>
          <w:szCs w:val="22"/>
          <w:lang w:eastAsia="ja-JP"/>
        </w:rPr>
      </w:pPr>
      <w:r>
        <w:rPr>
          <w:b/>
          <w:sz w:val="22"/>
          <w:szCs w:val="22"/>
          <w:lang w:eastAsia="ja-JP"/>
        </w:rPr>
        <w:t>L</w:t>
      </w:r>
      <w:r w:rsidRPr="00160F83">
        <w:rPr>
          <w:b/>
          <w:sz w:val="22"/>
          <w:szCs w:val="22"/>
          <w:lang w:eastAsia="ja-JP"/>
        </w:rPr>
        <w:t xml:space="preserve">. </w:t>
      </w:r>
      <w:r w:rsidRPr="00160F83">
        <w:rPr>
          <w:b/>
          <w:sz w:val="22"/>
          <w:szCs w:val="22"/>
          <w:lang w:eastAsia="ja-JP"/>
        </w:rPr>
        <w:tab/>
      </w:r>
      <w:r w:rsidRPr="00160F83">
        <w:rPr>
          <w:b/>
          <w:sz w:val="22"/>
          <w:szCs w:val="22"/>
          <w:u w:val="single"/>
          <w:lang w:eastAsia="ja-JP"/>
        </w:rPr>
        <w:t>SETTLEMENT OF DISPUTES</w:t>
      </w:r>
    </w:p>
    <w:p w:rsidR="00164FB5" w:rsidRPr="00160F83" w:rsidRDefault="00164FB5" w:rsidP="00164FB5">
      <w:pPr>
        <w:keepNext/>
        <w:tabs>
          <w:tab w:val="left" w:pos="-1080"/>
          <w:tab w:val="left" w:pos="-720"/>
          <w:tab w:val="left" w:pos="0"/>
          <w:tab w:val="left" w:pos="270"/>
          <w:tab w:val="left" w:pos="360"/>
          <w:tab w:val="left" w:pos="1080"/>
        </w:tabs>
        <w:jc w:val="both"/>
        <w:rPr>
          <w:sz w:val="22"/>
          <w:szCs w:val="22"/>
        </w:rPr>
      </w:pPr>
    </w:p>
    <w:p w:rsidR="00164FB5" w:rsidRPr="00160F83" w:rsidRDefault="00164FB5" w:rsidP="00164FB5">
      <w:pPr>
        <w:pStyle w:val="BodyText2"/>
        <w:keepNext/>
        <w:spacing w:after="0" w:line="240" w:lineRule="auto"/>
        <w:jc w:val="both"/>
        <w:rPr>
          <w:bCs/>
          <w:sz w:val="22"/>
          <w:szCs w:val="22"/>
        </w:rPr>
      </w:pPr>
      <w:r w:rsidRPr="00160F83">
        <w:rPr>
          <w:bCs/>
          <w:sz w:val="22"/>
          <w:szCs w:val="22"/>
        </w:rPr>
        <w:t xml:space="preserve">The </w:t>
      </w:r>
      <w:r>
        <w:rPr>
          <w:bCs/>
          <w:sz w:val="22"/>
          <w:szCs w:val="22"/>
        </w:rPr>
        <w:t xml:space="preserve">two Agencies </w:t>
      </w:r>
      <w:r w:rsidRPr="00160F83">
        <w:rPr>
          <w:bCs/>
          <w:sz w:val="22"/>
          <w:szCs w:val="22"/>
        </w:rPr>
        <w:t xml:space="preserve">will use their best efforts to promptly settle through direct negotiations any dispute, controversy or claim arising out of or in connection with this Agreement or any breach thereof. </w:t>
      </w:r>
      <w:r>
        <w:rPr>
          <w:bCs/>
          <w:sz w:val="22"/>
          <w:szCs w:val="22"/>
        </w:rPr>
        <w:t xml:space="preserve"> </w:t>
      </w:r>
      <w:r w:rsidRPr="00160F83">
        <w:rPr>
          <w:bCs/>
          <w:sz w:val="22"/>
          <w:szCs w:val="22"/>
        </w:rPr>
        <w:t xml:space="preserve">Any such dispute, controversy or claim which is not settled within sixty (60) days from the date either </w:t>
      </w:r>
      <w:r>
        <w:rPr>
          <w:bCs/>
          <w:sz w:val="22"/>
          <w:szCs w:val="22"/>
        </w:rPr>
        <w:t>p</w:t>
      </w:r>
      <w:r w:rsidRPr="00160F83">
        <w:rPr>
          <w:bCs/>
          <w:sz w:val="22"/>
          <w:szCs w:val="22"/>
        </w:rPr>
        <w:t xml:space="preserve">arty has notified the other </w:t>
      </w:r>
      <w:r>
        <w:rPr>
          <w:bCs/>
          <w:sz w:val="22"/>
          <w:szCs w:val="22"/>
        </w:rPr>
        <w:t>p</w:t>
      </w:r>
      <w:r w:rsidRPr="00160F83">
        <w:rPr>
          <w:bCs/>
          <w:sz w:val="22"/>
          <w:szCs w:val="22"/>
        </w:rPr>
        <w:t xml:space="preserve">arty of the nature of the dispute, controversy or claim and of the measures which should be taken to rectify it, will be resolved through consultation between the Executive Heads of each of the </w:t>
      </w:r>
      <w:r>
        <w:rPr>
          <w:bCs/>
          <w:sz w:val="22"/>
          <w:szCs w:val="22"/>
        </w:rPr>
        <w:t>Agencies</w:t>
      </w:r>
      <w:r w:rsidRPr="00160F83">
        <w:rPr>
          <w:bCs/>
          <w:sz w:val="22"/>
          <w:szCs w:val="22"/>
        </w:rPr>
        <w:t xml:space="preserve">. </w:t>
      </w:r>
    </w:p>
    <w:p w:rsidR="00164FB5" w:rsidRDefault="00164FB5" w:rsidP="00164FB5">
      <w:pPr>
        <w:jc w:val="both"/>
        <w:rPr>
          <w:snapToGrid w:val="0"/>
          <w:color w:val="000000"/>
          <w:sz w:val="22"/>
          <w:szCs w:val="22"/>
          <w:lang w:val="en-US" w:eastAsia="en-US"/>
        </w:rPr>
      </w:pPr>
    </w:p>
    <w:p w:rsidR="00164FB5" w:rsidRPr="00160F83" w:rsidRDefault="00164FB5" w:rsidP="00164FB5">
      <w:pPr>
        <w:ind w:left="720" w:hanging="720"/>
        <w:rPr>
          <w:b/>
          <w:sz w:val="22"/>
          <w:szCs w:val="22"/>
          <w:u w:val="single"/>
        </w:rPr>
      </w:pPr>
      <w:r>
        <w:rPr>
          <w:b/>
          <w:sz w:val="22"/>
          <w:szCs w:val="22"/>
        </w:rPr>
        <w:t>M</w:t>
      </w:r>
      <w:r w:rsidRPr="00026134">
        <w:rPr>
          <w:b/>
          <w:sz w:val="22"/>
          <w:szCs w:val="22"/>
        </w:rPr>
        <w:t xml:space="preserve">. </w:t>
      </w:r>
      <w:r w:rsidRPr="00026134">
        <w:rPr>
          <w:b/>
          <w:sz w:val="22"/>
          <w:szCs w:val="22"/>
        </w:rPr>
        <w:tab/>
      </w:r>
      <w:r w:rsidRPr="00160F83">
        <w:rPr>
          <w:b/>
          <w:sz w:val="22"/>
          <w:szCs w:val="22"/>
          <w:u w:val="single"/>
        </w:rPr>
        <w:t>ENTRY INTO FORCE AND VALIDITY</w:t>
      </w:r>
    </w:p>
    <w:p w:rsidR="00164FB5" w:rsidRPr="00160F83" w:rsidRDefault="00164FB5" w:rsidP="00164FB5">
      <w:pPr>
        <w:jc w:val="both"/>
        <w:rPr>
          <w:sz w:val="22"/>
          <w:szCs w:val="22"/>
        </w:rPr>
      </w:pPr>
    </w:p>
    <w:p w:rsidR="00164FB5" w:rsidRDefault="00164FB5" w:rsidP="00164FB5">
      <w:pPr>
        <w:jc w:val="both"/>
        <w:rPr>
          <w:sz w:val="22"/>
          <w:szCs w:val="22"/>
        </w:rPr>
      </w:pPr>
      <w:r w:rsidRPr="00160F83">
        <w:rPr>
          <w:sz w:val="22"/>
          <w:szCs w:val="22"/>
        </w:rPr>
        <w:t>This Agreement</w:t>
      </w:r>
      <w:r>
        <w:rPr>
          <w:sz w:val="22"/>
          <w:szCs w:val="22"/>
        </w:rPr>
        <w:t xml:space="preserve"> will </w:t>
      </w:r>
      <w:r w:rsidRPr="00160F83">
        <w:rPr>
          <w:sz w:val="22"/>
          <w:szCs w:val="22"/>
        </w:rPr>
        <w:t xml:space="preserve">enter into force upon its signature by the authorized representatives of the </w:t>
      </w:r>
      <w:r>
        <w:rPr>
          <w:sz w:val="22"/>
          <w:szCs w:val="22"/>
        </w:rPr>
        <w:t>P</w:t>
      </w:r>
      <w:r w:rsidRPr="00160F83">
        <w:rPr>
          <w:sz w:val="22"/>
          <w:szCs w:val="22"/>
        </w:rPr>
        <w:t xml:space="preserve">arties and remain in force </w:t>
      </w:r>
      <w:r>
        <w:rPr>
          <w:sz w:val="22"/>
          <w:szCs w:val="22"/>
        </w:rPr>
        <w:t>until terminated in accordance with Section J above.</w:t>
      </w:r>
    </w:p>
    <w:p w:rsidR="00164FB5" w:rsidRPr="00547665" w:rsidRDefault="00164FB5" w:rsidP="00164FB5">
      <w:pPr>
        <w:jc w:val="both"/>
        <w:rPr>
          <w:sz w:val="22"/>
          <w:szCs w:val="22"/>
        </w:rPr>
      </w:pPr>
    </w:p>
    <w:p w:rsidR="00164FB5" w:rsidRPr="00547665" w:rsidRDefault="00164FB5" w:rsidP="00164FB5">
      <w:pPr>
        <w:jc w:val="both"/>
        <w:rPr>
          <w:sz w:val="22"/>
          <w:szCs w:val="22"/>
        </w:rPr>
      </w:pPr>
    </w:p>
    <w:p w:rsidR="00164FB5" w:rsidRPr="00547665" w:rsidRDefault="00164FB5" w:rsidP="00164FB5">
      <w:pPr>
        <w:tabs>
          <w:tab w:val="left" w:pos="-720"/>
        </w:tabs>
        <w:suppressAutoHyphens/>
        <w:rPr>
          <w:spacing w:val="-2"/>
          <w:sz w:val="22"/>
          <w:szCs w:val="22"/>
        </w:rPr>
      </w:pPr>
      <w:r w:rsidRPr="00547665">
        <w:rPr>
          <w:spacing w:val="-2"/>
          <w:sz w:val="22"/>
          <w:szCs w:val="22"/>
        </w:rPr>
        <w:t xml:space="preserve">IN WITNESS WHEREOF, the undersigned, being duly authorized thereto, have signed the present Agreement in </w:t>
      </w:r>
      <w:r>
        <w:rPr>
          <w:spacing w:val="-2"/>
          <w:sz w:val="22"/>
          <w:szCs w:val="22"/>
        </w:rPr>
        <w:t>duplicate.</w:t>
      </w:r>
    </w:p>
    <w:p w:rsidR="00164FB5" w:rsidRDefault="00164FB5" w:rsidP="00164FB5">
      <w:pPr>
        <w:tabs>
          <w:tab w:val="left" w:pos="-720"/>
        </w:tabs>
        <w:suppressAutoHyphens/>
        <w:rPr>
          <w:spacing w:val="-2"/>
        </w:rPr>
      </w:pPr>
    </w:p>
    <w:p w:rsidR="00164FB5" w:rsidRDefault="00164FB5" w:rsidP="00164FB5">
      <w:pPr>
        <w:tabs>
          <w:tab w:val="left" w:pos="-720"/>
        </w:tabs>
        <w:suppressAutoHyphens/>
        <w:rPr>
          <w:spacing w:val="-2"/>
        </w:rPr>
      </w:pPr>
    </w:p>
    <w:p w:rsidR="00164FB5" w:rsidRPr="00160F83" w:rsidRDefault="00164FB5" w:rsidP="00164FB5">
      <w:pPr>
        <w:jc w:val="both"/>
        <w:rPr>
          <w:sz w:val="22"/>
          <w:szCs w:val="22"/>
        </w:rPr>
      </w:pPr>
      <w:r w:rsidRPr="00160F83">
        <w:rPr>
          <w:sz w:val="22"/>
          <w:szCs w:val="22"/>
        </w:rPr>
        <w:t>Signed:</w:t>
      </w:r>
    </w:p>
    <w:p w:rsidR="00164FB5" w:rsidRDefault="00164FB5" w:rsidP="00164FB5">
      <w:pPr>
        <w:jc w:val="both"/>
        <w:rPr>
          <w:sz w:val="22"/>
          <w:szCs w:val="22"/>
        </w:rPr>
      </w:pPr>
      <w:r w:rsidRPr="00160F83">
        <w:rPr>
          <w:sz w:val="22"/>
          <w:szCs w:val="22"/>
        </w:rPr>
        <w:t xml:space="preserve">On behalf of the </w:t>
      </w:r>
      <w:r w:rsidRPr="0050602F">
        <w:rPr>
          <w:sz w:val="22"/>
          <w:szCs w:val="22"/>
        </w:rPr>
        <w:t>[Name of the Contributing Agency]:</w:t>
      </w:r>
    </w:p>
    <w:p w:rsidR="00164FB5" w:rsidRDefault="00164FB5" w:rsidP="00164FB5">
      <w:pPr>
        <w:jc w:val="both"/>
        <w:rPr>
          <w:sz w:val="22"/>
          <w:szCs w:val="22"/>
        </w:rPr>
      </w:pPr>
    </w:p>
    <w:p w:rsidR="00164FB5" w:rsidRDefault="00164FB5" w:rsidP="00164FB5">
      <w:pPr>
        <w:jc w:val="both"/>
        <w:rPr>
          <w:sz w:val="22"/>
          <w:szCs w:val="22"/>
        </w:rPr>
      </w:pPr>
    </w:p>
    <w:p w:rsidR="00164FB5" w:rsidRDefault="00164FB5" w:rsidP="00164FB5">
      <w:pPr>
        <w:jc w:val="both"/>
        <w:rPr>
          <w:sz w:val="22"/>
          <w:szCs w:val="22"/>
        </w:rPr>
      </w:pPr>
    </w:p>
    <w:p w:rsidR="00164FB5" w:rsidRPr="00160F83" w:rsidRDefault="00164FB5" w:rsidP="00164FB5">
      <w:pPr>
        <w:jc w:val="both"/>
        <w:rPr>
          <w:sz w:val="22"/>
          <w:szCs w:val="22"/>
          <w:highlight w:val="lightGray"/>
        </w:rPr>
      </w:pPr>
      <w:r>
        <w:rPr>
          <w:sz w:val="22"/>
          <w:szCs w:val="22"/>
        </w:rPr>
        <w:t>Signed</w:t>
      </w:r>
      <w:proofErr w:type="gramStart"/>
      <w:r>
        <w:rPr>
          <w:sz w:val="22"/>
          <w:szCs w:val="22"/>
        </w:rPr>
        <w:t>:</w:t>
      </w:r>
      <w:proofErr w:type="gramEnd"/>
      <w:r>
        <w:rPr>
          <w:sz w:val="22"/>
          <w:szCs w:val="22"/>
        </w:rPr>
        <w:br/>
        <w:t>On behalf of the [Name of the Recipient Agency]</w:t>
      </w:r>
    </w:p>
    <w:p w:rsidR="00164FB5" w:rsidRPr="00B925F0" w:rsidRDefault="00164FB5" w:rsidP="00164FB5">
      <w:pPr>
        <w:autoSpaceDE w:val="0"/>
        <w:autoSpaceDN w:val="0"/>
        <w:adjustRightInd w:val="0"/>
        <w:rPr>
          <w:sz w:val="22"/>
          <w:szCs w:val="24"/>
          <w:highlight w:val="lightGray"/>
        </w:rPr>
      </w:pPr>
    </w:p>
    <w:sectPr w:rsidR="00164FB5" w:rsidRPr="00B925F0" w:rsidSect="00164FB5">
      <w:footerReference w:type="default" r:id="rId8"/>
      <w:type w:val="continuous"/>
      <w:pgSz w:w="12240" w:h="15840" w:code="1"/>
      <w:pgMar w:top="108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FB5" w:rsidRDefault="00164FB5">
      <w:r>
        <w:separator/>
      </w:r>
    </w:p>
  </w:endnote>
  <w:endnote w:type="continuationSeparator" w:id="0">
    <w:p w:rsidR="00164FB5" w:rsidRDefault="0016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B5" w:rsidRDefault="00164FB5" w:rsidP="00164FB5">
    <w:pPr>
      <w:pStyle w:val="Footer"/>
      <w:rPr>
        <w:i/>
      </w:rPr>
    </w:pPr>
    <w:r>
      <w:rPr>
        <w:i/>
      </w:rPr>
      <w:t>22 December 2011</w:t>
    </w:r>
  </w:p>
  <w:p w:rsidR="00164FB5" w:rsidRPr="00983912" w:rsidRDefault="00164FB5" w:rsidP="00164FB5">
    <w:pPr>
      <w:pStyle w:val="Foo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FB5" w:rsidRDefault="00164FB5">
      <w:r>
        <w:separator/>
      </w:r>
    </w:p>
  </w:footnote>
  <w:footnote w:type="continuationSeparator" w:id="0">
    <w:p w:rsidR="00164FB5" w:rsidRDefault="00164FB5">
      <w:r>
        <w:continuationSeparator/>
      </w:r>
    </w:p>
  </w:footnote>
  <w:footnote w:id="1">
    <w:p w:rsidR="00164FB5" w:rsidRDefault="00164FB5">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84692"/>
    <w:multiLevelType w:val="hybridMultilevel"/>
    <w:tmpl w:val="7CEE56A6"/>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BAC49BE4">
      <w:start w:val="1"/>
      <w:numFmt w:val="upperLetter"/>
      <w:lvlText w:val="%7."/>
      <w:lvlJc w:val="left"/>
      <w:pPr>
        <w:tabs>
          <w:tab w:val="num" w:pos="5040"/>
        </w:tabs>
        <w:ind w:left="5040" w:hanging="360"/>
      </w:pPr>
      <w:rPr>
        <w:rFonts w:hint="default"/>
      </w:r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3A0210E"/>
    <w:multiLevelType w:val="hybridMultilevel"/>
    <w:tmpl w:val="21088B6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78D319B"/>
    <w:multiLevelType w:val="singleLevel"/>
    <w:tmpl w:val="A9BC3CD8"/>
    <w:lvl w:ilvl="0">
      <w:start w:val="2"/>
      <w:numFmt w:val="decimal"/>
      <w:lvlText w:val="%1."/>
      <w:lvlJc w:val="left"/>
      <w:pPr>
        <w:tabs>
          <w:tab w:val="num" w:pos="720"/>
        </w:tabs>
        <w:ind w:left="720" w:hanging="720"/>
      </w:pPr>
      <w:rPr>
        <w:rFonts w:cs="Times New Roman" w:hint="default"/>
      </w:rPr>
    </w:lvl>
  </w:abstractNum>
  <w:abstractNum w:abstractNumId="3">
    <w:nsid w:val="1939445B"/>
    <w:multiLevelType w:val="multilevel"/>
    <w:tmpl w:val="2B26A36C"/>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
    <w:nsid w:val="1B6A722D"/>
    <w:multiLevelType w:val="singleLevel"/>
    <w:tmpl w:val="E312BBDC"/>
    <w:lvl w:ilvl="0">
      <w:start w:val="6"/>
      <w:numFmt w:val="lowerLetter"/>
      <w:lvlText w:val="%1."/>
      <w:lvlJc w:val="left"/>
      <w:pPr>
        <w:tabs>
          <w:tab w:val="num" w:pos="720"/>
        </w:tabs>
        <w:ind w:left="720" w:hanging="720"/>
      </w:pPr>
      <w:rPr>
        <w:rFonts w:cs="Times New Roman" w:hint="default"/>
      </w:rPr>
    </w:lvl>
  </w:abstractNum>
  <w:abstractNum w:abstractNumId="5">
    <w:nsid w:val="1C517C21"/>
    <w:multiLevelType w:val="hybridMultilevel"/>
    <w:tmpl w:val="9DEC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565FB"/>
    <w:multiLevelType w:val="multilevel"/>
    <w:tmpl w:val="DAAC770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27466527"/>
    <w:multiLevelType w:val="hybridMultilevel"/>
    <w:tmpl w:val="94A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474E2"/>
    <w:multiLevelType w:val="hybridMultilevel"/>
    <w:tmpl w:val="8E2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A04CD"/>
    <w:multiLevelType w:val="multilevel"/>
    <w:tmpl w:val="21088B6C"/>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396508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3B961740"/>
    <w:multiLevelType w:val="hybridMultilevel"/>
    <w:tmpl w:val="0AD289BE"/>
    <w:lvl w:ilvl="0" w:tplc="EB162F68">
      <w:start w:val="1"/>
      <w:numFmt w:val="decimal"/>
      <w:lvlText w:val="%1."/>
      <w:lvlJc w:val="left"/>
      <w:pPr>
        <w:ind w:left="360" w:hanging="360"/>
      </w:pPr>
      <w:rPr>
        <w:rFonts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43EA1D1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3">
    <w:nsid w:val="49E812FA"/>
    <w:multiLevelType w:val="hybridMultilevel"/>
    <w:tmpl w:val="F19EE68A"/>
    <w:lvl w:ilvl="0" w:tplc="4364CFC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D32490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54161775"/>
    <w:multiLevelType w:val="singleLevel"/>
    <w:tmpl w:val="81FAD29C"/>
    <w:lvl w:ilvl="0">
      <w:start w:val="1"/>
      <w:numFmt w:val="decimal"/>
      <w:lvlText w:val="%1."/>
      <w:lvlJc w:val="left"/>
      <w:pPr>
        <w:tabs>
          <w:tab w:val="num" w:pos="360"/>
        </w:tabs>
        <w:ind w:left="360" w:hanging="360"/>
      </w:pPr>
      <w:rPr>
        <w:rFonts w:cs="Times New Roman" w:hint="default"/>
      </w:rPr>
    </w:lvl>
  </w:abstractNum>
  <w:abstractNum w:abstractNumId="16">
    <w:nsid w:val="566F3B5E"/>
    <w:multiLevelType w:val="hybridMultilevel"/>
    <w:tmpl w:val="4C7CA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676028"/>
    <w:multiLevelType w:val="hybridMultilevel"/>
    <w:tmpl w:val="1004A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B33AD0"/>
    <w:multiLevelType w:val="hybridMultilevel"/>
    <w:tmpl w:val="B72CA3FA"/>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5EBC1125"/>
    <w:multiLevelType w:val="singleLevel"/>
    <w:tmpl w:val="C4EAF90E"/>
    <w:lvl w:ilvl="0">
      <w:start w:val="1"/>
      <w:numFmt w:val="lowerLetter"/>
      <w:lvlText w:val="%1)"/>
      <w:lvlJc w:val="left"/>
      <w:pPr>
        <w:tabs>
          <w:tab w:val="num" w:pos="360"/>
        </w:tabs>
        <w:ind w:left="360" w:hanging="360"/>
      </w:pPr>
      <w:rPr>
        <w:rFonts w:cs="Times New Roman" w:hint="default"/>
      </w:rPr>
    </w:lvl>
  </w:abstractNum>
  <w:abstractNum w:abstractNumId="20">
    <w:nsid w:val="6CEE22FF"/>
    <w:multiLevelType w:val="singleLevel"/>
    <w:tmpl w:val="A154A182"/>
    <w:lvl w:ilvl="0">
      <w:start w:val="1"/>
      <w:numFmt w:val="decimal"/>
      <w:lvlText w:val="%1."/>
      <w:lvlJc w:val="left"/>
      <w:pPr>
        <w:tabs>
          <w:tab w:val="num" w:pos="720"/>
        </w:tabs>
        <w:ind w:left="720" w:hanging="720"/>
      </w:pPr>
      <w:rPr>
        <w:rFonts w:cs="Times New Roman" w:hint="default"/>
      </w:rPr>
    </w:lvl>
  </w:abstractNum>
  <w:abstractNum w:abstractNumId="21">
    <w:nsid w:val="6D1E721C"/>
    <w:multiLevelType w:val="hybridMultilevel"/>
    <w:tmpl w:val="A7505BE4"/>
    <w:lvl w:ilvl="0" w:tplc="04090015">
      <w:start w:val="2"/>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6DD01917"/>
    <w:multiLevelType w:val="hybridMultilevel"/>
    <w:tmpl w:val="7A300F42"/>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58251A9"/>
    <w:multiLevelType w:val="hybridMultilevel"/>
    <w:tmpl w:val="247E7C2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nsid w:val="75C83826"/>
    <w:multiLevelType w:val="singleLevel"/>
    <w:tmpl w:val="C4EAF90E"/>
    <w:lvl w:ilvl="0">
      <w:start w:val="1"/>
      <w:numFmt w:val="lowerLetter"/>
      <w:lvlText w:val="%1)"/>
      <w:lvlJc w:val="left"/>
      <w:pPr>
        <w:tabs>
          <w:tab w:val="num" w:pos="360"/>
        </w:tabs>
        <w:ind w:left="360" w:hanging="360"/>
      </w:pPr>
      <w:rPr>
        <w:rFonts w:cs="Times New Roman" w:hint="default"/>
      </w:rPr>
    </w:lvl>
  </w:abstractNum>
  <w:num w:numId="1">
    <w:abstractNumId w:val="4"/>
  </w:num>
  <w:num w:numId="2">
    <w:abstractNumId w:val="2"/>
  </w:num>
  <w:num w:numId="3">
    <w:abstractNumId w:val="20"/>
  </w:num>
  <w:num w:numId="4">
    <w:abstractNumId w:val="10"/>
  </w:num>
  <w:num w:numId="5">
    <w:abstractNumId w:val="14"/>
  </w:num>
  <w:num w:numId="6">
    <w:abstractNumId w:val="3"/>
  </w:num>
  <w:num w:numId="7">
    <w:abstractNumId w:val="12"/>
  </w:num>
  <w:num w:numId="8">
    <w:abstractNumId w:val="19"/>
  </w:num>
  <w:num w:numId="9">
    <w:abstractNumId w:val="24"/>
  </w:num>
  <w:num w:numId="10">
    <w:abstractNumId w:val="15"/>
  </w:num>
  <w:num w:numId="11">
    <w:abstractNumId w:val="18"/>
  </w:num>
  <w:num w:numId="12">
    <w:abstractNumId w:val="11"/>
  </w:num>
  <w:num w:numId="13">
    <w:abstractNumId w:val="21"/>
  </w:num>
  <w:num w:numId="14">
    <w:abstractNumId w:val="13"/>
  </w:num>
  <w:num w:numId="15">
    <w:abstractNumId w:val="7"/>
  </w:num>
  <w:num w:numId="16">
    <w:abstractNumId w:val="5"/>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 w:numId="20">
    <w:abstractNumId w:val="6"/>
  </w:num>
  <w:num w:numId="21">
    <w:abstractNumId w:val="9"/>
  </w:num>
  <w:num w:numId="22">
    <w:abstractNumId w:val="22"/>
  </w:num>
  <w:num w:numId="23">
    <w:abstractNumId w:val="17"/>
  </w:num>
  <w:num w:numId="24">
    <w:abstractNumId w:val="1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1492"/>
    <w:rsid w:val="00164FB5"/>
    <w:rsid w:val="0079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13"/>
    <w:rPr>
      <w:sz w:val="24"/>
      <w:lang w:val="en-GB" w:eastAsia="en-GB"/>
    </w:rPr>
  </w:style>
  <w:style w:type="paragraph" w:styleId="Heading1">
    <w:name w:val="heading 1"/>
    <w:basedOn w:val="Normal"/>
    <w:next w:val="Normal"/>
    <w:link w:val="Heading1Char"/>
    <w:uiPriority w:val="9"/>
    <w:qFormat/>
    <w:rsid w:val="00057A13"/>
    <w:pPr>
      <w:keepNext/>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057A13"/>
    <w:pPr>
      <w:keepNext/>
      <w:outlineLvl w:val="1"/>
    </w:pPr>
    <w:rPr>
      <w:rFonts w:ascii="Cambria" w:hAnsi="Cambria"/>
      <w:b/>
      <w:bCs/>
      <w:i/>
      <w:iCs/>
      <w:sz w:val="28"/>
      <w:szCs w:val="28"/>
    </w:rPr>
  </w:style>
  <w:style w:type="paragraph" w:styleId="Heading3">
    <w:name w:val="heading 3"/>
    <w:basedOn w:val="Normal"/>
    <w:next w:val="Normal"/>
    <w:link w:val="Heading3Char"/>
    <w:uiPriority w:val="9"/>
    <w:qFormat/>
    <w:rsid w:val="00057A13"/>
    <w:pPr>
      <w:keepNext/>
      <w:jc w:val="center"/>
      <w:outlineLvl w:val="2"/>
    </w:pPr>
    <w:rPr>
      <w:rFonts w:ascii="Cambria" w:hAnsi="Cambria"/>
      <w:b/>
      <w:bCs/>
      <w:sz w:val="26"/>
      <w:szCs w:val="26"/>
    </w:rPr>
  </w:style>
  <w:style w:type="paragraph" w:styleId="Heading4">
    <w:name w:val="heading 4"/>
    <w:basedOn w:val="Normal"/>
    <w:next w:val="Normal"/>
    <w:link w:val="Heading4Char"/>
    <w:uiPriority w:val="99"/>
    <w:qFormat/>
    <w:rsid w:val="00057A13"/>
    <w:pPr>
      <w:keepNext/>
      <w:outlineLvl w:val="3"/>
    </w:pPr>
    <w:rPr>
      <w:color w:val="00000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464C"/>
    <w:rPr>
      <w:rFonts w:ascii="Cambria" w:eastAsia="Times New Roman" w:hAnsi="Cambria" w:cs="Times New Roman"/>
      <w:b/>
      <w:bCs/>
      <w:kern w:val="32"/>
      <w:sz w:val="32"/>
      <w:szCs w:val="32"/>
      <w:lang w:val="en-GB" w:eastAsia="en-GB"/>
    </w:rPr>
  </w:style>
  <w:style w:type="character" w:customStyle="1" w:styleId="Heading2Char">
    <w:name w:val="Heading 2 Char"/>
    <w:link w:val="Heading2"/>
    <w:uiPriority w:val="9"/>
    <w:semiHidden/>
    <w:rsid w:val="005D464C"/>
    <w:rPr>
      <w:rFonts w:ascii="Cambria" w:eastAsia="Times New Roman" w:hAnsi="Cambria" w:cs="Times New Roman"/>
      <w:b/>
      <w:bCs/>
      <w:i/>
      <w:iCs/>
      <w:sz w:val="28"/>
      <w:szCs w:val="28"/>
      <w:lang w:val="en-GB" w:eastAsia="en-GB"/>
    </w:rPr>
  </w:style>
  <w:style w:type="character" w:customStyle="1" w:styleId="Heading3Char">
    <w:name w:val="Heading 3 Char"/>
    <w:link w:val="Heading3"/>
    <w:uiPriority w:val="9"/>
    <w:semiHidden/>
    <w:rsid w:val="005D464C"/>
    <w:rPr>
      <w:rFonts w:ascii="Cambria" w:eastAsia="Times New Roman" w:hAnsi="Cambria" w:cs="Times New Roman"/>
      <w:b/>
      <w:bCs/>
      <w:sz w:val="26"/>
      <w:szCs w:val="26"/>
      <w:lang w:val="en-GB" w:eastAsia="en-GB"/>
    </w:rPr>
  </w:style>
  <w:style w:type="character" w:customStyle="1" w:styleId="Heading4Char">
    <w:name w:val="Heading 4 Char"/>
    <w:link w:val="Heading4"/>
    <w:uiPriority w:val="99"/>
    <w:locked/>
    <w:rsid w:val="0033454C"/>
    <w:rPr>
      <w:rFonts w:cs="Times New Roman"/>
      <w:color w:val="000000"/>
      <w:sz w:val="24"/>
      <w:u w:val="words"/>
      <w:lang w:val="en-GB" w:eastAsia="en-GB"/>
    </w:rPr>
  </w:style>
  <w:style w:type="paragraph" w:styleId="PlainText">
    <w:name w:val="Plain Text"/>
    <w:basedOn w:val="Normal"/>
    <w:link w:val="PlainTextChar"/>
    <w:uiPriority w:val="99"/>
    <w:rsid w:val="00057A13"/>
    <w:rPr>
      <w:rFonts w:ascii="Courier New" w:hAnsi="Courier New"/>
      <w:sz w:val="20"/>
      <w:lang w:val="x-none"/>
    </w:rPr>
  </w:style>
  <w:style w:type="character" w:customStyle="1" w:styleId="PlainTextChar">
    <w:name w:val="Plain Text Char"/>
    <w:link w:val="PlainText"/>
    <w:uiPriority w:val="99"/>
    <w:locked/>
    <w:rsid w:val="00DB3480"/>
    <w:rPr>
      <w:rFonts w:ascii="Courier New" w:hAnsi="Courier New" w:cs="Times New Roman"/>
      <w:lang w:eastAsia="en-GB"/>
    </w:rPr>
  </w:style>
  <w:style w:type="paragraph" w:styleId="BodyText">
    <w:name w:val="Body Text"/>
    <w:basedOn w:val="Normal"/>
    <w:link w:val="BodyTextChar"/>
    <w:uiPriority w:val="99"/>
    <w:rsid w:val="00057A13"/>
  </w:style>
  <w:style w:type="character" w:customStyle="1" w:styleId="BodyTextChar">
    <w:name w:val="Body Text Char"/>
    <w:link w:val="BodyText"/>
    <w:uiPriority w:val="99"/>
    <w:semiHidden/>
    <w:rsid w:val="005D464C"/>
    <w:rPr>
      <w:sz w:val="24"/>
      <w:szCs w:val="20"/>
      <w:lang w:val="en-GB" w:eastAsia="en-GB"/>
    </w:rPr>
  </w:style>
  <w:style w:type="paragraph" w:styleId="BodyTextIndent">
    <w:name w:val="Body Text Indent"/>
    <w:basedOn w:val="Normal"/>
    <w:link w:val="BodyTextIndentChar"/>
    <w:uiPriority w:val="99"/>
    <w:rsid w:val="00057A13"/>
    <w:pPr>
      <w:ind w:left="360"/>
    </w:pPr>
  </w:style>
  <w:style w:type="character" w:customStyle="1" w:styleId="BodyTextIndentChar">
    <w:name w:val="Body Text Indent Char"/>
    <w:link w:val="BodyTextIndent"/>
    <w:uiPriority w:val="99"/>
    <w:rsid w:val="005D464C"/>
    <w:rPr>
      <w:sz w:val="24"/>
      <w:szCs w:val="20"/>
      <w:lang w:val="en-GB" w:eastAsia="en-GB"/>
    </w:rPr>
  </w:style>
  <w:style w:type="paragraph" w:styleId="BalloonText">
    <w:name w:val="Balloon Text"/>
    <w:basedOn w:val="Normal"/>
    <w:link w:val="BalloonTextChar"/>
    <w:uiPriority w:val="99"/>
    <w:semiHidden/>
    <w:rsid w:val="00F57CFB"/>
    <w:rPr>
      <w:sz w:val="0"/>
      <w:szCs w:val="0"/>
    </w:rPr>
  </w:style>
  <w:style w:type="character" w:customStyle="1" w:styleId="BalloonTextChar">
    <w:name w:val="Balloon Text Char"/>
    <w:link w:val="BalloonText"/>
    <w:uiPriority w:val="99"/>
    <w:semiHidden/>
    <w:rsid w:val="005D464C"/>
    <w:rPr>
      <w:sz w:val="0"/>
      <w:szCs w:val="0"/>
      <w:lang w:val="en-GB" w:eastAsia="en-GB"/>
    </w:rPr>
  </w:style>
  <w:style w:type="paragraph" w:styleId="HTMLPreformatted">
    <w:name w:val="HTML Preformatted"/>
    <w:basedOn w:val="Normal"/>
    <w:link w:val="HTMLPreformattedChar"/>
    <w:uiPriority w:val="99"/>
    <w:rsid w:val="00966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link w:val="HTMLPreformatted"/>
    <w:uiPriority w:val="99"/>
    <w:semiHidden/>
    <w:rsid w:val="005D464C"/>
    <w:rPr>
      <w:rFonts w:ascii="Courier New" w:hAnsi="Courier New" w:cs="Courier New"/>
      <w:sz w:val="20"/>
      <w:szCs w:val="20"/>
      <w:lang w:val="en-GB" w:eastAsia="en-GB"/>
    </w:rPr>
  </w:style>
  <w:style w:type="character" w:styleId="HTMLTypewriter">
    <w:name w:val="HTML Typewriter"/>
    <w:uiPriority w:val="99"/>
    <w:rsid w:val="00966198"/>
    <w:rPr>
      <w:rFonts w:ascii="Courier New" w:hAnsi="Courier New" w:cs="Courier New"/>
      <w:sz w:val="20"/>
      <w:szCs w:val="20"/>
    </w:rPr>
  </w:style>
  <w:style w:type="paragraph" w:styleId="Title">
    <w:name w:val="Title"/>
    <w:basedOn w:val="Normal"/>
    <w:link w:val="TitleChar"/>
    <w:uiPriority w:val="10"/>
    <w:qFormat/>
    <w:rsid w:val="00F3522F"/>
    <w:pPr>
      <w:jc w:val="center"/>
    </w:pPr>
    <w:rPr>
      <w:rFonts w:ascii="Cambria" w:hAnsi="Cambria"/>
      <w:b/>
      <w:bCs/>
      <w:kern w:val="28"/>
      <w:sz w:val="32"/>
      <w:szCs w:val="32"/>
    </w:rPr>
  </w:style>
  <w:style w:type="character" w:customStyle="1" w:styleId="TitleChar">
    <w:name w:val="Title Char"/>
    <w:link w:val="Title"/>
    <w:uiPriority w:val="10"/>
    <w:rsid w:val="005D464C"/>
    <w:rPr>
      <w:rFonts w:ascii="Cambria" w:eastAsia="Times New Roman" w:hAnsi="Cambria" w:cs="Times New Roman"/>
      <w:b/>
      <w:bCs/>
      <w:kern w:val="28"/>
      <w:sz w:val="32"/>
      <w:szCs w:val="32"/>
      <w:lang w:val="en-GB" w:eastAsia="en-GB"/>
    </w:rPr>
  </w:style>
  <w:style w:type="character" w:styleId="Hyperlink">
    <w:name w:val="Hyperlink"/>
    <w:uiPriority w:val="99"/>
    <w:rsid w:val="00F3522F"/>
    <w:rPr>
      <w:rFonts w:cs="Times New Roman"/>
      <w:color w:val="0000FF"/>
      <w:u w:val="single"/>
    </w:rPr>
  </w:style>
  <w:style w:type="paragraph" w:styleId="FootnoteText">
    <w:name w:val="footnote text"/>
    <w:basedOn w:val="Normal"/>
    <w:link w:val="FootnoteTextChar"/>
    <w:uiPriority w:val="99"/>
    <w:rsid w:val="0033454C"/>
    <w:rPr>
      <w:sz w:val="20"/>
    </w:rPr>
  </w:style>
  <w:style w:type="character" w:customStyle="1" w:styleId="FootnoteTextChar">
    <w:name w:val="Footnote Text Char"/>
    <w:link w:val="FootnoteText"/>
    <w:uiPriority w:val="99"/>
    <w:locked/>
    <w:rsid w:val="0033454C"/>
    <w:rPr>
      <w:rFonts w:cs="Times New Roman"/>
      <w:lang w:val="en-GB" w:eastAsia="en-GB"/>
    </w:rPr>
  </w:style>
  <w:style w:type="character" w:styleId="FootnoteReference">
    <w:name w:val="footnote reference"/>
    <w:uiPriority w:val="99"/>
    <w:rsid w:val="0033454C"/>
    <w:rPr>
      <w:rFonts w:cs="Times New Roman"/>
      <w:vertAlign w:val="superscript"/>
    </w:rPr>
  </w:style>
  <w:style w:type="paragraph" w:styleId="ColorfulList-Accent1">
    <w:name w:val="Colorful List Accent 1"/>
    <w:basedOn w:val="Normal"/>
    <w:uiPriority w:val="99"/>
    <w:qFormat/>
    <w:rsid w:val="0033454C"/>
    <w:pPr>
      <w:ind w:left="720"/>
    </w:pPr>
  </w:style>
  <w:style w:type="paragraph" w:styleId="BodyTextIndent2">
    <w:name w:val="Body Text Indent 2"/>
    <w:basedOn w:val="Normal"/>
    <w:link w:val="BodyTextIndent2Char"/>
    <w:uiPriority w:val="99"/>
    <w:rsid w:val="0033454C"/>
    <w:pPr>
      <w:spacing w:after="120" w:line="480" w:lineRule="auto"/>
      <w:ind w:left="360"/>
    </w:pPr>
  </w:style>
  <w:style w:type="character" w:customStyle="1" w:styleId="BodyTextIndent2Char">
    <w:name w:val="Body Text Indent 2 Char"/>
    <w:link w:val="BodyTextIndent2"/>
    <w:uiPriority w:val="99"/>
    <w:locked/>
    <w:rsid w:val="0033454C"/>
    <w:rPr>
      <w:rFonts w:cs="Times New Roman"/>
      <w:sz w:val="24"/>
      <w:lang w:val="en-GB" w:eastAsia="en-GB"/>
    </w:rPr>
  </w:style>
  <w:style w:type="paragraph" w:styleId="BodyText2">
    <w:name w:val="Body Text 2"/>
    <w:basedOn w:val="Normal"/>
    <w:link w:val="BodyText2Char"/>
    <w:uiPriority w:val="99"/>
    <w:rsid w:val="0033454C"/>
    <w:pPr>
      <w:spacing w:after="120" w:line="480" w:lineRule="auto"/>
    </w:pPr>
  </w:style>
  <w:style w:type="character" w:customStyle="1" w:styleId="BodyText2Char">
    <w:name w:val="Body Text 2 Char"/>
    <w:link w:val="BodyText2"/>
    <w:uiPriority w:val="99"/>
    <w:locked/>
    <w:rsid w:val="0033454C"/>
    <w:rPr>
      <w:rFonts w:cs="Times New Roman"/>
      <w:sz w:val="24"/>
      <w:lang w:val="en-GB" w:eastAsia="en-GB"/>
    </w:rPr>
  </w:style>
  <w:style w:type="paragraph" w:styleId="Header">
    <w:name w:val="header"/>
    <w:basedOn w:val="Normal"/>
    <w:link w:val="HeaderChar"/>
    <w:uiPriority w:val="99"/>
    <w:rsid w:val="002D5BF8"/>
    <w:pPr>
      <w:tabs>
        <w:tab w:val="center" w:pos="4680"/>
        <w:tab w:val="right" w:pos="9360"/>
      </w:tabs>
    </w:pPr>
  </w:style>
  <w:style w:type="character" w:customStyle="1" w:styleId="HeaderChar">
    <w:name w:val="Header Char"/>
    <w:link w:val="Header"/>
    <w:uiPriority w:val="99"/>
    <w:locked/>
    <w:rsid w:val="002D5BF8"/>
    <w:rPr>
      <w:rFonts w:cs="Times New Roman"/>
      <w:sz w:val="24"/>
      <w:lang w:val="en-GB" w:eastAsia="en-GB"/>
    </w:rPr>
  </w:style>
  <w:style w:type="paragraph" w:styleId="Footer">
    <w:name w:val="footer"/>
    <w:basedOn w:val="Normal"/>
    <w:link w:val="FooterChar"/>
    <w:uiPriority w:val="99"/>
    <w:rsid w:val="002D5BF8"/>
    <w:pPr>
      <w:tabs>
        <w:tab w:val="center" w:pos="4680"/>
        <w:tab w:val="right" w:pos="9360"/>
      </w:tabs>
    </w:pPr>
  </w:style>
  <w:style w:type="character" w:customStyle="1" w:styleId="FooterChar">
    <w:name w:val="Footer Char"/>
    <w:link w:val="Footer"/>
    <w:uiPriority w:val="99"/>
    <w:locked/>
    <w:rsid w:val="002D5BF8"/>
    <w:rPr>
      <w:rFonts w:cs="Times New Roman"/>
      <w:sz w:val="24"/>
      <w:lang w:val="en-GB" w:eastAsia="en-GB"/>
    </w:rPr>
  </w:style>
  <w:style w:type="paragraph" w:styleId="ColorfulShading-Accent1">
    <w:name w:val="Colorful Shading Accent 1"/>
    <w:hidden/>
    <w:uiPriority w:val="99"/>
    <w:semiHidden/>
    <w:rsid w:val="00866E5D"/>
    <w:rPr>
      <w:sz w:val="24"/>
      <w:lang w:val="en-GB" w:eastAsia="en-GB"/>
    </w:rPr>
  </w:style>
  <w:style w:type="character" w:styleId="CommentReference">
    <w:name w:val="annotation reference"/>
    <w:uiPriority w:val="99"/>
    <w:rsid w:val="00094983"/>
    <w:rPr>
      <w:rFonts w:cs="Times New Roman"/>
      <w:sz w:val="16"/>
      <w:szCs w:val="16"/>
    </w:rPr>
  </w:style>
  <w:style w:type="paragraph" w:styleId="CommentText">
    <w:name w:val="annotation text"/>
    <w:basedOn w:val="Normal"/>
    <w:link w:val="CommentTextChar"/>
    <w:uiPriority w:val="99"/>
    <w:rsid w:val="00094983"/>
    <w:rPr>
      <w:sz w:val="20"/>
    </w:rPr>
  </w:style>
  <w:style w:type="character" w:customStyle="1" w:styleId="CommentTextChar">
    <w:name w:val="Comment Text Char"/>
    <w:link w:val="CommentText"/>
    <w:uiPriority w:val="99"/>
    <w:locked/>
    <w:rsid w:val="00094983"/>
    <w:rPr>
      <w:rFonts w:cs="Times New Roman"/>
      <w:lang w:val="en-GB" w:eastAsia="en-GB"/>
    </w:rPr>
  </w:style>
  <w:style w:type="paragraph" w:styleId="CommentSubject">
    <w:name w:val="annotation subject"/>
    <w:basedOn w:val="CommentText"/>
    <w:next w:val="CommentText"/>
    <w:link w:val="CommentSubjectChar"/>
    <w:uiPriority w:val="99"/>
    <w:rsid w:val="00094983"/>
    <w:rPr>
      <w:b/>
      <w:bCs/>
    </w:rPr>
  </w:style>
  <w:style w:type="character" w:customStyle="1" w:styleId="CommentSubjectChar">
    <w:name w:val="Comment Subject Char"/>
    <w:link w:val="CommentSubject"/>
    <w:uiPriority w:val="99"/>
    <w:locked/>
    <w:rsid w:val="00094983"/>
    <w:rPr>
      <w:rFonts w:cs="Times New Roman"/>
      <w:b/>
      <w:bCs/>
      <w:lang w:val="en-GB" w:eastAsia="en-GB"/>
    </w:rPr>
  </w:style>
  <w:style w:type="character" w:styleId="Emphasis">
    <w:name w:val="Emphasis"/>
    <w:uiPriority w:val="99"/>
    <w:qFormat/>
    <w:rsid w:val="001A672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80399">
      <w:marLeft w:val="0"/>
      <w:marRight w:val="0"/>
      <w:marTop w:val="0"/>
      <w:marBottom w:val="0"/>
      <w:divBdr>
        <w:top w:val="none" w:sz="0" w:space="0" w:color="auto"/>
        <w:left w:val="none" w:sz="0" w:space="0" w:color="auto"/>
        <w:bottom w:val="none" w:sz="0" w:space="0" w:color="auto"/>
        <w:right w:val="none" w:sz="0" w:space="0" w:color="auto"/>
      </w:divBdr>
    </w:div>
    <w:div w:id="145980400">
      <w:marLeft w:val="0"/>
      <w:marRight w:val="0"/>
      <w:marTop w:val="0"/>
      <w:marBottom w:val="0"/>
      <w:divBdr>
        <w:top w:val="none" w:sz="0" w:space="0" w:color="auto"/>
        <w:left w:val="none" w:sz="0" w:space="0" w:color="auto"/>
        <w:bottom w:val="none" w:sz="0" w:space="0" w:color="auto"/>
        <w:right w:val="none" w:sz="0" w:space="0" w:color="auto"/>
      </w:divBdr>
    </w:div>
    <w:div w:id="145980401">
      <w:marLeft w:val="0"/>
      <w:marRight w:val="0"/>
      <w:marTop w:val="0"/>
      <w:marBottom w:val="0"/>
      <w:divBdr>
        <w:top w:val="none" w:sz="0" w:space="0" w:color="auto"/>
        <w:left w:val="none" w:sz="0" w:space="0" w:color="auto"/>
        <w:bottom w:val="none" w:sz="0" w:space="0" w:color="auto"/>
        <w:right w:val="none" w:sz="0" w:space="0" w:color="auto"/>
      </w:divBdr>
    </w:div>
    <w:div w:id="145980402">
      <w:marLeft w:val="0"/>
      <w:marRight w:val="0"/>
      <w:marTop w:val="0"/>
      <w:marBottom w:val="0"/>
      <w:divBdr>
        <w:top w:val="none" w:sz="0" w:space="0" w:color="auto"/>
        <w:left w:val="none" w:sz="0" w:space="0" w:color="auto"/>
        <w:bottom w:val="none" w:sz="0" w:space="0" w:color="auto"/>
        <w:right w:val="none" w:sz="0" w:space="0" w:color="auto"/>
      </w:divBdr>
    </w:div>
    <w:div w:id="145980403">
      <w:marLeft w:val="0"/>
      <w:marRight w:val="0"/>
      <w:marTop w:val="0"/>
      <w:marBottom w:val="0"/>
      <w:divBdr>
        <w:top w:val="none" w:sz="0" w:space="0" w:color="auto"/>
        <w:left w:val="none" w:sz="0" w:space="0" w:color="auto"/>
        <w:bottom w:val="none" w:sz="0" w:space="0" w:color="auto"/>
        <w:right w:val="none" w:sz="0" w:space="0" w:color="auto"/>
      </w:divBdr>
    </w:div>
    <w:div w:id="145980404">
      <w:marLeft w:val="0"/>
      <w:marRight w:val="0"/>
      <w:marTop w:val="0"/>
      <w:marBottom w:val="0"/>
      <w:divBdr>
        <w:top w:val="none" w:sz="0" w:space="0" w:color="auto"/>
        <w:left w:val="none" w:sz="0" w:space="0" w:color="auto"/>
        <w:bottom w:val="none" w:sz="0" w:space="0" w:color="auto"/>
        <w:right w:val="none" w:sz="0" w:space="0" w:color="auto"/>
      </w:divBdr>
    </w:div>
    <w:div w:id="14598040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F3E54-D2C2-4761-A6E8-B570A94E3AEB}"/>
</file>

<file path=customXml/itemProps2.xml><?xml version="1.0" encoding="utf-8"?>
<ds:datastoreItem xmlns:ds="http://schemas.openxmlformats.org/officeDocument/2006/customXml" ds:itemID="{EDBF48F5-4B50-48C4-8416-04FA66D4EF03}"/>
</file>

<file path=customXml/itemProps3.xml><?xml version="1.0" encoding="utf-8"?>
<ds:datastoreItem xmlns:ds="http://schemas.openxmlformats.org/officeDocument/2006/customXml" ds:itemID="{D26DEEEA-623F-44A4-BB56-57F7BBFDA3AD}"/>
</file>

<file path=docProps/app.xml><?xml version="1.0" encoding="utf-8"?>
<Properties xmlns="http://schemas.openxmlformats.org/officeDocument/2006/extended-properties" xmlns:vt="http://schemas.openxmlformats.org/officeDocument/2006/docPropsVTypes">
  <Template>Normal</Template>
  <TotalTime>0</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UNITED NATIONS</vt:lpstr>
    </vt:vector>
  </TitlesOfParts>
  <Company>UNICEF</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dc:title>
  <dc:creator>tl3</dc:creator>
  <cp:lastModifiedBy>Josh Rothermel</cp:lastModifiedBy>
  <cp:revision>2</cp:revision>
  <cp:lastPrinted>2011-09-26T15:58:00Z</cp:lastPrinted>
  <dcterms:created xsi:type="dcterms:W3CDTF">2015-03-27T18:21:00Z</dcterms:created>
  <dcterms:modified xsi:type="dcterms:W3CDTF">2015-03-27T18:21:00Z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