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D3E" w:rsidRPr="004F41F1" w:rsidRDefault="00F13940" w:rsidP="00291D3E">
      <w:pPr>
        <w:widowControl/>
        <w:jc w:val="center"/>
        <w:rPr>
          <w:b/>
          <w:bCs/>
          <w:sz w:val="22"/>
          <w:szCs w:val="22"/>
        </w:rPr>
      </w:pPr>
      <w:r w:rsidRPr="004F41F1">
        <w:rPr>
          <w:b/>
          <w:bCs/>
          <w:sz w:val="22"/>
          <w:szCs w:val="22"/>
        </w:rPr>
        <w:t>R</w:t>
      </w:r>
      <w:r w:rsidR="00291D3E" w:rsidRPr="004F41F1">
        <w:rPr>
          <w:b/>
          <w:bCs/>
          <w:sz w:val="22"/>
          <w:szCs w:val="22"/>
        </w:rPr>
        <w:t>ECRUITMENT REPRESENTATIVE AGREEMENT</w:t>
      </w:r>
    </w:p>
    <w:p w:rsidR="00291D3E" w:rsidRPr="004F41F1" w:rsidRDefault="00291D3E" w:rsidP="00291D3E">
      <w:pPr>
        <w:widowControl/>
        <w:jc w:val="center"/>
        <w:rPr>
          <w:b/>
          <w:bCs/>
          <w:sz w:val="22"/>
          <w:szCs w:val="22"/>
        </w:rPr>
      </w:pPr>
    </w:p>
    <w:p w:rsidR="00132C45" w:rsidRPr="004F41F1" w:rsidRDefault="00F87D53">
      <w:pPr>
        <w:widowControl/>
        <w:rPr>
          <w:b/>
          <w:bCs/>
          <w:sz w:val="22"/>
          <w:szCs w:val="22"/>
        </w:rPr>
      </w:pPr>
      <w:r>
        <w:rPr>
          <w:b/>
          <w:bCs/>
          <w:sz w:val="22"/>
          <w:szCs w:val="22"/>
        </w:rPr>
        <w:tab/>
      </w:r>
      <w:r>
        <w:rPr>
          <w:b/>
          <w:bCs/>
          <w:sz w:val="22"/>
          <w:szCs w:val="22"/>
        </w:rPr>
        <w:tab/>
      </w:r>
    </w:p>
    <w:p w:rsidR="00D1534D" w:rsidRPr="004F41F1" w:rsidRDefault="00D1534D" w:rsidP="005E457F">
      <w:pPr>
        <w:widowControl/>
        <w:rPr>
          <w:sz w:val="22"/>
          <w:szCs w:val="22"/>
        </w:rPr>
      </w:pPr>
      <w:r w:rsidRPr="004F41F1">
        <w:rPr>
          <w:b/>
          <w:bCs/>
          <w:sz w:val="22"/>
          <w:szCs w:val="22"/>
        </w:rPr>
        <w:t>THIS AGREEMENT</w:t>
      </w:r>
      <w:r w:rsidRPr="004F41F1">
        <w:rPr>
          <w:sz w:val="22"/>
          <w:szCs w:val="22"/>
        </w:rPr>
        <w:t xml:space="preserve"> dated</w:t>
      </w:r>
      <w:r w:rsidR="00B413CA">
        <w:rPr>
          <w:sz w:val="22"/>
          <w:szCs w:val="22"/>
        </w:rPr>
        <w:t xml:space="preserve"> </w:t>
      </w:r>
      <w:r w:rsidR="00B413CA">
        <w:rPr>
          <w:sz w:val="22"/>
          <w:szCs w:val="22"/>
        </w:rPr>
        <w:fldChar w:fldCharType="begin">
          <w:ffData>
            <w:name w:val="Text1"/>
            <w:enabled/>
            <w:calcOnExit w:val="0"/>
            <w:textInput>
              <w:default w:val="{Click here to enter a date}"/>
            </w:textInput>
          </w:ffData>
        </w:fldChar>
      </w:r>
      <w:bookmarkStart w:id="0" w:name="Text1"/>
      <w:r w:rsidR="00B413CA">
        <w:rPr>
          <w:sz w:val="22"/>
          <w:szCs w:val="22"/>
        </w:rPr>
        <w:instrText xml:space="preserve"> FORMTEXT </w:instrText>
      </w:r>
      <w:r w:rsidR="00B413CA">
        <w:rPr>
          <w:sz w:val="22"/>
          <w:szCs w:val="22"/>
        </w:rPr>
      </w:r>
      <w:r w:rsidR="00B413CA">
        <w:rPr>
          <w:sz w:val="22"/>
          <w:szCs w:val="22"/>
        </w:rPr>
        <w:fldChar w:fldCharType="separate"/>
      </w:r>
      <w:r w:rsidR="00B413CA">
        <w:rPr>
          <w:noProof/>
          <w:sz w:val="22"/>
          <w:szCs w:val="22"/>
        </w:rPr>
        <w:t>{Click here to ente</w:t>
      </w:r>
      <w:bookmarkStart w:id="1" w:name="_GoBack"/>
      <w:bookmarkEnd w:id="1"/>
      <w:r w:rsidR="00B413CA">
        <w:rPr>
          <w:noProof/>
          <w:sz w:val="22"/>
          <w:szCs w:val="22"/>
        </w:rPr>
        <w:t>r a date}</w:t>
      </w:r>
      <w:r w:rsidR="00B413CA">
        <w:rPr>
          <w:sz w:val="22"/>
          <w:szCs w:val="22"/>
        </w:rPr>
        <w:fldChar w:fldCharType="end"/>
      </w:r>
      <w:bookmarkEnd w:id="0"/>
      <w:r w:rsidR="00903C9E">
        <w:rPr>
          <w:sz w:val="22"/>
          <w:szCs w:val="22"/>
        </w:rPr>
        <w:t>.</w:t>
      </w:r>
    </w:p>
    <w:p w:rsidR="00D1534D" w:rsidRPr="004F41F1" w:rsidRDefault="00D1534D">
      <w:pPr>
        <w:widowControl/>
        <w:rPr>
          <w:sz w:val="22"/>
          <w:szCs w:val="22"/>
        </w:rPr>
      </w:pPr>
    </w:p>
    <w:p w:rsidR="00D1534D" w:rsidRPr="004F41F1" w:rsidRDefault="00D1534D" w:rsidP="005E457F">
      <w:pPr>
        <w:widowControl/>
        <w:rPr>
          <w:b/>
          <w:bCs/>
          <w:sz w:val="22"/>
          <w:szCs w:val="22"/>
        </w:rPr>
      </w:pPr>
      <w:r w:rsidRPr="004F41F1">
        <w:rPr>
          <w:b/>
          <w:bCs/>
          <w:sz w:val="22"/>
          <w:szCs w:val="22"/>
        </w:rPr>
        <w:t>BETWEEN:</w:t>
      </w:r>
    </w:p>
    <w:p w:rsidR="00D1534D" w:rsidRPr="004F41F1" w:rsidRDefault="00D1534D" w:rsidP="005E457F">
      <w:pPr>
        <w:widowControl/>
        <w:rPr>
          <w:b/>
          <w:bCs/>
          <w:sz w:val="22"/>
          <w:szCs w:val="22"/>
        </w:rPr>
      </w:pPr>
    </w:p>
    <w:p w:rsidR="00D1534D" w:rsidRPr="004F41F1" w:rsidRDefault="00D1534D" w:rsidP="005E457F">
      <w:pPr>
        <w:widowControl/>
        <w:jc w:val="center"/>
        <w:rPr>
          <w:sz w:val="22"/>
          <w:szCs w:val="22"/>
        </w:rPr>
      </w:pPr>
      <w:r w:rsidRPr="004F41F1">
        <w:rPr>
          <w:b/>
          <w:bCs/>
          <w:sz w:val="22"/>
          <w:szCs w:val="22"/>
        </w:rPr>
        <w:t>THE UNIVERSITY OF MANITOBA</w:t>
      </w:r>
      <w:r w:rsidRPr="004F41F1">
        <w:rPr>
          <w:sz w:val="22"/>
          <w:szCs w:val="22"/>
        </w:rPr>
        <w:t xml:space="preserve">, </w:t>
      </w:r>
    </w:p>
    <w:p w:rsidR="00D1534D" w:rsidRPr="004F41F1" w:rsidRDefault="00D1534D" w:rsidP="005E457F">
      <w:pPr>
        <w:widowControl/>
        <w:jc w:val="center"/>
        <w:rPr>
          <w:sz w:val="22"/>
          <w:szCs w:val="22"/>
        </w:rPr>
      </w:pPr>
      <w:r w:rsidRPr="004F41F1">
        <w:rPr>
          <w:sz w:val="22"/>
          <w:szCs w:val="22"/>
        </w:rPr>
        <w:t>(hereinafter referred to as the "University"),</w:t>
      </w:r>
    </w:p>
    <w:p w:rsidR="00D1534D" w:rsidRPr="004F41F1" w:rsidRDefault="00D1534D" w:rsidP="005E457F">
      <w:pPr>
        <w:widowControl/>
        <w:jc w:val="both"/>
        <w:rPr>
          <w:sz w:val="22"/>
          <w:szCs w:val="22"/>
        </w:rPr>
      </w:pPr>
    </w:p>
    <w:p w:rsidR="00D1534D" w:rsidRDefault="00D1534D" w:rsidP="005E457F">
      <w:pPr>
        <w:widowControl/>
        <w:jc w:val="center"/>
        <w:rPr>
          <w:sz w:val="22"/>
          <w:szCs w:val="22"/>
        </w:rPr>
      </w:pPr>
      <w:r w:rsidRPr="004F41F1">
        <w:rPr>
          <w:sz w:val="22"/>
          <w:szCs w:val="22"/>
        </w:rPr>
        <w:t xml:space="preserve">- and </w:t>
      </w:r>
      <w:r w:rsidR="00B413CA">
        <w:rPr>
          <w:sz w:val="22"/>
          <w:szCs w:val="22"/>
        </w:rPr>
        <w:t>–</w:t>
      </w:r>
    </w:p>
    <w:p w:rsidR="00B413CA" w:rsidRDefault="00B413CA" w:rsidP="005E457F">
      <w:pPr>
        <w:widowControl/>
        <w:jc w:val="center"/>
        <w:rPr>
          <w:sz w:val="22"/>
          <w:szCs w:val="22"/>
        </w:rPr>
      </w:pPr>
    </w:p>
    <w:p w:rsidR="00B413CA" w:rsidRDefault="00B413CA" w:rsidP="005E457F">
      <w:pPr>
        <w:widowControl/>
        <w:jc w:val="center"/>
        <w:rPr>
          <w:sz w:val="22"/>
          <w:szCs w:val="22"/>
        </w:rPr>
      </w:pPr>
    </w:p>
    <w:p w:rsidR="00B413CA" w:rsidRDefault="00B413CA" w:rsidP="005E457F">
      <w:pPr>
        <w:widowControl/>
        <w:jc w:val="center"/>
        <w:rPr>
          <w:sz w:val="22"/>
          <w:szCs w:val="22"/>
        </w:rPr>
      </w:pPr>
      <w:r>
        <w:rPr>
          <w:sz w:val="22"/>
          <w:szCs w:val="22"/>
        </w:rPr>
        <w:fldChar w:fldCharType="begin">
          <w:ffData>
            <w:name w:val="Text2"/>
            <w:enabled/>
            <w:calcOnExit w:val="0"/>
            <w:textInput>
              <w:default w:val="{Click here to enter &quot;Recruitment Representative&quot;}"/>
            </w:textInput>
          </w:ffData>
        </w:fldChar>
      </w:r>
      <w:bookmarkStart w:id="2" w:name="Text2"/>
      <w:r>
        <w:rPr>
          <w:sz w:val="22"/>
          <w:szCs w:val="22"/>
        </w:rPr>
        <w:instrText xml:space="preserve"> FORMTEXT </w:instrText>
      </w:r>
      <w:r>
        <w:rPr>
          <w:sz w:val="22"/>
          <w:szCs w:val="22"/>
        </w:rPr>
      </w:r>
      <w:r>
        <w:rPr>
          <w:sz w:val="22"/>
          <w:szCs w:val="22"/>
        </w:rPr>
        <w:fldChar w:fldCharType="separate"/>
      </w:r>
      <w:r>
        <w:rPr>
          <w:noProof/>
          <w:sz w:val="22"/>
          <w:szCs w:val="22"/>
        </w:rPr>
        <w:t>{Click here to enter "Recruitment Representative"}</w:t>
      </w:r>
      <w:r>
        <w:rPr>
          <w:sz w:val="22"/>
          <w:szCs w:val="22"/>
        </w:rPr>
        <w:fldChar w:fldCharType="end"/>
      </w:r>
      <w:bookmarkEnd w:id="2"/>
    </w:p>
    <w:p w:rsidR="00D1534D" w:rsidRPr="005E457F" w:rsidRDefault="00D1534D" w:rsidP="005E457F">
      <w:pPr>
        <w:widowControl/>
        <w:jc w:val="center"/>
        <w:rPr>
          <w:sz w:val="22"/>
        </w:rPr>
      </w:pPr>
      <w:r w:rsidRPr="005E457F">
        <w:rPr>
          <w:sz w:val="22"/>
        </w:rPr>
        <w:t>hereinafter referred to as the “Recruitment Representative”).</w:t>
      </w:r>
    </w:p>
    <w:p w:rsidR="00D1534D" w:rsidRPr="005E457F" w:rsidRDefault="00D1534D" w:rsidP="005E457F">
      <w:pPr>
        <w:widowControl/>
        <w:jc w:val="both"/>
        <w:rPr>
          <w:sz w:val="22"/>
        </w:rPr>
      </w:pPr>
    </w:p>
    <w:p w:rsidR="00D1534D" w:rsidRPr="005E457F" w:rsidRDefault="00D1534D" w:rsidP="00F87D53">
      <w:pPr>
        <w:widowControl/>
        <w:jc w:val="center"/>
        <w:rPr>
          <w:sz w:val="22"/>
        </w:rPr>
      </w:pPr>
    </w:p>
    <w:p w:rsidR="00D1534D" w:rsidRPr="005E457F" w:rsidRDefault="00D1534D" w:rsidP="005E457F">
      <w:pPr>
        <w:widowControl/>
        <w:jc w:val="both"/>
        <w:rPr>
          <w:sz w:val="22"/>
        </w:rPr>
      </w:pPr>
      <w:r w:rsidRPr="005E457F">
        <w:rPr>
          <w:b/>
          <w:sz w:val="22"/>
        </w:rPr>
        <w:t>WHEREAS:</w:t>
      </w:r>
    </w:p>
    <w:p w:rsidR="00D1534D" w:rsidRPr="005E457F" w:rsidRDefault="00D1534D" w:rsidP="005E457F">
      <w:pPr>
        <w:widowControl/>
        <w:jc w:val="both"/>
        <w:rPr>
          <w:sz w:val="22"/>
        </w:rPr>
      </w:pPr>
    </w:p>
    <w:p w:rsidR="00D1534D" w:rsidRPr="005E457F" w:rsidRDefault="00D1534D" w:rsidP="005E457F">
      <w:pPr>
        <w:pStyle w:val="Level1"/>
        <w:widowControl/>
        <w:numPr>
          <w:ilvl w:val="0"/>
          <w:numId w:val="1"/>
        </w:numPr>
        <w:tabs>
          <w:tab w:val="left" w:pos="-1440"/>
          <w:tab w:val="num" w:pos="720"/>
        </w:tabs>
        <w:ind w:left="720" w:hanging="720"/>
        <w:jc w:val="both"/>
        <w:rPr>
          <w:sz w:val="22"/>
        </w:rPr>
      </w:pPr>
      <w:r w:rsidRPr="005E457F">
        <w:rPr>
          <w:sz w:val="22"/>
        </w:rPr>
        <w:t>Both the Recruitment Representative and the</w:t>
      </w:r>
      <w:r w:rsidR="009613BB">
        <w:rPr>
          <w:sz w:val="22"/>
        </w:rPr>
        <w:t xml:space="preserve"> University recognize </w:t>
      </w:r>
      <w:r w:rsidR="00FC089E">
        <w:rPr>
          <w:sz w:val="22"/>
        </w:rPr>
        <w:t>the trend towards international</w:t>
      </w:r>
      <w:r w:rsidR="009613BB">
        <w:rPr>
          <w:sz w:val="22"/>
        </w:rPr>
        <w:t xml:space="preserve"> education</w:t>
      </w:r>
      <w:r w:rsidRPr="005E457F">
        <w:rPr>
          <w:sz w:val="22"/>
        </w:rPr>
        <w:t>;</w:t>
      </w:r>
    </w:p>
    <w:p w:rsidR="00D1534D" w:rsidRPr="005E457F" w:rsidRDefault="00D1534D" w:rsidP="005E457F">
      <w:pPr>
        <w:widowControl/>
        <w:jc w:val="both"/>
        <w:rPr>
          <w:sz w:val="22"/>
        </w:rPr>
      </w:pPr>
    </w:p>
    <w:p w:rsidR="00D1534D" w:rsidRPr="005E457F" w:rsidRDefault="00D1534D" w:rsidP="005E457F">
      <w:pPr>
        <w:pStyle w:val="Level1"/>
        <w:widowControl/>
        <w:numPr>
          <w:ilvl w:val="0"/>
          <w:numId w:val="1"/>
        </w:numPr>
        <w:tabs>
          <w:tab w:val="left" w:pos="-1440"/>
          <w:tab w:val="num" w:pos="720"/>
        </w:tabs>
        <w:ind w:left="720" w:hanging="720"/>
        <w:jc w:val="both"/>
        <w:rPr>
          <w:sz w:val="22"/>
        </w:rPr>
      </w:pPr>
      <w:r w:rsidRPr="005E457F">
        <w:rPr>
          <w:sz w:val="22"/>
        </w:rPr>
        <w:t xml:space="preserve">The Recruitment Representative has </w:t>
      </w:r>
      <w:r w:rsidR="0059619C">
        <w:rPr>
          <w:sz w:val="22"/>
        </w:rPr>
        <w:t>repres</w:t>
      </w:r>
      <w:r w:rsidRPr="005E457F">
        <w:rPr>
          <w:sz w:val="22"/>
        </w:rPr>
        <w:t xml:space="preserve">ented to the University that it has the expertise to recruit </w:t>
      </w:r>
      <w:r w:rsidR="001972DE">
        <w:rPr>
          <w:sz w:val="22"/>
        </w:rPr>
        <w:t xml:space="preserve">individuals </w:t>
      </w:r>
      <w:r w:rsidRPr="005E457F">
        <w:rPr>
          <w:sz w:val="22"/>
        </w:rPr>
        <w:t xml:space="preserve">in </w:t>
      </w:r>
      <w:r w:rsidR="00F34D0E">
        <w:rPr>
          <w:sz w:val="22"/>
        </w:rPr>
        <w:fldChar w:fldCharType="begin">
          <w:ffData>
            <w:name w:val="Text3"/>
            <w:enabled/>
            <w:calcOnExit w:val="0"/>
            <w:textInput>
              <w:default w:val="{Click here to insert country/ region name}"/>
            </w:textInput>
          </w:ffData>
        </w:fldChar>
      </w:r>
      <w:bookmarkStart w:id="3" w:name="Text3"/>
      <w:r w:rsidR="00F34D0E">
        <w:rPr>
          <w:sz w:val="22"/>
        </w:rPr>
        <w:instrText xml:space="preserve"> FORMTEXT </w:instrText>
      </w:r>
      <w:r w:rsidR="00F34D0E">
        <w:rPr>
          <w:sz w:val="22"/>
        </w:rPr>
      </w:r>
      <w:r w:rsidR="00F34D0E">
        <w:rPr>
          <w:sz w:val="22"/>
        </w:rPr>
        <w:fldChar w:fldCharType="separate"/>
      </w:r>
      <w:r w:rsidR="00F34D0E">
        <w:rPr>
          <w:noProof/>
          <w:sz w:val="22"/>
        </w:rPr>
        <w:t>{Click here to insert country/ region name}</w:t>
      </w:r>
      <w:r w:rsidR="00F34D0E">
        <w:rPr>
          <w:sz w:val="22"/>
        </w:rPr>
        <w:fldChar w:fldCharType="end"/>
      </w:r>
      <w:bookmarkEnd w:id="3"/>
      <w:r w:rsidR="00C713B1">
        <w:rPr>
          <w:sz w:val="22"/>
        </w:rPr>
        <w:t xml:space="preserve"> </w:t>
      </w:r>
      <w:r w:rsidRPr="004F41F1">
        <w:rPr>
          <w:sz w:val="22"/>
          <w:szCs w:val="22"/>
        </w:rPr>
        <w:t>(</w:t>
      </w:r>
      <w:r w:rsidRPr="005E457F">
        <w:rPr>
          <w:sz w:val="22"/>
        </w:rPr>
        <w:t xml:space="preserve">the </w:t>
      </w:r>
      <w:r w:rsidRPr="004F41F1">
        <w:rPr>
          <w:sz w:val="22"/>
          <w:szCs w:val="22"/>
        </w:rPr>
        <w:t>“Territory”);</w:t>
      </w:r>
      <w:r w:rsidR="00FC089E">
        <w:rPr>
          <w:sz w:val="22"/>
        </w:rPr>
        <w:t xml:space="preserve"> and</w:t>
      </w:r>
    </w:p>
    <w:p w:rsidR="00D1534D" w:rsidRPr="005E457F" w:rsidRDefault="00D1534D" w:rsidP="005E457F">
      <w:pPr>
        <w:widowControl/>
        <w:jc w:val="both"/>
        <w:rPr>
          <w:sz w:val="22"/>
        </w:rPr>
      </w:pPr>
    </w:p>
    <w:p w:rsidR="00D1534D" w:rsidRPr="005E457F" w:rsidRDefault="00D1534D" w:rsidP="005E457F">
      <w:pPr>
        <w:pStyle w:val="Level1"/>
        <w:widowControl/>
        <w:numPr>
          <w:ilvl w:val="0"/>
          <w:numId w:val="1"/>
        </w:numPr>
        <w:tabs>
          <w:tab w:val="left" w:pos="-1440"/>
          <w:tab w:val="num" w:pos="720"/>
        </w:tabs>
        <w:ind w:left="720" w:hanging="720"/>
        <w:jc w:val="both"/>
        <w:rPr>
          <w:sz w:val="22"/>
        </w:rPr>
      </w:pPr>
      <w:r w:rsidRPr="005E457F">
        <w:rPr>
          <w:sz w:val="22"/>
        </w:rPr>
        <w:t>The University wishes to contract with the Recruitment Representative for the provision of certain services relating to</w:t>
      </w:r>
      <w:r w:rsidR="00FC089E">
        <w:rPr>
          <w:sz w:val="22"/>
        </w:rPr>
        <w:t xml:space="preserve"> </w:t>
      </w:r>
      <w:r w:rsidRPr="005E457F">
        <w:rPr>
          <w:sz w:val="22"/>
        </w:rPr>
        <w:t xml:space="preserve">the recruitment of </w:t>
      </w:r>
      <w:r w:rsidR="003551C4">
        <w:rPr>
          <w:sz w:val="22"/>
        </w:rPr>
        <w:t xml:space="preserve">individuals </w:t>
      </w:r>
      <w:r w:rsidR="003551C4" w:rsidRPr="005E457F">
        <w:rPr>
          <w:sz w:val="22"/>
        </w:rPr>
        <w:t>in</w:t>
      </w:r>
      <w:r w:rsidRPr="005E457F">
        <w:rPr>
          <w:sz w:val="22"/>
        </w:rPr>
        <w:t xml:space="preserve"> the Territory, which services are further described in Schedule “A” hereto (the “Services”).  For further clarity, the Agreement shall apply only to the recruitment of students in the Territory for </w:t>
      </w:r>
      <w:r w:rsidR="001972DE">
        <w:rPr>
          <w:sz w:val="22"/>
        </w:rPr>
        <w:t>non-degree and/or certificate programs offered by the Universi</w:t>
      </w:r>
      <w:r w:rsidR="006B2248">
        <w:rPr>
          <w:sz w:val="22"/>
        </w:rPr>
        <w:t xml:space="preserve">ty through Extended Education’s </w:t>
      </w:r>
      <w:r w:rsidR="001972DE">
        <w:rPr>
          <w:sz w:val="22"/>
        </w:rPr>
        <w:t xml:space="preserve">English Language Studies and International Programs Area and degree courses offered by the University through Extended Education’s General Studies Program </w:t>
      </w:r>
      <w:r w:rsidR="006B2248">
        <w:rPr>
          <w:sz w:val="22"/>
        </w:rPr>
        <w:t>Area (</w:t>
      </w:r>
      <w:r w:rsidR="00D079C4">
        <w:rPr>
          <w:sz w:val="22"/>
        </w:rPr>
        <w:t>“Extended Education”)</w:t>
      </w:r>
      <w:r w:rsidR="006B2248">
        <w:rPr>
          <w:sz w:val="22"/>
        </w:rPr>
        <w:t xml:space="preserve">. </w:t>
      </w:r>
      <w:r w:rsidRPr="005E457F">
        <w:rPr>
          <w:sz w:val="22"/>
        </w:rPr>
        <w:t>This Agreement shall not include</w:t>
      </w:r>
      <w:r w:rsidR="001972DE">
        <w:rPr>
          <w:sz w:val="22"/>
        </w:rPr>
        <w:t xml:space="preserve"> programs offered through Student Affairs </w:t>
      </w:r>
      <w:r w:rsidR="006B2248">
        <w:rPr>
          <w:sz w:val="22"/>
        </w:rPr>
        <w:t>and the English Language Centre</w:t>
      </w:r>
      <w:r w:rsidR="00FC089E">
        <w:rPr>
          <w:sz w:val="22"/>
        </w:rPr>
        <w:t>.</w:t>
      </w:r>
      <w:r w:rsidR="00482B9A">
        <w:rPr>
          <w:sz w:val="22"/>
        </w:rPr>
        <w:t xml:space="preserve"> </w:t>
      </w:r>
    </w:p>
    <w:p w:rsidR="00D1534D" w:rsidRPr="005E457F" w:rsidRDefault="00D1534D" w:rsidP="005E457F">
      <w:pPr>
        <w:widowControl/>
        <w:jc w:val="both"/>
        <w:rPr>
          <w:sz w:val="22"/>
        </w:rPr>
      </w:pPr>
    </w:p>
    <w:p w:rsidR="00D1534D" w:rsidRPr="005E457F" w:rsidRDefault="00D1534D" w:rsidP="005E457F">
      <w:pPr>
        <w:widowControl/>
        <w:jc w:val="both"/>
        <w:rPr>
          <w:sz w:val="22"/>
        </w:rPr>
      </w:pPr>
      <w:r w:rsidRPr="005E457F">
        <w:rPr>
          <w:b/>
          <w:sz w:val="22"/>
        </w:rPr>
        <w:t>NOW THEREFORE</w:t>
      </w:r>
      <w:r w:rsidRPr="005E457F">
        <w:rPr>
          <w:sz w:val="22"/>
        </w:rPr>
        <w:t xml:space="preserve"> in consideration of the mutual terms and covenants her</w:t>
      </w:r>
      <w:r w:rsidR="00FC089E">
        <w:rPr>
          <w:sz w:val="22"/>
        </w:rPr>
        <w:t xml:space="preserve">ein provided the parties hereto </w:t>
      </w:r>
      <w:r w:rsidRPr="005E457F">
        <w:rPr>
          <w:sz w:val="22"/>
        </w:rPr>
        <w:t>agree as follows:</w:t>
      </w:r>
    </w:p>
    <w:p w:rsidR="00D1534D" w:rsidRPr="005E457F" w:rsidRDefault="00D1534D" w:rsidP="005E457F">
      <w:pPr>
        <w:widowControl/>
        <w:jc w:val="both"/>
        <w:rPr>
          <w:sz w:val="22"/>
        </w:rPr>
      </w:pPr>
    </w:p>
    <w:p w:rsidR="00D1534D" w:rsidRPr="004F41F1" w:rsidRDefault="00132C45">
      <w:pPr>
        <w:widowControl/>
        <w:jc w:val="both"/>
        <w:rPr>
          <w:b/>
          <w:bCs/>
          <w:sz w:val="22"/>
          <w:szCs w:val="22"/>
          <w:u w:val="single"/>
        </w:rPr>
      </w:pPr>
      <w:r w:rsidRPr="004F41F1">
        <w:rPr>
          <w:b/>
          <w:bCs/>
          <w:sz w:val="22"/>
          <w:szCs w:val="22"/>
          <w:u w:val="single"/>
        </w:rPr>
        <w:t>Services</w:t>
      </w:r>
    </w:p>
    <w:p w:rsidR="00D1534D" w:rsidRPr="004F41F1" w:rsidRDefault="00D1534D">
      <w:pPr>
        <w:widowControl/>
        <w:jc w:val="both"/>
        <w:rPr>
          <w:sz w:val="22"/>
          <w:szCs w:val="22"/>
        </w:rPr>
      </w:pPr>
    </w:p>
    <w:p w:rsidR="00132C45" w:rsidRPr="005E457F" w:rsidRDefault="00FC089E" w:rsidP="005E457F">
      <w:pPr>
        <w:pStyle w:val="ListParagraph"/>
        <w:widowControl/>
        <w:numPr>
          <w:ilvl w:val="0"/>
          <w:numId w:val="7"/>
        </w:numPr>
        <w:tabs>
          <w:tab w:val="left" w:pos="-1440"/>
        </w:tabs>
        <w:ind w:hanging="720"/>
        <w:jc w:val="both"/>
        <w:rPr>
          <w:sz w:val="22"/>
        </w:rPr>
      </w:pPr>
      <w:r>
        <w:rPr>
          <w:sz w:val="22"/>
        </w:rPr>
        <w:t xml:space="preserve">The Recruitment </w:t>
      </w:r>
      <w:r w:rsidR="00D1534D" w:rsidRPr="005E457F">
        <w:rPr>
          <w:sz w:val="22"/>
        </w:rPr>
        <w:t>Representative shall provide the Services as a non-exclusive Recruitment Representative in the Territory on the terms and conditions set out in this Agreement.</w:t>
      </w:r>
    </w:p>
    <w:p w:rsidR="00C902CF" w:rsidRPr="005E457F" w:rsidRDefault="00C902CF" w:rsidP="005E457F">
      <w:pPr>
        <w:pStyle w:val="ListParagraph"/>
        <w:rPr>
          <w:sz w:val="22"/>
        </w:rPr>
      </w:pPr>
    </w:p>
    <w:p w:rsidR="00132C45" w:rsidRPr="005E457F" w:rsidRDefault="004F41F1" w:rsidP="005E457F">
      <w:pPr>
        <w:pStyle w:val="ListParagraph"/>
        <w:widowControl/>
        <w:numPr>
          <w:ilvl w:val="0"/>
          <w:numId w:val="7"/>
        </w:numPr>
        <w:tabs>
          <w:tab w:val="left" w:pos="-1440"/>
        </w:tabs>
        <w:ind w:hanging="720"/>
        <w:jc w:val="both"/>
        <w:rPr>
          <w:sz w:val="22"/>
        </w:rPr>
      </w:pPr>
      <w:r>
        <w:rPr>
          <w:sz w:val="22"/>
          <w:szCs w:val="22"/>
        </w:rPr>
        <w:t>In providing the Services, t</w:t>
      </w:r>
      <w:r w:rsidR="00C902CF" w:rsidRPr="004F41F1">
        <w:rPr>
          <w:sz w:val="22"/>
          <w:szCs w:val="22"/>
        </w:rPr>
        <w:t>he</w:t>
      </w:r>
      <w:r w:rsidR="00C902CF" w:rsidRPr="005E457F">
        <w:rPr>
          <w:sz w:val="22"/>
        </w:rPr>
        <w:t xml:space="preserve"> Recruitment Representative shall comply with all reasonable directions and requests of the University.  </w:t>
      </w:r>
    </w:p>
    <w:p w:rsidR="00BA714E" w:rsidRPr="005E457F" w:rsidRDefault="00BA714E" w:rsidP="005E457F">
      <w:pPr>
        <w:widowControl/>
        <w:tabs>
          <w:tab w:val="left" w:pos="-1440"/>
        </w:tabs>
        <w:jc w:val="both"/>
        <w:rPr>
          <w:b/>
          <w:sz w:val="22"/>
          <w:u w:val="single"/>
        </w:rPr>
      </w:pPr>
    </w:p>
    <w:p w:rsidR="00CE2CDE" w:rsidRPr="004F41F1" w:rsidRDefault="00CE2CDE" w:rsidP="00BA714E">
      <w:pPr>
        <w:keepNext/>
        <w:keepLines/>
        <w:widowControl/>
        <w:tabs>
          <w:tab w:val="left" w:pos="-1440"/>
        </w:tabs>
        <w:jc w:val="both"/>
        <w:rPr>
          <w:b/>
          <w:sz w:val="22"/>
          <w:szCs w:val="22"/>
          <w:u w:val="single"/>
        </w:rPr>
      </w:pPr>
      <w:r w:rsidRPr="004F41F1">
        <w:rPr>
          <w:b/>
          <w:sz w:val="22"/>
          <w:szCs w:val="22"/>
          <w:u w:val="single"/>
        </w:rPr>
        <w:t>Term</w:t>
      </w:r>
    </w:p>
    <w:p w:rsidR="00CE2CDE" w:rsidRPr="004F41F1" w:rsidRDefault="00CE2CDE" w:rsidP="00BA714E">
      <w:pPr>
        <w:pStyle w:val="ListParagraph"/>
        <w:keepNext/>
        <w:keepLines/>
        <w:rPr>
          <w:sz w:val="22"/>
          <w:szCs w:val="22"/>
        </w:rPr>
      </w:pPr>
    </w:p>
    <w:p w:rsidR="00CE2CDE" w:rsidRPr="004628BB" w:rsidRDefault="00CE2CDE" w:rsidP="00E927E3">
      <w:pPr>
        <w:pStyle w:val="ListParagraph"/>
        <w:keepNext/>
        <w:keepLines/>
        <w:widowControl/>
        <w:numPr>
          <w:ilvl w:val="0"/>
          <w:numId w:val="7"/>
        </w:numPr>
        <w:tabs>
          <w:tab w:val="left" w:pos="-1440"/>
        </w:tabs>
        <w:ind w:hanging="720"/>
        <w:jc w:val="both"/>
        <w:rPr>
          <w:sz w:val="22"/>
          <w:szCs w:val="22"/>
        </w:rPr>
      </w:pPr>
      <w:r w:rsidRPr="004628BB">
        <w:rPr>
          <w:sz w:val="22"/>
          <w:szCs w:val="22"/>
        </w:rPr>
        <w:t>This Agreement shall come into effect on</w:t>
      </w:r>
      <w:r w:rsidR="00F34D0E">
        <w:rPr>
          <w:sz w:val="22"/>
          <w:szCs w:val="22"/>
        </w:rPr>
        <w:t xml:space="preserve"> </w:t>
      </w:r>
      <w:r w:rsidR="00F34D0E">
        <w:rPr>
          <w:sz w:val="22"/>
          <w:szCs w:val="22"/>
        </w:rPr>
        <w:fldChar w:fldCharType="begin">
          <w:ffData>
            <w:name w:val="Text4"/>
            <w:enabled/>
            <w:calcOnExit w:val="0"/>
            <w:textInput>
              <w:default w:val="{Click here to enter a commencing date}"/>
            </w:textInput>
          </w:ffData>
        </w:fldChar>
      </w:r>
      <w:bookmarkStart w:id="4" w:name="Text4"/>
      <w:r w:rsidR="00F34D0E">
        <w:rPr>
          <w:sz w:val="22"/>
          <w:szCs w:val="22"/>
        </w:rPr>
        <w:instrText xml:space="preserve"> FORMTEXT </w:instrText>
      </w:r>
      <w:r w:rsidR="00F34D0E">
        <w:rPr>
          <w:sz w:val="22"/>
          <w:szCs w:val="22"/>
        </w:rPr>
      </w:r>
      <w:r w:rsidR="00F34D0E">
        <w:rPr>
          <w:sz w:val="22"/>
          <w:szCs w:val="22"/>
        </w:rPr>
        <w:fldChar w:fldCharType="separate"/>
      </w:r>
      <w:r w:rsidR="00F34D0E">
        <w:rPr>
          <w:noProof/>
          <w:sz w:val="22"/>
          <w:szCs w:val="22"/>
        </w:rPr>
        <w:t>{Click here to enter a commencing date}</w:t>
      </w:r>
      <w:r w:rsidR="00F34D0E">
        <w:rPr>
          <w:sz w:val="22"/>
          <w:szCs w:val="22"/>
        </w:rPr>
        <w:fldChar w:fldCharType="end"/>
      </w:r>
      <w:bookmarkEnd w:id="4"/>
      <w:r w:rsidR="00B413CA">
        <w:rPr>
          <w:sz w:val="22"/>
          <w:szCs w:val="22"/>
        </w:rPr>
        <w:t xml:space="preserve"> </w:t>
      </w:r>
      <w:r w:rsidRPr="004628BB">
        <w:rPr>
          <w:sz w:val="22"/>
          <w:szCs w:val="22"/>
        </w:rPr>
        <w:t>and terminate on</w:t>
      </w:r>
      <w:r w:rsidR="00F34D0E">
        <w:rPr>
          <w:sz w:val="22"/>
          <w:szCs w:val="22"/>
        </w:rPr>
        <w:t xml:space="preserve"> </w:t>
      </w:r>
      <w:r w:rsidR="00F34D0E">
        <w:rPr>
          <w:sz w:val="22"/>
          <w:szCs w:val="22"/>
        </w:rPr>
        <w:fldChar w:fldCharType="begin">
          <w:ffData>
            <w:name w:val="Text5"/>
            <w:enabled/>
            <w:calcOnExit w:val="0"/>
            <w:textInput>
              <w:default w:val="{Click here to enter a termination date}"/>
            </w:textInput>
          </w:ffData>
        </w:fldChar>
      </w:r>
      <w:bookmarkStart w:id="5" w:name="Text5"/>
      <w:r w:rsidR="00F34D0E">
        <w:rPr>
          <w:sz w:val="22"/>
          <w:szCs w:val="22"/>
        </w:rPr>
        <w:instrText xml:space="preserve"> FORMTEXT </w:instrText>
      </w:r>
      <w:r w:rsidR="00F34D0E">
        <w:rPr>
          <w:sz w:val="22"/>
          <w:szCs w:val="22"/>
        </w:rPr>
      </w:r>
      <w:r w:rsidR="00F34D0E">
        <w:rPr>
          <w:sz w:val="22"/>
          <w:szCs w:val="22"/>
        </w:rPr>
        <w:fldChar w:fldCharType="separate"/>
      </w:r>
      <w:r w:rsidR="00F34D0E">
        <w:rPr>
          <w:noProof/>
          <w:sz w:val="22"/>
          <w:szCs w:val="22"/>
        </w:rPr>
        <w:t>{Click here to enter a termination date}</w:t>
      </w:r>
      <w:r w:rsidR="00F34D0E">
        <w:rPr>
          <w:sz w:val="22"/>
          <w:szCs w:val="22"/>
        </w:rPr>
        <w:fldChar w:fldCharType="end"/>
      </w:r>
      <w:bookmarkEnd w:id="5"/>
      <w:r w:rsidR="00B413CA">
        <w:rPr>
          <w:sz w:val="22"/>
          <w:szCs w:val="22"/>
        </w:rPr>
        <w:t>.</w:t>
      </w:r>
    </w:p>
    <w:p w:rsidR="006B2248" w:rsidRDefault="006B2248" w:rsidP="002C40FA">
      <w:pPr>
        <w:widowControl/>
        <w:jc w:val="both"/>
        <w:rPr>
          <w:b/>
          <w:bCs/>
          <w:sz w:val="22"/>
          <w:szCs w:val="22"/>
          <w:u w:val="single"/>
        </w:rPr>
      </w:pPr>
    </w:p>
    <w:p w:rsidR="006B2248" w:rsidRDefault="006B2248" w:rsidP="002C40FA">
      <w:pPr>
        <w:widowControl/>
        <w:jc w:val="both"/>
        <w:rPr>
          <w:b/>
          <w:bCs/>
          <w:sz w:val="22"/>
          <w:szCs w:val="22"/>
          <w:u w:val="single"/>
        </w:rPr>
      </w:pPr>
    </w:p>
    <w:p w:rsidR="002C40FA" w:rsidRPr="004F41F1" w:rsidRDefault="002C40FA" w:rsidP="002C40FA">
      <w:pPr>
        <w:widowControl/>
        <w:jc w:val="both"/>
        <w:rPr>
          <w:sz w:val="22"/>
          <w:szCs w:val="22"/>
          <w:u w:val="single"/>
        </w:rPr>
      </w:pPr>
      <w:r w:rsidRPr="004F41F1">
        <w:rPr>
          <w:b/>
          <w:bCs/>
          <w:sz w:val="22"/>
          <w:szCs w:val="22"/>
          <w:u w:val="single"/>
        </w:rPr>
        <w:lastRenderedPageBreak/>
        <w:t>Payment</w:t>
      </w:r>
    </w:p>
    <w:p w:rsidR="002C40FA" w:rsidRPr="004F41F1" w:rsidRDefault="002C40FA" w:rsidP="002C40FA">
      <w:pPr>
        <w:rPr>
          <w:sz w:val="22"/>
          <w:szCs w:val="22"/>
        </w:rPr>
      </w:pPr>
    </w:p>
    <w:p w:rsidR="002C40FA" w:rsidRPr="005E457F" w:rsidRDefault="002C40FA" w:rsidP="005E457F">
      <w:pPr>
        <w:pStyle w:val="ListParagraph"/>
        <w:widowControl/>
        <w:numPr>
          <w:ilvl w:val="0"/>
          <w:numId w:val="7"/>
        </w:numPr>
        <w:tabs>
          <w:tab w:val="left" w:pos="-1440"/>
        </w:tabs>
        <w:ind w:hanging="720"/>
        <w:jc w:val="both"/>
        <w:rPr>
          <w:sz w:val="22"/>
        </w:rPr>
      </w:pPr>
      <w:r w:rsidRPr="005E457F">
        <w:rPr>
          <w:sz w:val="22"/>
        </w:rPr>
        <w:t>The University shall pay the Recruitment Representative for the Services provided to the reasonable satisfaction of the University, according to the terms and conditions set out in Schedule “B” attached hereto (Schedule “B”).</w:t>
      </w:r>
    </w:p>
    <w:p w:rsidR="002C40FA" w:rsidRPr="005E457F" w:rsidRDefault="002C40FA" w:rsidP="005E457F">
      <w:pPr>
        <w:pStyle w:val="ListParagraph"/>
        <w:widowControl/>
        <w:tabs>
          <w:tab w:val="left" w:pos="-1440"/>
        </w:tabs>
        <w:jc w:val="both"/>
        <w:rPr>
          <w:sz w:val="22"/>
        </w:rPr>
      </w:pPr>
    </w:p>
    <w:p w:rsidR="002C40FA" w:rsidRPr="005E457F" w:rsidRDefault="002C40FA" w:rsidP="005E457F">
      <w:pPr>
        <w:pStyle w:val="ListParagraph"/>
        <w:widowControl/>
        <w:numPr>
          <w:ilvl w:val="0"/>
          <w:numId w:val="7"/>
        </w:numPr>
        <w:tabs>
          <w:tab w:val="left" w:pos="-1440"/>
        </w:tabs>
        <w:ind w:hanging="720"/>
        <w:jc w:val="both"/>
        <w:rPr>
          <w:sz w:val="22"/>
        </w:rPr>
      </w:pPr>
      <w:r w:rsidRPr="005E457F">
        <w:rPr>
          <w:sz w:val="22"/>
        </w:rPr>
        <w:t>The Recruitment Representative shall provide satisfactory invoices and original supporting documentation to the University as set out in Schedule “B”.</w:t>
      </w:r>
    </w:p>
    <w:p w:rsidR="00ED73AB" w:rsidRPr="005E457F" w:rsidRDefault="00ED73AB" w:rsidP="005E457F">
      <w:pPr>
        <w:pStyle w:val="ListParagraph"/>
        <w:rPr>
          <w:sz w:val="22"/>
        </w:rPr>
      </w:pPr>
    </w:p>
    <w:p w:rsidR="00ED73AB" w:rsidRPr="004F41F1" w:rsidRDefault="004F41F1" w:rsidP="002C40FA">
      <w:pPr>
        <w:pStyle w:val="ListParagraph"/>
        <w:widowControl/>
        <w:numPr>
          <w:ilvl w:val="0"/>
          <w:numId w:val="7"/>
        </w:numPr>
        <w:tabs>
          <w:tab w:val="left" w:pos="-1440"/>
        </w:tabs>
        <w:ind w:hanging="720"/>
        <w:jc w:val="both"/>
        <w:rPr>
          <w:sz w:val="22"/>
          <w:szCs w:val="22"/>
        </w:rPr>
      </w:pPr>
      <w:r w:rsidRPr="004F41F1">
        <w:rPr>
          <w:sz w:val="22"/>
          <w:szCs w:val="22"/>
        </w:rPr>
        <w:t>Except where otherwise expressly provided, all amounts in this Agreement are stated and shall be paid in Canadian currency.</w:t>
      </w:r>
    </w:p>
    <w:p w:rsidR="002C40FA" w:rsidRPr="004F41F1" w:rsidRDefault="002C40FA" w:rsidP="002C40FA">
      <w:pPr>
        <w:rPr>
          <w:sz w:val="22"/>
          <w:szCs w:val="22"/>
        </w:rPr>
      </w:pPr>
    </w:p>
    <w:p w:rsidR="002C40FA" w:rsidRPr="004F41F1" w:rsidRDefault="002C40FA" w:rsidP="002C40FA">
      <w:pPr>
        <w:rPr>
          <w:b/>
          <w:sz w:val="22"/>
          <w:szCs w:val="22"/>
          <w:u w:val="single"/>
        </w:rPr>
      </w:pPr>
      <w:r w:rsidRPr="004F41F1">
        <w:rPr>
          <w:b/>
          <w:sz w:val="22"/>
          <w:szCs w:val="22"/>
          <w:u w:val="single"/>
        </w:rPr>
        <w:t>Expenses</w:t>
      </w:r>
    </w:p>
    <w:p w:rsidR="002C40FA" w:rsidRPr="004F41F1" w:rsidRDefault="002C40FA" w:rsidP="002C40FA">
      <w:pPr>
        <w:rPr>
          <w:b/>
          <w:sz w:val="22"/>
          <w:szCs w:val="22"/>
          <w:u w:val="single"/>
        </w:rPr>
      </w:pPr>
    </w:p>
    <w:p w:rsidR="002C40FA" w:rsidRPr="005E457F" w:rsidRDefault="002C40FA" w:rsidP="005E457F">
      <w:pPr>
        <w:pStyle w:val="ListParagraph"/>
        <w:widowControl/>
        <w:numPr>
          <w:ilvl w:val="0"/>
          <w:numId w:val="7"/>
        </w:numPr>
        <w:tabs>
          <w:tab w:val="left" w:pos="-1440"/>
        </w:tabs>
        <w:ind w:hanging="720"/>
        <w:jc w:val="both"/>
        <w:rPr>
          <w:sz w:val="22"/>
        </w:rPr>
      </w:pPr>
      <w:r w:rsidRPr="005E457F">
        <w:rPr>
          <w:sz w:val="22"/>
        </w:rPr>
        <w:t>The Recruitment Representative is solely responsible for making any arrangements and for paying any and all expenses incurred in connection with providing the Services (including</w:t>
      </w:r>
      <w:r w:rsidR="006B2248">
        <w:rPr>
          <w:sz w:val="22"/>
          <w:szCs w:val="22"/>
        </w:rPr>
        <w:t xml:space="preserve">, </w:t>
      </w:r>
      <w:r w:rsidR="00BC4F40" w:rsidRPr="004F41F1">
        <w:rPr>
          <w:sz w:val="22"/>
          <w:szCs w:val="22"/>
        </w:rPr>
        <w:t>without limitation, expenses relating to space, facilities, equipment, materials,</w:t>
      </w:r>
      <w:r w:rsidRPr="005E457F">
        <w:rPr>
          <w:sz w:val="22"/>
        </w:rPr>
        <w:t xml:space="preserve"> telephone, office supplies, document copying, facsimile transmission and postage).  </w:t>
      </w:r>
    </w:p>
    <w:p w:rsidR="00BC4F40" w:rsidRPr="005E457F" w:rsidRDefault="00BC4F40" w:rsidP="005E457F">
      <w:pPr>
        <w:pStyle w:val="ListParagraph"/>
        <w:widowControl/>
        <w:tabs>
          <w:tab w:val="left" w:pos="-1440"/>
        </w:tabs>
        <w:jc w:val="both"/>
        <w:rPr>
          <w:sz w:val="22"/>
        </w:rPr>
      </w:pPr>
    </w:p>
    <w:p w:rsidR="00CE2CDE" w:rsidRPr="004F41F1" w:rsidRDefault="00CE2CDE" w:rsidP="00580762">
      <w:pPr>
        <w:rPr>
          <w:b/>
          <w:sz w:val="22"/>
          <w:szCs w:val="22"/>
          <w:u w:val="single"/>
        </w:rPr>
      </w:pPr>
      <w:r w:rsidRPr="004F41F1">
        <w:rPr>
          <w:b/>
          <w:sz w:val="22"/>
          <w:szCs w:val="22"/>
          <w:u w:val="single"/>
        </w:rPr>
        <w:t>Reporting</w:t>
      </w:r>
    </w:p>
    <w:p w:rsidR="00CE2CDE" w:rsidRPr="004F41F1" w:rsidRDefault="00CE2CDE" w:rsidP="00580762">
      <w:pPr>
        <w:rPr>
          <w:b/>
          <w:sz w:val="22"/>
          <w:szCs w:val="22"/>
        </w:rPr>
      </w:pPr>
    </w:p>
    <w:p w:rsidR="00991C99" w:rsidRPr="004F41F1" w:rsidRDefault="00D1534D" w:rsidP="00580762">
      <w:pPr>
        <w:pStyle w:val="ListParagraph"/>
        <w:widowControl/>
        <w:numPr>
          <w:ilvl w:val="0"/>
          <w:numId w:val="7"/>
        </w:numPr>
        <w:tabs>
          <w:tab w:val="left" w:pos="-1440"/>
        </w:tabs>
        <w:ind w:hanging="720"/>
        <w:jc w:val="both"/>
        <w:rPr>
          <w:sz w:val="22"/>
          <w:szCs w:val="22"/>
        </w:rPr>
      </w:pPr>
      <w:r w:rsidRPr="005E457F">
        <w:rPr>
          <w:sz w:val="22"/>
        </w:rPr>
        <w:t>Any reports and other documents to be prepared by the Recruitment Representative pursuant to Schedul</w:t>
      </w:r>
      <w:r w:rsidR="006B2248">
        <w:rPr>
          <w:sz w:val="22"/>
        </w:rPr>
        <w:t xml:space="preserve">e “A” shall be submitted to the </w:t>
      </w:r>
      <w:r w:rsidRPr="005E457F">
        <w:rPr>
          <w:sz w:val="22"/>
        </w:rPr>
        <w:t xml:space="preserve">University in writing, unless otherwise specified in Schedule “A”, and shall be in form and content satisfactory to the University.  </w:t>
      </w:r>
    </w:p>
    <w:p w:rsidR="00991C99" w:rsidRPr="004F41F1" w:rsidRDefault="00991C99" w:rsidP="00991C99">
      <w:pPr>
        <w:pStyle w:val="ListParagraph"/>
        <w:widowControl/>
        <w:tabs>
          <w:tab w:val="left" w:pos="-1440"/>
        </w:tabs>
        <w:jc w:val="both"/>
        <w:rPr>
          <w:sz w:val="22"/>
          <w:szCs w:val="22"/>
        </w:rPr>
      </w:pPr>
    </w:p>
    <w:p w:rsidR="009060B9" w:rsidRPr="004F41F1" w:rsidRDefault="00D1534D" w:rsidP="009060B9">
      <w:pPr>
        <w:pStyle w:val="ListParagraph"/>
        <w:widowControl/>
        <w:numPr>
          <w:ilvl w:val="0"/>
          <w:numId w:val="7"/>
        </w:numPr>
        <w:tabs>
          <w:tab w:val="left" w:pos="-1440"/>
        </w:tabs>
        <w:ind w:hanging="720"/>
        <w:jc w:val="both"/>
        <w:rPr>
          <w:sz w:val="22"/>
          <w:szCs w:val="22"/>
        </w:rPr>
      </w:pPr>
      <w:r w:rsidRPr="004F41F1">
        <w:rPr>
          <w:sz w:val="22"/>
          <w:szCs w:val="22"/>
        </w:rPr>
        <w:t>All publications, promotional and otherwise, and all materials naming or referring to the University which the Recruitment Representative uses shall be submitted to the University for review and consent</w:t>
      </w:r>
      <w:r w:rsidR="00991C99" w:rsidRPr="004F41F1">
        <w:rPr>
          <w:sz w:val="22"/>
          <w:szCs w:val="22"/>
        </w:rPr>
        <w:t xml:space="preserve"> prior to public release</w:t>
      </w:r>
      <w:r w:rsidRPr="004F41F1">
        <w:rPr>
          <w:sz w:val="22"/>
          <w:szCs w:val="22"/>
        </w:rPr>
        <w:t>.</w:t>
      </w:r>
    </w:p>
    <w:p w:rsidR="009060B9" w:rsidRPr="004F41F1" w:rsidRDefault="009060B9" w:rsidP="009060B9">
      <w:pPr>
        <w:rPr>
          <w:sz w:val="22"/>
          <w:szCs w:val="22"/>
        </w:rPr>
      </w:pPr>
    </w:p>
    <w:p w:rsidR="009060B9" w:rsidRPr="004F41F1" w:rsidRDefault="009060B9" w:rsidP="009060B9">
      <w:pPr>
        <w:rPr>
          <w:b/>
          <w:sz w:val="22"/>
          <w:szCs w:val="22"/>
          <w:u w:val="single"/>
        </w:rPr>
      </w:pPr>
      <w:r w:rsidRPr="004F41F1">
        <w:rPr>
          <w:b/>
          <w:sz w:val="22"/>
          <w:szCs w:val="22"/>
          <w:u w:val="single"/>
        </w:rPr>
        <w:t>Termination</w:t>
      </w:r>
    </w:p>
    <w:p w:rsidR="009060B9" w:rsidRPr="004F41F1" w:rsidRDefault="009060B9" w:rsidP="009060B9">
      <w:pPr>
        <w:rPr>
          <w:b/>
          <w:sz w:val="22"/>
          <w:szCs w:val="22"/>
          <w:u w:val="single"/>
        </w:rPr>
      </w:pPr>
    </w:p>
    <w:p w:rsidR="009060B9" w:rsidRPr="004F41F1" w:rsidRDefault="00081442" w:rsidP="009060B9">
      <w:pPr>
        <w:pStyle w:val="ListParagraph"/>
        <w:widowControl/>
        <w:numPr>
          <w:ilvl w:val="0"/>
          <w:numId w:val="7"/>
        </w:numPr>
        <w:tabs>
          <w:tab w:val="left" w:pos="-1440"/>
        </w:tabs>
        <w:ind w:hanging="720"/>
        <w:jc w:val="both"/>
        <w:rPr>
          <w:sz w:val="22"/>
          <w:szCs w:val="22"/>
        </w:rPr>
      </w:pPr>
      <w:r w:rsidRPr="004F41F1">
        <w:rPr>
          <w:sz w:val="22"/>
          <w:szCs w:val="22"/>
        </w:rPr>
        <w:t>This Agreement may be terminated as follows</w:t>
      </w:r>
      <w:r w:rsidR="00D1534D" w:rsidRPr="004F41F1">
        <w:rPr>
          <w:sz w:val="22"/>
          <w:szCs w:val="22"/>
        </w:rPr>
        <w:t>:</w:t>
      </w:r>
    </w:p>
    <w:p w:rsidR="009060B9" w:rsidRPr="004F41F1" w:rsidRDefault="009060B9" w:rsidP="009060B9">
      <w:pPr>
        <w:pStyle w:val="ListParagraph"/>
        <w:rPr>
          <w:sz w:val="22"/>
          <w:szCs w:val="22"/>
        </w:rPr>
      </w:pPr>
    </w:p>
    <w:p w:rsidR="00081442" w:rsidRPr="004F41F1" w:rsidRDefault="00081442" w:rsidP="009060B9">
      <w:pPr>
        <w:pStyle w:val="ListParagraph"/>
        <w:widowControl/>
        <w:numPr>
          <w:ilvl w:val="1"/>
          <w:numId w:val="7"/>
        </w:numPr>
        <w:tabs>
          <w:tab w:val="left" w:pos="-1440"/>
        </w:tabs>
        <w:ind w:hanging="720"/>
        <w:jc w:val="both"/>
        <w:rPr>
          <w:sz w:val="22"/>
          <w:szCs w:val="22"/>
        </w:rPr>
      </w:pPr>
      <w:r w:rsidRPr="004F41F1">
        <w:rPr>
          <w:sz w:val="22"/>
          <w:szCs w:val="22"/>
        </w:rPr>
        <w:t>By the University where:</w:t>
      </w:r>
    </w:p>
    <w:p w:rsidR="00081442" w:rsidRPr="004F41F1" w:rsidRDefault="00081442" w:rsidP="00081442">
      <w:pPr>
        <w:pStyle w:val="ListParagraph"/>
        <w:widowControl/>
        <w:tabs>
          <w:tab w:val="left" w:pos="-1440"/>
        </w:tabs>
        <w:ind w:left="2160"/>
        <w:jc w:val="both"/>
        <w:rPr>
          <w:sz w:val="22"/>
          <w:szCs w:val="22"/>
        </w:rPr>
      </w:pPr>
    </w:p>
    <w:p w:rsidR="00081442" w:rsidRPr="005E457F" w:rsidRDefault="009060B9" w:rsidP="005E457F">
      <w:pPr>
        <w:pStyle w:val="ListParagraph"/>
        <w:widowControl/>
        <w:numPr>
          <w:ilvl w:val="2"/>
          <w:numId w:val="7"/>
        </w:numPr>
        <w:tabs>
          <w:tab w:val="left" w:pos="-1440"/>
        </w:tabs>
        <w:ind w:hanging="360"/>
        <w:jc w:val="both"/>
        <w:rPr>
          <w:sz w:val="22"/>
        </w:rPr>
      </w:pPr>
      <w:r w:rsidRPr="005E457F">
        <w:rPr>
          <w:sz w:val="22"/>
        </w:rPr>
        <w:t>in the reasonable opinion of the University, the Services provided by the Recruitment Representative are unsatisfactory, inadequate or are improperly provided;</w:t>
      </w:r>
    </w:p>
    <w:p w:rsidR="00633797" w:rsidRPr="005E457F" w:rsidRDefault="00633797" w:rsidP="005E457F">
      <w:pPr>
        <w:pStyle w:val="ListParagraph"/>
        <w:widowControl/>
        <w:tabs>
          <w:tab w:val="left" w:pos="-1440"/>
        </w:tabs>
        <w:ind w:left="2160"/>
        <w:jc w:val="both"/>
        <w:rPr>
          <w:sz w:val="22"/>
        </w:rPr>
      </w:pPr>
    </w:p>
    <w:p w:rsidR="00081442" w:rsidRPr="005E457F" w:rsidRDefault="009060B9" w:rsidP="005E457F">
      <w:pPr>
        <w:pStyle w:val="ListParagraph"/>
        <w:widowControl/>
        <w:numPr>
          <w:ilvl w:val="2"/>
          <w:numId w:val="7"/>
        </w:numPr>
        <w:tabs>
          <w:tab w:val="left" w:pos="-1440"/>
        </w:tabs>
        <w:ind w:hanging="360"/>
        <w:jc w:val="both"/>
        <w:rPr>
          <w:sz w:val="22"/>
        </w:rPr>
      </w:pPr>
      <w:r w:rsidRPr="005E457F">
        <w:rPr>
          <w:sz w:val="22"/>
        </w:rPr>
        <w:t>in the reasonable opinion of the University, the Recruitment Representative has failed to comply with any substantive term or condition of this Agreement;</w:t>
      </w:r>
    </w:p>
    <w:p w:rsidR="00081442" w:rsidRPr="005E457F" w:rsidRDefault="00081442" w:rsidP="005E457F">
      <w:pPr>
        <w:pStyle w:val="ListParagraph"/>
        <w:widowControl/>
        <w:tabs>
          <w:tab w:val="left" w:pos="-1440"/>
        </w:tabs>
        <w:ind w:left="2160" w:hanging="360"/>
        <w:jc w:val="both"/>
        <w:rPr>
          <w:sz w:val="22"/>
        </w:rPr>
      </w:pPr>
    </w:p>
    <w:p w:rsidR="00081442" w:rsidRPr="005E457F" w:rsidRDefault="009060B9" w:rsidP="005E457F">
      <w:pPr>
        <w:pStyle w:val="ListParagraph"/>
        <w:widowControl/>
        <w:numPr>
          <w:ilvl w:val="2"/>
          <w:numId w:val="7"/>
        </w:numPr>
        <w:tabs>
          <w:tab w:val="left" w:pos="-1440"/>
        </w:tabs>
        <w:ind w:hanging="360"/>
        <w:jc w:val="both"/>
        <w:rPr>
          <w:sz w:val="22"/>
        </w:rPr>
      </w:pPr>
      <w:r w:rsidRPr="005E457F">
        <w:rPr>
          <w:sz w:val="22"/>
        </w:rPr>
        <w:t>the Recruitment Representative is dissolved or becomes bankrupt or insolvent; or,</w:t>
      </w:r>
    </w:p>
    <w:p w:rsidR="00081442" w:rsidRPr="005E457F" w:rsidRDefault="00081442" w:rsidP="005E457F">
      <w:pPr>
        <w:pStyle w:val="ListParagraph"/>
        <w:ind w:hanging="360"/>
        <w:rPr>
          <w:sz w:val="22"/>
        </w:rPr>
      </w:pPr>
    </w:p>
    <w:p w:rsidR="009060B9" w:rsidRPr="005E457F" w:rsidRDefault="009060B9" w:rsidP="005E457F">
      <w:pPr>
        <w:pStyle w:val="ListParagraph"/>
        <w:widowControl/>
        <w:numPr>
          <w:ilvl w:val="2"/>
          <w:numId w:val="7"/>
        </w:numPr>
        <w:tabs>
          <w:tab w:val="left" w:pos="-1440"/>
        </w:tabs>
        <w:ind w:hanging="360"/>
        <w:jc w:val="both"/>
        <w:rPr>
          <w:sz w:val="22"/>
        </w:rPr>
      </w:pPr>
      <w:r w:rsidRPr="005E457F">
        <w:rPr>
          <w:sz w:val="22"/>
        </w:rPr>
        <w:t>the Services are provided in connection with a project for which the University has been awarded funding from an external source or for which the University receives payment for the provision of services to a third party, and that project, or related contract, has been terminated,</w:t>
      </w:r>
      <w:r w:rsidR="00633797" w:rsidRPr="005E457F">
        <w:rPr>
          <w:sz w:val="22"/>
        </w:rPr>
        <w:t xml:space="preserve"> the funding or payment reduced</w:t>
      </w:r>
      <w:r w:rsidR="00633797" w:rsidRPr="004F41F1">
        <w:rPr>
          <w:sz w:val="22"/>
          <w:szCs w:val="22"/>
        </w:rPr>
        <w:t>;</w:t>
      </w:r>
    </w:p>
    <w:p w:rsidR="00081442" w:rsidRPr="005E457F" w:rsidRDefault="00081442" w:rsidP="005E457F">
      <w:pPr>
        <w:pStyle w:val="ListParagraph"/>
        <w:widowControl/>
        <w:jc w:val="both"/>
        <w:rPr>
          <w:sz w:val="22"/>
        </w:rPr>
      </w:pPr>
    </w:p>
    <w:p w:rsidR="00081442" w:rsidRPr="005E457F" w:rsidRDefault="00633797" w:rsidP="005E457F">
      <w:pPr>
        <w:pStyle w:val="ListParagraph"/>
        <w:widowControl/>
        <w:ind w:left="1440"/>
        <w:jc w:val="both"/>
        <w:rPr>
          <w:sz w:val="22"/>
        </w:rPr>
      </w:pPr>
      <w:r w:rsidRPr="004F41F1">
        <w:rPr>
          <w:sz w:val="22"/>
          <w:szCs w:val="22"/>
        </w:rPr>
        <w:t>p</w:t>
      </w:r>
      <w:r w:rsidR="00081442" w:rsidRPr="004F41F1">
        <w:rPr>
          <w:sz w:val="22"/>
          <w:szCs w:val="22"/>
        </w:rPr>
        <w:t>rovided</w:t>
      </w:r>
      <w:r w:rsidR="00081442" w:rsidRPr="005E457F">
        <w:rPr>
          <w:sz w:val="22"/>
        </w:rPr>
        <w:t xml:space="preserve"> that where the University terminates this Agreement under </w:t>
      </w:r>
      <w:r w:rsidR="00081442" w:rsidRPr="004F41F1">
        <w:rPr>
          <w:sz w:val="22"/>
          <w:szCs w:val="22"/>
        </w:rPr>
        <w:t>subsection (i), (ii</w:t>
      </w:r>
      <w:r w:rsidR="00081442" w:rsidRPr="005E457F">
        <w:rPr>
          <w:sz w:val="22"/>
        </w:rPr>
        <w:t>) or (</w:t>
      </w:r>
      <w:r w:rsidR="00081442" w:rsidRPr="004F41F1">
        <w:rPr>
          <w:sz w:val="22"/>
          <w:szCs w:val="22"/>
        </w:rPr>
        <w:t>iv</w:t>
      </w:r>
      <w:r w:rsidR="00081442" w:rsidRPr="005E457F">
        <w:rPr>
          <w:sz w:val="22"/>
        </w:rPr>
        <w:t>) the University shall</w:t>
      </w:r>
      <w:r w:rsidR="00081442" w:rsidRPr="00482B9A">
        <w:rPr>
          <w:sz w:val="22"/>
          <w:lang w:val="en-CA"/>
        </w:rPr>
        <w:t xml:space="preserve"> endeavour</w:t>
      </w:r>
      <w:r w:rsidR="00081442" w:rsidRPr="005E457F">
        <w:rPr>
          <w:sz w:val="22"/>
        </w:rPr>
        <w:t xml:space="preserve"> to give thirty (30) days written notice to the </w:t>
      </w:r>
      <w:r w:rsidR="00081442" w:rsidRPr="005E457F">
        <w:rPr>
          <w:sz w:val="22"/>
        </w:rPr>
        <w:lastRenderedPageBreak/>
        <w:t>Recruit</w:t>
      </w:r>
      <w:r w:rsidR="00FC089E">
        <w:rPr>
          <w:sz w:val="22"/>
        </w:rPr>
        <w:t xml:space="preserve">ment </w:t>
      </w:r>
      <w:r w:rsidR="00081442" w:rsidRPr="005E457F">
        <w:rPr>
          <w:sz w:val="22"/>
        </w:rPr>
        <w:t>Representative and the Agreement will terminate immediately on the 30</w:t>
      </w:r>
      <w:r w:rsidR="00081442" w:rsidRPr="005E457F">
        <w:rPr>
          <w:sz w:val="22"/>
          <w:vertAlign w:val="superscript"/>
        </w:rPr>
        <w:t>th</w:t>
      </w:r>
      <w:r w:rsidR="00081442" w:rsidRPr="005E457F">
        <w:rPr>
          <w:sz w:val="22"/>
        </w:rPr>
        <w:t xml:space="preserve"> day after the date on which the notice is given by the University.</w:t>
      </w:r>
    </w:p>
    <w:p w:rsidR="00081442" w:rsidRPr="005E457F" w:rsidRDefault="00081442" w:rsidP="005E457F">
      <w:pPr>
        <w:pStyle w:val="ListParagraph"/>
        <w:rPr>
          <w:sz w:val="22"/>
        </w:rPr>
      </w:pPr>
    </w:p>
    <w:p w:rsidR="009060B9" w:rsidRPr="004F41F1" w:rsidRDefault="00081442" w:rsidP="009060B9">
      <w:pPr>
        <w:pStyle w:val="ListParagraph"/>
        <w:widowControl/>
        <w:numPr>
          <w:ilvl w:val="1"/>
          <w:numId w:val="7"/>
        </w:numPr>
        <w:tabs>
          <w:tab w:val="left" w:pos="-1440"/>
        </w:tabs>
        <w:ind w:hanging="720"/>
        <w:jc w:val="both"/>
        <w:rPr>
          <w:sz w:val="22"/>
          <w:szCs w:val="22"/>
        </w:rPr>
      </w:pPr>
      <w:r w:rsidRPr="004F41F1">
        <w:rPr>
          <w:sz w:val="22"/>
          <w:szCs w:val="22"/>
        </w:rPr>
        <w:t>By mutual agreement of the parties, expressed in writing, provided that such agreement shall require the parties to allow for thirty (30) days</w:t>
      </w:r>
      <w:r w:rsidR="00633797" w:rsidRPr="004F41F1">
        <w:rPr>
          <w:sz w:val="22"/>
          <w:szCs w:val="22"/>
        </w:rPr>
        <w:t>’</w:t>
      </w:r>
      <w:r w:rsidRPr="004F41F1">
        <w:rPr>
          <w:sz w:val="22"/>
          <w:szCs w:val="22"/>
        </w:rPr>
        <w:t xml:space="preserve"> notice to the other of termination.</w:t>
      </w:r>
      <w:r w:rsidRPr="004F41F1">
        <w:rPr>
          <w:sz w:val="22"/>
          <w:szCs w:val="22"/>
        </w:rPr>
        <w:tab/>
      </w:r>
    </w:p>
    <w:p w:rsidR="009060B9" w:rsidRPr="004F41F1" w:rsidRDefault="009060B9" w:rsidP="009060B9">
      <w:pPr>
        <w:pStyle w:val="ListParagraph"/>
        <w:rPr>
          <w:sz w:val="22"/>
          <w:szCs w:val="22"/>
        </w:rPr>
      </w:pPr>
    </w:p>
    <w:p w:rsidR="009060B9" w:rsidRPr="005E457F" w:rsidRDefault="00D1534D" w:rsidP="005E457F">
      <w:pPr>
        <w:pStyle w:val="ListParagraph"/>
        <w:widowControl/>
        <w:numPr>
          <w:ilvl w:val="0"/>
          <w:numId w:val="7"/>
        </w:numPr>
        <w:tabs>
          <w:tab w:val="left" w:pos="-1440"/>
        </w:tabs>
        <w:ind w:hanging="720"/>
        <w:jc w:val="both"/>
        <w:rPr>
          <w:sz w:val="22"/>
        </w:rPr>
      </w:pPr>
      <w:r w:rsidRPr="005E457F">
        <w:rPr>
          <w:sz w:val="22"/>
        </w:rPr>
        <w:t>Upon termination of this Agreement, the Recruitment Representative shall cease to provide the Services.  The University shall be under no obligation to the Recruitment Representative other than to pay, upon receipt of an invoice and satisfactory supporting documentation, such compensation as, in the reasonable opinion of the University, the Recruitment Representative may be entitled to receive under this Agreement for work completed to the satisfaction of the University up to the date of termination.</w:t>
      </w:r>
    </w:p>
    <w:p w:rsidR="009060B9" w:rsidRPr="005E457F" w:rsidRDefault="009060B9" w:rsidP="005E457F">
      <w:pPr>
        <w:widowControl/>
        <w:tabs>
          <w:tab w:val="left" w:pos="-1440"/>
        </w:tabs>
        <w:jc w:val="both"/>
        <w:rPr>
          <w:sz w:val="22"/>
        </w:rPr>
      </w:pPr>
    </w:p>
    <w:p w:rsidR="009060B9" w:rsidRPr="004F41F1" w:rsidRDefault="009060B9" w:rsidP="009060B9">
      <w:pPr>
        <w:widowControl/>
        <w:tabs>
          <w:tab w:val="left" w:pos="-1440"/>
        </w:tabs>
        <w:jc w:val="both"/>
        <w:rPr>
          <w:b/>
          <w:sz w:val="22"/>
          <w:szCs w:val="22"/>
          <w:u w:val="single"/>
          <w:lang w:val="en-CA"/>
        </w:rPr>
      </w:pPr>
      <w:r w:rsidRPr="004F41F1">
        <w:rPr>
          <w:b/>
          <w:sz w:val="22"/>
          <w:szCs w:val="22"/>
          <w:u w:val="single"/>
          <w:lang w:val="en-CA"/>
        </w:rPr>
        <w:t>Confidentiality</w:t>
      </w:r>
    </w:p>
    <w:p w:rsidR="009060B9" w:rsidRPr="004F41F1" w:rsidRDefault="009060B9" w:rsidP="009060B9">
      <w:pPr>
        <w:widowControl/>
        <w:tabs>
          <w:tab w:val="left" w:pos="-1440"/>
        </w:tabs>
        <w:jc w:val="both"/>
        <w:rPr>
          <w:b/>
          <w:sz w:val="22"/>
          <w:szCs w:val="22"/>
          <w:u w:val="single"/>
          <w:lang w:val="en-CA"/>
        </w:rPr>
      </w:pPr>
    </w:p>
    <w:p w:rsidR="00633797" w:rsidRPr="005E457F" w:rsidRDefault="00D1534D" w:rsidP="005E457F">
      <w:pPr>
        <w:pStyle w:val="ListParagraph"/>
        <w:widowControl/>
        <w:numPr>
          <w:ilvl w:val="0"/>
          <w:numId w:val="7"/>
        </w:numPr>
        <w:tabs>
          <w:tab w:val="left" w:pos="-1440"/>
        </w:tabs>
        <w:ind w:hanging="720"/>
        <w:jc w:val="both"/>
        <w:rPr>
          <w:sz w:val="22"/>
        </w:rPr>
      </w:pPr>
      <w:r w:rsidRPr="005E457F">
        <w:rPr>
          <w:sz w:val="22"/>
        </w:rPr>
        <w:t>The Recruitment Representative agrees that any information, data, research, documents, photographs, negatives, computer programs (and related object and source codes) and any other materials or products disclosed to the Recruitment Representative by the University or otherwi</w:t>
      </w:r>
      <w:r w:rsidR="00FC089E">
        <w:rPr>
          <w:sz w:val="22"/>
        </w:rPr>
        <w:t xml:space="preserve">se produced or developed by the </w:t>
      </w:r>
      <w:r w:rsidRPr="005E457F">
        <w:rPr>
          <w:sz w:val="22"/>
        </w:rPr>
        <w:t>Recruitment Representative in providing the Services (the “Materials”) will not be:</w:t>
      </w:r>
    </w:p>
    <w:p w:rsidR="00633797" w:rsidRPr="005E457F" w:rsidRDefault="00633797" w:rsidP="005E457F">
      <w:pPr>
        <w:pStyle w:val="ListParagraph"/>
        <w:widowControl/>
        <w:tabs>
          <w:tab w:val="left" w:pos="-1440"/>
        </w:tabs>
        <w:jc w:val="both"/>
        <w:rPr>
          <w:sz w:val="22"/>
        </w:rPr>
      </w:pPr>
    </w:p>
    <w:p w:rsidR="00633797" w:rsidRPr="005E457F" w:rsidRDefault="00D1534D" w:rsidP="005E457F">
      <w:pPr>
        <w:pStyle w:val="ListParagraph"/>
        <w:widowControl/>
        <w:numPr>
          <w:ilvl w:val="1"/>
          <w:numId w:val="7"/>
        </w:numPr>
        <w:tabs>
          <w:tab w:val="left" w:pos="-1440"/>
        </w:tabs>
        <w:ind w:hanging="720"/>
        <w:jc w:val="both"/>
        <w:rPr>
          <w:sz w:val="22"/>
        </w:rPr>
      </w:pPr>
      <w:r w:rsidRPr="005E457F">
        <w:rPr>
          <w:sz w:val="22"/>
        </w:rPr>
        <w:t>published or disclosed to any third party except to:</w:t>
      </w:r>
    </w:p>
    <w:p w:rsidR="00633797" w:rsidRPr="005E457F" w:rsidRDefault="00633797" w:rsidP="005E457F">
      <w:pPr>
        <w:pStyle w:val="ListParagraph"/>
        <w:widowControl/>
        <w:tabs>
          <w:tab w:val="left" w:pos="-1440"/>
        </w:tabs>
        <w:ind w:left="1440"/>
        <w:jc w:val="both"/>
        <w:rPr>
          <w:sz w:val="22"/>
        </w:rPr>
      </w:pPr>
    </w:p>
    <w:p w:rsidR="00633797" w:rsidRPr="005E457F" w:rsidRDefault="00D1534D" w:rsidP="005E457F">
      <w:pPr>
        <w:pStyle w:val="ListParagraph"/>
        <w:widowControl/>
        <w:numPr>
          <w:ilvl w:val="2"/>
          <w:numId w:val="7"/>
        </w:numPr>
        <w:tabs>
          <w:tab w:val="left" w:pos="-1440"/>
        </w:tabs>
        <w:ind w:hanging="360"/>
        <w:jc w:val="both"/>
        <w:rPr>
          <w:sz w:val="22"/>
        </w:rPr>
      </w:pPr>
      <w:r w:rsidRPr="005E457F">
        <w:rPr>
          <w:sz w:val="22"/>
        </w:rPr>
        <w:t xml:space="preserve">those of the Recruitment Representative’s officers and employees who are directly concerned with the use, development or application of the Materials in the provision of the Services subject to section </w:t>
      </w:r>
      <w:r w:rsidR="00633797" w:rsidRPr="004F41F1">
        <w:rPr>
          <w:sz w:val="22"/>
          <w:szCs w:val="22"/>
        </w:rPr>
        <w:t>14</w:t>
      </w:r>
      <w:r w:rsidRPr="005E457F">
        <w:rPr>
          <w:sz w:val="22"/>
        </w:rPr>
        <w:t>; and,</w:t>
      </w:r>
    </w:p>
    <w:p w:rsidR="00633797" w:rsidRPr="005E457F" w:rsidRDefault="00633797" w:rsidP="005E457F">
      <w:pPr>
        <w:pStyle w:val="ListParagraph"/>
        <w:widowControl/>
        <w:tabs>
          <w:tab w:val="left" w:pos="-1440"/>
        </w:tabs>
        <w:ind w:left="2160" w:hanging="360"/>
        <w:jc w:val="both"/>
        <w:rPr>
          <w:sz w:val="22"/>
        </w:rPr>
      </w:pPr>
    </w:p>
    <w:p w:rsidR="00633797" w:rsidRPr="005E457F" w:rsidRDefault="00D1534D" w:rsidP="005E457F">
      <w:pPr>
        <w:pStyle w:val="ListParagraph"/>
        <w:widowControl/>
        <w:numPr>
          <w:ilvl w:val="2"/>
          <w:numId w:val="7"/>
        </w:numPr>
        <w:tabs>
          <w:tab w:val="left" w:pos="-1440"/>
        </w:tabs>
        <w:ind w:hanging="360"/>
        <w:jc w:val="both"/>
        <w:rPr>
          <w:sz w:val="22"/>
        </w:rPr>
      </w:pPr>
      <w:r w:rsidRPr="005E457F">
        <w:rPr>
          <w:sz w:val="22"/>
        </w:rPr>
        <w:t>third parties to the extent necessary to provide the Services; nor</w:t>
      </w:r>
    </w:p>
    <w:p w:rsidR="00633797" w:rsidRPr="005E457F" w:rsidRDefault="00633797" w:rsidP="005E457F">
      <w:pPr>
        <w:pStyle w:val="ListParagraph"/>
        <w:rPr>
          <w:sz w:val="22"/>
        </w:rPr>
      </w:pPr>
    </w:p>
    <w:p w:rsidR="00633797" w:rsidRPr="005E457F" w:rsidRDefault="00D1534D" w:rsidP="005E457F">
      <w:pPr>
        <w:pStyle w:val="ListParagraph"/>
        <w:widowControl/>
        <w:numPr>
          <w:ilvl w:val="1"/>
          <w:numId w:val="7"/>
        </w:numPr>
        <w:tabs>
          <w:tab w:val="left" w:pos="-1440"/>
        </w:tabs>
        <w:ind w:hanging="720"/>
        <w:jc w:val="both"/>
        <w:rPr>
          <w:sz w:val="22"/>
        </w:rPr>
      </w:pPr>
      <w:r w:rsidRPr="005E457F">
        <w:rPr>
          <w:sz w:val="22"/>
        </w:rPr>
        <w:t>used, sold or otherwise disposed of for value by the Recruitment Representative other than in the provision of the Services under this Agreement.</w:t>
      </w:r>
    </w:p>
    <w:p w:rsidR="00633797" w:rsidRPr="005E457F" w:rsidRDefault="00633797" w:rsidP="005E457F">
      <w:pPr>
        <w:pStyle w:val="ListParagraph"/>
        <w:widowControl/>
        <w:tabs>
          <w:tab w:val="left" w:pos="-1440"/>
        </w:tabs>
        <w:ind w:left="1440"/>
        <w:jc w:val="both"/>
        <w:rPr>
          <w:sz w:val="22"/>
        </w:rPr>
      </w:pPr>
    </w:p>
    <w:p w:rsidR="00633797" w:rsidRPr="005E457F" w:rsidRDefault="00D1534D" w:rsidP="005E457F">
      <w:pPr>
        <w:pStyle w:val="ListParagraph"/>
        <w:widowControl/>
        <w:numPr>
          <w:ilvl w:val="0"/>
          <w:numId w:val="7"/>
        </w:numPr>
        <w:tabs>
          <w:tab w:val="left" w:pos="-1440"/>
        </w:tabs>
        <w:ind w:hanging="720"/>
        <w:jc w:val="both"/>
        <w:rPr>
          <w:sz w:val="22"/>
        </w:rPr>
      </w:pPr>
      <w:r w:rsidRPr="005E457F">
        <w:rPr>
          <w:sz w:val="22"/>
        </w:rPr>
        <w:t>The Recruitment Representative shall:</w:t>
      </w:r>
    </w:p>
    <w:p w:rsidR="00633797" w:rsidRPr="005E457F" w:rsidRDefault="00633797" w:rsidP="005E457F">
      <w:pPr>
        <w:pStyle w:val="ListParagraph"/>
        <w:widowControl/>
        <w:tabs>
          <w:tab w:val="left" w:pos="-1440"/>
        </w:tabs>
        <w:jc w:val="both"/>
        <w:rPr>
          <w:sz w:val="22"/>
        </w:rPr>
      </w:pPr>
    </w:p>
    <w:p w:rsidR="00633797" w:rsidRPr="005E457F" w:rsidRDefault="00D1534D" w:rsidP="005E457F">
      <w:pPr>
        <w:pStyle w:val="ListParagraph"/>
        <w:widowControl/>
        <w:numPr>
          <w:ilvl w:val="1"/>
          <w:numId w:val="7"/>
        </w:numPr>
        <w:tabs>
          <w:tab w:val="left" w:pos="-1440"/>
        </w:tabs>
        <w:ind w:hanging="720"/>
        <w:jc w:val="both"/>
        <w:rPr>
          <w:sz w:val="22"/>
        </w:rPr>
      </w:pPr>
      <w:r w:rsidRPr="005E457F">
        <w:rPr>
          <w:sz w:val="22"/>
        </w:rPr>
        <w:t>comply with any rules or directions made or given by the University with respect to safeguarding or ensuring the confidentiality of the Materials;</w:t>
      </w:r>
    </w:p>
    <w:p w:rsidR="00633797" w:rsidRPr="005E457F" w:rsidRDefault="00633797" w:rsidP="005E457F">
      <w:pPr>
        <w:pStyle w:val="ListParagraph"/>
        <w:widowControl/>
        <w:tabs>
          <w:tab w:val="left" w:pos="-1440"/>
        </w:tabs>
        <w:ind w:left="1440"/>
        <w:jc w:val="both"/>
        <w:rPr>
          <w:sz w:val="22"/>
        </w:rPr>
      </w:pPr>
    </w:p>
    <w:p w:rsidR="00633797" w:rsidRPr="005E457F" w:rsidRDefault="00D1534D" w:rsidP="005E457F">
      <w:pPr>
        <w:pStyle w:val="ListParagraph"/>
        <w:widowControl/>
        <w:numPr>
          <w:ilvl w:val="1"/>
          <w:numId w:val="7"/>
        </w:numPr>
        <w:tabs>
          <w:tab w:val="left" w:pos="-1440"/>
        </w:tabs>
        <w:ind w:hanging="720"/>
        <w:jc w:val="both"/>
        <w:rPr>
          <w:sz w:val="22"/>
        </w:rPr>
      </w:pPr>
      <w:r w:rsidRPr="005E457F">
        <w:rPr>
          <w:sz w:val="22"/>
        </w:rPr>
        <w:t>advise the Recruitment Representative’s officers and employees to whom the Recruitm</w:t>
      </w:r>
      <w:r w:rsidR="004628BB">
        <w:rPr>
          <w:sz w:val="22"/>
        </w:rPr>
        <w:t>e</w:t>
      </w:r>
      <w:r w:rsidRPr="005E457F">
        <w:rPr>
          <w:sz w:val="22"/>
        </w:rPr>
        <w:t>nt Representative may disclose the Materials of the confidentiality and ownership provisions of this Agreement; and,</w:t>
      </w:r>
    </w:p>
    <w:p w:rsidR="00633797" w:rsidRPr="005E457F" w:rsidRDefault="00633797" w:rsidP="005E457F">
      <w:pPr>
        <w:pStyle w:val="ListParagraph"/>
        <w:rPr>
          <w:sz w:val="22"/>
        </w:rPr>
      </w:pPr>
    </w:p>
    <w:p w:rsidR="00633797" w:rsidRPr="005E457F" w:rsidRDefault="00D1534D" w:rsidP="005E457F">
      <w:pPr>
        <w:pStyle w:val="ListParagraph"/>
        <w:widowControl/>
        <w:numPr>
          <w:ilvl w:val="1"/>
          <w:numId w:val="7"/>
        </w:numPr>
        <w:tabs>
          <w:tab w:val="left" w:pos="-1440"/>
        </w:tabs>
        <w:ind w:hanging="720"/>
        <w:jc w:val="both"/>
        <w:rPr>
          <w:sz w:val="22"/>
        </w:rPr>
      </w:pPr>
      <w:r w:rsidRPr="005E457F">
        <w:rPr>
          <w:sz w:val="22"/>
        </w:rPr>
        <w:t>do that which is necessary and reasonable to prevent unauthorized disclosure, use or sale (or other disposition for value) of the Materials.</w:t>
      </w:r>
    </w:p>
    <w:p w:rsidR="00633797" w:rsidRPr="005E457F" w:rsidRDefault="00633797" w:rsidP="005E457F">
      <w:pPr>
        <w:pStyle w:val="ListParagraph"/>
        <w:rPr>
          <w:sz w:val="22"/>
        </w:rPr>
      </w:pPr>
    </w:p>
    <w:p w:rsidR="00FC6809" w:rsidRPr="005E457F" w:rsidRDefault="00D1534D" w:rsidP="005E457F">
      <w:pPr>
        <w:pStyle w:val="ListParagraph"/>
        <w:widowControl/>
        <w:numPr>
          <w:ilvl w:val="0"/>
          <w:numId w:val="7"/>
        </w:numPr>
        <w:tabs>
          <w:tab w:val="left" w:pos="-1440"/>
        </w:tabs>
        <w:ind w:hanging="720"/>
        <w:jc w:val="both"/>
        <w:rPr>
          <w:sz w:val="22"/>
        </w:rPr>
      </w:pPr>
      <w:r w:rsidRPr="005E457F">
        <w:rPr>
          <w:sz w:val="22"/>
        </w:rPr>
        <w:t>Any ad</w:t>
      </w:r>
      <w:r w:rsidR="00AF54A4">
        <w:rPr>
          <w:sz w:val="22"/>
        </w:rPr>
        <w:t xml:space="preserve">ditional obligations respecting </w:t>
      </w:r>
      <w:r w:rsidRPr="005E457F">
        <w:rPr>
          <w:sz w:val="22"/>
        </w:rPr>
        <w:t>confidentiality and any obligations respecting non-competition must be noted by the University</w:t>
      </w:r>
      <w:r w:rsidR="00FC6809" w:rsidRPr="005E457F">
        <w:rPr>
          <w:sz w:val="22"/>
        </w:rPr>
        <w:t xml:space="preserve"> on Schedule “A”.</w:t>
      </w:r>
    </w:p>
    <w:p w:rsidR="00FC6809" w:rsidRPr="005E457F" w:rsidRDefault="00FC6809" w:rsidP="005E457F">
      <w:pPr>
        <w:widowControl/>
        <w:tabs>
          <w:tab w:val="left" w:pos="-1440"/>
        </w:tabs>
        <w:jc w:val="both"/>
        <w:rPr>
          <w:sz w:val="22"/>
        </w:rPr>
      </w:pPr>
    </w:p>
    <w:p w:rsidR="00DD3ED0" w:rsidRPr="004F41F1" w:rsidRDefault="00DD3ED0" w:rsidP="00FC6809">
      <w:pPr>
        <w:widowControl/>
        <w:tabs>
          <w:tab w:val="left" w:pos="-1440"/>
        </w:tabs>
        <w:jc w:val="both"/>
        <w:rPr>
          <w:b/>
          <w:sz w:val="22"/>
          <w:szCs w:val="22"/>
          <w:u w:val="single"/>
        </w:rPr>
      </w:pPr>
      <w:r w:rsidRPr="004F41F1">
        <w:rPr>
          <w:b/>
          <w:sz w:val="22"/>
          <w:szCs w:val="22"/>
          <w:u w:val="single"/>
        </w:rPr>
        <w:t>Privacy</w:t>
      </w:r>
    </w:p>
    <w:p w:rsidR="00DD3ED0" w:rsidRPr="004F41F1" w:rsidRDefault="00DD3ED0" w:rsidP="00FC6809">
      <w:pPr>
        <w:widowControl/>
        <w:tabs>
          <w:tab w:val="left" w:pos="-1440"/>
        </w:tabs>
        <w:jc w:val="both"/>
        <w:rPr>
          <w:b/>
          <w:sz w:val="22"/>
          <w:szCs w:val="22"/>
          <w:u w:val="single"/>
        </w:rPr>
      </w:pPr>
    </w:p>
    <w:p w:rsidR="00FC6809" w:rsidRPr="004F41F1" w:rsidRDefault="00FC6809" w:rsidP="00FC6809">
      <w:pPr>
        <w:pStyle w:val="ListParagraph"/>
        <w:widowControl/>
        <w:numPr>
          <w:ilvl w:val="0"/>
          <w:numId w:val="7"/>
        </w:numPr>
        <w:tabs>
          <w:tab w:val="left" w:pos="-1440"/>
        </w:tabs>
        <w:ind w:hanging="720"/>
        <w:jc w:val="both"/>
        <w:rPr>
          <w:sz w:val="22"/>
          <w:szCs w:val="22"/>
        </w:rPr>
      </w:pPr>
      <w:r w:rsidRPr="004F41F1">
        <w:rPr>
          <w:sz w:val="22"/>
          <w:szCs w:val="22"/>
        </w:rPr>
        <w:t xml:space="preserve">The Recruitment Representative is aware and acknowledges that the University is a public body under </w:t>
      </w:r>
      <w:r w:rsidRPr="004F41F1">
        <w:rPr>
          <w:i/>
          <w:iCs/>
          <w:sz w:val="22"/>
          <w:szCs w:val="22"/>
        </w:rPr>
        <w:t>The Freedom of Information and Protection of Privacy Act</w:t>
      </w:r>
      <w:r w:rsidRPr="004F41F1">
        <w:rPr>
          <w:sz w:val="22"/>
          <w:szCs w:val="22"/>
        </w:rPr>
        <w:t xml:space="preserve"> (Manitoba</w:t>
      </w:r>
      <w:r w:rsidR="004628BB">
        <w:rPr>
          <w:sz w:val="22"/>
          <w:szCs w:val="22"/>
        </w:rPr>
        <w:t>, Canada</w:t>
      </w:r>
      <w:r w:rsidRPr="004F41F1">
        <w:rPr>
          <w:sz w:val="22"/>
          <w:szCs w:val="22"/>
        </w:rPr>
        <w:t xml:space="preserve">) (“FIPPA”) </w:t>
      </w:r>
      <w:r w:rsidRPr="004F41F1">
        <w:rPr>
          <w:sz w:val="22"/>
          <w:szCs w:val="22"/>
        </w:rPr>
        <w:lastRenderedPageBreak/>
        <w:t>and that records and information that are in the care and custody of the University and are subject to the provisions of FIPPA.</w:t>
      </w:r>
    </w:p>
    <w:p w:rsidR="00FC6809" w:rsidRPr="004F41F1" w:rsidRDefault="00FC6809" w:rsidP="00FC6809">
      <w:pPr>
        <w:pStyle w:val="ListParagraph"/>
        <w:rPr>
          <w:sz w:val="22"/>
          <w:szCs w:val="22"/>
        </w:rPr>
      </w:pPr>
    </w:p>
    <w:p w:rsidR="00FC6809" w:rsidRPr="004F41F1" w:rsidRDefault="00FC6809" w:rsidP="00FC6809">
      <w:pPr>
        <w:pStyle w:val="ListParagraph"/>
        <w:widowControl/>
        <w:numPr>
          <w:ilvl w:val="0"/>
          <w:numId w:val="7"/>
        </w:numPr>
        <w:tabs>
          <w:tab w:val="left" w:pos="-1440"/>
        </w:tabs>
        <w:ind w:hanging="720"/>
        <w:jc w:val="both"/>
        <w:rPr>
          <w:sz w:val="22"/>
          <w:szCs w:val="22"/>
        </w:rPr>
      </w:pPr>
      <w:r w:rsidRPr="004F41F1">
        <w:rPr>
          <w:sz w:val="22"/>
          <w:szCs w:val="22"/>
        </w:rPr>
        <w:t>The Recruitment Representative agrees to comply with the provisions of FIPPA with respect to the collection, use and disclosure of records and information obtained by the Recruitment Representative in connection with this Agreement.</w:t>
      </w:r>
    </w:p>
    <w:p w:rsidR="00FC6809" w:rsidRPr="004F41F1" w:rsidRDefault="00FC6809" w:rsidP="00FC6809">
      <w:pPr>
        <w:pStyle w:val="ListParagraph"/>
        <w:rPr>
          <w:sz w:val="22"/>
          <w:szCs w:val="22"/>
        </w:rPr>
      </w:pPr>
    </w:p>
    <w:p w:rsidR="00FC6809" w:rsidRPr="004F41F1" w:rsidRDefault="00FC6809" w:rsidP="00FC6809">
      <w:pPr>
        <w:pStyle w:val="ListParagraph"/>
        <w:widowControl/>
        <w:numPr>
          <w:ilvl w:val="0"/>
          <w:numId w:val="7"/>
        </w:numPr>
        <w:tabs>
          <w:tab w:val="left" w:pos="-1440"/>
        </w:tabs>
        <w:ind w:hanging="720"/>
        <w:jc w:val="both"/>
        <w:rPr>
          <w:sz w:val="22"/>
          <w:szCs w:val="22"/>
        </w:rPr>
      </w:pPr>
      <w:r w:rsidRPr="004F41F1">
        <w:rPr>
          <w:sz w:val="22"/>
          <w:szCs w:val="22"/>
        </w:rPr>
        <w:t>Upon completion of the Services, the Recruitment Representative shall confidentially destroy, or return the records and information to the University, at the University’s option.</w:t>
      </w:r>
    </w:p>
    <w:p w:rsidR="00FC6809" w:rsidRPr="004F41F1" w:rsidRDefault="00FC6809" w:rsidP="00FC6809">
      <w:pPr>
        <w:rPr>
          <w:sz w:val="22"/>
          <w:szCs w:val="22"/>
        </w:rPr>
      </w:pPr>
    </w:p>
    <w:p w:rsidR="00DD3ED0" w:rsidRPr="004F41F1" w:rsidRDefault="00DD3ED0" w:rsidP="00FC6809">
      <w:pPr>
        <w:rPr>
          <w:b/>
          <w:sz w:val="22"/>
          <w:szCs w:val="22"/>
          <w:u w:val="single"/>
        </w:rPr>
      </w:pPr>
      <w:r w:rsidRPr="004F41F1">
        <w:rPr>
          <w:b/>
          <w:sz w:val="22"/>
          <w:szCs w:val="22"/>
          <w:u w:val="single"/>
        </w:rPr>
        <w:t>Ownership of Intellectual Property</w:t>
      </w:r>
    </w:p>
    <w:p w:rsidR="00DD3ED0" w:rsidRPr="004F41F1" w:rsidRDefault="00DD3ED0" w:rsidP="00FC6809">
      <w:pPr>
        <w:rPr>
          <w:b/>
          <w:sz w:val="22"/>
          <w:szCs w:val="22"/>
          <w:u w:val="single"/>
        </w:rPr>
      </w:pPr>
    </w:p>
    <w:p w:rsidR="00FC6809" w:rsidRPr="005E457F" w:rsidRDefault="00D1534D" w:rsidP="005E457F">
      <w:pPr>
        <w:pStyle w:val="ListParagraph"/>
        <w:widowControl/>
        <w:numPr>
          <w:ilvl w:val="0"/>
          <w:numId w:val="7"/>
        </w:numPr>
        <w:tabs>
          <w:tab w:val="left" w:pos="-1440"/>
        </w:tabs>
        <w:ind w:hanging="720"/>
        <w:jc w:val="both"/>
        <w:rPr>
          <w:sz w:val="22"/>
        </w:rPr>
      </w:pPr>
      <w:r w:rsidRPr="005E457F">
        <w:rPr>
          <w:sz w:val="22"/>
        </w:rPr>
        <w:t>Any Materials provided by the</w:t>
      </w:r>
      <w:r w:rsidR="00FC089E">
        <w:rPr>
          <w:sz w:val="22"/>
        </w:rPr>
        <w:t xml:space="preserve"> </w:t>
      </w:r>
      <w:r w:rsidRPr="005E457F">
        <w:rPr>
          <w:sz w:val="22"/>
        </w:rPr>
        <w:t>University to the Recruitment Representative for use in the provision of the Services shall remain the property of the University and shall be returned without cost to the University upon request.  The University is solely responsible for ensuring it obtains copyright permission from any third party which holds copyright to any portion of such materials.</w:t>
      </w:r>
    </w:p>
    <w:p w:rsidR="00FC6809" w:rsidRPr="005E457F" w:rsidRDefault="00FC6809" w:rsidP="005E457F">
      <w:pPr>
        <w:pStyle w:val="ListParagraph"/>
        <w:rPr>
          <w:sz w:val="22"/>
        </w:rPr>
      </w:pPr>
    </w:p>
    <w:p w:rsidR="00DD3ED0" w:rsidRPr="005E457F" w:rsidRDefault="00DD3ED0" w:rsidP="005E457F">
      <w:pPr>
        <w:pStyle w:val="ListParagraph"/>
        <w:widowControl/>
        <w:numPr>
          <w:ilvl w:val="0"/>
          <w:numId w:val="7"/>
        </w:numPr>
        <w:tabs>
          <w:tab w:val="left" w:pos="-1440"/>
        </w:tabs>
        <w:ind w:hanging="720"/>
        <w:jc w:val="both"/>
        <w:rPr>
          <w:sz w:val="22"/>
        </w:rPr>
      </w:pPr>
      <w:r w:rsidRPr="005E457F">
        <w:rPr>
          <w:sz w:val="22"/>
        </w:rPr>
        <w:t xml:space="preserve">Subject to section </w:t>
      </w:r>
      <w:r w:rsidRPr="004F41F1">
        <w:rPr>
          <w:sz w:val="22"/>
          <w:szCs w:val="22"/>
        </w:rPr>
        <w:t>2</w:t>
      </w:r>
      <w:r w:rsidR="00123330" w:rsidRPr="004F41F1">
        <w:rPr>
          <w:sz w:val="22"/>
          <w:szCs w:val="22"/>
        </w:rPr>
        <w:t>0</w:t>
      </w:r>
      <w:r w:rsidR="00D1534D" w:rsidRPr="005E457F">
        <w:rPr>
          <w:sz w:val="22"/>
        </w:rPr>
        <w:t xml:space="preserve">, any Materials produced or developed by the Recruitment Representative and any of the Recruitment Representative’s officers, employees, or agents in the provision of the Services, and all copyright and other intellectual property rights therein shall be hereby exclusively assigned to the University by the Recruitment Representative and shall be delivered without cost to the University in accordance with Schedule “A” or upon request. </w:t>
      </w:r>
      <w:r w:rsidR="006B2248">
        <w:rPr>
          <w:sz w:val="22"/>
        </w:rPr>
        <w:t xml:space="preserve"> </w:t>
      </w:r>
      <w:r w:rsidR="00D1534D" w:rsidRPr="005E457F">
        <w:rPr>
          <w:sz w:val="22"/>
        </w:rPr>
        <w:t>The Recruitment Representative further:</w:t>
      </w:r>
    </w:p>
    <w:p w:rsidR="00DD3ED0" w:rsidRPr="005E457F" w:rsidRDefault="00DD3ED0" w:rsidP="005E457F">
      <w:pPr>
        <w:pStyle w:val="ListParagraph"/>
        <w:rPr>
          <w:sz w:val="22"/>
        </w:rPr>
      </w:pPr>
    </w:p>
    <w:p w:rsidR="00DD3ED0" w:rsidRPr="005E457F" w:rsidRDefault="00D1534D" w:rsidP="005E457F">
      <w:pPr>
        <w:pStyle w:val="ListParagraph"/>
        <w:widowControl/>
        <w:numPr>
          <w:ilvl w:val="1"/>
          <w:numId w:val="7"/>
        </w:numPr>
        <w:tabs>
          <w:tab w:val="left" w:pos="-1440"/>
        </w:tabs>
        <w:ind w:hanging="720"/>
        <w:jc w:val="both"/>
        <w:rPr>
          <w:sz w:val="22"/>
        </w:rPr>
      </w:pPr>
      <w:r w:rsidRPr="005E457F">
        <w:rPr>
          <w:sz w:val="22"/>
        </w:rPr>
        <w:t>waives any moral rights the Recruitment Representative may have in connection with such Materials, and expressly disclaims any royalty rights in connection with the use, distribution or sale by the University of such Materials; and,</w:t>
      </w:r>
    </w:p>
    <w:p w:rsidR="00DD3ED0" w:rsidRPr="005E457F" w:rsidRDefault="00DD3ED0" w:rsidP="005E457F">
      <w:pPr>
        <w:pStyle w:val="ListParagraph"/>
        <w:widowControl/>
        <w:tabs>
          <w:tab w:val="left" w:pos="-1440"/>
        </w:tabs>
        <w:ind w:left="1440" w:hanging="720"/>
        <w:jc w:val="both"/>
        <w:rPr>
          <w:sz w:val="22"/>
        </w:rPr>
      </w:pPr>
    </w:p>
    <w:p w:rsidR="00DD3ED0" w:rsidRPr="005E457F" w:rsidRDefault="00D1534D" w:rsidP="005E457F">
      <w:pPr>
        <w:pStyle w:val="ListParagraph"/>
        <w:widowControl/>
        <w:numPr>
          <w:ilvl w:val="1"/>
          <w:numId w:val="7"/>
        </w:numPr>
        <w:tabs>
          <w:tab w:val="left" w:pos="-1440"/>
        </w:tabs>
        <w:ind w:hanging="720"/>
        <w:jc w:val="both"/>
        <w:rPr>
          <w:sz w:val="22"/>
        </w:rPr>
      </w:pPr>
      <w:r w:rsidRPr="005E457F">
        <w:rPr>
          <w:sz w:val="22"/>
        </w:rPr>
        <w:t>warrants the fitness for use of such Materials as contemplated under this Agreement.</w:t>
      </w:r>
    </w:p>
    <w:p w:rsidR="00DD3ED0" w:rsidRPr="005E457F" w:rsidRDefault="00DD3ED0" w:rsidP="005E457F">
      <w:pPr>
        <w:pStyle w:val="ListParagraph"/>
        <w:rPr>
          <w:sz w:val="22"/>
        </w:rPr>
      </w:pPr>
    </w:p>
    <w:p w:rsidR="00DD3ED0" w:rsidRPr="005E457F" w:rsidRDefault="00FC089E" w:rsidP="005E457F">
      <w:pPr>
        <w:pStyle w:val="ListParagraph"/>
        <w:widowControl/>
        <w:numPr>
          <w:ilvl w:val="0"/>
          <w:numId w:val="7"/>
        </w:numPr>
        <w:tabs>
          <w:tab w:val="left" w:pos="-1440"/>
        </w:tabs>
        <w:ind w:hanging="720"/>
        <w:jc w:val="both"/>
        <w:rPr>
          <w:sz w:val="22"/>
        </w:rPr>
      </w:pPr>
      <w:r>
        <w:rPr>
          <w:sz w:val="22"/>
        </w:rPr>
        <w:t xml:space="preserve">If the Materials produced </w:t>
      </w:r>
      <w:r w:rsidR="00D1534D" w:rsidRPr="005E457F">
        <w:rPr>
          <w:sz w:val="22"/>
        </w:rPr>
        <w:t>or developed by the Recruitment Representative and any of the Recruitment Representative’s officers, employees or agents in the provision of the Services include:</w:t>
      </w:r>
    </w:p>
    <w:p w:rsidR="00DD3ED0" w:rsidRPr="005E457F" w:rsidRDefault="00DD3ED0" w:rsidP="005E457F">
      <w:pPr>
        <w:pStyle w:val="ListParagraph"/>
        <w:widowControl/>
        <w:tabs>
          <w:tab w:val="left" w:pos="-1440"/>
        </w:tabs>
        <w:jc w:val="both"/>
        <w:rPr>
          <w:sz w:val="22"/>
        </w:rPr>
      </w:pPr>
    </w:p>
    <w:p w:rsidR="00D1534D" w:rsidRPr="005E457F" w:rsidRDefault="00D1534D" w:rsidP="005E457F">
      <w:pPr>
        <w:pStyle w:val="ListParagraph"/>
        <w:widowControl/>
        <w:numPr>
          <w:ilvl w:val="1"/>
          <w:numId w:val="7"/>
        </w:numPr>
        <w:tabs>
          <w:tab w:val="left" w:pos="-1440"/>
        </w:tabs>
        <w:jc w:val="both"/>
        <w:rPr>
          <w:sz w:val="22"/>
        </w:rPr>
      </w:pPr>
      <w:r w:rsidRPr="005E457F">
        <w:rPr>
          <w:sz w:val="22"/>
        </w:rPr>
        <w:t>the development of computer programs, the Recruitment Representative must deliver to the University the related object and source codes in accordance with Schedule “A” or immediately upon termination of this Agreement, whichever is earlier; or</w:t>
      </w:r>
    </w:p>
    <w:p w:rsidR="00D1534D" w:rsidRPr="005E457F" w:rsidRDefault="00D1534D" w:rsidP="005E457F">
      <w:pPr>
        <w:widowControl/>
        <w:jc w:val="both"/>
        <w:rPr>
          <w:sz w:val="22"/>
        </w:rPr>
      </w:pPr>
    </w:p>
    <w:p w:rsidR="00AD55EF" w:rsidRPr="005E457F" w:rsidRDefault="00D1534D" w:rsidP="005E457F">
      <w:pPr>
        <w:pStyle w:val="ListParagraph"/>
        <w:widowControl/>
        <w:numPr>
          <w:ilvl w:val="1"/>
          <w:numId w:val="7"/>
        </w:numPr>
        <w:tabs>
          <w:tab w:val="left" w:pos="-1440"/>
        </w:tabs>
        <w:jc w:val="both"/>
        <w:rPr>
          <w:sz w:val="22"/>
        </w:rPr>
      </w:pPr>
      <w:r w:rsidRPr="005E457F">
        <w:rPr>
          <w:sz w:val="22"/>
        </w:rPr>
        <w:t>copies of work(s) to which a third party holds copyright, the Recruitment Representative must identify and provide appropriate credit to the author(s) and obtain copyright permission for inclusion of</w:t>
      </w:r>
      <w:r w:rsidR="00AD55EF" w:rsidRPr="005E457F">
        <w:rPr>
          <w:sz w:val="22"/>
        </w:rPr>
        <w:t xml:space="preserve"> the work(s) in such Materials.</w:t>
      </w:r>
    </w:p>
    <w:p w:rsidR="00AD55EF" w:rsidRPr="005E457F" w:rsidRDefault="00AD55EF" w:rsidP="005E457F">
      <w:pPr>
        <w:pStyle w:val="ListParagraph"/>
        <w:rPr>
          <w:sz w:val="22"/>
        </w:rPr>
      </w:pPr>
    </w:p>
    <w:p w:rsidR="00D1534D" w:rsidRPr="005E457F" w:rsidRDefault="00D1534D" w:rsidP="005E457F">
      <w:pPr>
        <w:pStyle w:val="ListParagraph"/>
        <w:widowControl/>
        <w:numPr>
          <w:ilvl w:val="0"/>
          <w:numId w:val="7"/>
        </w:numPr>
        <w:tabs>
          <w:tab w:val="left" w:pos="-1440"/>
        </w:tabs>
        <w:ind w:hanging="720"/>
        <w:jc w:val="both"/>
        <w:rPr>
          <w:sz w:val="22"/>
        </w:rPr>
      </w:pPr>
      <w:r w:rsidRPr="005E457F">
        <w:rPr>
          <w:sz w:val="22"/>
        </w:rPr>
        <w:t xml:space="preserve">Any exceptions to sections </w:t>
      </w:r>
      <w:r w:rsidR="00AD55EF" w:rsidRPr="004F41F1">
        <w:rPr>
          <w:sz w:val="22"/>
          <w:szCs w:val="22"/>
        </w:rPr>
        <w:t>1</w:t>
      </w:r>
      <w:r w:rsidR="00123330" w:rsidRPr="004F41F1">
        <w:rPr>
          <w:sz w:val="22"/>
          <w:szCs w:val="22"/>
        </w:rPr>
        <w:t>8</w:t>
      </w:r>
      <w:r w:rsidRPr="005E457F">
        <w:rPr>
          <w:sz w:val="22"/>
        </w:rPr>
        <w:t xml:space="preserve"> or </w:t>
      </w:r>
      <w:r w:rsidR="00123330" w:rsidRPr="004F41F1">
        <w:rPr>
          <w:sz w:val="22"/>
          <w:szCs w:val="22"/>
        </w:rPr>
        <w:t>19</w:t>
      </w:r>
      <w:r w:rsidRPr="005E457F">
        <w:rPr>
          <w:sz w:val="22"/>
        </w:rPr>
        <w:t xml:space="preserve"> must be noted in Schedule “A”.</w:t>
      </w:r>
    </w:p>
    <w:p w:rsidR="00AD55EF" w:rsidRPr="005E457F" w:rsidRDefault="00AD55EF" w:rsidP="005E457F">
      <w:pPr>
        <w:widowControl/>
        <w:tabs>
          <w:tab w:val="left" w:pos="-1440"/>
        </w:tabs>
        <w:jc w:val="both"/>
        <w:rPr>
          <w:sz w:val="22"/>
        </w:rPr>
      </w:pPr>
    </w:p>
    <w:p w:rsidR="00AD55EF" w:rsidRPr="004F41F1" w:rsidRDefault="00AD55EF" w:rsidP="00AD55EF">
      <w:pPr>
        <w:widowControl/>
        <w:tabs>
          <w:tab w:val="left" w:pos="-1440"/>
        </w:tabs>
        <w:jc w:val="both"/>
        <w:rPr>
          <w:b/>
          <w:sz w:val="22"/>
          <w:szCs w:val="22"/>
          <w:u w:val="single"/>
        </w:rPr>
      </w:pPr>
      <w:r w:rsidRPr="004F41F1">
        <w:rPr>
          <w:b/>
          <w:sz w:val="22"/>
          <w:szCs w:val="22"/>
          <w:u w:val="single"/>
        </w:rPr>
        <w:t>Subcontracting</w:t>
      </w:r>
    </w:p>
    <w:p w:rsidR="009060B9" w:rsidRPr="004F41F1" w:rsidRDefault="009060B9" w:rsidP="009060B9">
      <w:pPr>
        <w:rPr>
          <w:sz w:val="22"/>
          <w:szCs w:val="22"/>
        </w:rPr>
      </w:pPr>
    </w:p>
    <w:p w:rsidR="00AD55EF" w:rsidRPr="005E457F" w:rsidRDefault="009060B9" w:rsidP="005E457F">
      <w:pPr>
        <w:pStyle w:val="ListParagraph"/>
        <w:widowControl/>
        <w:numPr>
          <w:ilvl w:val="0"/>
          <w:numId w:val="7"/>
        </w:numPr>
        <w:tabs>
          <w:tab w:val="left" w:pos="-1440"/>
        </w:tabs>
        <w:ind w:hanging="720"/>
        <w:jc w:val="both"/>
        <w:rPr>
          <w:sz w:val="22"/>
        </w:rPr>
      </w:pPr>
      <w:r w:rsidRPr="005E457F">
        <w:rPr>
          <w:sz w:val="22"/>
        </w:rPr>
        <w:t>Should the Recruitment Representative sub-contract any portion of the Services, it shall firstly obtain the University’s consent to such sub-contracting relationship as well as to the content of the sub-contracting agreement.</w:t>
      </w:r>
    </w:p>
    <w:p w:rsidR="00AD55EF" w:rsidRPr="005E457F" w:rsidRDefault="00AD55EF" w:rsidP="005E457F">
      <w:pPr>
        <w:widowControl/>
        <w:tabs>
          <w:tab w:val="left" w:pos="-1440"/>
        </w:tabs>
        <w:jc w:val="both"/>
        <w:rPr>
          <w:sz w:val="22"/>
        </w:rPr>
      </w:pPr>
    </w:p>
    <w:p w:rsidR="009613BB" w:rsidRDefault="009613BB" w:rsidP="00AD55EF">
      <w:pPr>
        <w:widowControl/>
        <w:tabs>
          <w:tab w:val="left" w:pos="-1440"/>
        </w:tabs>
        <w:jc w:val="both"/>
        <w:rPr>
          <w:b/>
          <w:sz w:val="22"/>
          <w:szCs w:val="22"/>
          <w:u w:val="single"/>
        </w:rPr>
      </w:pPr>
    </w:p>
    <w:p w:rsidR="009613BB" w:rsidRDefault="009613BB" w:rsidP="00AD55EF">
      <w:pPr>
        <w:widowControl/>
        <w:tabs>
          <w:tab w:val="left" w:pos="-1440"/>
        </w:tabs>
        <w:jc w:val="both"/>
        <w:rPr>
          <w:b/>
          <w:sz w:val="22"/>
          <w:szCs w:val="22"/>
          <w:u w:val="single"/>
        </w:rPr>
      </w:pPr>
    </w:p>
    <w:p w:rsidR="009613BB" w:rsidRDefault="009613BB" w:rsidP="00AD55EF">
      <w:pPr>
        <w:widowControl/>
        <w:tabs>
          <w:tab w:val="left" w:pos="-1440"/>
        </w:tabs>
        <w:jc w:val="both"/>
        <w:rPr>
          <w:b/>
          <w:sz w:val="22"/>
          <w:szCs w:val="22"/>
          <w:u w:val="single"/>
        </w:rPr>
      </w:pPr>
    </w:p>
    <w:p w:rsidR="00AD55EF" w:rsidRPr="004F41F1" w:rsidRDefault="00AD55EF" w:rsidP="00AD55EF">
      <w:pPr>
        <w:widowControl/>
        <w:tabs>
          <w:tab w:val="left" w:pos="-1440"/>
        </w:tabs>
        <w:jc w:val="both"/>
        <w:rPr>
          <w:b/>
          <w:sz w:val="22"/>
          <w:szCs w:val="22"/>
          <w:u w:val="single"/>
        </w:rPr>
      </w:pPr>
      <w:r w:rsidRPr="004F41F1">
        <w:rPr>
          <w:b/>
          <w:sz w:val="22"/>
          <w:szCs w:val="22"/>
          <w:u w:val="single"/>
        </w:rPr>
        <w:t>Notices</w:t>
      </w:r>
    </w:p>
    <w:p w:rsidR="00AD55EF" w:rsidRPr="004F41F1" w:rsidRDefault="00AD55EF" w:rsidP="00AD55EF">
      <w:pPr>
        <w:widowControl/>
        <w:tabs>
          <w:tab w:val="left" w:pos="-1440"/>
        </w:tabs>
        <w:jc w:val="both"/>
        <w:rPr>
          <w:sz w:val="22"/>
          <w:szCs w:val="22"/>
        </w:rPr>
      </w:pPr>
    </w:p>
    <w:p w:rsidR="00AD55EF" w:rsidRPr="005E457F" w:rsidRDefault="00D1534D" w:rsidP="005E457F">
      <w:pPr>
        <w:pStyle w:val="ListParagraph"/>
        <w:widowControl/>
        <w:numPr>
          <w:ilvl w:val="0"/>
          <w:numId w:val="7"/>
        </w:numPr>
        <w:tabs>
          <w:tab w:val="left" w:pos="-1440"/>
        </w:tabs>
        <w:ind w:hanging="720"/>
        <w:jc w:val="both"/>
        <w:rPr>
          <w:sz w:val="22"/>
        </w:rPr>
      </w:pPr>
      <w:r w:rsidRPr="005E457F">
        <w:rPr>
          <w:sz w:val="22"/>
        </w:rPr>
        <w:t>Any notice or other communication required to be given under this Agreement shall be given in writing and delivered by hand, courier (prepaid), registered mail (prepaid) or by facsimile transmission, to the following addresses:</w:t>
      </w:r>
    </w:p>
    <w:p w:rsidR="00AD55EF" w:rsidRPr="005E457F" w:rsidRDefault="00AD55EF" w:rsidP="005E457F">
      <w:pPr>
        <w:pStyle w:val="ListParagraph"/>
        <w:widowControl/>
        <w:tabs>
          <w:tab w:val="left" w:pos="-1440"/>
        </w:tabs>
        <w:jc w:val="both"/>
        <w:rPr>
          <w:sz w:val="22"/>
        </w:rPr>
      </w:pPr>
    </w:p>
    <w:p w:rsidR="00AD55EF" w:rsidRPr="005E457F" w:rsidRDefault="00AD55EF" w:rsidP="005E457F">
      <w:pPr>
        <w:widowControl/>
        <w:ind w:firstLine="720"/>
        <w:jc w:val="both"/>
        <w:rPr>
          <w:sz w:val="22"/>
        </w:rPr>
      </w:pPr>
      <w:r w:rsidRPr="005E457F">
        <w:rPr>
          <w:sz w:val="22"/>
        </w:rPr>
        <w:t>If to the University:</w:t>
      </w:r>
    </w:p>
    <w:p w:rsidR="00AD55EF" w:rsidRPr="005E457F" w:rsidRDefault="00AD55EF" w:rsidP="005E457F">
      <w:pPr>
        <w:widowControl/>
        <w:jc w:val="both"/>
        <w:rPr>
          <w:sz w:val="22"/>
        </w:rPr>
      </w:pPr>
    </w:p>
    <w:p w:rsidR="00AD55EF" w:rsidRPr="005E457F" w:rsidRDefault="00AD55EF" w:rsidP="005E457F">
      <w:pPr>
        <w:widowControl/>
        <w:ind w:firstLine="1440"/>
        <w:jc w:val="both"/>
        <w:rPr>
          <w:sz w:val="22"/>
        </w:rPr>
      </w:pPr>
      <w:r w:rsidRPr="005E457F">
        <w:rPr>
          <w:sz w:val="22"/>
        </w:rPr>
        <w:t>The University of Manitoba</w:t>
      </w:r>
    </w:p>
    <w:p w:rsidR="00AD55EF" w:rsidRPr="004F41F1" w:rsidRDefault="001972DE" w:rsidP="00AD55EF">
      <w:pPr>
        <w:widowControl/>
        <w:ind w:firstLine="1440"/>
        <w:jc w:val="both"/>
        <w:rPr>
          <w:sz w:val="22"/>
          <w:szCs w:val="22"/>
        </w:rPr>
      </w:pPr>
      <w:r>
        <w:rPr>
          <w:sz w:val="22"/>
          <w:szCs w:val="22"/>
        </w:rPr>
        <w:t>Extended Education</w:t>
      </w:r>
    </w:p>
    <w:p w:rsidR="00AD55EF" w:rsidRPr="005E457F" w:rsidRDefault="001972DE" w:rsidP="005E457F">
      <w:pPr>
        <w:widowControl/>
        <w:ind w:firstLine="1440"/>
        <w:jc w:val="both"/>
        <w:rPr>
          <w:sz w:val="22"/>
        </w:rPr>
      </w:pPr>
      <w:r>
        <w:rPr>
          <w:sz w:val="22"/>
        </w:rPr>
        <w:t xml:space="preserve">166 Extended Education Complex </w:t>
      </w:r>
    </w:p>
    <w:p w:rsidR="00AD55EF" w:rsidRPr="005E457F" w:rsidRDefault="00AD55EF" w:rsidP="005E457F">
      <w:pPr>
        <w:widowControl/>
        <w:ind w:firstLine="1440"/>
        <w:jc w:val="both"/>
        <w:rPr>
          <w:sz w:val="22"/>
        </w:rPr>
      </w:pPr>
      <w:r w:rsidRPr="005E457F">
        <w:rPr>
          <w:sz w:val="22"/>
        </w:rPr>
        <w:t>Winnipeg, Manitoba</w:t>
      </w:r>
    </w:p>
    <w:p w:rsidR="00AD55EF" w:rsidRPr="005E457F" w:rsidRDefault="00AD55EF" w:rsidP="005E457F">
      <w:pPr>
        <w:widowControl/>
        <w:ind w:firstLine="1440"/>
        <w:jc w:val="both"/>
        <w:rPr>
          <w:sz w:val="22"/>
        </w:rPr>
      </w:pPr>
      <w:r w:rsidRPr="005E457F">
        <w:rPr>
          <w:sz w:val="22"/>
        </w:rPr>
        <w:t>R3T 2N2</w:t>
      </w:r>
    </w:p>
    <w:p w:rsidR="00AD55EF" w:rsidRPr="004F41F1" w:rsidRDefault="00AD55EF" w:rsidP="00E927E3">
      <w:pPr>
        <w:widowControl/>
        <w:ind w:firstLine="1440"/>
        <w:jc w:val="both"/>
        <w:rPr>
          <w:sz w:val="22"/>
          <w:szCs w:val="22"/>
        </w:rPr>
      </w:pPr>
      <w:r w:rsidRPr="005E457F">
        <w:rPr>
          <w:sz w:val="22"/>
        </w:rPr>
        <w:t xml:space="preserve">Attention: </w:t>
      </w:r>
      <w:r w:rsidR="001972DE">
        <w:rPr>
          <w:sz w:val="22"/>
        </w:rPr>
        <w:t>Dean, Extended Education</w:t>
      </w:r>
    </w:p>
    <w:p w:rsidR="00AD55EF" w:rsidRDefault="00AD55EF" w:rsidP="00AD55EF">
      <w:pPr>
        <w:widowControl/>
        <w:jc w:val="both"/>
        <w:rPr>
          <w:sz w:val="22"/>
          <w:szCs w:val="22"/>
        </w:rPr>
      </w:pPr>
    </w:p>
    <w:p w:rsidR="002E3949" w:rsidRPr="004F41F1" w:rsidRDefault="002E3949" w:rsidP="00AD55EF">
      <w:pPr>
        <w:widowControl/>
        <w:jc w:val="both"/>
        <w:rPr>
          <w:sz w:val="22"/>
          <w:szCs w:val="22"/>
        </w:rPr>
        <w:sectPr w:rsidR="002E3949" w:rsidRPr="004F41F1" w:rsidSect="00463E18">
          <w:headerReference w:type="default" r:id="rId10"/>
          <w:footerReference w:type="default" r:id="rId11"/>
          <w:type w:val="continuous"/>
          <w:pgSz w:w="12240" w:h="15840"/>
          <w:pgMar w:top="1440" w:right="1440" w:bottom="1440" w:left="1440" w:header="864" w:footer="720" w:gutter="0"/>
          <w:pgNumType w:start="1"/>
          <w:cols w:space="720"/>
          <w:noEndnote/>
          <w:docGrid w:linePitch="326"/>
        </w:sectPr>
      </w:pPr>
    </w:p>
    <w:p w:rsidR="002E3949" w:rsidRDefault="002E3949" w:rsidP="005E457F">
      <w:pPr>
        <w:widowControl/>
        <w:ind w:firstLine="720"/>
        <w:jc w:val="both"/>
        <w:rPr>
          <w:sz w:val="22"/>
        </w:rPr>
      </w:pPr>
    </w:p>
    <w:p w:rsidR="00AD55EF" w:rsidRDefault="00AD55EF" w:rsidP="005E457F">
      <w:pPr>
        <w:widowControl/>
        <w:ind w:firstLine="720"/>
        <w:jc w:val="both"/>
        <w:rPr>
          <w:sz w:val="22"/>
        </w:rPr>
      </w:pPr>
      <w:r w:rsidRPr="005E457F">
        <w:rPr>
          <w:sz w:val="22"/>
        </w:rPr>
        <w:t>If to the Recruitment Representative:</w:t>
      </w:r>
    </w:p>
    <w:p w:rsidR="00F34D0E" w:rsidRDefault="00F34D0E" w:rsidP="005E457F">
      <w:pPr>
        <w:widowControl/>
        <w:ind w:firstLine="720"/>
        <w:jc w:val="both"/>
        <w:rPr>
          <w:sz w:val="22"/>
        </w:rPr>
      </w:pPr>
    </w:p>
    <w:p w:rsidR="00F34D0E" w:rsidRDefault="00903C9E" w:rsidP="005E457F">
      <w:pPr>
        <w:widowControl/>
        <w:ind w:firstLine="720"/>
        <w:jc w:val="both"/>
        <w:rPr>
          <w:sz w:val="22"/>
        </w:rPr>
      </w:pPr>
      <w:r>
        <w:rPr>
          <w:sz w:val="22"/>
        </w:rPr>
        <w:fldChar w:fldCharType="begin">
          <w:ffData>
            <w:name w:val="Text6"/>
            <w:enabled/>
            <w:calcOnExit w:val="0"/>
            <w:textInput>
              <w:default w:val="{Click here to enter &quot;Recruitment Representative&quot;}"/>
            </w:textInput>
          </w:ffData>
        </w:fldChar>
      </w:r>
      <w:bookmarkStart w:id="6" w:name="Text6"/>
      <w:r>
        <w:rPr>
          <w:sz w:val="22"/>
        </w:rPr>
        <w:instrText xml:space="preserve"> FORMTEXT </w:instrText>
      </w:r>
      <w:r>
        <w:rPr>
          <w:sz w:val="22"/>
        </w:rPr>
      </w:r>
      <w:r>
        <w:rPr>
          <w:sz w:val="22"/>
        </w:rPr>
        <w:fldChar w:fldCharType="separate"/>
      </w:r>
      <w:r>
        <w:rPr>
          <w:noProof/>
          <w:sz w:val="22"/>
        </w:rPr>
        <w:t>{Click here to enter "Recruitment Representative"}</w:t>
      </w:r>
      <w:r>
        <w:rPr>
          <w:sz w:val="22"/>
        </w:rPr>
        <w:fldChar w:fldCharType="end"/>
      </w:r>
      <w:bookmarkEnd w:id="6"/>
    </w:p>
    <w:p w:rsidR="00DC7C10" w:rsidRDefault="00DC7C10" w:rsidP="005E457F">
      <w:pPr>
        <w:widowControl/>
        <w:ind w:firstLine="720"/>
        <w:jc w:val="both"/>
        <w:rPr>
          <w:sz w:val="22"/>
        </w:rPr>
      </w:pPr>
    </w:p>
    <w:p w:rsidR="00AD55EF" w:rsidRPr="005E457F" w:rsidRDefault="00AD55EF" w:rsidP="005E457F">
      <w:pPr>
        <w:widowControl/>
        <w:jc w:val="both"/>
        <w:rPr>
          <w:sz w:val="22"/>
        </w:rPr>
      </w:pPr>
    </w:p>
    <w:p w:rsidR="00AD55EF" w:rsidRPr="005E457F" w:rsidRDefault="00D1534D" w:rsidP="005E457F">
      <w:pPr>
        <w:pStyle w:val="ListParagraph"/>
        <w:widowControl/>
        <w:numPr>
          <w:ilvl w:val="0"/>
          <w:numId w:val="7"/>
        </w:numPr>
        <w:tabs>
          <w:tab w:val="left" w:pos="-1440"/>
        </w:tabs>
        <w:ind w:hanging="720"/>
        <w:jc w:val="both"/>
        <w:rPr>
          <w:sz w:val="22"/>
        </w:rPr>
      </w:pPr>
      <w:r w:rsidRPr="005E457F">
        <w:rPr>
          <w:sz w:val="22"/>
        </w:rPr>
        <w:t>The failure of either party to give notice to the other of the breach or non-</w:t>
      </w:r>
      <w:r w:rsidR="00123330" w:rsidRPr="004F41F1">
        <w:rPr>
          <w:sz w:val="22"/>
          <w:szCs w:val="22"/>
        </w:rPr>
        <w:t>fulfillment</w:t>
      </w:r>
      <w:r w:rsidRPr="005E457F">
        <w:rPr>
          <w:sz w:val="22"/>
        </w:rPr>
        <w:t xml:space="preserve"> of any provision of this Agreement shall not constitute acceptance of the said breach or non-</w:t>
      </w:r>
      <w:r w:rsidRPr="004F41F1">
        <w:rPr>
          <w:sz w:val="22"/>
          <w:szCs w:val="22"/>
        </w:rPr>
        <w:t>fulfi</w:t>
      </w:r>
      <w:r w:rsidR="00123330" w:rsidRPr="004F41F1">
        <w:rPr>
          <w:sz w:val="22"/>
          <w:szCs w:val="22"/>
        </w:rPr>
        <w:t>l</w:t>
      </w:r>
      <w:r w:rsidRPr="004F41F1">
        <w:rPr>
          <w:sz w:val="22"/>
          <w:szCs w:val="22"/>
        </w:rPr>
        <w:t>lment</w:t>
      </w:r>
      <w:r w:rsidRPr="005E457F">
        <w:rPr>
          <w:sz w:val="22"/>
        </w:rPr>
        <w:t xml:space="preserve"> or any future breach or non-fulfi</w:t>
      </w:r>
      <w:r w:rsidR="00123330" w:rsidRPr="005E457F">
        <w:rPr>
          <w:sz w:val="22"/>
        </w:rPr>
        <w:t>l</w:t>
      </w:r>
      <w:r w:rsidRPr="005E457F">
        <w:rPr>
          <w:sz w:val="22"/>
        </w:rPr>
        <w:t>lment.</w:t>
      </w:r>
    </w:p>
    <w:p w:rsidR="00AD55EF" w:rsidRPr="005E457F" w:rsidRDefault="00AD55EF" w:rsidP="005E457F">
      <w:pPr>
        <w:widowControl/>
        <w:tabs>
          <w:tab w:val="left" w:pos="-1440"/>
        </w:tabs>
        <w:jc w:val="both"/>
        <w:rPr>
          <w:sz w:val="22"/>
        </w:rPr>
      </w:pPr>
    </w:p>
    <w:p w:rsidR="00AD55EF" w:rsidRPr="004F41F1" w:rsidRDefault="00AD55EF" w:rsidP="00AD55EF">
      <w:pPr>
        <w:widowControl/>
        <w:tabs>
          <w:tab w:val="left" w:pos="-1440"/>
        </w:tabs>
        <w:jc w:val="both"/>
        <w:rPr>
          <w:b/>
          <w:sz w:val="22"/>
          <w:szCs w:val="22"/>
          <w:u w:val="single"/>
        </w:rPr>
      </w:pPr>
      <w:r w:rsidRPr="004F41F1">
        <w:rPr>
          <w:b/>
          <w:sz w:val="22"/>
          <w:szCs w:val="22"/>
          <w:u w:val="single"/>
        </w:rPr>
        <w:t>Nature of Relationship</w:t>
      </w:r>
    </w:p>
    <w:p w:rsidR="00AD55EF" w:rsidRPr="004F41F1" w:rsidRDefault="00AD55EF" w:rsidP="00AD55EF">
      <w:pPr>
        <w:widowControl/>
        <w:tabs>
          <w:tab w:val="left" w:pos="-1440"/>
        </w:tabs>
        <w:jc w:val="both"/>
        <w:rPr>
          <w:b/>
          <w:sz w:val="22"/>
          <w:szCs w:val="22"/>
          <w:u w:val="single"/>
        </w:rPr>
      </w:pPr>
    </w:p>
    <w:p w:rsidR="00AD55EF" w:rsidRPr="005E457F" w:rsidRDefault="00D1534D" w:rsidP="005E457F">
      <w:pPr>
        <w:pStyle w:val="ListParagraph"/>
        <w:widowControl/>
        <w:numPr>
          <w:ilvl w:val="0"/>
          <w:numId w:val="7"/>
        </w:numPr>
        <w:tabs>
          <w:tab w:val="left" w:pos="-1440"/>
        </w:tabs>
        <w:ind w:hanging="720"/>
        <w:jc w:val="both"/>
        <w:rPr>
          <w:sz w:val="22"/>
        </w:rPr>
      </w:pPr>
      <w:r w:rsidRPr="005E457F">
        <w:rPr>
          <w:sz w:val="22"/>
        </w:rPr>
        <w:t>It is understood that this Agreement does not constitute an employment agreement and that the status of the Recruitment Representative and the Recruitment Representative’s officers, employees and agents is that of an independent contractor and not that of an employee or agent of the University.  The Recruitment Representative shall not commit the University to any expenditures or obligations to third parties.</w:t>
      </w:r>
    </w:p>
    <w:p w:rsidR="00AD55EF" w:rsidRPr="005E457F" w:rsidRDefault="00AD55EF" w:rsidP="005E457F">
      <w:pPr>
        <w:widowControl/>
        <w:tabs>
          <w:tab w:val="left" w:pos="-1440"/>
        </w:tabs>
        <w:jc w:val="both"/>
        <w:rPr>
          <w:sz w:val="22"/>
        </w:rPr>
      </w:pPr>
    </w:p>
    <w:p w:rsidR="00AD55EF" w:rsidRPr="004F41F1" w:rsidRDefault="00AD55EF" w:rsidP="00AD55EF">
      <w:pPr>
        <w:widowControl/>
        <w:tabs>
          <w:tab w:val="left" w:pos="-1440"/>
        </w:tabs>
        <w:jc w:val="both"/>
        <w:rPr>
          <w:b/>
          <w:sz w:val="22"/>
          <w:szCs w:val="22"/>
          <w:u w:val="single"/>
        </w:rPr>
      </w:pPr>
      <w:r w:rsidRPr="004F41F1">
        <w:rPr>
          <w:b/>
          <w:sz w:val="22"/>
          <w:szCs w:val="22"/>
          <w:u w:val="single"/>
        </w:rPr>
        <w:t>Insurance</w:t>
      </w:r>
    </w:p>
    <w:p w:rsidR="00AD55EF" w:rsidRPr="004F41F1" w:rsidRDefault="00AD55EF" w:rsidP="00AD55EF">
      <w:pPr>
        <w:widowControl/>
        <w:tabs>
          <w:tab w:val="left" w:pos="-1440"/>
        </w:tabs>
        <w:jc w:val="both"/>
        <w:rPr>
          <w:b/>
          <w:sz w:val="22"/>
          <w:szCs w:val="22"/>
        </w:rPr>
      </w:pPr>
    </w:p>
    <w:p w:rsidR="00AD55EF" w:rsidRPr="005E457F" w:rsidRDefault="00D1534D" w:rsidP="005E457F">
      <w:pPr>
        <w:pStyle w:val="ListParagraph"/>
        <w:widowControl/>
        <w:numPr>
          <w:ilvl w:val="0"/>
          <w:numId w:val="7"/>
        </w:numPr>
        <w:tabs>
          <w:tab w:val="left" w:pos="-1440"/>
        </w:tabs>
        <w:ind w:hanging="720"/>
        <w:jc w:val="both"/>
        <w:rPr>
          <w:sz w:val="22"/>
        </w:rPr>
      </w:pPr>
      <w:r w:rsidRPr="005E457F">
        <w:rPr>
          <w:sz w:val="22"/>
        </w:rPr>
        <w:t>The Recruitment Representative:</w:t>
      </w:r>
    </w:p>
    <w:p w:rsidR="00AD55EF" w:rsidRPr="005E457F" w:rsidRDefault="00AD55EF" w:rsidP="005E457F">
      <w:pPr>
        <w:pStyle w:val="ListParagraph"/>
        <w:rPr>
          <w:sz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acknowledges that the Recruitment Representative is solely responsible for ensuring that the Recruitment Representative has appropriate disability, malpractice and comprehensive general liability insurance coverage; and,</w:t>
      </w:r>
    </w:p>
    <w:p w:rsidR="00AD55EF" w:rsidRPr="005E457F" w:rsidRDefault="00AD55EF" w:rsidP="005E457F">
      <w:pPr>
        <w:pStyle w:val="ListParagraph"/>
        <w:widowControl/>
        <w:tabs>
          <w:tab w:val="left" w:pos="-1440"/>
        </w:tabs>
        <w:ind w:left="1440" w:hanging="720"/>
        <w:jc w:val="both"/>
        <w:rPr>
          <w:sz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releases the University from any obligation or responsibility to provide such coverage.</w:t>
      </w:r>
    </w:p>
    <w:p w:rsidR="00AD55EF" w:rsidRPr="005E457F" w:rsidRDefault="00AD55EF" w:rsidP="005E457F">
      <w:pPr>
        <w:pStyle w:val="ListParagraph"/>
        <w:widowControl/>
        <w:jc w:val="both"/>
        <w:rPr>
          <w:sz w:val="22"/>
        </w:rPr>
      </w:pPr>
    </w:p>
    <w:p w:rsidR="00AD55EF" w:rsidRPr="005E457F" w:rsidRDefault="00AD55EF" w:rsidP="005E457F">
      <w:pPr>
        <w:widowControl/>
        <w:jc w:val="both"/>
        <w:rPr>
          <w:sz w:val="22"/>
        </w:rPr>
      </w:pPr>
    </w:p>
    <w:p w:rsidR="00AD55EF" w:rsidRPr="004F41F1" w:rsidRDefault="00AD55EF" w:rsidP="00AD55EF">
      <w:pPr>
        <w:widowControl/>
        <w:jc w:val="both"/>
        <w:rPr>
          <w:b/>
          <w:sz w:val="22"/>
          <w:szCs w:val="22"/>
          <w:u w:val="single"/>
        </w:rPr>
      </w:pPr>
      <w:r w:rsidRPr="004F41F1">
        <w:rPr>
          <w:b/>
          <w:sz w:val="22"/>
          <w:szCs w:val="22"/>
          <w:u w:val="single"/>
        </w:rPr>
        <w:t>Indemnity</w:t>
      </w:r>
    </w:p>
    <w:p w:rsidR="00AD55EF" w:rsidRPr="004F41F1" w:rsidRDefault="00AD55EF" w:rsidP="00AD55EF">
      <w:pPr>
        <w:widowControl/>
        <w:jc w:val="both"/>
        <w:rPr>
          <w:b/>
          <w:sz w:val="22"/>
          <w:szCs w:val="22"/>
          <w:u w:val="single"/>
        </w:rPr>
      </w:pPr>
    </w:p>
    <w:p w:rsidR="00D1534D" w:rsidRPr="005E457F" w:rsidRDefault="00D1534D" w:rsidP="005E457F">
      <w:pPr>
        <w:pStyle w:val="ListParagraph"/>
        <w:widowControl/>
        <w:numPr>
          <w:ilvl w:val="0"/>
          <w:numId w:val="7"/>
        </w:numPr>
        <w:tabs>
          <w:tab w:val="left" w:pos="-1440"/>
        </w:tabs>
        <w:ind w:hanging="720"/>
        <w:jc w:val="both"/>
        <w:rPr>
          <w:sz w:val="22"/>
        </w:rPr>
      </w:pPr>
      <w:r w:rsidRPr="005E457F">
        <w:rPr>
          <w:sz w:val="22"/>
        </w:rPr>
        <w:t>The Recruitment Representative indemnifies and saves harmless the University, its officers, employees and agents against any and all liability, loss, damage, cost or expense which the University may hereafter sustain, incur, suffer or be required to pay by reason of:</w:t>
      </w:r>
    </w:p>
    <w:p w:rsidR="00D1534D" w:rsidRPr="005E457F" w:rsidRDefault="00D1534D" w:rsidP="005E457F">
      <w:pPr>
        <w:widowControl/>
        <w:jc w:val="both"/>
        <w:rPr>
          <w:sz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 xml:space="preserve">the </w:t>
      </w:r>
      <w:r w:rsidRPr="004F41F1">
        <w:rPr>
          <w:sz w:val="22"/>
          <w:szCs w:val="22"/>
        </w:rPr>
        <w:t>wilful</w:t>
      </w:r>
      <w:r w:rsidRPr="005E457F">
        <w:rPr>
          <w:sz w:val="22"/>
        </w:rPr>
        <w:t xml:space="preserve"> or negligent act or omission of the Recruitment Representative; </w:t>
      </w:r>
    </w:p>
    <w:p w:rsidR="00123330" w:rsidRPr="005E457F" w:rsidRDefault="00123330" w:rsidP="005E457F">
      <w:pPr>
        <w:pStyle w:val="ListParagraph"/>
        <w:widowControl/>
        <w:tabs>
          <w:tab w:val="left" w:pos="-1440"/>
        </w:tabs>
        <w:ind w:left="1440"/>
        <w:jc w:val="both"/>
        <w:rPr>
          <w:sz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 xml:space="preserve">any assessment, re-assessment or any other act of an official of the federal, provincial and/or territorial governments relating to the </w:t>
      </w:r>
      <w:r w:rsidR="00AD55EF" w:rsidRPr="005E457F">
        <w:rPr>
          <w:sz w:val="22"/>
        </w:rPr>
        <w:t>Recruitment Representative; and</w:t>
      </w:r>
    </w:p>
    <w:p w:rsidR="00AD55EF" w:rsidRPr="005E457F" w:rsidRDefault="00AD55EF" w:rsidP="005E457F">
      <w:pPr>
        <w:pStyle w:val="ListParagraph"/>
        <w:widowControl/>
        <w:tabs>
          <w:tab w:val="left" w:pos="-1440"/>
        </w:tabs>
        <w:ind w:left="1440" w:hanging="720"/>
        <w:jc w:val="both"/>
        <w:rPr>
          <w:sz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the Recruitment Representative’s failure to secure the appropriate or any insurance coverage as specified under this Agreement.</w:t>
      </w:r>
    </w:p>
    <w:p w:rsidR="00AD55EF" w:rsidRPr="005E457F" w:rsidRDefault="00AD55EF" w:rsidP="00AD55EF">
      <w:pPr>
        <w:rPr>
          <w:sz w:val="22"/>
        </w:rPr>
      </w:pPr>
    </w:p>
    <w:p w:rsidR="00AD55EF" w:rsidRPr="004F41F1" w:rsidRDefault="00AD55EF" w:rsidP="00AD55EF">
      <w:pPr>
        <w:rPr>
          <w:b/>
          <w:sz w:val="22"/>
          <w:szCs w:val="22"/>
          <w:u w:val="single"/>
        </w:rPr>
      </w:pPr>
      <w:r w:rsidRPr="004F41F1">
        <w:rPr>
          <w:b/>
          <w:sz w:val="22"/>
          <w:szCs w:val="22"/>
          <w:u w:val="single"/>
        </w:rPr>
        <w:t>Warranties</w:t>
      </w:r>
    </w:p>
    <w:p w:rsidR="00AD55EF" w:rsidRPr="004F41F1" w:rsidRDefault="00AD55EF" w:rsidP="00AD55EF">
      <w:pPr>
        <w:rPr>
          <w:b/>
          <w:sz w:val="22"/>
          <w:szCs w:val="22"/>
          <w:u w:val="single"/>
        </w:rPr>
      </w:pPr>
    </w:p>
    <w:p w:rsidR="00AD55EF" w:rsidRPr="005E457F" w:rsidRDefault="00D1534D" w:rsidP="005E457F">
      <w:pPr>
        <w:pStyle w:val="ListParagraph"/>
        <w:widowControl/>
        <w:numPr>
          <w:ilvl w:val="0"/>
          <w:numId w:val="7"/>
        </w:numPr>
        <w:tabs>
          <w:tab w:val="left" w:pos="-1440"/>
        </w:tabs>
        <w:ind w:hanging="720"/>
        <w:jc w:val="both"/>
        <w:rPr>
          <w:sz w:val="22"/>
        </w:rPr>
      </w:pPr>
      <w:r w:rsidRPr="005E457F">
        <w:rPr>
          <w:sz w:val="22"/>
        </w:rPr>
        <w:t xml:space="preserve">The Recruitment Representative </w:t>
      </w:r>
      <w:r w:rsidR="00AD55EF" w:rsidRPr="004F41F1">
        <w:rPr>
          <w:sz w:val="22"/>
          <w:szCs w:val="22"/>
        </w:rPr>
        <w:t>warrants</w:t>
      </w:r>
      <w:r w:rsidRPr="005E457F">
        <w:rPr>
          <w:sz w:val="22"/>
        </w:rPr>
        <w:t xml:space="preserve"> that:</w:t>
      </w:r>
    </w:p>
    <w:p w:rsidR="00AD55EF" w:rsidRPr="005E457F" w:rsidRDefault="00AD55EF" w:rsidP="005E457F">
      <w:pPr>
        <w:pStyle w:val="ListParagraph"/>
        <w:widowControl/>
        <w:tabs>
          <w:tab w:val="left" w:pos="-1440"/>
        </w:tabs>
        <w:ind w:left="1440"/>
        <w:jc w:val="both"/>
        <w:rPr>
          <w:sz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the Recruitment Representative has the necessary authority and capacity to enter into this Agreement;</w:t>
      </w:r>
    </w:p>
    <w:p w:rsidR="00AD55EF" w:rsidRPr="005E457F" w:rsidRDefault="00AD55EF" w:rsidP="005E457F">
      <w:pPr>
        <w:pStyle w:val="ListParagraph"/>
        <w:widowControl/>
        <w:tabs>
          <w:tab w:val="left" w:pos="-1440"/>
        </w:tabs>
        <w:ind w:left="1440"/>
        <w:jc w:val="both"/>
        <w:rPr>
          <w:sz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 xml:space="preserve">the Recruitment Representative  has no conflict of interest in providing the Services, and that the University will not be thereby compromised nor suffer loss; </w:t>
      </w:r>
    </w:p>
    <w:p w:rsidR="00AD55EF" w:rsidRPr="005E457F" w:rsidRDefault="00AD55EF" w:rsidP="005E457F">
      <w:pPr>
        <w:pStyle w:val="ListParagraph"/>
        <w:rPr>
          <w:sz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it is the Recruitment Representative’s own responsibility to declare to Revenue Canada payments received from the University under this Agreement based on the Recruitment Representative’s invoices and the University’s general cheques;</w:t>
      </w:r>
    </w:p>
    <w:p w:rsidR="00AD55EF" w:rsidRPr="005E457F" w:rsidRDefault="00AD55EF" w:rsidP="00F35D83">
      <w:pPr>
        <w:rPr>
          <w:sz w:val="22"/>
        </w:rPr>
      </w:pPr>
    </w:p>
    <w:p w:rsidR="00F35D83" w:rsidRPr="004F41F1" w:rsidRDefault="00F35D83" w:rsidP="00F35D83">
      <w:pPr>
        <w:rPr>
          <w:b/>
          <w:sz w:val="22"/>
          <w:szCs w:val="22"/>
          <w:u w:val="single"/>
        </w:rPr>
      </w:pPr>
      <w:r w:rsidRPr="004F41F1">
        <w:rPr>
          <w:b/>
          <w:sz w:val="22"/>
          <w:szCs w:val="22"/>
          <w:u w:val="single"/>
        </w:rPr>
        <w:t>Conflict of Interest</w:t>
      </w:r>
    </w:p>
    <w:p w:rsidR="00F35D83" w:rsidRPr="004F41F1" w:rsidRDefault="00F35D83" w:rsidP="00F35D83">
      <w:pPr>
        <w:rPr>
          <w:b/>
          <w:sz w:val="22"/>
          <w:szCs w:val="22"/>
          <w:u w:val="single"/>
        </w:rPr>
      </w:pPr>
    </w:p>
    <w:p w:rsidR="00F35D83" w:rsidRPr="004F41F1" w:rsidRDefault="00F35D83" w:rsidP="00F35D83">
      <w:pPr>
        <w:pStyle w:val="ListParagraph"/>
        <w:widowControl/>
        <w:numPr>
          <w:ilvl w:val="0"/>
          <w:numId w:val="7"/>
        </w:numPr>
        <w:tabs>
          <w:tab w:val="left" w:pos="-1440"/>
        </w:tabs>
        <w:ind w:hanging="720"/>
        <w:jc w:val="both"/>
        <w:rPr>
          <w:sz w:val="22"/>
          <w:szCs w:val="22"/>
        </w:rPr>
      </w:pPr>
      <w:r w:rsidRPr="004F41F1">
        <w:rPr>
          <w:sz w:val="22"/>
          <w:szCs w:val="22"/>
        </w:rPr>
        <w:t>The Recruitment Representative represents that:</w:t>
      </w:r>
    </w:p>
    <w:p w:rsidR="00F35D83" w:rsidRPr="004F41F1" w:rsidRDefault="00F35D83" w:rsidP="00F35D83">
      <w:pPr>
        <w:pStyle w:val="ListParagraph"/>
        <w:widowControl/>
        <w:tabs>
          <w:tab w:val="left" w:pos="-1440"/>
        </w:tabs>
        <w:ind w:left="1440"/>
        <w:jc w:val="both"/>
        <w:rPr>
          <w:sz w:val="22"/>
          <w:szCs w:val="22"/>
        </w:rPr>
      </w:pPr>
    </w:p>
    <w:p w:rsidR="00F35D83" w:rsidRPr="004F41F1" w:rsidRDefault="00F35D83" w:rsidP="00F35D83">
      <w:pPr>
        <w:pStyle w:val="ListParagraph"/>
        <w:widowControl/>
        <w:numPr>
          <w:ilvl w:val="1"/>
          <w:numId w:val="7"/>
        </w:numPr>
        <w:tabs>
          <w:tab w:val="left" w:pos="-1440"/>
        </w:tabs>
        <w:ind w:hanging="720"/>
        <w:jc w:val="both"/>
        <w:rPr>
          <w:sz w:val="22"/>
          <w:szCs w:val="22"/>
        </w:rPr>
      </w:pPr>
      <w:r w:rsidRPr="004F41F1">
        <w:rPr>
          <w:sz w:val="22"/>
          <w:szCs w:val="22"/>
        </w:rPr>
        <w:t>the Recruitment Representative has no conflict of interest in providing the Services, or has disclosed a conflict of interest and presented a management plan satisfactory to the University and that the University will not be thereby compromised nor suffer loss;</w:t>
      </w:r>
    </w:p>
    <w:p w:rsidR="00F35D83" w:rsidRPr="004F41F1" w:rsidRDefault="00F35D83" w:rsidP="00F35D83">
      <w:pPr>
        <w:pStyle w:val="ListParagraph"/>
        <w:widowControl/>
        <w:tabs>
          <w:tab w:val="left" w:pos="-1440"/>
        </w:tabs>
        <w:ind w:left="1440"/>
        <w:jc w:val="both"/>
        <w:rPr>
          <w:sz w:val="22"/>
          <w:szCs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 xml:space="preserve">in the event that the Recruitment Representative, or any of the Recruitment Representative’s principals and employees providing the Services, is otherwise an employee of the University: </w:t>
      </w:r>
    </w:p>
    <w:p w:rsidR="00AD55EF" w:rsidRPr="005E457F" w:rsidRDefault="00AD55EF" w:rsidP="005E457F">
      <w:pPr>
        <w:pStyle w:val="ListParagraph"/>
        <w:rPr>
          <w:sz w:val="22"/>
        </w:rPr>
      </w:pPr>
    </w:p>
    <w:p w:rsidR="00AD55EF" w:rsidRPr="005E457F" w:rsidRDefault="00D1534D" w:rsidP="005E457F">
      <w:pPr>
        <w:pStyle w:val="ListParagraph"/>
        <w:widowControl/>
        <w:numPr>
          <w:ilvl w:val="2"/>
          <w:numId w:val="7"/>
        </w:numPr>
        <w:tabs>
          <w:tab w:val="left" w:pos="-1440"/>
        </w:tabs>
        <w:jc w:val="both"/>
        <w:rPr>
          <w:sz w:val="22"/>
        </w:rPr>
      </w:pPr>
      <w:r w:rsidRPr="005E457F">
        <w:rPr>
          <w:sz w:val="22"/>
        </w:rPr>
        <w:t>the obligations hereunder shall not be undertaken on the University’s time or using the University</w:t>
      </w:r>
      <w:r w:rsidR="00F35D83" w:rsidRPr="005E457F">
        <w:rPr>
          <w:sz w:val="22"/>
        </w:rPr>
        <w:t>’s resources or facilities;</w:t>
      </w:r>
    </w:p>
    <w:p w:rsidR="00AD55EF" w:rsidRPr="005E457F" w:rsidRDefault="00AD55EF" w:rsidP="005E457F">
      <w:pPr>
        <w:pStyle w:val="ListParagraph"/>
        <w:widowControl/>
        <w:tabs>
          <w:tab w:val="left" w:pos="-1440"/>
        </w:tabs>
        <w:ind w:left="2160" w:hanging="360"/>
        <w:jc w:val="both"/>
        <w:rPr>
          <w:sz w:val="22"/>
        </w:rPr>
      </w:pPr>
    </w:p>
    <w:p w:rsidR="00AD55EF" w:rsidRPr="005E457F" w:rsidRDefault="00D1534D" w:rsidP="005E457F">
      <w:pPr>
        <w:pStyle w:val="ListParagraph"/>
        <w:widowControl/>
        <w:numPr>
          <w:ilvl w:val="2"/>
          <w:numId w:val="7"/>
        </w:numPr>
        <w:tabs>
          <w:tab w:val="left" w:pos="-1440"/>
        </w:tabs>
        <w:jc w:val="both"/>
        <w:rPr>
          <w:sz w:val="22"/>
        </w:rPr>
      </w:pPr>
      <w:r w:rsidRPr="005E457F">
        <w:rPr>
          <w:sz w:val="22"/>
        </w:rPr>
        <w:t xml:space="preserve">the Recruitment Representative, and any of the Recruitment Representative’s principals and employees providing the Services, </w:t>
      </w:r>
      <w:r w:rsidR="00F35D83" w:rsidRPr="004F41F1">
        <w:rPr>
          <w:sz w:val="22"/>
          <w:szCs w:val="22"/>
        </w:rPr>
        <w:t>will act in compliance with</w:t>
      </w:r>
      <w:r w:rsidR="00F35D83" w:rsidRPr="005E457F">
        <w:rPr>
          <w:sz w:val="22"/>
        </w:rPr>
        <w:t xml:space="preserve"> the University’s </w:t>
      </w:r>
      <w:r w:rsidR="00F35D83" w:rsidRPr="004F41F1">
        <w:rPr>
          <w:i/>
          <w:sz w:val="22"/>
          <w:szCs w:val="22"/>
        </w:rPr>
        <w:t xml:space="preserve">Conflict of Interest </w:t>
      </w:r>
      <w:r w:rsidR="00F35D83" w:rsidRPr="004F41F1">
        <w:rPr>
          <w:sz w:val="22"/>
          <w:szCs w:val="22"/>
        </w:rPr>
        <w:t>policy and procedures</w:t>
      </w:r>
      <w:r w:rsidRPr="004F41F1">
        <w:rPr>
          <w:sz w:val="22"/>
          <w:szCs w:val="22"/>
        </w:rPr>
        <w:t>;</w:t>
      </w:r>
      <w:r w:rsidR="00F35D83" w:rsidRPr="004F41F1">
        <w:rPr>
          <w:sz w:val="22"/>
          <w:szCs w:val="22"/>
        </w:rPr>
        <w:t xml:space="preserve"> and</w:t>
      </w:r>
    </w:p>
    <w:p w:rsidR="00F35D83" w:rsidRPr="005E457F" w:rsidRDefault="00F35D83" w:rsidP="005E457F">
      <w:pPr>
        <w:pStyle w:val="ListParagraph"/>
        <w:rPr>
          <w:sz w:val="22"/>
        </w:rPr>
      </w:pPr>
    </w:p>
    <w:p w:rsidR="00F35D83" w:rsidRPr="004F41F1" w:rsidRDefault="00F35D83" w:rsidP="00F35D83">
      <w:pPr>
        <w:pStyle w:val="ListParagraph"/>
        <w:widowControl/>
        <w:numPr>
          <w:ilvl w:val="2"/>
          <w:numId w:val="7"/>
        </w:numPr>
        <w:tabs>
          <w:tab w:val="left" w:pos="-1440"/>
        </w:tabs>
        <w:jc w:val="both"/>
        <w:rPr>
          <w:sz w:val="22"/>
          <w:szCs w:val="22"/>
        </w:rPr>
      </w:pPr>
      <w:r w:rsidRPr="004F41F1">
        <w:rPr>
          <w:sz w:val="22"/>
          <w:szCs w:val="22"/>
        </w:rPr>
        <w:t>the Recruitment Representative</w:t>
      </w:r>
      <w:r w:rsidR="00AA6D3C" w:rsidRPr="004F41F1">
        <w:rPr>
          <w:sz w:val="22"/>
          <w:szCs w:val="22"/>
        </w:rPr>
        <w:t xml:space="preserve"> will indemnify and save harmless the University from any financial consequences should it or any of its principals or employees be deemed an employee of the University in providing the Services;</w:t>
      </w:r>
    </w:p>
    <w:p w:rsidR="00AD55EF" w:rsidRPr="004F41F1" w:rsidRDefault="00AD55EF" w:rsidP="00AD55EF">
      <w:pPr>
        <w:pStyle w:val="ListParagraph"/>
        <w:rPr>
          <w:sz w:val="22"/>
          <w:szCs w:val="22"/>
        </w:rPr>
      </w:pPr>
    </w:p>
    <w:p w:rsidR="00AD55EF" w:rsidRPr="005E457F" w:rsidRDefault="00D1534D" w:rsidP="005E457F">
      <w:pPr>
        <w:pStyle w:val="ListParagraph"/>
        <w:widowControl/>
        <w:numPr>
          <w:ilvl w:val="1"/>
          <w:numId w:val="7"/>
        </w:numPr>
        <w:tabs>
          <w:tab w:val="left" w:pos="-1440"/>
        </w:tabs>
        <w:ind w:hanging="720"/>
        <w:jc w:val="both"/>
        <w:rPr>
          <w:sz w:val="22"/>
        </w:rPr>
      </w:pPr>
      <w:r w:rsidRPr="005E457F">
        <w:rPr>
          <w:sz w:val="22"/>
        </w:rPr>
        <w:t>it is the Recruitment Representative’s own responsibility to obtain independent legal and tax advice confirming the Recruitment Representative’s status as being an independent contractor at law and not an employee of the University; and,</w:t>
      </w:r>
      <w:r w:rsidR="00AD55EF" w:rsidRPr="004F41F1">
        <w:rPr>
          <w:sz w:val="22"/>
          <w:szCs w:val="22"/>
        </w:rPr>
        <w:t xml:space="preserve"> </w:t>
      </w:r>
    </w:p>
    <w:p w:rsidR="00AD55EF" w:rsidRPr="005E457F" w:rsidRDefault="00AD55EF" w:rsidP="005E457F">
      <w:pPr>
        <w:pStyle w:val="ListParagraph"/>
        <w:widowControl/>
        <w:tabs>
          <w:tab w:val="left" w:pos="-1440"/>
        </w:tabs>
        <w:ind w:left="1440"/>
        <w:jc w:val="both"/>
        <w:rPr>
          <w:sz w:val="22"/>
        </w:rPr>
      </w:pPr>
    </w:p>
    <w:p w:rsidR="00AA6D3C" w:rsidRPr="005E457F" w:rsidRDefault="00AD55EF" w:rsidP="005E457F">
      <w:pPr>
        <w:pStyle w:val="ListParagraph"/>
        <w:widowControl/>
        <w:numPr>
          <w:ilvl w:val="1"/>
          <w:numId w:val="7"/>
        </w:numPr>
        <w:tabs>
          <w:tab w:val="left" w:pos="-1440"/>
        </w:tabs>
        <w:ind w:hanging="720"/>
        <w:jc w:val="both"/>
        <w:rPr>
          <w:sz w:val="22"/>
        </w:rPr>
      </w:pPr>
      <w:r w:rsidRPr="005E457F">
        <w:rPr>
          <w:sz w:val="22"/>
        </w:rPr>
        <w:lastRenderedPageBreak/>
        <w:t xml:space="preserve">the Recruitment Representative shall </w:t>
      </w:r>
      <w:r w:rsidR="007B0A6B" w:rsidRPr="005E457F">
        <w:rPr>
          <w:sz w:val="22"/>
        </w:rPr>
        <w:t>transfer</w:t>
      </w:r>
      <w:r w:rsidR="007B0A6B" w:rsidRPr="004F41F1">
        <w:rPr>
          <w:sz w:val="22"/>
          <w:szCs w:val="22"/>
        </w:rPr>
        <w:t>,</w:t>
      </w:r>
      <w:r w:rsidRPr="005E457F">
        <w:rPr>
          <w:sz w:val="22"/>
        </w:rPr>
        <w:t xml:space="preserve"> without altering, all documentation provided to the Recruitment Representative by students in support of applications to the University.  The Recruitment Representative shall use all reasonable efforts to determine that the said documentation is true and accurate prior to transferring same to the University.</w:t>
      </w:r>
    </w:p>
    <w:p w:rsidR="00AA6D3C" w:rsidRPr="005E457F" w:rsidRDefault="00AA6D3C" w:rsidP="005E457F">
      <w:pPr>
        <w:rPr>
          <w:b/>
          <w:sz w:val="22"/>
          <w:u w:val="single"/>
        </w:rPr>
      </w:pPr>
    </w:p>
    <w:p w:rsidR="004F41F1" w:rsidRPr="004F41F1" w:rsidRDefault="004F41F1" w:rsidP="004F41F1">
      <w:pPr>
        <w:rPr>
          <w:b/>
          <w:sz w:val="22"/>
          <w:szCs w:val="22"/>
          <w:u w:val="single"/>
        </w:rPr>
      </w:pPr>
      <w:r w:rsidRPr="004F41F1">
        <w:rPr>
          <w:b/>
          <w:sz w:val="22"/>
          <w:szCs w:val="22"/>
          <w:u w:val="single"/>
        </w:rPr>
        <w:t>University`s Rights</w:t>
      </w:r>
    </w:p>
    <w:p w:rsidR="004F41F1" w:rsidRPr="004F41F1" w:rsidRDefault="004F41F1" w:rsidP="004F41F1">
      <w:pPr>
        <w:rPr>
          <w:b/>
          <w:sz w:val="22"/>
          <w:szCs w:val="22"/>
          <w:u w:val="single"/>
        </w:rPr>
      </w:pPr>
    </w:p>
    <w:p w:rsidR="00ED73AB" w:rsidRPr="005E457F" w:rsidRDefault="00D1534D" w:rsidP="005E457F">
      <w:pPr>
        <w:pStyle w:val="ListParagraph"/>
        <w:widowControl/>
        <w:numPr>
          <w:ilvl w:val="0"/>
          <w:numId w:val="7"/>
        </w:numPr>
        <w:tabs>
          <w:tab w:val="left" w:pos="-1440"/>
        </w:tabs>
        <w:ind w:hanging="720"/>
        <w:jc w:val="both"/>
        <w:rPr>
          <w:sz w:val="22"/>
        </w:rPr>
      </w:pPr>
      <w:r w:rsidRPr="005E457F">
        <w:rPr>
          <w:sz w:val="22"/>
        </w:rPr>
        <w:t>The University reserves the right to cancel or change any programs, program policies or fee guidelines, and to alter any promotional, informational or application materials, without notice to the Recruitment Representative.  The University further reserves the right to make the final determination as to the admission of any student recruited by the Recruitment Representative.</w:t>
      </w:r>
    </w:p>
    <w:p w:rsidR="00ED73AB" w:rsidRPr="005E457F" w:rsidRDefault="00ED73AB" w:rsidP="005E457F">
      <w:pPr>
        <w:widowControl/>
        <w:tabs>
          <w:tab w:val="left" w:pos="-1440"/>
        </w:tabs>
        <w:jc w:val="both"/>
        <w:rPr>
          <w:sz w:val="22"/>
        </w:rPr>
      </w:pPr>
    </w:p>
    <w:p w:rsidR="00ED73AB" w:rsidRPr="004F41F1" w:rsidRDefault="00ED73AB" w:rsidP="00ED73AB">
      <w:pPr>
        <w:widowControl/>
        <w:tabs>
          <w:tab w:val="left" w:pos="-1440"/>
        </w:tabs>
        <w:jc w:val="both"/>
        <w:rPr>
          <w:b/>
          <w:sz w:val="22"/>
          <w:szCs w:val="22"/>
          <w:u w:val="single"/>
        </w:rPr>
      </w:pPr>
      <w:r w:rsidRPr="004F41F1">
        <w:rPr>
          <w:b/>
          <w:sz w:val="22"/>
          <w:szCs w:val="22"/>
          <w:u w:val="single"/>
        </w:rPr>
        <w:t>Legal and Professional Advice</w:t>
      </w:r>
    </w:p>
    <w:p w:rsidR="00ED73AB" w:rsidRPr="004F41F1" w:rsidRDefault="00ED73AB" w:rsidP="00ED73AB">
      <w:pPr>
        <w:widowControl/>
        <w:tabs>
          <w:tab w:val="left" w:pos="-1440"/>
        </w:tabs>
        <w:jc w:val="both"/>
        <w:rPr>
          <w:b/>
          <w:sz w:val="22"/>
          <w:szCs w:val="22"/>
          <w:u w:val="single"/>
        </w:rPr>
      </w:pPr>
    </w:p>
    <w:p w:rsidR="00ED73AB" w:rsidRPr="004F41F1" w:rsidRDefault="00ED73AB" w:rsidP="00AA6D3C">
      <w:pPr>
        <w:pStyle w:val="ListParagraph"/>
        <w:widowControl/>
        <w:numPr>
          <w:ilvl w:val="0"/>
          <w:numId w:val="7"/>
        </w:numPr>
        <w:tabs>
          <w:tab w:val="left" w:pos="-1440"/>
        </w:tabs>
        <w:ind w:hanging="720"/>
        <w:jc w:val="both"/>
        <w:rPr>
          <w:sz w:val="22"/>
          <w:szCs w:val="22"/>
        </w:rPr>
      </w:pPr>
      <w:r w:rsidRPr="004F41F1">
        <w:rPr>
          <w:sz w:val="22"/>
          <w:szCs w:val="22"/>
        </w:rPr>
        <w:t>The Recruitment Representative hereby acknowledges and confirms that the Recruitment Representative has been given an opportunity to obtain independent legal and other professional advice in connection with this Agreement.</w:t>
      </w:r>
    </w:p>
    <w:p w:rsidR="00ED73AB" w:rsidRPr="004F41F1" w:rsidRDefault="00ED73AB" w:rsidP="00ED73AB">
      <w:pPr>
        <w:pStyle w:val="ListParagraph"/>
        <w:rPr>
          <w:sz w:val="22"/>
          <w:szCs w:val="22"/>
        </w:rPr>
      </w:pPr>
    </w:p>
    <w:p w:rsidR="00ED73AB" w:rsidRPr="004F41F1" w:rsidRDefault="00ED73AB" w:rsidP="00AA6D3C">
      <w:pPr>
        <w:pStyle w:val="ListParagraph"/>
        <w:widowControl/>
        <w:numPr>
          <w:ilvl w:val="0"/>
          <w:numId w:val="7"/>
        </w:numPr>
        <w:tabs>
          <w:tab w:val="left" w:pos="-1440"/>
        </w:tabs>
        <w:ind w:hanging="720"/>
        <w:jc w:val="both"/>
        <w:rPr>
          <w:sz w:val="22"/>
          <w:szCs w:val="22"/>
        </w:rPr>
      </w:pPr>
      <w:r w:rsidRPr="004F41F1">
        <w:rPr>
          <w:sz w:val="22"/>
          <w:szCs w:val="22"/>
        </w:rPr>
        <w:t>The Recruitment Representative hereby confirms that the Recruitment Representative fully appreciates and understands the terms of this Agreement.</w:t>
      </w:r>
    </w:p>
    <w:p w:rsidR="00AA6D3C" w:rsidRPr="004F41F1" w:rsidRDefault="00AA6D3C" w:rsidP="00AA6D3C">
      <w:pPr>
        <w:widowControl/>
        <w:tabs>
          <w:tab w:val="left" w:pos="-1440"/>
        </w:tabs>
        <w:jc w:val="both"/>
        <w:rPr>
          <w:sz w:val="22"/>
          <w:szCs w:val="22"/>
        </w:rPr>
      </w:pPr>
    </w:p>
    <w:p w:rsidR="00AA6D3C" w:rsidRPr="004F41F1" w:rsidRDefault="00AA6D3C" w:rsidP="00AA6D3C">
      <w:pPr>
        <w:widowControl/>
        <w:tabs>
          <w:tab w:val="left" w:pos="-1440"/>
        </w:tabs>
        <w:jc w:val="both"/>
        <w:rPr>
          <w:b/>
          <w:sz w:val="22"/>
          <w:szCs w:val="22"/>
          <w:u w:val="single"/>
        </w:rPr>
      </w:pPr>
      <w:r w:rsidRPr="004F41F1">
        <w:rPr>
          <w:b/>
          <w:sz w:val="22"/>
          <w:szCs w:val="22"/>
          <w:u w:val="single"/>
        </w:rPr>
        <w:t>Governing Law and Jurisdiction</w:t>
      </w:r>
    </w:p>
    <w:p w:rsidR="00AA6D3C" w:rsidRPr="004F41F1" w:rsidRDefault="00AA6D3C" w:rsidP="00AA6D3C">
      <w:pPr>
        <w:widowControl/>
        <w:tabs>
          <w:tab w:val="left" w:pos="-1440"/>
        </w:tabs>
        <w:jc w:val="both"/>
        <w:rPr>
          <w:b/>
          <w:sz w:val="22"/>
          <w:szCs w:val="22"/>
          <w:u w:val="single"/>
        </w:rPr>
      </w:pPr>
    </w:p>
    <w:p w:rsidR="00AA6D3C" w:rsidRPr="005E457F" w:rsidRDefault="00D1534D" w:rsidP="005E457F">
      <w:pPr>
        <w:pStyle w:val="ListParagraph"/>
        <w:widowControl/>
        <w:numPr>
          <w:ilvl w:val="0"/>
          <w:numId w:val="7"/>
        </w:numPr>
        <w:tabs>
          <w:tab w:val="left" w:pos="-1440"/>
        </w:tabs>
        <w:ind w:hanging="720"/>
        <w:jc w:val="both"/>
        <w:rPr>
          <w:sz w:val="22"/>
        </w:rPr>
      </w:pPr>
      <w:r w:rsidRPr="005E457F">
        <w:rPr>
          <w:sz w:val="22"/>
        </w:rPr>
        <w:t>This Agreement shall be construed in accordance with the laws of the Province of Manitoba as applied to transactions taking place entirely within Manitoba between Manitoba residents.  Any action taken relating to this Agreement shall be commenced in the Court of Queen's Bench (Winnipeg Centre).</w:t>
      </w:r>
    </w:p>
    <w:p w:rsidR="00ED73AB" w:rsidRPr="005E457F" w:rsidRDefault="00ED73AB" w:rsidP="00AA6D3C">
      <w:pPr>
        <w:rPr>
          <w:sz w:val="22"/>
        </w:rPr>
      </w:pPr>
    </w:p>
    <w:p w:rsidR="00AA6D3C" w:rsidRPr="004F41F1" w:rsidRDefault="00AA6D3C" w:rsidP="00ED73AB">
      <w:pPr>
        <w:keepNext/>
        <w:keepLines/>
        <w:rPr>
          <w:b/>
          <w:sz w:val="22"/>
          <w:szCs w:val="22"/>
          <w:u w:val="single"/>
        </w:rPr>
      </w:pPr>
      <w:r w:rsidRPr="004F41F1">
        <w:rPr>
          <w:b/>
          <w:sz w:val="22"/>
          <w:szCs w:val="22"/>
          <w:u w:val="single"/>
        </w:rPr>
        <w:t>Assignment</w:t>
      </w:r>
    </w:p>
    <w:p w:rsidR="00AA6D3C" w:rsidRPr="004F41F1" w:rsidRDefault="00AA6D3C" w:rsidP="00ED73AB">
      <w:pPr>
        <w:keepNext/>
        <w:keepLines/>
        <w:rPr>
          <w:b/>
          <w:sz w:val="22"/>
          <w:szCs w:val="22"/>
          <w:u w:val="single"/>
        </w:rPr>
      </w:pPr>
    </w:p>
    <w:p w:rsidR="00AA6D3C" w:rsidRPr="005E457F" w:rsidRDefault="00D1534D" w:rsidP="005E457F">
      <w:pPr>
        <w:pStyle w:val="ListParagraph"/>
        <w:keepNext/>
        <w:keepLines/>
        <w:widowControl/>
        <w:numPr>
          <w:ilvl w:val="0"/>
          <w:numId w:val="7"/>
        </w:numPr>
        <w:tabs>
          <w:tab w:val="left" w:pos="-1440"/>
        </w:tabs>
        <w:ind w:hanging="720"/>
        <w:jc w:val="both"/>
        <w:rPr>
          <w:sz w:val="22"/>
        </w:rPr>
      </w:pPr>
      <w:r w:rsidRPr="005E457F">
        <w:rPr>
          <w:sz w:val="22"/>
        </w:rPr>
        <w:t xml:space="preserve">This Agreement or any of the rights or obligations </w:t>
      </w:r>
      <w:r w:rsidRPr="004F41F1">
        <w:rPr>
          <w:sz w:val="22"/>
          <w:szCs w:val="22"/>
        </w:rPr>
        <w:t>thereunder</w:t>
      </w:r>
      <w:r w:rsidRPr="005E457F">
        <w:rPr>
          <w:sz w:val="22"/>
        </w:rPr>
        <w:t xml:space="preserve"> shall not be assigned in whole or in part by the Recruitment Representative without the prior written consent of the University.</w:t>
      </w:r>
    </w:p>
    <w:p w:rsidR="00AA6D3C" w:rsidRPr="005E457F" w:rsidRDefault="00AA6D3C" w:rsidP="00AA6D3C">
      <w:pPr>
        <w:rPr>
          <w:sz w:val="22"/>
        </w:rPr>
      </w:pPr>
    </w:p>
    <w:p w:rsidR="00AA6D3C" w:rsidRPr="004F41F1" w:rsidRDefault="00AA6D3C" w:rsidP="000F43D8">
      <w:pPr>
        <w:keepNext/>
        <w:keepLines/>
        <w:rPr>
          <w:b/>
          <w:sz w:val="22"/>
          <w:szCs w:val="22"/>
          <w:u w:val="single"/>
        </w:rPr>
      </w:pPr>
      <w:r w:rsidRPr="004F41F1">
        <w:rPr>
          <w:b/>
          <w:sz w:val="22"/>
          <w:szCs w:val="22"/>
          <w:u w:val="single"/>
        </w:rPr>
        <w:t>Successors and Assigns</w:t>
      </w:r>
    </w:p>
    <w:p w:rsidR="00AA6D3C" w:rsidRPr="004F41F1" w:rsidRDefault="00AA6D3C" w:rsidP="000F43D8">
      <w:pPr>
        <w:keepNext/>
        <w:keepLines/>
        <w:rPr>
          <w:b/>
          <w:sz w:val="22"/>
          <w:szCs w:val="22"/>
          <w:u w:val="single"/>
        </w:rPr>
      </w:pPr>
    </w:p>
    <w:p w:rsidR="00AA6D3C" w:rsidRPr="005E457F" w:rsidRDefault="00D1534D" w:rsidP="005E457F">
      <w:pPr>
        <w:pStyle w:val="ListParagraph"/>
        <w:keepNext/>
        <w:keepLines/>
        <w:widowControl/>
        <w:numPr>
          <w:ilvl w:val="0"/>
          <w:numId w:val="7"/>
        </w:numPr>
        <w:tabs>
          <w:tab w:val="left" w:pos="-1440"/>
        </w:tabs>
        <w:ind w:hanging="720"/>
        <w:jc w:val="both"/>
        <w:rPr>
          <w:sz w:val="22"/>
        </w:rPr>
      </w:pPr>
      <w:r w:rsidRPr="005E457F">
        <w:rPr>
          <w:sz w:val="22"/>
        </w:rPr>
        <w:t>This Agreement shall be binding upon the executors, administrators, heirs, successors and any permitted assignees of the Recruitment Representative.</w:t>
      </w:r>
    </w:p>
    <w:p w:rsidR="000F43D8" w:rsidRPr="005E457F" w:rsidRDefault="000F43D8" w:rsidP="005E457F">
      <w:pPr>
        <w:keepNext/>
        <w:keepLines/>
        <w:widowControl/>
        <w:tabs>
          <w:tab w:val="left" w:pos="-1440"/>
        </w:tabs>
        <w:jc w:val="both"/>
        <w:rPr>
          <w:sz w:val="22"/>
        </w:rPr>
      </w:pPr>
    </w:p>
    <w:p w:rsidR="000F43D8" w:rsidRPr="004F41F1" w:rsidRDefault="000F43D8" w:rsidP="000F43D8">
      <w:pPr>
        <w:keepNext/>
        <w:keepLines/>
        <w:widowControl/>
        <w:tabs>
          <w:tab w:val="left" w:pos="-1440"/>
        </w:tabs>
        <w:jc w:val="both"/>
        <w:rPr>
          <w:b/>
          <w:sz w:val="22"/>
          <w:szCs w:val="22"/>
          <w:u w:val="single"/>
        </w:rPr>
      </w:pPr>
      <w:r w:rsidRPr="004F41F1">
        <w:rPr>
          <w:b/>
          <w:sz w:val="22"/>
          <w:szCs w:val="22"/>
          <w:u w:val="single"/>
        </w:rPr>
        <w:t>Survival</w:t>
      </w:r>
    </w:p>
    <w:p w:rsidR="000F43D8" w:rsidRPr="004F41F1" w:rsidRDefault="000F43D8" w:rsidP="000F43D8">
      <w:pPr>
        <w:keepNext/>
        <w:keepLines/>
        <w:widowControl/>
        <w:tabs>
          <w:tab w:val="left" w:pos="-1440"/>
        </w:tabs>
        <w:jc w:val="both"/>
        <w:rPr>
          <w:b/>
          <w:sz w:val="22"/>
          <w:szCs w:val="22"/>
          <w:u w:val="single"/>
        </w:rPr>
      </w:pPr>
    </w:p>
    <w:p w:rsidR="000F43D8" w:rsidRPr="004F41F1" w:rsidRDefault="000F43D8" w:rsidP="000F43D8">
      <w:pPr>
        <w:pStyle w:val="ListParagraph"/>
        <w:keepNext/>
        <w:keepLines/>
        <w:widowControl/>
        <w:numPr>
          <w:ilvl w:val="0"/>
          <w:numId w:val="7"/>
        </w:numPr>
        <w:tabs>
          <w:tab w:val="left" w:pos="-1440"/>
        </w:tabs>
        <w:ind w:hanging="720"/>
        <w:jc w:val="both"/>
        <w:rPr>
          <w:sz w:val="22"/>
          <w:szCs w:val="22"/>
        </w:rPr>
      </w:pPr>
      <w:r w:rsidRPr="004F41F1">
        <w:rPr>
          <w:sz w:val="22"/>
          <w:szCs w:val="22"/>
        </w:rPr>
        <w:t xml:space="preserve">Sections 12, 13, 14, 16, 17, 18, 19, 20, 21, </w:t>
      </w:r>
      <w:r w:rsidR="004F41F1" w:rsidRPr="004F41F1">
        <w:rPr>
          <w:sz w:val="22"/>
          <w:szCs w:val="22"/>
        </w:rPr>
        <w:t>27, 33 and 36 survive termination or expiration of this Agreement.</w:t>
      </w:r>
    </w:p>
    <w:p w:rsidR="00AA6D3C" w:rsidRPr="004F41F1" w:rsidRDefault="00AA6D3C" w:rsidP="00AA6D3C">
      <w:pPr>
        <w:rPr>
          <w:sz w:val="22"/>
          <w:szCs w:val="22"/>
        </w:rPr>
      </w:pPr>
    </w:p>
    <w:p w:rsidR="000F43D8" w:rsidRPr="004F41F1" w:rsidRDefault="000F43D8" w:rsidP="000F43D8">
      <w:pPr>
        <w:widowControl/>
        <w:tabs>
          <w:tab w:val="left" w:pos="-1440"/>
        </w:tabs>
        <w:jc w:val="both"/>
        <w:rPr>
          <w:b/>
          <w:sz w:val="22"/>
          <w:szCs w:val="22"/>
          <w:u w:val="single"/>
        </w:rPr>
      </w:pPr>
      <w:r w:rsidRPr="004F41F1">
        <w:rPr>
          <w:b/>
          <w:sz w:val="22"/>
          <w:szCs w:val="22"/>
          <w:u w:val="single"/>
        </w:rPr>
        <w:t>Conditions Precedent</w:t>
      </w:r>
    </w:p>
    <w:p w:rsidR="000F43D8" w:rsidRPr="004F41F1" w:rsidRDefault="000F43D8" w:rsidP="000F43D8">
      <w:pPr>
        <w:widowControl/>
        <w:tabs>
          <w:tab w:val="left" w:pos="-1440"/>
        </w:tabs>
        <w:jc w:val="both"/>
        <w:rPr>
          <w:b/>
          <w:sz w:val="22"/>
          <w:szCs w:val="22"/>
          <w:u w:val="single"/>
        </w:rPr>
      </w:pPr>
    </w:p>
    <w:p w:rsidR="000F43D8" w:rsidRPr="005E457F" w:rsidRDefault="000F43D8" w:rsidP="005E457F">
      <w:pPr>
        <w:pStyle w:val="ListParagraph"/>
        <w:widowControl/>
        <w:numPr>
          <w:ilvl w:val="0"/>
          <w:numId w:val="7"/>
        </w:numPr>
        <w:tabs>
          <w:tab w:val="left" w:pos="-1440"/>
        </w:tabs>
        <w:ind w:hanging="720"/>
        <w:jc w:val="both"/>
        <w:rPr>
          <w:sz w:val="22"/>
        </w:rPr>
      </w:pPr>
      <w:r w:rsidRPr="005E457F">
        <w:rPr>
          <w:sz w:val="22"/>
        </w:rPr>
        <w:t>Any conditions precedent to this Agreement must be noted by the University in Schedule “A”.</w:t>
      </w:r>
    </w:p>
    <w:p w:rsidR="000F43D8" w:rsidRPr="005E457F" w:rsidRDefault="000F43D8" w:rsidP="00AA6D3C">
      <w:pPr>
        <w:rPr>
          <w:b/>
          <w:sz w:val="22"/>
          <w:u w:val="single"/>
        </w:rPr>
      </w:pPr>
    </w:p>
    <w:p w:rsidR="00AA6D3C" w:rsidRPr="004F41F1" w:rsidRDefault="00AA6D3C" w:rsidP="00AA6D3C">
      <w:pPr>
        <w:rPr>
          <w:b/>
          <w:sz w:val="22"/>
          <w:szCs w:val="22"/>
          <w:u w:val="single"/>
        </w:rPr>
      </w:pPr>
      <w:r w:rsidRPr="004F41F1">
        <w:rPr>
          <w:b/>
          <w:sz w:val="22"/>
          <w:szCs w:val="22"/>
          <w:u w:val="single"/>
        </w:rPr>
        <w:t>Interpretation</w:t>
      </w:r>
    </w:p>
    <w:p w:rsidR="00AA6D3C" w:rsidRPr="004F41F1" w:rsidRDefault="00AA6D3C" w:rsidP="00AA6D3C">
      <w:pPr>
        <w:rPr>
          <w:b/>
          <w:sz w:val="22"/>
          <w:szCs w:val="22"/>
          <w:u w:val="single"/>
        </w:rPr>
      </w:pPr>
    </w:p>
    <w:p w:rsidR="000F43D8" w:rsidRPr="004F41F1" w:rsidRDefault="000F43D8" w:rsidP="00AA6D3C">
      <w:pPr>
        <w:pStyle w:val="ListParagraph"/>
        <w:widowControl/>
        <w:numPr>
          <w:ilvl w:val="0"/>
          <w:numId w:val="7"/>
        </w:numPr>
        <w:tabs>
          <w:tab w:val="left" w:pos="-1440"/>
        </w:tabs>
        <w:ind w:hanging="720"/>
        <w:jc w:val="both"/>
        <w:rPr>
          <w:sz w:val="22"/>
          <w:szCs w:val="22"/>
        </w:rPr>
      </w:pPr>
      <w:r w:rsidRPr="004F41F1">
        <w:rPr>
          <w:sz w:val="22"/>
          <w:szCs w:val="22"/>
        </w:rPr>
        <w:t>The preamble forms an integral part of this Agreement.</w:t>
      </w:r>
    </w:p>
    <w:p w:rsidR="000F43D8" w:rsidRPr="004F41F1" w:rsidRDefault="000F43D8" w:rsidP="000F43D8">
      <w:pPr>
        <w:pStyle w:val="ListParagraph"/>
        <w:widowControl/>
        <w:tabs>
          <w:tab w:val="left" w:pos="-1440"/>
        </w:tabs>
        <w:jc w:val="both"/>
        <w:rPr>
          <w:sz w:val="22"/>
          <w:szCs w:val="22"/>
        </w:rPr>
      </w:pPr>
    </w:p>
    <w:p w:rsidR="00ED73AB" w:rsidRPr="004F41F1" w:rsidRDefault="00ED73AB" w:rsidP="00AA6D3C">
      <w:pPr>
        <w:pStyle w:val="ListParagraph"/>
        <w:widowControl/>
        <w:numPr>
          <w:ilvl w:val="0"/>
          <w:numId w:val="7"/>
        </w:numPr>
        <w:tabs>
          <w:tab w:val="left" w:pos="-1440"/>
        </w:tabs>
        <w:ind w:hanging="720"/>
        <w:jc w:val="both"/>
        <w:rPr>
          <w:sz w:val="22"/>
          <w:szCs w:val="22"/>
        </w:rPr>
      </w:pPr>
      <w:r w:rsidRPr="004F41F1">
        <w:rPr>
          <w:sz w:val="22"/>
          <w:szCs w:val="22"/>
        </w:rPr>
        <w:lastRenderedPageBreak/>
        <w:t>The division of this Agreement into sections and the insertion of headings are for convenience of reference only and shall not affect the construction or interpretation of this Agreement.</w:t>
      </w:r>
    </w:p>
    <w:p w:rsidR="00ED73AB" w:rsidRPr="004F41F1" w:rsidRDefault="00ED73AB" w:rsidP="00ED73AB">
      <w:pPr>
        <w:pStyle w:val="ListParagraph"/>
        <w:widowControl/>
        <w:tabs>
          <w:tab w:val="left" w:pos="-1440"/>
        </w:tabs>
        <w:jc w:val="both"/>
        <w:rPr>
          <w:sz w:val="22"/>
          <w:szCs w:val="22"/>
        </w:rPr>
      </w:pPr>
    </w:p>
    <w:p w:rsidR="00AA6D3C" w:rsidRPr="005E457F" w:rsidRDefault="00D1534D" w:rsidP="005E457F">
      <w:pPr>
        <w:pStyle w:val="ListParagraph"/>
        <w:widowControl/>
        <w:numPr>
          <w:ilvl w:val="0"/>
          <w:numId w:val="7"/>
        </w:numPr>
        <w:tabs>
          <w:tab w:val="left" w:pos="-1440"/>
        </w:tabs>
        <w:ind w:hanging="720"/>
        <w:jc w:val="both"/>
        <w:rPr>
          <w:sz w:val="22"/>
        </w:rPr>
      </w:pPr>
      <w:r w:rsidRPr="005E457F">
        <w:rPr>
          <w:sz w:val="22"/>
        </w:rPr>
        <w:t>Schedules “A” and “B” form part of this Agreement.  To the extent that there is a conflict between the contents of these Articles and the contents of Schedules “A” or “B”, the contents of these Articles shall govern.  Nothing prevents additional obligations, terms or conditions respecting the Recruitment Representative’s provision of the Services being incorporated in the attached Schedules.</w:t>
      </w:r>
    </w:p>
    <w:p w:rsidR="004F41F1" w:rsidRPr="005E457F" w:rsidRDefault="004F41F1" w:rsidP="005E457F">
      <w:pPr>
        <w:rPr>
          <w:sz w:val="22"/>
        </w:rPr>
      </w:pPr>
    </w:p>
    <w:p w:rsidR="004F41F1" w:rsidRPr="004F41F1" w:rsidRDefault="004F41F1" w:rsidP="00AA6D3C">
      <w:pPr>
        <w:pStyle w:val="ListParagraph"/>
        <w:widowControl/>
        <w:numPr>
          <w:ilvl w:val="0"/>
          <w:numId w:val="7"/>
        </w:numPr>
        <w:tabs>
          <w:tab w:val="left" w:pos="-1440"/>
        </w:tabs>
        <w:ind w:hanging="720"/>
        <w:jc w:val="both"/>
        <w:rPr>
          <w:sz w:val="22"/>
          <w:szCs w:val="22"/>
        </w:rPr>
      </w:pPr>
      <w:r w:rsidRPr="004F41F1">
        <w:rPr>
          <w:sz w:val="22"/>
          <w:szCs w:val="22"/>
        </w:rPr>
        <w:t>The parties consent to this Agreement being prepared in the English language, and understand that the English version shall be authoritative.</w:t>
      </w:r>
    </w:p>
    <w:p w:rsidR="000F43D8" w:rsidRPr="004F41F1" w:rsidRDefault="000F43D8" w:rsidP="000F43D8">
      <w:pPr>
        <w:pStyle w:val="ListParagraph"/>
        <w:rPr>
          <w:sz w:val="22"/>
          <w:szCs w:val="22"/>
        </w:rPr>
      </w:pPr>
    </w:p>
    <w:p w:rsidR="00ED73AB" w:rsidRPr="004F41F1" w:rsidRDefault="00ED73AB" w:rsidP="00AA6D3C">
      <w:pPr>
        <w:rPr>
          <w:b/>
          <w:sz w:val="22"/>
          <w:szCs w:val="22"/>
          <w:u w:val="single"/>
        </w:rPr>
      </w:pPr>
      <w:r w:rsidRPr="004F41F1">
        <w:rPr>
          <w:b/>
          <w:sz w:val="22"/>
          <w:szCs w:val="22"/>
          <w:u w:val="single"/>
        </w:rPr>
        <w:t>Entire Agreement</w:t>
      </w:r>
    </w:p>
    <w:p w:rsidR="00ED73AB" w:rsidRPr="004F41F1" w:rsidRDefault="00ED73AB" w:rsidP="00AA6D3C">
      <w:pPr>
        <w:rPr>
          <w:b/>
          <w:sz w:val="22"/>
          <w:szCs w:val="22"/>
          <w:u w:val="single"/>
        </w:rPr>
      </w:pPr>
    </w:p>
    <w:p w:rsidR="00AA6D3C" w:rsidRPr="005E457F" w:rsidRDefault="00D1534D" w:rsidP="005E457F">
      <w:pPr>
        <w:pStyle w:val="ListParagraph"/>
        <w:widowControl/>
        <w:numPr>
          <w:ilvl w:val="0"/>
          <w:numId w:val="7"/>
        </w:numPr>
        <w:tabs>
          <w:tab w:val="left" w:pos="-1440"/>
        </w:tabs>
        <w:ind w:hanging="720"/>
        <w:jc w:val="both"/>
        <w:rPr>
          <w:sz w:val="22"/>
        </w:rPr>
      </w:pPr>
      <w:r w:rsidRPr="005E457F">
        <w:rPr>
          <w:sz w:val="22"/>
        </w:rPr>
        <w:t>This Agreement and the attached Schedules contain the entire agreement between the parties.  There are no undertakings, representations or promises, express or implied, other than those contained in this Agreement.</w:t>
      </w:r>
    </w:p>
    <w:p w:rsidR="00AA6D3C" w:rsidRPr="005E457F" w:rsidRDefault="00AA6D3C" w:rsidP="00AA6D3C">
      <w:pPr>
        <w:rPr>
          <w:sz w:val="22"/>
        </w:rPr>
      </w:pPr>
    </w:p>
    <w:p w:rsidR="00ED73AB" w:rsidRPr="004F41F1" w:rsidRDefault="00ED73AB" w:rsidP="004F41F1">
      <w:pPr>
        <w:keepNext/>
        <w:keepLines/>
        <w:rPr>
          <w:b/>
          <w:sz w:val="22"/>
          <w:szCs w:val="22"/>
          <w:u w:val="single"/>
        </w:rPr>
      </w:pPr>
      <w:r w:rsidRPr="004F41F1">
        <w:rPr>
          <w:b/>
          <w:sz w:val="22"/>
          <w:szCs w:val="22"/>
          <w:u w:val="single"/>
        </w:rPr>
        <w:t>Severability</w:t>
      </w:r>
    </w:p>
    <w:p w:rsidR="00ED73AB" w:rsidRPr="004F41F1" w:rsidRDefault="00ED73AB" w:rsidP="004F41F1">
      <w:pPr>
        <w:keepNext/>
        <w:keepLines/>
        <w:rPr>
          <w:b/>
          <w:sz w:val="22"/>
          <w:szCs w:val="22"/>
          <w:u w:val="single"/>
        </w:rPr>
      </w:pPr>
    </w:p>
    <w:p w:rsidR="00AA6D3C" w:rsidRPr="005E457F" w:rsidRDefault="00D1534D" w:rsidP="005E457F">
      <w:pPr>
        <w:pStyle w:val="ListParagraph"/>
        <w:keepNext/>
        <w:keepLines/>
        <w:widowControl/>
        <w:numPr>
          <w:ilvl w:val="0"/>
          <w:numId w:val="7"/>
        </w:numPr>
        <w:tabs>
          <w:tab w:val="left" w:pos="-1440"/>
        </w:tabs>
        <w:ind w:hanging="720"/>
        <w:jc w:val="both"/>
        <w:rPr>
          <w:sz w:val="22"/>
        </w:rPr>
      </w:pPr>
      <w:r w:rsidRPr="005E457F">
        <w:rPr>
          <w:sz w:val="22"/>
        </w:rPr>
        <w:t>If any of the provisions of this Agreement is found by a court of competent jurisdiction to be null or void, the remainder of this Agreement shall continue in full force and effect; provided that, the substantive intent of this Agreement is not thereby compromised.</w:t>
      </w:r>
    </w:p>
    <w:p w:rsidR="00AA6D3C" w:rsidRPr="005E457F" w:rsidRDefault="00AA6D3C" w:rsidP="00AA6D3C">
      <w:pPr>
        <w:rPr>
          <w:sz w:val="22"/>
        </w:rPr>
      </w:pPr>
    </w:p>
    <w:p w:rsidR="00ED73AB" w:rsidRPr="004F41F1" w:rsidRDefault="00ED73AB" w:rsidP="0046470F">
      <w:pPr>
        <w:keepNext/>
        <w:keepLines/>
        <w:rPr>
          <w:b/>
          <w:sz w:val="22"/>
          <w:szCs w:val="22"/>
          <w:u w:val="single"/>
        </w:rPr>
      </w:pPr>
      <w:r w:rsidRPr="004F41F1">
        <w:rPr>
          <w:b/>
          <w:sz w:val="22"/>
          <w:szCs w:val="22"/>
          <w:u w:val="single"/>
        </w:rPr>
        <w:t>Execution</w:t>
      </w:r>
      <w:r w:rsidR="009D0E88">
        <w:rPr>
          <w:b/>
          <w:sz w:val="22"/>
          <w:szCs w:val="22"/>
          <w:u w:val="single"/>
        </w:rPr>
        <w:t>s</w:t>
      </w:r>
    </w:p>
    <w:p w:rsidR="00ED73AB" w:rsidRPr="004F41F1" w:rsidRDefault="00ED73AB" w:rsidP="0046470F">
      <w:pPr>
        <w:keepNext/>
        <w:keepLines/>
        <w:rPr>
          <w:b/>
          <w:sz w:val="22"/>
          <w:szCs w:val="22"/>
          <w:u w:val="single"/>
        </w:rPr>
      </w:pPr>
    </w:p>
    <w:p w:rsidR="00AA6D3C" w:rsidRPr="005E457F" w:rsidRDefault="00D1534D" w:rsidP="0046470F">
      <w:pPr>
        <w:pStyle w:val="ListParagraph"/>
        <w:keepNext/>
        <w:keepLines/>
        <w:widowControl/>
        <w:numPr>
          <w:ilvl w:val="0"/>
          <w:numId w:val="7"/>
        </w:numPr>
        <w:tabs>
          <w:tab w:val="left" w:pos="-1440"/>
        </w:tabs>
        <w:ind w:hanging="720"/>
        <w:jc w:val="both"/>
        <w:rPr>
          <w:sz w:val="22"/>
        </w:rPr>
      </w:pPr>
      <w:r w:rsidRPr="005E457F">
        <w:rPr>
          <w:sz w:val="22"/>
        </w:rPr>
        <w:t>This Agreement may be executed in one or more counterparts, each of which when so executed and all of which together shall constitute one and the same Agreement.  Delivery of executed counterparts may be delivered by facsimile transmission.</w:t>
      </w:r>
    </w:p>
    <w:p w:rsidR="00BA714E" w:rsidRPr="005E457F" w:rsidRDefault="00BA714E" w:rsidP="0046470F">
      <w:pPr>
        <w:keepNext/>
        <w:keepLines/>
        <w:widowControl/>
        <w:tabs>
          <w:tab w:val="left" w:pos="-1440"/>
        </w:tabs>
        <w:jc w:val="both"/>
        <w:rPr>
          <w:sz w:val="22"/>
        </w:rPr>
      </w:pPr>
    </w:p>
    <w:p w:rsidR="00D1534D" w:rsidRPr="005E457F" w:rsidRDefault="00D1534D" w:rsidP="0046470F">
      <w:pPr>
        <w:keepNext/>
        <w:keepLines/>
        <w:widowControl/>
        <w:jc w:val="both"/>
        <w:rPr>
          <w:sz w:val="22"/>
        </w:rPr>
      </w:pPr>
    </w:p>
    <w:p w:rsidR="00D1534D" w:rsidRPr="005E457F" w:rsidRDefault="00D1534D" w:rsidP="0046470F">
      <w:pPr>
        <w:keepNext/>
        <w:keepLines/>
        <w:widowControl/>
        <w:jc w:val="both"/>
        <w:rPr>
          <w:sz w:val="22"/>
        </w:rPr>
      </w:pPr>
      <w:r w:rsidRPr="005E457F">
        <w:rPr>
          <w:b/>
          <w:sz w:val="22"/>
        </w:rPr>
        <w:t>IN WITNESS WHEREOF</w:t>
      </w:r>
      <w:r w:rsidRPr="005E457F">
        <w:rPr>
          <w:sz w:val="22"/>
        </w:rPr>
        <w:t xml:space="preserve"> this Agreement has been duly executed by the parties as of the date first above written.</w:t>
      </w:r>
    </w:p>
    <w:p w:rsidR="00D1534D" w:rsidRPr="005E457F" w:rsidRDefault="00D1534D" w:rsidP="0046470F">
      <w:pPr>
        <w:keepNext/>
        <w:keepLines/>
        <w:widowControl/>
        <w:jc w:val="both"/>
        <w:rPr>
          <w:sz w:val="22"/>
        </w:rPr>
      </w:pPr>
    </w:p>
    <w:p w:rsidR="00D1534D" w:rsidRPr="005E457F" w:rsidRDefault="00D1534D" w:rsidP="0046470F">
      <w:pPr>
        <w:keepNext/>
        <w:keepLines/>
        <w:widowControl/>
        <w:jc w:val="both"/>
        <w:rPr>
          <w:sz w:val="22"/>
        </w:rPr>
      </w:pPr>
    </w:p>
    <w:p w:rsidR="00D1534D" w:rsidRPr="005E457F" w:rsidRDefault="00D1534D" w:rsidP="0046470F">
      <w:pPr>
        <w:keepNext/>
        <w:keepLines/>
        <w:widowControl/>
        <w:tabs>
          <w:tab w:val="left" w:pos="-1440"/>
        </w:tabs>
        <w:ind w:left="5040" w:hanging="5040"/>
        <w:jc w:val="both"/>
        <w:rPr>
          <w:sz w:val="22"/>
        </w:rPr>
      </w:pPr>
      <w:r w:rsidRPr="005E457F">
        <w:rPr>
          <w:b/>
          <w:sz w:val="22"/>
        </w:rPr>
        <w:t xml:space="preserve">Recruitment Representative </w:t>
      </w:r>
      <w:r w:rsidRPr="005E457F">
        <w:rPr>
          <w:b/>
          <w:sz w:val="22"/>
        </w:rPr>
        <w:tab/>
        <w:t>THE UNIVERSITY OF MANITOBA</w:t>
      </w:r>
    </w:p>
    <w:p w:rsidR="00D1534D" w:rsidRPr="005E457F" w:rsidRDefault="00D1534D" w:rsidP="0046470F">
      <w:pPr>
        <w:keepNext/>
        <w:keepLines/>
        <w:widowControl/>
        <w:jc w:val="both"/>
        <w:rPr>
          <w:sz w:val="22"/>
        </w:rPr>
      </w:pPr>
    </w:p>
    <w:p w:rsidR="00D1534D" w:rsidRPr="005E457F" w:rsidRDefault="00D1534D" w:rsidP="0046470F">
      <w:pPr>
        <w:keepNext/>
        <w:keepLines/>
        <w:widowControl/>
        <w:jc w:val="both"/>
        <w:rPr>
          <w:sz w:val="22"/>
        </w:rPr>
      </w:pPr>
    </w:p>
    <w:p w:rsidR="00D1534D" w:rsidRPr="005E457F" w:rsidRDefault="00D1534D" w:rsidP="0046470F">
      <w:pPr>
        <w:keepNext/>
        <w:keepLines/>
        <w:widowControl/>
        <w:tabs>
          <w:tab w:val="left" w:pos="-1440"/>
        </w:tabs>
        <w:ind w:left="5040" w:hanging="5040"/>
        <w:jc w:val="both"/>
        <w:rPr>
          <w:sz w:val="22"/>
        </w:rPr>
      </w:pPr>
      <w:r w:rsidRPr="005E457F">
        <w:rPr>
          <w:sz w:val="22"/>
        </w:rPr>
        <w:t xml:space="preserve">Per:  </w:t>
      </w:r>
      <w:r w:rsidRPr="005E457F">
        <w:rPr>
          <w:sz w:val="22"/>
          <w:u w:val="single"/>
        </w:rPr>
        <w:t xml:space="preserve">               </w:t>
      </w:r>
      <w:r w:rsidR="004F41F1" w:rsidRPr="005E457F">
        <w:rPr>
          <w:sz w:val="22"/>
          <w:u w:val="single"/>
        </w:rPr>
        <w:t xml:space="preserve">                          </w:t>
      </w:r>
      <w:r w:rsidRPr="004F41F1">
        <w:rPr>
          <w:sz w:val="22"/>
          <w:szCs w:val="22"/>
        </w:rPr>
        <w:tab/>
        <w:t xml:space="preserve">Per: </w:t>
      </w:r>
      <w:r w:rsidRPr="005E457F">
        <w:rPr>
          <w:sz w:val="22"/>
        </w:rPr>
        <w:t xml:space="preserve"> </w:t>
      </w:r>
      <w:r w:rsidRPr="005E457F">
        <w:rPr>
          <w:sz w:val="22"/>
          <w:u w:val="single"/>
        </w:rPr>
        <w:t xml:space="preserve">                                                                </w:t>
      </w:r>
    </w:p>
    <w:p w:rsidR="002E3949" w:rsidRDefault="00D1534D" w:rsidP="0046470F">
      <w:pPr>
        <w:keepNext/>
        <w:keepLines/>
        <w:widowControl/>
        <w:tabs>
          <w:tab w:val="left" w:pos="-1440"/>
        </w:tabs>
        <w:ind w:left="5040" w:hanging="4320"/>
        <w:jc w:val="both"/>
        <w:rPr>
          <w:sz w:val="22"/>
        </w:rPr>
      </w:pPr>
      <w:r w:rsidRPr="005E457F">
        <w:rPr>
          <w:sz w:val="22"/>
        </w:rPr>
        <w:t>Name</w:t>
      </w:r>
      <w:r w:rsidRPr="004F41F1">
        <w:rPr>
          <w:sz w:val="22"/>
          <w:szCs w:val="22"/>
        </w:rPr>
        <w:t xml:space="preserve">:  </w:t>
      </w:r>
      <w:r w:rsidR="009D0E88">
        <w:rPr>
          <w:sz w:val="22"/>
          <w:szCs w:val="22"/>
        </w:rPr>
        <w:fldChar w:fldCharType="begin">
          <w:ffData>
            <w:name w:val="Text8"/>
            <w:enabled/>
            <w:calcOnExit w:val="0"/>
            <w:textInput>
              <w:default w:val="{Enter in Name}"/>
            </w:textInput>
          </w:ffData>
        </w:fldChar>
      </w:r>
      <w:bookmarkStart w:id="7" w:name="Text8"/>
      <w:r w:rsidR="009D0E88">
        <w:rPr>
          <w:sz w:val="22"/>
          <w:szCs w:val="22"/>
        </w:rPr>
        <w:instrText xml:space="preserve"> FORMTEXT </w:instrText>
      </w:r>
      <w:r w:rsidR="009D0E88">
        <w:rPr>
          <w:sz w:val="22"/>
          <w:szCs w:val="22"/>
        </w:rPr>
      </w:r>
      <w:r w:rsidR="009D0E88">
        <w:rPr>
          <w:sz w:val="22"/>
          <w:szCs w:val="22"/>
        </w:rPr>
        <w:fldChar w:fldCharType="separate"/>
      </w:r>
      <w:r w:rsidR="009D0E88">
        <w:rPr>
          <w:noProof/>
          <w:sz w:val="22"/>
          <w:szCs w:val="22"/>
        </w:rPr>
        <w:t>{Enter in Name}</w:t>
      </w:r>
      <w:r w:rsidR="009D0E88">
        <w:rPr>
          <w:sz w:val="22"/>
          <w:szCs w:val="22"/>
        </w:rPr>
        <w:fldChar w:fldCharType="end"/>
      </w:r>
      <w:bookmarkEnd w:id="7"/>
      <w:r w:rsidRPr="004F41F1">
        <w:rPr>
          <w:sz w:val="22"/>
          <w:szCs w:val="22"/>
        </w:rPr>
        <w:tab/>
        <w:t xml:space="preserve">        </w:t>
      </w:r>
      <w:r w:rsidRPr="005E457F">
        <w:rPr>
          <w:sz w:val="22"/>
        </w:rPr>
        <w:t>Name:</w:t>
      </w:r>
      <w:r w:rsidR="009D0E88">
        <w:rPr>
          <w:sz w:val="22"/>
        </w:rPr>
        <w:tab/>
      </w:r>
      <w:r w:rsidR="009D0E88">
        <w:rPr>
          <w:sz w:val="22"/>
        </w:rPr>
        <w:fldChar w:fldCharType="begin">
          <w:ffData>
            <w:name w:val="Text10"/>
            <w:enabled/>
            <w:calcOnExit w:val="0"/>
            <w:textInput>
              <w:default w:val="{Enter in Name}"/>
            </w:textInput>
          </w:ffData>
        </w:fldChar>
      </w:r>
      <w:bookmarkStart w:id="8" w:name="Text10"/>
      <w:r w:rsidR="009D0E88">
        <w:rPr>
          <w:sz w:val="22"/>
        </w:rPr>
        <w:instrText xml:space="preserve"> FORMTEXT </w:instrText>
      </w:r>
      <w:r w:rsidR="009D0E88">
        <w:rPr>
          <w:sz w:val="22"/>
        </w:rPr>
      </w:r>
      <w:r w:rsidR="009D0E88">
        <w:rPr>
          <w:sz w:val="22"/>
        </w:rPr>
        <w:fldChar w:fldCharType="separate"/>
      </w:r>
      <w:r w:rsidR="009D0E88">
        <w:rPr>
          <w:noProof/>
          <w:sz w:val="22"/>
        </w:rPr>
        <w:t>{Enter in Name}</w:t>
      </w:r>
      <w:r w:rsidR="009D0E88">
        <w:rPr>
          <w:sz w:val="22"/>
        </w:rPr>
        <w:fldChar w:fldCharType="end"/>
      </w:r>
      <w:bookmarkEnd w:id="8"/>
    </w:p>
    <w:p w:rsidR="00D1534D" w:rsidRPr="005E457F" w:rsidRDefault="00D1534D" w:rsidP="0046470F">
      <w:pPr>
        <w:keepNext/>
        <w:keepLines/>
        <w:widowControl/>
        <w:tabs>
          <w:tab w:val="left" w:pos="-1440"/>
        </w:tabs>
        <w:ind w:left="5040" w:hanging="4320"/>
        <w:jc w:val="both"/>
        <w:rPr>
          <w:sz w:val="22"/>
        </w:rPr>
      </w:pPr>
      <w:r w:rsidRPr="005E457F">
        <w:rPr>
          <w:sz w:val="22"/>
        </w:rPr>
        <w:t xml:space="preserve"> </w:t>
      </w:r>
    </w:p>
    <w:p w:rsidR="00D1534D" w:rsidRPr="004F41F1" w:rsidRDefault="00D1534D" w:rsidP="002E3949">
      <w:pPr>
        <w:keepNext/>
        <w:keepLines/>
        <w:widowControl/>
        <w:tabs>
          <w:tab w:val="left" w:pos="-1440"/>
        </w:tabs>
        <w:ind w:left="5760" w:hanging="5040"/>
        <w:jc w:val="both"/>
        <w:rPr>
          <w:sz w:val="22"/>
          <w:szCs w:val="22"/>
        </w:rPr>
      </w:pPr>
      <w:r w:rsidRPr="004F41F1">
        <w:rPr>
          <w:sz w:val="22"/>
          <w:szCs w:val="22"/>
        </w:rPr>
        <w:t>Title:</w:t>
      </w:r>
      <w:r w:rsidR="009D0E88">
        <w:rPr>
          <w:sz w:val="22"/>
          <w:szCs w:val="22"/>
        </w:rPr>
        <w:t xml:space="preserve">   </w:t>
      </w:r>
      <w:r w:rsidR="009D0E88">
        <w:rPr>
          <w:sz w:val="22"/>
          <w:szCs w:val="22"/>
        </w:rPr>
        <w:fldChar w:fldCharType="begin">
          <w:ffData>
            <w:name w:val="Text9"/>
            <w:enabled/>
            <w:calcOnExit w:val="0"/>
            <w:textInput>
              <w:default w:val="{Enter in Title}"/>
            </w:textInput>
          </w:ffData>
        </w:fldChar>
      </w:r>
      <w:bookmarkStart w:id="9" w:name="Text9"/>
      <w:r w:rsidR="009D0E88">
        <w:rPr>
          <w:sz w:val="22"/>
          <w:szCs w:val="22"/>
        </w:rPr>
        <w:instrText xml:space="preserve"> FORMTEXT </w:instrText>
      </w:r>
      <w:r w:rsidR="009D0E88">
        <w:rPr>
          <w:sz w:val="22"/>
          <w:szCs w:val="22"/>
        </w:rPr>
      </w:r>
      <w:r w:rsidR="009D0E88">
        <w:rPr>
          <w:sz w:val="22"/>
          <w:szCs w:val="22"/>
        </w:rPr>
        <w:fldChar w:fldCharType="separate"/>
      </w:r>
      <w:r w:rsidR="009D0E88">
        <w:rPr>
          <w:noProof/>
          <w:sz w:val="22"/>
          <w:szCs w:val="22"/>
        </w:rPr>
        <w:t>{Enter in Title}</w:t>
      </w:r>
      <w:r w:rsidR="009D0E88">
        <w:rPr>
          <w:sz w:val="22"/>
          <w:szCs w:val="22"/>
        </w:rPr>
        <w:fldChar w:fldCharType="end"/>
      </w:r>
      <w:bookmarkEnd w:id="9"/>
      <w:r w:rsidRPr="004F41F1">
        <w:rPr>
          <w:sz w:val="22"/>
          <w:szCs w:val="22"/>
        </w:rPr>
        <w:tab/>
        <w:t xml:space="preserve">Title: </w:t>
      </w:r>
      <w:r w:rsidR="002E3949">
        <w:rPr>
          <w:sz w:val="22"/>
          <w:szCs w:val="22"/>
        </w:rPr>
        <w:t xml:space="preserve">Director of English Language Studies and International Programs </w:t>
      </w:r>
    </w:p>
    <w:p w:rsidR="00D1534D" w:rsidRPr="004F41F1" w:rsidRDefault="00D1534D" w:rsidP="0046470F">
      <w:pPr>
        <w:keepNext/>
        <w:keepLines/>
        <w:widowControl/>
        <w:jc w:val="both"/>
        <w:rPr>
          <w:sz w:val="22"/>
          <w:szCs w:val="22"/>
        </w:rPr>
      </w:pPr>
    </w:p>
    <w:p w:rsidR="00D1534D" w:rsidRPr="004F41F1" w:rsidRDefault="00D1534D">
      <w:pPr>
        <w:widowControl/>
        <w:jc w:val="both"/>
        <w:rPr>
          <w:sz w:val="22"/>
          <w:szCs w:val="22"/>
        </w:rPr>
      </w:pPr>
    </w:p>
    <w:p w:rsidR="00D1534D" w:rsidRPr="004F41F1" w:rsidRDefault="00D1534D">
      <w:pPr>
        <w:widowControl/>
        <w:jc w:val="both"/>
        <w:rPr>
          <w:sz w:val="22"/>
          <w:szCs w:val="22"/>
        </w:rPr>
        <w:sectPr w:rsidR="00D1534D" w:rsidRPr="004F41F1" w:rsidSect="0046470F">
          <w:type w:val="continuous"/>
          <w:pgSz w:w="12240" w:h="15840"/>
          <w:pgMar w:top="1440" w:right="1440" w:bottom="1440" w:left="1440" w:header="864" w:footer="720" w:gutter="0"/>
          <w:cols w:space="720"/>
          <w:noEndnote/>
          <w:docGrid w:linePitch="326"/>
        </w:sectPr>
      </w:pPr>
    </w:p>
    <w:p w:rsidR="00D1534D" w:rsidRPr="005E457F" w:rsidRDefault="00D1534D" w:rsidP="005E457F">
      <w:pPr>
        <w:widowControl/>
        <w:tabs>
          <w:tab w:val="center" w:pos="4680"/>
        </w:tabs>
        <w:jc w:val="both"/>
        <w:rPr>
          <w:sz w:val="22"/>
        </w:rPr>
      </w:pPr>
      <w:r w:rsidRPr="004F41F1">
        <w:rPr>
          <w:sz w:val="22"/>
          <w:szCs w:val="22"/>
        </w:rPr>
        <w:lastRenderedPageBreak/>
        <w:tab/>
      </w:r>
      <w:r w:rsidRPr="005E457F">
        <w:rPr>
          <w:b/>
          <w:sz w:val="22"/>
        </w:rPr>
        <w:t>SCHEDULE “A”</w:t>
      </w:r>
    </w:p>
    <w:p w:rsidR="00D1534D" w:rsidRPr="005E457F" w:rsidRDefault="00D1534D" w:rsidP="005E457F">
      <w:pPr>
        <w:widowControl/>
        <w:tabs>
          <w:tab w:val="center" w:pos="4680"/>
        </w:tabs>
        <w:jc w:val="both"/>
        <w:rPr>
          <w:sz w:val="22"/>
        </w:rPr>
      </w:pPr>
      <w:r w:rsidRPr="004F41F1">
        <w:rPr>
          <w:sz w:val="22"/>
          <w:szCs w:val="22"/>
        </w:rPr>
        <w:tab/>
      </w:r>
      <w:r w:rsidRPr="005E457F">
        <w:rPr>
          <w:b/>
          <w:sz w:val="22"/>
          <w:u w:val="single"/>
        </w:rPr>
        <w:t>SERVICES</w:t>
      </w:r>
    </w:p>
    <w:p w:rsidR="00D1534D" w:rsidRPr="005E457F" w:rsidRDefault="00D1534D" w:rsidP="005E457F">
      <w:pPr>
        <w:widowControl/>
        <w:jc w:val="both"/>
        <w:rPr>
          <w:sz w:val="22"/>
        </w:rPr>
      </w:pPr>
    </w:p>
    <w:p w:rsidR="00D1534D" w:rsidRPr="005E457F" w:rsidRDefault="00D1534D" w:rsidP="005E457F">
      <w:pPr>
        <w:widowControl/>
        <w:jc w:val="both"/>
        <w:rPr>
          <w:sz w:val="22"/>
        </w:rPr>
      </w:pPr>
    </w:p>
    <w:p w:rsidR="00D1534D" w:rsidRPr="005E457F" w:rsidRDefault="00D1534D" w:rsidP="005E457F">
      <w:pPr>
        <w:pStyle w:val="Level1"/>
        <w:widowControl/>
        <w:numPr>
          <w:ilvl w:val="0"/>
          <w:numId w:val="10"/>
        </w:numPr>
        <w:tabs>
          <w:tab w:val="left" w:pos="-1440"/>
        </w:tabs>
        <w:jc w:val="both"/>
        <w:rPr>
          <w:sz w:val="22"/>
        </w:rPr>
      </w:pPr>
      <w:r w:rsidRPr="005E457F">
        <w:rPr>
          <w:b/>
          <w:sz w:val="22"/>
          <w:u w:val="single"/>
        </w:rPr>
        <w:t>Responsibilities of the Recruitment Representative</w:t>
      </w:r>
    </w:p>
    <w:p w:rsidR="00D1534D" w:rsidRPr="005E457F" w:rsidRDefault="00D1534D" w:rsidP="005E457F">
      <w:pPr>
        <w:widowControl/>
        <w:jc w:val="both"/>
        <w:rPr>
          <w:sz w:val="22"/>
        </w:rPr>
      </w:pPr>
    </w:p>
    <w:p w:rsidR="00D1534D" w:rsidRPr="005E457F" w:rsidRDefault="00D1534D" w:rsidP="005E457F">
      <w:pPr>
        <w:widowControl/>
        <w:ind w:left="720"/>
        <w:jc w:val="both"/>
        <w:rPr>
          <w:sz w:val="22"/>
        </w:rPr>
      </w:pPr>
      <w:r w:rsidRPr="005E457F">
        <w:rPr>
          <w:sz w:val="22"/>
        </w:rPr>
        <w:t xml:space="preserve">The Recruitment Representative shall: </w:t>
      </w:r>
    </w:p>
    <w:p w:rsidR="00D1534D" w:rsidRPr="005E457F" w:rsidRDefault="00D1534D" w:rsidP="005E457F">
      <w:pPr>
        <w:widowControl/>
        <w:jc w:val="both"/>
        <w:rPr>
          <w:sz w:val="22"/>
        </w:rPr>
      </w:pPr>
    </w:p>
    <w:p w:rsidR="00D1534D" w:rsidRPr="005E457F" w:rsidRDefault="00D1534D" w:rsidP="005E457F">
      <w:pPr>
        <w:pStyle w:val="Level2"/>
        <w:widowControl/>
        <w:tabs>
          <w:tab w:val="left" w:pos="-1440"/>
          <w:tab w:val="num" w:pos="1440"/>
        </w:tabs>
        <w:jc w:val="both"/>
        <w:rPr>
          <w:sz w:val="22"/>
        </w:rPr>
      </w:pPr>
      <w:r w:rsidRPr="005E457F">
        <w:rPr>
          <w:sz w:val="22"/>
        </w:rPr>
        <w:t xml:space="preserve">organize all publicity activities relating to the recruitment of students for </w:t>
      </w:r>
      <w:r w:rsidR="001972DE">
        <w:rPr>
          <w:sz w:val="22"/>
        </w:rPr>
        <w:t>non-degree and/or certificate programs and for degree courses offered through General Studies</w:t>
      </w:r>
      <w:r w:rsidR="007B0A6B">
        <w:rPr>
          <w:sz w:val="22"/>
        </w:rPr>
        <w:t xml:space="preserve">, </w:t>
      </w:r>
      <w:r w:rsidR="007B0A6B" w:rsidRPr="005E457F">
        <w:rPr>
          <w:sz w:val="22"/>
        </w:rPr>
        <w:t>including</w:t>
      </w:r>
      <w:r w:rsidRPr="005E457F">
        <w:rPr>
          <w:sz w:val="22"/>
        </w:rPr>
        <w:t xml:space="preserve"> advertising, seminars, public notices and prospectuses to be handed out to potential students (the "promotional activities").  The Recruitment Representative shall be solely responsible for all costs relating to the promotional activities.  Should the University wish to advance any funds in support of the promotional activities, the Recruitment Representative shall ensure, and provide evidence of the fact, that the funds have been used, or will be used, for the promotional activities;</w:t>
      </w:r>
    </w:p>
    <w:p w:rsidR="00D1534D" w:rsidRPr="005E457F" w:rsidRDefault="00D1534D" w:rsidP="005E457F">
      <w:pPr>
        <w:widowControl/>
        <w:jc w:val="both"/>
        <w:rPr>
          <w:sz w:val="22"/>
        </w:rPr>
      </w:pPr>
    </w:p>
    <w:p w:rsidR="00D1534D" w:rsidRPr="005E457F" w:rsidRDefault="0096006A" w:rsidP="005E457F">
      <w:pPr>
        <w:pStyle w:val="Level2"/>
        <w:widowControl/>
        <w:tabs>
          <w:tab w:val="left" w:pos="-1440"/>
          <w:tab w:val="num" w:pos="1440"/>
        </w:tabs>
        <w:jc w:val="both"/>
        <w:rPr>
          <w:sz w:val="22"/>
        </w:rPr>
      </w:pPr>
      <w:r>
        <w:rPr>
          <w:sz w:val="22"/>
        </w:rPr>
        <w:t xml:space="preserve">ensure that all </w:t>
      </w:r>
      <w:r w:rsidR="00D1534D" w:rsidRPr="005E457F">
        <w:rPr>
          <w:sz w:val="22"/>
        </w:rPr>
        <w:t>promotional activities are in the best i</w:t>
      </w:r>
      <w:r>
        <w:rPr>
          <w:sz w:val="22"/>
        </w:rPr>
        <w:t xml:space="preserve">nterests of the University and </w:t>
      </w:r>
      <w:r w:rsidR="00D1534D" w:rsidRPr="005E457F">
        <w:rPr>
          <w:sz w:val="22"/>
        </w:rPr>
        <w:t>t</w:t>
      </w:r>
      <w:r>
        <w:rPr>
          <w:sz w:val="22"/>
        </w:rPr>
        <w:t xml:space="preserve">hat they accurately reflect the </w:t>
      </w:r>
      <w:r w:rsidR="00D1534D" w:rsidRPr="005E457F">
        <w:rPr>
          <w:sz w:val="22"/>
        </w:rPr>
        <w:t>University's policies and practices and obtain the University’s consent to the content of any materials and/or promotional activities prior to dissemination or presentation in any form;</w:t>
      </w:r>
    </w:p>
    <w:p w:rsidR="00D1534D" w:rsidRPr="005E457F" w:rsidRDefault="00D1534D" w:rsidP="005E457F">
      <w:pPr>
        <w:widowControl/>
        <w:jc w:val="both"/>
        <w:rPr>
          <w:sz w:val="22"/>
        </w:rPr>
      </w:pPr>
    </w:p>
    <w:p w:rsidR="0096006A" w:rsidRDefault="00D1534D" w:rsidP="005E457F">
      <w:pPr>
        <w:pStyle w:val="Level2"/>
        <w:widowControl/>
        <w:tabs>
          <w:tab w:val="left" w:pos="-1440"/>
          <w:tab w:val="num" w:pos="1440"/>
        </w:tabs>
        <w:jc w:val="both"/>
        <w:rPr>
          <w:sz w:val="22"/>
        </w:rPr>
      </w:pPr>
      <w:r w:rsidRPr="005E457F">
        <w:rPr>
          <w:sz w:val="22"/>
        </w:rPr>
        <w:t xml:space="preserve">meet with students to ensure that all students recruited to the University meet the </w:t>
      </w:r>
      <w:r w:rsidR="001972DE">
        <w:rPr>
          <w:sz w:val="22"/>
        </w:rPr>
        <w:t xml:space="preserve"> </w:t>
      </w:r>
      <w:r w:rsidRPr="005E457F">
        <w:rPr>
          <w:sz w:val="22"/>
        </w:rPr>
        <w:t xml:space="preserve"> admission requirements, as set out </w:t>
      </w:r>
      <w:r w:rsidR="001972DE">
        <w:rPr>
          <w:sz w:val="22"/>
        </w:rPr>
        <w:t xml:space="preserve">by each </w:t>
      </w:r>
      <w:r w:rsidR="007B0A6B">
        <w:rPr>
          <w:sz w:val="22"/>
        </w:rPr>
        <w:t>program</w:t>
      </w:r>
      <w:r w:rsidR="0096006A">
        <w:rPr>
          <w:sz w:val="22"/>
        </w:rPr>
        <w:t>.</w:t>
      </w:r>
      <w:r w:rsidR="00286B06">
        <w:rPr>
          <w:sz w:val="22"/>
        </w:rPr>
        <w:t xml:space="preserve"> </w:t>
      </w:r>
      <w:r w:rsidR="0096006A">
        <w:rPr>
          <w:sz w:val="22"/>
        </w:rPr>
        <w:t xml:space="preserve">These requirements shall be </w:t>
      </w:r>
      <w:r w:rsidR="00286B06">
        <w:rPr>
          <w:sz w:val="22"/>
        </w:rPr>
        <w:t xml:space="preserve"> </w:t>
      </w:r>
      <w:r w:rsidR="007B0A6B">
        <w:rPr>
          <w:sz w:val="22"/>
        </w:rPr>
        <w:t>provided</w:t>
      </w:r>
      <w:r w:rsidR="00D079C4">
        <w:rPr>
          <w:sz w:val="22"/>
        </w:rPr>
        <w:t xml:space="preserve"> </w:t>
      </w:r>
      <w:r w:rsidRPr="005E457F">
        <w:rPr>
          <w:sz w:val="22"/>
        </w:rPr>
        <w:t>to the Recruitment Representative by the University</w:t>
      </w:r>
      <w:r w:rsidR="0096006A">
        <w:rPr>
          <w:sz w:val="22"/>
        </w:rPr>
        <w:t>;</w:t>
      </w:r>
    </w:p>
    <w:p w:rsidR="0096006A" w:rsidRDefault="0096006A" w:rsidP="0096006A">
      <w:pPr>
        <w:pStyle w:val="ListParagraph"/>
        <w:rPr>
          <w:sz w:val="22"/>
        </w:rPr>
      </w:pPr>
    </w:p>
    <w:p w:rsidR="00D1534D" w:rsidRPr="005E457F" w:rsidRDefault="00D1534D" w:rsidP="005E457F">
      <w:pPr>
        <w:pStyle w:val="Level2"/>
        <w:widowControl/>
        <w:tabs>
          <w:tab w:val="left" w:pos="-1440"/>
          <w:tab w:val="num" w:pos="1440"/>
        </w:tabs>
        <w:jc w:val="both"/>
        <w:rPr>
          <w:sz w:val="22"/>
        </w:rPr>
      </w:pPr>
      <w:r w:rsidRPr="005E457F">
        <w:rPr>
          <w:sz w:val="22"/>
        </w:rPr>
        <w:t xml:space="preserve">explain that final admission decisions are made by the University. </w:t>
      </w:r>
      <w:r w:rsidR="00FC173F">
        <w:rPr>
          <w:sz w:val="22"/>
        </w:rPr>
        <w:t xml:space="preserve">The </w:t>
      </w:r>
      <w:r w:rsidRPr="005E457F">
        <w:rPr>
          <w:sz w:val="22"/>
        </w:rPr>
        <w:t>Recruitment Representative shall not represent that it has decision-making authorization in this respect;</w:t>
      </w:r>
    </w:p>
    <w:p w:rsidR="00D1534D" w:rsidRPr="005E457F" w:rsidRDefault="00D1534D" w:rsidP="005E457F">
      <w:pPr>
        <w:widowControl/>
        <w:jc w:val="both"/>
        <w:rPr>
          <w:sz w:val="22"/>
        </w:rPr>
      </w:pPr>
    </w:p>
    <w:p w:rsidR="00D1534D" w:rsidRPr="005E457F" w:rsidRDefault="00D1534D" w:rsidP="005E457F">
      <w:pPr>
        <w:pStyle w:val="Level2"/>
        <w:widowControl/>
        <w:tabs>
          <w:tab w:val="left" w:pos="-1440"/>
          <w:tab w:val="num" w:pos="1440"/>
        </w:tabs>
        <w:jc w:val="both"/>
        <w:rPr>
          <w:sz w:val="22"/>
        </w:rPr>
      </w:pPr>
      <w:r w:rsidRPr="005E457F">
        <w:rPr>
          <w:sz w:val="22"/>
        </w:rPr>
        <w:t xml:space="preserve">ensure that all students recruited to the University meet the visa requirements of the Canadian Embassy in the Territory; </w:t>
      </w:r>
    </w:p>
    <w:p w:rsidR="00D1534D" w:rsidRPr="005E457F" w:rsidRDefault="00D1534D" w:rsidP="005E457F">
      <w:pPr>
        <w:widowControl/>
        <w:jc w:val="both"/>
        <w:rPr>
          <w:sz w:val="22"/>
        </w:rPr>
      </w:pPr>
    </w:p>
    <w:p w:rsidR="00D1534D" w:rsidRPr="005E457F" w:rsidRDefault="001972DE" w:rsidP="005E457F">
      <w:pPr>
        <w:pStyle w:val="Level2"/>
        <w:widowControl/>
        <w:tabs>
          <w:tab w:val="left" w:pos="-1440"/>
          <w:tab w:val="num" w:pos="1440"/>
        </w:tabs>
        <w:jc w:val="both"/>
        <w:rPr>
          <w:sz w:val="22"/>
        </w:rPr>
      </w:pPr>
      <w:r>
        <w:rPr>
          <w:sz w:val="22"/>
        </w:rPr>
        <w:t xml:space="preserve">oversee the </w:t>
      </w:r>
      <w:r w:rsidR="00D1534D" w:rsidRPr="005E457F">
        <w:rPr>
          <w:sz w:val="22"/>
        </w:rPr>
        <w:t>collect</w:t>
      </w:r>
      <w:r>
        <w:rPr>
          <w:sz w:val="22"/>
        </w:rPr>
        <w:t>ion</w:t>
      </w:r>
      <w:r w:rsidR="00D1534D" w:rsidRPr="005E457F">
        <w:rPr>
          <w:sz w:val="22"/>
        </w:rPr>
        <w:t xml:space="preserve"> and remit</w:t>
      </w:r>
      <w:r>
        <w:rPr>
          <w:sz w:val="22"/>
        </w:rPr>
        <w:t xml:space="preserve">tance of all original application materials, registration and tuition fees to the </w:t>
      </w:r>
      <w:r w:rsidR="007B0A6B" w:rsidRPr="005E457F">
        <w:rPr>
          <w:sz w:val="22"/>
        </w:rPr>
        <w:t>University for</w:t>
      </w:r>
      <w:r w:rsidR="00D1534D" w:rsidRPr="005E457F">
        <w:rPr>
          <w:sz w:val="22"/>
        </w:rPr>
        <w:t xml:space="preserve"> each student recruited to the University prior to any deadlines for submission of such applications and fees to the University, provided that all of the foregoing documentation shall be provided either in English or, where the documentation is not available in English, in official and certified translated form.  The Recruitment Representative shall advise students </w:t>
      </w:r>
      <w:r w:rsidR="00565495">
        <w:rPr>
          <w:sz w:val="22"/>
        </w:rPr>
        <w:t>of the refund schedule for each program</w:t>
      </w:r>
      <w:r w:rsidR="00D1534D" w:rsidRPr="005E457F">
        <w:rPr>
          <w:sz w:val="22"/>
        </w:rPr>
        <w:t>;</w:t>
      </w:r>
    </w:p>
    <w:p w:rsidR="00D1534D" w:rsidRPr="005E457F" w:rsidRDefault="00D1534D" w:rsidP="005E457F">
      <w:pPr>
        <w:widowControl/>
        <w:jc w:val="both"/>
        <w:rPr>
          <w:sz w:val="22"/>
        </w:rPr>
      </w:pPr>
    </w:p>
    <w:p w:rsidR="00D1534D" w:rsidRPr="005E457F" w:rsidRDefault="00C7241B" w:rsidP="005E457F">
      <w:pPr>
        <w:pStyle w:val="Level2"/>
        <w:widowControl/>
        <w:tabs>
          <w:tab w:val="left" w:pos="-1440"/>
          <w:tab w:val="num" w:pos="1440"/>
        </w:tabs>
        <w:jc w:val="both"/>
        <w:rPr>
          <w:sz w:val="22"/>
        </w:rPr>
      </w:pPr>
      <w:r>
        <w:rPr>
          <w:color w:val="000000"/>
          <w:sz w:val="22"/>
        </w:rPr>
        <w:t>ensure that</w:t>
      </w:r>
      <w:r w:rsidR="00D1534D" w:rsidRPr="005E457F">
        <w:rPr>
          <w:sz w:val="22"/>
        </w:rPr>
        <w:t xml:space="preserve"> all</w:t>
      </w:r>
      <w:r w:rsidR="00565495">
        <w:rPr>
          <w:sz w:val="22"/>
        </w:rPr>
        <w:t xml:space="preserve"> </w:t>
      </w:r>
      <w:r w:rsidR="00D1534D" w:rsidRPr="005E457F">
        <w:rPr>
          <w:sz w:val="22"/>
        </w:rPr>
        <w:t xml:space="preserve">applications for visa requirements </w:t>
      </w:r>
      <w:r>
        <w:rPr>
          <w:color w:val="000000"/>
          <w:sz w:val="22"/>
        </w:rPr>
        <w:t xml:space="preserve">(or “study permits”) </w:t>
      </w:r>
      <w:r w:rsidR="00D1534D" w:rsidRPr="005E457F">
        <w:rPr>
          <w:sz w:val="22"/>
        </w:rPr>
        <w:t>of students admitted to the University</w:t>
      </w:r>
      <w:r>
        <w:rPr>
          <w:color w:val="000000"/>
          <w:sz w:val="22"/>
        </w:rPr>
        <w:t xml:space="preserve"> are made to the Canadian Embassy in</w:t>
      </w:r>
      <w:r w:rsidR="001216C8">
        <w:rPr>
          <w:color w:val="000000"/>
          <w:sz w:val="22"/>
        </w:rPr>
        <w:t>,</w:t>
      </w:r>
      <w:r w:rsidR="00E50C12">
        <w:rPr>
          <w:color w:val="000000"/>
          <w:sz w:val="22"/>
        </w:rPr>
        <w:t xml:space="preserve"> </w:t>
      </w:r>
      <w:r>
        <w:rPr>
          <w:color w:val="000000"/>
          <w:sz w:val="22"/>
        </w:rPr>
        <w:t>or for</w:t>
      </w:r>
      <w:r w:rsidR="001216C8">
        <w:rPr>
          <w:color w:val="000000"/>
          <w:sz w:val="22"/>
        </w:rPr>
        <w:t>,</w:t>
      </w:r>
      <w:r>
        <w:rPr>
          <w:color w:val="000000"/>
          <w:sz w:val="22"/>
        </w:rPr>
        <w:t xml:space="preserve"> the territories;</w:t>
      </w:r>
    </w:p>
    <w:p w:rsidR="00D1534D" w:rsidRPr="005E457F" w:rsidRDefault="00D1534D" w:rsidP="005E457F">
      <w:pPr>
        <w:widowControl/>
        <w:jc w:val="both"/>
        <w:rPr>
          <w:sz w:val="22"/>
        </w:rPr>
      </w:pPr>
    </w:p>
    <w:p w:rsidR="00D1534D" w:rsidRPr="005E457F" w:rsidRDefault="00D1534D" w:rsidP="005E457F">
      <w:pPr>
        <w:pStyle w:val="Level2"/>
        <w:widowControl/>
        <w:tabs>
          <w:tab w:val="left" w:pos="-1440"/>
          <w:tab w:val="num" w:pos="1440"/>
        </w:tabs>
        <w:jc w:val="both"/>
        <w:rPr>
          <w:sz w:val="22"/>
        </w:rPr>
      </w:pPr>
      <w:r w:rsidRPr="005E457F">
        <w:rPr>
          <w:sz w:val="22"/>
        </w:rPr>
        <w:t xml:space="preserve">ensure that all students who are granted visas to Canada have </w:t>
      </w:r>
      <w:r w:rsidR="00C7241B">
        <w:rPr>
          <w:color w:val="000000"/>
          <w:sz w:val="22"/>
        </w:rPr>
        <w:t xml:space="preserve">been </w:t>
      </w:r>
      <w:r w:rsidRPr="005E457F">
        <w:rPr>
          <w:sz w:val="22"/>
        </w:rPr>
        <w:t xml:space="preserve">properly admitted </w:t>
      </w:r>
      <w:r w:rsidR="00C7241B">
        <w:rPr>
          <w:color w:val="000000"/>
          <w:sz w:val="22"/>
        </w:rPr>
        <w:t>to</w:t>
      </w:r>
      <w:r w:rsidRPr="005E457F">
        <w:rPr>
          <w:sz w:val="22"/>
        </w:rPr>
        <w:t xml:space="preserve"> </w:t>
      </w:r>
      <w:r w:rsidR="00565495">
        <w:rPr>
          <w:sz w:val="22"/>
        </w:rPr>
        <w:t xml:space="preserve">programs offered through Extended Education </w:t>
      </w:r>
      <w:r w:rsidRPr="005E457F">
        <w:rPr>
          <w:sz w:val="22"/>
        </w:rPr>
        <w:t xml:space="preserve"> and are aware of the departure information for traveling purposes; </w:t>
      </w:r>
    </w:p>
    <w:p w:rsidR="00D1534D" w:rsidRPr="005E457F" w:rsidRDefault="00D1534D" w:rsidP="005E457F">
      <w:pPr>
        <w:widowControl/>
        <w:jc w:val="both"/>
        <w:rPr>
          <w:sz w:val="22"/>
        </w:rPr>
      </w:pPr>
    </w:p>
    <w:p w:rsidR="00D1534D" w:rsidRPr="004F41F1" w:rsidRDefault="00D1534D">
      <w:pPr>
        <w:widowControl/>
        <w:jc w:val="both"/>
        <w:rPr>
          <w:sz w:val="22"/>
          <w:szCs w:val="22"/>
        </w:rPr>
        <w:sectPr w:rsidR="00D1534D" w:rsidRPr="004F41F1" w:rsidSect="009814E1">
          <w:headerReference w:type="default" r:id="rId12"/>
          <w:pgSz w:w="12240" w:h="15840"/>
          <w:pgMar w:top="1440" w:right="1440" w:bottom="1440" w:left="1440" w:header="864" w:footer="864" w:gutter="0"/>
          <w:cols w:space="720"/>
          <w:noEndnote/>
          <w:docGrid w:linePitch="326"/>
        </w:sectPr>
      </w:pPr>
    </w:p>
    <w:p w:rsidR="00D1534D" w:rsidRPr="005E457F" w:rsidRDefault="00D1534D" w:rsidP="005E457F">
      <w:pPr>
        <w:pStyle w:val="Level2"/>
        <w:widowControl/>
        <w:tabs>
          <w:tab w:val="left" w:pos="-1440"/>
          <w:tab w:val="num" w:pos="1440"/>
        </w:tabs>
        <w:jc w:val="both"/>
        <w:rPr>
          <w:sz w:val="22"/>
        </w:rPr>
      </w:pPr>
      <w:r w:rsidRPr="005E457F">
        <w:rPr>
          <w:sz w:val="22"/>
        </w:rPr>
        <w:lastRenderedPageBreak/>
        <w:t>represent itself as a contractor to the University for the purpose of recruiting students as described herein, but not as an agent, employee, branch or office of the University; and,</w:t>
      </w:r>
    </w:p>
    <w:p w:rsidR="00D1534D" w:rsidRPr="004F41F1" w:rsidRDefault="00D1534D">
      <w:pPr>
        <w:widowControl/>
        <w:jc w:val="both"/>
        <w:rPr>
          <w:sz w:val="22"/>
          <w:szCs w:val="22"/>
        </w:rPr>
      </w:pPr>
    </w:p>
    <w:p w:rsidR="00D1534D" w:rsidRPr="005E457F" w:rsidRDefault="00D1534D" w:rsidP="005E457F">
      <w:pPr>
        <w:pStyle w:val="Level2"/>
        <w:widowControl/>
        <w:tabs>
          <w:tab w:val="left" w:pos="-1440"/>
          <w:tab w:val="num" w:pos="1440"/>
        </w:tabs>
        <w:jc w:val="both"/>
        <w:rPr>
          <w:sz w:val="22"/>
        </w:rPr>
      </w:pPr>
      <w:r w:rsidRPr="005E457F">
        <w:rPr>
          <w:sz w:val="22"/>
        </w:rPr>
        <w:t xml:space="preserve">report to the University, on </w:t>
      </w:r>
      <w:r w:rsidR="00C7241B">
        <w:rPr>
          <w:color w:val="000000"/>
          <w:sz w:val="22"/>
        </w:rPr>
        <w:t>an annual</w:t>
      </w:r>
      <w:r w:rsidRPr="005E457F">
        <w:rPr>
          <w:sz w:val="22"/>
        </w:rPr>
        <w:t xml:space="preserve"> basis, as to the promotional activities of the Recruitment Representative and its success in recruiting students to the University; </w:t>
      </w:r>
    </w:p>
    <w:p w:rsidR="00D1534D" w:rsidRPr="005E457F" w:rsidRDefault="00D1534D" w:rsidP="005E457F">
      <w:pPr>
        <w:widowControl/>
        <w:jc w:val="both"/>
        <w:rPr>
          <w:sz w:val="22"/>
        </w:rPr>
      </w:pPr>
    </w:p>
    <w:p w:rsidR="00D1534D" w:rsidRPr="005E457F" w:rsidRDefault="00D1534D" w:rsidP="005E457F">
      <w:pPr>
        <w:pStyle w:val="Level2"/>
        <w:widowControl/>
        <w:tabs>
          <w:tab w:val="left" w:pos="-1440"/>
          <w:tab w:val="num" w:pos="1440"/>
        </w:tabs>
        <w:jc w:val="both"/>
        <w:rPr>
          <w:sz w:val="22"/>
        </w:rPr>
      </w:pPr>
      <w:r w:rsidRPr="005E457F">
        <w:rPr>
          <w:sz w:val="22"/>
        </w:rPr>
        <w:t>report to the University from time to time, at the University’s request, on relevant marketing and student recruitment intelligence;</w:t>
      </w:r>
    </w:p>
    <w:p w:rsidR="00D1534D" w:rsidRPr="005E457F" w:rsidRDefault="00D1534D" w:rsidP="005E457F">
      <w:pPr>
        <w:widowControl/>
        <w:jc w:val="both"/>
        <w:rPr>
          <w:sz w:val="22"/>
        </w:rPr>
      </w:pPr>
    </w:p>
    <w:p w:rsidR="00D1534D" w:rsidRPr="005E457F" w:rsidRDefault="00D1534D" w:rsidP="005E457F">
      <w:pPr>
        <w:widowControl/>
        <w:jc w:val="both"/>
        <w:rPr>
          <w:b/>
          <w:sz w:val="22"/>
        </w:rPr>
      </w:pPr>
      <w:r w:rsidRPr="005E457F">
        <w:rPr>
          <w:sz w:val="22"/>
        </w:rPr>
        <w:t>2.</w:t>
      </w:r>
      <w:r w:rsidRPr="005E457F">
        <w:rPr>
          <w:sz w:val="22"/>
        </w:rPr>
        <w:tab/>
      </w:r>
      <w:r w:rsidRPr="005E457F">
        <w:rPr>
          <w:b/>
          <w:sz w:val="22"/>
          <w:u w:val="single"/>
        </w:rPr>
        <w:t>Responsibilities of the University</w:t>
      </w:r>
    </w:p>
    <w:p w:rsidR="00D1534D" w:rsidRPr="005E457F" w:rsidRDefault="00D1534D" w:rsidP="005E457F">
      <w:pPr>
        <w:widowControl/>
        <w:jc w:val="both"/>
        <w:rPr>
          <w:b/>
          <w:sz w:val="22"/>
        </w:rPr>
      </w:pPr>
    </w:p>
    <w:p w:rsidR="00D1534D" w:rsidRPr="005E457F" w:rsidRDefault="00D1534D" w:rsidP="005E457F">
      <w:pPr>
        <w:widowControl/>
        <w:ind w:left="720"/>
        <w:jc w:val="both"/>
        <w:rPr>
          <w:sz w:val="22"/>
        </w:rPr>
      </w:pPr>
      <w:r w:rsidRPr="005E457F">
        <w:rPr>
          <w:sz w:val="22"/>
        </w:rPr>
        <w:t xml:space="preserve">The University shall: </w:t>
      </w:r>
    </w:p>
    <w:p w:rsidR="00D1534D" w:rsidRPr="005E457F" w:rsidRDefault="00D1534D" w:rsidP="005E457F">
      <w:pPr>
        <w:widowControl/>
        <w:jc w:val="both"/>
        <w:rPr>
          <w:sz w:val="22"/>
        </w:rPr>
      </w:pPr>
    </w:p>
    <w:p w:rsidR="00D1534D" w:rsidRPr="005E457F" w:rsidRDefault="00D1534D" w:rsidP="005E457F">
      <w:pPr>
        <w:pStyle w:val="Level1"/>
        <w:widowControl/>
        <w:numPr>
          <w:ilvl w:val="0"/>
          <w:numId w:val="5"/>
        </w:numPr>
        <w:tabs>
          <w:tab w:val="left" w:pos="-1440"/>
          <w:tab w:val="num" w:pos="1440"/>
        </w:tabs>
        <w:ind w:left="1440" w:hanging="720"/>
        <w:jc w:val="both"/>
        <w:rPr>
          <w:sz w:val="22"/>
        </w:rPr>
      </w:pPr>
      <w:r w:rsidRPr="005E457F">
        <w:rPr>
          <w:sz w:val="22"/>
        </w:rPr>
        <w:t xml:space="preserve">offer </w:t>
      </w:r>
      <w:r w:rsidR="00565495">
        <w:rPr>
          <w:sz w:val="22"/>
        </w:rPr>
        <w:t xml:space="preserve">admission to programs offered through Extended </w:t>
      </w:r>
      <w:r w:rsidR="007B0A6B">
        <w:rPr>
          <w:sz w:val="22"/>
        </w:rPr>
        <w:t xml:space="preserve">Education </w:t>
      </w:r>
      <w:r w:rsidR="007B0A6B" w:rsidRPr="005E457F">
        <w:rPr>
          <w:sz w:val="22"/>
        </w:rPr>
        <w:t>to</w:t>
      </w:r>
      <w:r w:rsidR="00C7241B">
        <w:rPr>
          <w:color w:val="000000"/>
          <w:sz w:val="22"/>
        </w:rPr>
        <w:t xml:space="preserve"> </w:t>
      </w:r>
      <w:r w:rsidR="001216C8">
        <w:rPr>
          <w:color w:val="000000"/>
          <w:sz w:val="22"/>
        </w:rPr>
        <w:t>eligible</w:t>
      </w:r>
      <w:r w:rsidRPr="005E457F">
        <w:rPr>
          <w:sz w:val="22"/>
        </w:rPr>
        <w:t xml:space="preserve"> students recruited by </w:t>
      </w:r>
      <w:r w:rsidR="007B0A6B" w:rsidRPr="005E457F">
        <w:rPr>
          <w:sz w:val="22"/>
        </w:rPr>
        <w:t>the Recruitment</w:t>
      </w:r>
      <w:r w:rsidRPr="005E457F">
        <w:rPr>
          <w:sz w:val="22"/>
        </w:rPr>
        <w:t xml:space="preserve"> Representative</w:t>
      </w:r>
      <w:r w:rsidR="007B0A6B">
        <w:rPr>
          <w:sz w:val="22"/>
        </w:rPr>
        <w:t>;</w:t>
      </w:r>
      <w:r w:rsidRPr="005E457F">
        <w:rPr>
          <w:sz w:val="22"/>
        </w:rPr>
        <w:t xml:space="preserve"> </w:t>
      </w:r>
    </w:p>
    <w:p w:rsidR="00D1534D" w:rsidRPr="005E457F" w:rsidRDefault="00D1534D" w:rsidP="005E457F">
      <w:pPr>
        <w:widowControl/>
        <w:jc w:val="both"/>
        <w:rPr>
          <w:sz w:val="22"/>
        </w:rPr>
      </w:pPr>
    </w:p>
    <w:p w:rsidR="00D1534D" w:rsidRDefault="00D1534D" w:rsidP="005E457F">
      <w:pPr>
        <w:pStyle w:val="Level1"/>
        <w:widowControl/>
        <w:numPr>
          <w:ilvl w:val="0"/>
          <w:numId w:val="5"/>
        </w:numPr>
        <w:tabs>
          <w:tab w:val="left" w:pos="-1440"/>
          <w:tab w:val="num" w:pos="1440"/>
        </w:tabs>
        <w:ind w:left="1440" w:hanging="720"/>
        <w:jc w:val="both"/>
        <w:rPr>
          <w:sz w:val="22"/>
        </w:rPr>
      </w:pPr>
      <w:r w:rsidRPr="005E457F">
        <w:rPr>
          <w:sz w:val="22"/>
        </w:rPr>
        <w:t xml:space="preserve">provide the Recruitment Representative with all necessary policies, calendars, registration guides, health requirements for students and other information that the Recruitment Representative may reasonably require to provide </w:t>
      </w:r>
      <w:r w:rsidR="007B0A6B" w:rsidRPr="005E457F">
        <w:rPr>
          <w:sz w:val="22"/>
        </w:rPr>
        <w:t>the Services</w:t>
      </w:r>
      <w:r w:rsidRPr="005E457F">
        <w:rPr>
          <w:sz w:val="22"/>
        </w:rPr>
        <w:t>.  In addition, and where available, the University shall provide the Recruitment Representative with posters, photographs and video materials pertaining to the activities of the University.  Where possible, as determined by the University, the University may also participate in  seminars and public notices held by the Recruitment Representative as part of the  promotional activities;</w:t>
      </w:r>
    </w:p>
    <w:p w:rsidR="003C0DCC" w:rsidRPr="005E457F" w:rsidRDefault="003C0DCC" w:rsidP="003C0DCC">
      <w:pPr>
        <w:pStyle w:val="Level1"/>
        <w:widowControl/>
        <w:numPr>
          <w:ilvl w:val="0"/>
          <w:numId w:val="0"/>
        </w:numPr>
        <w:tabs>
          <w:tab w:val="left" w:pos="-1440"/>
        </w:tabs>
        <w:ind w:left="1440"/>
        <w:jc w:val="both"/>
        <w:rPr>
          <w:sz w:val="22"/>
        </w:rPr>
      </w:pPr>
    </w:p>
    <w:p w:rsidR="00D1534D" w:rsidRPr="005E457F" w:rsidRDefault="00D1534D" w:rsidP="005E457F">
      <w:pPr>
        <w:pStyle w:val="Level1"/>
        <w:widowControl/>
        <w:numPr>
          <w:ilvl w:val="0"/>
          <w:numId w:val="5"/>
        </w:numPr>
        <w:tabs>
          <w:tab w:val="left" w:pos="-1440"/>
          <w:tab w:val="num" w:pos="1440"/>
        </w:tabs>
        <w:ind w:left="1440" w:hanging="720"/>
        <w:jc w:val="both"/>
        <w:rPr>
          <w:sz w:val="22"/>
        </w:rPr>
      </w:pPr>
      <w:r w:rsidRPr="005E457F">
        <w:rPr>
          <w:sz w:val="22"/>
        </w:rPr>
        <w:t>assist the Recruitment Representative in obtaining visas for students from the Canadian Embassy in the Territory</w:t>
      </w:r>
      <w:r w:rsidR="003C0DCC">
        <w:rPr>
          <w:sz w:val="22"/>
        </w:rPr>
        <w:t xml:space="preserve"> by providing the students letters of acceptance</w:t>
      </w:r>
      <w:r w:rsidRPr="005E457F">
        <w:rPr>
          <w:sz w:val="22"/>
        </w:rPr>
        <w:t xml:space="preserve">; </w:t>
      </w:r>
    </w:p>
    <w:p w:rsidR="00D1534D" w:rsidRPr="005E457F" w:rsidRDefault="00D1534D" w:rsidP="005E457F">
      <w:pPr>
        <w:widowControl/>
        <w:jc w:val="both"/>
        <w:rPr>
          <w:sz w:val="22"/>
        </w:rPr>
      </w:pPr>
    </w:p>
    <w:p w:rsidR="00D1534D" w:rsidRPr="005E457F" w:rsidRDefault="00D1534D" w:rsidP="005E457F">
      <w:pPr>
        <w:pStyle w:val="Level1"/>
        <w:widowControl/>
        <w:numPr>
          <w:ilvl w:val="0"/>
          <w:numId w:val="5"/>
        </w:numPr>
        <w:tabs>
          <w:tab w:val="left" w:pos="-1440"/>
          <w:tab w:val="num" w:pos="1440"/>
        </w:tabs>
        <w:ind w:left="1440" w:hanging="720"/>
        <w:jc w:val="both"/>
        <w:rPr>
          <w:sz w:val="22"/>
        </w:rPr>
      </w:pPr>
      <w:r w:rsidRPr="005E457F">
        <w:rPr>
          <w:sz w:val="22"/>
        </w:rPr>
        <w:t>admit</w:t>
      </w:r>
      <w:r w:rsidR="00C7241B">
        <w:rPr>
          <w:color w:val="000000"/>
          <w:sz w:val="22"/>
        </w:rPr>
        <w:t xml:space="preserve"> </w:t>
      </w:r>
      <w:r w:rsidR="001216C8">
        <w:rPr>
          <w:color w:val="000000"/>
          <w:sz w:val="22"/>
        </w:rPr>
        <w:t>eligible</w:t>
      </w:r>
      <w:r w:rsidRPr="005E457F">
        <w:rPr>
          <w:sz w:val="22"/>
        </w:rPr>
        <w:t xml:space="preserve"> students recruited by the Recruitment Representative who satisfy all of the  requisite requirements of the University, as reasonably determined by the University; </w:t>
      </w:r>
    </w:p>
    <w:p w:rsidR="00D1534D" w:rsidRPr="005E457F" w:rsidRDefault="00D1534D" w:rsidP="005E457F">
      <w:pPr>
        <w:widowControl/>
        <w:jc w:val="both"/>
        <w:rPr>
          <w:sz w:val="22"/>
        </w:rPr>
      </w:pPr>
    </w:p>
    <w:p w:rsidR="00D1534D" w:rsidRPr="005E457F" w:rsidRDefault="0096006A" w:rsidP="005E457F">
      <w:pPr>
        <w:pStyle w:val="Level1"/>
        <w:widowControl/>
        <w:numPr>
          <w:ilvl w:val="0"/>
          <w:numId w:val="5"/>
        </w:numPr>
        <w:tabs>
          <w:tab w:val="left" w:pos="-1440"/>
          <w:tab w:val="num" w:pos="1440"/>
        </w:tabs>
        <w:ind w:left="1440" w:hanging="720"/>
        <w:jc w:val="both"/>
        <w:rPr>
          <w:sz w:val="22"/>
        </w:rPr>
      </w:pPr>
      <w:r>
        <w:rPr>
          <w:sz w:val="22"/>
        </w:rPr>
        <w:t>a</w:t>
      </w:r>
      <w:r w:rsidR="007B0A6B" w:rsidRPr="005E457F">
        <w:rPr>
          <w:sz w:val="22"/>
        </w:rPr>
        <w:t>rrange</w:t>
      </w:r>
      <w:r w:rsidR="00D1534D" w:rsidRPr="005E457F">
        <w:rPr>
          <w:sz w:val="22"/>
        </w:rPr>
        <w:t xml:space="preserve"> for </w:t>
      </w:r>
      <w:r w:rsidR="007B0A6B" w:rsidRPr="005E457F">
        <w:rPr>
          <w:sz w:val="22"/>
        </w:rPr>
        <w:t>student</w:t>
      </w:r>
      <w:r w:rsidR="007B0A6B">
        <w:rPr>
          <w:sz w:val="22"/>
        </w:rPr>
        <w:t>s</w:t>
      </w:r>
      <w:r w:rsidR="00D1534D" w:rsidRPr="005E457F">
        <w:rPr>
          <w:sz w:val="22"/>
        </w:rPr>
        <w:t xml:space="preserve"> to have access to a wide range of supports and services designed to help them succeed in their studies.  Orientation information and programs are available for all new students.  Students may choose from a variety of housing options including on-campus residences, homestay, and off-campus alternatives.  Student advisors within</w:t>
      </w:r>
      <w:r w:rsidR="00565495">
        <w:rPr>
          <w:sz w:val="22"/>
        </w:rPr>
        <w:t xml:space="preserve"> Extended Education</w:t>
      </w:r>
      <w:r w:rsidR="00D1534D" w:rsidRPr="005E457F">
        <w:rPr>
          <w:sz w:val="22"/>
        </w:rPr>
        <w:t xml:space="preserve"> provide academic advising regarding such matters as course selection and </w:t>
      </w:r>
      <w:r w:rsidR="007B0A6B">
        <w:rPr>
          <w:sz w:val="22"/>
        </w:rPr>
        <w:t xml:space="preserve">certificate </w:t>
      </w:r>
      <w:r w:rsidR="007B0A6B" w:rsidRPr="005E457F">
        <w:rPr>
          <w:sz w:val="22"/>
        </w:rPr>
        <w:t>requirements</w:t>
      </w:r>
      <w:r w:rsidR="00D1534D" w:rsidRPr="005E457F">
        <w:rPr>
          <w:sz w:val="22"/>
        </w:rPr>
        <w:t xml:space="preserve">.  </w:t>
      </w:r>
      <w:r w:rsidR="00565495">
        <w:rPr>
          <w:sz w:val="22"/>
        </w:rPr>
        <w:t>S</w:t>
      </w:r>
      <w:r w:rsidR="00D1534D" w:rsidRPr="005E457F">
        <w:rPr>
          <w:sz w:val="22"/>
        </w:rPr>
        <w:t xml:space="preserve">tudents also have access to a variety of  socio-cultural </w:t>
      </w:r>
      <w:r w:rsidR="00565495">
        <w:rPr>
          <w:sz w:val="22"/>
        </w:rPr>
        <w:t>activities</w:t>
      </w:r>
      <w:r w:rsidR="00D1534D" w:rsidRPr="005E457F">
        <w:rPr>
          <w:sz w:val="22"/>
        </w:rPr>
        <w:t xml:space="preserve"> offered </w:t>
      </w:r>
      <w:r w:rsidR="00565495">
        <w:rPr>
          <w:sz w:val="22"/>
        </w:rPr>
        <w:t xml:space="preserve">by Extended Education </w:t>
      </w:r>
      <w:r w:rsidR="00D1534D" w:rsidRPr="005E457F">
        <w:rPr>
          <w:sz w:val="22"/>
        </w:rPr>
        <w:t xml:space="preserve">throughout the year to asset with integration into campus and community life; </w:t>
      </w:r>
    </w:p>
    <w:p w:rsidR="00D1534D" w:rsidRPr="005E457F" w:rsidRDefault="00D1534D" w:rsidP="005E457F">
      <w:pPr>
        <w:widowControl/>
        <w:jc w:val="both"/>
        <w:rPr>
          <w:sz w:val="22"/>
        </w:rPr>
      </w:pPr>
    </w:p>
    <w:p w:rsidR="00D1534D" w:rsidRPr="005E457F" w:rsidRDefault="00D079C4" w:rsidP="005E457F">
      <w:pPr>
        <w:pStyle w:val="Level1"/>
        <w:widowControl/>
        <w:numPr>
          <w:ilvl w:val="0"/>
          <w:numId w:val="5"/>
        </w:numPr>
        <w:tabs>
          <w:tab w:val="left" w:pos="-1440"/>
          <w:tab w:val="num" w:pos="1440"/>
        </w:tabs>
        <w:ind w:left="1440" w:hanging="720"/>
        <w:jc w:val="both"/>
        <w:rPr>
          <w:sz w:val="22"/>
        </w:rPr>
      </w:pPr>
      <w:r>
        <w:rPr>
          <w:sz w:val="22"/>
        </w:rPr>
        <w:t xml:space="preserve">advise, where requested, </w:t>
      </w:r>
      <w:r w:rsidR="00D1534D" w:rsidRPr="005E457F">
        <w:rPr>
          <w:sz w:val="22"/>
        </w:rPr>
        <w:t xml:space="preserve">the Recruitment Representative of the students' progress in their respective programs subject to the students’ consent to </w:t>
      </w:r>
      <w:r w:rsidR="007B0A6B" w:rsidRPr="005E457F">
        <w:rPr>
          <w:sz w:val="22"/>
        </w:rPr>
        <w:t>the release</w:t>
      </w:r>
      <w:r w:rsidR="00D1534D" w:rsidRPr="005E457F">
        <w:rPr>
          <w:sz w:val="22"/>
        </w:rPr>
        <w:t xml:space="preserve"> of such information.</w:t>
      </w:r>
    </w:p>
    <w:p w:rsidR="00D1534D" w:rsidRPr="004F41F1" w:rsidRDefault="00D1534D">
      <w:pPr>
        <w:widowControl/>
        <w:jc w:val="both"/>
        <w:rPr>
          <w:sz w:val="22"/>
          <w:szCs w:val="22"/>
        </w:rPr>
        <w:sectPr w:rsidR="00D1534D" w:rsidRPr="004F41F1" w:rsidSect="009814E1">
          <w:headerReference w:type="default" r:id="rId13"/>
          <w:type w:val="continuous"/>
          <w:pgSz w:w="12240" w:h="15840"/>
          <w:pgMar w:top="1440" w:right="1440" w:bottom="1440" w:left="1440" w:header="864" w:footer="864" w:gutter="0"/>
          <w:cols w:space="720"/>
          <w:noEndnote/>
          <w:docGrid w:linePitch="326"/>
        </w:sectPr>
      </w:pPr>
    </w:p>
    <w:p w:rsidR="005E457F" w:rsidRPr="005E7AE7" w:rsidRDefault="005E457F" w:rsidP="005E457F">
      <w:pPr>
        <w:pStyle w:val="Level1"/>
        <w:widowControl/>
        <w:numPr>
          <w:ilvl w:val="0"/>
          <w:numId w:val="0"/>
        </w:numPr>
        <w:jc w:val="center"/>
        <w:rPr>
          <w:b/>
          <w:color w:val="000000"/>
          <w:sz w:val="22"/>
        </w:rPr>
      </w:pPr>
      <w:r w:rsidRPr="005E7AE7">
        <w:rPr>
          <w:b/>
          <w:color w:val="000000"/>
          <w:sz w:val="22"/>
        </w:rPr>
        <w:lastRenderedPageBreak/>
        <w:t>SCHEDULE “B”</w:t>
      </w:r>
    </w:p>
    <w:p w:rsidR="005E457F" w:rsidRPr="005E7AE7" w:rsidRDefault="005E457F" w:rsidP="005E457F">
      <w:pPr>
        <w:pStyle w:val="Level1"/>
        <w:widowControl/>
        <w:numPr>
          <w:ilvl w:val="0"/>
          <w:numId w:val="0"/>
        </w:numPr>
        <w:ind w:left="360" w:hanging="360"/>
        <w:jc w:val="center"/>
        <w:rPr>
          <w:b/>
          <w:color w:val="000000"/>
          <w:sz w:val="22"/>
          <w:u w:val="single"/>
        </w:rPr>
      </w:pPr>
      <w:r w:rsidRPr="005E7AE7">
        <w:rPr>
          <w:b/>
          <w:color w:val="000000"/>
          <w:sz w:val="22"/>
          <w:u w:val="single"/>
        </w:rPr>
        <w:t>PAYMENTS</w:t>
      </w:r>
    </w:p>
    <w:p w:rsidR="005E457F" w:rsidRDefault="005E457F" w:rsidP="005E457F">
      <w:pPr>
        <w:pStyle w:val="Level1"/>
        <w:widowControl/>
        <w:numPr>
          <w:ilvl w:val="0"/>
          <w:numId w:val="0"/>
        </w:numPr>
        <w:ind w:left="720"/>
        <w:rPr>
          <w:color w:val="000000"/>
          <w:sz w:val="22"/>
        </w:rPr>
      </w:pPr>
    </w:p>
    <w:p w:rsidR="005E457F" w:rsidRDefault="005E457F" w:rsidP="005E457F">
      <w:pPr>
        <w:pStyle w:val="Level1"/>
        <w:widowControl/>
        <w:ind w:left="720" w:hanging="720"/>
        <w:rPr>
          <w:color w:val="000000"/>
          <w:sz w:val="22"/>
        </w:rPr>
      </w:pPr>
      <w:r>
        <w:rPr>
          <w:color w:val="000000"/>
          <w:sz w:val="22"/>
        </w:rPr>
        <w:t>The University shall pay the Recruitment Representative for Services in accordance with the following:</w:t>
      </w:r>
    </w:p>
    <w:p w:rsidR="005E457F" w:rsidRDefault="005E457F" w:rsidP="005E457F">
      <w:pPr>
        <w:pStyle w:val="Level1"/>
        <w:widowControl/>
        <w:numPr>
          <w:ilvl w:val="0"/>
          <w:numId w:val="0"/>
        </w:numPr>
        <w:ind w:left="720"/>
        <w:rPr>
          <w:color w:val="000000"/>
          <w:sz w:val="22"/>
        </w:rPr>
      </w:pPr>
    </w:p>
    <w:p w:rsidR="005E457F" w:rsidRDefault="005E457F" w:rsidP="005E457F">
      <w:pPr>
        <w:pStyle w:val="Level3"/>
        <w:widowControl/>
        <w:rPr>
          <w:color w:val="000000"/>
          <w:sz w:val="22"/>
        </w:rPr>
      </w:pPr>
      <w:r w:rsidRPr="005E457F">
        <w:rPr>
          <w:color w:val="000000"/>
          <w:sz w:val="22"/>
        </w:rPr>
        <w:t xml:space="preserve">for </w:t>
      </w:r>
      <w:r w:rsidR="00565495">
        <w:rPr>
          <w:color w:val="000000"/>
          <w:sz w:val="22"/>
        </w:rPr>
        <w:t>non-degree and/or certificate and/or degree c</w:t>
      </w:r>
      <w:r w:rsidR="001D472E">
        <w:rPr>
          <w:color w:val="000000"/>
          <w:sz w:val="22"/>
        </w:rPr>
        <w:t>ourses through General Studies,</w:t>
      </w:r>
      <w:r w:rsidR="00F34D0E">
        <w:rPr>
          <w:color w:val="000000"/>
          <w:sz w:val="22"/>
        </w:rPr>
        <w:t xml:space="preserve"> </w:t>
      </w:r>
      <w:r w:rsidR="00F34D0E">
        <w:rPr>
          <w:color w:val="000000"/>
          <w:sz w:val="22"/>
        </w:rPr>
        <w:fldChar w:fldCharType="begin">
          <w:ffData>
            <w:name w:val="Text7"/>
            <w:enabled/>
            <w:calcOnExit w:val="0"/>
            <w:textInput>
              <w:default w:val="{Enter in percentage}"/>
            </w:textInput>
          </w:ffData>
        </w:fldChar>
      </w:r>
      <w:bookmarkStart w:id="10" w:name="Text7"/>
      <w:r w:rsidR="00F34D0E">
        <w:rPr>
          <w:color w:val="000000"/>
          <w:sz w:val="22"/>
        </w:rPr>
        <w:instrText xml:space="preserve"> FORMTEXT </w:instrText>
      </w:r>
      <w:r w:rsidR="00F34D0E">
        <w:rPr>
          <w:color w:val="000000"/>
          <w:sz w:val="22"/>
        </w:rPr>
      </w:r>
      <w:r w:rsidR="00F34D0E">
        <w:rPr>
          <w:color w:val="000000"/>
          <w:sz w:val="22"/>
        </w:rPr>
        <w:fldChar w:fldCharType="separate"/>
      </w:r>
      <w:r w:rsidR="00F34D0E">
        <w:rPr>
          <w:noProof/>
          <w:color w:val="000000"/>
          <w:sz w:val="22"/>
        </w:rPr>
        <w:t>{Enter in percentage}</w:t>
      </w:r>
      <w:r w:rsidR="00F34D0E">
        <w:rPr>
          <w:color w:val="000000"/>
          <w:sz w:val="22"/>
        </w:rPr>
        <w:fldChar w:fldCharType="end"/>
      </w:r>
      <w:bookmarkEnd w:id="10"/>
      <w:r w:rsidR="00B413CA">
        <w:rPr>
          <w:color w:val="000000"/>
          <w:sz w:val="22"/>
        </w:rPr>
        <w:t xml:space="preserve"> </w:t>
      </w:r>
      <w:r w:rsidRPr="005E457F">
        <w:rPr>
          <w:color w:val="000000"/>
          <w:sz w:val="22"/>
        </w:rPr>
        <w:t xml:space="preserve">percent of the total tuition fees, in accordance with section 3 below, for the </w:t>
      </w:r>
      <w:r w:rsidR="00254858">
        <w:rPr>
          <w:color w:val="000000"/>
          <w:sz w:val="22"/>
        </w:rPr>
        <w:t xml:space="preserve">full length of the student’s program, </w:t>
      </w:r>
      <w:r w:rsidRPr="005E457F">
        <w:rPr>
          <w:color w:val="000000"/>
          <w:sz w:val="22"/>
        </w:rPr>
        <w:t xml:space="preserve">remitted to the University by the Recruitment Representative in accordance with the terms of this Agreement. The University shall make the foregoing payment after the zero refund date (as same may be set out by the University from time to time) for </w:t>
      </w:r>
      <w:r w:rsidR="00254858">
        <w:rPr>
          <w:color w:val="000000"/>
          <w:sz w:val="22"/>
        </w:rPr>
        <w:t>the respective program.  Tuition fees shall not include the one-time registration fee, accommodation fees and other fees related to extra-curricular programming.</w:t>
      </w:r>
    </w:p>
    <w:p w:rsidR="005E457F" w:rsidRDefault="005E457F" w:rsidP="003551C4">
      <w:pPr>
        <w:pStyle w:val="Level3"/>
        <w:widowControl/>
        <w:numPr>
          <w:ilvl w:val="0"/>
          <w:numId w:val="0"/>
        </w:numPr>
        <w:ind w:left="1080"/>
        <w:rPr>
          <w:color w:val="000000"/>
          <w:sz w:val="22"/>
        </w:rPr>
      </w:pPr>
    </w:p>
    <w:p w:rsidR="005E457F" w:rsidRDefault="005E457F" w:rsidP="005E457F">
      <w:pPr>
        <w:pStyle w:val="Level1"/>
        <w:widowControl/>
        <w:ind w:left="720" w:hanging="720"/>
        <w:rPr>
          <w:color w:val="000000"/>
          <w:sz w:val="22"/>
        </w:rPr>
      </w:pPr>
      <w:r>
        <w:rPr>
          <w:color w:val="000000"/>
          <w:sz w:val="22"/>
        </w:rPr>
        <w:t>The University shall make the foregoing payment</w:t>
      </w:r>
      <w:r w:rsidR="00254858">
        <w:rPr>
          <w:color w:val="000000"/>
          <w:sz w:val="22"/>
        </w:rPr>
        <w:t xml:space="preserve"> in accordance with section 5 below.  In any case, payment to the Recruitment Representative shall be for the program that the student is initially registered for.  Program extensions and enrollment in programs subsequent to the initial registration shall not be included.</w:t>
      </w:r>
    </w:p>
    <w:p w:rsidR="005E457F" w:rsidRPr="003551C4" w:rsidRDefault="005E457F" w:rsidP="003551C4">
      <w:pPr>
        <w:pStyle w:val="Level1"/>
        <w:widowControl/>
        <w:numPr>
          <w:ilvl w:val="0"/>
          <w:numId w:val="0"/>
        </w:numPr>
        <w:autoSpaceDE/>
        <w:autoSpaceDN/>
        <w:adjustRightInd/>
        <w:ind w:left="360" w:hanging="360"/>
        <w:outlineLvl w:val="9"/>
        <w:rPr>
          <w:color w:val="000000"/>
          <w:sz w:val="22"/>
        </w:rPr>
      </w:pPr>
    </w:p>
    <w:p w:rsidR="005E457F" w:rsidRDefault="005E457F" w:rsidP="005E457F">
      <w:pPr>
        <w:pStyle w:val="Level1"/>
        <w:widowControl/>
        <w:ind w:left="720" w:hanging="720"/>
        <w:rPr>
          <w:color w:val="000000"/>
          <w:sz w:val="22"/>
        </w:rPr>
      </w:pPr>
      <w:r>
        <w:rPr>
          <w:color w:val="000000"/>
          <w:sz w:val="22"/>
        </w:rPr>
        <w:t>In order to facilitate payment, the Recruitment Representative shall submit a</w:t>
      </w:r>
      <w:r w:rsidR="003C0DCC">
        <w:rPr>
          <w:color w:val="000000"/>
          <w:sz w:val="22"/>
        </w:rPr>
        <w:t>n invoice and a</w:t>
      </w:r>
      <w:r>
        <w:rPr>
          <w:color w:val="000000"/>
          <w:sz w:val="22"/>
        </w:rPr>
        <w:t xml:space="preserve"> list of students to the University in accordance with section 1 above, including:</w:t>
      </w:r>
    </w:p>
    <w:p w:rsidR="005E457F" w:rsidRDefault="005E457F" w:rsidP="005E457F">
      <w:pPr>
        <w:pStyle w:val="Level1"/>
        <w:widowControl/>
        <w:numPr>
          <w:ilvl w:val="0"/>
          <w:numId w:val="0"/>
        </w:numPr>
        <w:ind w:left="360"/>
        <w:rPr>
          <w:color w:val="000000"/>
          <w:sz w:val="22"/>
        </w:rPr>
      </w:pPr>
    </w:p>
    <w:p w:rsidR="003C0DCC" w:rsidRDefault="003C0DCC" w:rsidP="005E457F">
      <w:pPr>
        <w:pStyle w:val="Level1"/>
        <w:widowControl/>
        <w:numPr>
          <w:ilvl w:val="0"/>
          <w:numId w:val="15"/>
        </w:numPr>
        <w:autoSpaceDE/>
        <w:autoSpaceDN/>
        <w:adjustRightInd/>
        <w:outlineLvl w:val="9"/>
        <w:rPr>
          <w:color w:val="000000"/>
          <w:sz w:val="22"/>
        </w:rPr>
      </w:pPr>
      <w:r>
        <w:rPr>
          <w:color w:val="000000"/>
          <w:sz w:val="22"/>
        </w:rPr>
        <w:t>an invoice which includes the following information:</w:t>
      </w:r>
      <w:r>
        <w:rPr>
          <w:color w:val="000000"/>
          <w:sz w:val="22"/>
        </w:rPr>
        <w:tab/>
      </w:r>
    </w:p>
    <w:p w:rsidR="003C0DCC" w:rsidRDefault="003C0DCC" w:rsidP="003C0DCC">
      <w:pPr>
        <w:pStyle w:val="Level1"/>
        <w:widowControl/>
        <w:numPr>
          <w:ilvl w:val="1"/>
          <w:numId w:val="15"/>
        </w:numPr>
        <w:autoSpaceDE/>
        <w:autoSpaceDN/>
        <w:adjustRightInd/>
        <w:outlineLvl w:val="9"/>
        <w:rPr>
          <w:color w:val="000000"/>
          <w:sz w:val="22"/>
        </w:rPr>
      </w:pPr>
      <w:r>
        <w:rPr>
          <w:color w:val="000000"/>
          <w:sz w:val="22"/>
        </w:rPr>
        <w:t xml:space="preserve">Agency name and contact </w:t>
      </w:r>
      <w:r w:rsidR="00185A93">
        <w:rPr>
          <w:color w:val="000000"/>
          <w:sz w:val="22"/>
        </w:rPr>
        <w:t>information;</w:t>
      </w:r>
    </w:p>
    <w:p w:rsidR="00185A93" w:rsidRDefault="00185A93" w:rsidP="003C0DCC">
      <w:pPr>
        <w:pStyle w:val="Level1"/>
        <w:widowControl/>
        <w:numPr>
          <w:ilvl w:val="1"/>
          <w:numId w:val="15"/>
        </w:numPr>
        <w:autoSpaceDE/>
        <w:autoSpaceDN/>
        <w:adjustRightInd/>
        <w:outlineLvl w:val="9"/>
        <w:rPr>
          <w:color w:val="000000"/>
          <w:sz w:val="22"/>
        </w:rPr>
      </w:pPr>
      <w:r>
        <w:rPr>
          <w:color w:val="000000"/>
          <w:sz w:val="22"/>
        </w:rPr>
        <w:t>A statement that they are invoicing The University of Manitoba, Intensive English Program;</w:t>
      </w:r>
    </w:p>
    <w:p w:rsidR="00185A93" w:rsidRDefault="00185A93" w:rsidP="003C0DCC">
      <w:pPr>
        <w:pStyle w:val="Level1"/>
        <w:widowControl/>
        <w:numPr>
          <w:ilvl w:val="1"/>
          <w:numId w:val="15"/>
        </w:numPr>
        <w:autoSpaceDE/>
        <w:autoSpaceDN/>
        <w:adjustRightInd/>
        <w:outlineLvl w:val="9"/>
        <w:rPr>
          <w:color w:val="000000"/>
          <w:sz w:val="22"/>
        </w:rPr>
      </w:pPr>
      <w:r>
        <w:rPr>
          <w:color w:val="000000"/>
          <w:sz w:val="22"/>
        </w:rPr>
        <w:t>Total being claimed in Canadian dollars;</w:t>
      </w:r>
    </w:p>
    <w:p w:rsidR="00185A93" w:rsidRDefault="002B3437" w:rsidP="003C0DCC">
      <w:pPr>
        <w:pStyle w:val="Level1"/>
        <w:widowControl/>
        <w:numPr>
          <w:ilvl w:val="1"/>
          <w:numId w:val="15"/>
        </w:numPr>
        <w:autoSpaceDE/>
        <w:autoSpaceDN/>
        <w:adjustRightInd/>
        <w:outlineLvl w:val="9"/>
        <w:rPr>
          <w:color w:val="000000"/>
          <w:sz w:val="22"/>
        </w:rPr>
      </w:pPr>
      <w:r>
        <w:rPr>
          <w:color w:val="000000"/>
          <w:sz w:val="22"/>
        </w:rPr>
        <w:t>Banking information to complete the transfer of funds</w:t>
      </w:r>
    </w:p>
    <w:p w:rsidR="005E457F" w:rsidRDefault="005E457F" w:rsidP="005E457F">
      <w:pPr>
        <w:pStyle w:val="Level1"/>
        <w:widowControl/>
        <w:numPr>
          <w:ilvl w:val="0"/>
          <w:numId w:val="15"/>
        </w:numPr>
        <w:autoSpaceDE/>
        <w:autoSpaceDN/>
        <w:adjustRightInd/>
        <w:outlineLvl w:val="9"/>
        <w:rPr>
          <w:color w:val="000000"/>
          <w:sz w:val="22"/>
        </w:rPr>
      </w:pPr>
      <w:r>
        <w:rPr>
          <w:color w:val="000000"/>
          <w:sz w:val="22"/>
        </w:rPr>
        <w:t>name of the student;</w:t>
      </w:r>
    </w:p>
    <w:p w:rsidR="005E457F" w:rsidRDefault="005E457F" w:rsidP="005E457F">
      <w:pPr>
        <w:pStyle w:val="Level1"/>
        <w:widowControl/>
        <w:numPr>
          <w:ilvl w:val="0"/>
          <w:numId w:val="15"/>
        </w:numPr>
        <w:autoSpaceDE/>
        <w:autoSpaceDN/>
        <w:adjustRightInd/>
        <w:outlineLvl w:val="9"/>
        <w:rPr>
          <w:color w:val="000000"/>
          <w:sz w:val="22"/>
        </w:rPr>
      </w:pPr>
      <w:r>
        <w:rPr>
          <w:color w:val="000000"/>
          <w:sz w:val="22"/>
        </w:rPr>
        <w:t>student number and birth date;</w:t>
      </w:r>
    </w:p>
    <w:p w:rsidR="005E457F" w:rsidRDefault="00254858" w:rsidP="005E457F">
      <w:pPr>
        <w:pStyle w:val="Level1"/>
        <w:widowControl/>
        <w:numPr>
          <w:ilvl w:val="0"/>
          <w:numId w:val="15"/>
        </w:numPr>
        <w:autoSpaceDE/>
        <w:autoSpaceDN/>
        <w:adjustRightInd/>
        <w:outlineLvl w:val="9"/>
        <w:rPr>
          <w:color w:val="000000"/>
          <w:sz w:val="22"/>
        </w:rPr>
      </w:pPr>
      <w:r>
        <w:rPr>
          <w:color w:val="000000"/>
          <w:sz w:val="22"/>
        </w:rPr>
        <w:t>program start and end date</w:t>
      </w:r>
      <w:r w:rsidR="005E457F">
        <w:rPr>
          <w:color w:val="000000"/>
          <w:sz w:val="22"/>
        </w:rPr>
        <w:t>;</w:t>
      </w:r>
    </w:p>
    <w:p w:rsidR="005E457F" w:rsidRDefault="00254858" w:rsidP="005E457F">
      <w:pPr>
        <w:pStyle w:val="Level1"/>
        <w:widowControl/>
        <w:numPr>
          <w:ilvl w:val="0"/>
          <w:numId w:val="15"/>
        </w:numPr>
        <w:autoSpaceDE/>
        <w:autoSpaceDN/>
        <w:adjustRightInd/>
        <w:outlineLvl w:val="9"/>
        <w:rPr>
          <w:color w:val="000000"/>
          <w:sz w:val="22"/>
        </w:rPr>
      </w:pPr>
      <w:r>
        <w:rPr>
          <w:color w:val="000000"/>
          <w:sz w:val="22"/>
        </w:rPr>
        <w:t xml:space="preserve">name of </w:t>
      </w:r>
      <w:r w:rsidR="005E457F">
        <w:rPr>
          <w:color w:val="000000"/>
          <w:sz w:val="22"/>
        </w:rPr>
        <w:t>program</w:t>
      </w:r>
      <w:r>
        <w:rPr>
          <w:color w:val="000000"/>
          <w:sz w:val="22"/>
        </w:rPr>
        <w:t xml:space="preserve"> and program length as per initial registration </w:t>
      </w:r>
    </w:p>
    <w:p w:rsidR="005E457F" w:rsidRDefault="005E457F" w:rsidP="005E457F">
      <w:pPr>
        <w:pStyle w:val="Level1"/>
        <w:widowControl/>
        <w:numPr>
          <w:ilvl w:val="0"/>
          <w:numId w:val="0"/>
        </w:numPr>
        <w:ind w:left="360"/>
        <w:rPr>
          <w:color w:val="000000"/>
          <w:sz w:val="22"/>
        </w:rPr>
      </w:pPr>
    </w:p>
    <w:p w:rsidR="005E457F" w:rsidRDefault="005E457F" w:rsidP="005E457F">
      <w:pPr>
        <w:pStyle w:val="Level1"/>
        <w:widowControl/>
        <w:ind w:left="720" w:hanging="720"/>
        <w:rPr>
          <w:color w:val="000000"/>
          <w:sz w:val="22"/>
        </w:rPr>
      </w:pPr>
      <w:r>
        <w:rPr>
          <w:color w:val="000000"/>
          <w:sz w:val="22"/>
        </w:rPr>
        <w:t>It is important to note that payments will only be made for students whose files include a signed Release form</w:t>
      </w:r>
      <w:r w:rsidR="00D079C4">
        <w:rPr>
          <w:color w:val="000000"/>
          <w:sz w:val="22"/>
        </w:rPr>
        <w:t>, in the form provided by the University.</w:t>
      </w:r>
      <w:r>
        <w:rPr>
          <w:color w:val="000000"/>
          <w:sz w:val="22"/>
        </w:rPr>
        <w:t xml:space="preserve"> </w:t>
      </w:r>
    </w:p>
    <w:p w:rsidR="005E457F" w:rsidRDefault="005E457F" w:rsidP="005E457F">
      <w:pPr>
        <w:pStyle w:val="Level1"/>
        <w:widowControl/>
        <w:numPr>
          <w:ilvl w:val="0"/>
          <w:numId w:val="0"/>
        </w:numPr>
        <w:ind w:left="360"/>
        <w:rPr>
          <w:color w:val="000000"/>
          <w:sz w:val="22"/>
        </w:rPr>
      </w:pPr>
    </w:p>
    <w:p w:rsidR="005E457F" w:rsidRDefault="005E457F" w:rsidP="005E457F">
      <w:pPr>
        <w:pStyle w:val="Level1"/>
        <w:widowControl/>
        <w:ind w:left="720" w:hanging="720"/>
      </w:pPr>
      <w:r>
        <w:rPr>
          <w:color w:val="000000"/>
          <w:sz w:val="22"/>
        </w:rPr>
        <w:t xml:space="preserve">Notwithstanding, the foregoing, the University shall only make payments for services satisfactorily provided, in the University’s discretion, reasonably exercised and ONLY for invoices that have been remitted within the University’s </w:t>
      </w:r>
      <w:r w:rsidR="00254858">
        <w:rPr>
          <w:color w:val="000000"/>
          <w:sz w:val="22"/>
        </w:rPr>
        <w:t xml:space="preserve">current or subsequent </w:t>
      </w:r>
      <w:r>
        <w:rPr>
          <w:color w:val="000000"/>
          <w:sz w:val="22"/>
        </w:rPr>
        <w:t xml:space="preserve">fiscal year (April 1 to March 31) in which entitlement occurred.  </w:t>
      </w:r>
    </w:p>
    <w:p w:rsidR="001D472E" w:rsidRDefault="001D472E" w:rsidP="005E457F">
      <w:pPr>
        <w:widowControl/>
        <w:jc w:val="center"/>
        <w:rPr>
          <w:sz w:val="22"/>
        </w:rPr>
      </w:pPr>
    </w:p>
    <w:p w:rsidR="001D472E" w:rsidRDefault="001D472E">
      <w:pPr>
        <w:widowControl/>
        <w:autoSpaceDE/>
        <w:autoSpaceDN/>
        <w:adjustRightInd/>
        <w:spacing w:after="200" w:line="276" w:lineRule="auto"/>
        <w:rPr>
          <w:sz w:val="22"/>
        </w:rPr>
      </w:pPr>
    </w:p>
    <w:sectPr w:rsidR="001D472E" w:rsidSect="009814E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2CD" w:rsidRDefault="00B832CD" w:rsidP="00D1534D">
      <w:r>
        <w:separator/>
      </w:r>
    </w:p>
  </w:endnote>
  <w:endnote w:type="continuationSeparator" w:id="0">
    <w:p w:rsidR="00B832CD" w:rsidRDefault="00B832CD" w:rsidP="00D1534D">
      <w:r>
        <w:continuationSeparator/>
      </w:r>
    </w:p>
  </w:endnote>
  <w:endnote w:type="continuationNotice" w:id="1">
    <w:p w:rsidR="00B832CD" w:rsidRDefault="00B83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609962525"/>
      <w:docPartObj>
        <w:docPartGallery w:val="Page Numbers (Bottom of Page)"/>
        <w:docPartUnique/>
      </w:docPartObj>
    </w:sdtPr>
    <w:sdtEndPr>
      <w:rPr>
        <w:noProof/>
      </w:rPr>
    </w:sdtEndPr>
    <w:sdtContent>
      <w:p w:rsidR="00463E18" w:rsidRPr="00463E18" w:rsidRDefault="00463E18" w:rsidP="00463E18">
        <w:pPr>
          <w:pStyle w:val="Footer"/>
          <w:rPr>
            <w:sz w:val="20"/>
            <w:szCs w:val="20"/>
          </w:rPr>
        </w:pPr>
        <w:r>
          <w:rPr>
            <w:sz w:val="20"/>
            <w:szCs w:val="20"/>
          </w:rPr>
          <w:t>v.15.04.14.JRK</w:t>
        </w:r>
        <w:r>
          <w:rPr>
            <w:sz w:val="20"/>
            <w:szCs w:val="20"/>
          </w:rPr>
          <w:tab/>
        </w:r>
        <w:r>
          <w:rPr>
            <w:sz w:val="20"/>
            <w:szCs w:val="20"/>
          </w:rPr>
          <w:tab/>
        </w:r>
        <w:r w:rsidRPr="00463E18">
          <w:rPr>
            <w:sz w:val="20"/>
            <w:szCs w:val="20"/>
          </w:rPr>
          <w:t xml:space="preserve">Page </w:t>
        </w:r>
        <w:r w:rsidRPr="00463E18">
          <w:rPr>
            <w:sz w:val="20"/>
            <w:szCs w:val="20"/>
          </w:rPr>
          <w:fldChar w:fldCharType="begin"/>
        </w:r>
        <w:r w:rsidRPr="00463E18">
          <w:rPr>
            <w:sz w:val="20"/>
            <w:szCs w:val="20"/>
          </w:rPr>
          <w:instrText xml:space="preserve"> PAGE   \* MERGEFORMAT </w:instrText>
        </w:r>
        <w:r w:rsidRPr="00463E18">
          <w:rPr>
            <w:sz w:val="20"/>
            <w:szCs w:val="20"/>
          </w:rPr>
          <w:fldChar w:fldCharType="separate"/>
        </w:r>
        <w:r w:rsidR="009D0E88">
          <w:rPr>
            <w:noProof/>
            <w:sz w:val="20"/>
            <w:szCs w:val="20"/>
          </w:rPr>
          <w:t>1</w:t>
        </w:r>
        <w:r w:rsidRPr="00463E18">
          <w:rPr>
            <w:noProof/>
            <w:sz w:val="20"/>
            <w:szCs w:val="20"/>
          </w:rPr>
          <w:fldChar w:fldCharType="end"/>
        </w:r>
        <w:r w:rsidRPr="00463E18">
          <w:rPr>
            <w:noProof/>
            <w:sz w:val="20"/>
            <w:szCs w:val="20"/>
          </w:rPr>
          <w:t xml:space="preserve"> of 11</w:t>
        </w:r>
      </w:p>
    </w:sdtContent>
  </w:sdt>
  <w:p w:rsidR="0046470F" w:rsidRPr="00463E18" w:rsidRDefault="0046470F" w:rsidP="008C7E84">
    <w:pPr>
      <w:tabs>
        <w:tab w:val="left" w:pos="3893"/>
        <w:tab w:val="right" w:pos="9360"/>
      </w:tabs>
      <w:jc w:val="both"/>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2CD" w:rsidRDefault="00B832CD" w:rsidP="00D1534D">
      <w:r>
        <w:separator/>
      </w:r>
    </w:p>
  </w:footnote>
  <w:footnote w:type="continuationSeparator" w:id="0">
    <w:p w:rsidR="00B832CD" w:rsidRDefault="00B832CD" w:rsidP="00D1534D">
      <w:r>
        <w:continuationSeparator/>
      </w:r>
    </w:p>
  </w:footnote>
  <w:footnote w:type="continuationNotice" w:id="1">
    <w:p w:rsidR="00B832CD" w:rsidRDefault="00B832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1F1" w:rsidRDefault="004F41F1"/>
  <w:p w:rsidR="004F41F1" w:rsidRDefault="004F41F1">
    <w:pPr>
      <w:spacing w:line="24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1F1" w:rsidRDefault="004F41F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1F1" w:rsidRDefault="004F41F1"/>
  <w:p w:rsidR="004F41F1" w:rsidRDefault="004F41F1">
    <w:pPr>
      <w:spacing w:line="24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name w:val="AutoList8"/>
    <w:lvl w:ilvl="0">
      <w:start w:val="1"/>
      <w:numFmt w:val="upperLetter"/>
      <w:lvlText w:val="%1."/>
      <w:lvlJc w:val="left"/>
    </w:lvl>
    <w:lvl w:ilvl="1">
      <w:start w:val="1"/>
      <w:numFmt w:val="low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
    <w:nsid w:val="00000002"/>
    <w:multiLevelType w:val="multilevel"/>
    <w:tmpl w:val="00000000"/>
    <w:name w:val="AutoList4"/>
    <w:lvl w:ilvl="0">
      <w:start w:val="1"/>
      <w:numFmt w:val="decimal"/>
      <w:lvlText w:val="%1."/>
      <w:lvlJc w:val="left"/>
    </w:lvl>
    <w:lvl w:ilvl="1">
      <w:start w:val="1"/>
      <w:numFmt w:val="lowerLetter"/>
      <w:pStyle w:val="Level2"/>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03"/>
    <w:multiLevelType w:val="multilevel"/>
    <w:tmpl w:val="00000000"/>
    <w:name w:val="AutoList5"/>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3">
    <w:nsid w:val="00000004"/>
    <w:multiLevelType w:val="multilevel"/>
    <w:tmpl w:val="00000000"/>
    <w:name w:val="AutoList1"/>
    <w:lvl w:ilvl="0">
      <w:start w:val="1"/>
      <w:numFmt w:val="decimal"/>
      <w:pStyle w:val="Level1"/>
      <w:lvlText w:val="%1."/>
      <w:lvlJc w:val="left"/>
    </w:lvl>
    <w:lvl w:ilvl="1">
      <w:start w:val="1"/>
      <w:numFmt w:val="decimal"/>
      <w:lvlText w:val="%2."/>
      <w:lvlJc w:val="left"/>
    </w:lvl>
    <w:lvl w:ilvl="2">
      <w:start w:val="1"/>
      <w:numFmt w:val="lowerLetter"/>
      <w:pStyle w:val="Level3"/>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118B3DB8"/>
    <w:multiLevelType w:val="multilevel"/>
    <w:tmpl w:val="4D4CCEBE"/>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24FC232E"/>
    <w:multiLevelType w:val="hybridMultilevel"/>
    <w:tmpl w:val="8E9EEA28"/>
    <w:lvl w:ilvl="0" w:tplc="85A800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D98208D"/>
    <w:multiLevelType w:val="hybridMultilevel"/>
    <w:tmpl w:val="D83632A2"/>
    <w:lvl w:ilvl="0" w:tplc="0C02200C">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49664BC"/>
    <w:multiLevelType w:val="hybridMultilevel"/>
    <w:tmpl w:val="2DA8D390"/>
    <w:lvl w:ilvl="0" w:tplc="DAA46DA8">
      <w:start w:val="1"/>
      <w:numFmt w:val="decimal"/>
      <w:lvlText w:val="%1."/>
      <w:lvlJc w:val="left"/>
      <w:pPr>
        <w:ind w:left="630" w:hanging="360"/>
      </w:pPr>
      <w:rPr>
        <w:rFonts w:hint="default"/>
        <w:b w:val="0"/>
      </w:rPr>
    </w:lvl>
    <w:lvl w:ilvl="1" w:tplc="E5EC1526">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6E452EF"/>
    <w:multiLevelType w:val="multilevel"/>
    <w:tmpl w:val="85128A3C"/>
    <w:name w:val="Article Agreement"/>
    <w:lvl w:ilvl="0">
      <w:start w:val="1"/>
      <w:numFmt w:val="decimal"/>
      <w:lvlText w:val="%1."/>
      <w:lvlJc w:val="left"/>
      <w:pPr>
        <w:tabs>
          <w:tab w:val="num" w:pos="720"/>
        </w:tabs>
        <w:ind w:left="720" w:hanging="720"/>
      </w:pPr>
      <w:rPr>
        <w:caps w:val="0"/>
        <w:color w:val="000000"/>
        <w:u w:val="none"/>
      </w:rPr>
    </w:lvl>
    <w:lvl w:ilvl="1">
      <w:start w:val="1"/>
      <w:numFmt w:val="decimal"/>
      <w:suff w:val="nothing"/>
      <w:lvlText w:val="Article %2 - "/>
      <w:lvlJc w:val="left"/>
      <w:pPr>
        <w:tabs>
          <w:tab w:val="num" w:pos="0"/>
        </w:tabs>
      </w:pPr>
      <w:rPr>
        <w:rFonts w:cs="Times New Roman"/>
        <w:b/>
        <w:bCs/>
        <w:caps/>
        <w:smallCaps w:val="0"/>
        <w:color w:val="000000"/>
        <w:u w:val="none"/>
      </w:rPr>
    </w:lvl>
    <w:lvl w:ilvl="2">
      <w:start w:val="1"/>
      <w:numFmt w:val="decimal"/>
      <w:lvlText w:val="%2.%3"/>
      <w:lvlJc w:val="left"/>
      <w:pPr>
        <w:tabs>
          <w:tab w:val="num" w:pos="1440"/>
        </w:tabs>
        <w:ind w:left="1440" w:hanging="1440"/>
      </w:pPr>
      <w:rPr>
        <w:rFonts w:cs="Times New Roman"/>
        <w:b/>
        <w:bCs/>
        <w:caps/>
        <w:smallCaps w:val="0"/>
        <w:color w:val="000000"/>
        <w:u w:val="none"/>
      </w:rPr>
    </w:lvl>
    <w:lvl w:ilvl="3">
      <w:start w:val="1"/>
      <w:numFmt w:val="decimal"/>
      <w:lvlText w:val="%2.%3.%4"/>
      <w:lvlJc w:val="left"/>
      <w:pPr>
        <w:tabs>
          <w:tab w:val="num" w:pos="1440"/>
        </w:tabs>
      </w:pPr>
      <w:rPr>
        <w:rFonts w:cs="Times New Roman"/>
        <w:caps w:val="0"/>
        <w:color w:val="000000"/>
        <w:u w:val="none"/>
      </w:rPr>
    </w:lvl>
    <w:lvl w:ilvl="4">
      <w:start w:val="1"/>
      <w:numFmt w:val="lowerLetter"/>
      <w:lvlText w:val="(%5)"/>
      <w:lvlJc w:val="right"/>
      <w:pPr>
        <w:tabs>
          <w:tab w:val="num" w:pos="1440"/>
        </w:tabs>
        <w:ind w:left="1440" w:hanging="432"/>
      </w:pPr>
      <w:rPr>
        <w:rFonts w:cs="Times New Roman"/>
        <w:caps w:val="0"/>
        <w:color w:val="000000"/>
        <w:u w:val="none"/>
      </w:rPr>
    </w:lvl>
    <w:lvl w:ilvl="5">
      <w:start w:val="1"/>
      <w:numFmt w:val="lowerRoman"/>
      <w:lvlText w:val="(%6)"/>
      <w:lvlJc w:val="right"/>
      <w:pPr>
        <w:tabs>
          <w:tab w:val="num" w:pos="2160"/>
        </w:tabs>
        <w:ind w:left="2160" w:hanging="518"/>
      </w:pPr>
      <w:rPr>
        <w:rFonts w:cs="Times New Roman"/>
        <w:caps w:val="0"/>
        <w:color w:val="000000"/>
        <w:u w:val="none"/>
      </w:rPr>
    </w:lvl>
    <w:lvl w:ilvl="6">
      <w:start w:val="1"/>
      <w:numFmt w:val="upperLetter"/>
      <w:lvlText w:val="%7."/>
      <w:lvlJc w:val="right"/>
      <w:pPr>
        <w:tabs>
          <w:tab w:val="num" w:pos="2880"/>
        </w:tabs>
        <w:ind w:left="2880" w:hanging="518"/>
      </w:pPr>
      <w:rPr>
        <w:rFonts w:cs="Times New Roman"/>
        <w:caps w:val="0"/>
        <w:color w:val="000000"/>
        <w:u w:val="none"/>
      </w:rPr>
    </w:lvl>
    <w:lvl w:ilvl="7">
      <w:start w:val="1"/>
      <w:numFmt w:val="upperRoman"/>
      <w:lvlText w:val="%8."/>
      <w:lvlJc w:val="right"/>
      <w:pPr>
        <w:tabs>
          <w:tab w:val="num" w:pos="3600"/>
        </w:tabs>
        <w:ind w:left="3600" w:hanging="518"/>
      </w:pPr>
      <w:rPr>
        <w:rFonts w:cs="Times New Roman"/>
        <w:caps w:val="0"/>
        <w:color w:val="000000"/>
        <w:u w:val="none"/>
      </w:rPr>
    </w:lvl>
    <w:lvl w:ilvl="8">
      <w:start w:val="1"/>
      <w:numFmt w:val="lowerLetter"/>
      <w:lvlText w:val="%9."/>
      <w:lvlJc w:val="right"/>
      <w:pPr>
        <w:tabs>
          <w:tab w:val="num" w:pos="4320"/>
        </w:tabs>
        <w:ind w:left="4320" w:hanging="518"/>
      </w:pPr>
      <w:rPr>
        <w:rFonts w:cs="Times New Roman"/>
        <w:caps w:val="0"/>
        <w:color w:val="000000"/>
        <w:u w:val="none"/>
      </w:rPr>
    </w:lvl>
  </w:abstractNum>
  <w:abstractNum w:abstractNumId="9">
    <w:nsid w:val="5A8F6755"/>
    <w:multiLevelType w:val="hybridMultilevel"/>
    <w:tmpl w:val="1DC8C18A"/>
    <w:lvl w:ilvl="0" w:tplc="1009000F">
      <w:start w:val="1"/>
      <w:numFmt w:val="decimal"/>
      <w:lvlText w:val="%1."/>
      <w:lvlJc w:val="left"/>
      <w:pPr>
        <w:ind w:left="720" w:hanging="360"/>
      </w:pPr>
    </w:lvl>
    <w:lvl w:ilvl="1" w:tplc="E5EC1526">
      <w:start w:val="1"/>
      <w:numFmt w:val="lowerLetter"/>
      <w:lvlText w:val="(%2)"/>
      <w:lvlJc w:val="left"/>
      <w:pPr>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603165F"/>
    <w:multiLevelType w:val="hybridMultilevel"/>
    <w:tmpl w:val="73C4BA76"/>
    <w:lvl w:ilvl="0" w:tplc="A5680B5E">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lvlOverride w:ilvl="0">
      <w:startOverride w:val="1"/>
      <w:lvl w:ilvl="0">
        <w:start w:val="1"/>
        <w:numFmt w:val="upperLetter"/>
        <w:lvlText w:val="%1."/>
        <w:lvlJc w:val="left"/>
      </w:lvl>
    </w:lvlOverride>
    <w:lvlOverride w:ilvl="1">
      <w:startOverride w:val="1"/>
      <w:lvl w:ilvl="1">
        <w:start w:val="1"/>
        <w:numFmt w:val="low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2">
    <w:abstractNumId w:val="0"/>
    <w:lvlOverride w:ilvl="0">
      <w:startOverride w:val="1"/>
      <w:lvl w:ilvl="0">
        <w:start w:val="1"/>
        <w:numFmt w:val="upperLetter"/>
        <w:lvlText w:val="%1."/>
        <w:lvlJc w:val="left"/>
      </w:lvl>
    </w:lvlOverride>
    <w:lvlOverride w:ilvl="1">
      <w:startOverride w:val="6"/>
      <w:lvl w:ilvl="1">
        <w:start w:val="6"/>
        <w:numFmt w:val="low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3">
    <w:abstractNumId w:val="1"/>
    <w:lvlOverride w:ilvl="0">
      <w:startOverride w:val="4"/>
      <w:lvl w:ilvl="0">
        <w:start w:val="4"/>
        <w:numFmt w:val="decimal"/>
        <w:lvlText w:val="%1."/>
        <w:lvlJc w:val="left"/>
      </w:lvl>
    </w:lvlOverride>
    <w:lvlOverride w:ilvl="1">
      <w:startOverride w:val="1"/>
      <w:lvl w:ilvl="1">
        <w:start w:val="1"/>
        <w:numFmt w:val="lowerLetter"/>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1"/>
    <w:lvlOverride w:ilvl="0">
      <w:startOverride w:val="4"/>
      <w:lvl w:ilvl="0">
        <w:start w:val="4"/>
        <w:numFmt w:val="decimal"/>
        <w:lvlText w:val="%1."/>
        <w:lvlJc w:val="left"/>
      </w:lvl>
    </w:lvlOverride>
    <w:lvlOverride w:ilvl="1">
      <w:startOverride w:val="1"/>
      <w:lvl w:ilvl="1">
        <w:start w:val="1"/>
        <w:numFmt w:val="lowerLetter"/>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2"/>
    <w:lvlOverride w:ilvl="0">
      <w:startOverride w:val="1"/>
      <w:lvl w:ilvl="0">
        <w:start w:val="1"/>
        <w:numFmt w:val="lowerLetter"/>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6">
    <w:abstractNumId w:val="3"/>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lowerLetter"/>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9"/>
  </w:num>
  <w:num w:numId="8">
    <w:abstractNumId w:val="7"/>
  </w:num>
  <w:num w:numId="9">
    <w:abstractNumId w:val="8"/>
  </w:num>
  <w:num w:numId="10">
    <w:abstractNumId w:val="5"/>
  </w:num>
  <w:num w:numId="11">
    <w:abstractNumId w:val="0"/>
  </w:num>
  <w:num w:numId="12">
    <w:abstractNumId w:val="1"/>
  </w:num>
  <w:num w:numId="13">
    <w:abstractNumId w:val="2"/>
  </w:num>
  <w:num w:numId="14">
    <w:abstractNumId w:val="6"/>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ocumentProtection w:edit="forms" w:enforcement="1" w:cryptProviderType="rsaFull" w:cryptAlgorithmClass="hash" w:cryptAlgorithmType="typeAny" w:cryptAlgorithmSid="4" w:cryptSpinCount="100000" w:hash="zg/L6snNc3I4+gp6kwXoZLMP09s=" w:salt="DdvwDyCupTTbm/ilJlD1+w=="/>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34D"/>
    <w:rsid w:val="00000EA6"/>
    <w:rsid w:val="0004793E"/>
    <w:rsid w:val="0005232D"/>
    <w:rsid w:val="00081442"/>
    <w:rsid w:val="0009271F"/>
    <w:rsid w:val="00094B0D"/>
    <w:rsid w:val="000A097E"/>
    <w:rsid w:val="000A1117"/>
    <w:rsid w:val="000B4858"/>
    <w:rsid w:val="000C5F0C"/>
    <w:rsid w:val="000D0724"/>
    <w:rsid w:val="000D335A"/>
    <w:rsid w:val="000F43D8"/>
    <w:rsid w:val="000F4804"/>
    <w:rsid w:val="0010186C"/>
    <w:rsid w:val="001034A0"/>
    <w:rsid w:val="00103DDC"/>
    <w:rsid w:val="00114319"/>
    <w:rsid w:val="001206E8"/>
    <w:rsid w:val="001216C8"/>
    <w:rsid w:val="00123330"/>
    <w:rsid w:val="00132C45"/>
    <w:rsid w:val="00161E00"/>
    <w:rsid w:val="00185A93"/>
    <w:rsid w:val="001972DE"/>
    <w:rsid w:val="001A0C0F"/>
    <w:rsid w:val="001B1EB3"/>
    <w:rsid w:val="001B4AA1"/>
    <w:rsid w:val="001D472E"/>
    <w:rsid w:val="001D63D4"/>
    <w:rsid w:val="001F6D40"/>
    <w:rsid w:val="0020381E"/>
    <w:rsid w:val="002247CE"/>
    <w:rsid w:val="0022626A"/>
    <w:rsid w:val="002422F4"/>
    <w:rsid w:val="00254858"/>
    <w:rsid w:val="00254F4F"/>
    <w:rsid w:val="00256E15"/>
    <w:rsid w:val="00257F74"/>
    <w:rsid w:val="00283E21"/>
    <w:rsid w:val="00285827"/>
    <w:rsid w:val="00286B06"/>
    <w:rsid w:val="00291D3E"/>
    <w:rsid w:val="00296E50"/>
    <w:rsid w:val="002A0132"/>
    <w:rsid w:val="002B3437"/>
    <w:rsid w:val="002C0523"/>
    <w:rsid w:val="002C0FEA"/>
    <w:rsid w:val="002C40FA"/>
    <w:rsid w:val="002D6CED"/>
    <w:rsid w:val="002E3949"/>
    <w:rsid w:val="00315109"/>
    <w:rsid w:val="00321CCA"/>
    <w:rsid w:val="00330F8F"/>
    <w:rsid w:val="00331B5F"/>
    <w:rsid w:val="00352762"/>
    <w:rsid w:val="003551C4"/>
    <w:rsid w:val="00362F9C"/>
    <w:rsid w:val="00364514"/>
    <w:rsid w:val="0036755C"/>
    <w:rsid w:val="003A7521"/>
    <w:rsid w:val="003C0DCC"/>
    <w:rsid w:val="003C19BD"/>
    <w:rsid w:val="003D4786"/>
    <w:rsid w:val="004351CD"/>
    <w:rsid w:val="00435D16"/>
    <w:rsid w:val="00437759"/>
    <w:rsid w:val="0044255A"/>
    <w:rsid w:val="0045624C"/>
    <w:rsid w:val="004628BB"/>
    <w:rsid w:val="00463E18"/>
    <w:rsid w:val="0046470F"/>
    <w:rsid w:val="00477B1A"/>
    <w:rsid w:val="004809DD"/>
    <w:rsid w:val="00482B9A"/>
    <w:rsid w:val="00483F5A"/>
    <w:rsid w:val="004A089C"/>
    <w:rsid w:val="004D0805"/>
    <w:rsid w:val="004F3A1B"/>
    <w:rsid w:val="004F41F1"/>
    <w:rsid w:val="00501E15"/>
    <w:rsid w:val="0052438E"/>
    <w:rsid w:val="00531D34"/>
    <w:rsid w:val="00533F74"/>
    <w:rsid w:val="005628FA"/>
    <w:rsid w:val="00565495"/>
    <w:rsid w:val="00577103"/>
    <w:rsid w:val="00580762"/>
    <w:rsid w:val="0059619C"/>
    <w:rsid w:val="005B2B90"/>
    <w:rsid w:val="005C1ED8"/>
    <w:rsid w:val="005D24C6"/>
    <w:rsid w:val="005E457F"/>
    <w:rsid w:val="005E7AE7"/>
    <w:rsid w:val="005F25C1"/>
    <w:rsid w:val="005F5648"/>
    <w:rsid w:val="006128B2"/>
    <w:rsid w:val="0061334D"/>
    <w:rsid w:val="00622972"/>
    <w:rsid w:val="00624800"/>
    <w:rsid w:val="00627A8D"/>
    <w:rsid w:val="00633797"/>
    <w:rsid w:val="00637ED8"/>
    <w:rsid w:val="00654785"/>
    <w:rsid w:val="006554FE"/>
    <w:rsid w:val="0065627D"/>
    <w:rsid w:val="00663A55"/>
    <w:rsid w:val="00666E95"/>
    <w:rsid w:val="006A2205"/>
    <w:rsid w:val="006A45B9"/>
    <w:rsid w:val="006A5C76"/>
    <w:rsid w:val="006B2248"/>
    <w:rsid w:val="006D6948"/>
    <w:rsid w:val="006E5866"/>
    <w:rsid w:val="006F128F"/>
    <w:rsid w:val="006F54AE"/>
    <w:rsid w:val="00712CDD"/>
    <w:rsid w:val="00714149"/>
    <w:rsid w:val="00714562"/>
    <w:rsid w:val="00723051"/>
    <w:rsid w:val="0074522F"/>
    <w:rsid w:val="00750518"/>
    <w:rsid w:val="007A0C60"/>
    <w:rsid w:val="007A2A96"/>
    <w:rsid w:val="007A7D4D"/>
    <w:rsid w:val="007B0A6B"/>
    <w:rsid w:val="007B522D"/>
    <w:rsid w:val="007E1BC0"/>
    <w:rsid w:val="007F27C3"/>
    <w:rsid w:val="00805081"/>
    <w:rsid w:val="00814266"/>
    <w:rsid w:val="008279EB"/>
    <w:rsid w:val="00835AC8"/>
    <w:rsid w:val="00865FCD"/>
    <w:rsid w:val="008809B9"/>
    <w:rsid w:val="008A2389"/>
    <w:rsid w:val="008B57E7"/>
    <w:rsid w:val="008C7E84"/>
    <w:rsid w:val="008D2380"/>
    <w:rsid w:val="008E4D91"/>
    <w:rsid w:val="008F3448"/>
    <w:rsid w:val="00903A4D"/>
    <w:rsid w:val="00903C9E"/>
    <w:rsid w:val="009060B9"/>
    <w:rsid w:val="009229BE"/>
    <w:rsid w:val="00946106"/>
    <w:rsid w:val="0096006A"/>
    <w:rsid w:val="009613BB"/>
    <w:rsid w:val="00973527"/>
    <w:rsid w:val="009814E1"/>
    <w:rsid w:val="00981E0E"/>
    <w:rsid w:val="00990067"/>
    <w:rsid w:val="00991C99"/>
    <w:rsid w:val="009A39EA"/>
    <w:rsid w:val="009B55DC"/>
    <w:rsid w:val="009D0E88"/>
    <w:rsid w:val="009E2579"/>
    <w:rsid w:val="009E47AC"/>
    <w:rsid w:val="00A00DA0"/>
    <w:rsid w:val="00A23ECE"/>
    <w:rsid w:val="00A433F4"/>
    <w:rsid w:val="00A47058"/>
    <w:rsid w:val="00A473EC"/>
    <w:rsid w:val="00A72559"/>
    <w:rsid w:val="00A725B6"/>
    <w:rsid w:val="00AA25D3"/>
    <w:rsid w:val="00AA4F5E"/>
    <w:rsid w:val="00AA6D3C"/>
    <w:rsid w:val="00AB7743"/>
    <w:rsid w:val="00AC7978"/>
    <w:rsid w:val="00AD55EF"/>
    <w:rsid w:val="00AE08C0"/>
    <w:rsid w:val="00AE6B49"/>
    <w:rsid w:val="00AF54A4"/>
    <w:rsid w:val="00B33EE1"/>
    <w:rsid w:val="00B40C8A"/>
    <w:rsid w:val="00B413CA"/>
    <w:rsid w:val="00B56709"/>
    <w:rsid w:val="00B63504"/>
    <w:rsid w:val="00B74115"/>
    <w:rsid w:val="00B81D9C"/>
    <w:rsid w:val="00B832CD"/>
    <w:rsid w:val="00BA714E"/>
    <w:rsid w:val="00BB5C49"/>
    <w:rsid w:val="00BC4F40"/>
    <w:rsid w:val="00C06FA2"/>
    <w:rsid w:val="00C143F6"/>
    <w:rsid w:val="00C44AB6"/>
    <w:rsid w:val="00C52EC4"/>
    <w:rsid w:val="00C713B1"/>
    <w:rsid w:val="00C7241B"/>
    <w:rsid w:val="00C841C7"/>
    <w:rsid w:val="00C902CF"/>
    <w:rsid w:val="00CA721F"/>
    <w:rsid w:val="00CC36F4"/>
    <w:rsid w:val="00CC68C1"/>
    <w:rsid w:val="00CE2CDE"/>
    <w:rsid w:val="00D01E3C"/>
    <w:rsid w:val="00D079C4"/>
    <w:rsid w:val="00D1534D"/>
    <w:rsid w:val="00D20BE8"/>
    <w:rsid w:val="00D23B8D"/>
    <w:rsid w:val="00D317A4"/>
    <w:rsid w:val="00D32CAA"/>
    <w:rsid w:val="00D601AE"/>
    <w:rsid w:val="00D63AEE"/>
    <w:rsid w:val="00D671F2"/>
    <w:rsid w:val="00D9681E"/>
    <w:rsid w:val="00DA2594"/>
    <w:rsid w:val="00DC7C10"/>
    <w:rsid w:val="00DD303C"/>
    <w:rsid w:val="00DD3ED0"/>
    <w:rsid w:val="00DF029A"/>
    <w:rsid w:val="00DF2A8D"/>
    <w:rsid w:val="00E05AA2"/>
    <w:rsid w:val="00E1242D"/>
    <w:rsid w:val="00E12BD3"/>
    <w:rsid w:val="00E13789"/>
    <w:rsid w:val="00E312AD"/>
    <w:rsid w:val="00E37965"/>
    <w:rsid w:val="00E41A56"/>
    <w:rsid w:val="00E44672"/>
    <w:rsid w:val="00E44A9D"/>
    <w:rsid w:val="00E50C12"/>
    <w:rsid w:val="00E66CC6"/>
    <w:rsid w:val="00E706F1"/>
    <w:rsid w:val="00E91FA1"/>
    <w:rsid w:val="00E927E3"/>
    <w:rsid w:val="00EA3048"/>
    <w:rsid w:val="00EB162D"/>
    <w:rsid w:val="00EC0FC0"/>
    <w:rsid w:val="00EC485E"/>
    <w:rsid w:val="00ED6C3C"/>
    <w:rsid w:val="00ED73AB"/>
    <w:rsid w:val="00EF3641"/>
    <w:rsid w:val="00F135CB"/>
    <w:rsid w:val="00F13940"/>
    <w:rsid w:val="00F231C1"/>
    <w:rsid w:val="00F34D0E"/>
    <w:rsid w:val="00F35D83"/>
    <w:rsid w:val="00F56A5A"/>
    <w:rsid w:val="00F62639"/>
    <w:rsid w:val="00F628A5"/>
    <w:rsid w:val="00F65483"/>
    <w:rsid w:val="00F72CC7"/>
    <w:rsid w:val="00F87D53"/>
    <w:rsid w:val="00FB0CA0"/>
    <w:rsid w:val="00FC089E"/>
    <w:rsid w:val="00FC173F"/>
    <w:rsid w:val="00FC6809"/>
    <w:rsid w:val="00FE6A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nhideWhenUsed="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57F"/>
    <w:pPr>
      <w:widowControl w:val="0"/>
      <w:autoSpaceDE w:val="0"/>
      <w:autoSpaceDN w:val="0"/>
      <w:adjustRightInd w:val="0"/>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Level1">
    <w:name w:val="Level 1"/>
    <w:basedOn w:val="Normal"/>
    <w:rsid w:val="005E457F"/>
    <w:pPr>
      <w:numPr>
        <w:numId w:val="6"/>
      </w:numPr>
      <w:ind w:left="360" w:hanging="360"/>
      <w:outlineLvl w:val="0"/>
    </w:pPr>
  </w:style>
  <w:style w:type="paragraph" w:customStyle="1" w:styleId="Level2">
    <w:name w:val="Level 2"/>
    <w:basedOn w:val="Normal"/>
    <w:rsid w:val="005E457F"/>
    <w:pPr>
      <w:numPr>
        <w:ilvl w:val="1"/>
        <w:numId w:val="4"/>
      </w:numPr>
      <w:ind w:left="1440" w:hanging="720"/>
      <w:outlineLvl w:val="1"/>
    </w:pPr>
  </w:style>
  <w:style w:type="paragraph" w:customStyle="1" w:styleId="Level3">
    <w:name w:val="Level 3"/>
    <w:basedOn w:val="Normal"/>
    <w:uiPriority w:val="99"/>
    <w:pPr>
      <w:numPr>
        <w:ilvl w:val="2"/>
        <w:numId w:val="6"/>
      </w:numPr>
      <w:ind w:left="1080" w:hanging="360"/>
      <w:outlineLvl w:val="2"/>
    </w:pPr>
  </w:style>
  <w:style w:type="character" w:styleId="PlaceholderText">
    <w:name w:val="Placeholder Text"/>
    <w:basedOn w:val="DefaultParagraphFont"/>
    <w:uiPriority w:val="99"/>
    <w:semiHidden/>
    <w:rsid w:val="00714562"/>
    <w:rPr>
      <w:color w:val="808080"/>
    </w:rPr>
  </w:style>
  <w:style w:type="paragraph" w:styleId="BalloonText">
    <w:name w:val="Balloon Text"/>
    <w:basedOn w:val="Normal"/>
    <w:link w:val="BalloonTextChar"/>
    <w:semiHidden/>
    <w:unhideWhenUsed/>
    <w:rsid w:val="005E457F"/>
    <w:rPr>
      <w:rFonts w:ascii="Tahoma" w:hAnsi="Tahoma" w:cs="Tahoma"/>
      <w:sz w:val="16"/>
      <w:szCs w:val="16"/>
    </w:rPr>
  </w:style>
  <w:style w:type="character" w:customStyle="1" w:styleId="BalloonTextChar">
    <w:name w:val="Balloon Text Char"/>
    <w:basedOn w:val="DefaultParagraphFont"/>
    <w:link w:val="BalloonText"/>
    <w:semiHidden/>
    <w:rsid w:val="00714562"/>
    <w:rPr>
      <w:rFonts w:ascii="Tahoma" w:hAnsi="Tahoma" w:cs="Tahoma"/>
      <w:sz w:val="16"/>
      <w:szCs w:val="16"/>
      <w:lang w:val="en-US"/>
    </w:rPr>
  </w:style>
  <w:style w:type="paragraph" w:styleId="ListParagraph">
    <w:name w:val="List Paragraph"/>
    <w:basedOn w:val="Normal"/>
    <w:uiPriority w:val="34"/>
    <w:qFormat/>
    <w:rsid w:val="00132C45"/>
    <w:pPr>
      <w:ind w:left="720"/>
      <w:contextualSpacing/>
    </w:pPr>
  </w:style>
  <w:style w:type="paragraph" w:styleId="Header">
    <w:name w:val="header"/>
    <w:basedOn w:val="Normal"/>
    <w:link w:val="HeaderChar"/>
    <w:unhideWhenUsed/>
    <w:rsid w:val="005E457F"/>
    <w:pPr>
      <w:tabs>
        <w:tab w:val="center" w:pos="4680"/>
        <w:tab w:val="right" w:pos="9360"/>
      </w:tabs>
    </w:pPr>
  </w:style>
  <w:style w:type="character" w:customStyle="1" w:styleId="HeaderChar">
    <w:name w:val="Header Char"/>
    <w:basedOn w:val="DefaultParagraphFont"/>
    <w:link w:val="Header"/>
    <w:rsid w:val="00C902CF"/>
    <w:rPr>
      <w:rFonts w:ascii="Times New Roman" w:hAnsi="Times New Roman" w:cs="Times New Roman"/>
      <w:sz w:val="24"/>
      <w:szCs w:val="24"/>
      <w:lang w:val="en-US"/>
    </w:rPr>
  </w:style>
  <w:style w:type="paragraph" w:styleId="Footer">
    <w:name w:val="footer"/>
    <w:basedOn w:val="Normal"/>
    <w:link w:val="FooterChar"/>
    <w:uiPriority w:val="99"/>
    <w:unhideWhenUsed/>
    <w:rsid w:val="005E457F"/>
    <w:pPr>
      <w:tabs>
        <w:tab w:val="center" w:pos="4680"/>
        <w:tab w:val="right" w:pos="9360"/>
      </w:tabs>
    </w:pPr>
  </w:style>
  <w:style w:type="character" w:customStyle="1" w:styleId="FooterChar">
    <w:name w:val="Footer Char"/>
    <w:basedOn w:val="DefaultParagraphFont"/>
    <w:link w:val="Footer"/>
    <w:uiPriority w:val="99"/>
    <w:rsid w:val="00C902CF"/>
    <w:rPr>
      <w:rFonts w:ascii="Times New Roman" w:hAnsi="Times New Roman" w:cs="Times New Roman"/>
      <w:sz w:val="24"/>
      <w:szCs w:val="24"/>
      <w:lang w:val="en-US"/>
    </w:rPr>
  </w:style>
  <w:style w:type="character" w:styleId="PageNumber">
    <w:name w:val="page number"/>
    <w:basedOn w:val="DefaultParagraphFont"/>
    <w:rsid w:val="005E457F"/>
  </w:style>
  <w:style w:type="character" w:styleId="Hyperlink">
    <w:name w:val="Hyperlink"/>
    <w:basedOn w:val="DefaultParagraphFont"/>
    <w:rsid w:val="005E457F"/>
    <w:rPr>
      <w:color w:val="0000FF"/>
      <w:u w:val="single"/>
    </w:rPr>
  </w:style>
  <w:style w:type="paragraph" w:styleId="HTMLPreformatted">
    <w:name w:val="HTML Preformatted"/>
    <w:basedOn w:val="Normal"/>
    <w:link w:val="HTMLPreformattedChar"/>
    <w:rsid w:val="005E4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5E457F"/>
    <w:rPr>
      <w:rFonts w:ascii="Courier New" w:eastAsia="Times New Roman" w:hAnsi="Courier New" w:cs="Courier New"/>
      <w:sz w:val="20"/>
      <w:szCs w:val="20"/>
      <w:lang w:val="en-US" w:eastAsia="en-US"/>
    </w:rPr>
  </w:style>
  <w:style w:type="paragraph" w:styleId="Revision">
    <w:name w:val="Revision"/>
    <w:hidden/>
    <w:uiPriority w:val="99"/>
    <w:semiHidden/>
    <w:rsid w:val="005E457F"/>
    <w:pPr>
      <w:spacing w:after="0" w:line="240" w:lineRule="auto"/>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nhideWhenUsed="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57F"/>
    <w:pPr>
      <w:widowControl w:val="0"/>
      <w:autoSpaceDE w:val="0"/>
      <w:autoSpaceDN w:val="0"/>
      <w:adjustRightInd w:val="0"/>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Level1">
    <w:name w:val="Level 1"/>
    <w:basedOn w:val="Normal"/>
    <w:rsid w:val="005E457F"/>
    <w:pPr>
      <w:numPr>
        <w:numId w:val="6"/>
      </w:numPr>
      <w:ind w:left="360" w:hanging="360"/>
      <w:outlineLvl w:val="0"/>
    </w:pPr>
  </w:style>
  <w:style w:type="paragraph" w:customStyle="1" w:styleId="Level2">
    <w:name w:val="Level 2"/>
    <w:basedOn w:val="Normal"/>
    <w:rsid w:val="005E457F"/>
    <w:pPr>
      <w:numPr>
        <w:ilvl w:val="1"/>
        <w:numId w:val="4"/>
      </w:numPr>
      <w:ind w:left="1440" w:hanging="720"/>
      <w:outlineLvl w:val="1"/>
    </w:pPr>
  </w:style>
  <w:style w:type="paragraph" w:customStyle="1" w:styleId="Level3">
    <w:name w:val="Level 3"/>
    <w:basedOn w:val="Normal"/>
    <w:uiPriority w:val="99"/>
    <w:pPr>
      <w:numPr>
        <w:ilvl w:val="2"/>
        <w:numId w:val="6"/>
      </w:numPr>
      <w:ind w:left="1080" w:hanging="360"/>
      <w:outlineLvl w:val="2"/>
    </w:pPr>
  </w:style>
  <w:style w:type="character" w:styleId="PlaceholderText">
    <w:name w:val="Placeholder Text"/>
    <w:basedOn w:val="DefaultParagraphFont"/>
    <w:uiPriority w:val="99"/>
    <w:semiHidden/>
    <w:rsid w:val="00714562"/>
    <w:rPr>
      <w:color w:val="808080"/>
    </w:rPr>
  </w:style>
  <w:style w:type="paragraph" w:styleId="BalloonText">
    <w:name w:val="Balloon Text"/>
    <w:basedOn w:val="Normal"/>
    <w:link w:val="BalloonTextChar"/>
    <w:semiHidden/>
    <w:unhideWhenUsed/>
    <w:rsid w:val="005E457F"/>
    <w:rPr>
      <w:rFonts w:ascii="Tahoma" w:hAnsi="Tahoma" w:cs="Tahoma"/>
      <w:sz w:val="16"/>
      <w:szCs w:val="16"/>
    </w:rPr>
  </w:style>
  <w:style w:type="character" w:customStyle="1" w:styleId="BalloonTextChar">
    <w:name w:val="Balloon Text Char"/>
    <w:basedOn w:val="DefaultParagraphFont"/>
    <w:link w:val="BalloonText"/>
    <w:semiHidden/>
    <w:rsid w:val="00714562"/>
    <w:rPr>
      <w:rFonts w:ascii="Tahoma" w:hAnsi="Tahoma" w:cs="Tahoma"/>
      <w:sz w:val="16"/>
      <w:szCs w:val="16"/>
      <w:lang w:val="en-US"/>
    </w:rPr>
  </w:style>
  <w:style w:type="paragraph" w:styleId="ListParagraph">
    <w:name w:val="List Paragraph"/>
    <w:basedOn w:val="Normal"/>
    <w:uiPriority w:val="34"/>
    <w:qFormat/>
    <w:rsid w:val="00132C45"/>
    <w:pPr>
      <w:ind w:left="720"/>
      <w:contextualSpacing/>
    </w:pPr>
  </w:style>
  <w:style w:type="paragraph" w:styleId="Header">
    <w:name w:val="header"/>
    <w:basedOn w:val="Normal"/>
    <w:link w:val="HeaderChar"/>
    <w:unhideWhenUsed/>
    <w:rsid w:val="005E457F"/>
    <w:pPr>
      <w:tabs>
        <w:tab w:val="center" w:pos="4680"/>
        <w:tab w:val="right" w:pos="9360"/>
      </w:tabs>
    </w:pPr>
  </w:style>
  <w:style w:type="character" w:customStyle="1" w:styleId="HeaderChar">
    <w:name w:val="Header Char"/>
    <w:basedOn w:val="DefaultParagraphFont"/>
    <w:link w:val="Header"/>
    <w:rsid w:val="00C902CF"/>
    <w:rPr>
      <w:rFonts w:ascii="Times New Roman" w:hAnsi="Times New Roman" w:cs="Times New Roman"/>
      <w:sz w:val="24"/>
      <w:szCs w:val="24"/>
      <w:lang w:val="en-US"/>
    </w:rPr>
  </w:style>
  <w:style w:type="paragraph" w:styleId="Footer">
    <w:name w:val="footer"/>
    <w:basedOn w:val="Normal"/>
    <w:link w:val="FooterChar"/>
    <w:uiPriority w:val="99"/>
    <w:unhideWhenUsed/>
    <w:rsid w:val="005E457F"/>
    <w:pPr>
      <w:tabs>
        <w:tab w:val="center" w:pos="4680"/>
        <w:tab w:val="right" w:pos="9360"/>
      </w:tabs>
    </w:pPr>
  </w:style>
  <w:style w:type="character" w:customStyle="1" w:styleId="FooterChar">
    <w:name w:val="Footer Char"/>
    <w:basedOn w:val="DefaultParagraphFont"/>
    <w:link w:val="Footer"/>
    <w:uiPriority w:val="99"/>
    <w:rsid w:val="00C902CF"/>
    <w:rPr>
      <w:rFonts w:ascii="Times New Roman" w:hAnsi="Times New Roman" w:cs="Times New Roman"/>
      <w:sz w:val="24"/>
      <w:szCs w:val="24"/>
      <w:lang w:val="en-US"/>
    </w:rPr>
  </w:style>
  <w:style w:type="character" w:styleId="PageNumber">
    <w:name w:val="page number"/>
    <w:basedOn w:val="DefaultParagraphFont"/>
    <w:rsid w:val="005E457F"/>
  </w:style>
  <w:style w:type="character" w:styleId="Hyperlink">
    <w:name w:val="Hyperlink"/>
    <w:basedOn w:val="DefaultParagraphFont"/>
    <w:rsid w:val="005E457F"/>
    <w:rPr>
      <w:color w:val="0000FF"/>
      <w:u w:val="single"/>
    </w:rPr>
  </w:style>
  <w:style w:type="paragraph" w:styleId="HTMLPreformatted">
    <w:name w:val="HTML Preformatted"/>
    <w:basedOn w:val="Normal"/>
    <w:link w:val="HTMLPreformattedChar"/>
    <w:rsid w:val="005E4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5E457F"/>
    <w:rPr>
      <w:rFonts w:ascii="Courier New" w:eastAsia="Times New Roman" w:hAnsi="Courier New" w:cs="Courier New"/>
      <w:sz w:val="20"/>
      <w:szCs w:val="20"/>
      <w:lang w:val="en-US" w:eastAsia="en-US"/>
    </w:rPr>
  </w:style>
  <w:style w:type="paragraph" w:styleId="Revision">
    <w:name w:val="Revision"/>
    <w:hidden/>
    <w:uiPriority w:val="99"/>
    <w:semiHidden/>
    <w:rsid w:val="005E457F"/>
    <w:pPr>
      <w:spacing w:after="0"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773102">
      <w:bodyDiv w:val="1"/>
      <w:marLeft w:val="0"/>
      <w:marRight w:val="0"/>
      <w:marTop w:val="0"/>
      <w:marBottom w:val="0"/>
      <w:divBdr>
        <w:top w:val="none" w:sz="0" w:space="0" w:color="auto"/>
        <w:left w:val="none" w:sz="0" w:space="0" w:color="auto"/>
        <w:bottom w:val="none" w:sz="0" w:space="0" w:color="auto"/>
        <w:right w:val="none" w:sz="0" w:space="0" w:color="auto"/>
      </w:divBdr>
    </w:div>
    <w:div w:id="484591915">
      <w:bodyDiv w:val="1"/>
      <w:marLeft w:val="0"/>
      <w:marRight w:val="0"/>
      <w:marTop w:val="0"/>
      <w:marBottom w:val="0"/>
      <w:divBdr>
        <w:top w:val="none" w:sz="0" w:space="0" w:color="auto"/>
        <w:left w:val="none" w:sz="0" w:space="0" w:color="auto"/>
        <w:bottom w:val="none" w:sz="0" w:space="0" w:color="auto"/>
        <w:right w:val="none" w:sz="0" w:space="0" w:color="auto"/>
      </w:divBdr>
    </w:div>
    <w:div w:id="1375499050">
      <w:bodyDiv w:val="1"/>
      <w:marLeft w:val="0"/>
      <w:marRight w:val="0"/>
      <w:marTop w:val="0"/>
      <w:marBottom w:val="0"/>
      <w:divBdr>
        <w:top w:val="none" w:sz="0" w:space="0" w:color="auto"/>
        <w:left w:val="none" w:sz="0" w:space="0" w:color="auto"/>
        <w:bottom w:val="none" w:sz="0" w:space="0" w:color="auto"/>
        <w:right w:val="none" w:sz="0" w:space="0" w:color="auto"/>
      </w:divBdr>
    </w:div>
    <w:div w:id="18735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C5BA02-5602-47FC-8278-2D5711A19338}">
  <ds:schemaRefs>
    <ds:schemaRef ds:uri="http://schemas.openxmlformats.org/officeDocument/2006/bibliography"/>
  </ds:schemaRefs>
</ds:datastoreItem>
</file>

<file path=customXml/itemProps2.xml><?xml version="1.0" encoding="utf-8"?>
<ds:datastoreItem xmlns:ds="http://schemas.openxmlformats.org/officeDocument/2006/customXml" ds:itemID="{9012215E-4E37-416B-8AAD-ABDD762CD45A}">
  <ds:schemaRefs>
    <ds:schemaRef ds:uri="http://schemas.openxmlformats.org/officeDocument/2006/bibliography"/>
  </ds:schemaRefs>
</ds:datastoreItem>
</file>

<file path=customXml/itemProps3.xml><?xml version="1.0" encoding="utf-8"?>
<ds:datastoreItem xmlns:ds="http://schemas.openxmlformats.org/officeDocument/2006/customXml" ds:itemID="{B7F0B6FA-39FA-4378-8AD3-F7D3068F8382}"/>
</file>

<file path=customXml/itemProps4.xml><?xml version="1.0" encoding="utf-8"?>
<ds:datastoreItem xmlns:ds="http://schemas.openxmlformats.org/officeDocument/2006/customXml" ds:itemID="{84FD0284-A3C1-401A-9A3A-00872C8A56BE}"/>
</file>

<file path=customXml/itemProps5.xml><?xml version="1.0" encoding="utf-8"?>
<ds:datastoreItem xmlns:ds="http://schemas.openxmlformats.org/officeDocument/2006/customXml" ds:itemID="{FA6446F3-EDF8-49EB-B060-6B0096A2D44C}"/>
</file>

<file path=docProps/app.xml><?xml version="1.0" encoding="utf-8"?>
<Properties xmlns="http://schemas.openxmlformats.org/officeDocument/2006/extended-properties" xmlns:vt="http://schemas.openxmlformats.org/officeDocument/2006/docPropsVTypes">
  <Template>Normal</Template>
  <TotalTime>4</TotalTime>
  <Pages>11</Pages>
  <Words>3759</Words>
  <Characters>21430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versace</dc:creator>
  <cp:lastModifiedBy>Audrey Changtirsing</cp:lastModifiedBy>
  <cp:revision>3</cp:revision>
  <cp:lastPrinted>2013-05-14T16:39:00Z</cp:lastPrinted>
  <dcterms:created xsi:type="dcterms:W3CDTF">2014-04-15T16:16:00Z</dcterms:created>
  <dcterms:modified xsi:type="dcterms:W3CDTF">2014-04-15T16:51:00Z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