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11016"/>
      </w:tblGrid>
      <w:tr w:rsidR="000247D9" w:rsidTr="00A80419">
        <w:trPr>
          <w:trHeight w:val="2880"/>
          <w:jc w:val="center"/>
        </w:trPr>
        <w:tc>
          <w:tcPr>
            <w:tcW w:w="5000" w:type="pct"/>
          </w:tcPr>
          <w:p w:rsidR="000247D9" w:rsidRDefault="000247D9" w:rsidP="00D265EE">
            <w:pPr>
              <w:pStyle w:val="NoSpacing"/>
              <w:rPr>
                <w:rFonts w:ascii="Cambria" w:hAnsi="Cambria"/>
                <w:caps/>
              </w:rPr>
            </w:pPr>
          </w:p>
        </w:tc>
      </w:tr>
      <w:tr w:rsidR="000247D9" w:rsidTr="00A80419">
        <w:trPr>
          <w:trHeight w:val="1440"/>
          <w:jc w:val="center"/>
        </w:trPr>
        <w:tc>
          <w:tcPr>
            <w:tcW w:w="5000" w:type="pct"/>
            <w:vAlign w:val="center"/>
          </w:tcPr>
          <w:p w:rsidR="0059331E" w:rsidRPr="001A6065" w:rsidRDefault="0059331E" w:rsidP="00D265EE">
            <w:pPr>
              <w:pStyle w:val="NoSpacing"/>
              <w:jc w:val="center"/>
              <w:rPr>
                <w:rFonts w:ascii="Arial" w:hAnsi="Arial" w:cs="Arial"/>
                <w:sz w:val="80"/>
                <w:szCs w:val="80"/>
              </w:rPr>
            </w:pPr>
            <w:r w:rsidRPr="001A6065">
              <w:rPr>
                <w:rFonts w:ascii="Arial" w:hAnsi="Arial" w:cs="Arial"/>
                <w:sz w:val="80"/>
                <w:szCs w:val="80"/>
              </w:rPr>
              <w:t>STATE OF MONTANA</w:t>
            </w:r>
          </w:p>
          <w:p w:rsidR="000247D9" w:rsidRDefault="00170251" w:rsidP="00D265EE">
            <w:pPr>
              <w:pStyle w:val="NoSpacing"/>
              <w:jc w:val="center"/>
              <w:rPr>
                <w:rFonts w:ascii="Cambria" w:hAnsi="Cambria"/>
                <w:sz w:val="80"/>
                <w:szCs w:val="80"/>
              </w:rPr>
            </w:pPr>
            <w:r>
              <w:rPr>
                <w:rFonts w:ascii="Arial" w:hAnsi="Arial" w:cs="Arial"/>
                <w:sz w:val="80"/>
                <w:szCs w:val="80"/>
              </w:rPr>
              <w:t>SOFTWARE</w:t>
            </w:r>
            <w:r w:rsidR="000247D9" w:rsidRPr="001A6065">
              <w:rPr>
                <w:rFonts w:ascii="Arial" w:hAnsi="Arial" w:cs="Arial"/>
                <w:sz w:val="80"/>
                <w:szCs w:val="80"/>
              </w:rPr>
              <w:t xml:space="preserve"> LICENSE AGREEMENT</w:t>
            </w:r>
          </w:p>
        </w:tc>
      </w:tr>
      <w:tr w:rsidR="000247D9" w:rsidTr="00A80419">
        <w:trPr>
          <w:trHeight w:val="720"/>
          <w:jc w:val="center"/>
        </w:trPr>
        <w:tc>
          <w:tcPr>
            <w:tcW w:w="5000" w:type="pct"/>
            <w:vAlign w:val="center"/>
          </w:tcPr>
          <w:p w:rsidR="000247D9" w:rsidRDefault="000247D9" w:rsidP="00D265EE">
            <w:pPr>
              <w:pStyle w:val="NoSpacing"/>
              <w:jc w:val="center"/>
              <w:rPr>
                <w:rFonts w:ascii="Cambria" w:hAnsi="Cambria"/>
                <w:sz w:val="44"/>
                <w:szCs w:val="44"/>
              </w:rPr>
            </w:pPr>
          </w:p>
        </w:tc>
      </w:tr>
      <w:tr w:rsidR="000247D9">
        <w:trPr>
          <w:trHeight w:val="360"/>
          <w:jc w:val="center"/>
        </w:trPr>
        <w:tc>
          <w:tcPr>
            <w:tcW w:w="5000" w:type="pct"/>
            <w:vAlign w:val="center"/>
          </w:tcPr>
          <w:p w:rsidR="000247D9" w:rsidRPr="00F76F8A" w:rsidRDefault="000247D9" w:rsidP="00D265EE">
            <w:pPr>
              <w:pStyle w:val="NoSpacing"/>
              <w:jc w:val="center"/>
            </w:pPr>
          </w:p>
        </w:tc>
      </w:tr>
      <w:tr w:rsidR="000247D9">
        <w:trPr>
          <w:trHeight w:val="360"/>
          <w:jc w:val="center"/>
        </w:trPr>
        <w:tc>
          <w:tcPr>
            <w:tcW w:w="5000" w:type="pct"/>
            <w:vAlign w:val="center"/>
          </w:tcPr>
          <w:p w:rsidR="000247D9" w:rsidRPr="001A6065" w:rsidRDefault="005B47B8" w:rsidP="00D265EE">
            <w:pPr>
              <w:pStyle w:val="NoSpacing"/>
              <w:jc w:val="center"/>
              <w:rPr>
                <w:rFonts w:ascii="Arial" w:hAnsi="Arial" w:cs="Arial"/>
                <w:b/>
                <w:bCs/>
                <w:sz w:val="40"/>
                <w:szCs w:val="40"/>
              </w:rPr>
            </w:pPr>
            <w:r w:rsidRPr="001A6065">
              <w:rPr>
                <w:rFonts w:ascii="Arial" w:hAnsi="Arial" w:cs="Arial"/>
                <w:b/>
                <w:bCs/>
                <w:sz w:val="40"/>
                <w:szCs w:val="40"/>
              </w:rPr>
              <w:t>b</w:t>
            </w:r>
            <w:r w:rsidR="002E6179" w:rsidRPr="001A6065">
              <w:rPr>
                <w:rFonts w:ascii="Arial" w:hAnsi="Arial" w:cs="Arial"/>
                <w:b/>
                <w:bCs/>
                <w:sz w:val="40"/>
                <w:szCs w:val="40"/>
              </w:rPr>
              <w:t>etween</w:t>
            </w:r>
          </w:p>
          <w:p w:rsidR="002E6179" w:rsidRPr="001A6065" w:rsidRDefault="002E6179" w:rsidP="00D265EE">
            <w:pPr>
              <w:pStyle w:val="NoSpacing"/>
              <w:jc w:val="center"/>
              <w:rPr>
                <w:rFonts w:ascii="Arial" w:hAnsi="Arial" w:cs="Arial"/>
                <w:b/>
                <w:bCs/>
                <w:sz w:val="40"/>
                <w:szCs w:val="40"/>
              </w:rPr>
            </w:pPr>
          </w:p>
          <w:p w:rsidR="002E6179" w:rsidRPr="001A6065" w:rsidRDefault="00774185" w:rsidP="00D265EE">
            <w:pPr>
              <w:ind w:left="993"/>
              <w:jc w:val="center"/>
              <w:rPr>
                <w:rFonts w:ascii="Arial" w:hAnsi="Arial" w:cs="Arial"/>
                <w:sz w:val="40"/>
                <w:szCs w:val="40"/>
                <w:lang w:val="en-GB"/>
              </w:rPr>
            </w:pPr>
            <w:r w:rsidRPr="001A6065">
              <w:rPr>
                <w:rFonts w:ascii="Arial" w:hAnsi="Arial" w:cs="Arial"/>
                <w:b/>
                <w:sz w:val="40"/>
                <w:szCs w:val="40"/>
              </w:rPr>
              <w:t>The State</w:t>
            </w:r>
            <w:r w:rsidR="00A23DF5" w:rsidRPr="001A6065">
              <w:rPr>
                <w:rFonts w:ascii="Arial" w:hAnsi="Arial" w:cs="Arial"/>
                <w:b/>
                <w:sz w:val="40"/>
                <w:szCs w:val="40"/>
              </w:rPr>
              <w:t xml:space="preserve"> of Montana</w:t>
            </w:r>
            <w:r w:rsidR="00CF5700" w:rsidRPr="001A6065">
              <w:rPr>
                <w:rFonts w:ascii="Arial" w:hAnsi="Arial" w:cs="Arial"/>
                <w:b/>
                <w:bCs/>
                <w:sz w:val="40"/>
                <w:szCs w:val="40"/>
              </w:rPr>
              <w:t xml:space="preserve"> (“</w:t>
            </w:r>
            <w:r w:rsidR="00E24156" w:rsidRPr="001A6065">
              <w:rPr>
                <w:rFonts w:ascii="Arial" w:hAnsi="Arial" w:cs="Arial"/>
                <w:b/>
                <w:bCs/>
                <w:sz w:val="40"/>
                <w:szCs w:val="40"/>
              </w:rPr>
              <w:t>the State</w:t>
            </w:r>
            <w:r w:rsidR="002E6179" w:rsidRPr="001A6065">
              <w:rPr>
                <w:rFonts w:ascii="Arial" w:hAnsi="Arial" w:cs="Arial"/>
                <w:b/>
                <w:bCs/>
                <w:sz w:val="40"/>
                <w:szCs w:val="40"/>
              </w:rPr>
              <w:t>”)</w:t>
            </w:r>
          </w:p>
          <w:p w:rsidR="002E6179" w:rsidRPr="001A6065" w:rsidRDefault="002E6179" w:rsidP="00D265EE">
            <w:pPr>
              <w:pStyle w:val="NoSpacing"/>
              <w:jc w:val="center"/>
              <w:rPr>
                <w:rFonts w:ascii="Arial" w:hAnsi="Arial" w:cs="Arial"/>
                <w:b/>
                <w:bCs/>
                <w:sz w:val="40"/>
                <w:szCs w:val="40"/>
              </w:rPr>
            </w:pPr>
          </w:p>
          <w:p w:rsidR="002E6179" w:rsidRPr="001A6065" w:rsidRDefault="005B47B8" w:rsidP="00D265EE">
            <w:pPr>
              <w:pStyle w:val="NoSpacing"/>
              <w:jc w:val="center"/>
              <w:rPr>
                <w:rFonts w:ascii="Arial" w:hAnsi="Arial" w:cs="Arial"/>
                <w:b/>
                <w:bCs/>
                <w:sz w:val="40"/>
                <w:szCs w:val="40"/>
              </w:rPr>
            </w:pPr>
            <w:r w:rsidRPr="001A6065">
              <w:rPr>
                <w:rFonts w:ascii="Arial" w:hAnsi="Arial" w:cs="Arial"/>
                <w:b/>
                <w:bCs/>
                <w:sz w:val="40"/>
                <w:szCs w:val="40"/>
              </w:rPr>
              <w:t>a</w:t>
            </w:r>
            <w:r w:rsidR="002E6179" w:rsidRPr="001A6065">
              <w:rPr>
                <w:rFonts w:ascii="Arial" w:hAnsi="Arial" w:cs="Arial"/>
                <w:b/>
                <w:bCs/>
                <w:sz w:val="40"/>
                <w:szCs w:val="40"/>
              </w:rPr>
              <w:t>nd</w:t>
            </w:r>
          </w:p>
          <w:p w:rsidR="002E6179" w:rsidRPr="001A6065" w:rsidRDefault="002E6179" w:rsidP="00D265EE">
            <w:pPr>
              <w:pStyle w:val="NoSpacing"/>
              <w:jc w:val="center"/>
              <w:rPr>
                <w:rFonts w:ascii="Arial" w:hAnsi="Arial" w:cs="Arial"/>
                <w:b/>
                <w:bCs/>
                <w:sz w:val="40"/>
                <w:szCs w:val="40"/>
              </w:rPr>
            </w:pPr>
          </w:p>
          <w:p w:rsidR="002E6179" w:rsidRPr="00F76F8A" w:rsidRDefault="002E6179" w:rsidP="00D265EE">
            <w:pPr>
              <w:pStyle w:val="NoSpacing"/>
              <w:jc w:val="center"/>
              <w:rPr>
                <w:b/>
                <w:bCs/>
              </w:rPr>
            </w:pPr>
            <w:r w:rsidRPr="001A6065">
              <w:rPr>
                <w:rFonts w:ascii="Arial" w:hAnsi="Arial" w:cs="Arial"/>
                <w:b/>
                <w:bCs/>
                <w:sz w:val="40"/>
                <w:szCs w:val="40"/>
              </w:rPr>
              <w:t>_______________________ (“</w:t>
            </w:r>
            <w:r w:rsidR="00E24156" w:rsidRPr="001A6065">
              <w:rPr>
                <w:rFonts w:ascii="Arial" w:hAnsi="Arial" w:cs="Arial"/>
                <w:b/>
                <w:bCs/>
                <w:sz w:val="40"/>
                <w:szCs w:val="40"/>
              </w:rPr>
              <w:t>Licensor</w:t>
            </w:r>
            <w:r w:rsidRPr="001A6065">
              <w:rPr>
                <w:rFonts w:ascii="Arial" w:hAnsi="Arial" w:cs="Arial"/>
                <w:b/>
                <w:bCs/>
                <w:sz w:val="40"/>
                <w:szCs w:val="40"/>
              </w:rPr>
              <w:t>”)</w:t>
            </w:r>
          </w:p>
        </w:tc>
      </w:tr>
      <w:tr w:rsidR="000247D9">
        <w:trPr>
          <w:trHeight w:val="360"/>
          <w:jc w:val="center"/>
        </w:trPr>
        <w:tc>
          <w:tcPr>
            <w:tcW w:w="5000" w:type="pct"/>
            <w:vAlign w:val="center"/>
          </w:tcPr>
          <w:p w:rsidR="000247D9" w:rsidRPr="00F76F8A" w:rsidRDefault="000247D9" w:rsidP="00D265EE">
            <w:pPr>
              <w:pStyle w:val="NoSpacing"/>
              <w:rPr>
                <w:b/>
                <w:bCs/>
              </w:rPr>
            </w:pPr>
          </w:p>
        </w:tc>
      </w:tr>
    </w:tbl>
    <w:p w:rsidR="000247D9" w:rsidRDefault="000247D9" w:rsidP="00D265EE">
      <w:pPr>
        <w:jc w:val="left"/>
      </w:pPr>
    </w:p>
    <w:p w:rsidR="000247D9" w:rsidRDefault="000247D9" w:rsidP="00D265EE">
      <w:pPr>
        <w:jc w:val="left"/>
      </w:pPr>
    </w:p>
    <w:tbl>
      <w:tblPr>
        <w:tblpPr w:leftFromText="187" w:rightFromText="187" w:horzAnchor="margin" w:tblpXSpec="center" w:tblpYSpec="bottom"/>
        <w:tblW w:w="5000" w:type="pct"/>
        <w:tblLook w:val="04A0" w:firstRow="1" w:lastRow="0" w:firstColumn="1" w:lastColumn="0" w:noHBand="0" w:noVBand="1"/>
      </w:tblPr>
      <w:tblGrid>
        <w:gridCol w:w="11016"/>
      </w:tblGrid>
      <w:tr w:rsidR="000247D9">
        <w:tc>
          <w:tcPr>
            <w:tcW w:w="5000" w:type="pct"/>
          </w:tcPr>
          <w:p w:rsidR="000247D9" w:rsidRPr="00F76F8A" w:rsidRDefault="000247D9" w:rsidP="00D265EE">
            <w:pPr>
              <w:pStyle w:val="NoSpacing"/>
            </w:pPr>
          </w:p>
        </w:tc>
      </w:tr>
    </w:tbl>
    <w:p w:rsidR="000247D9" w:rsidRDefault="000247D9" w:rsidP="00D265EE">
      <w:pPr>
        <w:jc w:val="left"/>
      </w:pPr>
    </w:p>
    <w:p w:rsidR="000247D9" w:rsidRDefault="000247D9" w:rsidP="00D265EE">
      <w:pPr>
        <w:jc w:val="left"/>
        <w:rPr>
          <w:color w:val="7F7F7F"/>
          <w:sz w:val="32"/>
          <w:szCs w:val="32"/>
        </w:rPr>
      </w:pPr>
      <w:r>
        <w:rPr>
          <w:color w:val="7F7F7F"/>
          <w:sz w:val="32"/>
          <w:szCs w:val="32"/>
        </w:rPr>
        <w:br w:type="page"/>
      </w:r>
    </w:p>
    <w:p w:rsidR="00300A1A" w:rsidRDefault="00300A1A" w:rsidP="00D265EE">
      <w:pPr>
        <w:pStyle w:val="BodyText"/>
        <w:spacing w:after="0"/>
        <w:ind w:firstLine="0"/>
        <w:jc w:val="left"/>
        <w:rPr>
          <w:b/>
          <w:sz w:val="22"/>
        </w:rPr>
      </w:pPr>
    </w:p>
    <w:p w:rsidR="004A164C" w:rsidRDefault="00170251" w:rsidP="00D265EE">
      <w:pPr>
        <w:pStyle w:val="BodyText"/>
        <w:tabs>
          <w:tab w:val="left" w:pos="540"/>
        </w:tabs>
        <w:spacing w:after="0"/>
        <w:ind w:firstLine="0"/>
        <w:jc w:val="center"/>
        <w:rPr>
          <w:rFonts w:ascii="Arial" w:hAnsi="Arial" w:cs="Arial"/>
          <w:sz w:val="22"/>
          <w:szCs w:val="22"/>
        </w:rPr>
      </w:pPr>
      <w:r>
        <w:rPr>
          <w:rFonts w:ascii="Arial" w:hAnsi="Arial" w:cs="Arial"/>
          <w:b/>
          <w:sz w:val="22"/>
          <w:szCs w:val="22"/>
        </w:rPr>
        <w:t>SOFTWARE</w:t>
      </w:r>
      <w:r w:rsidR="0046665F" w:rsidRPr="00595C76">
        <w:rPr>
          <w:rFonts w:ascii="Arial" w:hAnsi="Arial" w:cs="Arial"/>
          <w:b/>
          <w:sz w:val="22"/>
          <w:szCs w:val="22"/>
        </w:rPr>
        <w:t xml:space="preserve"> LICENSE AGREEMENT</w:t>
      </w:r>
    </w:p>
    <w:p w:rsidR="004A164C" w:rsidRDefault="004A164C" w:rsidP="00D265EE">
      <w:pPr>
        <w:tabs>
          <w:tab w:val="left" w:pos="540"/>
        </w:tabs>
        <w:jc w:val="left"/>
        <w:rPr>
          <w:rFonts w:ascii="Arial" w:hAnsi="Arial" w:cs="Arial"/>
          <w:sz w:val="22"/>
          <w:szCs w:val="22"/>
        </w:rPr>
      </w:pPr>
    </w:p>
    <w:p w:rsidR="004A164C" w:rsidRPr="0068320A" w:rsidRDefault="0056797D" w:rsidP="00D265EE">
      <w:pPr>
        <w:numPr>
          <w:ilvl w:val="0"/>
          <w:numId w:val="24"/>
        </w:numPr>
        <w:ind w:hanging="720"/>
        <w:jc w:val="left"/>
        <w:rPr>
          <w:rFonts w:ascii="Arial" w:hAnsi="Arial" w:cs="Arial"/>
          <w:b/>
          <w:sz w:val="22"/>
          <w:szCs w:val="22"/>
          <w:u w:val="single"/>
        </w:rPr>
      </w:pPr>
      <w:r w:rsidRPr="0068320A">
        <w:rPr>
          <w:rFonts w:ascii="Arial" w:hAnsi="Arial" w:cs="Arial"/>
          <w:b/>
          <w:sz w:val="22"/>
          <w:szCs w:val="22"/>
          <w:u w:val="single"/>
        </w:rPr>
        <w:t>PARTIES</w:t>
      </w:r>
    </w:p>
    <w:p w:rsidR="004A164C" w:rsidRPr="0068320A" w:rsidRDefault="004A164C" w:rsidP="00D265EE">
      <w:pPr>
        <w:tabs>
          <w:tab w:val="left" w:pos="540"/>
        </w:tabs>
        <w:jc w:val="left"/>
        <w:rPr>
          <w:rFonts w:ascii="Arial" w:hAnsi="Arial" w:cs="Arial"/>
          <w:sz w:val="22"/>
          <w:szCs w:val="22"/>
        </w:rPr>
      </w:pPr>
    </w:p>
    <w:p w:rsidR="004A164C" w:rsidRPr="0068320A" w:rsidRDefault="00595C76" w:rsidP="00D265EE">
      <w:pPr>
        <w:tabs>
          <w:tab w:val="left" w:pos="540"/>
        </w:tabs>
        <w:jc w:val="left"/>
        <w:rPr>
          <w:rFonts w:ascii="Arial" w:hAnsi="Arial" w:cs="Arial"/>
          <w:sz w:val="22"/>
          <w:szCs w:val="22"/>
        </w:rPr>
      </w:pPr>
      <w:r w:rsidRPr="0068320A">
        <w:rPr>
          <w:rFonts w:ascii="Arial" w:hAnsi="Arial" w:cs="Arial"/>
          <w:sz w:val="22"/>
          <w:szCs w:val="22"/>
        </w:rPr>
        <w:t>T</w:t>
      </w:r>
      <w:r w:rsidR="00774185" w:rsidRPr="0068320A">
        <w:rPr>
          <w:rFonts w:ascii="Arial" w:hAnsi="Arial" w:cs="Arial"/>
          <w:sz w:val="22"/>
          <w:szCs w:val="22"/>
        </w:rPr>
        <w:t xml:space="preserve">his </w:t>
      </w:r>
      <w:r w:rsidR="00170251">
        <w:rPr>
          <w:rFonts w:ascii="Arial" w:hAnsi="Arial" w:cs="Arial"/>
          <w:sz w:val="22"/>
          <w:szCs w:val="22"/>
        </w:rPr>
        <w:t>Software</w:t>
      </w:r>
      <w:r w:rsidRPr="0068320A">
        <w:rPr>
          <w:rFonts w:ascii="Arial" w:hAnsi="Arial" w:cs="Arial"/>
          <w:sz w:val="22"/>
          <w:szCs w:val="22"/>
        </w:rPr>
        <w:t xml:space="preserve"> License Agreement</w:t>
      </w:r>
      <w:r w:rsidR="00B62BAD" w:rsidRPr="0068320A">
        <w:rPr>
          <w:rFonts w:ascii="Arial" w:hAnsi="Arial" w:cs="Arial"/>
          <w:sz w:val="22"/>
          <w:szCs w:val="22"/>
        </w:rPr>
        <w:t xml:space="preserve"> (Agreement)</w:t>
      </w:r>
      <w:r w:rsidRPr="0068320A">
        <w:rPr>
          <w:rFonts w:ascii="Arial" w:hAnsi="Arial" w:cs="Arial"/>
          <w:sz w:val="22"/>
          <w:szCs w:val="22"/>
        </w:rPr>
        <w:t xml:space="preserve"> is entered into by and between </w:t>
      </w:r>
      <w:r w:rsidR="00774185" w:rsidRPr="0068320A">
        <w:rPr>
          <w:rFonts w:ascii="Arial" w:hAnsi="Arial" w:cs="Arial"/>
          <w:sz w:val="22"/>
          <w:szCs w:val="22"/>
        </w:rPr>
        <w:t>the State</w:t>
      </w:r>
      <w:r w:rsidRPr="0068320A">
        <w:rPr>
          <w:rFonts w:ascii="Arial" w:hAnsi="Arial" w:cs="Arial"/>
          <w:sz w:val="22"/>
          <w:szCs w:val="22"/>
        </w:rPr>
        <w:t xml:space="preserve"> of Montana </w:t>
      </w:r>
      <w:r w:rsidRPr="0068320A">
        <w:rPr>
          <w:rFonts w:ascii="Arial" w:hAnsi="Arial" w:cs="Arial"/>
          <w:b/>
          <w:color w:val="FF0000"/>
          <w:sz w:val="22"/>
          <w:szCs w:val="22"/>
          <w:u w:val="single"/>
        </w:rPr>
        <w:t>(insert agency name)</w:t>
      </w:r>
      <w:r w:rsidR="007B60B5" w:rsidRPr="0068320A">
        <w:rPr>
          <w:rFonts w:ascii="Arial" w:hAnsi="Arial" w:cs="Arial"/>
          <w:sz w:val="22"/>
          <w:szCs w:val="22"/>
        </w:rPr>
        <w:t>, (</w:t>
      </w:r>
      <w:r w:rsidRPr="0068320A">
        <w:rPr>
          <w:rFonts w:ascii="Arial" w:hAnsi="Arial" w:cs="Arial"/>
          <w:sz w:val="22"/>
          <w:szCs w:val="22"/>
        </w:rPr>
        <w:t>"</w:t>
      </w:r>
      <w:r w:rsidR="00774185" w:rsidRPr="0068320A">
        <w:rPr>
          <w:rFonts w:ascii="Arial" w:hAnsi="Arial" w:cs="Arial"/>
          <w:sz w:val="22"/>
          <w:szCs w:val="22"/>
        </w:rPr>
        <w:t>the State</w:t>
      </w:r>
      <w:r w:rsidRPr="0068320A">
        <w:rPr>
          <w:rFonts w:ascii="Arial" w:hAnsi="Arial" w:cs="Arial"/>
          <w:sz w:val="22"/>
          <w:szCs w:val="22"/>
        </w:rPr>
        <w:t xml:space="preserve">"), whose address and phone number are </w:t>
      </w:r>
      <w:r w:rsidRPr="0068320A">
        <w:rPr>
          <w:rFonts w:ascii="Arial" w:hAnsi="Arial" w:cs="Arial"/>
          <w:b/>
          <w:color w:val="FF0000"/>
          <w:sz w:val="22"/>
          <w:szCs w:val="22"/>
          <w:u w:val="single"/>
        </w:rPr>
        <w:t>(insert address)</w:t>
      </w:r>
      <w:r w:rsidRPr="0068320A">
        <w:rPr>
          <w:rFonts w:ascii="Arial" w:hAnsi="Arial" w:cs="Arial"/>
          <w:sz w:val="22"/>
          <w:szCs w:val="22"/>
        </w:rPr>
        <w:t xml:space="preserve">, </w:t>
      </w:r>
      <w:r w:rsidRPr="0068320A">
        <w:rPr>
          <w:rFonts w:ascii="Arial" w:hAnsi="Arial" w:cs="Arial"/>
          <w:b/>
          <w:color w:val="FF0000"/>
          <w:sz w:val="22"/>
          <w:szCs w:val="22"/>
          <w:u w:val="single"/>
        </w:rPr>
        <w:t>(insert phone number),</w:t>
      </w:r>
      <w:r w:rsidRPr="0068320A">
        <w:rPr>
          <w:rFonts w:ascii="Arial" w:hAnsi="Arial" w:cs="Arial"/>
          <w:color w:val="FF0000"/>
          <w:sz w:val="22"/>
          <w:szCs w:val="22"/>
        </w:rPr>
        <w:t xml:space="preserve"> </w:t>
      </w:r>
      <w:r w:rsidRPr="0068320A">
        <w:rPr>
          <w:rFonts w:ascii="Arial" w:hAnsi="Arial" w:cs="Arial"/>
          <w:sz w:val="22"/>
          <w:szCs w:val="22"/>
        </w:rPr>
        <w:t xml:space="preserve">and </w:t>
      </w:r>
      <w:r w:rsidRPr="0068320A">
        <w:rPr>
          <w:rFonts w:ascii="Arial" w:hAnsi="Arial" w:cs="Arial"/>
          <w:b/>
          <w:color w:val="FF0000"/>
          <w:sz w:val="22"/>
          <w:szCs w:val="22"/>
          <w:u w:val="single"/>
        </w:rPr>
        <w:t xml:space="preserve">(insert name of </w:t>
      </w:r>
      <w:r w:rsidR="00657EA3" w:rsidRPr="0068320A">
        <w:rPr>
          <w:rFonts w:ascii="Arial" w:hAnsi="Arial" w:cs="Arial"/>
          <w:b/>
          <w:color w:val="FF0000"/>
          <w:sz w:val="22"/>
          <w:szCs w:val="22"/>
          <w:u w:val="single"/>
        </w:rPr>
        <w:t>Licensor</w:t>
      </w:r>
      <w:r w:rsidRPr="0068320A">
        <w:rPr>
          <w:rFonts w:ascii="Arial" w:hAnsi="Arial" w:cs="Arial"/>
          <w:b/>
          <w:color w:val="FF0000"/>
          <w:sz w:val="22"/>
          <w:szCs w:val="22"/>
          <w:u w:val="single"/>
        </w:rPr>
        <w:t>)</w:t>
      </w:r>
      <w:r w:rsidR="007C780C" w:rsidRPr="0068320A">
        <w:rPr>
          <w:rFonts w:ascii="Arial" w:hAnsi="Arial" w:cs="Arial"/>
          <w:sz w:val="22"/>
          <w:szCs w:val="22"/>
        </w:rPr>
        <w:fldChar w:fldCharType="begin">
          <w:ffData>
            <w:name w:val="Text60"/>
            <w:enabled/>
            <w:calcOnExit w:val="0"/>
            <w:textInput/>
          </w:ffData>
        </w:fldChar>
      </w:r>
      <w:bookmarkStart w:id="0" w:name="Text60"/>
      <w:r w:rsidRPr="0068320A">
        <w:rPr>
          <w:rFonts w:ascii="Arial" w:hAnsi="Arial" w:cs="Arial"/>
          <w:sz w:val="22"/>
          <w:szCs w:val="22"/>
        </w:rPr>
        <w:instrText xml:space="preserve"> FORMTEXT </w:instrText>
      </w:r>
      <w:r w:rsidR="00D265EE">
        <w:rPr>
          <w:rFonts w:ascii="Arial" w:hAnsi="Arial" w:cs="Arial"/>
          <w:sz w:val="22"/>
          <w:szCs w:val="22"/>
        </w:rPr>
      </w:r>
      <w:r w:rsidR="00D265EE">
        <w:rPr>
          <w:rFonts w:ascii="Arial" w:hAnsi="Arial" w:cs="Arial"/>
          <w:sz w:val="22"/>
          <w:szCs w:val="22"/>
        </w:rPr>
        <w:fldChar w:fldCharType="separate"/>
      </w:r>
      <w:r w:rsidR="007C780C" w:rsidRPr="0068320A">
        <w:rPr>
          <w:rFonts w:ascii="Arial" w:hAnsi="Arial" w:cs="Arial"/>
          <w:sz w:val="22"/>
          <w:szCs w:val="22"/>
        </w:rPr>
        <w:fldChar w:fldCharType="end"/>
      </w:r>
      <w:bookmarkEnd w:id="0"/>
      <w:r w:rsidRPr="0068320A">
        <w:rPr>
          <w:rFonts w:ascii="Arial" w:hAnsi="Arial" w:cs="Arial"/>
          <w:sz w:val="22"/>
          <w:szCs w:val="22"/>
        </w:rPr>
        <w:t xml:space="preserve">, </w:t>
      </w:r>
      <w:r w:rsidR="007B60B5" w:rsidRPr="0068320A">
        <w:rPr>
          <w:rFonts w:ascii="Arial" w:hAnsi="Arial" w:cs="Arial"/>
          <w:sz w:val="22"/>
          <w:szCs w:val="22"/>
        </w:rPr>
        <w:t>(the</w:t>
      </w:r>
      <w:r w:rsidRPr="0068320A">
        <w:rPr>
          <w:rFonts w:ascii="Arial" w:hAnsi="Arial" w:cs="Arial"/>
          <w:sz w:val="22"/>
          <w:szCs w:val="22"/>
        </w:rPr>
        <w:t xml:space="preserve"> "</w:t>
      </w:r>
      <w:r w:rsidR="00774185" w:rsidRPr="0068320A">
        <w:rPr>
          <w:rFonts w:ascii="Arial" w:hAnsi="Arial" w:cs="Arial"/>
          <w:sz w:val="22"/>
          <w:szCs w:val="22"/>
        </w:rPr>
        <w:t>Licensor</w:t>
      </w:r>
      <w:r w:rsidRPr="0068320A">
        <w:rPr>
          <w:rFonts w:ascii="Arial" w:hAnsi="Arial" w:cs="Arial"/>
          <w:sz w:val="22"/>
          <w:szCs w:val="22"/>
        </w:rPr>
        <w:t xml:space="preserve">"), whose address and phone number are </w:t>
      </w:r>
      <w:r w:rsidRPr="0068320A">
        <w:rPr>
          <w:rFonts w:ascii="Arial" w:hAnsi="Arial" w:cs="Arial"/>
          <w:b/>
          <w:color w:val="FF0000"/>
          <w:sz w:val="22"/>
          <w:szCs w:val="22"/>
          <w:u w:val="single"/>
        </w:rPr>
        <w:t>(insert address)</w:t>
      </w:r>
      <w:r w:rsidRPr="0068320A">
        <w:rPr>
          <w:rFonts w:ascii="Arial" w:hAnsi="Arial" w:cs="Arial"/>
          <w:color w:val="FF0000"/>
          <w:sz w:val="22"/>
          <w:szCs w:val="22"/>
        </w:rPr>
        <w:t xml:space="preserve"> </w:t>
      </w:r>
      <w:r w:rsidRPr="0068320A">
        <w:rPr>
          <w:rFonts w:ascii="Arial" w:hAnsi="Arial" w:cs="Arial"/>
          <w:sz w:val="22"/>
          <w:szCs w:val="22"/>
        </w:rPr>
        <w:t xml:space="preserve">and </w:t>
      </w:r>
      <w:r w:rsidRPr="0068320A">
        <w:rPr>
          <w:rFonts w:ascii="Arial" w:hAnsi="Arial" w:cs="Arial"/>
          <w:b/>
          <w:color w:val="FF0000"/>
          <w:sz w:val="22"/>
          <w:szCs w:val="22"/>
          <w:u w:val="single"/>
        </w:rPr>
        <w:t>(insert phone number)</w:t>
      </w:r>
      <w:r w:rsidR="007B60B5" w:rsidRPr="0068320A">
        <w:rPr>
          <w:rFonts w:ascii="Arial" w:hAnsi="Arial" w:cs="Arial"/>
          <w:sz w:val="22"/>
          <w:szCs w:val="22"/>
        </w:rPr>
        <w:t>.</w:t>
      </w:r>
    </w:p>
    <w:p w:rsidR="004A164C" w:rsidRPr="0068320A" w:rsidRDefault="004A164C" w:rsidP="00D265EE">
      <w:pPr>
        <w:tabs>
          <w:tab w:val="left" w:pos="540"/>
        </w:tabs>
        <w:jc w:val="left"/>
        <w:rPr>
          <w:rFonts w:ascii="Arial" w:hAnsi="Arial" w:cs="Arial"/>
          <w:sz w:val="22"/>
          <w:szCs w:val="22"/>
        </w:rPr>
      </w:pPr>
    </w:p>
    <w:p w:rsidR="00953D0C" w:rsidRDefault="00595C76" w:rsidP="00D265EE">
      <w:pPr>
        <w:pStyle w:val="BodyText2"/>
        <w:spacing w:after="0" w:line="240" w:lineRule="auto"/>
        <w:jc w:val="left"/>
        <w:rPr>
          <w:rFonts w:ascii="Arial" w:hAnsi="Arial" w:cs="Arial"/>
          <w:b/>
          <w:sz w:val="22"/>
          <w:szCs w:val="22"/>
        </w:rPr>
      </w:pPr>
      <w:r w:rsidRPr="0068320A">
        <w:rPr>
          <w:rFonts w:ascii="Arial" w:hAnsi="Arial" w:cs="Arial"/>
          <w:b/>
          <w:sz w:val="22"/>
          <w:szCs w:val="22"/>
        </w:rPr>
        <w:t>THE PARTIES AGREE AS FOLLOWS:</w:t>
      </w:r>
    </w:p>
    <w:p w:rsidR="0068320A" w:rsidRPr="0068320A" w:rsidRDefault="0068320A" w:rsidP="00D265EE">
      <w:pPr>
        <w:pStyle w:val="BodyText2"/>
        <w:spacing w:after="0" w:line="240" w:lineRule="auto"/>
        <w:jc w:val="left"/>
        <w:rPr>
          <w:rFonts w:ascii="Arial" w:hAnsi="Arial" w:cs="Arial"/>
          <w:b/>
          <w:sz w:val="22"/>
          <w:szCs w:val="22"/>
          <w:u w:val="single"/>
        </w:rPr>
      </w:pPr>
    </w:p>
    <w:p w:rsidR="00A80419" w:rsidRDefault="00657EA3" w:rsidP="00D265EE">
      <w:pPr>
        <w:pStyle w:val="BodyText2"/>
        <w:spacing w:after="0" w:line="240" w:lineRule="auto"/>
        <w:jc w:val="left"/>
        <w:rPr>
          <w:rFonts w:ascii="Arial" w:hAnsi="Arial" w:cs="Arial"/>
          <w:b/>
          <w:sz w:val="22"/>
          <w:szCs w:val="22"/>
        </w:rPr>
      </w:pPr>
      <w:r w:rsidRPr="0068320A">
        <w:rPr>
          <w:rFonts w:ascii="Arial" w:hAnsi="Arial" w:cs="Arial"/>
          <w:b/>
          <w:sz w:val="22"/>
          <w:szCs w:val="22"/>
        </w:rPr>
        <w:t>2.</w:t>
      </w:r>
      <w:r w:rsidRPr="0068320A">
        <w:rPr>
          <w:rFonts w:ascii="Arial" w:hAnsi="Arial" w:cs="Arial"/>
          <w:b/>
          <w:sz w:val="22"/>
          <w:szCs w:val="22"/>
        </w:rPr>
        <w:tab/>
      </w:r>
      <w:r w:rsidR="007B60B5" w:rsidRPr="0068320A">
        <w:rPr>
          <w:rFonts w:ascii="Arial" w:hAnsi="Arial" w:cs="Arial"/>
          <w:b/>
          <w:sz w:val="22"/>
          <w:szCs w:val="22"/>
          <w:u w:val="single"/>
        </w:rPr>
        <w:t>DEFINITION</w:t>
      </w:r>
      <w:r w:rsidR="0061594B" w:rsidRPr="00A80419">
        <w:rPr>
          <w:rFonts w:ascii="Arial" w:hAnsi="Arial" w:cs="Arial"/>
          <w:b/>
          <w:sz w:val="22"/>
          <w:szCs w:val="22"/>
          <w:u w:val="single"/>
        </w:rPr>
        <w:t>S</w:t>
      </w:r>
      <w:r w:rsidR="0061594B" w:rsidRPr="0068320A">
        <w:rPr>
          <w:rFonts w:ascii="Arial" w:hAnsi="Arial" w:cs="Arial"/>
          <w:b/>
          <w:sz w:val="22"/>
          <w:szCs w:val="22"/>
        </w:rPr>
        <w:t xml:space="preserve"> </w:t>
      </w:r>
    </w:p>
    <w:p w:rsidR="004A164C" w:rsidRPr="0068320A" w:rsidRDefault="007B60B5" w:rsidP="00D265EE">
      <w:pPr>
        <w:pStyle w:val="BodyText2"/>
        <w:spacing w:after="0" w:line="240" w:lineRule="auto"/>
        <w:jc w:val="left"/>
        <w:rPr>
          <w:rFonts w:ascii="Arial" w:hAnsi="Arial" w:cs="Arial"/>
          <w:b/>
          <w:color w:val="FF0000"/>
          <w:sz w:val="22"/>
          <w:szCs w:val="22"/>
          <w:u w:val="single"/>
        </w:rPr>
      </w:pPr>
      <w:r w:rsidRPr="0068320A">
        <w:rPr>
          <w:rFonts w:ascii="Arial" w:hAnsi="Arial" w:cs="Arial"/>
          <w:b/>
          <w:color w:val="FF0000"/>
          <w:sz w:val="22"/>
          <w:szCs w:val="22"/>
        </w:rPr>
        <w:t>(</w:t>
      </w:r>
      <w:r w:rsidR="00630457" w:rsidRPr="0068320A">
        <w:rPr>
          <w:rFonts w:ascii="Arial" w:hAnsi="Arial" w:cs="Arial"/>
          <w:b/>
          <w:color w:val="FF0000"/>
          <w:sz w:val="22"/>
          <w:szCs w:val="22"/>
          <w:u w:val="single"/>
        </w:rPr>
        <w:t>Insert required definitions in this section.</w:t>
      </w:r>
      <w:r w:rsidR="002A2379" w:rsidRPr="0068320A">
        <w:rPr>
          <w:rFonts w:ascii="Arial" w:hAnsi="Arial" w:cs="Arial"/>
          <w:b/>
          <w:color w:val="FF0000"/>
          <w:sz w:val="22"/>
          <w:szCs w:val="22"/>
          <w:u w:val="single"/>
        </w:rPr>
        <w:t xml:space="preserve"> </w:t>
      </w:r>
      <w:r w:rsidR="00630457" w:rsidRPr="0068320A">
        <w:rPr>
          <w:rFonts w:ascii="Arial" w:hAnsi="Arial" w:cs="Arial"/>
          <w:b/>
          <w:color w:val="FF0000"/>
          <w:sz w:val="22"/>
          <w:szCs w:val="22"/>
          <w:u w:val="single"/>
        </w:rPr>
        <w:t xml:space="preserve">Definitions should be included as a means of clarifying terms for </w:t>
      </w:r>
      <w:r w:rsidRPr="0068320A">
        <w:rPr>
          <w:rFonts w:ascii="Arial" w:hAnsi="Arial" w:cs="Arial"/>
          <w:b/>
          <w:color w:val="FF0000"/>
          <w:sz w:val="22"/>
          <w:szCs w:val="22"/>
          <w:u w:val="single"/>
        </w:rPr>
        <w:t xml:space="preserve">the </w:t>
      </w:r>
      <w:r w:rsidR="00170251">
        <w:rPr>
          <w:rFonts w:ascii="Arial" w:hAnsi="Arial" w:cs="Arial"/>
          <w:b/>
          <w:color w:val="FF0000"/>
          <w:sz w:val="22"/>
          <w:szCs w:val="22"/>
          <w:u w:val="single"/>
        </w:rPr>
        <w:t>Software</w:t>
      </w:r>
      <w:r w:rsidR="00630457" w:rsidRPr="0068320A">
        <w:rPr>
          <w:rFonts w:ascii="Arial" w:hAnsi="Arial" w:cs="Arial"/>
          <w:b/>
          <w:color w:val="FF0000"/>
          <w:sz w:val="22"/>
          <w:szCs w:val="22"/>
          <w:u w:val="single"/>
        </w:rPr>
        <w:t xml:space="preserve"> application </w:t>
      </w:r>
      <w:r w:rsidRPr="0068320A">
        <w:rPr>
          <w:rFonts w:ascii="Arial" w:hAnsi="Arial" w:cs="Arial"/>
          <w:b/>
          <w:color w:val="FF0000"/>
          <w:sz w:val="22"/>
          <w:szCs w:val="22"/>
          <w:u w:val="single"/>
        </w:rPr>
        <w:t>being</w:t>
      </w:r>
      <w:r w:rsidR="00630457" w:rsidRPr="0068320A">
        <w:rPr>
          <w:rFonts w:ascii="Arial" w:hAnsi="Arial" w:cs="Arial"/>
          <w:b/>
          <w:color w:val="FF0000"/>
          <w:sz w:val="22"/>
          <w:szCs w:val="22"/>
          <w:u w:val="single"/>
        </w:rPr>
        <w:t xml:space="preserve"> licensed in the agreement. The following definitions are offered as examples. This is not an all-inclusive list.)</w:t>
      </w:r>
      <w:r w:rsidR="00520EE6" w:rsidRPr="0068320A">
        <w:rPr>
          <w:rFonts w:ascii="Arial" w:hAnsi="Arial" w:cs="Arial"/>
          <w:b/>
          <w:color w:val="FF0000"/>
          <w:sz w:val="22"/>
          <w:szCs w:val="22"/>
          <w:u w:val="single"/>
        </w:rPr>
        <w:t xml:space="preserve"> </w:t>
      </w:r>
    </w:p>
    <w:p w:rsidR="00F54DAA" w:rsidRPr="0068320A" w:rsidRDefault="00F54DAA" w:rsidP="00D265EE">
      <w:pPr>
        <w:pStyle w:val="BodyText2"/>
        <w:spacing w:after="0" w:line="240" w:lineRule="auto"/>
        <w:jc w:val="left"/>
        <w:rPr>
          <w:rFonts w:ascii="Arial" w:hAnsi="Arial" w:cs="Arial"/>
          <w:b/>
          <w:color w:val="FF0000"/>
          <w:sz w:val="22"/>
          <w:szCs w:val="22"/>
          <w:u w:val="single"/>
        </w:rPr>
      </w:pPr>
    </w:p>
    <w:p w:rsidR="004A164C" w:rsidRPr="0068320A" w:rsidRDefault="00566117"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b/>
          <w:smallCaps/>
          <w:sz w:val="22"/>
          <w:szCs w:val="22"/>
        </w:rPr>
        <w:t>C</w:t>
      </w:r>
      <w:r w:rsidR="00AF36D9" w:rsidRPr="0068320A">
        <w:rPr>
          <w:rFonts w:ascii="Arial" w:hAnsi="Arial" w:cs="Arial"/>
          <w:b/>
          <w:i/>
          <w:sz w:val="22"/>
          <w:szCs w:val="22"/>
        </w:rPr>
        <w:t>onfidential Information</w:t>
      </w:r>
      <w:r w:rsidR="00AF36D9" w:rsidRPr="0068320A">
        <w:rPr>
          <w:rFonts w:ascii="Arial" w:hAnsi="Arial" w:cs="Arial"/>
          <w:sz w:val="22"/>
          <w:szCs w:val="22"/>
        </w:rPr>
        <w:t>”</w:t>
      </w:r>
      <w:r w:rsidR="00C84351" w:rsidRPr="0068320A">
        <w:rPr>
          <w:rFonts w:ascii="Arial" w:hAnsi="Arial" w:cs="Arial"/>
          <w:sz w:val="22"/>
          <w:szCs w:val="22"/>
        </w:rPr>
        <w:t xml:space="preserve"> </w:t>
      </w:r>
      <w:r w:rsidR="00AF36D9" w:rsidRPr="0068320A">
        <w:rPr>
          <w:rFonts w:ascii="Arial" w:hAnsi="Arial" w:cs="Arial"/>
          <w:sz w:val="22"/>
          <w:szCs w:val="22"/>
        </w:rPr>
        <w:t>mean</w:t>
      </w:r>
      <w:r w:rsidR="00422E92" w:rsidRPr="0068320A">
        <w:rPr>
          <w:rFonts w:ascii="Arial" w:hAnsi="Arial" w:cs="Arial"/>
          <w:sz w:val="22"/>
          <w:szCs w:val="22"/>
        </w:rPr>
        <w:t>s, subject to Montana’s open records laws,</w:t>
      </w:r>
      <w:r w:rsidR="00AF36D9" w:rsidRPr="0068320A">
        <w:rPr>
          <w:rFonts w:ascii="Arial" w:hAnsi="Arial" w:cs="Arial"/>
          <w:sz w:val="22"/>
          <w:szCs w:val="22"/>
        </w:rPr>
        <w:t xml:space="preserve"> all written or oral information, disclosed by either Party to the other, related to the operations of either Party or a third party that has been identified as confidential or that by the nature of the information or the circumstances surrounding disclosure ought reasonably to be treated as confidential.</w:t>
      </w:r>
      <w:r w:rsidR="00422E92" w:rsidRPr="0068320A">
        <w:rPr>
          <w:rFonts w:ascii="Arial" w:hAnsi="Arial" w:cs="Arial"/>
          <w:sz w:val="22"/>
          <w:szCs w:val="22"/>
        </w:rPr>
        <w:t xml:space="preserve"> If </w:t>
      </w:r>
      <w:r w:rsidR="005E2254" w:rsidRPr="0068320A">
        <w:rPr>
          <w:rFonts w:ascii="Arial" w:hAnsi="Arial" w:cs="Arial"/>
          <w:sz w:val="22"/>
          <w:szCs w:val="22"/>
        </w:rPr>
        <w:t>the Confidential Information is disclosed orally, the disclosing party shall reduce the information to writing within 10 days of disclosure. Failure to put the information in writing eliminates the obligation to keep the information confidential.</w:t>
      </w:r>
      <w:r w:rsidR="00AF36D9" w:rsidRPr="0068320A">
        <w:rPr>
          <w:rFonts w:ascii="Arial" w:hAnsi="Arial" w:cs="Arial"/>
          <w:b/>
          <w:color w:val="000000"/>
          <w:sz w:val="22"/>
          <w:szCs w:val="22"/>
        </w:rPr>
        <w:t xml:space="preserve"> </w:t>
      </w:r>
      <w:r w:rsidR="00AF36D9" w:rsidRPr="0068320A">
        <w:rPr>
          <w:rFonts w:ascii="Arial" w:hAnsi="Arial" w:cs="Arial"/>
          <w:color w:val="000000"/>
          <w:sz w:val="22"/>
          <w:szCs w:val="22"/>
        </w:rPr>
        <w:t xml:space="preserve">With respect to </w:t>
      </w:r>
      <w:r w:rsidR="00774185" w:rsidRPr="0068320A">
        <w:rPr>
          <w:rFonts w:ascii="Arial" w:hAnsi="Arial" w:cs="Arial"/>
          <w:color w:val="000000"/>
          <w:sz w:val="22"/>
          <w:szCs w:val="22"/>
        </w:rPr>
        <w:t>the State</w:t>
      </w:r>
      <w:r w:rsidR="00AF36D9" w:rsidRPr="0068320A">
        <w:rPr>
          <w:rFonts w:ascii="Arial" w:hAnsi="Arial" w:cs="Arial"/>
          <w:color w:val="000000"/>
          <w:sz w:val="22"/>
          <w:szCs w:val="22"/>
        </w:rPr>
        <w:t>, Confidential Information shall also include a</w:t>
      </w:r>
      <w:r w:rsidR="00AF36D9" w:rsidRPr="0068320A">
        <w:rPr>
          <w:rFonts w:ascii="Arial" w:hAnsi="Arial" w:cs="Arial"/>
          <w:sz w:val="22"/>
          <w:szCs w:val="22"/>
        </w:rPr>
        <w:t>ny and all information</w:t>
      </w:r>
      <w:r w:rsidR="003D131E" w:rsidRPr="0068320A">
        <w:rPr>
          <w:rFonts w:ascii="Arial" w:hAnsi="Arial" w:cs="Arial"/>
          <w:sz w:val="22"/>
          <w:szCs w:val="22"/>
        </w:rPr>
        <w:t xml:space="preserve"> transmitted to or stored by </w:t>
      </w:r>
      <w:r w:rsidR="00774185" w:rsidRPr="0068320A">
        <w:rPr>
          <w:rFonts w:ascii="Arial" w:hAnsi="Arial" w:cs="Arial"/>
          <w:sz w:val="22"/>
          <w:szCs w:val="22"/>
        </w:rPr>
        <w:t xml:space="preserve">Licensor </w:t>
      </w:r>
      <w:r w:rsidR="00AF36D9" w:rsidRPr="0068320A">
        <w:rPr>
          <w:rFonts w:ascii="Arial" w:hAnsi="Arial" w:cs="Arial"/>
          <w:sz w:val="22"/>
          <w:szCs w:val="22"/>
        </w:rPr>
        <w:t xml:space="preserve">in connection with performance of its obligations under this Agreement, including, but not limited to, personally identifiable information (“PII”) of </w:t>
      </w:r>
      <w:r w:rsidR="00163256" w:rsidRPr="0068320A">
        <w:rPr>
          <w:rFonts w:ascii="Arial" w:hAnsi="Arial" w:cs="Arial"/>
          <w:sz w:val="22"/>
          <w:szCs w:val="22"/>
        </w:rPr>
        <w:t>residents, employees</w:t>
      </w:r>
      <w:r w:rsidR="00397ABF" w:rsidRPr="0068320A">
        <w:rPr>
          <w:rFonts w:ascii="Arial" w:hAnsi="Arial" w:cs="Arial"/>
          <w:sz w:val="22"/>
          <w:szCs w:val="22"/>
        </w:rPr>
        <w:t>,</w:t>
      </w:r>
      <w:r w:rsidR="00163256" w:rsidRPr="0068320A">
        <w:rPr>
          <w:rFonts w:ascii="Arial" w:hAnsi="Arial" w:cs="Arial"/>
          <w:sz w:val="22"/>
          <w:szCs w:val="22"/>
        </w:rPr>
        <w:t xml:space="preserve"> or people recorded on data of </w:t>
      </w:r>
      <w:r w:rsidR="00774185" w:rsidRPr="0068320A">
        <w:rPr>
          <w:rFonts w:ascii="Arial" w:hAnsi="Arial" w:cs="Arial"/>
          <w:sz w:val="22"/>
          <w:szCs w:val="22"/>
        </w:rPr>
        <w:t>the State</w:t>
      </w:r>
      <w:r w:rsidR="00AF36D9" w:rsidRPr="0068320A">
        <w:rPr>
          <w:rFonts w:ascii="Arial" w:hAnsi="Arial" w:cs="Arial"/>
          <w:sz w:val="22"/>
          <w:szCs w:val="22"/>
        </w:rPr>
        <w:t>, including name, address, phone number, e-mail address, date of birth, social security number, patient records, credit card information, driver</w:t>
      </w:r>
      <w:r w:rsidR="00A803D3">
        <w:rPr>
          <w:rFonts w:ascii="Arial" w:hAnsi="Arial" w:cs="Arial"/>
          <w:sz w:val="22"/>
          <w:szCs w:val="22"/>
        </w:rPr>
        <w:t>’</w:t>
      </w:r>
      <w:r w:rsidR="00AF36D9" w:rsidRPr="0068320A">
        <w:rPr>
          <w:rFonts w:ascii="Arial" w:hAnsi="Arial" w:cs="Arial"/>
          <w:sz w:val="22"/>
          <w:szCs w:val="22"/>
        </w:rPr>
        <w:t>s license number, account numbers, PINs and/or passwords, and any other information that could reasonably identify a person</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bookmarkStart w:id="1" w:name="_Toc61404690"/>
      <w:r w:rsidRPr="0068320A">
        <w:rPr>
          <w:rFonts w:ascii="Arial" w:hAnsi="Arial" w:cs="Arial"/>
          <w:sz w:val="22"/>
          <w:szCs w:val="22"/>
        </w:rPr>
        <w:t xml:space="preserve"> “</w:t>
      </w:r>
      <w:r w:rsidRPr="0068320A">
        <w:rPr>
          <w:rFonts w:ascii="Arial" w:hAnsi="Arial" w:cs="Arial"/>
          <w:b/>
          <w:bCs/>
          <w:i/>
          <w:iCs/>
          <w:sz w:val="22"/>
          <w:szCs w:val="22"/>
        </w:rPr>
        <w:t xml:space="preserve">Licensed </w:t>
      </w:r>
      <w:r w:rsidR="00170251">
        <w:rPr>
          <w:rFonts w:ascii="Arial" w:hAnsi="Arial" w:cs="Arial"/>
          <w:b/>
          <w:bCs/>
          <w:i/>
          <w:iCs/>
          <w:sz w:val="22"/>
          <w:szCs w:val="22"/>
        </w:rPr>
        <w:t>Software</w:t>
      </w:r>
      <w:r w:rsidRPr="0068320A">
        <w:rPr>
          <w:rFonts w:ascii="Arial" w:hAnsi="Arial" w:cs="Arial"/>
          <w:b/>
          <w:bCs/>
          <w:i/>
          <w:iCs/>
          <w:sz w:val="22"/>
          <w:szCs w:val="22"/>
        </w:rPr>
        <w:t>”</w:t>
      </w:r>
      <w:r w:rsidRPr="0068320A">
        <w:rPr>
          <w:rFonts w:ascii="Arial" w:hAnsi="Arial" w:cs="Arial"/>
          <w:b/>
          <w:bCs/>
          <w:sz w:val="22"/>
          <w:szCs w:val="22"/>
        </w:rPr>
        <w:t xml:space="preserve"> </w:t>
      </w:r>
      <w:r w:rsidRPr="0068320A">
        <w:rPr>
          <w:rFonts w:ascii="Arial" w:hAnsi="Arial" w:cs="Arial"/>
          <w:sz w:val="22"/>
          <w:szCs w:val="22"/>
        </w:rPr>
        <w:t>or</w:t>
      </w:r>
      <w:r w:rsidRPr="0068320A">
        <w:rPr>
          <w:rFonts w:ascii="Arial" w:hAnsi="Arial" w:cs="Arial"/>
          <w:b/>
          <w:bCs/>
          <w:i/>
          <w:iCs/>
          <w:sz w:val="22"/>
          <w:szCs w:val="22"/>
        </w:rPr>
        <w:t xml:space="preserve"> “</w:t>
      </w:r>
      <w:r w:rsidR="00170251">
        <w:rPr>
          <w:rFonts w:ascii="Arial" w:hAnsi="Arial" w:cs="Arial"/>
          <w:b/>
          <w:bCs/>
          <w:i/>
          <w:iCs/>
          <w:sz w:val="22"/>
          <w:szCs w:val="22"/>
        </w:rPr>
        <w:t>Software</w:t>
      </w:r>
      <w:r w:rsidRPr="0068320A">
        <w:rPr>
          <w:rFonts w:ascii="Arial" w:hAnsi="Arial" w:cs="Arial"/>
          <w:sz w:val="22"/>
          <w:szCs w:val="22"/>
        </w:rPr>
        <w:t>” mean</w:t>
      </w:r>
      <w:r w:rsidR="00422E92" w:rsidRPr="0068320A">
        <w:rPr>
          <w:rFonts w:ascii="Arial" w:hAnsi="Arial" w:cs="Arial"/>
          <w:sz w:val="22"/>
          <w:szCs w:val="22"/>
        </w:rPr>
        <w:t>s</w:t>
      </w:r>
      <w:r w:rsidRPr="0068320A">
        <w:rPr>
          <w:rFonts w:ascii="Arial" w:hAnsi="Arial" w:cs="Arial"/>
          <w:sz w:val="22"/>
          <w:szCs w:val="22"/>
        </w:rPr>
        <w:t xml:space="preserve"> the compiled, machine-readable, an</w:t>
      </w:r>
      <w:r w:rsidR="00170251">
        <w:rPr>
          <w:rFonts w:ascii="Arial" w:hAnsi="Arial" w:cs="Arial"/>
          <w:sz w:val="22"/>
          <w:szCs w:val="22"/>
        </w:rPr>
        <w:t>d/or executable version of the Software and related D</w:t>
      </w:r>
      <w:r w:rsidRPr="0068320A">
        <w:rPr>
          <w:rFonts w:ascii="Arial" w:hAnsi="Arial" w:cs="Arial"/>
          <w:sz w:val="22"/>
          <w:szCs w:val="22"/>
        </w:rPr>
        <w:t xml:space="preserve">ocumentation now in use by </w:t>
      </w:r>
      <w:r w:rsidR="00E24156" w:rsidRPr="0068320A">
        <w:rPr>
          <w:rFonts w:ascii="Arial" w:hAnsi="Arial" w:cs="Arial"/>
          <w:sz w:val="22"/>
          <w:szCs w:val="22"/>
        </w:rPr>
        <w:t>Licensor</w:t>
      </w:r>
      <w:r w:rsidRPr="0068320A">
        <w:rPr>
          <w:rFonts w:ascii="Arial" w:hAnsi="Arial" w:cs="Arial"/>
          <w:sz w:val="22"/>
          <w:szCs w:val="22"/>
        </w:rPr>
        <w:t xml:space="preserve"> and as may be improved or modified by </w:t>
      </w:r>
      <w:r w:rsidR="00E24156" w:rsidRPr="0068320A">
        <w:rPr>
          <w:rFonts w:ascii="Arial" w:hAnsi="Arial" w:cs="Arial"/>
          <w:sz w:val="22"/>
          <w:szCs w:val="22"/>
        </w:rPr>
        <w:t>Licensor</w:t>
      </w:r>
      <w:r w:rsidRPr="0068320A">
        <w:rPr>
          <w:rFonts w:ascii="Arial" w:hAnsi="Arial" w:cs="Arial"/>
          <w:sz w:val="22"/>
          <w:szCs w:val="22"/>
        </w:rPr>
        <w:t xml:space="preserve"> in the future, as more fully described on Schedule A, including, but not limited to, </w:t>
      </w:r>
      <w:bookmarkEnd w:id="1"/>
      <w:r w:rsidRPr="0068320A">
        <w:rPr>
          <w:rFonts w:ascii="Arial" w:hAnsi="Arial" w:cs="Arial"/>
          <w:sz w:val="22"/>
          <w:szCs w:val="22"/>
        </w:rPr>
        <w:t>the Documentation, all Corrections and Updates</w:t>
      </w:r>
      <w:r w:rsidR="00075000" w:rsidRPr="0068320A">
        <w:rPr>
          <w:rFonts w:ascii="Arial" w:hAnsi="Arial" w:cs="Arial"/>
          <w:sz w:val="22"/>
          <w:szCs w:val="22"/>
        </w:rPr>
        <w:t>,</w:t>
      </w:r>
      <w:r w:rsidRPr="0068320A">
        <w:rPr>
          <w:rFonts w:ascii="Arial" w:hAnsi="Arial" w:cs="Arial"/>
          <w:sz w:val="22"/>
          <w:szCs w:val="22"/>
        </w:rPr>
        <w:t xml:space="preserve"> and any Upgrades acquired by </w:t>
      </w:r>
      <w:r w:rsidR="00E24156" w:rsidRPr="0068320A">
        <w:rPr>
          <w:rFonts w:ascii="Arial" w:hAnsi="Arial" w:cs="Arial"/>
          <w:sz w:val="22"/>
          <w:szCs w:val="22"/>
        </w:rPr>
        <w:t>the State</w:t>
      </w:r>
      <w:r w:rsidRPr="0068320A">
        <w:rPr>
          <w:rFonts w:ascii="Arial" w:hAnsi="Arial" w:cs="Arial"/>
          <w:sz w:val="22"/>
          <w:szCs w:val="22"/>
        </w:rPr>
        <w:t xml:space="preserve"> pursuant to this Agreement</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bookmarkStart w:id="2" w:name="_Toc61404691"/>
      <w:r w:rsidRPr="0068320A">
        <w:rPr>
          <w:rFonts w:ascii="Arial" w:hAnsi="Arial" w:cs="Arial"/>
          <w:sz w:val="22"/>
          <w:szCs w:val="22"/>
        </w:rPr>
        <w:t>“</w:t>
      </w:r>
      <w:r w:rsidRPr="0068320A">
        <w:rPr>
          <w:rFonts w:ascii="Arial" w:hAnsi="Arial" w:cs="Arial"/>
          <w:b/>
          <w:i/>
          <w:sz w:val="22"/>
          <w:szCs w:val="22"/>
        </w:rPr>
        <w:t>Term</w:t>
      </w:r>
      <w:r w:rsidR="00616688" w:rsidRPr="0068320A">
        <w:rPr>
          <w:rFonts w:ascii="Arial" w:hAnsi="Arial" w:cs="Arial"/>
          <w:sz w:val="22"/>
          <w:szCs w:val="22"/>
        </w:rPr>
        <w:t xml:space="preserve">” </w:t>
      </w:r>
      <w:r w:rsidR="00E304FD" w:rsidRPr="0068320A">
        <w:rPr>
          <w:rFonts w:ascii="Arial" w:hAnsi="Arial" w:cs="Arial"/>
          <w:sz w:val="22"/>
          <w:szCs w:val="22"/>
        </w:rPr>
        <w:t xml:space="preserve">means the time period that applies to this Agreement which begins on </w:t>
      </w:r>
      <w:r w:rsidR="00616688" w:rsidRPr="0068320A">
        <w:rPr>
          <w:rFonts w:ascii="Arial" w:hAnsi="Arial" w:cs="Arial"/>
          <w:sz w:val="22"/>
          <w:szCs w:val="22"/>
        </w:rPr>
        <w:t xml:space="preserve">the Effective Date and </w:t>
      </w:r>
      <w:r w:rsidR="00E304FD" w:rsidRPr="0068320A">
        <w:rPr>
          <w:rFonts w:ascii="Arial" w:hAnsi="Arial" w:cs="Arial"/>
          <w:sz w:val="22"/>
          <w:szCs w:val="22"/>
        </w:rPr>
        <w:t xml:space="preserve">continues </w:t>
      </w:r>
      <w:r w:rsidR="00616688" w:rsidRPr="0068320A">
        <w:rPr>
          <w:rFonts w:ascii="Arial" w:hAnsi="Arial" w:cs="Arial"/>
          <w:sz w:val="22"/>
          <w:szCs w:val="22"/>
        </w:rPr>
        <w:t xml:space="preserve">perpetually thereafter unless terminated pursuant to Section </w:t>
      </w:r>
      <w:r w:rsidR="008B4AD2" w:rsidRPr="0068320A">
        <w:rPr>
          <w:rFonts w:ascii="Arial" w:hAnsi="Arial" w:cs="Arial"/>
          <w:sz w:val="22"/>
          <w:szCs w:val="22"/>
        </w:rPr>
        <w:t>1</w:t>
      </w:r>
      <w:r w:rsidR="00A803D3">
        <w:rPr>
          <w:rFonts w:ascii="Arial" w:hAnsi="Arial" w:cs="Arial"/>
          <w:sz w:val="22"/>
          <w:szCs w:val="22"/>
        </w:rPr>
        <w:t>8</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bookmarkEnd w:id="2"/>
      <w:r w:rsidRPr="0068320A">
        <w:rPr>
          <w:rFonts w:ascii="Arial" w:hAnsi="Arial" w:cs="Arial"/>
          <w:sz w:val="22"/>
          <w:szCs w:val="22"/>
        </w:rPr>
        <w:t>“</w:t>
      </w:r>
      <w:r w:rsidRPr="0068320A">
        <w:rPr>
          <w:rFonts w:ascii="Arial" w:hAnsi="Arial" w:cs="Arial"/>
          <w:b/>
          <w:bCs/>
          <w:i/>
          <w:iCs/>
          <w:sz w:val="22"/>
          <w:szCs w:val="22"/>
        </w:rPr>
        <w:t>Acceptance Date</w:t>
      </w:r>
      <w:r w:rsidRPr="0068320A">
        <w:rPr>
          <w:rFonts w:ascii="Arial" w:hAnsi="Arial" w:cs="Arial"/>
          <w:sz w:val="22"/>
          <w:szCs w:val="22"/>
        </w:rPr>
        <w:t xml:space="preserve">” means the first </w:t>
      </w:r>
      <w:r w:rsidR="005F4387" w:rsidRPr="0068320A">
        <w:rPr>
          <w:rFonts w:ascii="Arial" w:hAnsi="Arial" w:cs="Arial"/>
          <w:sz w:val="22"/>
          <w:szCs w:val="22"/>
        </w:rPr>
        <w:t>Business Day</w:t>
      </w:r>
      <w:r w:rsidR="00D773E9" w:rsidRPr="0068320A">
        <w:rPr>
          <w:rFonts w:ascii="Arial" w:hAnsi="Arial" w:cs="Arial"/>
          <w:sz w:val="22"/>
          <w:szCs w:val="22"/>
        </w:rPr>
        <w:t xml:space="preserve"> after the day </w:t>
      </w:r>
      <w:r w:rsidR="00E24156" w:rsidRPr="0068320A">
        <w:rPr>
          <w:rFonts w:ascii="Arial" w:hAnsi="Arial" w:cs="Arial"/>
          <w:sz w:val="22"/>
          <w:szCs w:val="22"/>
        </w:rPr>
        <w:t>the State</w:t>
      </w:r>
      <w:r w:rsidRPr="0068320A">
        <w:rPr>
          <w:rFonts w:ascii="Arial" w:hAnsi="Arial" w:cs="Arial"/>
          <w:sz w:val="22"/>
          <w:szCs w:val="22"/>
        </w:rPr>
        <w:t xml:space="preserve"> accepts the </w:t>
      </w:r>
      <w:r w:rsidR="00170251">
        <w:rPr>
          <w:rFonts w:ascii="Arial" w:hAnsi="Arial" w:cs="Arial"/>
          <w:sz w:val="22"/>
          <w:szCs w:val="22"/>
        </w:rPr>
        <w:t>Software</w:t>
      </w:r>
      <w:r w:rsidRPr="0068320A">
        <w:rPr>
          <w:rFonts w:ascii="Arial" w:hAnsi="Arial" w:cs="Arial"/>
          <w:sz w:val="22"/>
          <w:szCs w:val="22"/>
        </w:rPr>
        <w:t xml:space="preserve"> or it is deemed accepted pursuant to the Section entitled “Acceptance</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Pr="0068320A">
        <w:rPr>
          <w:rFonts w:ascii="Arial" w:hAnsi="Arial" w:cs="Arial"/>
          <w:b/>
          <w:bCs/>
          <w:i/>
          <w:iCs/>
          <w:sz w:val="22"/>
          <w:szCs w:val="22"/>
        </w:rPr>
        <w:t>Acceptance Period</w:t>
      </w:r>
      <w:r w:rsidRPr="0068320A">
        <w:rPr>
          <w:rFonts w:ascii="Arial" w:hAnsi="Arial" w:cs="Arial"/>
          <w:sz w:val="22"/>
          <w:szCs w:val="22"/>
        </w:rPr>
        <w:t xml:space="preserve">” means the period commencing on the </w:t>
      </w:r>
      <w:r w:rsidR="00170251">
        <w:rPr>
          <w:rFonts w:ascii="Arial" w:hAnsi="Arial" w:cs="Arial"/>
          <w:sz w:val="22"/>
          <w:szCs w:val="22"/>
        </w:rPr>
        <w:t>Installation Date</w:t>
      </w:r>
      <w:r w:rsidRPr="0068320A">
        <w:rPr>
          <w:rFonts w:ascii="Arial" w:hAnsi="Arial" w:cs="Arial"/>
          <w:sz w:val="22"/>
          <w:szCs w:val="22"/>
        </w:rPr>
        <w:t xml:space="preserve"> and continuing for </w:t>
      </w:r>
      <w:r w:rsidR="00520EE6" w:rsidRPr="0068320A">
        <w:rPr>
          <w:rFonts w:ascii="Arial" w:hAnsi="Arial" w:cs="Arial"/>
          <w:b/>
          <w:color w:val="FF0000"/>
          <w:sz w:val="22"/>
          <w:szCs w:val="22"/>
          <w:u w:val="single"/>
        </w:rPr>
        <w:t>(insert the number of days)</w:t>
      </w:r>
      <w:r w:rsidRPr="0068320A">
        <w:rPr>
          <w:rFonts w:ascii="Arial" w:hAnsi="Arial" w:cs="Arial"/>
          <w:sz w:val="22"/>
          <w:szCs w:val="22"/>
        </w:rPr>
        <w:t xml:space="preserve"> days, as such period may be extended pursuant to Section</w:t>
      </w:r>
      <w:r w:rsidR="00163EEA" w:rsidRPr="0068320A">
        <w:rPr>
          <w:rFonts w:ascii="Arial" w:hAnsi="Arial" w:cs="Arial"/>
          <w:sz w:val="22"/>
          <w:szCs w:val="22"/>
        </w:rPr>
        <w:t xml:space="preserve"> </w:t>
      </w:r>
      <w:r w:rsidR="00A803D3">
        <w:rPr>
          <w:rFonts w:ascii="Arial" w:hAnsi="Arial" w:cs="Arial"/>
          <w:sz w:val="22"/>
          <w:szCs w:val="22"/>
        </w:rPr>
        <w:t>8</w:t>
      </w:r>
      <w:r w:rsidRPr="0068320A">
        <w:rPr>
          <w:rFonts w:ascii="Arial" w:hAnsi="Arial" w:cs="Arial"/>
          <w:sz w:val="22"/>
          <w:szCs w:val="22"/>
        </w:rPr>
        <w:t xml:space="preserve"> entitled “Acceptance”</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520EE6" w:rsidP="00D265EE">
      <w:pPr>
        <w:pStyle w:val="Legal2L2"/>
        <w:tabs>
          <w:tab w:val="left" w:pos="1080"/>
        </w:tabs>
        <w:spacing w:after="0"/>
        <w:ind w:left="0"/>
        <w:jc w:val="left"/>
        <w:rPr>
          <w:rFonts w:ascii="Arial" w:hAnsi="Arial" w:cs="Arial"/>
          <w:sz w:val="22"/>
          <w:szCs w:val="22"/>
        </w:rPr>
      </w:pPr>
      <w:r w:rsidRPr="0068320A">
        <w:rPr>
          <w:rFonts w:ascii="Arial" w:hAnsi="Arial" w:cs="Arial"/>
          <w:sz w:val="22"/>
          <w:szCs w:val="22"/>
        </w:rPr>
        <w:t>“</w:t>
      </w:r>
      <w:r w:rsidRPr="0068320A">
        <w:rPr>
          <w:rFonts w:ascii="Arial" w:hAnsi="Arial" w:cs="Arial"/>
          <w:b/>
          <w:i/>
          <w:sz w:val="22"/>
          <w:szCs w:val="22"/>
        </w:rPr>
        <w:t>Cooperative Purchasing</w:t>
      </w:r>
      <w:r w:rsidRPr="0068320A">
        <w:rPr>
          <w:rFonts w:ascii="Arial" w:hAnsi="Arial" w:cs="Arial"/>
          <w:sz w:val="22"/>
          <w:szCs w:val="22"/>
        </w:rPr>
        <w:t xml:space="preserve">” means </w:t>
      </w:r>
      <w:r w:rsidR="00163CED" w:rsidRPr="0068320A">
        <w:rPr>
          <w:rFonts w:ascii="Arial" w:hAnsi="Arial" w:cs="Arial"/>
          <w:sz w:val="22"/>
          <w:szCs w:val="22"/>
        </w:rPr>
        <w:t>the</w:t>
      </w:r>
      <w:r w:rsidRPr="0068320A">
        <w:rPr>
          <w:rFonts w:ascii="Arial" w:hAnsi="Arial" w:cs="Arial"/>
          <w:sz w:val="22"/>
          <w:szCs w:val="22"/>
        </w:rPr>
        <w:t xml:space="preserve"> prices, terms, and conditions of a contract with </w:t>
      </w:r>
      <w:r w:rsidR="00774185" w:rsidRPr="0068320A">
        <w:rPr>
          <w:rFonts w:ascii="Arial" w:hAnsi="Arial" w:cs="Arial"/>
          <w:sz w:val="22"/>
          <w:szCs w:val="22"/>
        </w:rPr>
        <w:t>the State</w:t>
      </w:r>
      <w:r w:rsidRPr="0068320A">
        <w:rPr>
          <w:rFonts w:ascii="Arial" w:hAnsi="Arial" w:cs="Arial"/>
          <w:sz w:val="22"/>
          <w:szCs w:val="22"/>
        </w:rPr>
        <w:t xml:space="preserve"> may be offered to </w:t>
      </w:r>
      <w:r w:rsidR="00163CED" w:rsidRPr="0068320A">
        <w:rPr>
          <w:rFonts w:ascii="Arial" w:hAnsi="Arial" w:cs="Arial"/>
          <w:sz w:val="22"/>
          <w:szCs w:val="22"/>
        </w:rPr>
        <w:t xml:space="preserve">other </w:t>
      </w:r>
      <w:r w:rsidRPr="0068320A">
        <w:rPr>
          <w:rFonts w:ascii="Arial" w:hAnsi="Arial" w:cs="Arial"/>
          <w:sz w:val="22"/>
          <w:szCs w:val="22"/>
        </w:rPr>
        <w:t xml:space="preserve">Montana public procurement units as </w:t>
      </w:r>
      <w:r w:rsidR="00ED020D" w:rsidRPr="0068320A">
        <w:rPr>
          <w:rFonts w:ascii="Arial" w:hAnsi="Arial" w:cs="Arial"/>
          <w:sz w:val="22"/>
          <w:szCs w:val="22"/>
        </w:rPr>
        <w:t>defined</w:t>
      </w:r>
      <w:r w:rsidRPr="0068320A">
        <w:rPr>
          <w:rFonts w:ascii="Arial" w:hAnsi="Arial" w:cs="Arial"/>
          <w:sz w:val="22"/>
          <w:szCs w:val="22"/>
        </w:rPr>
        <w:t xml:space="preserve"> in section 18-4-401, MCA</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w:t>
      </w:r>
      <w:r w:rsidRPr="0068320A">
        <w:rPr>
          <w:rFonts w:ascii="Arial" w:hAnsi="Arial" w:cs="Arial"/>
          <w:b/>
          <w:bCs/>
          <w:i/>
          <w:iCs/>
          <w:sz w:val="22"/>
          <w:szCs w:val="22"/>
        </w:rPr>
        <w:t>Correction</w:t>
      </w:r>
      <w:r w:rsidRPr="0068320A">
        <w:rPr>
          <w:rFonts w:ascii="Arial" w:hAnsi="Arial" w:cs="Arial"/>
          <w:sz w:val="22"/>
          <w:szCs w:val="22"/>
        </w:rPr>
        <w:t xml:space="preserve">” </w:t>
      </w:r>
      <w:r w:rsidR="005B47B8" w:rsidRPr="0068320A">
        <w:rPr>
          <w:rFonts w:ascii="Arial" w:hAnsi="Arial" w:cs="Arial"/>
          <w:sz w:val="22"/>
          <w:szCs w:val="22"/>
        </w:rPr>
        <w:t xml:space="preserve">means </w:t>
      </w:r>
      <w:r w:rsidRPr="0068320A">
        <w:rPr>
          <w:rFonts w:ascii="Arial" w:hAnsi="Arial" w:cs="Arial"/>
          <w:sz w:val="22"/>
          <w:szCs w:val="22"/>
        </w:rPr>
        <w:t xml:space="preserve">a modification to </w:t>
      </w:r>
      <w:r w:rsidR="00170251">
        <w:rPr>
          <w:rFonts w:ascii="Arial" w:hAnsi="Arial" w:cs="Arial"/>
          <w:sz w:val="22"/>
          <w:szCs w:val="22"/>
        </w:rPr>
        <w:t>Software</w:t>
      </w:r>
      <w:r w:rsidRPr="0068320A">
        <w:rPr>
          <w:rFonts w:ascii="Arial" w:hAnsi="Arial" w:cs="Arial"/>
          <w:sz w:val="22"/>
          <w:szCs w:val="22"/>
        </w:rPr>
        <w:t xml:space="preserve"> to resolve one or more </w:t>
      </w:r>
      <w:r w:rsidR="00170251">
        <w:rPr>
          <w:rFonts w:ascii="Arial" w:hAnsi="Arial" w:cs="Arial"/>
          <w:sz w:val="22"/>
          <w:szCs w:val="22"/>
        </w:rPr>
        <w:t>Error</w:t>
      </w:r>
      <w:r w:rsidRPr="0068320A">
        <w:rPr>
          <w:rFonts w:ascii="Arial" w:hAnsi="Arial" w:cs="Arial"/>
          <w:sz w:val="22"/>
          <w:szCs w:val="22"/>
        </w:rPr>
        <w:t>s</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Pr="0068320A">
        <w:rPr>
          <w:rFonts w:ascii="Arial" w:hAnsi="Arial" w:cs="Arial"/>
          <w:b/>
          <w:bCs/>
          <w:i/>
          <w:iCs/>
          <w:sz w:val="22"/>
          <w:szCs w:val="22"/>
        </w:rPr>
        <w:t>Delivery Date</w:t>
      </w:r>
      <w:r w:rsidRPr="0068320A">
        <w:rPr>
          <w:rFonts w:ascii="Arial" w:hAnsi="Arial" w:cs="Arial"/>
          <w:sz w:val="22"/>
          <w:szCs w:val="22"/>
        </w:rPr>
        <w:t xml:space="preserve">” means the date on which </w:t>
      </w:r>
      <w:r w:rsidR="00E24156" w:rsidRPr="0068320A">
        <w:rPr>
          <w:rFonts w:ascii="Arial" w:hAnsi="Arial" w:cs="Arial"/>
          <w:sz w:val="22"/>
          <w:szCs w:val="22"/>
        </w:rPr>
        <w:t>the State</w:t>
      </w:r>
      <w:r w:rsidRPr="0068320A">
        <w:rPr>
          <w:rFonts w:ascii="Arial" w:hAnsi="Arial" w:cs="Arial"/>
          <w:sz w:val="22"/>
          <w:szCs w:val="22"/>
        </w:rPr>
        <w:t xml:space="preserve"> actually receives the </w:t>
      </w:r>
      <w:r w:rsidR="00170251">
        <w:rPr>
          <w:rFonts w:ascii="Arial" w:hAnsi="Arial" w:cs="Arial"/>
          <w:sz w:val="22"/>
          <w:szCs w:val="22"/>
        </w:rPr>
        <w:t>Software</w:t>
      </w:r>
      <w:r w:rsidRPr="0068320A">
        <w:rPr>
          <w:rFonts w:ascii="Arial" w:hAnsi="Arial" w:cs="Arial"/>
          <w:sz w:val="22"/>
          <w:szCs w:val="22"/>
        </w:rPr>
        <w:t xml:space="preserve"> from </w:t>
      </w:r>
      <w:r w:rsidR="00E24156" w:rsidRPr="0068320A">
        <w:rPr>
          <w:rFonts w:ascii="Arial" w:hAnsi="Arial" w:cs="Arial"/>
          <w:sz w:val="22"/>
          <w:szCs w:val="22"/>
        </w:rPr>
        <w:t>Licensor</w:t>
      </w:r>
      <w:r w:rsidRPr="0068320A">
        <w:rPr>
          <w:rFonts w:ascii="Arial" w:hAnsi="Arial" w:cs="Arial"/>
          <w:sz w:val="22"/>
          <w:szCs w:val="22"/>
        </w:rPr>
        <w:t>.</w:t>
      </w:r>
      <w:r w:rsidR="000779B9" w:rsidRPr="0068320A">
        <w:rPr>
          <w:rFonts w:ascii="Arial" w:hAnsi="Arial" w:cs="Arial"/>
          <w:sz w:val="22"/>
          <w:szCs w:val="22"/>
        </w:rPr>
        <w:t xml:space="preserve"> Deliverables shall be shipped prepaid, F.O.B. Destination, unless otherwise stated in this Agreement.</w:t>
      </w:r>
    </w:p>
    <w:p w:rsidR="0068320A" w:rsidRPr="0068320A" w:rsidRDefault="0068320A" w:rsidP="00D265EE">
      <w:pPr>
        <w:pStyle w:val="NumContHalf"/>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lastRenderedPageBreak/>
        <w:t xml:space="preserve"> “</w:t>
      </w:r>
      <w:r w:rsidRPr="0068320A">
        <w:rPr>
          <w:rFonts w:ascii="Arial" w:hAnsi="Arial" w:cs="Arial"/>
          <w:b/>
          <w:bCs/>
          <w:i/>
          <w:iCs/>
          <w:sz w:val="22"/>
          <w:szCs w:val="22"/>
        </w:rPr>
        <w:t>Documentation</w:t>
      </w:r>
      <w:r w:rsidRPr="0068320A">
        <w:rPr>
          <w:rFonts w:ascii="Arial" w:hAnsi="Arial" w:cs="Arial"/>
          <w:sz w:val="22"/>
          <w:szCs w:val="22"/>
        </w:rPr>
        <w:t xml:space="preserve">” </w:t>
      </w:r>
      <w:r w:rsidR="005B47B8" w:rsidRPr="0068320A">
        <w:rPr>
          <w:rFonts w:ascii="Arial" w:hAnsi="Arial" w:cs="Arial"/>
          <w:sz w:val="22"/>
          <w:szCs w:val="22"/>
        </w:rPr>
        <w:t xml:space="preserve">means </w:t>
      </w:r>
      <w:r w:rsidRPr="0068320A">
        <w:rPr>
          <w:rFonts w:ascii="Arial" w:hAnsi="Arial" w:cs="Arial"/>
          <w:sz w:val="22"/>
          <w:szCs w:val="22"/>
        </w:rPr>
        <w:t>all user, technical</w:t>
      </w:r>
      <w:r w:rsidR="00075000" w:rsidRPr="0068320A">
        <w:rPr>
          <w:rFonts w:ascii="Arial" w:hAnsi="Arial" w:cs="Arial"/>
          <w:sz w:val="22"/>
          <w:szCs w:val="22"/>
        </w:rPr>
        <w:t>,</w:t>
      </w:r>
      <w:r w:rsidRPr="0068320A">
        <w:rPr>
          <w:rFonts w:ascii="Arial" w:hAnsi="Arial" w:cs="Arial"/>
          <w:sz w:val="22"/>
          <w:szCs w:val="22"/>
        </w:rPr>
        <w:t xml:space="preserve"> and operating manuals necessary to enable </w:t>
      </w:r>
      <w:r w:rsidR="00E24156" w:rsidRPr="0068320A">
        <w:rPr>
          <w:rFonts w:ascii="Arial" w:hAnsi="Arial" w:cs="Arial"/>
          <w:sz w:val="22"/>
          <w:szCs w:val="22"/>
        </w:rPr>
        <w:t>the State</w:t>
      </w:r>
      <w:r w:rsidRPr="0068320A">
        <w:rPr>
          <w:rFonts w:ascii="Arial" w:hAnsi="Arial" w:cs="Arial"/>
          <w:sz w:val="22"/>
          <w:szCs w:val="22"/>
        </w:rPr>
        <w:t xml:space="preserve"> to properly install, use</w:t>
      </w:r>
      <w:r w:rsidR="00075000" w:rsidRPr="0068320A">
        <w:rPr>
          <w:rFonts w:ascii="Arial" w:hAnsi="Arial" w:cs="Arial"/>
          <w:sz w:val="22"/>
          <w:szCs w:val="22"/>
        </w:rPr>
        <w:t>,</w:t>
      </w:r>
      <w:r w:rsidRPr="0068320A">
        <w:rPr>
          <w:rFonts w:ascii="Arial" w:hAnsi="Arial" w:cs="Arial"/>
          <w:sz w:val="22"/>
          <w:szCs w:val="22"/>
        </w:rPr>
        <w:t xml:space="preserve"> and maintain the </w:t>
      </w:r>
      <w:r w:rsidR="00170251">
        <w:rPr>
          <w:rFonts w:ascii="Arial" w:hAnsi="Arial" w:cs="Arial"/>
          <w:sz w:val="22"/>
          <w:szCs w:val="22"/>
        </w:rPr>
        <w:t>Software</w:t>
      </w:r>
      <w:r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520EE6" w:rsidP="00D265EE">
      <w:pPr>
        <w:pStyle w:val="Legal2L2"/>
        <w:tabs>
          <w:tab w:val="clear" w:pos="1890"/>
          <w:tab w:val="num" w:pos="1170"/>
        </w:tabs>
        <w:spacing w:after="0"/>
        <w:ind w:left="0"/>
        <w:jc w:val="left"/>
        <w:rPr>
          <w:rFonts w:ascii="Arial" w:hAnsi="Arial" w:cs="Arial"/>
          <w:sz w:val="22"/>
          <w:szCs w:val="22"/>
        </w:rPr>
      </w:pPr>
      <w:r w:rsidRPr="0068320A">
        <w:rPr>
          <w:rFonts w:ascii="Arial" w:hAnsi="Arial" w:cs="Arial"/>
          <w:i/>
          <w:sz w:val="22"/>
          <w:szCs w:val="22"/>
        </w:rPr>
        <w:t>“</w:t>
      </w:r>
      <w:r w:rsidRPr="0068320A">
        <w:rPr>
          <w:rFonts w:ascii="Arial" w:hAnsi="Arial" w:cs="Arial"/>
          <w:b/>
          <w:i/>
          <w:sz w:val="22"/>
          <w:szCs w:val="22"/>
        </w:rPr>
        <w:t>Enhancements</w:t>
      </w:r>
      <w:r w:rsidRPr="0068320A">
        <w:rPr>
          <w:rFonts w:ascii="Arial" w:hAnsi="Arial" w:cs="Arial"/>
          <w:i/>
          <w:sz w:val="22"/>
          <w:szCs w:val="22"/>
        </w:rPr>
        <w:t>”</w:t>
      </w:r>
      <w:r w:rsidR="001612BC" w:rsidRPr="0068320A">
        <w:rPr>
          <w:rFonts w:ascii="Arial" w:hAnsi="Arial" w:cs="Arial"/>
          <w:b/>
          <w:sz w:val="22"/>
          <w:szCs w:val="22"/>
        </w:rPr>
        <w:t xml:space="preserve"> </w:t>
      </w:r>
      <w:r w:rsidR="001612BC" w:rsidRPr="0068320A">
        <w:rPr>
          <w:rFonts w:ascii="Arial" w:hAnsi="Arial" w:cs="Arial"/>
          <w:sz w:val="22"/>
          <w:szCs w:val="22"/>
        </w:rPr>
        <w:t>means changes and/</w:t>
      </w:r>
      <w:r w:rsidR="00075000" w:rsidRPr="0068320A">
        <w:rPr>
          <w:rFonts w:ascii="Arial" w:hAnsi="Arial" w:cs="Arial"/>
          <w:sz w:val="22"/>
          <w:szCs w:val="22"/>
        </w:rPr>
        <w:t>o</w:t>
      </w:r>
      <w:r w:rsidR="001612BC" w:rsidRPr="0068320A">
        <w:rPr>
          <w:rFonts w:ascii="Arial" w:hAnsi="Arial" w:cs="Arial"/>
          <w:sz w:val="22"/>
          <w:szCs w:val="22"/>
        </w:rPr>
        <w:t xml:space="preserve">r improvements to the </w:t>
      </w:r>
      <w:r w:rsidR="00170251">
        <w:rPr>
          <w:rFonts w:ascii="Arial" w:hAnsi="Arial" w:cs="Arial"/>
          <w:sz w:val="22"/>
          <w:szCs w:val="22"/>
        </w:rPr>
        <w:t>Software</w:t>
      </w:r>
      <w:r w:rsidR="001612BC" w:rsidRPr="0068320A">
        <w:rPr>
          <w:rFonts w:ascii="Arial" w:hAnsi="Arial" w:cs="Arial"/>
          <w:sz w:val="22"/>
          <w:szCs w:val="22"/>
        </w:rPr>
        <w:t>, whether</w:t>
      </w:r>
      <w:r w:rsidR="00170251">
        <w:rPr>
          <w:rFonts w:ascii="Arial" w:hAnsi="Arial" w:cs="Arial"/>
          <w:sz w:val="22"/>
          <w:szCs w:val="22"/>
        </w:rPr>
        <w:t xml:space="preserve"> arising out of the particular Software</w:t>
      </w:r>
      <w:r w:rsidR="001612BC" w:rsidRPr="0068320A">
        <w:rPr>
          <w:rFonts w:ascii="Arial" w:hAnsi="Arial" w:cs="Arial"/>
          <w:sz w:val="22"/>
          <w:szCs w:val="22"/>
        </w:rPr>
        <w:t xml:space="preserve"> configuration for the specific use of the </w:t>
      </w:r>
      <w:r w:rsidR="00E24156" w:rsidRPr="0068320A">
        <w:rPr>
          <w:rFonts w:ascii="Arial" w:hAnsi="Arial" w:cs="Arial"/>
          <w:sz w:val="22"/>
          <w:szCs w:val="22"/>
        </w:rPr>
        <w:t>Licensor</w:t>
      </w:r>
      <w:r w:rsidR="001612BC" w:rsidRPr="0068320A">
        <w:rPr>
          <w:rFonts w:ascii="Arial" w:hAnsi="Arial" w:cs="Arial"/>
          <w:sz w:val="22"/>
          <w:szCs w:val="22"/>
        </w:rPr>
        <w:t xml:space="preserve"> or otherwise;</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00170251">
        <w:rPr>
          <w:rFonts w:ascii="Arial" w:hAnsi="Arial" w:cs="Arial"/>
          <w:b/>
          <w:bCs/>
          <w:i/>
          <w:iCs/>
          <w:sz w:val="22"/>
          <w:szCs w:val="22"/>
        </w:rPr>
        <w:t>Error</w:t>
      </w:r>
      <w:r w:rsidRPr="0068320A">
        <w:rPr>
          <w:rFonts w:ascii="Arial" w:hAnsi="Arial" w:cs="Arial"/>
          <w:sz w:val="22"/>
          <w:szCs w:val="22"/>
        </w:rPr>
        <w:t xml:space="preserve">” means an instance of failure of </w:t>
      </w:r>
      <w:r w:rsidR="00170251">
        <w:rPr>
          <w:rFonts w:ascii="Arial" w:hAnsi="Arial" w:cs="Arial"/>
          <w:sz w:val="22"/>
          <w:szCs w:val="22"/>
        </w:rPr>
        <w:t>Software</w:t>
      </w:r>
      <w:r w:rsidRPr="0068320A">
        <w:rPr>
          <w:rFonts w:ascii="Arial" w:hAnsi="Arial" w:cs="Arial"/>
          <w:sz w:val="22"/>
          <w:szCs w:val="22"/>
        </w:rPr>
        <w:t xml:space="preserve"> to be Operative.</w:t>
      </w:r>
      <w:r w:rsidR="009726E5" w:rsidRPr="0068320A">
        <w:rPr>
          <w:rFonts w:ascii="Arial" w:hAnsi="Arial" w:cs="Arial"/>
          <w:sz w:val="22"/>
          <w:szCs w:val="22"/>
        </w:rPr>
        <w:t xml:space="preserve"> </w:t>
      </w:r>
      <w:r w:rsidRPr="0068320A">
        <w:rPr>
          <w:rFonts w:ascii="Arial" w:hAnsi="Arial" w:cs="Arial"/>
          <w:sz w:val="22"/>
          <w:szCs w:val="22"/>
        </w:rPr>
        <w:t xml:space="preserve">An </w:t>
      </w:r>
      <w:r w:rsidR="00170251">
        <w:rPr>
          <w:rFonts w:ascii="Arial" w:hAnsi="Arial" w:cs="Arial"/>
          <w:sz w:val="22"/>
          <w:szCs w:val="22"/>
        </w:rPr>
        <w:t>Error</w:t>
      </w:r>
      <w:r w:rsidRPr="0068320A">
        <w:rPr>
          <w:rFonts w:ascii="Arial" w:hAnsi="Arial" w:cs="Arial"/>
          <w:sz w:val="22"/>
          <w:szCs w:val="22"/>
        </w:rPr>
        <w:t xml:space="preserve"> is a Class 1 </w:t>
      </w:r>
      <w:r w:rsidR="00170251">
        <w:rPr>
          <w:rFonts w:ascii="Arial" w:hAnsi="Arial" w:cs="Arial"/>
          <w:sz w:val="22"/>
          <w:szCs w:val="22"/>
        </w:rPr>
        <w:t>Error</w:t>
      </w:r>
      <w:r w:rsidRPr="0068320A">
        <w:rPr>
          <w:rFonts w:ascii="Arial" w:hAnsi="Arial" w:cs="Arial"/>
          <w:sz w:val="22"/>
          <w:szCs w:val="22"/>
        </w:rPr>
        <w:t xml:space="preserve"> if it renders the </w:t>
      </w:r>
      <w:r w:rsidR="00170251">
        <w:rPr>
          <w:rFonts w:ascii="Arial" w:hAnsi="Arial" w:cs="Arial"/>
          <w:sz w:val="22"/>
          <w:szCs w:val="22"/>
        </w:rPr>
        <w:t>Software</w:t>
      </w:r>
      <w:r w:rsidRPr="0068320A">
        <w:rPr>
          <w:rFonts w:ascii="Arial" w:hAnsi="Arial" w:cs="Arial"/>
          <w:sz w:val="22"/>
          <w:szCs w:val="22"/>
        </w:rPr>
        <w:t xml:space="preserve"> unusable for its intended purpose.</w:t>
      </w:r>
      <w:r w:rsidR="009726E5" w:rsidRPr="0068320A">
        <w:rPr>
          <w:rFonts w:ascii="Arial" w:hAnsi="Arial" w:cs="Arial"/>
          <w:sz w:val="22"/>
          <w:szCs w:val="22"/>
        </w:rPr>
        <w:t xml:space="preserve"> </w:t>
      </w:r>
      <w:r w:rsidRPr="0068320A">
        <w:rPr>
          <w:rFonts w:ascii="Arial" w:hAnsi="Arial" w:cs="Arial"/>
          <w:sz w:val="22"/>
          <w:szCs w:val="22"/>
        </w:rPr>
        <w:t xml:space="preserve">An </w:t>
      </w:r>
      <w:r w:rsidR="00170251">
        <w:rPr>
          <w:rFonts w:ascii="Arial" w:hAnsi="Arial" w:cs="Arial"/>
          <w:sz w:val="22"/>
          <w:szCs w:val="22"/>
        </w:rPr>
        <w:t>Error</w:t>
      </w:r>
      <w:r w:rsidRPr="0068320A">
        <w:rPr>
          <w:rFonts w:ascii="Arial" w:hAnsi="Arial" w:cs="Arial"/>
          <w:sz w:val="22"/>
          <w:szCs w:val="22"/>
        </w:rPr>
        <w:t xml:space="preserve"> is a Class 2 </w:t>
      </w:r>
      <w:r w:rsidR="00170251">
        <w:rPr>
          <w:rFonts w:ascii="Arial" w:hAnsi="Arial" w:cs="Arial"/>
          <w:sz w:val="22"/>
          <w:szCs w:val="22"/>
        </w:rPr>
        <w:t>Error</w:t>
      </w:r>
      <w:r w:rsidRPr="0068320A">
        <w:rPr>
          <w:rFonts w:ascii="Arial" w:hAnsi="Arial" w:cs="Arial"/>
          <w:sz w:val="22"/>
          <w:szCs w:val="22"/>
        </w:rPr>
        <w:t xml:space="preserve"> if the </w:t>
      </w:r>
      <w:r w:rsidR="00170251">
        <w:rPr>
          <w:rFonts w:ascii="Arial" w:hAnsi="Arial" w:cs="Arial"/>
          <w:sz w:val="22"/>
          <w:szCs w:val="22"/>
        </w:rPr>
        <w:t>Software</w:t>
      </w:r>
      <w:r w:rsidRPr="0068320A">
        <w:rPr>
          <w:rFonts w:ascii="Arial" w:hAnsi="Arial" w:cs="Arial"/>
          <w:sz w:val="22"/>
          <w:szCs w:val="22"/>
        </w:rPr>
        <w:t xml:space="preserve"> is still usable for its intended purpose, but such use is seriously inconvenient and the value to </w:t>
      </w:r>
      <w:r w:rsidR="00E24156" w:rsidRPr="0068320A">
        <w:rPr>
          <w:rFonts w:ascii="Arial" w:hAnsi="Arial" w:cs="Arial"/>
          <w:sz w:val="22"/>
          <w:szCs w:val="22"/>
        </w:rPr>
        <w:t>the State</w:t>
      </w:r>
      <w:r w:rsidRPr="0068320A">
        <w:rPr>
          <w:rFonts w:ascii="Arial" w:hAnsi="Arial" w:cs="Arial"/>
          <w:sz w:val="22"/>
          <w:szCs w:val="22"/>
        </w:rPr>
        <w:t xml:space="preserve"> of the use of the </w:t>
      </w:r>
      <w:r w:rsidR="00170251">
        <w:rPr>
          <w:rFonts w:ascii="Arial" w:hAnsi="Arial" w:cs="Arial"/>
          <w:sz w:val="22"/>
          <w:szCs w:val="22"/>
        </w:rPr>
        <w:t>Software</w:t>
      </w:r>
      <w:r w:rsidRPr="0068320A">
        <w:rPr>
          <w:rFonts w:ascii="Arial" w:hAnsi="Arial" w:cs="Arial"/>
          <w:sz w:val="22"/>
          <w:szCs w:val="22"/>
        </w:rPr>
        <w:t xml:space="preserve"> is substantially reduced.</w:t>
      </w:r>
      <w:r w:rsidR="009726E5" w:rsidRPr="0068320A">
        <w:rPr>
          <w:rFonts w:ascii="Arial" w:hAnsi="Arial" w:cs="Arial"/>
          <w:sz w:val="22"/>
          <w:szCs w:val="22"/>
        </w:rPr>
        <w:t xml:space="preserve"> </w:t>
      </w:r>
      <w:r w:rsidRPr="0068320A">
        <w:rPr>
          <w:rFonts w:ascii="Arial" w:hAnsi="Arial" w:cs="Arial"/>
          <w:sz w:val="22"/>
          <w:szCs w:val="22"/>
        </w:rPr>
        <w:t xml:space="preserve">All other </w:t>
      </w:r>
      <w:r w:rsidR="00170251">
        <w:rPr>
          <w:rFonts w:ascii="Arial" w:hAnsi="Arial" w:cs="Arial"/>
          <w:sz w:val="22"/>
          <w:szCs w:val="22"/>
        </w:rPr>
        <w:t>Error</w:t>
      </w:r>
      <w:r w:rsidRPr="0068320A">
        <w:rPr>
          <w:rFonts w:ascii="Arial" w:hAnsi="Arial" w:cs="Arial"/>
          <w:sz w:val="22"/>
          <w:szCs w:val="22"/>
        </w:rPr>
        <w:t xml:space="preserve">s are Class 3 </w:t>
      </w:r>
      <w:r w:rsidR="00170251">
        <w:rPr>
          <w:rFonts w:ascii="Arial" w:hAnsi="Arial" w:cs="Arial"/>
          <w:sz w:val="22"/>
          <w:szCs w:val="22"/>
        </w:rPr>
        <w:t>Error</w:t>
      </w:r>
      <w:r w:rsidRPr="0068320A">
        <w:rPr>
          <w:rFonts w:ascii="Arial" w:hAnsi="Arial" w:cs="Arial"/>
          <w:sz w:val="22"/>
          <w:szCs w:val="22"/>
        </w:rPr>
        <w:t>s.</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00170251">
        <w:rPr>
          <w:rFonts w:ascii="Arial" w:hAnsi="Arial" w:cs="Arial"/>
          <w:b/>
          <w:bCs/>
          <w:i/>
          <w:iCs/>
          <w:sz w:val="22"/>
          <w:szCs w:val="22"/>
        </w:rPr>
        <w:t>Installation Date</w:t>
      </w:r>
      <w:r w:rsidRPr="0068320A">
        <w:rPr>
          <w:rFonts w:ascii="Arial" w:hAnsi="Arial" w:cs="Arial"/>
          <w:sz w:val="22"/>
          <w:szCs w:val="22"/>
        </w:rPr>
        <w:t xml:space="preserve">” means the date the </w:t>
      </w:r>
      <w:r w:rsidR="00170251">
        <w:rPr>
          <w:rFonts w:ascii="Arial" w:hAnsi="Arial" w:cs="Arial"/>
          <w:sz w:val="22"/>
          <w:szCs w:val="22"/>
        </w:rPr>
        <w:t>Software</w:t>
      </w:r>
      <w:r w:rsidRPr="0068320A">
        <w:rPr>
          <w:rFonts w:ascii="Arial" w:hAnsi="Arial" w:cs="Arial"/>
          <w:sz w:val="22"/>
          <w:szCs w:val="22"/>
        </w:rPr>
        <w:t xml:space="preserve"> has been properly installed.</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00170251">
        <w:rPr>
          <w:rFonts w:ascii="Arial" w:hAnsi="Arial" w:cs="Arial"/>
          <w:b/>
          <w:bCs/>
          <w:i/>
          <w:iCs/>
          <w:sz w:val="22"/>
          <w:szCs w:val="22"/>
        </w:rPr>
        <w:t>Intellectual Property Rights</w:t>
      </w:r>
      <w:r w:rsidRPr="0068320A">
        <w:rPr>
          <w:rFonts w:ascii="Arial" w:hAnsi="Arial" w:cs="Arial"/>
          <w:sz w:val="22"/>
          <w:szCs w:val="22"/>
        </w:rPr>
        <w:t xml:space="preserve">” means all </w:t>
      </w:r>
      <w:r w:rsidR="00170251">
        <w:rPr>
          <w:rFonts w:ascii="Arial" w:hAnsi="Arial" w:cs="Arial"/>
          <w:sz w:val="22"/>
          <w:szCs w:val="22"/>
        </w:rPr>
        <w:t>Intellectual Property Rights</w:t>
      </w:r>
      <w:r w:rsidRPr="0068320A">
        <w:rPr>
          <w:rFonts w:ascii="Arial" w:hAnsi="Arial" w:cs="Arial"/>
          <w:sz w:val="22"/>
          <w:szCs w:val="22"/>
        </w:rPr>
        <w:t xml:space="preserve"> throughout the world, including copyrights, patents, mask works, trademarks, trade secrets, authors’ rights, rights of attribution, and other proprietary rights and all applications and rights to apply for registration or protection of such rights.</w:t>
      </w:r>
    </w:p>
    <w:p w:rsidR="00F54DAA" w:rsidRPr="0068320A" w:rsidRDefault="00F54DAA" w:rsidP="00D265EE">
      <w:pPr>
        <w:pStyle w:val="NumContHalf"/>
        <w:spacing w:after="0"/>
        <w:jc w:val="left"/>
        <w:rPr>
          <w:rFonts w:ascii="Arial" w:hAnsi="Arial" w:cs="Arial"/>
          <w:sz w:val="22"/>
          <w:szCs w:val="22"/>
        </w:rPr>
      </w:pPr>
    </w:p>
    <w:p w:rsidR="004A164C" w:rsidRPr="0068320A" w:rsidRDefault="00520EE6" w:rsidP="00D265EE">
      <w:pPr>
        <w:pStyle w:val="Legal2L2"/>
        <w:tabs>
          <w:tab w:val="clear" w:pos="1890"/>
          <w:tab w:val="num" w:pos="1170"/>
        </w:tabs>
        <w:spacing w:after="0"/>
        <w:ind w:left="0"/>
        <w:jc w:val="left"/>
        <w:rPr>
          <w:rFonts w:ascii="Arial" w:hAnsi="Arial" w:cs="Arial"/>
          <w:sz w:val="22"/>
          <w:szCs w:val="22"/>
        </w:rPr>
      </w:pPr>
      <w:r w:rsidRPr="0068320A">
        <w:rPr>
          <w:rFonts w:ascii="Arial" w:hAnsi="Arial" w:cs="Arial"/>
          <w:b/>
          <w:i/>
          <w:sz w:val="22"/>
          <w:szCs w:val="22"/>
        </w:rPr>
        <w:t>“License Model”</w:t>
      </w:r>
      <w:r w:rsidR="00061F10" w:rsidRPr="0068320A">
        <w:rPr>
          <w:rFonts w:ascii="Arial" w:hAnsi="Arial" w:cs="Arial"/>
          <w:sz w:val="22"/>
          <w:szCs w:val="22"/>
        </w:rPr>
        <w:t xml:space="preserve"> </w:t>
      </w:r>
      <w:r w:rsidRPr="0068320A">
        <w:rPr>
          <w:rFonts w:ascii="Arial" w:hAnsi="Arial" w:cs="Arial"/>
          <w:sz w:val="22"/>
          <w:szCs w:val="22"/>
        </w:rPr>
        <w:t>means</w:t>
      </w:r>
      <w:r w:rsidR="008E2839" w:rsidRPr="0068320A">
        <w:rPr>
          <w:rFonts w:ascii="Arial" w:hAnsi="Arial" w:cs="Arial"/>
          <w:sz w:val="22"/>
          <w:szCs w:val="22"/>
        </w:rPr>
        <w:t xml:space="preserve"> </w:t>
      </w:r>
      <w:r w:rsidR="003F1B5D" w:rsidRPr="0068320A">
        <w:rPr>
          <w:rFonts w:ascii="Arial" w:hAnsi="Arial" w:cs="Arial"/>
          <w:sz w:val="22"/>
          <w:szCs w:val="22"/>
        </w:rPr>
        <w:t xml:space="preserve">categorization of </w:t>
      </w:r>
      <w:r w:rsidR="008E2839" w:rsidRPr="0068320A">
        <w:rPr>
          <w:rFonts w:ascii="Arial" w:hAnsi="Arial" w:cs="Arial"/>
          <w:sz w:val="22"/>
          <w:szCs w:val="22"/>
        </w:rPr>
        <w:t>licens</w:t>
      </w:r>
      <w:r w:rsidR="003F1B5D" w:rsidRPr="0068320A">
        <w:rPr>
          <w:rFonts w:ascii="Arial" w:hAnsi="Arial" w:cs="Arial"/>
          <w:sz w:val="22"/>
          <w:szCs w:val="22"/>
        </w:rPr>
        <w:t xml:space="preserve">e by its variables, including means of acquisition, packaging, intended purpose, </w:t>
      </w:r>
      <w:r w:rsidR="00170251">
        <w:rPr>
          <w:rFonts w:ascii="Arial" w:hAnsi="Arial" w:cs="Arial"/>
          <w:sz w:val="22"/>
          <w:szCs w:val="22"/>
        </w:rPr>
        <w:t>License Metric</w:t>
      </w:r>
      <w:r w:rsidR="003F1B5D" w:rsidRPr="0068320A">
        <w:rPr>
          <w:rFonts w:ascii="Arial" w:hAnsi="Arial" w:cs="Arial"/>
          <w:sz w:val="22"/>
          <w:szCs w:val="22"/>
        </w:rPr>
        <w:t xml:space="preserve"> o</w:t>
      </w:r>
      <w:r w:rsidR="00A803D3">
        <w:rPr>
          <w:rFonts w:ascii="Arial" w:hAnsi="Arial" w:cs="Arial"/>
          <w:sz w:val="22"/>
          <w:szCs w:val="22"/>
        </w:rPr>
        <w:t>r duration of license agreement</w:t>
      </w:r>
      <w:r w:rsidR="008E2839"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657EA3" w:rsidP="00D265EE">
      <w:pPr>
        <w:pStyle w:val="Legal2L2"/>
        <w:tabs>
          <w:tab w:val="clear" w:pos="1890"/>
          <w:tab w:val="num" w:pos="1170"/>
        </w:tabs>
        <w:spacing w:after="0"/>
        <w:ind w:left="0"/>
        <w:jc w:val="left"/>
        <w:rPr>
          <w:rFonts w:ascii="Arial" w:hAnsi="Arial" w:cs="Arial"/>
          <w:sz w:val="22"/>
          <w:szCs w:val="22"/>
        </w:rPr>
      </w:pPr>
      <w:r w:rsidRPr="0068320A">
        <w:rPr>
          <w:rFonts w:ascii="Arial" w:hAnsi="Arial" w:cs="Arial"/>
          <w:b/>
          <w:i/>
          <w:sz w:val="22"/>
          <w:szCs w:val="22"/>
        </w:rPr>
        <w:t>“License Metric”</w:t>
      </w:r>
      <w:r w:rsidRPr="0068320A">
        <w:rPr>
          <w:rFonts w:ascii="Arial" w:hAnsi="Arial" w:cs="Arial"/>
          <w:sz w:val="22"/>
          <w:szCs w:val="22"/>
        </w:rPr>
        <w:t xml:space="preserve"> means the alphanumeric or statistical descriptor for measuring the product-use rights specified in the entitlement portion of a </w:t>
      </w:r>
      <w:r w:rsidR="00170251">
        <w:rPr>
          <w:rFonts w:ascii="Arial" w:hAnsi="Arial" w:cs="Arial"/>
          <w:sz w:val="22"/>
          <w:szCs w:val="22"/>
        </w:rPr>
        <w:t>Software</w:t>
      </w:r>
      <w:r w:rsidRPr="0068320A">
        <w:rPr>
          <w:rFonts w:ascii="Arial" w:hAnsi="Arial" w:cs="Arial"/>
          <w:sz w:val="22"/>
          <w:szCs w:val="22"/>
        </w:rPr>
        <w:t xml:space="preserve"> license agreement, particularly for determining licensing and product usage pricing, i.e., per user, per machine, per processor or per use.</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Pr="0068320A">
        <w:rPr>
          <w:rFonts w:ascii="Arial" w:hAnsi="Arial" w:cs="Arial"/>
          <w:b/>
          <w:bCs/>
          <w:i/>
          <w:iCs/>
          <w:sz w:val="22"/>
          <w:szCs w:val="22"/>
        </w:rPr>
        <w:t>Maintenance Fees</w:t>
      </w:r>
      <w:r w:rsidRPr="0068320A">
        <w:rPr>
          <w:rFonts w:ascii="Arial" w:hAnsi="Arial" w:cs="Arial"/>
          <w:sz w:val="22"/>
          <w:szCs w:val="22"/>
        </w:rPr>
        <w:t xml:space="preserve">” means the fees for Maintenance Services set forth in Schedule </w:t>
      </w:r>
      <w:r w:rsidR="00A803D3">
        <w:rPr>
          <w:rFonts w:ascii="Arial" w:hAnsi="Arial" w:cs="Arial"/>
          <w:sz w:val="22"/>
          <w:szCs w:val="22"/>
        </w:rPr>
        <w:t>B</w:t>
      </w:r>
      <w:r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Pr="0068320A">
        <w:rPr>
          <w:rFonts w:ascii="Arial" w:hAnsi="Arial" w:cs="Arial"/>
          <w:b/>
          <w:bCs/>
          <w:i/>
          <w:iCs/>
          <w:sz w:val="22"/>
          <w:szCs w:val="22"/>
        </w:rPr>
        <w:t>Maintenance Period</w:t>
      </w:r>
      <w:r w:rsidRPr="0068320A">
        <w:rPr>
          <w:rFonts w:ascii="Arial" w:hAnsi="Arial" w:cs="Arial"/>
          <w:sz w:val="22"/>
          <w:szCs w:val="22"/>
        </w:rPr>
        <w:t xml:space="preserve">” means unless otherwise specified in Schedule C, </w:t>
      </w:r>
      <w:r w:rsidR="001D3387" w:rsidRPr="0068320A">
        <w:rPr>
          <w:rFonts w:ascii="Arial" w:hAnsi="Arial" w:cs="Arial"/>
          <w:sz w:val="22"/>
          <w:szCs w:val="22"/>
        </w:rPr>
        <w:t xml:space="preserve">a period of 12 calendar months from the </w:t>
      </w:r>
      <w:r w:rsidR="00A31F7C" w:rsidRPr="0068320A">
        <w:rPr>
          <w:rFonts w:ascii="Arial" w:hAnsi="Arial" w:cs="Arial"/>
          <w:sz w:val="22"/>
          <w:szCs w:val="22"/>
        </w:rPr>
        <w:t xml:space="preserve">later of the </w:t>
      </w:r>
      <w:r w:rsidR="00170251">
        <w:rPr>
          <w:rFonts w:ascii="Arial" w:hAnsi="Arial" w:cs="Arial"/>
          <w:sz w:val="22"/>
          <w:szCs w:val="22"/>
        </w:rPr>
        <w:t>Installation Date</w:t>
      </w:r>
      <w:r w:rsidR="00075000" w:rsidRPr="0068320A">
        <w:rPr>
          <w:rFonts w:ascii="Arial" w:hAnsi="Arial" w:cs="Arial"/>
          <w:sz w:val="22"/>
          <w:szCs w:val="22"/>
        </w:rPr>
        <w:t>,</w:t>
      </w:r>
      <w:r w:rsidR="00A31F7C" w:rsidRPr="0068320A">
        <w:rPr>
          <w:rFonts w:ascii="Arial" w:hAnsi="Arial" w:cs="Arial"/>
          <w:sz w:val="22"/>
          <w:szCs w:val="22"/>
        </w:rPr>
        <w:t xml:space="preserve"> or the date when the agree</w:t>
      </w:r>
      <w:r w:rsidR="00BD05ED" w:rsidRPr="0068320A">
        <w:rPr>
          <w:rFonts w:ascii="Arial" w:hAnsi="Arial" w:cs="Arial"/>
          <w:sz w:val="22"/>
          <w:szCs w:val="22"/>
        </w:rPr>
        <w:t>d</w:t>
      </w:r>
      <w:r w:rsidR="00A31F7C" w:rsidRPr="0068320A">
        <w:rPr>
          <w:rFonts w:ascii="Arial" w:hAnsi="Arial" w:cs="Arial"/>
          <w:sz w:val="22"/>
          <w:szCs w:val="22"/>
        </w:rPr>
        <w:t>-to Warranty Period expires</w:t>
      </w:r>
      <w:r w:rsidR="001D3387" w:rsidRPr="0068320A">
        <w:rPr>
          <w:rFonts w:ascii="Arial" w:hAnsi="Arial" w:cs="Arial"/>
          <w:sz w:val="22"/>
          <w:szCs w:val="22"/>
        </w:rPr>
        <w:t>. T</w:t>
      </w:r>
      <w:r w:rsidRPr="0068320A">
        <w:rPr>
          <w:rFonts w:ascii="Arial" w:hAnsi="Arial" w:cs="Arial"/>
          <w:sz w:val="22"/>
          <w:szCs w:val="22"/>
        </w:rPr>
        <w:t xml:space="preserve">he Maintenance Period shall be Monday through Friday, 8:00 a.m. to 5:00 p.m., local time where the </w:t>
      </w:r>
      <w:r w:rsidR="00170251">
        <w:rPr>
          <w:rFonts w:ascii="Arial" w:hAnsi="Arial" w:cs="Arial"/>
          <w:sz w:val="22"/>
          <w:szCs w:val="22"/>
        </w:rPr>
        <w:t>Software</w:t>
      </w:r>
      <w:r w:rsidRPr="0068320A">
        <w:rPr>
          <w:rFonts w:ascii="Arial" w:hAnsi="Arial" w:cs="Arial"/>
          <w:sz w:val="22"/>
          <w:szCs w:val="22"/>
        </w:rPr>
        <w:t xml:space="preserve"> is installed</w:t>
      </w:r>
      <w:r w:rsidR="00A90D69" w:rsidRPr="0068320A">
        <w:rPr>
          <w:rFonts w:ascii="Arial" w:hAnsi="Arial" w:cs="Arial"/>
          <w:sz w:val="22"/>
          <w:szCs w:val="22"/>
        </w:rPr>
        <w:t xml:space="preserve">, unless a longer period is provided by </w:t>
      </w:r>
      <w:r w:rsidR="00E24156" w:rsidRPr="0068320A">
        <w:rPr>
          <w:rFonts w:ascii="Arial" w:hAnsi="Arial" w:cs="Arial"/>
          <w:sz w:val="22"/>
          <w:szCs w:val="22"/>
        </w:rPr>
        <w:t>Licensor</w:t>
      </w:r>
      <w:r w:rsidR="00A90D69" w:rsidRPr="0068320A">
        <w:rPr>
          <w:rFonts w:ascii="Arial" w:hAnsi="Arial" w:cs="Arial"/>
          <w:sz w:val="22"/>
          <w:szCs w:val="22"/>
        </w:rPr>
        <w:t xml:space="preserve"> or a shorter period is agreed in writing by both Parties.</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Pr="0068320A">
        <w:rPr>
          <w:rFonts w:ascii="Arial" w:hAnsi="Arial" w:cs="Arial"/>
          <w:b/>
          <w:bCs/>
          <w:i/>
          <w:iCs/>
          <w:sz w:val="22"/>
          <w:szCs w:val="22"/>
        </w:rPr>
        <w:t>Maintenance Services</w:t>
      </w:r>
      <w:r w:rsidRPr="0068320A">
        <w:rPr>
          <w:rFonts w:ascii="Arial" w:hAnsi="Arial" w:cs="Arial"/>
          <w:sz w:val="22"/>
          <w:szCs w:val="22"/>
        </w:rPr>
        <w:t>” means the services described in Schedule C including</w:t>
      </w:r>
      <w:r w:rsidR="00102D6D" w:rsidRPr="0068320A">
        <w:rPr>
          <w:rFonts w:ascii="Arial" w:hAnsi="Arial" w:cs="Arial"/>
          <w:sz w:val="22"/>
          <w:szCs w:val="22"/>
        </w:rPr>
        <w:t xml:space="preserve"> </w:t>
      </w:r>
      <w:r w:rsidRPr="0068320A">
        <w:rPr>
          <w:rFonts w:ascii="Arial" w:hAnsi="Arial" w:cs="Arial"/>
          <w:sz w:val="22"/>
          <w:szCs w:val="22"/>
        </w:rPr>
        <w:t xml:space="preserve">telephone consultation, online and on-site technical support, </w:t>
      </w:r>
      <w:r w:rsidR="00170251">
        <w:rPr>
          <w:rFonts w:ascii="Arial" w:hAnsi="Arial" w:cs="Arial"/>
          <w:sz w:val="22"/>
          <w:szCs w:val="22"/>
        </w:rPr>
        <w:t>Error</w:t>
      </w:r>
      <w:r w:rsidRPr="0068320A">
        <w:rPr>
          <w:rFonts w:ascii="Arial" w:hAnsi="Arial" w:cs="Arial"/>
          <w:sz w:val="22"/>
          <w:szCs w:val="22"/>
        </w:rPr>
        <w:t xml:space="preserve"> correction and the provision of Updates.</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w:t>
      </w:r>
      <w:r w:rsidRPr="0068320A">
        <w:rPr>
          <w:rFonts w:ascii="Arial" w:hAnsi="Arial" w:cs="Arial"/>
          <w:b/>
          <w:bCs/>
          <w:i/>
          <w:iCs/>
          <w:sz w:val="22"/>
          <w:szCs w:val="22"/>
        </w:rPr>
        <w:t>Operative</w:t>
      </w:r>
      <w:r w:rsidRPr="0068320A">
        <w:rPr>
          <w:rFonts w:ascii="Arial" w:hAnsi="Arial" w:cs="Arial"/>
          <w:sz w:val="22"/>
          <w:szCs w:val="22"/>
        </w:rPr>
        <w:t xml:space="preserve">” means conforming in all material respects to performance levels and functional specifications described in the Documentation, specifications and any other Documentation delivered in connection with the </w:t>
      </w:r>
      <w:r w:rsidR="00170251">
        <w:rPr>
          <w:rFonts w:ascii="Arial" w:hAnsi="Arial" w:cs="Arial"/>
          <w:sz w:val="22"/>
          <w:szCs w:val="22"/>
        </w:rPr>
        <w:t>Software</w:t>
      </w:r>
      <w:r w:rsidRPr="0068320A">
        <w:rPr>
          <w:rFonts w:ascii="Arial" w:hAnsi="Arial" w:cs="Arial"/>
          <w:sz w:val="22"/>
          <w:szCs w:val="22"/>
        </w:rPr>
        <w:t>, including without limitation that described in Schedule C.</w:t>
      </w:r>
    </w:p>
    <w:p w:rsidR="00F54DAA" w:rsidRPr="0068320A" w:rsidRDefault="00F54DAA" w:rsidP="00D265EE">
      <w:pPr>
        <w:pStyle w:val="NumContHalf"/>
        <w:spacing w:after="0"/>
        <w:jc w:val="left"/>
        <w:rPr>
          <w:rFonts w:ascii="Arial" w:hAnsi="Arial" w:cs="Arial"/>
          <w:sz w:val="22"/>
          <w:szCs w:val="22"/>
        </w:rPr>
      </w:pPr>
    </w:p>
    <w:p w:rsidR="004A164C" w:rsidRPr="0068320A" w:rsidRDefault="00520EE6" w:rsidP="00D265EE">
      <w:pPr>
        <w:pStyle w:val="Legal2L2"/>
        <w:tabs>
          <w:tab w:val="left" w:pos="1170"/>
        </w:tabs>
        <w:spacing w:after="0"/>
        <w:ind w:left="0"/>
        <w:jc w:val="left"/>
        <w:rPr>
          <w:rFonts w:ascii="Arial" w:hAnsi="Arial" w:cs="Arial"/>
          <w:sz w:val="22"/>
          <w:szCs w:val="22"/>
        </w:rPr>
      </w:pPr>
      <w:r w:rsidRPr="0068320A">
        <w:rPr>
          <w:rFonts w:ascii="Arial" w:hAnsi="Arial" w:cs="Arial"/>
          <w:b/>
          <w:i/>
          <w:sz w:val="22"/>
          <w:szCs w:val="22"/>
        </w:rPr>
        <w:t>“Perpetual License”</w:t>
      </w:r>
      <w:r w:rsidR="00061F10" w:rsidRPr="0068320A">
        <w:rPr>
          <w:rFonts w:ascii="Arial" w:hAnsi="Arial" w:cs="Arial"/>
          <w:sz w:val="22"/>
          <w:szCs w:val="22"/>
        </w:rPr>
        <w:t xml:space="preserve"> means</w:t>
      </w:r>
      <w:r w:rsidR="00775E11" w:rsidRPr="0068320A">
        <w:rPr>
          <w:rFonts w:ascii="Arial" w:hAnsi="Arial" w:cs="Arial"/>
          <w:sz w:val="22"/>
          <w:szCs w:val="22"/>
        </w:rPr>
        <w:t xml:space="preserve"> </w:t>
      </w:r>
      <w:r w:rsidR="00470BB3" w:rsidRPr="0068320A">
        <w:rPr>
          <w:rFonts w:ascii="Arial" w:hAnsi="Arial" w:cs="Arial"/>
          <w:sz w:val="22"/>
          <w:szCs w:val="22"/>
        </w:rPr>
        <w:t>a contract pricing product-use rights for an unlimited duration</w:t>
      </w:r>
      <w:r w:rsidR="000E280B" w:rsidRPr="0068320A">
        <w:rPr>
          <w:rFonts w:ascii="Arial" w:hAnsi="Arial" w:cs="Arial"/>
          <w:sz w:val="22"/>
          <w:szCs w:val="22"/>
        </w:rPr>
        <w:t>.</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Pr="0068320A">
        <w:rPr>
          <w:rFonts w:ascii="Arial" w:hAnsi="Arial" w:cs="Arial"/>
          <w:b/>
          <w:bCs/>
          <w:i/>
          <w:iCs/>
          <w:sz w:val="22"/>
          <w:szCs w:val="22"/>
        </w:rPr>
        <w:t>Repair Period</w:t>
      </w:r>
      <w:r w:rsidRPr="0068320A">
        <w:rPr>
          <w:rFonts w:ascii="Arial" w:hAnsi="Arial" w:cs="Arial"/>
          <w:sz w:val="22"/>
          <w:szCs w:val="22"/>
        </w:rPr>
        <w:t xml:space="preserve">” means the time period commencing when </w:t>
      </w:r>
      <w:r w:rsidR="00E24156" w:rsidRPr="0068320A">
        <w:rPr>
          <w:rFonts w:ascii="Arial" w:hAnsi="Arial" w:cs="Arial"/>
          <w:sz w:val="22"/>
          <w:szCs w:val="22"/>
        </w:rPr>
        <w:t>the State</w:t>
      </w:r>
      <w:r w:rsidRPr="0068320A">
        <w:rPr>
          <w:rFonts w:ascii="Arial" w:hAnsi="Arial" w:cs="Arial"/>
          <w:sz w:val="22"/>
          <w:szCs w:val="22"/>
        </w:rPr>
        <w:t xml:space="preserve"> reports an </w:t>
      </w:r>
      <w:r w:rsidR="00170251">
        <w:rPr>
          <w:rFonts w:ascii="Arial" w:hAnsi="Arial" w:cs="Arial"/>
          <w:sz w:val="22"/>
          <w:szCs w:val="22"/>
        </w:rPr>
        <w:t>Error</w:t>
      </w:r>
      <w:r w:rsidRPr="0068320A">
        <w:rPr>
          <w:rFonts w:ascii="Arial" w:hAnsi="Arial" w:cs="Arial"/>
          <w:sz w:val="22"/>
          <w:szCs w:val="22"/>
        </w:rPr>
        <w:t xml:space="preserve"> to </w:t>
      </w:r>
      <w:r w:rsidR="00E24156" w:rsidRPr="0068320A">
        <w:rPr>
          <w:rFonts w:ascii="Arial" w:hAnsi="Arial" w:cs="Arial"/>
          <w:sz w:val="22"/>
          <w:szCs w:val="22"/>
        </w:rPr>
        <w:t>Licensor</w:t>
      </w:r>
      <w:r w:rsidR="00C84351" w:rsidRPr="0068320A">
        <w:rPr>
          <w:rFonts w:ascii="Arial" w:hAnsi="Arial" w:cs="Arial"/>
          <w:sz w:val="22"/>
          <w:szCs w:val="22"/>
        </w:rPr>
        <w:t xml:space="preserve"> and continuing for four</w:t>
      </w:r>
      <w:r w:rsidRPr="0068320A">
        <w:rPr>
          <w:rFonts w:ascii="Arial" w:hAnsi="Arial" w:cs="Arial"/>
          <w:sz w:val="22"/>
          <w:szCs w:val="22"/>
        </w:rPr>
        <w:t xml:space="preserve"> hours or such other period as may be specified in Schedule C.</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Pr="0068320A">
        <w:rPr>
          <w:rFonts w:ascii="Arial" w:hAnsi="Arial" w:cs="Arial"/>
          <w:b/>
          <w:bCs/>
          <w:i/>
          <w:iCs/>
          <w:sz w:val="22"/>
          <w:szCs w:val="22"/>
        </w:rPr>
        <w:t>Source Code</w:t>
      </w:r>
      <w:r w:rsidRPr="0068320A">
        <w:rPr>
          <w:rFonts w:ascii="Arial" w:hAnsi="Arial" w:cs="Arial"/>
          <w:sz w:val="22"/>
          <w:szCs w:val="22"/>
        </w:rPr>
        <w:t>” means the human-readable code from which a computer can compile or assemble the Object Code of a computer program, together with a description of the procedure for generating the Object Code.</w:t>
      </w:r>
    </w:p>
    <w:p w:rsidR="00F54DAA" w:rsidRPr="0068320A" w:rsidRDefault="00F54DAA" w:rsidP="00D265EE">
      <w:pPr>
        <w:pStyle w:val="NumContHalf"/>
        <w:spacing w:after="0"/>
        <w:jc w:val="left"/>
        <w:rPr>
          <w:rFonts w:ascii="Arial" w:hAnsi="Arial" w:cs="Arial"/>
          <w:sz w:val="22"/>
          <w:szCs w:val="22"/>
        </w:rPr>
      </w:pPr>
    </w:p>
    <w:p w:rsidR="004A164C" w:rsidRPr="0068320A" w:rsidRDefault="0046665F" w:rsidP="00D265EE">
      <w:pPr>
        <w:pStyle w:val="Legal2L2"/>
        <w:tabs>
          <w:tab w:val="clear" w:pos="1890"/>
          <w:tab w:val="left" w:pos="1080"/>
        </w:tabs>
        <w:spacing w:after="0"/>
        <w:ind w:left="0"/>
        <w:jc w:val="left"/>
        <w:rPr>
          <w:rFonts w:ascii="Arial" w:hAnsi="Arial" w:cs="Arial"/>
          <w:sz w:val="22"/>
          <w:szCs w:val="22"/>
        </w:rPr>
      </w:pPr>
      <w:r w:rsidRPr="0068320A">
        <w:rPr>
          <w:rFonts w:ascii="Arial" w:hAnsi="Arial" w:cs="Arial"/>
          <w:sz w:val="22"/>
          <w:szCs w:val="22"/>
        </w:rPr>
        <w:t xml:space="preserve"> </w:t>
      </w:r>
      <w:r w:rsidR="00520EE6" w:rsidRPr="0068320A">
        <w:rPr>
          <w:rFonts w:ascii="Arial" w:hAnsi="Arial" w:cs="Arial"/>
          <w:sz w:val="22"/>
          <w:szCs w:val="22"/>
        </w:rPr>
        <w:t>“</w:t>
      </w:r>
      <w:r w:rsidRPr="0068320A">
        <w:rPr>
          <w:rFonts w:ascii="Arial" w:hAnsi="Arial" w:cs="Arial"/>
          <w:b/>
          <w:bCs/>
          <w:i/>
          <w:iCs/>
          <w:sz w:val="22"/>
          <w:szCs w:val="22"/>
        </w:rPr>
        <w:t>Time and Materials Rates</w:t>
      </w:r>
      <w:r w:rsidR="00520EE6" w:rsidRPr="0068320A">
        <w:rPr>
          <w:rFonts w:ascii="Arial" w:hAnsi="Arial" w:cs="Arial"/>
          <w:sz w:val="22"/>
          <w:szCs w:val="22"/>
        </w:rPr>
        <w:t>”</w:t>
      </w:r>
      <w:r w:rsidRPr="0068320A">
        <w:rPr>
          <w:rFonts w:ascii="Arial" w:hAnsi="Arial" w:cs="Arial"/>
          <w:sz w:val="22"/>
          <w:szCs w:val="22"/>
        </w:rPr>
        <w:t xml:space="preserve"> means the rates specified in Schedule B that </w:t>
      </w:r>
      <w:r w:rsidR="00E24156" w:rsidRPr="0068320A">
        <w:rPr>
          <w:rFonts w:ascii="Arial" w:hAnsi="Arial" w:cs="Arial"/>
          <w:sz w:val="22"/>
          <w:szCs w:val="22"/>
        </w:rPr>
        <w:t>Licensor</w:t>
      </w:r>
      <w:r w:rsidRPr="0068320A">
        <w:rPr>
          <w:rFonts w:ascii="Arial" w:hAnsi="Arial" w:cs="Arial"/>
          <w:sz w:val="22"/>
          <w:szCs w:val="22"/>
        </w:rPr>
        <w:t xml:space="preserve"> may charge for services provided under this Agreement which are not covered by the Maintenance Fee, or if not so specified, </w:t>
      </w:r>
      <w:r w:rsidR="00E24156" w:rsidRPr="0068320A">
        <w:rPr>
          <w:rFonts w:ascii="Arial" w:hAnsi="Arial" w:cs="Arial"/>
          <w:sz w:val="22"/>
          <w:szCs w:val="22"/>
        </w:rPr>
        <w:t>Licensor</w:t>
      </w:r>
      <w:r w:rsidRPr="0068320A">
        <w:rPr>
          <w:rFonts w:ascii="Arial" w:hAnsi="Arial" w:cs="Arial"/>
          <w:sz w:val="22"/>
          <w:szCs w:val="22"/>
        </w:rPr>
        <w:t>’s standard rates for such services.</w:t>
      </w:r>
    </w:p>
    <w:p w:rsidR="00F54DAA" w:rsidRPr="0068320A" w:rsidRDefault="00F54DAA" w:rsidP="00D265EE">
      <w:pPr>
        <w:pStyle w:val="NumContHalf"/>
        <w:spacing w:after="0"/>
        <w:jc w:val="left"/>
        <w:rPr>
          <w:rFonts w:ascii="Arial" w:hAnsi="Arial" w:cs="Arial"/>
          <w:sz w:val="22"/>
          <w:szCs w:val="22"/>
        </w:rPr>
      </w:pPr>
    </w:p>
    <w:p w:rsidR="004A164C" w:rsidRPr="0068320A" w:rsidRDefault="00520EE6" w:rsidP="00D265EE">
      <w:pPr>
        <w:pStyle w:val="Legal2L2"/>
        <w:tabs>
          <w:tab w:val="clear" w:pos="1890"/>
          <w:tab w:val="num" w:pos="1080"/>
        </w:tabs>
        <w:spacing w:after="0"/>
        <w:ind w:left="0"/>
        <w:jc w:val="left"/>
        <w:rPr>
          <w:rFonts w:ascii="Arial" w:hAnsi="Arial" w:cs="Arial"/>
          <w:sz w:val="22"/>
          <w:szCs w:val="22"/>
        </w:rPr>
      </w:pPr>
      <w:r w:rsidRPr="0068320A">
        <w:rPr>
          <w:rFonts w:ascii="Arial" w:hAnsi="Arial" w:cs="Arial"/>
          <w:i/>
          <w:sz w:val="22"/>
          <w:szCs w:val="22"/>
        </w:rPr>
        <w:t>“</w:t>
      </w:r>
      <w:r w:rsidRPr="0068320A">
        <w:rPr>
          <w:rFonts w:ascii="Arial" w:hAnsi="Arial" w:cs="Arial"/>
          <w:b/>
          <w:i/>
          <w:sz w:val="22"/>
          <w:szCs w:val="22"/>
        </w:rPr>
        <w:t>Term License</w:t>
      </w:r>
      <w:r w:rsidRPr="0068320A">
        <w:rPr>
          <w:rFonts w:ascii="Arial" w:hAnsi="Arial" w:cs="Arial"/>
          <w:i/>
          <w:sz w:val="22"/>
          <w:szCs w:val="22"/>
        </w:rPr>
        <w:t>”</w:t>
      </w:r>
      <w:r w:rsidR="00826496" w:rsidRPr="0068320A">
        <w:rPr>
          <w:rFonts w:ascii="Arial" w:hAnsi="Arial" w:cs="Arial"/>
          <w:b/>
          <w:i/>
          <w:sz w:val="22"/>
          <w:szCs w:val="22"/>
        </w:rPr>
        <w:t xml:space="preserve"> </w:t>
      </w:r>
      <w:r w:rsidR="00826496" w:rsidRPr="0068320A">
        <w:rPr>
          <w:rFonts w:ascii="Arial" w:hAnsi="Arial" w:cs="Arial"/>
          <w:sz w:val="22"/>
          <w:szCs w:val="22"/>
        </w:rPr>
        <w:t>means</w:t>
      </w:r>
      <w:r w:rsidR="000E280B" w:rsidRPr="0068320A">
        <w:rPr>
          <w:rFonts w:ascii="Arial" w:hAnsi="Arial" w:cs="Arial"/>
          <w:sz w:val="22"/>
          <w:szCs w:val="22"/>
        </w:rPr>
        <w:t xml:space="preserve"> </w:t>
      </w:r>
      <w:r w:rsidR="00470BB3" w:rsidRPr="0068320A">
        <w:rPr>
          <w:rFonts w:ascii="Arial" w:hAnsi="Arial" w:cs="Arial"/>
          <w:sz w:val="22"/>
          <w:szCs w:val="22"/>
        </w:rPr>
        <w:t>time-limited, non</w:t>
      </w:r>
      <w:r w:rsidR="00D17F7C" w:rsidRPr="0068320A">
        <w:rPr>
          <w:rFonts w:ascii="Arial" w:hAnsi="Arial" w:cs="Arial"/>
          <w:sz w:val="22"/>
          <w:szCs w:val="22"/>
        </w:rPr>
        <w:t>-</w:t>
      </w:r>
      <w:r w:rsidR="00470BB3" w:rsidRPr="0068320A">
        <w:rPr>
          <w:rFonts w:ascii="Arial" w:hAnsi="Arial" w:cs="Arial"/>
          <w:sz w:val="22"/>
          <w:szCs w:val="22"/>
        </w:rPr>
        <w:t xml:space="preserve">perpetual contract constraining and pricing product-use rights by a specified termination or renewal date, at which point the license must be renewed or the </w:t>
      </w:r>
      <w:r w:rsidR="00170251">
        <w:rPr>
          <w:rFonts w:ascii="Arial" w:hAnsi="Arial" w:cs="Arial"/>
          <w:sz w:val="22"/>
          <w:szCs w:val="22"/>
        </w:rPr>
        <w:t>Software</w:t>
      </w:r>
      <w:r w:rsidR="00470BB3" w:rsidRPr="0068320A">
        <w:rPr>
          <w:rFonts w:ascii="Arial" w:hAnsi="Arial" w:cs="Arial"/>
          <w:sz w:val="22"/>
          <w:szCs w:val="22"/>
        </w:rPr>
        <w:t xml:space="preserve"> removed.  Typically, </w:t>
      </w:r>
      <w:r w:rsidR="00170251">
        <w:rPr>
          <w:rFonts w:ascii="Arial" w:hAnsi="Arial" w:cs="Arial"/>
          <w:sz w:val="22"/>
          <w:szCs w:val="22"/>
        </w:rPr>
        <w:t>Software</w:t>
      </w:r>
      <w:r w:rsidR="00470BB3" w:rsidRPr="0068320A">
        <w:rPr>
          <w:rFonts w:ascii="Arial" w:hAnsi="Arial" w:cs="Arial"/>
          <w:sz w:val="22"/>
          <w:szCs w:val="22"/>
        </w:rPr>
        <w:t xml:space="preserve"> priced by subscription involves only the current version.</w:t>
      </w:r>
    </w:p>
    <w:p w:rsidR="00F54DAA" w:rsidRPr="0068320A" w:rsidRDefault="00F54DAA" w:rsidP="00D265EE">
      <w:pPr>
        <w:pStyle w:val="NumContHalf"/>
        <w:spacing w:after="0"/>
        <w:jc w:val="left"/>
        <w:rPr>
          <w:rFonts w:ascii="Arial" w:hAnsi="Arial" w:cs="Arial"/>
          <w:sz w:val="22"/>
          <w:szCs w:val="22"/>
        </w:rPr>
      </w:pPr>
    </w:p>
    <w:p w:rsidR="00470BB3" w:rsidRPr="0068320A" w:rsidRDefault="00520EE6" w:rsidP="00D265EE">
      <w:pPr>
        <w:pStyle w:val="Legal2L2"/>
        <w:tabs>
          <w:tab w:val="clear" w:pos="1890"/>
          <w:tab w:val="num" w:pos="1080"/>
        </w:tabs>
        <w:spacing w:after="0"/>
        <w:ind w:left="0"/>
        <w:jc w:val="left"/>
        <w:rPr>
          <w:rFonts w:ascii="Arial" w:hAnsi="Arial" w:cs="Arial"/>
          <w:sz w:val="22"/>
          <w:szCs w:val="22"/>
        </w:rPr>
      </w:pPr>
      <w:r w:rsidRPr="0068320A">
        <w:rPr>
          <w:rFonts w:ascii="Arial" w:hAnsi="Arial" w:cs="Arial"/>
          <w:i/>
          <w:sz w:val="22"/>
          <w:szCs w:val="22"/>
        </w:rPr>
        <w:lastRenderedPageBreak/>
        <w:t>“</w:t>
      </w:r>
      <w:r w:rsidRPr="0068320A">
        <w:rPr>
          <w:rFonts w:ascii="Arial" w:hAnsi="Arial" w:cs="Arial"/>
          <w:b/>
          <w:i/>
          <w:sz w:val="22"/>
          <w:szCs w:val="22"/>
        </w:rPr>
        <w:t>Subscription License</w:t>
      </w:r>
      <w:r w:rsidRPr="0068320A">
        <w:rPr>
          <w:rFonts w:ascii="Arial" w:hAnsi="Arial" w:cs="Arial"/>
          <w:i/>
          <w:sz w:val="22"/>
          <w:szCs w:val="22"/>
        </w:rPr>
        <w:t>”</w:t>
      </w:r>
      <w:r w:rsidRPr="0068320A">
        <w:rPr>
          <w:rFonts w:ascii="Arial" w:hAnsi="Arial" w:cs="Arial"/>
          <w:b/>
          <w:i/>
          <w:sz w:val="22"/>
          <w:szCs w:val="22"/>
        </w:rPr>
        <w:t xml:space="preserve"> </w:t>
      </w:r>
      <w:r w:rsidR="007D604B" w:rsidRPr="0068320A">
        <w:rPr>
          <w:rFonts w:ascii="Arial" w:hAnsi="Arial" w:cs="Arial"/>
          <w:sz w:val="22"/>
          <w:szCs w:val="22"/>
        </w:rPr>
        <w:t>means</w:t>
      </w:r>
      <w:r w:rsidR="00470BB3" w:rsidRPr="0068320A">
        <w:rPr>
          <w:rFonts w:ascii="Arial" w:hAnsi="Arial" w:cs="Arial"/>
          <w:sz w:val="22"/>
          <w:szCs w:val="22"/>
        </w:rPr>
        <w:t xml:space="preserve"> time-limited, non</w:t>
      </w:r>
      <w:r w:rsidR="00D17F7C" w:rsidRPr="0068320A">
        <w:rPr>
          <w:rFonts w:ascii="Arial" w:hAnsi="Arial" w:cs="Arial"/>
          <w:sz w:val="22"/>
          <w:szCs w:val="22"/>
        </w:rPr>
        <w:t>-</w:t>
      </w:r>
      <w:r w:rsidR="00470BB3" w:rsidRPr="0068320A">
        <w:rPr>
          <w:rFonts w:ascii="Arial" w:hAnsi="Arial" w:cs="Arial"/>
          <w:sz w:val="22"/>
          <w:szCs w:val="22"/>
        </w:rPr>
        <w:t xml:space="preserve">perpetual contract constraining and pricing product-use rights by a specified termination or renewal date, at which point the license must be renewed or the </w:t>
      </w:r>
      <w:r w:rsidR="00170251">
        <w:rPr>
          <w:rFonts w:ascii="Arial" w:hAnsi="Arial" w:cs="Arial"/>
          <w:sz w:val="22"/>
          <w:szCs w:val="22"/>
        </w:rPr>
        <w:t>Software</w:t>
      </w:r>
      <w:r w:rsidR="00470BB3" w:rsidRPr="0068320A">
        <w:rPr>
          <w:rFonts w:ascii="Arial" w:hAnsi="Arial" w:cs="Arial"/>
          <w:sz w:val="22"/>
          <w:szCs w:val="22"/>
        </w:rPr>
        <w:t xml:space="preserve"> removed.  Typically, </w:t>
      </w:r>
      <w:r w:rsidR="00170251">
        <w:rPr>
          <w:rFonts w:ascii="Arial" w:hAnsi="Arial" w:cs="Arial"/>
          <w:sz w:val="22"/>
          <w:szCs w:val="22"/>
        </w:rPr>
        <w:t>Software</w:t>
      </w:r>
      <w:r w:rsidR="00470BB3" w:rsidRPr="0068320A">
        <w:rPr>
          <w:rFonts w:ascii="Arial" w:hAnsi="Arial" w:cs="Arial"/>
          <w:sz w:val="22"/>
          <w:szCs w:val="22"/>
        </w:rPr>
        <w:t xml:space="preserve"> priced by subscription involves only the current version.</w:t>
      </w:r>
    </w:p>
    <w:p w:rsidR="00953D0C" w:rsidRPr="0068320A" w:rsidRDefault="00953D0C" w:rsidP="00D265EE">
      <w:pPr>
        <w:pStyle w:val="NumContHalf"/>
        <w:spacing w:after="0"/>
        <w:jc w:val="left"/>
        <w:rPr>
          <w:rFonts w:ascii="Arial" w:hAnsi="Arial" w:cs="Arial"/>
          <w:sz w:val="22"/>
          <w:szCs w:val="22"/>
        </w:rPr>
      </w:pPr>
    </w:p>
    <w:p w:rsidR="004A164C" w:rsidRPr="0068320A" w:rsidRDefault="00520EE6" w:rsidP="00D265EE">
      <w:pPr>
        <w:pStyle w:val="Legal2L2"/>
        <w:tabs>
          <w:tab w:val="clear" w:pos="1890"/>
          <w:tab w:val="num" w:pos="1080"/>
        </w:tabs>
        <w:spacing w:after="0"/>
        <w:ind w:left="0"/>
        <w:jc w:val="left"/>
        <w:rPr>
          <w:rFonts w:ascii="Arial" w:hAnsi="Arial" w:cs="Arial"/>
          <w:sz w:val="22"/>
          <w:szCs w:val="22"/>
        </w:rPr>
      </w:pPr>
      <w:r w:rsidRPr="0068320A">
        <w:rPr>
          <w:rFonts w:ascii="Arial" w:hAnsi="Arial" w:cs="Arial"/>
          <w:i/>
          <w:sz w:val="22"/>
          <w:szCs w:val="22"/>
        </w:rPr>
        <w:t>“</w:t>
      </w:r>
      <w:r w:rsidRPr="0068320A">
        <w:rPr>
          <w:rFonts w:ascii="Arial" w:hAnsi="Arial" w:cs="Arial"/>
          <w:b/>
          <w:bCs/>
          <w:i/>
          <w:iCs/>
          <w:sz w:val="22"/>
          <w:szCs w:val="22"/>
        </w:rPr>
        <w:t>Update</w:t>
      </w:r>
      <w:r w:rsidRPr="0068320A">
        <w:rPr>
          <w:rFonts w:ascii="Arial" w:hAnsi="Arial" w:cs="Arial"/>
          <w:i/>
          <w:sz w:val="22"/>
          <w:szCs w:val="22"/>
        </w:rPr>
        <w:t>”</w:t>
      </w:r>
      <w:r w:rsidR="0046665F" w:rsidRPr="0068320A">
        <w:rPr>
          <w:rFonts w:ascii="Arial" w:hAnsi="Arial" w:cs="Arial"/>
          <w:sz w:val="22"/>
          <w:szCs w:val="22"/>
        </w:rPr>
        <w:t xml:space="preserve"> means a set of procedures or new program code that </w:t>
      </w:r>
      <w:r w:rsidR="00E24156" w:rsidRPr="0068320A">
        <w:rPr>
          <w:rFonts w:ascii="Arial" w:hAnsi="Arial" w:cs="Arial"/>
          <w:sz w:val="22"/>
          <w:szCs w:val="22"/>
        </w:rPr>
        <w:t>Licensor</w:t>
      </w:r>
      <w:r w:rsidR="0046665F" w:rsidRPr="0068320A">
        <w:rPr>
          <w:rFonts w:ascii="Arial" w:hAnsi="Arial" w:cs="Arial"/>
          <w:sz w:val="22"/>
          <w:szCs w:val="22"/>
        </w:rPr>
        <w:t xml:space="preserve"> implements </w:t>
      </w:r>
      <w:r w:rsidR="004A5E39" w:rsidRPr="0068320A">
        <w:rPr>
          <w:rFonts w:ascii="Arial" w:hAnsi="Arial" w:cs="Arial"/>
          <w:sz w:val="22"/>
          <w:szCs w:val="22"/>
        </w:rPr>
        <w:t xml:space="preserve">which may </w:t>
      </w:r>
      <w:r w:rsidR="0046665F" w:rsidRPr="0068320A">
        <w:rPr>
          <w:rFonts w:ascii="Arial" w:hAnsi="Arial" w:cs="Arial"/>
          <w:sz w:val="22"/>
          <w:szCs w:val="22"/>
        </w:rPr>
        <w:t xml:space="preserve"> correct </w:t>
      </w:r>
      <w:r w:rsidR="00170251">
        <w:rPr>
          <w:rFonts w:ascii="Arial" w:hAnsi="Arial" w:cs="Arial"/>
          <w:sz w:val="22"/>
          <w:szCs w:val="22"/>
        </w:rPr>
        <w:t>Error</w:t>
      </w:r>
      <w:r w:rsidR="0046665F" w:rsidRPr="0068320A">
        <w:rPr>
          <w:rFonts w:ascii="Arial" w:hAnsi="Arial" w:cs="Arial"/>
          <w:sz w:val="22"/>
          <w:szCs w:val="22"/>
        </w:rPr>
        <w:t>s</w:t>
      </w:r>
      <w:r w:rsidR="004A5E39" w:rsidRPr="0068320A">
        <w:rPr>
          <w:rFonts w:ascii="Arial" w:hAnsi="Arial" w:cs="Arial"/>
          <w:sz w:val="22"/>
          <w:szCs w:val="22"/>
        </w:rPr>
        <w:t xml:space="preserve">, </w:t>
      </w:r>
      <w:r w:rsidR="0046665F" w:rsidRPr="0068320A">
        <w:rPr>
          <w:rFonts w:ascii="Arial" w:hAnsi="Arial" w:cs="Arial"/>
          <w:sz w:val="22"/>
          <w:szCs w:val="22"/>
        </w:rPr>
        <w:t xml:space="preserve"> may include modifications to improve performance</w:t>
      </w:r>
      <w:r w:rsidR="004A5E39" w:rsidRPr="0068320A">
        <w:rPr>
          <w:rFonts w:ascii="Arial" w:hAnsi="Arial" w:cs="Arial"/>
          <w:sz w:val="22"/>
          <w:szCs w:val="22"/>
        </w:rPr>
        <w:t>,</w:t>
      </w:r>
      <w:r w:rsidR="006725B7" w:rsidRPr="0068320A">
        <w:rPr>
          <w:rFonts w:ascii="Arial" w:hAnsi="Arial" w:cs="Arial"/>
          <w:sz w:val="22"/>
          <w:szCs w:val="22"/>
        </w:rPr>
        <w:t xml:space="preserve"> and/or which may include a revised version or release of the </w:t>
      </w:r>
      <w:r w:rsidR="00170251">
        <w:rPr>
          <w:rFonts w:ascii="Arial" w:hAnsi="Arial" w:cs="Arial"/>
          <w:sz w:val="22"/>
          <w:szCs w:val="22"/>
        </w:rPr>
        <w:t>Software</w:t>
      </w:r>
      <w:r w:rsidR="006725B7" w:rsidRPr="0068320A">
        <w:rPr>
          <w:rFonts w:ascii="Arial" w:hAnsi="Arial" w:cs="Arial"/>
          <w:sz w:val="22"/>
          <w:szCs w:val="22"/>
        </w:rPr>
        <w:t xml:space="preserve"> which may incidentally improve its functionality, together with related Documentation</w:t>
      </w:r>
      <w:r w:rsidR="009E71C3" w:rsidRPr="0068320A">
        <w:rPr>
          <w:rFonts w:ascii="Arial" w:hAnsi="Arial" w:cs="Arial"/>
          <w:sz w:val="22"/>
          <w:szCs w:val="22"/>
        </w:rPr>
        <w:t>.</w:t>
      </w:r>
    </w:p>
    <w:p w:rsidR="00D05189" w:rsidRPr="0068320A" w:rsidRDefault="00D05189" w:rsidP="00D265EE">
      <w:pPr>
        <w:pStyle w:val="NumContHalf"/>
        <w:spacing w:after="0"/>
        <w:jc w:val="left"/>
        <w:rPr>
          <w:rFonts w:ascii="Arial" w:hAnsi="Arial" w:cs="Arial"/>
          <w:sz w:val="22"/>
          <w:szCs w:val="22"/>
        </w:rPr>
      </w:pPr>
    </w:p>
    <w:p w:rsidR="004A164C" w:rsidRDefault="0046665F" w:rsidP="00D265EE">
      <w:pPr>
        <w:pStyle w:val="Legal2L2"/>
        <w:tabs>
          <w:tab w:val="clear" w:pos="1890"/>
          <w:tab w:val="left" w:pos="1170"/>
        </w:tabs>
        <w:spacing w:after="0"/>
        <w:ind w:left="0"/>
        <w:jc w:val="left"/>
        <w:rPr>
          <w:rFonts w:ascii="Arial" w:hAnsi="Arial" w:cs="Arial"/>
          <w:sz w:val="22"/>
          <w:szCs w:val="22"/>
        </w:rPr>
      </w:pPr>
      <w:r w:rsidRPr="0068320A">
        <w:rPr>
          <w:rFonts w:ascii="Arial" w:hAnsi="Arial" w:cs="Arial"/>
          <w:sz w:val="22"/>
          <w:szCs w:val="22"/>
        </w:rPr>
        <w:t xml:space="preserve"> </w:t>
      </w:r>
      <w:r w:rsidR="00520EE6" w:rsidRPr="0068320A">
        <w:rPr>
          <w:rFonts w:ascii="Arial" w:hAnsi="Arial" w:cs="Arial"/>
          <w:sz w:val="22"/>
          <w:szCs w:val="22"/>
        </w:rPr>
        <w:t>“</w:t>
      </w:r>
      <w:r w:rsidR="00520EE6" w:rsidRPr="0068320A">
        <w:rPr>
          <w:rFonts w:ascii="Arial" w:hAnsi="Arial" w:cs="Arial"/>
          <w:b/>
          <w:bCs/>
          <w:i/>
          <w:iCs/>
          <w:sz w:val="22"/>
          <w:szCs w:val="22"/>
        </w:rPr>
        <w:t>Upgrade</w:t>
      </w:r>
      <w:r w:rsidR="00520EE6" w:rsidRPr="0068320A">
        <w:rPr>
          <w:rFonts w:ascii="Arial" w:hAnsi="Arial" w:cs="Arial"/>
          <w:sz w:val="22"/>
          <w:szCs w:val="22"/>
        </w:rPr>
        <w:t>”</w:t>
      </w:r>
      <w:r w:rsidRPr="0068320A">
        <w:rPr>
          <w:rFonts w:ascii="Arial" w:hAnsi="Arial" w:cs="Arial"/>
          <w:sz w:val="22"/>
          <w:szCs w:val="22"/>
        </w:rPr>
        <w:t xml:space="preserve"> means a new version or release of computer programs licensed hereunder which improves the functionality of, or add</w:t>
      </w:r>
      <w:r w:rsidR="006742B3" w:rsidRPr="0068320A">
        <w:rPr>
          <w:rFonts w:ascii="Arial" w:hAnsi="Arial" w:cs="Arial"/>
          <w:sz w:val="22"/>
          <w:szCs w:val="22"/>
        </w:rPr>
        <w:t>s</w:t>
      </w:r>
      <w:r w:rsidRPr="0068320A">
        <w:rPr>
          <w:rFonts w:ascii="Arial" w:hAnsi="Arial" w:cs="Arial"/>
          <w:sz w:val="22"/>
          <w:szCs w:val="22"/>
        </w:rPr>
        <w:t xml:space="preserve"> functional capabilities to such computer programs, together with related Documentation.</w:t>
      </w:r>
      <w:r w:rsidR="009726E5" w:rsidRPr="0068320A">
        <w:rPr>
          <w:rFonts w:ascii="Arial" w:hAnsi="Arial" w:cs="Arial"/>
          <w:sz w:val="22"/>
          <w:szCs w:val="22"/>
        </w:rPr>
        <w:t xml:space="preserve"> </w:t>
      </w:r>
      <w:r w:rsidRPr="0068320A">
        <w:rPr>
          <w:rFonts w:ascii="Arial" w:hAnsi="Arial" w:cs="Arial"/>
          <w:sz w:val="22"/>
          <w:szCs w:val="22"/>
        </w:rPr>
        <w:t xml:space="preserve">Upgrades shall include new programs which replace, or contain functionality similar to, the </w:t>
      </w:r>
      <w:r w:rsidR="00170251">
        <w:rPr>
          <w:rFonts w:ascii="Arial" w:hAnsi="Arial" w:cs="Arial"/>
          <w:sz w:val="22"/>
          <w:szCs w:val="22"/>
        </w:rPr>
        <w:t>Software</w:t>
      </w:r>
      <w:r w:rsidRPr="0068320A">
        <w:rPr>
          <w:rFonts w:ascii="Arial" w:hAnsi="Arial" w:cs="Arial"/>
          <w:sz w:val="22"/>
          <w:szCs w:val="22"/>
        </w:rPr>
        <w:t xml:space="preserve"> already licensed to </w:t>
      </w:r>
      <w:r w:rsidR="00E24156" w:rsidRPr="0068320A">
        <w:rPr>
          <w:rFonts w:ascii="Arial" w:hAnsi="Arial" w:cs="Arial"/>
          <w:sz w:val="22"/>
          <w:szCs w:val="22"/>
        </w:rPr>
        <w:t>the State</w:t>
      </w:r>
      <w:r w:rsidRPr="0068320A">
        <w:rPr>
          <w:rFonts w:ascii="Arial" w:hAnsi="Arial" w:cs="Arial"/>
          <w:sz w:val="22"/>
          <w:szCs w:val="22"/>
        </w:rPr>
        <w:t xml:space="preserve"> hereunder</w:t>
      </w:r>
      <w:r w:rsidR="009E71C3" w:rsidRPr="0068320A">
        <w:rPr>
          <w:rFonts w:ascii="Arial" w:hAnsi="Arial" w:cs="Arial"/>
          <w:sz w:val="22"/>
          <w:szCs w:val="22"/>
        </w:rPr>
        <w:t>.</w:t>
      </w:r>
    </w:p>
    <w:p w:rsidR="0068320A" w:rsidRPr="0068320A" w:rsidRDefault="0068320A" w:rsidP="00D265EE">
      <w:pPr>
        <w:pStyle w:val="NumContHalf"/>
        <w:spacing w:after="0"/>
        <w:jc w:val="left"/>
      </w:pPr>
    </w:p>
    <w:p w:rsidR="004A164C" w:rsidRPr="0068320A" w:rsidRDefault="00520EE6" w:rsidP="00D265EE">
      <w:pPr>
        <w:pStyle w:val="Legal2L2"/>
        <w:tabs>
          <w:tab w:val="clear" w:pos="1890"/>
          <w:tab w:val="left" w:pos="1170"/>
        </w:tabs>
        <w:spacing w:after="0"/>
        <w:ind w:left="0"/>
        <w:jc w:val="left"/>
        <w:rPr>
          <w:rFonts w:ascii="Arial" w:hAnsi="Arial" w:cs="Arial"/>
          <w:sz w:val="22"/>
          <w:szCs w:val="22"/>
        </w:rPr>
      </w:pPr>
      <w:r w:rsidRPr="0068320A">
        <w:rPr>
          <w:rFonts w:ascii="Arial" w:hAnsi="Arial" w:cs="Arial"/>
          <w:b/>
          <w:sz w:val="22"/>
          <w:szCs w:val="22"/>
        </w:rPr>
        <w:t xml:space="preserve"> </w:t>
      </w:r>
      <w:r w:rsidRPr="0068320A">
        <w:rPr>
          <w:rFonts w:ascii="Arial" w:hAnsi="Arial" w:cs="Arial"/>
          <w:sz w:val="22"/>
          <w:szCs w:val="22"/>
        </w:rPr>
        <w:t>“</w:t>
      </w:r>
      <w:r w:rsidRPr="0068320A">
        <w:rPr>
          <w:rFonts w:ascii="Arial" w:hAnsi="Arial" w:cs="Arial"/>
          <w:b/>
          <w:bCs/>
          <w:i/>
          <w:iCs/>
          <w:sz w:val="22"/>
          <w:szCs w:val="22"/>
        </w:rPr>
        <w:t>Warranty Period</w:t>
      </w:r>
      <w:r w:rsidRPr="0068320A">
        <w:rPr>
          <w:rFonts w:ascii="Arial" w:hAnsi="Arial" w:cs="Arial"/>
          <w:sz w:val="22"/>
          <w:szCs w:val="22"/>
        </w:rPr>
        <w:t>” means one year (unless otherwise agreed to in writing) commencing upon the Acceptance</w:t>
      </w:r>
      <w:r w:rsidRPr="0068320A">
        <w:rPr>
          <w:rFonts w:ascii="Arial" w:hAnsi="Arial" w:cs="Arial"/>
          <w:b/>
          <w:color w:val="FF0000"/>
          <w:sz w:val="22"/>
          <w:szCs w:val="22"/>
        </w:rPr>
        <w:t xml:space="preserve"> </w:t>
      </w:r>
      <w:r w:rsidRPr="0068320A">
        <w:rPr>
          <w:rFonts w:ascii="Arial" w:hAnsi="Arial" w:cs="Arial"/>
          <w:sz w:val="22"/>
          <w:szCs w:val="22"/>
        </w:rPr>
        <w:t xml:space="preserve">of the applicable </w:t>
      </w:r>
      <w:r w:rsidR="00170251">
        <w:rPr>
          <w:rFonts w:ascii="Arial" w:hAnsi="Arial" w:cs="Arial"/>
          <w:sz w:val="22"/>
          <w:szCs w:val="22"/>
        </w:rPr>
        <w:t>Software</w:t>
      </w:r>
      <w:r w:rsidRPr="0068320A">
        <w:rPr>
          <w:rFonts w:ascii="Arial" w:hAnsi="Arial" w:cs="Arial"/>
          <w:sz w:val="22"/>
          <w:szCs w:val="22"/>
        </w:rPr>
        <w:t xml:space="preserve"> component</w:t>
      </w:r>
      <w:r w:rsidR="00D05189" w:rsidRPr="0068320A">
        <w:rPr>
          <w:rFonts w:ascii="Arial" w:hAnsi="Arial" w:cs="Arial"/>
          <w:sz w:val="22"/>
          <w:szCs w:val="22"/>
        </w:rPr>
        <w:t>.</w:t>
      </w:r>
    </w:p>
    <w:p w:rsidR="00657EA3" w:rsidRPr="0068320A" w:rsidRDefault="00657EA3" w:rsidP="00D265EE">
      <w:pPr>
        <w:pStyle w:val="NumContHalf"/>
        <w:spacing w:after="0"/>
        <w:jc w:val="left"/>
        <w:rPr>
          <w:rFonts w:ascii="Arial" w:hAnsi="Arial" w:cs="Arial"/>
          <w:sz w:val="22"/>
          <w:szCs w:val="22"/>
        </w:rPr>
      </w:pPr>
    </w:p>
    <w:p w:rsidR="00657EA3" w:rsidRPr="00A80419" w:rsidRDefault="00657EA3" w:rsidP="00D265EE">
      <w:pPr>
        <w:pStyle w:val="Legal2L1"/>
        <w:spacing w:after="0"/>
        <w:jc w:val="left"/>
        <w:rPr>
          <w:rFonts w:ascii="Arial" w:hAnsi="Arial" w:cs="Arial"/>
          <w:b/>
          <w:sz w:val="22"/>
          <w:szCs w:val="22"/>
          <w:u w:val="single"/>
        </w:rPr>
      </w:pPr>
      <w:r w:rsidRPr="00A80419">
        <w:rPr>
          <w:rFonts w:ascii="Arial" w:hAnsi="Arial" w:cs="Arial"/>
          <w:b/>
          <w:sz w:val="22"/>
          <w:szCs w:val="22"/>
          <w:u w:val="single"/>
        </w:rPr>
        <w:t>EFFECTIVE DATE, DURATION AND RENEWAL</w:t>
      </w:r>
    </w:p>
    <w:p w:rsidR="0068320A" w:rsidRDefault="0068320A" w:rsidP="00D265EE">
      <w:pPr>
        <w:pStyle w:val="Legal2L1"/>
        <w:numPr>
          <w:ilvl w:val="0"/>
          <w:numId w:val="0"/>
        </w:numPr>
        <w:tabs>
          <w:tab w:val="left" w:pos="1080"/>
        </w:tabs>
        <w:spacing w:after="0"/>
        <w:ind w:firstLine="540"/>
        <w:jc w:val="left"/>
        <w:rPr>
          <w:rFonts w:ascii="Arial" w:hAnsi="Arial" w:cs="Arial"/>
          <w:b/>
          <w:color w:val="FF0000"/>
          <w:sz w:val="22"/>
          <w:szCs w:val="22"/>
          <w:u w:val="single"/>
        </w:rPr>
      </w:pPr>
    </w:p>
    <w:p w:rsidR="00657EA3" w:rsidRPr="0068320A" w:rsidRDefault="00657EA3" w:rsidP="00D265EE">
      <w:pPr>
        <w:pStyle w:val="Legal2L1"/>
        <w:numPr>
          <w:ilvl w:val="0"/>
          <w:numId w:val="0"/>
        </w:numPr>
        <w:tabs>
          <w:tab w:val="left" w:pos="1440"/>
        </w:tabs>
        <w:spacing w:after="0"/>
        <w:ind w:firstLine="720"/>
        <w:jc w:val="left"/>
        <w:rPr>
          <w:rFonts w:ascii="Arial" w:hAnsi="Arial" w:cs="Arial"/>
          <w:color w:val="FF0000"/>
          <w:sz w:val="22"/>
          <w:szCs w:val="22"/>
        </w:rPr>
      </w:pPr>
      <w:r w:rsidRPr="0068320A">
        <w:rPr>
          <w:rFonts w:ascii="Arial" w:hAnsi="Arial" w:cs="Arial"/>
          <w:b/>
          <w:color w:val="FF0000"/>
          <w:sz w:val="22"/>
          <w:szCs w:val="22"/>
          <w:u w:val="single"/>
        </w:rPr>
        <w:t>3.1</w:t>
      </w:r>
      <w:r w:rsidRPr="0068320A">
        <w:rPr>
          <w:rFonts w:ascii="Arial" w:hAnsi="Arial" w:cs="Arial"/>
          <w:b/>
          <w:color w:val="FF0000"/>
          <w:sz w:val="22"/>
          <w:szCs w:val="22"/>
          <w:u w:val="single"/>
        </w:rPr>
        <w:tab/>
        <w:t>Term.</w:t>
      </w:r>
      <w:r w:rsidRPr="0068320A">
        <w:rPr>
          <w:rFonts w:ascii="Arial" w:hAnsi="Arial" w:cs="Arial"/>
          <w:b/>
          <w:color w:val="FF0000"/>
          <w:sz w:val="22"/>
          <w:szCs w:val="22"/>
        </w:rPr>
        <w:t xml:space="preserve"> </w:t>
      </w:r>
      <w:r w:rsidRPr="0068320A">
        <w:rPr>
          <w:rFonts w:ascii="Arial" w:hAnsi="Arial" w:cs="Arial"/>
          <w:color w:val="FF0000"/>
          <w:sz w:val="22"/>
          <w:szCs w:val="22"/>
        </w:rPr>
        <w:t>This Agreement shall apply and remain in effect from the Effective Date and perpetually thereafter, unless terminated pursuant to the following Sections 18.1, 18.2, 18.3, 18.4, and 18.5.</w:t>
      </w:r>
    </w:p>
    <w:p w:rsidR="00657EA3" w:rsidRPr="0068320A" w:rsidRDefault="00657EA3" w:rsidP="00D265EE">
      <w:pPr>
        <w:pStyle w:val="Legal2L1"/>
        <w:numPr>
          <w:ilvl w:val="0"/>
          <w:numId w:val="0"/>
        </w:numPr>
        <w:tabs>
          <w:tab w:val="left" w:pos="1440"/>
        </w:tabs>
        <w:spacing w:after="0"/>
        <w:ind w:left="720" w:firstLine="720"/>
        <w:jc w:val="left"/>
        <w:rPr>
          <w:rFonts w:ascii="Arial" w:hAnsi="Arial" w:cs="Arial"/>
          <w:color w:val="FF0000"/>
          <w:sz w:val="22"/>
          <w:szCs w:val="22"/>
        </w:rPr>
      </w:pPr>
      <w:r w:rsidRPr="0068320A">
        <w:rPr>
          <w:rFonts w:ascii="Arial" w:hAnsi="Arial" w:cs="Arial"/>
          <w:color w:val="FF0000"/>
          <w:sz w:val="22"/>
          <w:szCs w:val="22"/>
        </w:rPr>
        <w:t>(If the license granted in Section 3.1 is term, subscription, annual or other time-limited license period, use the following language</w:t>
      </w:r>
      <w:r w:rsidR="00953D0C" w:rsidRPr="0068320A">
        <w:rPr>
          <w:rFonts w:ascii="Arial" w:hAnsi="Arial" w:cs="Arial"/>
          <w:color w:val="FF0000"/>
          <w:sz w:val="22"/>
          <w:szCs w:val="22"/>
        </w:rPr>
        <w:t xml:space="preserve"> for 3.1 and 3.2</w:t>
      </w:r>
      <w:r w:rsidRPr="0068320A">
        <w:rPr>
          <w:rFonts w:ascii="Arial" w:hAnsi="Arial" w:cs="Arial"/>
          <w:color w:val="FF0000"/>
          <w:sz w:val="22"/>
          <w:szCs w:val="22"/>
        </w:rPr>
        <w:t>)</w:t>
      </w:r>
    </w:p>
    <w:p w:rsidR="0068320A" w:rsidRDefault="0068320A" w:rsidP="00D265EE">
      <w:pPr>
        <w:pStyle w:val="Legal2L1"/>
        <w:numPr>
          <w:ilvl w:val="0"/>
          <w:numId w:val="0"/>
        </w:numPr>
        <w:tabs>
          <w:tab w:val="left" w:pos="1440"/>
        </w:tabs>
        <w:spacing w:after="0"/>
        <w:ind w:firstLine="720"/>
        <w:jc w:val="left"/>
        <w:rPr>
          <w:rFonts w:ascii="Arial" w:hAnsi="Arial" w:cs="Arial"/>
          <w:b/>
          <w:color w:val="FF0000"/>
          <w:sz w:val="22"/>
          <w:szCs w:val="22"/>
          <w:u w:val="single"/>
        </w:rPr>
      </w:pPr>
    </w:p>
    <w:p w:rsidR="00657EA3" w:rsidRPr="0068320A" w:rsidRDefault="00657EA3" w:rsidP="00D265EE">
      <w:pPr>
        <w:pStyle w:val="Legal2L1"/>
        <w:numPr>
          <w:ilvl w:val="0"/>
          <w:numId w:val="0"/>
        </w:numPr>
        <w:tabs>
          <w:tab w:val="left" w:pos="1440"/>
        </w:tabs>
        <w:spacing w:after="0"/>
        <w:ind w:firstLine="720"/>
        <w:jc w:val="left"/>
        <w:rPr>
          <w:rFonts w:ascii="Arial" w:hAnsi="Arial" w:cs="Arial"/>
          <w:color w:val="FF0000"/>
          <w:sz w:val="22"/>
          <w:szCs w:val="22"/>
        </w:rPr>
      </w:pPr>
      <w:r w:rsidRPr="0068320A">
        <w:rPr>
          <w:rFonts w:ascii="Arial" w:hAnsi="Arial" w:cs="Arial"/>
          <w:b/>
          <w:color w:val="FF0000"/>
          <w:sz w:val="22"/>
          <w:szCs w:val="22"/>
          <w:u w:val="single"/>
        </w:rPr>
        <w:t xml:space="preserve">3.1 </w:t>
      </w:r>
      <w:r w:rsidRPr="0068320A">
        <w:rPr>
          <w:rFonts w:ascii="Arial" w:hAnsi="Arial" w:cs="Arial"/>
          <w:b/>
          <w:color w:val="FF0000"/>
          <w:sz w:val="22"/>
          <w:szCs w:val="22"/>
          <w:u w:val="single"/>
        </w:rPr>
        <w:tab/>
        <w:t>Term.</w:t>
      </w:r>
      <w:r w:rsidRPr="0068320A">
        <w:rPr>
          <w:rFonts w:ascii="Arial" w:hAnsi="Arial" w:cs="Arial"/>
          <w:b/>
          <w:color w:val="FF0000"/>
          <w:sz w:val="22"/>
          <w:szCs w:val="22"/>
        </w:rPr>
        <w:t xml:space="preserve"> </w:t>
      </w:r>
      <w:r w:rsidRPr="0068320A">
        <w:rPr>
          <w:rFonts w:ascii="Arial" w:hAnsi="Arial" w:cs="Arial"/>
          <w:color w:val="FF0000"/>
          <w:sz w:val="22"/>
          <w:szCs w:val="22"/>
        </w:rPr>
        <w:t xml:space="preserve">This contract shall take effect on </w:t>
      </w:r>
      <w:r w:rsidRPr="0068320A">
        <w:rPr>
          <w:rFonts w:ascii="Arial" w:hAnsi="Arial" w:cs="Arial"/>
          <w:b/>
          <w:color w:val="FF0000"/>
          <w:sz w:val="22"/>
          <w:szCs w:val="22"/>
          <w:u w:val="single"/>
        </w:rPr>
        <w:t>(insert date)</w:t>
      </w:r>
      <w:r w:rsidRPr="0068320A">
        <w:rPr>
          <w:rFonts w:ascii="Arial" w:hAnsi="Arial" w:cs="Arial"/>
          <w:color w:val="FF0000"/>
          <w:sz w:val="22"/>
          <w:szCs w:val="22"/>
        </w:rPr>
        <w:t>, 20</w:t>
      </w:r>
      <w:r w:rsidRPr="0068320A">
        <w:rPr>
          <w:rFonts w:ascii="Arial" w:hAnsi="Arial" w:cs="Arial"/>
          <w:b/>
          <w:color w:val="FF0000"/>
          <w:sz w:val="22"/>
          <w:szCs w:val="22"/>
          <w:u w:val="single"/>
        </w:rPr>
        <w:t>(  )</w:t>
      </w:r>
      <w:r w:rsidRPr="0068320A">
        <w:rPr>
          <w:rFonts w:ascii="Arial" w:hAnsi="Arial" w:cs="Arial"/>
          <w:color w:val="FF0000"/>
          <w:sz w:val="22"/>
          <w:szCs w:val="22"/>
        </w:rPr>
        <w:t xml:space="preserve">, </w:t>
      </w:r>
      <w:r w:rsidRPr="0068320A">
        <w:rPr>
          <w:rFonts w:ascii="Arial" w:hAnsi="Arial" w:cs="Arial"/>
          <w:b/>
          <w:bCs/>
          <w:color w:val="FF0000"/>
          <w:sz w:val="22"/>
          <w:szCs w:val="22"/>
          <w:u w:val="single"/>
        </w:rPr>
        <w:t>(or upon contract execution)</w:t>
      </w:r>
      <w:r w:rsidRPr="0068320A">
        <w:rPr>
          <w:rFonts w:ascii="Arial" w:hAnsi="Arial" w:cs="Arial"/>
          <w:bCs/>
          <w:color w:val="FF0000"/>
          <w:sz w:val="22"/>
          <w:szCs w:val="22"/>
        </w:rPr>
        <w:t xml:space="preserve"> </w:t>
      </w:r>
      <w:r w:rsidRPr="0068320A">
        <w:rPr>
          <w:rFonts w:ascii="Arial" w:hAnsi="Arial" w:cs="Arial"/>
          <w:color w:val="FF0000"/>
          <w:sz w:val="22"/>
          <w:szCs w:val="22"/>
        </w:rPr>
        <w:t xml:space="preserve">and terminate on </w:t>
      </w:r>
      <w:r w:rsidRPr="0068320A">
        <w:rPr>
          <w:rFonts w:ascii="Arial" w:hAnsi="Arial" w:cs="Arial"/>
          <w:b/>
          <w:color w:val="FF0000"/>
          <w:sz w:val="22"/>
          <w:szCs w:val="22"/>
          <w:u w:val="single"/>
        </w:rPr>
        <w:t>(insert date)</w:t>
      </w:r>
      <w:r w:rsidRPr="0068320A">
        <w:rPr>
          <w:rFonts w:ascii="Arial" w:hAnsi="Arial" w:cs="Arial"/>
          <w:color w:val="FF0000"/>
          <w:sz w:val="22"/>
          <w:szCs w:val="22"/>
        </w:rPr>
        <w:t>, 20</w:t>
      </w:r>
      <w:r w:rsidRPr="0068320A">
        <w:rPr>
          <w:rFonts w:ascii="Arial" w:hAnsi="Arial" w:cs="Arial"/>
          <w:b/>
          <w:color w:val="FF0000"/>
          <w:sz w:val="22"/>
          <w:szCs w:val="22"/>
          <w:u w:val="single"/>
        </w:rPr>
        <w:t>(  )</w:t>
      </w:r>
      <w:r w:rsidRPr="0068320A">
        <w:rPr>
          <w:rFonts w:ascii="Arial" w:hAnsi="Arial" w:cs="Arial"/>
          <w:color w:val="FF0000"/>
          <w:sz w:val="22"/>
          <w:szCs w:val="22"/>
        </w:rPr>
        <w:t>, unless terminated pursuant to the following Sections 18.1, 18.2, 18.3,</w:t>
      </w:r>
      <w:r w:rsidR="00A80419">
        <w:rPr>
          <w:rFonts w:ascii="Arial" w:hAnsi="Arial" w:cs="Arial"/>
          <w:color w:val="FF0000"/>
          <w:sz w:val="22"/>
          <w:szCs w:val="22"/>
        </w:rPr>
        <w:t xml:space="preserve"> </w:t>
      </w:r>
      <w:r w:rsidRPr="0068320A">
        <w:rPr>
          <w:rFonts w:ascii="Arial" w:hAnsi="Arial" w:cs="Arial"/>
          <w:color w:val="FF0000"/>
          <w:sz w:val="22"/>
          <w:szCs w:val="22"/>
        </w:rPr>
        <w:t>18.4, and 18.5.</w:t>
      </w:r>
    </w:p>
    <w:p w:rsidR="0068320A" w:rsidRDefault="0068320A" w:rsidP="00D265EE">
      <w:pPr>
        <w:pStyle w:val="Legal2L1"/>
        <w:numPr>
          <w:ilvl w:val="0"/>
          <w:numId w:val="0"/>
        </w:numPr>
        <w:tabs>
          <w:tab w:val="left" w:pos="1440"/>
        </w:tabs>
        <w:spacing w:after="0"/>
        <w:ind w:firstLine="720"/>
        <w:jc w:val="left"/>
        <w:rPr>
          <w:rFonts w:ascii="Arial" w:hAnsi="Arial" w:cs="Arial"/>
          <w:b/>
          <w:color w:val="FF0000"/>
          <w:sz w:val="22"/>
          <w:szCs w:val="22"/>
          <w:u w:val="single"/>
        </w:rPr>
      </w:pPr>
    </w:p>
    <w:p w:rsidR="00657EA3" w:rsidRPr="0068320A" w:rsidRDefault="00657EA3" w:rsidP="00D265EE">
      <w:pPr>
        <w:pStyle w:val="Legal2L1"/>
        <w:numPr>
          <w:ilvl w:val="0"/>
          <w:numId w:val="0"/>
        </w:numPr>
        <w:tabs>
          <w:tab w:val="left" w:pos="1440"/>
        </w:tabs>
        <w:spacing w:after="0"/>
        <w:ind w:firstLine="720"/>
        <w:jc w:val="left"/>
        <w:rPr>
          <w:rFonts w:ascii="Arial" w:hAnsi="Arial" w:cs="Arial"/>
          <w:color w:val="FF0000"/>
          <w:sz w:val="22"/>
          <w:szCs w:val="22"/>
        </w:rPr>
      </w:pPr>
      <w:r w:rsidRPr="0068320A">
        <w:rPr>
          <w:rFonts w:ascii="Arial" w:hAnsi="Arial" w:cs="Arial"/>
          <w:b/>
          <w:color w:val="FF0000"/>
          <w:sz w:val="22"/>
          <w:szCs w:val="22"/>
          <w:u w:val="single"/>
        </w:rPr>
        <w:t>3.2</w:t>
      </w:r>
      <w:r w:rsidRPr="0068320A">
        <w:rPr>
          <w:rFonts w:ascii="Arial" w:hAnsi="Arial" w:cs="Arial"/>
          <w:b/>
          <w:color w:val="FF0000"/>
          <w:sz w:val="22"/>
          <w:szCs w:val="22"/>
          <w:u w:val="single"/>
        </w:rPr>
        <w:tab/>
        <w:t>Contract Renewal.</w:t>
      </w:r>
      <w:r w:rsidRPr="0068320A">
        <w:rPr>
          <w:rFonts w:ascii="Arial" w:hAnsi="Arial" w:cs="Arial"/>
          <w:color w:val="FF0000"/>
          <w:sz w:val="22"/>
          <w:szCs w:val="22"/>
        </w:rPr>
        <w:t xml:space="preserve"> This contract may, upon mutual agreement between the parties and according to the terms of the existing contract, be renewed in </w:t>
      </w:r>
      <w:r w:rsidRPr="0068320A">
        <w:rPr>
          <w:rFonts w:ascii="Arial" w:hAnsi="Arial" w:cs="Arial"/>
          <w:b/>
          <w:color w:val="FF0000"/>
          <w:sz w:val="22"/>
          <w:szCs w:val="22"/>
          <w:u w:val="single"/>
        </w:rPr>
        <w:t>(insert number)</w:t>
      </w:r>
      <w:r w:rsidRPr="0068320A">
        <w:rPr>
          <w:rFonts w:ascii="Arial" w:hAnsi="Arial" w:cs="Arial"/>
          <w:color w:val="FF0000"/>
          <w:sz w:val="22"/>
          <w:szCs w:val="22"/>
        </w:rPr>
        <w:t>-year intervals, or any interval that is advantageous to the State. This contract, including any renewals, may not to exceed a total of ten</w:t>
      </w:r>
      <w:r w:rsidRPr="0068320A">
        <w:rPr>
          <w:rFonts w:ascii="Arial" w:hAnsi="Arial" w:cs="Arial"/>
          <w:b/>
          <w:color w:val="FF0000"/>
          <w:sz w:val="22"/>
          <w:szCs w:val="22"/>
        </w:rPr>
        <w:t xml:space="preserve"> </w:t>
      </w:r>
      <w:r w:rsidRPr="0068320A">
        <w:rPr>
          <w:rFonts w:ascii="Arial" w:hAnsi="Arial" w:cs="Arial"/>
          <w:color w:val="FF0000"/>
          <w:sz w:val="22"/>
          <w:szCs w:val="22"/>
        </w:rPr>
        <w:t>years.</w:t>
      </w:r>
    </w:p>
    <w:p w:rsidR="00D05189" w:rsidRPr="0068320A" w:rsidRDefault="00D05189" w:rsidP="00D265EE">
      <w:pPr>
        <w:pStyle w:val="NumContHalf"/>
        <w:spacing w:after="0"/>
        <w:jc w:val="left"/>
        <w:rPr>
          <w:rFonts w:ascii="Arial" w:hAnsi="Arial" w:cs="Arial"/>
          <w:sz w:val="22"/>
          <w:szCs w:val="22"/>
        </w:rPr>
      </w:pPr>
    </w:p>
    <w:p w:rsidR="004A164C" w:rsidRPr="0068320A" w:rsidRDefault="00F8232B" w:rsidP="00D265EE">
      <w:pPr>
        <w:pStyle w:val="Legal2L1"/>
        <w:numPr>
          <w:ilvl w:val="0"/>
          <w:numId w:val="37"/>
        </w:numPr>
        <w:spacing w:after="0"/>
        <w:jc w:val="left"/>
        <w:rPr>
          <w:rFonts w:ascii="Arial" w:hAnsi="Arial" w:cs="Arial"/>
          <w:b/>
          <w:sz w:val="22"/>
          <w:szCs w:val="22"/>
          <w:u w:val="single"/>
        </w:rPr>
      </w:pPr>
      <w:r w:rsidRPr="0068320A">
        <w:rPr>
          <w:rFonts w:ascii="Arial" w:hAnsi="Arial" w:cs="Arial"/>
          <w:b/>
          <w:sz w:val="22"/>
          <w:szCs w:val="22"/>
          <w:u w:val="single"/>
        </w:rPr>
        <w:t>LICENSES</w:t>
      </w:r>
    </w:p>
    <w:p w:rsidR="0068320A" w:rsidRDefault="0068320A" w:rsidP="00D265EE">
      <w:pPr>
        <w:pStyle w:val="Legal2L2"/>
        <w:numPr>
          <w:ilvl w:val="0"/>
          <w:numId w:val="0"/>
        </w:numPr>
        <w:tabs>
          <w:tab w:val="left" w:pos="1080"/>
        </w:tabs>
        <w:spacing w:after="0"/>
        <w:ind w:firstLine="540"/>
        <w:jc w:val="left"/>
        <w:rPr>
          <w:rFonts w:ascii="Arial" w:hAnsi="Arial" w:cs="Arial"/>
          <w:b/>
          <w:caps/>
          <w:sz w:val="22"/>
          <w:szCs w:val="22"/>
          <w:u w:val="single"/>
        </w:rPr>
      </w:pPr>
      <w:bookmarkStart w:id="3" w:name="_Toc61404692"/>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caps/>
          <w:sz w:val="22"/>
          <w:szCs w:val="22"/>
          <w:u w:val="single"/>
        </w:rPr>
        <w:t>4</w:t>
      </w:r>
      <w:r w:rsidR="00520EE6" w:rsidRPr="0068320A">
        <w:rPr>
          <w:rFonts w:ascii="Arial" w:hAnsi="Arial" w:cs="Arial"/>
          <w:b/>
          <w:caps/>
          <w:sz w:val="22"/>
          <w:szCs w:val="22"/>
          <w:u w:val="single"/>
        </w:rPr>
        <w:t>.1</w:t>
      </w:r>
      <w:r w:rsidR="00566117" w:rsidRPr="0068320A">
        <w:rPr>
          <w:rFonts w:ascii="Arial" w:hAnsi="Arial" w:cs="Arial"/>
          <w:b/>
          <w:caps/>
          <w:sz w:val="22"/>
          <w:szCs w:val="22"/>
          <w:u w:val="single"/>
        </w:rPr>
        <w:tab/>
      </w:r>
      <w:bookmarkStart w:id="4" w:name="_Toc61404693"/>
      <w:bookmarkEnd w:id="3"/>
      <w:r w:rsidR="00520EE6" w:rsidRPr="0068320A">
        <w:rPr>
          <w:rFonts w:ascii="Arial" w:hAnsi="Arial" w:cs="Arial"/>
          <w:b/>
          <w:sz w:val="22"/>
          <w:szCs w:val="22"/>
          <w:u w:val="single"/>
        </w:rPr>
        <w:t>License</w:t>
      </w:r>
      <w:r w:rsidR="00F54DAA" w:rsidRPr="0068320A">
        <w:rPr>
          <w:rFonts w:ascii="Arial" w:hAnsi="Arial" w:cs="Arial"/>
          <w:b/>
          <w:sz w:val="22"/>
          <w:szCs w:val="22"/>
          <w:u w:val="single"/>
        </w:rPr>
        <w:t>.</w:t>
      </w:r>
      <w:r w:rsidR="0046665F"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hereby grants to </w:t>
      </w:r>
      <w:r w:rsidR="00E24156" w:rsidRPr="0068320A">
        <w:rPr>
          <w:rFonts w:ascii="Arial" w:hAnsi="Arial" w:cs="Arial"/>
          <w:sz w:val="22"/>
          <w:szCs w:val="22"/>
        </w:rPr>
        <w:t>the State</w:t>
      </w:r>
      <w:r w:rsidR="00057C47" w:rsidRPr="0068320A">
        <w:rPr>
          <w:rFonts w:ascii="Arial" w:hAnsi="Arial" w:cs="Arial"/>
          <w:sz w:val="22"/>
          <w:szCs w:val="22"/>
        </w:rPr>
        <w:t xml:space="preserve"> a</w:t>
      </w:r>
      <w:r w:rsidR="0046665F" w:rsidRPr="0068320A">
        <w:rPr>
          <w:rFonts w:ascii="Arial" w:hAnsi="Arial" w:cs="Arial"/>
          <w:sz w:val="22"/>
          <w:szCs w:val="22"/>
        </w:rPr>
        <w:t xml:space="preserve"> non-exclusive, irrevocable, worldwide, perpetual, </w:t>
      </w:r>
      <w:r w:rsidR="005B5C83" w:rsidRPr="0068320A">
        <w:rPr>
          <w:rFonts w:ascii="Arial" w:hAnsi="Arial" w:cs="Arial"/>
          <w:sz w:val="22"/>
          <w:szCs w:val="22"/>
        </w:rPr>
        <w:t xml:space="preserve">transferable, </w:t>
      </w:r>
      <w:r w:rsidR="0046665F" w:rsidRPr="0068320A">
        <w:rPr>
          <w:rFonts w:ascii="Arial" w:hAnsi="Arial" w:cs="Arial"/>
          <w:sz w:val="22"/>
          <w:szCs w:val="22"/>
        </w:rPr>
        <w:t>fully-paid right and license to copy, use, install</w:t>
      </w:r>
      <w:r w:rsidR="001C2BED" w:rsidRPr="0068320A">
        <w:rPr>
          <w:rFonts w:ascii="Arial" w:hAnsi="Arial" w:cs="Arial"/>
          <w:sz w:val="22"/>
          <w:szCs w:val="22"/>
        </w:rPr>
        <w:t>,</w:t>
      </w:r>
      <w:r w:rsidR="0046665F" w:rsidRPr="0068320A">
        <w:rPr>
          <w:rFonts w:ascii="Arial" w:hAnsi="Arial" w:cs="Arial"/>
          <w:sz w:val="22"/>
          <w:szCs w:val="22"/>
        </w:rPr>
        <w:t xml:space="preserve"> and operate the </w:t>
      </w:r>
      <w:r w:rsidR="00170251">
        <w:rPr>
          <w:rFonts w:ascii="Arial" w:hAnsi="Arial" w:cs="Arial"/>
          <w:sz w:val="22"/>
          <w:szCs w:val="22"/>
        </w:rPr>
        <w:t>Software</w:t>
      </w:r>
      <w:r w:rsidR="0046665F" w:rsidRPr="0068320A">
        <w:rPr>
          <w:rFonts w:ascii="Arial" w:hAnsi="Arial" w:cs="Arial"/>
          <w:sz w:val="22"/>
          <w:szCs w:val="22"/>
        </w:rPr>
        <w:t xml:space="preserve"> </w:t>
      </w:r>
      <w:r w:rsidR="005B5C83" w:rsidRPr="0068320A">
        <w:rPr>
          <w:rFonts w:ascii="Arial" w:hAnsi="Arial" w:cs="Arial"/>
          <w:sz w:val="22"/>
          <w:szCs w:val="22"/>
        </w:rPr>
        <w:t xml:space="preserve">for the benefit of </w:t>
      </w:r>
      <w:r w:rsidR="00E24156" w:rsidRPr="0068320A">
        <w:rPr>
          <w:rFonts w:ascii="Arial" w:hAnsi="Arial" w:cs="Arial"/>
          <w:sz w:val="22"/>
          <w:szCs w:val="22"/>
        </w:rPr>
        <w:t>the State</w:t>
      </w:r>
      <w:r w:rsidR="0046665F" w:rsidRPr="0068320A">
        <w:rPr>
          <w:rFonts w:ascii="Arial" w:hAnsi="Arial" w:cs="Arial"/>
          <w:sz w:val="22"/>
          <w:szCs w:val="22"/>
        </w:rPr>
        <w:t>.</w:t>
      </w:r>
      <w:r w:rsidR="009726E5" w:rsidRPr="0068320A">
        <w:rPr>
          <w:rFonts w:ascii="Arial" w:hAnsi="Arial" w:cs="Arial"/>
          <w:sz w:val="22"/>
          <w:szCs w:val="22"/>
        </w:rPr>
        <w:t xml:space="preserve"> </w:t>
      </w:r>
      <w:r w:rsidR="0046665F" w:rsidRPr="0068320A">
        <w:rPr>
          <w:rFonts w:ascii="Arial" w:hAnsi="Arial" w:cs="Arial"/>
          <w:sz w:val="22"/>
          <w:szCs w:val="22"/>
        </w:rPr>
        <w:t>This license</w:t>
      </w:r>
      <w:r w:rsidR="00A11CE7" w:rsidRPr="0068320A">
        <w:rPr>
          <w:rFonts w:ascii="Arial" w:hAnsi="Arial" w:cs="Arial"/>
          <w:sz w:val="22"/>
          <w:szCs w:val="22"/>
        </w:rPr>
        <w:t>, as further defined and described in Schedule A</w:t>
      </w:r>
      <w:r w:rsidR="009C2757" w:rsidRPr="0068320A">
        <w:rPr>
          <w:rFonts w:ascii="Arial" w:hAnsi="Arial" w:cs="Arial"/>
          <w:sz w:val="22"/>
          <w:szCs w:val="22"/>
        </w:rPr>
        <w:t>-</w:t>
      </w:r>
      <w:r w:rsidR="00A11CE7" w:rsidRPr="0068320A">
        <w:rPr>
          <w:rFonts w:ascii="Arial" w:hAnsi="Arial" w:cs="Arial"/>
          <w:sz w:val="22"/>
          <w:szCs w:val="22"/>
        </w:rPr>
        <w:t xml:space="preserve">DESCRIPTION OF </w:t>
      </w:r>
      <w:r w:rsidR="00170251">
        <w:rPr>
          <w:rFonts w:ascii="Arial" w:hAnsi="Arial" w:cs="Arial"/>
          <w:sz w:val="22"/>
          <w:szCs w:val="22"/>
        </w:rPr>
        <w:t>SOFTWARE</w:t>
      </w:r>
      <w:r w:rsidR="00A11CE7" w:rsidRPr="0068320A">
        <w:rPr>
          <w:rFonts w:ascii="Arial" w:hAnsi="Arial" w:cs="Arial"/>
          <w:sz w:val="22"/>
          <w:szCs w:val="22"/>
        </w:rPr>
        <w:t>,</w:t>
      </w:r>
      <w:r w:rsidR="0046665F" w:rsidRPr="0068320A">
        <w:rPr>
          <w:rFonts w:ascii="Arial" w:hAnsi="Arial" w:cs="Arial"/>
          <w:sz w:val="22"/>
          <w:szCs w:val="22"/>
        </w:rPr>
        <w:t xml:space="preserve"> shall also be deemed to grant </w:t>
      </w:r>
      <w:r w:rsidR="00E24156" w:rsidRPr="0068320A">
        <w:rPr>
          <w:rFonts w:ascii="Arial" w:hAnsi="Arial" w:cs="Arial"/>
          <w:sz w:val="22"/>
          <w:szCs w:val="22"/>
        </w:rPr>
        <w:t>the State</w:t>
      </w:r>
      <w:r w:rsidR="0046665F" w:rsidRPr="0068320A">
        <w:rPr>
          <w:rFonts w:ascii="Arial" w:hAnsi="Arial" w:cs="Arial"/>
          <w:sz w:val="22"/>
          <w:szCs w:val="22"/>
        </w:rPr>
        <w:t xml:space="preserve"> the right to grant third parties</w:t>
      </w:r>
      <w:r w:rsidR="00D817A7" w:rsidRPr="0068320A">
        <w:rPr>
          <w:rFonts w:ascii="Arial" w:hAnsi="Arial" w:cs="Arial"/>
          <w:sz w:val="22"/>
          <w:szCs w:val="22"/>
        </w:rPr>
        <w:t xml:space="preserve"> using the </w:t>
      </w:r>
      <w:r w:rsidR="00170251">
        <w:rPr>
          <w:rFonts w:ascii="Arial" w:hAnsi="Arial" w:cs="Arial"/>
          <w:sz w:val="22"/>
          <w:szCs w:val="22"/>
        </w:rPr>
        <w:t>Software</w:t>
      </w:r>
      <w:r w:rsidR="00D817A7" w:rsidRPr="0068320A">
        <w:rPr>
          <w:rFonts w:ascii="Arial" w:hAnsi="Arial" w:cs="Arial"/>
          <w:sz w:val="22"/>
          <w:szCs w:val="22"/>
        </w:rPr>
        <w:t xml:space="preserve"> for the benefit of </w:t>
      </w:r>
      <w:r w:rsidR="00E24156" w:rsidRPr="0068320A">
        <w:rPr>
          <w:rFonts w:ascii="Arial" w:hAnsi="Arial" w:cs="Arial"/>
          <w:sz w:val="22"/>
          <w:szCs w:val="22"/>
        </w:rPr>
        <w:t>the State</w:t>
      </w:r>
      <w:r w:rsidR="00D817A7" w:rsidRPr="0068320A">
        <w:rPr>
          <w:rFonts w:ascii="Arial" w:hAnsi="Arial" w:cs="Arial"/>
          <w:sz w:val="22"/>
          <w:szCs w:val="22"/>
        </w:rPr>
        <w:t xml:space="preserve"> such as</w:t>
      </w:r>
      <w:r w:rsidR="005B5C83" w:rsidRPr="0068320A">
        <w:rPr>
          <w:rFonts w:ascii="Arial" w:hAnsi="Arial" w:cs="Arial"/>
          <w:sz w:val="22"/>
          <w:szCs w:val="22"/>
        </w:rPr>
        <w:t xml:space="preserve"> vendors, subs, agents</w:t>
      </w:r>
      <w:r w:rsidR="001C2BED" w:rsidRPr="0068320A">
        <w:rPr>
          <w:rFonts w:ascii="Arial" w:hAnsi="Arial" w:cs="Arial"/>
          <w:sz w:val="22"/>
          <w:szCs w:val="22"/>
        </w:rPr>
        <w:t>,</w:t>
      </w:r>
      <w:r w:rsidR="005B5C83" w:rsidRPr="0068320A">
        <w:rPr>
          <w:rFonts w:ascii="Arial" w:hAnsi="Arial" w:cs="Arial"/>
          <w:sz w:val="22"/>
          <w:szCs w:val="22"/>
        </w:rPr>
        <w:t xml:space="preserve"> or business partners, </w:t>
      </w:r>
      <w:r w:rsidR="0046665F" w:rsidRPr="0068320A">
        <w:rPr>
          <w:rFonts w:ascii="Arial" w:hAnsi="Arial" w:cs="Arial"/>
          <w:sz w:val="22"/>
          <w:szCs w:val="22"/>
        </w:rPr>
        <w:t xml:space="preserve">the right to access the features and functions of the Licensed </w:t>
      </w:r>
      <w:r w:rsidR="00170251">
        <w:rPr>
          <w:rFonts w:ascii="Arial" w:hAnsi="Arial" w:cs="Arial"/>
          <w:sz w:val="22"/>
          <w:szCs w:val="22"/>
        </w:rPr>
        <w:t>Software</w:t>
      </w:r>
      <w:r w:rsidR="0046665F" w:rsidRPr="0068320A">
        <w:rPr>
          <w:rFonts w:ascii="Arial" w:hAnsi="Arial" w:cs="Arial"/>
          <w:sz w:val="22"/>
          <w:szCs w:val="22"/>
        </w:rPr>
        <w:t xml:space="preserve"> </w:t>
      </w:r>
      <w:r w:rsidR="00D817A7" w:rsidRPr="0068320A">
        <w:rPr>
          <w:rFonts w:ascii="Arial" w:hAnsi="Arial" w:cs="Arial"/>
          <w:sz w:val="22"/>
          <w:szCs w:val="22"/>
        </w:rPr>
        <w:t>licensed</w:t>
      </w:r>
      <w:r w:rsidR="0046665F" w:rsidRPr="0068320A">
        <w:rPr>
          <w:rFonts w:ascii="Arial" w:hAnsi="Arial" w:cs="Arial"/>
          <w:sz w:val="22"/>
          <w:szCs w:val="22"/>
        </w:rPr>
        <w:t xml:space="preserve"> by </w:t>
      </w:r>
      <w:r w:rsidR="00E24156" w:rsidRPr="0068320A">
        <w:rPr>
          <w:rFonts w:ascii="Arial" w:hAnsi="Arial" w:cs="Arial"/>
          <w:sz w:val="22"/>
          <w:szCs w:val="22"/>
        </w:rPr>
        <w:t>the State</w:t>
      </w:r>
      <w:r w:rsidR="0086489A" w:rsidRPr="0068320A">
        <w:rPr>
          <w:rFonts w:ascii="Arial" w:hAnsi="Arial" w:cs="Arial"/>
          <w:sz w:val="22"/>
          <w:szCs w:val="22"/>
        </w:rPr>
        <w:t>.</w:t>
      </w:r>
      <w:r w:rsidR="006C14D3" w:rsidRPr="0068320A">
        <w:rPr>
          <w:rFonts w:ascii="Arial" w:hAnsi="Arial" w:cs="Arial"/>
          <w:sz w:val="22"/>
          <w:szCs w:val="22"/>
        </w:rPr>
        <w:t xml:space="preserve"> </w:t>
      </w:r>
      <w:r w:rsidR="009726E5" w:rsidRPr="0068320A">
        <w:rPr>
          <w:rFonts w:ascii="Arial" w:hAnsi="Arial" w:cs="Arial"/>
          <w:sz w:val="22"/>
          <w:szCs w:val="22"/>
        </w:rPr>
        <w:t xml:space="preserve"> </w:t>
      </w:r>
      <w:r w:rsidR="0046665F" w:rsidRPr="0068320A">
        <w:rPr>
          <w:rFonts w:ascii="Arial" w:hAnsi="Arial" w:cs="Arial"/>
          <w:sz w:val="22"/>
          <w:szCs w:val="22"/>
        </w:rPr>
        <w:t xml:space="preserve">In addition to the use rights granted above, </w:t>
      </w:r>
      <w:r w:rsidR="00E24156" w:rsidRPr="0068320A">
        <w:rPr>
          <w:rFonts w:ascii="Arial" w:hAnsi="Arial" w:cs="Arial"/>
          <w:sz w:val="22"/>
          <w:szCs w:val="22"/>
        </w:rPr>
        <w:t>the State</w:t>
      </w:r>
      <w:r w:rsidR="0046665F" w:rsidRPr="0068320A">
        <w:rPr>
          <w:rFonts w:ascii="Arial" w:hAnsi="Arial" w:cs="Arial"/>
          <w:sz w:val="22"/>
          <w:szCs w:val="22"/>
        </w:rPr>
        <w:t xml:space="preserve"> may (i) install, use, execute</w:t>
      </w:r>
      <w:r w:rsidR="001C2BED" w:rsidRPr="0068320A">
        <w:rPr>
          <w:rFonts w:ascii="Arial" w:hAnsi="Arial" w:cs="Arial"/>
          <w:sz w:val="22"/>
          <w:szCs w:val="22"/>
        </w:rPr>
        <w:t>,</w:t>
      </w:r>
      <w:r w:rsidR="0046665F" w:rsidRPr="0068320A">
        <w:rPr>
          <w:rFonts w:ascii="Arial" w:hAnsi="Arial" w:cs="Arial"/>
          <w:sz w:val="22"/>
          <w:szCs w:val="22"/>
        </w:rPr>
        <w:t xml:space="preserve"> and copy the </w:t>
      </w:r>
      <w:r w:rsidR="00170251">
        <w:rPr>
          <w:rFonts w:ascii="Arial" w:hAnsi="Arial" w:cs="Arial"/>
          <w:sz w:val="22"/>
          <w:szCs w:val="22"/>
        </w:rPr>
        <w:t>Software</w:t>
      </w:r>
      <w:r w:rsidR="0046665F" w:rsidRPr="0068320A">
        <w:rPr>
          <w:rFonts w:ascii="Arial" w:hAnsi="Arial" w:cs="Arial"/>
          <w:sz w:val="22"/>
          <w:szCs w:val="22"/>
        </w:rPr>
        <w:t xml:space="preserve"> for any backup, archival</w:t>
      </w:r>
      <w:r w:rsidR="001C2BED" w:rsidRPr="0068320A">
        <w:rPr>
          <w:rFonts w:ascii="Arial" w:hAnsi="Arial" w:cs="Arial"/>
          <w:sz w:val="22"/>
          <w:szCs w:val="22"/>
        </w:rPr>
        <w:t>,</w:t>
      </w:r>
      <w:r w:rsidR="0046665F" w:rsidRPr="0068320A">
        <w:rPr>
          <w:rFonts w:ascii="Arial" w:hAnsi="Arial" w:cs="Arial"/>
          <w:sz w:val="22"/>
          <w:szCs w:val="22"/>
        </w:rPr>
        <w:t xml:space="preserve"> and emergency purposes and any internal, non-production</w:t>
      </w:r>
      <w:r w:rsidR="00F672C1" w:rsidRPr="0068320A">
        <w:rPr>
          <w:rFonts w:ascii="Arial" w:hAnsi="Arial" w:cs="Arial"/>
          <w:sz w:val="22"/>
          <w:szCs w:val="22"/>
        </w:rPr>
        <w:t xml:space="preserve"> purpose of</w:t>
      </w:r>
      <w:r w:rsidR="0046665F" w:rsidRPr="0068320A">
        <w:rPr>
          <w:rFonts w:ascii="Arial" w:hAnsi="Arial" w:cs="Arial"/>
          <w:sz w:val="22"/>
          <w:szCs w:val="22"/>
        </w:rPr>
        <w:t xml:space="preserve"> </w:t>
      </w:r>
      <w:r w:rsidR="00E24156" w:rsidRPr="0068320A">
        <w:rPr>
          <w:rFonts w:ascii="Arial" w:hAnsi="Arial" w:cs="Arial"/>
          <w:sz w:val="22"/>
          <w:szCs w:val="22"/>
        </w:rPr>
        <w:t>the State</w:t>
      </w:r>
      <w:r w:rsidR="0046665F" w:rsidRPr="0068320A">
        <w:rPr>
          <w:rFonts w:ascii="Arial" w:hAnsi="Arial" w:cs="Arial"/>
          <w:sz w:val="22"/>
          <w:szCs w:val="22"/>
        </w:rPr>
        <w:t xml:space="preserve"> including for test, development, and training; </w:t>
      </w:r>
      <w:r w:rsidR="00520EE6" w:rsidRPr="0068320A">
        <w:rPr>
          <w:rFonts w:ascii="Arial" w:hAnsi="Arial" w:cs="Arial"/>
          <w:sz w:val="22"/>
          <w:szCs w:val="22"/>
        </w:rPr>
        <w:t xml:space="preserve">(ii) allow any Montana state agency to order and/or use the </w:t>
      </w:r>
      <w:r w:rsidR="00170251">
        <w:rPr>
          <w:rFonts w:ascii="Arial" w:hAnsi="Arial" w:cs="Arial"/>
          <w:sz w:val="22"/>
          <w:szCs w:val="22"/>
        </w:rPr>
        <w:t>Software</w:t>
      </w:r>
      <w:r w:rsidR="00520EE6" w:rsidRPr="0068320A">
        <w:rPr>
          <w:rFonts w:ascii="Arial" w:hAnsi="Arial" w:cs="Arial"/>
          <w:sz w:val="22"/>
          <w:szCs w:val="22"/>
        </w:rPr>
        <w:t xml:space="preserve"> under the terms of this </w:t>
      </w:r>
      <w:r w:rsidR="001165B5" w:rsidRPr="0068320A">
        <w:rPr>
          <w:rFonts w:ascii="Arial" w:hAnsi="Arial" w:cs="Arial"/>
          <w:sz w:val="22"/>
          <w:szCs w:val="22"/>
        </w:rPr>
        <w:t>A</w:t>
      </w:r>
      <w:r w:rsidR="00520EE6" w:rsidRPr="0068320A">
        <w:rPr>
          <w:rFonts w:ascii="Arial" w:hAnsi="Arial" w:cs="Arial"/>
          <w:sz w:val="22"/>
          <w:szCs w:val="22"/>
        </w:rPr>
        <w:t>greement and</w:t>
      </w:r>
      <w:r w:rsidR="00710B6B" w:rsidRPr="0068320A">
        <w:rPr>
          <w:rFonts w:ascii="Arial" w:hAnsi="Arial" w:cs="Arial"/>
          <w:sz w:val="22"/>
          <w:szCs w:val="22"/>
        </w:rPr>
        <w:t xml:space="preserve"> (i</w:t>
      </w:r>
      <w:r w:rsidR="00163EEA" w:rsidRPr="0068320A">
        <w:rPr>
          <w:rFonts w:ascii="Arial" w:hAnsi="Arial" w:cs="Arial"/>
          <w:sz w:val="22"/>
          <w:szCs w:val="22"/>
        </w:rPr>
        <w:t>ii</w:t>
      </w:r>
      <w:r w:rsidR="00710B6B" w:rsidRPr="0068320A">
        <w:rPr>
          <w:rFonts w:ascii="Arial" w:hAnsi="Arial" w:cs="Arial"/>
          <w:sz w:val="22"/>
          <w:szCs w:val="22"/>
        </w:rPr>
        <w:t>) allow</w:t>
      </w:r>
      <w:r w:rsidR="002D0584" w:rsidRPr="0068320A">
        <w:rPr>
          <w:rFonts w:ascii="Arial" w:hAnsi="Arial" w:cs="Arial"/>
          <w:sz w:val="22"/>
          <w:szCs w:val="22"/>
        </w:rPr>
        <w:t xml:space="preserve"> </w:t>
      </w:r>
      <w:r w:rsidR="00710B6B" w:rsidRPr="0068320A">
        <w:rPr>
          <w:rFonts w:ascii="Arial" w:hAnsi="Arial" w:cs="Arial"/>
          <w:sz w:val="22"/>
          <w:szCs w:val="22"/>
        </w:rPr>
        <w:t>any</w:t>
      </w:r>
      <w:r w:rsidR="0046665F" w:rsidRPr="0068320A">
        <w:rPr>
          <w:rFonts w:ascii="Arial" w:hAnsi="Arial" w:cs="Arial"/>
          <w:sz w:val="22"/>
          <w:szCs w:val="22"/>
        </w:rPr>
        <w:t xml:space="preserve"> third party outsourcer or service provider to install, use, execute</w:t>
      </w:r>
      <w:r w:rsidR="001C2BED" w:rsidRPr="0068320A">
        <w:rPr>
          <w:rFonts w:ascii="Arial" w:hAnsi="Arial" w:cs="Arial"/>
          <w:sz w:val="22"/>
          <w:szCs w:val="22"/>
        </w:rPr>
        <w:t>,</w:t>
      </w:r>
      <w:r w:rsidR="0046665F" w:rsidRPr="0068320A">
        <w:rPr>
          <w:rFonts w:ascii="Arial" w:hAnsi="Arial" w:cs="Arial"/>
          <w:sz w:val="22"/>
          <w:szCs w:val="22"/>
        </w:rPr>
        <w:t xml:space="preserve"> and copy the </w:t>
      </w:r>
      <w:r w:rsidR="00170251">
        <w:rPr>
          <w:rFonts w:ascii="Arial" w:hAnsi="Arial" w:cs="Arial"/>
          <w:sz w:val="22"/>
          <w:szCs w:val="22"/>
        </w:rPr>
        <w:t>Software</w:t>
      </w:r>
      <w:r w:rsidR="0046665F" w:rsidRPr="0068320A">
        <w:rPr>
          <w:rFonts w:ascii="Arial" w:hAnsi="Arial" w:cs="Arial"/>
          <w:sz w:val="22"/>
          <w:szCs w:val="22"/>
        </w:rPr>
        <w:t xml:space="preserve"> solely in connection with its provision of services to </w:t>
      </w:r>
      <w:r w:rsidR="00E24156" w:rsidRPr="0068320A">
        <w:rPr>
          <w:rFonts w:ascii="Arial" w:hAnsi="Arial" w:cs="Arial"/>
          <w:sz w:val="22"/>
          <w:szCs w:val="22"/>
        </w:rPr>
        <w:t>the State</w:t>
      </w:r>
      <w:r w:rsidR="0046665F" w:rsidRPr="0068320A">
        <w:rPr>
          <w:rFonts w:ascii="Arial" w:hAnsi="Arial" w:cs="Arial"/>
          <w:sz w:val="22"/>
          <w:szCs w:val="22"/>
        </w:rPr>
        <w:t>.</w:t>
      </w:r>
      <w:r w:rsidR="00213889" w:rsidRPr="0068320A">
        <w:rPr>
          <w:rFonts w:ascii="Arial" w:hAnsi="Arial" w:cs="Arial"/>
          <w:sz w:val="22"/>
          <w:szCs w:val="22"/>
        </w:rPr>
        <w:t xml:space="preserve"> </w:t>
      </w:r>
      <w:r w:rsidR="001165B5" w:rsidRPr="0068320A">
        <w:rPr>
          <w:rFonts w:ascii="Arial" w:hAnsi="Arial" w:cs="Arial"/>
          <w:sz w:val="22"/>
          <w:szCs w:val="22"/>
        </w:rPr>
        <w:t>T</w:t>
      </w:r>
      <w:r w:rsidR="00E24156" w:rsidRPr="0068320A">
        <w:rPr>
          <w:rFonts w:ascii="Arial" w:hAnsi="Arial" w:cs="Arial"/>
          <w:sz w:val="22"/>
          <w:szCs w:val="22"/>
        </w:rPr>
        <w:t>he State</w:t>
      </w:r>
      <w:r w:rsidR="00213889" w:rsidRPr="0068320A">
        <w:rPr>
          <w:rFonts w:ascii="Arial" w:hAnsi="Arial" w:cs="Arial"/>
          <w:sz w:val="22"/>
          <w:szCs w:val="22"/>
        </w:rPr>
        <w:t xml:space="preserve"> shall reproduce and include the copyright or other restrictive and proprietary notices and markings from the original and all copies. All copies are subject to the terms of this Agreement.</w:t>
      </w:r>
    </w:p>
    <w:p w:rsidR="0068320A" w:rsidRDefault="0068320A" w:rsidP="00D265EE">
      <w:pPr>
        <w:pStyle w:val="Legal2L2"/>
        <w:numPr>
          <w:ilvl w:val="0"/>
          <w:numId w:val="0"/>
        </w:numPr>
        <w:tabs>
          <w:tab w:val="left" w:pos="0"/>
          <w:tab w:val="left" w:pos="1440"/>
        </w:tabs>
        <w:spacing w:after="0"/>
        <w:ind w:firstLine="720"/>
        <w:jc w:val="left"/>
        <w:rPr>
          <w:rFonts w:ascii="Arial" w:hAnsi="Arial" w:cs="Arial"/>
          <w:b/>
          <w:sz w:val="22"/>
          <w:szCs w:val="22"/>
          <w:u w:val="single"/>
        </w:rPr>
      </w:pPr>
      <w:bookmarkStart w:id="5" w:name="_Toc61404694"/>
      <w:bookmarkEnd w:id="4"/>
    </w:p>
    <w:p w:rsidR="004A164C" w:rsidRPr="0068320A" w:rsidRDefault="00EC64F3" w:rsidP="00D265EE">
      <w:pPr>
        <w:pStyle w:val="Legal2L2"/>
        <w:numPr>
          <w:ilvl w:val="0"/>
          <w:numId w:val="0"/>
        </w:numPr>
        <w:tabs>
          <w:tab w:val="left" w:pos="0"/>
          <w:tab w:val="left" w:pos="1440"/>
        </w:tabs>
        <w:spacing w:after="0"/>
        <w:ind w:firstLine="720"/>
        <w:jc w:val="left"/>
        <w:rPr>
          <w:rFonts w:ascii="Arial" w:hAnsi="Arial" w:cs="Arial"/>
          <w:sz w:val="22"/>
          <w:szCs w:val="22"/>
        </w:rPr>
      </w:pPr>
      <w:r w:rsidRPr="0068320A">
        <w:rPr>
          <w:rFonts w:ascii="Arial" w:hAnsi="Arial" w:cs="Arial"/>
          <w:b/>
          <w:sz w:val="22"/>
          <w:szCs w:val="22"/>
          <w:u w:val="single"/>
        </w:rPr>
        <w:t>4</w:t>
      </w:r>
      <w:r w:rsidR="001F0B2C" w:rsidRPr="0068320A">
        <w:rPr>
          <w:rFonts w:ascii="Arial" w:hAnsi="Arial" w:cs="Arial"/>
          <w:b/>
          <w:sz w:val="22"/>
          <w:szCs w:val="22"/>
          <w:u w:val="single"/>
        </w:rPr>
        <w:t>.2.</w:t>
      </w:r>
      <w:r w:rsidR="001F0B2C" w:rsidRPr="0068320A">
        <w:rPr>
          <w:rFonts w:ascii="Arial" w:hAnsi="Arial" w:cs="Arial"/>
          <w:b/>
          <w:sz w:val="22"/>
          <w:szCs w:val="22"/>
          <w:u w:val="single"/>
        </w:rPr>
        <w:tab/>
      </w:r>
      <w:r w:rsidR="00520EE6" w:rsidRPr="0068320A">
        <w:rPr>
          <w:rFonts w:ascii="Arial" w:hAnsi="Arial" w:cs="Arial"/>
          <w:b/>
          <w:sz w:val="22"/>
          <w:szCs w:val="22"/>
          <w:u w:val="single"/>
        </w:rPr>
        <w:t>Development License</w:t>
      </w:r>
      <w:r w:rsidR="0046665F" w:rsidRPr="0068320A">
        <w:rPr>
          <w:rFonts w:ascii="Arial" w:hAnsi="Arial" w:cs="Arial"/>
          <w:b/>
          <w:sz w:val="22"/>
          <w:szCs w:val="22"/>
          <w:u w:val="single"/>
        </w:rPr>
        <w:t>.</w:t>
      </w:r>
      <w:r w:rsidR="009726E5" w:rsidRPr="0068320A">
        <w:rPr>
          <w:rFonts w:ascii="Arial" w:hAnsi="Arial" w:cs="Arial"/>
          <w:color w:val="0000FF"/>
          <w:sz w:val="22"/>
          <w:szCs w:val="22"/>
        </w:rPr>
        <w:t xml:space="preserve"> </w:t>
      </w:r>
      <w:r w:rsidR="0046665F" w:rsidRPr="0068320A">
        <w:rPr>
          <w:rFonts w:ascii="Arial" w:hAnsi="Arial" w:cs="Arial"/>
          <w:sz w:val="22"/>
          <w:szCs w:val="22"/>
        </w:rPr>
        <w:t xml:space="preserve">Subject to the terms and conditions of this Agreement, </w:t>
      </w:r>
      <w:r w:rsidR="00E24156" w:rsidRPr="0068320A">
        <w:rPr>
          <w:rFonts w:ascii="Arial" w:hAnsi="Arial" w:cs="Arial"/>
          <w:sz w:val="22"/>
          <w:szCs w:val="22"/>
        </w:rPr>
        <w:t>Licensor</w:t>
      </w:r>
      <w:r w:rsidR="0046665F" w:rsidRPr="0068320A">
        <w:rPr>
          <w:rFonts w:ascii="Arial" w:hAnsi="Arial" w:cs="Arial"/>
          <w:sz w:val="22"/>
          <w:szCs w:val="22"/>
        </w:rPr>
        <w:t xml:space="preserve"> hereby grants to </w:t>
      </w:r>
      <w:r w:rsidR="00E24156" w:rsidRPr="0068320A">
        <w:rPr>
          <w:rFonts w:ascii="Arial" w:hAnsi="Arial" w:cs="Arial"/>
          <w:sz w:val="22"/>
          <w:szCs w:val="22"/>
        </w:rPr>
        <w:t>the State</w:t>
      </w:r>
      <w:r w:rsidR="0046665F" w:rsidRPr="0068320A">
        <w:rPr>
          <w:rFonts w:ascii="Arial" w:hAnsi="Arial" w:cs="Arial"/>
          <w:sz w:val="22"/>
          <w:szCs w:val="22"/>
        </w:rPr>
        <w:t xml:space="preserve"> a non-exclusive, irrevocable, fully-paid, </w:t>
      </w:r>
      <w:r w:rsidR="00545A8A" w:rsidRPr="0068320A">
        <w:rPr>
          <w:rFonts w:ascii="Arial" w:hAnsi="Arial" w:cs="Arial"/>
          <w:sz w:val="22"/>
          <w:szCs w:val="22"/>
        </w:rPr>
        <w:t xml:space="preserve">transferable, </w:t>
      </w:r>
      <w:r w:rsidR="0046665F" w:rsidRPr="0068320A">
        <w:rPr>
          <w:rFonts w:ascii="Arial" w:hAnsi="Arial" w:cs="Arial"/>
          <w:sz w:val="22"/>
          <w:szCs w:val="22"/>
        </w:rPr>
        <w:t xml:space="preserve">worldwide, </w:t>
      </w:r>
      <w:r w:rsidR="00702233" w:rsidRPr="0068320A">
        <w:rPr>
          <w:rFonts w:ascii="Arial" w:hAnsi="Arial" w:cs="Arial"/>
          <w:sz w:val="22"/>
          <w:szCs w:val="22"/>
        </w:rPr>
        <w:t>perpetual</w:t>
      </w:r>
      <w:r w:rsidR="0046665F" w:rsidRPr="0068320A">
        <w:rPr>
          <w:rFonts w:ascii="Arial" w:hAnsi="Arial" w:cs="Arial"/>
          <w:sz w:val="22"/>
          <w:szCs w:val="22"/>
        </w:rPr>
        <w:t xml:space="preserve"> right and license to use, or have used, any A</w:t>
      </w:r>
      <w:r w:rsidR="00720BA3" w:rsidRPr="0068320A">
        <w:rPr>
          <w:rFonts w:ascii="Arial" w:hAnsi="Arial" w:cs="Arial"/>
          <w:sz w:val="22"/>
          <w:szCs w:val="22"/>
        </w:rPr>
        <w:t xml:space="preserve">pplication </w:t>
      </w:r>
      <w:r w:rsidR="0046665F" w:rsidRPr="0068320A">
        <w:rPr>
          <w:rFonts w:ascii="Arial" w:hAnsi="Arial" w:cs="Arial"/>
          <w:sz w:val="22"/>
          <w:szCs w:val="22"/>
        </w:rPr>
        <w:t>P</w:t>
      </w:r>
      <w:r w:rsidR="00720BA3" w:rsidRPr="0068320A">
        <w:rPr>
          <w:rFonts w:ascii="Arial" w:hAnsi="Arial" w:cs="Arial"/>
          <w:sz w:val="22"/>
          <w:szCs w:val="22"/>
        </w:rPr>
        <w:t xml:space="preserve">rogramming </w:t>
      </w:r>
      <w:r w:rsidR="0046665F" w:rsidRPr="0068320A">
        <w:rPr>
          <w:rFonts w:ascii="Arial" w:hAnsi="Arial" w:cs="Arial"/>
          <w:sz w:val="22"/>
          <w:szCs w:val="22"/>
        </w:rPr>
        <w:t>I</w:t>
      </w:r>
      <w:r w:rsidR="00720BA3" w:rsidRPr="0068320A">
        <w:rPr>
          <w:rFonts w:ascii="Arial" w:hAnsi="Arial" w:cs="Arial"/>
          <w:sz w:val="22"/>
          <w:szCs w:val="22"/>
        </w:rPr>
        <w:t>nterface</w:t>
      </w:r>
      <w:r w:rsidR="00F3096B" w:rsidRPr="0068320A">
        <w:rPr>
          <w:rFonts w:ascii="Arial" w:hAnsi="Arial" w:cs="Arial"/>
          <w:sz w:val="22"/>
          <w:szCs w:val="22"/>
        </w:rPr>
        <w:t xml:space="preserve"> (API)</w:t>
      </w:r>
      <w:r w:rsidR="0046665F" w:rsidRPr="0068320A">
        <w:rPr>
          <w:rFonts w:ascii="Arial" w:hAnsi="Arial" w:cs="Arial"/>
          <w:sz w:val="22"/>
          <w:szCs w:val="22"/>
        </w:rPr>
        <w:t xml:space="preserve"> for the Licensed </w:t>
      </w:r>
      <w:r w:rsidR="00170251">
        <w:rPr>
          <w:rFonts w:ascii="Arial" w:hAnsi="Arial" w:cs="Arial"/>
          <w:sz w:val="22"/>
          <w:szCs w:val="22"/>
        </w:rPr>
        <w:t>Software</w:t>
      </w:r>
      <w:r w:rsidR="0046665F" w:rsidRPr="0068320A">
        <w:rPr>
          <w:rFonts w:ascii="Arial" w:hAnsi="Arial" w:cs="Arial"/>
          <w:sz w:val="22"/>
          <w:szCs w:val="22"/>
        </w:rPr>
        <w:t xml:space="preserve"> and to modify and improve </w:t>
      </w:r>
      <w:r w:rsidR="00ED18DD" w:rsidRPr="0068320A">
        <w:rPr>
          <w:rFonts w:ascii="Arial" w:hAnsi="Arial" w:cs="Arial"/>
          <w:sz w:val="22"/>
          <w:szCs w:val="22"/>
        </w:rPr>
        <w:t xml:space="preserve">via interfacing with API </w:t>
      </w:r>
      <w:r w:rsidR="0046665F" w:rsidRPr="0068320A">
        <w:rPr>
          <w:rFonts w:ascii="Arial" w:hAnsi="Arial" w:cs="Arial"/>
          <w:sz w:val="22"/>
          <w:szCs w:val="22"/>
        </w:rPr>
        <w:t xml:space="preserve">the Licensed </w:t>
      </w:r>
      <w:r w:rsidR="00170251">
        <w:rPr>
          <w:rFonts w:ascii="Arial" w:hAnsi="Arial" w:cs="Arial"/>
          <w:sz w:val="22"/>
          <w:szCs w:val="22"/>
        </w:rPr>
        <w:t>Software</w:t>
      </w:r>
      <w:r w:rsidR="0046665F" w:rsidRPr="0068320A">
        <w:rPr>
          <w:rFonts w:ascii="Arial" w:hAnsi="Arial" w:cs="Arial"/>
          <w:sz w:val="22"/>
          <w:szCs w:val="22"/>
        </w:rPr>
        <w:t xml:space="preserve">, or have improved the Licensed </w:t>
      </w:r>
      <w:r w:rsidR="00170251">
        <w:rPr>
          <w:rFonts w:ascii="Arial" w:hAnsi="Arial" w:cs="Arial"/>
          <w:sz w:val="22"/>
          <w:szCs w:val="22"/>
        </w:rPr>
        <w:t>Software</w:t>
      </w:r>
      <w:r w:rsidR="004C5A64" w:rsidRPr="0068320A">
        <w:rPr>
          <w:rFonts w:ascii="Arial" w:hAnsi="Arial" w:cs="Arial"/>
          <w:sz w:val="22"/>
          <w:szCs w:val="22"/>
        </w:rPr>
        <w:t xml:space="preserve">, and </w:t>
      </w:r>
      <w:r w:rsidR="00E24156" w:rsidRPr="0068320A">
        <w:rPr>
          <w:rFonts w:ascii="Arial" w:hAnsi="Arial" w:cs="Arial"/>
          <w:sz w:val="22"/>
          <w:szCs w:val="22"/>
        </w:rPr>
        <w:t>the State</w:t>
      </w:r>
      <w:r w:rsidR="004C5A64" w:rsidRPr="0068320A">
        <w:rPr>
          <w:rFonts w:ascii="Arial" w:hAnsi="Arial" w:cs="Arial"/>
          <w:sz w:val="22"/>
          <w:szCs w:val="22"/>
        </w:rPr>
        <w:t xml:space="preserve"> will exclusively own all rights to the modifications and improvements developed for </w:t>
      </w:r>
      <w:r w:rsidR="00E24156" w:rsidRPr="0068320A">
        <w:rPr>
          <w:rFonts w:ascii="Arial" w:hAnsi="Arial" w:cs="Arial"/>
          <w:sz w:val="22"/>
          <w:szCs w:val="22"/>
        </w:rPr>
        <w:t>the State</w:t>
      </w:r>
      <w:r w:rsidR="004C5A64" w:rsidRPr="0068320A">
        <w:rPr>
          <w:rFonts w:ascii="Arial" w:hAnsi="Arial" w:cs="Arial"/>
          <w:sz w:val="22"/>
          <w:szCs w:val="22"/>
        </w:rPr>
        <w:t xml:space="preserve"> under this paragraph </w:t>
      </w:r>
      <w:r w:rsidR="00A80419">
        <w:rPr>
          <w:rFonts w:ascii="Arial" w:hAnsi="Arial" w:cs="Arial"/>
          <w:sz w:val="22"/>
          <w:szCs w:val="22"/>
        </w:rPr>
        <w:t>(4</w:t>
      </w:r>
      <w:r w:rsidR="004C5A64" w:rsidRPr="0068320A">
        <w:rPr>
          <w:rFonts w:ascii="Arial" w:hAnsi="Arial" w:cs="Arial"/>
          <w:sz w:val="22"/>
          <w:szCs w:val="22"/>
        </w:rPr>
        <w:t>.2</w:t>
      </w:r>
      <w:r w:rsidR="00A80419">
        <w:rPr>
          <w:rFonts w:ascii="Arial" w:hAnsi="Arial" w:cs="Arial"/>
          <w:sz w:val="22"/>
          <w:szCs w:val="22"/>
        </w:rPr>
        <w:t>)</w:t>
      </w:r>
      <w:r w:rsidR="004C5A64" w:rsidRPr="0068320A">
        <w:rPr>
          <w:rFonts w:ascii="Arial" w:hAnsi="Arial" w:cs="Arial"/>
          <w:sz w:val="22"/>
          <w:szCs w:val="22"/>
        </w:rPr>
        <w:t>.</w:t>
      </w:r>
      <w:bookmarkEnd w:id="5"/>
    </w:p>
    <w:p w:rsidR="0068320A" w:rsidRDefault="0068320A" w:rsidP="00D265EE">
      <w:pPr>
        <w:pStyle w:val="Legal2L2"/>
        <w:numPr>
          <w:ilvl w:val="0"/>
          <w:numId w:val="0"/>
        </w:numPr>
        <w:tabs>
          <w:tab w:val="left" w:pos="540"/>
          <w:tab w:val="left" w:pos="1440"/>
        </w:tabs>
        <w:spacing w:after="0"/>
        <w:ind w:firstLine="720"/>
        <w:jc w:val="left"/>
        <w:rPr>
          <w:rFonts w:ascii="Arial" w:hAnsi="Arial" w:cs="Arial"/>
          <w:b/>
          <w:sz w:val="22"/>
          <w:szCs w:val="22"/>
          <w:u w:val="single"/>
        </w:rPr>
      </w:pPr>
      <w:bookmarkStart w:id="6" w:name="_Toc61404698"/>
    </w:p>
    <w:p w:rsidR="004A164C" w:rsidRPr="0068320A" w:rsidRDefault="00EC64F3" w:rsidP="00D265EE">
      <w:pPr>
        <w:pStyle w:val="Legal2L2"/>
        <w:numPr>
          <w:ilvl w:val="0"/>
          <w:numId w:val="0"/>
        </w:numPr>
        <w:tabs>
          <w:tab w:val="left" w:pos="540"/>
          <w:tab w:val="left" w:pos="1440"/>
        </w:tabs>
        <w:spacing w:after="0"/>
        <w:ind w:firstLine="720"/>
        <w:jc w:val="left"/>
        <w:rPr>
          <w:rFonts w:ascii="Arial" w:hAnsi="Arial" w:cs="Arial"/>
          <w:sz w:val="22"/>
          <w:szCs w:val="22"/>
        </w:rPr>
      </w:pPr>
      <w:r w:rsidRPr="0068320A">
        <w:rPr>
          <w:rFonts w:ascii="Arial" w:hAnsi="Arial" w:cs="Arial"/>
          <w:b/>
          <w:sz w:val="22"/>
          <w:szCs w:val="22"/>
          <w:u w:val="single"/>
        </w:rPr>
        <w:lastRenderedPageBreak/>
        <w:t>4</w:t>
      </w:r>
      <w:r w:rsidR="001F0B2C" w:rsidRPr="0068320A">
        <w:rPr>
          <w:rFonts w:ascii="Arial" w:hAnsi="Arial" w:cs="Arial"/>
          <w:b/>
          <w:sz w:val="22"/>
          <w:szCs w:val="22"/>
          <w:u w:val="single"/>
        </w:rPr>
        <w:t>.3</w:t>
      </w:r>
      <w:r w:rsidR="001F0B2C" w:rsidRPr="0068320A">
        <w:rPr>
          <w:rFonts w:ascii="Arial" w:hAnsi="Arial" w:cs="Arial"/>
          <w:b/>
          <w:sz w:val="22"/>
          <w:szCs w:val="22"/>
          <w:u w:val="single"/>
        </w:rPr>
        <w:tab/>
      </w:r>
      <w:r w:rsidR="00520EE6" w:rsidRPr="0068320A">
        <w:rPr>
          <w:rFonts w:ascii="Arial" w:hAnsi="Arial" w:cs="Arial"/>
          <w:b/>
          <w:sz w:val="22"/>
          <w:szCs w:val="22"/>
          <w:u w:val="single"/>
        </w:rPr>
        <w:t>Ownership and Proprietary Rights</w:t>
      </w:r>
      <w:r w:rsidR="0046665F" w:rsidRPr="0068320A">
        <w:rPr>
          <w:rFonts w:ascii="Arial" w:hAnsi="Arial" w:cs="Arial"/>
          <w:b/>
          <w:sz w:val="22"/>
          <w:szCs w:val="22"/>
          <w:u w:val="single"/>
        </w:rPr>
        <w:t>.</w:t>
      </w:r>
      <w:r w:rsidR="009726E5" w:rsidRPr="0068320A">
        <w:rPr>
          <w:rFonts w:ascii="Arial" w:hAnsi="Arial" w:cs="Arial"/>
          <w:sz w:val="22"/>
          <w:szCs w:val="22"/>
        </w:rPr>
        <w:t xml:space="preserve"> </w:t>
      </w:r>
      <w:r w:rsidR="0046665F" w:rsidRPr="0068320A">
        <w:rPr>
          <w:rFonts w:ascii="Arial" w:hAnsi="Arial" w:cs="Arial"/>
          <w:sz w:val="22"/>
          <w:szCs w:val="22"/>
        </w:rPr>
        <w:t xml:space="preserve">Subject to the rights granted herein, </w:t>
      </w:r>
      <w:r w:rsidR="00E24156" w:rsidRPr="0068320A">
        <w:rPr>
          <w:rFonts w:ascii="Arial" w:hAnsi="Arial" w:cs="Arial"/>
          <w:sz w:val="22"/>
          <w:szCs w:val="22"/>
        </w:rPr>
        <w:t>Licensor</w:t>
      </w:r>
      <w:r w:rsidR="0046665F" w:rsidRPr="0068320A">
        <w:rPr>
          <w:rFonts w:ascii="Arial" w:hAnsi="Arial" w:cs="Arial"/>
          <w:sz w:val="22"/>
          <w:szCs w:val="22"/>
        </w:rPr>
        <w:t xml:space="preserve"> retains all right, title</w:t>
      </w:r>
      <w:r w:rsidR="00AE288F" w:rsidRPr="0068320A">
        <w:rPr>
          <w:rFonts w:ascii="Arial" w:hAnsi="Arial" w:cs="Arial"/>
          <w:sz w:val="22"/>
          <w:szCs w:val="22"/>
        </w:rPr>
        <w:t>,</w:t>
      </w:r>
      <w:r w:rsidR="0046665F" w:rsidRPr="0068320A">
        <w:rPr>
          <w:rFonts w:ascii="Arial" w:hAnsi="Arial" w:cs="Arial"/>
          <w:sz w:val="22"/>
          <w:szCs w:val="22"/>
        </w:rPr>
        <w:t xml:space="preserve"> and interest in and to the Licensed </w:t>
      </w:r>
      <w:r w:rsidR="00170251">
        <w:rPr>
          <w:rFonts w:ascii="Arial" w:hAnsi="Arial" w:cs="Arial"/>
          <w:sz w:val="22"/>
          <w:szCs w:val="22"/>
        </w:rPr>
        <w:t>Software</w:t>
      </w:r>
      <w:r w:rsidR="0046665F" w:rsidRPr="0068320A">
        <w:rPr>
          <w:rFonts w:ascii="Arial" w:hAnsi="Arial" w:cs="Arial"/>
          <w:sz w:val="22"/>
          <w:szCs w:val="22"/>
        </w:rPr>
        <w:t xml:space="preserve">, and </w:t>
      </w:r>
      <w:r w:rsidR="00E24156" w:rsidRPr="0068320A">
        <w:rPr>
          <w:rFonts w:ascii="Arial" w:hAnsi="Arial" w:cs="Arial"/>
          <w:sz w:val="22"/>
          <w:szCs w:val="22"/>
        </w:rPr>
        <w:t>the State</w:t>
      </w:r>
      <w:r w:rsidR="0046665F" w:rsidRPr="0068320A">
        <w:rPr>
          <w:rFonts w:ascii="Arial" w:hAnsi="Arial" w:cs="Arial"/>
          <w:sz w:val="22"/>
          <w:szCs w:val="22"/>
        </w:rPr>
        <w:t xml:space="preserve"> acknowledges that it neither owns </w:t>
      </w:r>
      <w:r w:rsidR="005848D0" w:rsidRPr="0068320A">
        <w:rPr>
          <w:rFonts w:ascii="Arial" w:hAnsi="Arial" w:cs="Arial"/>
          <w:sz w:val="22"/>
          <w:szCs w:val="22"/>
        </w:rPr>
        <w:t>n</w:t>
      </w:r>
      <w:r w:rsidR="0046665F" w:rsidRPr="0068320A">
        <w:rPr>
          <w:rFonts w:ascii="Arial" w:hAnsi="Arial" w:cs="Arial"/>
          <w:sz w:val="22"/>
          <w:szCs w:val="22"/>
        </w:rPr>
        <w:t>or acquires any r</w:t>
      </w:r>
      <w:r w:rsidR="0056797D" w:rsidRPr="0068320A">
        <w:rPr>
          <w:rFonts w:ascii="Arial" w:hAnsi="Arial" w:cs="Arial"/>
          <w:sz w:val="22"/>
          <w:szCs w:val="22"/>
        </w:rPr>
        <w:t>i</w:t>
      </w:r>
      <w:r w:rsidR="0046665F" w:rsidRPr="0068320A">
        <w:rPr>
          <w:rFonts w:ascii="Arial" w:hAnsi="Arial" w:cs="Arial"/>
          <w:sz w:val="22"/>
          <w:szCs w:val="22"/>
        </w:rPr>
        <w:t xml:space="preserve">ght in and to the Licensed </w:t>
      </w:r>
      <w:r w:rsidR="00170251">
        <w:rPr>
          <w:rFonts w:ascii="Arial" w:hAnsi="Arial" w:cs="Arial"/>
          <w:sz w:val="22"/>
          <w:szCs w:val="22"/>
        </w:rPr>
        <w:t>Software</w:t>
      </w:r>
      <w:r w:rsidR="0046665F" w:rsidRPr="0068320A">
        <w:rPr>
          <w:rFonts w:ascii="Arial" w:hAnsi="Arial" w:cs="Arial"/>
          <w:sz w:val="22"/>
          <w:szCs w:val="22"/>
        </w:rPr>
        <w:t xml:space="preserve"> not expressly granted by this Agreement.</w:t>
      </w:r>
      <w:bookmarkEnd w:id="6"/>
      <w:r w:rsidR="009726E5" w:rsidRPr="0068320A">
        <w:rPr>
          <w:rFonts w:ascii="Arial" w:hAnsi="Arial" w:cs="Arial"/>
          <w:sz w:val="22"/>
          <w:szCs w:val="22"/>
        </w:rPr>
        <w:t xml:space="preserve"> </w:t>
      </w:r>
    </w:p>
    <w:p w:rsidR="009E71C3" w:rsidRPr="0068320A" w:rsidRDefault="009E71C3" w:rsidP="00D265EE">
      <w:pPr>
        <w:pStyle w:val="NumContHalf"/>
        <w:spacing w:after="0"/>
        <w:jc w:val="left"/>
        <w:rPr>
          <w:rFonts w:ascii="Arial" w:hAnsi="Arial" w:cs="Arial"/>
          <w:sz w:val="22"/>
          <w:szCs w:val="22"/>
        </w:rPr>
      </w:pPr>
    </w:p>
    <w:p w:rsidR="004A164C" w:rsidRPr="0068320A" w:rsidRDefault="00774185" w:rsidP="00D265EE">
      <w:pPr>
        <w:pStyle w:val="Legal2L1"/>
        <w:tabs>
          <w:tab w:val="left" w:pos="720"/>
        </w:tabs>
        <w:spacing w:after="0"/>
        <w:ind w:left="0" w:firstLine="0"/>
        <w:jc w:val="left"/>
        <w:rPr>
          <w:rFonts w:ascii="Arial" w:hAnsi="Arial" w:cs="Arial"/>
          <w:b/>
          <w:caps/>
          <w:sz w:val="22"/>
          <w:szCs w:val="22"/>
          <w:u w:val="single"/>
        </w:rPr>
      </w:pPr>
      <w:r w:rsidRPr="0068320A">
        <w:rPr>
          <w:rFonts w:ascii="Arial" w:hAnsi="Arial" w:cs="Arial"/>
          <w:b/>
          <w:caps/>
          <w:sz w:val="22"/>
          <w:szCs w:val="22"/>
          <w:u w:val="single"/>
        </w:rPr>
        <w:t>Licensor</w:t>
      </w:r>
      <w:r w:rsidR="0056797D" w:rsidRPr="0068320A">
        <w:rPr>
          <w:rFonts w:ascii="Arial" w:hAnsi="Arial" w:cs="Arial"/>
          <w:b/>
          <w:caps/>
          <w:sz w:val="22"/>
          <w:szCs w:val="22"/>
          <w:u w:val="single"/>
        </w:rPr>
        <w:t xml:space="preserve"> Obligations</w:t>
      </w:r>
    </w:p>
    <w:p w:rsidR="0068320A" w:rsidRDefault="0068320A" w:rsidP="00D265EE">
      <w:pPr>
        <w:pStyle w:val="Legal2L2"/>
        <w:numPr>
          <w:ilvl w:val="0"/>
          <w:numId w:val="0"/>
        </w:numPr>
        <w:tabs>
          <w:tab w:val="left" w:pos="1080"/>
        </w:tabs>
        <w:spacing w:after="0"/>
        <w:ind w:firstLine="540"/>
        <w:jc w:val="left"/>
        <w:rPr>
          <w:rFonts w:ascii="Arial" w:hAnsi="Arial" w:cs="Arial"/>
          <w:b/>
          <w:sz w:val="22"/>
          <w:szCs w:val="22"/>
          <w:u w:val="single"/>
        </w:rPr>
      </w:pPr>
      <w:bookmarkStart w:id="7" w:name="_Toc61404701"/>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5</w:t>
      </w:r>
      <w:r w:rsidR="00AE288F" w:rsidRPr="0068320A">
        <w:rPr>
          <w:rFonts w:ascii="Arial" w:hAnsi="Arial" w:cs="Arial"/>
          <w:b/>
          <w:sz w:val="22"/>
          <w:szCs w:val="22"/>
          <w:u w:val="single"/>
        </w:rPr>
        <w:t>.1</w:t>
      </w:r>
      <w:r w:rsidR="00AE288F" w:rsidRPr="0068320A">
        <w:rPr>
          <w:rFonts w:ascii="Arial" w:hAnsi="Arial" w:cs="Arial"/>
          <w:b/>
          <w:sz w:val="22"/>
          <w:szCs w:val="22"/>
          <w:u w:val="single"/>
        </w:rPr>
        <w:tab/>
      </w:r>
      <w:r w:rsidR="00520EE6" w:rsidRPr="0068320A">
        <w:rPr>
          <w:rFonts w:ascii="Arial" w:hAnsi="Arial" w:cs="Arial"/>
          <w:b/>
          <w:sz w:val="22"/>
          <w:szCs w:val="22"/>
          <w:u w:val="single"/>
        </w:rPr>
        <w:t>Delivery of Copies</w:t>
      </w:r>
      <w:r w:rsidR="0046665F" w:rsidRPr="0068320A">
        <w:rPr>
          <w:rFonts w:ascii="Arial" w:hAnsi="Arial" w:cs="Arial"/>
          <w:b/>
          <w:sz w:val="22"/>
          <w:szCs w:val="22"/>
          <w:u w:val="single"/>
        </w:rPr>
        <w:t>.</w:t>
      </w:r>
      <w:r w:rsidR="009726E5"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shall deliver to </w:t>
      </w:r>
      <w:r w:rsidR="00E24156" w:rsidRPr="0068320A">
        <w:rPr>
          <w:rFonts w:ascii="Arial" w:hAnsi="Arial" w:cs="Arial"/>
          <w:sz w:val="22"/>
          <w:szCs w:val="22"/>
        </w:rPr>
        <w:t>the State</w:t>
      </w:r>
      <w:r w:rsidR="0046665F" w:rsidRPr="0068320A">
        <w:rPr>
          <w:rFonts w:ascii="Arial" w:hAnsi="Arial" w:cs="Arial"/>
          <w:sz w:val="22"/>
          <w:szCs w:val="22"/>
        </w:rPr>
        <w:t xml:space="preserve"> the Licensed </w:t>
      </w:r>
      <w:r w:rsidR="00170251">
        <w:rPr>
          <w:rFonts w:ascii="Arial" w:hAnsi="Arial" w:cs="Arial"/>
          <w:sz w:val="22"/>
          <w:szCs w:val="22"/>
        </w:rPr>
        <w:t>Software</w:t>
      </w:r>
      <w:r w:rsidR="00C06C16" w:rsidRPr="0068320A">
        <w:rPr>
          <w:rFonts w:ascii="Arial" w:hAnsi="Arial" w:cs="Arial"/>
          <w:sz w:val="22"/>
          <w:szCs w:val="22"/>
        </w:rPr>
        <w:t xml:space="preserve"> </w:t>
      </w:r>
      <w:r w:rsidR="00057C47" w:rsidRPr="0068320A">
        <w:rPr>
          <w:rFonts w:ascii="Arial" w:hAnsi="Arial" w:cs="Arial"/>
          <w:sz w:val="22"/>
          <w:szCs w:val="22"/>
        </w:rPr>
        <w:t xml:space="preserve">and Documentation </w:t>
      </w:r>
      <w:r w:rsidR="00C06C16" w:rsidRPr="0068320A">
        <w:rPr>
          <w:rFonts w:ascii="Arial" w:hAnsi="Arial" w:cs="Arial"/>
          <w:sz w:val="22"/>
          <w:szCs w:val="22"/>
        </w:rPr>
        <w:t>on or before a mutually agreed date</w:t>
      </w:r>
      <w:r w:rsidR="00057C47" w:rsidRPr="0068320A">
        <w:rPr>
          <w:rFonts w:ascii="Arial" w:hAnsi="Arial" w:cs="Arial"/>
          <w:sz w:val="22"/>
          <w:szCs w:val="22"/>
        </w:rPr>
        <w:t>,</w:t>
      </w:r>
      <w:r w:rsidR="00C06C16" w:rsidRPr="0068320A">
        <w:rPr>
          <w:rFonts w:ascii="Arial" w:hAnsi="Arial" w:cs="Arial"/>
          <w:sz w:val="22"/>
          <w:szCs w:val="22"/>
        </w:rPr>
        <w:t xml:space="preserve"> or if no date is specified, then as soon as commercially practicable after the Effective Date</w:t>
      </w:r>
      <w:r w:rsidR="0046665F" w:rsidRPr="0068320A">
        <w:rPr>
          <w:rFonts w:ascii="Arial" w:hAnsi="Arial" w:cs="Arial"/>
          <w:sz w:val="22"/>
          <w:szCs w:val="22"/>
        </w:rPr>
        <w:t>.</w:t>
      </w:r>
      <w:bookmarkEnd w:id="7"/>
    </w:p>
    <w:p w:rsidR="0068320A" w:rsidRDefault="0068320A" w:rsidP="00D265EE">
      <w:pPr>
        <w:pStyle w:val="Legal2L2"/>
        <w:numPr>
          <w:ilvl w:val="0"/>
          <w:numId w:val="0"/>
        </w:numPr>
        <w:tabs>
          <w:tab w:val="left" w:pos="1440"/>
        </w:tabs>
        <w:spacing w:after="0"/>
        <w:ind w:firstLine="720"/>
        <w:jc w:val="left"/>
        <w:rPr>
          <w:rFonts w:ascii="Arial" w:hAnsi="Arial" w:cs="Arial"/>
          <w:b/>
          <w:sz w:val="22"/>
          <w:szCs w:val="22"/>
          <w:u w:val="single"/>
        </w:rPr>
      </w:pPr>
      <w:bookmarkStart w:id="8" w:name="_Toc61404704"/>
    </w:p>
    <w:p w:rsidR="00260C3F"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5</w:t>
      </w:r>
      <w:r w:rsidR="00AE288F" w:rsidRPr="0068320A">
        <w:rPr>
          <w:rFonts w:ascii="Arial" w:hAnsi="Arial" w:cs="Arial"/>
          <w:b/>
          <w:sz w:val="22"/>
          <w:szCs w:val="22"/>
          <w:u w:val="single"/>
        </w:rPr>
        <w:t>.2</w:t>
      </w:r>
      <w:r w:rsidR="00AE288F" w:rsidRPr="0068320A">
        <w:rPr>
          <w:rFonts w:ascii="Arial" w:hAnsi="Arial" w:cs="Arial"/>
          <w:b/>
          <w:sz w:val="22"/>
          <w:szCs w:val="22"/>
          <w:u w:val="single"/>
        </w:rPr>
        <w:tab/>
      </w:r>
      <w:r w:rsidR="00520EE6" w:rsidRPr="0068320A">
        <w:rPr>
          <w:rFonts w:ascii="Arial" w:hAnsi="Arial" w:cs="Arial"/>
          <w:b/>
          <w:sz w:val="22"/>
          <w:szCs w:val="22"/>
          <w:u w:val="single"/>
        </w:rPr>
        <w:t>Maintenance of Compatibility</w:t>
      </w:r>
      <w:r w:rsidR="00F54DAA" w:rsidRPr="0068320A">
        <w:rPr>
          <w:rFonts w:ascii="Arial" w:hAnsi="Arial" w:cs="Arial"/>
          <w:b/>
          <w:sz w:val="22"/>
          <w:szCs w:val="22"/>
          <w:u w:val="single"/>
        </w:rPr>
        <w:t>.</w:t>
      </w:r>
      <w:r w:rsidR="00F54DAA" w:rsidRPr="0068320A">
        <w:rPr>
          <w:rFonts w:ascii="Arial" w:hAnsi="Arial" w:cs="Arial"/>
          <w:sz w:val="22"/>
          <w:szCs w:val="22"/>
        </w:rPr>
        <w:t xml:space="preserve"> </w:t>
      </w:r>
      <w:r w:rsidR="0046665F" w:rsidRPr="0068320A">
        <w:rPr>
          <w:rFonts w:ascii="Arial" w:hAnsi="Arial" w:cs="Arial"/>
          <w:sz w:val="22"/>
          <w:szCs w:val="22"/>
        </w:rPr>
        <w:t xml:space="preserve">Throughout the Term, </w:t>
      </w:r>
      <w:r w:rsidR="001165B5" w:rsidRPr="0068320A">
        <w:rPr>
          <w:rFonts w:ascii="Arial" w:hAnsi="Arial" w:cs="Arial"/>
          <w:sz w:val="22"/>
          <w:szCs w:val="22"/>
        </w:rPr>
        <w:t>if</w:t>
      </w:r>
      <w:r w:rsidR="0046665F"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deve</w:t>
      </w:r>
      <w:r w:rsidR="00170251">
        <w:rPr>
          <w:rFonts w:ascii="Arial" w:hAnsi="Arial" w:cs="Arial"/>
          <w:sz w:val="22"/>
          <w:szCs w:val="22"/>
        </w:rPr>
        <w:t xml:space="preserve">lops any </w:t>
      </w:r>
      <w:r w:rsidR="0034757E">
        <w:rPr>
          <w:rFonts w:ascii="Arial" w:hAnsi="Arial" w:cs="Arial"/>
          <w:sz w:val="22"/>
          <w:szCs w:val="22"/>
        </w:rPr>
        <w:t>Update</w:t>
      </w:r>
      <w:r w:rsidR="00170251">
        <w:rPr>
          <w:rFonts w:ascii="Arial" w:hAnsi="Arial" w:cs="Arial"/>
          <w:sz w:val="22"/>
          <w:szCs w:val="22"/>
        </w:rPr>
        <w:t xml:space="preserve">s, </w:t>
      </w:r>
      <w:r w:rsidR="0034757E">
        <w:rPr>
          <w:rFonts w:ascii="Arial" w:hAnsi="Arial" w:cs="Arial"/>
          <w:sz w:val="22"/>
          <w:szCs w:val="22"/>
        </w:rPr>
        <w:t>Upgrade</w:t>
      </w:r>
      <w:r w:rsidR="00170251">
        <w:rPr>
          <w:rFonts w:ascii="Arial" w:hAnsi="Arial" w:cs="Arial"/>
          <w:sz w:val="22"/>
          <w:szCs w:val="22"/>
        </w:rPr>
        <w:t>s, or E</w:t>
      </w:r>
      <w:r w:rsidR="0046665F" w:rsidRPr="0068320A">
        <w:rPr>
          <w:rFonts w:ascii="Arial" w:hAnsi="Arial" w:cs="Arial"/>
          <w:sz w:val="22"/>
          <w:szCs w:val="22"/>
        </w:rPr>
        <w:t xml:space="preserve">nhancements to the Licensed </w:t>
      </w:r>
      <w:r w:rsidR="00170251">
        <w:rPr>
          <w:rFonts w:ascii="Arial" w:hAnsi="Arial" w:cs="Arial"/>
          <w:sz w:val="22"/>
          <w:szCs w:val="22"/>
        </w:rPr>
        <w:t>Software</w:t>
      </w:r>
      <w:r w:rsidR="0046665F" w:rsidRPr="0068320A">
        <w:rPr>
          <w:rFonts w:ascii="Arial" w:hAnsi="Arial" w:cs="Arial"/>
          <w:sz w:val="22"/>
          <w:szCs w:val="22"/>
        </w:rPr>
        <w:t xml:space="preserve"> (an “</w:t>
      </w:r>
      <w:r w:rsidR="0046665F" w:rsidRPr="0068320A">
        <w:rPr>
          <w:rFonts w:ascii="Arial" w:hAnsi="Arial" w:cs="Arial"/>
          <w:b/>
          <w:bCs/>
          <w:i/>
          <w:iCs/>
          <w:sz w:val="22"/>
          <w:szCs w:val="22"/>
        </w:rPr>
        <w:t>Enhanced Version</w:t>
      </w:r>
      <w:r w:rsidR="0046665F"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shall (i) undertake commercially reasonable efforts to maintain backwards compatibility between the Enhanced Version and the previous version(s) of the Licensed </w:t>
      </w:r>
      <w:r w:rsidR="00170251">
        <w:rPr>
          <w:rFonts w:ascii="Arial" w:hAnsi="Arial" w:cs="Arial"/>
          <w:sz w:val="22"/>
          <w:szCs w:val="22"/>
        </w:rPr>
        <w:t>Software</w:t>
      </w:r>
      <w:r w:rsidR="0046665F" w:rsidRPr="0068320A">
        <w:rPr>
          <w:rFonts w:ascii="Arial" w:hAnsi="Arial" w:cs="Arial"/>
          <w:sz w:val="22"/>
          <w:szCs w:val="22"/>
        </w:rPr>
        <w:t xml:space="preserve"> having been provided under this Agreement (“</w:t>
      </w:r>
      <w:r w:rsidR="0046665F" w:rsidRPr="0068320A">
        <w:rPr>
          <w:rFonts w:ascii="Arial" w:hAnsi="Arial" w:cs="Arial"/>
          <w:b/>
          <w:bCs/>
          <w:i/>
          <w:iCs/>
          <w:sz w:val="22"/>
          <w:szCs w:val="22"/>
        </w:rPr>
        <w:t>Prior Versions</w:t>
      </w:r>
      <w:r w:rsidR="0046665F" w:rsidRPr="0068320A">
        <w:rPr>
          <w:rFonts w:ascii="Arial" w:hAnsi="Arial" w:cs="Arial"/>
          <w:sz w:val="22"/>
          <w:szCs w:val="22"/>
        </w:rPr>
        <w:t>”); and (ii) make such Enhanced Versions available</w:t>
      </w:r>
      <w:r w:rsidR="007E2BB3" w:rsidRPr="0068320A">
        <w:rPr>
          <w:rFonts w:ascii="Arial" w:hAnsi="Arial" w:cs="Arial"/>
          <w:sz w:val="22"/>
          <w:szCs w:val="22"/>
        </w:rPr>
        <w:t xml:space="preserve"> at no cost</w:t>
      </w:r>
      <w:r w:rsidR="0046665F" w:rsidRPr="0068320A">
        <w:rPr>
          <w:rFonts w:ascii="Arial" w:hAnsi="Arial" w:cs="Arial"/>
          <w:sz w:val="22"/>
          <w:szCs w:val="22"/>
        </w:rPr>
        <w:t xml:space="preserve"> to </w:t>
      </w:r>
      <w:r w:rsidR="00E24156" w:rsidRPr="0068320A">
        <w:rPr>
          <w:rFonts w:ascii="Arial" w:hAnsi="Arial" w:cs="Arial"/>
          <w:sz w:val="22"/>
          <w:szCs w:val="22"/>
        </w:rPr>
        <w:t>the State</w:t>
      </w:r>
      <w:r w:rsidR="0046665F" w:rsidRPr="0068320A">
        <w:rPr>
          <w:rFonts w:ascii="Arial" w:hAnsi="Arial" w:cs="Arial"/>
          <w:sz w:val="22"/>
          <w:szCs w:val="22"/>
        </w:rPr>
        <w:t xml:space="preserve"> under the terms of this Agreement, and such Enhanced Version(s) shall be considered to constitute the Licensed </w:t>
      </w:r>
      <w:r w:rsidR="00170251">
        <w:rPr>
          <w:rFonts w:ascii="Arial" w:hAnsi="Arial" w:cs="Arial"/>
          <w:sz w:val="22"/>
          <w:szCs w:val="22"/>
        </w:rPr>
        <w:t>Software</w:t>
      </w:r>
      <w:r w:rsidR="0046665F" w:rsidRPr="0068320A">
        <w:rPr>
          <w:rFonts w:ascii="Arial" w:hAnsi="Arial" w:cs="Arial"/>
          <w:sz w:val="22"/>
          <w:szCs w:val="22"/>
        </w:rPr>
        <w:t xml:space="preserve"> for all purposes under this Agreement</w:t>
      </w:r>
      <w:r w:rsidR="00CD056A" w:rsidRPr="0068320A" w:rsidDel="009E71C3">
        <w:rPr>
          <w:rFonts w:ascii="Arial" w:hAnsi="Arial" w:cs="Arial"/>
          <w:sz w:val="22"/>
          <w:szCs w:val="22"/>
        </w:rPr>
        <w:t xml:space="preserve"> </w:t>
      </w:r>
      <w:bookmarkStart w:id="9" w:name="_Toc61404714"/>
      <w:bookmarkEnd w:id="8"/>
    </w:p>
    <w:p w:rsidR="00CD056A" w:rsidRPr="0068320A" w:rsidRDefault="00CD056A" w:rsidP="00D265EE">
      <w:pPr>
        <w:pStyle w:val="Legal2L2"/>
        <w:numPr>
          <w:ilvl w:val="0"/>
          <w:numId w:val="0"/>
        </w:numPr>
        <w:tabs>
          <w:tab w:val="left" w:pos="1080"/>
        </w:tabs>
        <w:spacing w:after="0"/>
        <w:jc w:val="left"/>
        <w:rPr>
          <w:rFonts w:ascii="Arial" w:hAnsi="Arial" w:cs="Arial"/>
          <w:sz w:val="22"/>
          <w:szCs w:val="22"/>
        </w:rPr>
      </w:pPr>
    </w:p>
    <w:p w:rsidR="00953D0C" w:rsidRPr="0068320A" w:rsidRDefault="00EC64F3" w:rsidP="00D265EE">
      <w:pPr>
        <w:pStyle w:val="Legal2L2"/>
        <w:numPr>
          <w:ilvl w:val="0"/>
          <w:numId w:val="0"/>
        </w:numPr>
        <w:spacing w:after="0"/>
        <w:jc w:val="left"/>
        <w:rPr>
          <w:rFonts w:ascii="Arial" w:hAnsi="Arial" w:cs="Arial"/>
          <w:b/>
          <w:caps/>
          <w:sz w:val="22"/>
          <w:szCs w:val="22"/>
          <w:u w:val="single"/>
        </w:rPr>
      </w:pPr>
      <w:r w:rsidRPr="0068320A">
        <w:rPr>
          <w:rFonts w:ascii="Arial" w:hAnsi="Arial" w:cs="Arial"/>
          <w:b/>
          <w:sz w:val="22"/>
          <w:szCs w:val="22"/>
        </w:rPr>
        <w:t>6</w:t>
      </w:r>
      <w:r w:rsidR="00E160FB" w:rsidRPr="0068320A">
        <w:rPr>
          <w:rFonts w:ascii="Arial" w:hAnsi="Arial" w:cs="Arial"/>
          <w:b/>
          <w:sz w:val="22"/>
          <w:szCs w:val="22"/>
        </w:rPr>
        <w:t>.</w:t>
      </w:r>
      <w:r w:rsidR="00D265EE">
        <w:rPr>
          <w:rFonts w:ascii="Arial" w:hAnsi="Arial" w:cs="Arial"/>
          <w:b/>
          <w:sz w:val="22"/>
          <w:szCs w:val="22"/>
        </w:rPr>
        <w:tab/>
      </w:r>
      <w:r w:rsidR="0046665F" w:rsidRPr="0068320A">
        <w:rPr>
          <w:rFonts w:ascii="Arial" w:hAnsi="Arial" w:cs="Arial"/>
          <w:b/>
          <w:caps/>
          <w:sz w:val="22"/>
          <w:szCs w:val="22"/>
          <w:u w:val="single"/>
        </w:rPr>
        <w:t>Fees and Payments</w:t>
      </w:r>
      <w:bookmarkStart w:id="10" w:name="_Toc61404715"/>
      <w:bookmarkEnd w:id="9"/>
    </w:p>
    <w:p w:rsidR="00953D0C" w:rsidRPr="0068320A" w:rsidRDefault="00953D0C" w:rsidP="00D265EE">
      <w:pPr>
        <w:pStyle w:val="Legal2L2"/>
        <w:numPr>
          <w:ilvl w:val="0"/>
          <w:numId w:val="0"/>
        </w:numPr>
        <w:tabs>
          <w:tab w:val="left" w:pos="1080"/>
        </w:tabs>
        <w:spacing w:after="0"/>
        <w:ind w:firstLine="540"/>
        <w:jc w:val="left"/>
        <w:rPr>
          <w:rFonts w:ascii="Arial" w:hAnsi="Arial" w:cs="Arial"/>
          <w:b/>
          <w:caps/>
          <w:sz w:val="22"/>
          <w:szCs w:val="22"/>
          <w:u w:val="single"/>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6</w:t>
      </w:r>
      <w:r w:rsidR="00E160FB" w:rsidRPr="0068320A">
        <w:rPr>
          <w:rFonts w:ascii="Arial" w:hAnsi="Arial" w:cs="Arial"/>
          <w:b/>
          <w:sz w:val="22"/>
          <w:szCs w:val="22"/>
          <w:u w:val="single"/>
        </w:rPr>
        <w:t>.1</w:t>
      </w:r>
      <w:r w:rsidR="00E160FB" w:rsidRPr="0068320A">
        <w:rPr>
          <w:rFonts w:ascii="Arial" w:hAnsi="Arial" w:cs="Arial"/>
          <w:b/>
          <w:sz w:val="22"/>
          <w:szCs w:val="22"/>
          <w:u w:val="single"/>
        </w:rPr>
        <w:tab/>
      </w:r>
      <w:r w:rsidR="00520EE6" w:rsidRPr="0068320A">
        <w:rPr>
          <w:rFonts w:ascii="Arial" w:hAnsi="Arial" w:cs="Arial"/>
          <w:b/>
          <w:sz w:val="22"/>
          <w:szCs w:val="22"/>
          <w:u w:val="single"/>
        </w:rPr>
        <w:t>License Fees</w:t>
      </w:r>
      <w:r w:rsidR="0046665F" w:rsidRPr="0068320A">
        <w:rPr>
          <w:rFonts w:ascii="Arial" w:hAnsi="Arial" w:cs="Arial"/>
          <w:sz w:val="22"/>
          <w:szCs w:val="22"/>
        </w:rPr>
        <w:t>.</w:t>
      </w:r>
      <w:r w:rsidR="009726E5" w:rsidRPr="0068320A">
        <w:rPr>
          <w:rFonts w:ascii="Arial" w:hAnsi="Arial" w:cs="Arial"/>
          <w:sz w:val="22"/>
          <w:szCs w:val="22"/>
        </w:rPr>
        <w:t xml:space="preserve"> </w:t>
      </w:r>
      <w:r w:rsidR="0046665F" w:rsidRPr="0068320A">
        <w:rPr>
          <w:rFonts w:ascii="Arial" w:hAnsi="Arial" w:cs="Arial"/>
          <w:sz w:val="22"/>
          <w:szCs w:val="22"/>
        </w:rPr>
        <w:t xml:space="preserve">In consideration for the licenses granted to </w:t>
      </w:r>
      <w:r w:rsidR="00E24156" w:rsidRPr="0068320A">
        <w:rPr>
          <w:rFonts w:ascii="Arial" w:hAnsi="Arial" w:cs="Arial"/>
          <w:sz w:val="22"/>
          <w:szCs w:val="22"/>
        </w:rPr>
        <w:t>the State</w:t>
      </w:r>
      <w:r w:rsidR="0046665F" w:rsidRPr="0068320A">
        <w:rPr>
          <w:rFonts w:ascii="Arial" w:hAnsi="Arial" w:cs="Arial"/>
          <w:sz w:val="22"/>
          <w:szCs w:val="22"/>
        </w:rPr>
        <w:t xml:space="preserve"> hereunder and the performance of </w:t>
      </w:r>
      <w:r w:rsidR="00E24156" w:rsidRPr="0068320A">
        <w:rPr>
          <w:rFonts w:ascii="Arial" w:hAnsi="Arial" w:cs="Arial"/>
          <w:sz w:val="22"/>
          <w:szCs w:val="22"/>
        </w:rPr>
        <w:t>Licensor</w:t>
      </w:r>
      <w:r w:rsidR="0046665F" w:rsidRPr="0068320A">
        <w:rPr>
          <w:rFonts w:ascii="Arial" w:hAnsi="Arial" w:cs="Arial"/>
          <w:sz w:val="22"/>
          <w:szCs w:val="22"/>
        </w:rPr>
        <w:t>’</w:t>
      </w:r>
      <w:r w:rsidR="00E160FB" w:rsidRPr="0068320A">
        <w:rPr>
          <w:rFonts w:ascii="Arial" w:hAnsi="Arial" w:cs="Arial"/>
          <w:sz w:val="22"/>
          <w:szCs w:val="22"/>
        </w:rPr>
        <w:t>s</w:t>
      </w:r>
      <w:r w:rsidR="0046665F" w:rsidRPr="0068320A">
        <w:rPr>
          <w:rFonts w:ascii="Arial" w:hAnsi="Arial" w:cs="Arial"/>
          <w:sz w:val="22"/>
          <w:szCs w:val="22"/>
        </w:rPr>
        <w:t xml:space="preserve"> obligations hereunder, </w:t>
      </w:r>
      <w:r w:rsidR="00E24156" w:rsidRPr="0068320A">
        <w:rPr>
          <w:rFonts w:ascii="Arial" w:hAnsi="Arial" w:cs="Arial"/>
          <w:sz w:val="22"/>
          <w:szCs w:val="22"/>
        </w:rPr>
        <w:t>the State</w:t>
      </w:r>
      <w:r w:rsidR="0046665F" w:rsidRPr="0068320A">
        <w:rPr>
          <w:rFonts w:ascii="Arial" w:hAnsi="Arial" w:cs="Arial"/>
          <w:sz w:val="22"/>
          <w:szCs w:val="22"/>
        </w:rPr>
        <w:t xml:space="preserve"> shall pay to </w:t>
      </w:r>
      <w:r w:rsidR="00E24156" w:rsidRPr="0068320A">
        <w:rPr>
          <w:rFonts w:ascii="Arial" w:hAnsi="Arial" w:cs="Arial"/>
          <w:sz w:val="22"/>
          <w:szCs w:val="22"/>
        </w:rPr>
        <w:t>Licensor</w:t>
      </w:r>
      <w:r w:rsidR="0046665F" w:rsidRPr="0068320A">
        <w:rPr>
          <w:rFonts w:ascii="Arial" w:hAnsi="Arial" w:cs="Arial"/>
          <w:sz w:val="22"/>
          <w:szCs w:val="22"/>
        </w:rPr>
        <w:t xml:space="preserve"> certain fees as set forth in Schedule B, which </w:t>
      </w:r>
      <w:r w:rsidR="00ED18DD" w:rsidRPr="0068320A">
        <w:rPr>
          <w:rFonts w:ascii="Arial" w:hAnsi="Arial" w:cs="Arial"/>
          <w:sz w:val="22"/>
          <w:szCs w:val="22"/>
        </w:rPr>
        <w:t xml:space="preserve">fees </w:t>
      </w:r>
      <w:r w:rsidR="0046665F" w:rsidRPr="0068320A">
        <w:rPr>
          <w:rFonts w:ascii="Arial" w:hAnsi="Arial" w:cs="Arial"/>
          <w:sz w:val="22"/>
          <w:szCs w:val="22"/>
        </w:rPr>
        <w:t>shall be due and payable as set forth in Schedule B</w:t>
      </w:r>
      <w:bookmarkEnd w:id="10"/>
      <w:r w:rsidR="0046665F" w:rsidRPr="0068320A">
        <w:rPr>
          <w:rFonts w:ascii="Arial" w:hAnsi="Arial" w:cs="Arial"/>
          <w:sz w:val="22"/>
          <w:szCs w:val="22"/>
        </w:rPr>
        <w:t>.</w:t>
      </w:r>
    </w:p>
    <w:p w:rsidR="001D2647" w:rsidRPr="0068320A" w:rsidRDefault="001D2647"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540"/>
          <w:tab w:val="left" w:pos="1440"/>
        </w:tabs>
        <w:spacing w:after="0"/>
        <w:ind w:firstLine="720"/>
        <w:jc w:val="left"/>
        <w:rPr>
          <w:rFonts w:ascii="Arial" w:hAnsi="Arial" w:cs="Arial"/>
          <w:sz w:val="22"/>
          <w:szCs w:val="22"/>
        </w:rPr>
      </w:pPr>
      <w:bookmarkStart w:id="11" w:name="_Toc61404717"/>
      <w:r w:rsidRPr="0068320A">
        <w:rPr>
          <w:rFonts w:ascii="Arial" w:hAnsi="Arial" w:cs="Arial"/>
          <w:b/>
          <w:sz w:val="22"/>
          <w:szCs w:val="22"/>
          <w:u w:val="single"/>
        </w:rPr>
        <w:t>6</w:t>
      </w:r>
      <w:r w:rsidR="00E160FB" w:rsidRPr="0068320A">
        <w:rPr>
          <w:rFonts w:ascii="Arial" w:hAnsi="Arial" w:cs="Arial"/>
          <w:b/>
          <w:sz w:val="22"/>
          <w:szCs w:val="22"/>
          <w:u w:val="single"/>
        </w:rPr>
        <w:t>.2</w:t>
      </w:r>
      <w:r w:rsidR="00E160FB" w:rsidRPr="0068320A">
        <w:rPr>
          <w:rFonts w:ascii="Arial" w:hAnsi="Arial" w:cs="Arial"/>
          <w:b/>
          <w:sz w:val="22"/>
          <w:szCs w:val="22"/>
          <w:u w:val="single"/>
        </w:rPr>
        <w:tab/>
      </w:r>
      <w:r w:rsidR="00520EE6" w:rsidRPr="0068320A">
        <w:rPr>
          <w:rFonts w:ascii="Arial" w:hAnsi="Arial" w:cs="Arial"/>
          <w:b/>
          <w:sz w:val="22"/>
          <w:szCs w:val="22"/>
          <w:u w:val="single"/>
        </w:rPr>
        <w:t>Taxes.</w:t>
      </w:r>
      <w:r w:rsidR="009726E5" w:rsidRPr="0068320A">
        <w:rPr>
          <w:rFonts w:ascii="Arial" w:hAnsi="Arial" w:cs="Arial"/>
          <w:sz w:val="22"/>
          <w:szCs w:val="22"/>
        </w:rPr>
        <w:t xml:space="preserve"> </w:t>
      </w:r>
      <w:r w:rsidR="004D3F96" w:rsidRPr="0068320A">
        <w:rPr>
          <w:rFonts w:ascii="Arial" w:hAnsi="Arial" w:cs="Arial"/>
          <w:sz w:val="22"/>
          <w:szCs w:val="22"/>
        </w:rPr>
        <w:t>T</w:t>
      </w:r>
      <w:r w:rsidR="00E24156" w:rsidRPr="0068320A">
        <w:rPr>
          <w:rFonts w:ascii="Arial" w:hAnsi="Arial" w:cs="Arial"/>
          <w:sz w:val="22"/>
          <w:szCs w:val="22"/>
        </w:rPr>
        <w:t>he State</w:t>
      </w:r>
      <w:r w:rsidR="00E26668" w:rsidRPr="0068320A">
        <w:rPr>
          <w:rFonts w:ascii="Arial" w:hAnsi="Arial" w:cs="Arial"/>
          <w:sz w:val="22"/>
          <w:szCs w:val="22"/>
        </w:rPr>
        <w:t xml:space="preserve"> is </w:t>
      </w:r>
      <w:r w:rsidR="00801A2E" w:rsidRPr="0068320A">
        <w:rPr>
          <w:rFonts w:ascii="Arial" w:hAnsi="Arial" w:cs="Arial"/>
          <w:sz w:val="22"/>
          <w:szCs w:val="22"/>
        </w:rPr>
        <w:t>Tax Exempt</w:t>
      </w:r>
      <w:r w:rsidR="00397ABF" w:rsidRPr="0068320A">
        <w:rPr>
          <w:rFonts w:ascii="Arial" w:hAnsi="Arial" w:cs="Arial"/>
          <w:sz w:val="22"/>
          <w:szCs w:val="22"/>
        </w:rPr>
        <w:t xml:space="preserve"> (</w:t>
      </w:r>
      <w:r w:rsidR="00E26668" w:rsidRPr="0068320A">
        <w:rPr>
          <w:rFonts w:ascii="Arial" w:hAnsi="Arial" w:cs="Arial"/>
          <w:sz w:val="22"/>
          <w:szCs w:val="22"/>
        </w:rPr>
        <w:t>81-03022402).</w:t>
      </w:r>
      <w:bookmarkEnd w:id="11"/>
    </w:p>
    <w:p w:rsidR="001D2647" w:rsidRPr="0068320A" w:rsidRDefault="001D2647" w:rsidP="00D265EE">
      <w:pPr>
        <w:pStyle w:val="NumContHalf"/>
        <w:tabs>
          <w:tab w:val="left" w:pos="1440"/>
        </w:tabs>
        <w:spacing w:after="0"/>
        <w:jc w:val="left"/>
        <w:rPr>
          <w:rFonts w:ascii="Arial" w:hAnsi="Arial" w:cs="Arial"/>
          <w:sz w:val="22"/>
          <w:szCs w:val="22"/>
        </w:rPr>
      </w:pPr>
    </w:p>
    <w:p w:rsidR="004A164C" w:rsidRPr="0068320A" w:rsidRDefault="00EC64F3" w:rsidP="00D265EE">
      <w:pPr>
        <w:tabs>
          <w:tab w:val="left" w:pos="1440"/>
        </w:tabs>
        <w:ind w:firstLine="720"/>
        <w:jc w:val="left"/>
        <w:rPr>
          <w:rFonts w:ascii="Arial" w:hAnsi="Arial" w:cs="Arial"/>
          <w:sz w:val="22"/>
          <w:szCs w:val="22"/>
        </w:rPr>
      </w:pPr>
      <w:bookmarkStart w:id="12" w:name="_Toc496522557"/>
      <w:r w:rsidRPr="0068320A">
        <w:rPr>
          <w:rFonts w:ascii="Arial" w:hAnsi="Arial" w:cs="Arial"/>
          <w:b/>
          <w:sz w:val="22"/>
          <w:szCs w:val="22"/>
          <w:u w:val="single"/>
        </w:rPr>
        <w:t>6</w:t>
      </w:r>
      <w:r w:rsidR="00520EE6" w:rsidRPr="0068320A">
        <w:rPr>
          <w:rFonts w:ascii="Arial" w:hAnsi="Arial" w:cs="Arial"/>
          <w:b/>
          <w:sz w:val="22"/>
          <w:szCs w:val="22"/>
          <w:u w:val="single"/>
        </w:rPr>
        <w:t>.3</w:t>
      </w:r>
      <w:r w:rsidR="00A07D8E" w:rsidRPr="0068320A">
        <w:rPr>
          <w:rFonts w:ascii="Arial" w:hAnsi="Arial" w:cs="Arial"/>
          <w:b/>
          <w:sz w:val="22"/>
          <w:szCs w:val="22"/>
          <w:u w:val="single"/>
        </w:rPr>
        <w:tab/>
      </w:r>
      <w:r w:rsidR="00520EE6" w:rsidRPr="0068320A">
        <w:rPr>
          <w:rFonts w:ascii="Arial" w:hAnsi="Arial" w:cs="Arial"/>
          <w:b/>
          <w:sz w:val="22"/>
          <w:szCs w:val="22"/>
          <w:u w:val="single"/>
        </w:rPr>
        <w:t>Invoices.</w:t>
      </w:r>
      <w:r w:rsidR="00A07D8E" w:rsidRPr="0068320A">
        <w:rPr>
          <w:rFonts w:ascii="Arial" w:hAnsi="Arial" w:cs="Arial"/>
          <w:b/>
          <w:color w:val="000000"/>
          <w:sz w:val="22"/>
          <w:szCs w:val="22"/>
        </w:rPr>
        <w:t xml:space="preserve"> </w:t>
      </w:r>
      <w:r w:rsidR="00E24156" w:rsidRPr="0068320A">
        <w:rPr>
          <w:rFonts w:ascii="Arial" w:hAnsi="Arial" w:cs="Arial"/>
          <w:color w:val="000000"/>
          <w:sz w:val="22"/>
          <w:szCs w:val="22"/>
        </w:rPr>
        <w:t>Licensor</w:t>
      </w:r>
      <w:r w:rsidR="00610824" w:rsidRPr="0068320A">
        <w:rPr>
          <w:rFonts w:ascii="Arial" w:hAnsi="Arial" w:cs="Arial"/>
          <w:color w:val="000000"/>
          <w:sz w:val="22"/>
          <w:szCs w:val="22"/>
        </w:rPr>
        <w:t xml:space="preserve"> </w:t>
      </w:r>
      <w:r w:rsidR="001165B5" w:rsidRPr="0068320A">
        <w:rPr>
          <w:rFonts w:ascii="Arial" w:hAnsi="Arial" w:cs="Arial"/>
          <w:color w:val="000000"/>
          <w:sz w:val="22"/>
          <w:szCs w:val="22"/>
        </w:rPr>
        <w:t>shall</w:t>
      </w:r>
      <w:r w:rsidR="00610824" w:rsidRPr="0068320A">
        <w:rPr>
          <w:rFonts w:ascii="Arial" w:hAnsi="Arial" w:cs="Arial"/>
          <w:color w:val="000000"/>
          <w:sz w:val="22"/>
          <w:szCs w:val="22"/>
        </w:rPr>
        <w:t xml:space="preserve"> invoice </w:t>
      </w:r>
      <w:r w:rsidR="00E24156" w:rsidRPr="0068320A">
        <w:rPr>
          <w:rFonts w:ascii="Arial" w:hAnsi="Arial" w:cs="Arial"/>
          <w:color w:val="000000"/>
          <w:sz w:val="22"/>
          <w:szCs w:val="22"/>
        </w:rPr>
        <w:t>the State</w:t>
      </w:r>
      <w:r w:rsidR="00610824" w:rsidRPr="0068320A">
        <w:rPr>
          <w:rFonts w:ascii="Arial" w:hAnsi="Arial" w:cs="Arial"/>
          <w:color w:val="000000"/>
          <w:sz w:val="22"/>
          <w:szCs w:val="22"/>
        </w:rPr>
        <w:t xml:space="preserve"> separately for each transaction.</w:t>
      </w:r>
      <w:r w:rsidR="00BA2F38" w:rsidRPr="0068320A">
        <w:rPr>
          <w:rFonts w:ascii="Arial" w:hAnsi="Arial" w:cs="Arial"/>
          <w:color w:val="000000"/>
          <w:sz w:val="22"/>
          <w:szCs w:val="22"/>
        </w:rPr>
        <w:t xml:space="preserve"> </w:t>
      </w:r>
      <w:r w:rsidR="00E24156" w:rsidRPr="0068320A">
        <w:rPr>
          <w:rFonts w:ascii="Arial" w:hAnsi="Arial" w:cs="Arial"/>
          <w:color w:val="000000"/>
          <w:sz w:val="22"/>
          <w:szCs w:val="22"/>
        </w:rPr>
        <w:t>Licensor</w:t>
      </w:r>
      <w:r w:rsidR="00610824" w:rsidRPr="0068320A">
        <w:rPr>
          <w:rFonts w:ascii="Arial" w:hAnsi="Arial" w:cs="Arial"/>
          <w:color w:val="000000"/>
          <w:sz w:val="22"/>
          <w:szCs w:val="22"/>
        </w:rPr>
        <w:t xml:space="preserve"> </w:t>
      </w:r>
      <w:r w:rsidR="001165B5" w:rsidRPr="0068320A">
        <w:rPr>
          <w:rFonts w:ascii="Arial" w:hAnsi="Arial" w:cs="Arial"/>
          <w:color w:val="000000"/>
          <w:sz w:val="22"/>
          <w:szCs w:val="22"/>
        </w:rPr>
        <w:t>shall</w:t>
      </w:r>
      <w:r w:rsidR="00610824" w:rsidRPr="0068320A">
        <w:rPr>
          <w:rFonts w:ascii="Arial" w:hAnsi="Arial" w:cs="Arial"/>
          <w:color w:val="000000"/>
          <w:sz w:val="22"/>
          <w:szCs w:val="22"/>
        </w:rPr>
        <w:t xml:space="preserve"> send invoices to the address set forth in</w:t>
      </w:r>
      <w:r w:rsidR="004328B7" w:rsidRPr="0068320A">
        <w:rPr>
          <w:rFonts w:ascii="Arial" w:hAnsi="Arial" w:cs="Arial"/>
          <w:color w:val="000000"/>
          <w:sz w:val="22"/>
          <w:szCs w:val="22"/>
        </w:rPr>
        <w:t xml:space="preserve"> any purchase order</w:t>
      </w:r>
      <w:r w:rsidR="00610824" w:rsidRPr="0068320A">
        <w:rPr>
          <w:rFonts w:ascii="Arial" w:hAnsi="Arial" w:cs="Arial"/>
          <w:color w:val="000000"/>
          <w:sz w:val="22"/>
          <w:szCs w:val="22"/>
        </w:rPr>
        <w:t>.</w:t>
      </w:r>
      <w:r w:rsidR="009726E5" w:rsidRPr="0068320A">
        <w:rPr>
          <w:rFonts w:ascii="Arial" w:hAnsi="Arial" w:cs="Arial"/>
          <w:color w:val="000000"/>
          <w:sz w:val="22"/>
          <w:szCs w:val="22"/>
        </w:rPr>
        <w:t xml:space="preserve"> </w:t>
      </w:r>
      <w:r w:rsidR="001E7D2A" w:rsidRPr="0068320A">
        <w:rPr>
          <w:rFonts w:ascii="Arial" w:hAnsi="Arial" w:cs="Arial"/>
          <w:sz w:val="22"/>
          <w:szCs w:val="22"/>
        </w:rPr>
        <w:t xml:space="preserve">All payment terms will be computed from the date of delivery of supplies or services OR receipt of a properly executed invoice, whichever is later. Unless otherwise noted, </w:t>
      </w:r>
      <w:r w:rsidR="00774185" w:rsidRPr="0068320A">
        <w:rPr>
          <w:rFonts w:ascii="Arial" w:hAnsi="Arial" w:cs="Arial"/>
          <w:sz w:val="22"/>
          <w:szCs w:val="22"/>
        </w:rPr>
        <w:t>the State</w:t>
      </w:r>
      <w:r w:rsidR="001E7D2A" w:rsidRPr="0068320A">
        <w:rPr>
          <w:rFonts w:ascii="Arial" w:hAnsi="Arial" w:cs="Arial"/>
          <w:sz w:val="22"/>
          <w:szCs w:val="22"/>
        </w:rPr>
        <w:t xml:space="preserve"> is allowed 30</w:t>
      </w:r>
      <w:r w:rsidR="00C84351" w:rsidRPr="0068320A">
        <w:rPr>
          <w:rFonts w:ascii="Arial" w:hAnsi="Arial" w:cs="Arial"/>
          <w:sz w:val="22"/>
          <w:szCs w:val="22"/>
        </w:rPr>
        <w:t xml:space="preserve"> days to pay such invoices. Licensor</w:t>
      </w:r>
      <w:r w:rsidR="001E7D2A" w:rsidRPr="0068320A">
        <w:rPr>
          <w:rFonts w:ascii="Arial" w:hAnsi="Arial" w:cs="Arial"/>
          <w:sz w:val="22"/>
          <w:szCs w:val="22"/>
        </w:rPr>
        <w:t xml:space="preserve"> will be required to provide banking information at the time of </w:t>
      </w:r>
      <w:r w:rsidR="005F4387" w:rsidRPr="0068320A">
        <w:rPr>
          <w:rFonts w:ascii="Arial" w:hAnsi="Arial" w:cs="Arial"/>
          <w:sz w:val="22"/>
          <w:szCs w:val="22"/>
        </w:rPr>
        <w:t>contract execution</w:t>
      </w:r>
      <w:r w:rsidR="001E7D2A" w:rsidRPr="0068320A">
        <w:rPr>
          <w:rFonts w:ascii="Arial" w:hAnsi="Arial" w:cs="Arial"/>
          <w:sz w:val="22"/>
          <w:szCs w:val="22"/>
        </w:rPr>
        <w:t xml:space="preserve"> in order to facilitate State electronic funds transfer payments. </w:t>
      </w:r>
    </w:p>
    <w:p w:rsidR="004A164C" w:rsidRPr="0068320A" w:rsidRDefault="004A164C" w:rsidP="00D265EE">
      <w:pPr>
        <w:tabs>
          <w:tab w:val="left" w:pos="1440"/>
        </w:tabs>
        <w:ind w:firstLine="720"/>
        <w:jc w:val="left"/>
        <w:rPr>
          <w:rFonts w:ascii="Arial" w:hAnsi="Arial" w:cs="Arial"/>
          <w:sz w:val="22"/>
          <w:szCs w:val="22"/>
        </w:rPr>
      </w:pPr>
    </w:p>
    <w:bookmarkEnd w:id="12"/>
    <w:p w:rsidR="004A164C" w:rsidRPr="0068320A" w:rsidRDefault="00EC64F3" w:rsidP="00D265EE">
      <w:pPr>
        <w:pStyle w:val="Legal2L2"/>
        <w:numPr>
          <w:ilvl w:val="0"/>
          <w:numId w:val="0"/>
        </w:numPr>
        <w:tabs>
          <w:tab w:val="left" w:pos="540"/>
          <w:tab w:val="left" w:pos="1440"/>
        </w:tabs>
        <w:spacing w:after="0"/>
        <w:ind w:firstLine="720"/>
        <w:jc w:val="left"/>
        <w:rPr>
          <w:rFonts w:ascii="Arial" w:hAnsi="Arial" w:cs="Arial"/>
          <w:sz w:val="22"/>
          <w:szCs w:val="22"/>
        </w:rPr>
      </w:pPr>
      <w:r w:rsidRPr="0068320A">
        <w:rPr>
          <w:rFonts w:ascii="Arial" w:hAnsi="Arial" w:cs="Arial"/>
          <w:b/>
          <w:sz w:val="22"/>
          <w:szCs w:val="22"/>
          <w:u w:val="single"/>
        </w:rPr>
        <w:t>6</w:t>
      </w:r>
      <w:r w:rsidR="00E160FB" w:rsidRPr="0068320A">
        <w:rPr>
          <w:rFonts w:ascii="Arial" w:hAnsi="Arial" w:cs="Arial"/>
          <w:b/>
          <w:sz w:val="22"/>
          <w:szCs w:val="22"/>
          <w:u w:val="single"/>
        </w:rPr>
        <w:t>.4</w:t>
      </w:r>
      <w:r w:rsidR="00E160FB" w:rsidRPr="0068320A">
        <w:rPr>
          <w:rFonts w:ascii="Arial" w:hAnsi="Arial" w:cs="Arial"/>
          <w:b/>
          <w:sz w:val="22"/>
          <w:szCs w:val="22"/>
          <w:u w:val="single"/>
        </w:rPr>
        <w:tab/>
      </w:r>
      <w:r w:rsidR="00520EE6" w:rsidRPr="0068320A">
        <w:rPr>
          <w:rFonts w:ascii="Arial" w:hAnsi="Arial" w:cs="Arial"/>
          <w:b/>
          <w:sz w:val="22"/>
          <w:szCs w:val="22"/>
          <w:u w:val="single"/>
        </w:rPr>
        <w:t>No Obliga</w:t>
      </w:r>
      <w:r w:rsidR="00520EE6" w:rsidRPr="0068320A">
        <w:rPr>
          <w:rFonts w:ascii="Arial" w:hAnsi="Arial" w:cs="Arial"/>
          <w:b/>
          <w:color w:val="000000"/>
          <w:sz w:val="22"/>
          <w:szCs w:val="22"/>
          <w:u w:val="single"/>
        </w:rPr>
        <w:t>tion</w:t>
      </w:r>
      <w:bookmarkStart w:id="13" w:name="_DV_M94"/>
      <w:bookmarkEnd w:id="13"/>
      <w:r w:rsidR="00520EE6" w:rsidRPr="0068320A">
        <w:rPr>
          <w:rFonts w:ascii="Arial" w:hAnsi="Arial" w:cs="Arial"/>
          <w:b/>
          <w:color w:val="000000"/>
          <w:sz w:val="22"/>
          <w:szCs w:val="22"/>
          <w:u w:val="single"/>
        </w:rPr>
        <w:t>.</w:t>
      </w:r>
      <w:r w:rsidR="00A07D8E" w:rsidRPr="0068320A">
        <w:rPr>
          <w:rFonts w:ascii="Arial" w:hAnsi="Arial" w:cs="Arial"/>
          <w:color w:val="000000"/>
          <w:sz w:val="22"/>
          <w:szCs w:val="22"/>
        </w:rPr>
        <w:t xml:space="preserve"> </w:t>
      </w:r>
      <w:r w:rsidR="006D0AFB" w:rsidRPr="0068320A">
        <w:rPr>
          <w:rFonts w:ascii="Arial" w:hAnsi="Arial" w:cs="Arial"/>
          <w:color w:val="000000"/>
          <w:sz w:val="22"/>
          <w:szCs w:val="22"/>
        </w:rPr>
        <w:t xml:space="preserve"> </w:t>
      </w:r>
      <w:r w:rsidR="004639EC" w:rsidRPr="0068320A">
        <w:rPr>
          <w:rFonts w:ascii="Arial" w:hAnsi="Arial" w:cs="Arial"/>
          <w:color w:val="000000"/>
          <w:sz w:val="22"/>
          <w:szCs w:val="22"/>
        </w:rPr>
        <w:t xml:space="preserve">Notwithstanding </w:t>
      </w:r>
      <w:r w:rsidR="00E24156" w:rsidRPr="0068320A">
        <w:rPr>
          <w:rFonts w:ascii="Arial" w:hAnsi="Arial" w:cs="Arial"/>
          <w:color w:val="000000"/>
          <w:sz w:val="22"/>
          <w:szCs w:val="22"/>
        </w:rPr>
        <w:t>the State</w:t>
      </w:r>
      <w:r w:rsidR="004639EC" w:rsidRPr="0068320A">
        <w:rPr>
          <w:rFonts w:ascii="Arial" w:hAnsi="Arial" w:cs="Arial"/>
          <w:color w:val="000000"/>
          <w:sz w:val="22"/>
          <w:szCs w:val="22"/>
        </w:rPr>
        <w:t xml:space="preserve">’s rights to license </w:t>
      </w:r>
      <w:r w:rsidR="00E24156" w:rsidRPr="0068320A">
        <w:rPr>
          <w:rFonts w:ascii="Arial" w:hAnsi="Arial" w:cs="Arial"/>
          <w:color w:val="000000"/>
          <w:sz w:val="22"/>
          <w:szCs w:val="22"/>
        </w:rPr>
        <w:t>Licensor</w:t>
      </w:r>
      <w:r w:rsidR="004639EC" w:rsidRPr="0068320A">
        <w:rPr>
          <w:rFonts w:ascii="Arial" w:hAnsi="Arial" w:cs="Arial"/>
          <w:color w:val="000000"/>
          <w:sz w:val="22"/>
          <w:szCs w:val="22"/>
        </w:rPr>
        <w:t>’s pr</w:t>
      </w:r>
      <w:r w:rsidR="00BB182A" w:rsidRPr="0068320A">
        <w:rPr>
          <w:rFonts w:ascii="Arial" w:hAnsi="Arial" w:cs="Arial"/>
          <w:color w:val="000000"/>
          <w:sz w:val="22"/>
          <w:szCs w:val="22"/>
        </w:rPr>
        <w:t xml:space="preserve">oducts as described in Section </w:t>
      </w:r>
      <w:r w:rsidR="00A80419">
        <w:rPr>
          <w:rFonts w:ascii="Arial" w:hAnsi="Arial" w:cs="Arial"/>
          <w:color w:val="000000"/>
          <w:sz w:val="22"/>
          <w:szCs w:val="22"/>
        </w:rPr>
        <w:t>4</w:t>
      </w:r>
      <w:r w:rsidR="004639EC" w:rsidRPr="0068320A">
        <w:rPr>
          <w:rFonts w:ascii="Arial" w:hAnsi="Arial" w:cs="Arial"/>
          <w:color w:val="000000"/>
          <w:sz w:val="22"/>
          <w:szCs w:val="22"/>
        </w:rPr>
        <w:t xml:space="preserve">.1, </w:t>
      </w:r>
      <w:r w:rsidR="00E24156" w:rsidRPr="0068320A">
        <w:rPr>
          <w:rFonts w:ascii="Arial" w:hAnsi="Arial" w:cs="Arial"/>
          <w:color w:val="000000"/>
          <w:sz w:val="22"/>
          <w:szCs w:val="22"/>
        </w:rPr>
        <w:t>the State</w:t>
      </w:r>
      <w:r w:rsidR="004639EC" w:rsidRPr="0068320A">
        <w:rPr>
          <w:rFonts w:ascii="Arial" w:hAnsi="Arial" w:cs="Arial"/>
          <w:color w:val="000000"/>
          <w:sz w:val="22"/>
          <w:szCs w:val="22"/>
        </w:rPr>
        <w:t xml:space="preserve"> is under no obligation to purcha</w:t>
      </w:r>
      <w:r w:rsidR="00520EE6" w:rsidRPr="0068320A">
        <w:rPr>
          <w:rFonts w:ascii="Arial" w:hAnsi="Arial" w:cs="Arial"/>
          <w:sz w:val="22"/>
          <w:szCs w:val="22"/>
        </w:rPr>
        <w:t>se or license</w:t>
      </w:r>
      <w:r w:rsidR="004639EC" w:rsidRPr="0068320A">
        <w:rPr>
          <w:rFonts w:ascii="Arial" w:hAnsi="Arial" w:cs="Arial"/>
          <w:b/>
          <w:sz w:val="22"/>
          <w:szCs w:val="22"/>
        </w:rPr>
        <w:t xml:space="preserve"> </w:t>
      </w:r>
      <w:r w:rsidR="004639EC" w:rsidRPr="0068320A">
        <w:rPr>
          <w:rFonts w:ascii="Arial" w:hAnsi="Arial" w:cs="Arial"/>
          <w:sz w:val="22"/>
          <w:szCs w:val="22"/>
        </w:rPr>
        <w:t xml:space="preserve">from </w:t>
      </w:r>
      <w:r w:rsidR="00E24156" w:rsidRPr="0068320A">
        <w:rPr>
          <w:rFonts w:ascii="Arial" w:hAnsi="Arial" w:cs="Arial"/>
          <w:sz w:val="22"/>
          <w:szCs w:val="22"/>
        </w:rPr>
        <w:t>Licensor</w:t>
      </w:r>
      <w:r w:rsidR="004639EC" w:rsidRPr="0068320A">
        <w:rPr>
          <w:rFonts w:ascii="Arial" w:hAnsi="Arial" w:cs="Arial"/>
          <w:sz w:val="22"/>
          <w:szCs w:val="22"/>
        </w:rPr>
        <w:t xml:space="preserve"> any of </w:t>
      </w:r>
      <w:r w:rsidR="00E24156" w:rsidRPr="0068320A">
        <w:rPr>
          <w:rFonts w:ascii="Arial" w:hAnsi="Arial" w:cs="Arial"/>
          <w:sz w:val="22"/>
          <w:szCs w:val="22"/>
        </w:rPr>
        <w:t>Licensor</w:t>
      </w:r>
      <w:r w:rsidR="004639EC" w:rsidRPr="0068320A">
        <w:rPr>
          <w:rFonts w:ascii="Arial" w:hAnsi="Arial" w:cs="Arial"/>
          <w:sz w:val="22"/>
          <w:szCs w:val="22"/>
        </w:rPr>
        <w:t>’s products.</w:t>
      </w:r>
      <w:r w:rsidR="009726E5" w:rsidRPr="0068320A">
        <w:rPr>
          <w:rFonts w:ascii="Arial" w:hAnsi="Arial" w:cs="Arial"/>
          <w:sz w:val="22"/>
          <w:szCs w:val="22"/>
        </w:rPr>
        <w:t xml:space="preserve"> </w:t>
      </w:r>
      <w:r w:rsidR="004639EC" w:rsidRPr="0068320A">
        <w:rPr>
          <w:rFonts w:ascii="Arial" w:hAnsi="Arial" w:cs="Arial"/>
          <w:sz w:val="22"/>
          <w:szCs w:val="22"/>
        </w:rPr>
        <w:t xml:space="preserve">This Agreement is non-exclusive and </w:t>
      </w:r>
      <w:r w:rsidR="00E24156" w:rsidRPr="0068320A">
        <w:rPr>
          <w:rFonts w:ascii="Arial" w:hAnsi="Arial" w:cs="Arial"/>
          <w:sz w:val="22"/>
          <w:szCs w:val="22"/>
        </w:rPr>
        <w:t>the State</w:t>
      </w:r>
      <w:r w:rsidR="004639EC" w:rsidRPr="0068320A">
        <w:rPr>
          <w:rFonts w:ascii="Arial" w:hAnsi="Arial" w:cs="Arial"/>
          <w:sz w:val="22"/>
          <w:szCs w:val="22"/>
        </w:rPr>
        <w:t xml:space="preserve"> may, at </w:t>
      </w:r>
      <w:r w:rsidR="007E2BB3" w:rsidRPr="0068320A">
        <w:rPr>
          <w:rFonts w:ascii="Arial" w:hAnsi="Arial" w:cs="Arial"/>
          <w:sz w:val="22"/>
          <w:szCs w:val="22"/>
        </w:rPr>
        <w:t>its</w:t>
      </w:r>
      <w:r w:rsidR="004639EC" w:rsidRPr="0068320A">
        <w:rPr>
          <w:rFonts w:ascii="Arial" w:hAnsi="Arial" w:cs="Arial"/>
          <w:sz w:val="22"/>
          <w:szCs w:val="22"/>
        </w:rPr>
        <w:t xml:space="preserve"> sole discretion, purchase, license or otherwise receive benefits from third party suppliers of products and services similar to, or in competition with, the products and services provided by </w:t>
      </w:r>
      <w:r w:rsidR="00E24156" w:rsidRPr="0068320A">
        <w:rPr>
          <w:rFonts w:ascii="Arial" w:hAnsi="Arial" w:cs="Arial"/>
          <w:sz w:val="22"/>
          <w:szCs w:val="22"/>
        </w:rPr>
        <w:t>Licensor</w:t>
      </w:r>
      <w:r w:rsidR="004639EC" w:rsidRPr="0068320A">
        <w:rPr>
          <w:rFonts w:ascii="Arial" w:hAnsi="Arial" w:cs="Arial"/>
          <w:sz w:val="22"/>
          <w:szCs w:val="22"/>
        </w:rPr>
        <w:t>.</w:t>
      </w:r>
    </w:p>
    <w:p w:rsidR="001D2647" w:rsidRPr="0068320A" w:rsidRDefault="001D2647" w:rsidP="00D265EE">
      <w:pPr>
        <w:pStyle w:val="NumContHalf"/>
        <w:spacing w:after="0"/>
        <w:jc w:val="left"/>
        <w:rPr>
          <w:rFonts w:ascii="Arial" w:hAnsi="Arial" w:cs="Arial"/>
          <w:sz w:val="22"/>
          <w:szCs w:val="22"/>
        </w:rPr>
      </w:pPr>
    </w:p>
    <w:p w:rsidR="004A164C" w:rsidRPr="0068320A" w:rsidRDefault="00EC64F3" w:rsidP="00D265EE">
      <w:pPr>
        <w:pStyle w:val="Legal2L1"/>
        <w:numPr>
          <w:ilvl w:val="0"/>
          <w:numId w:val="0"/>
        </w:numPr>
        <w:spacing w:after="0"/>
        <w:jc w:val="left"/>
        <w:rPr>
          <w:rFonts w:ascii="Arial" w:hAnsi="Arial" w:cs="Arial"/>
          <w:b/>
          <w:caps/>
          <w:sz w:val="22"/>
          <w:szCs w:val="22"/>
          <w:u w:val="single"/>
        </w:rPr>
      </w:pPr>
      <w:bookmarkStart w:id="14" w:name="_Toc61404720"/>
      <w:r w:rsidRPr="0068320A">
        <w:rPr>
          <w:rFonts w:ascii="Arial" w:hAnsi="Arial" w:cs="Arial"/>
          <w:b/>
          <w:caps/>
          <w:sz w:val="22"/>
          <w:szCs w:val="22"/>
        </w:rPr>
        <w:t>7</w:t>
      </w:r>
      <w:r w:rsidR="00E160FB" w:rsidRPr="0068320A">
        <w:rPr>
          <w:rFonts w:ascii="Arial" w:hAnsi="Arial" w:cs="Arial"/>
          <w:b/>
          <w:caps/>
          <w:sz w:val="22"/>
          <w:szCs w:val="22"/>
        </w:rPr>
        <w:t>.</w:t>
      </w:r>
      <w:r w:rsidR="00D265EE">
        <w:rPr>
          <w:rFonts w:ascii="Arial" w:hAnsi="Arial" w:cs="Arial"/>
          <w:b/>
          <w:caps/>
          <w:sz w:val="22"/>
          <w:szCs w:val="22"/>
        </w:rPr>
        <w:tab/>
      </w:r>
      <w:r w:rsidR="0046665F" w:rsidRPr="0068320A">
        <w:rPr>
          <w:rFonts w:ascii="Arial" w:hAnsi="Arial" w:cs="Arial"/>
          <w:b/>
          <w:caps/>
          <w:sz w:val="22"/>
          <w:szCs w:val="22"/>
          <w:u w:val="single"/>
        </w:rPr>
        <w:t>Documentation</w:t>
      </w:r>
    </w:p>
    <w:p w:rsidR="001D2647" w:rsidRPr="0068320A" w:rsidRDefault="001D2647" w:rsidP="00D265EE">
      <w:pPr>
        <w:pStyle w:val="NumContHalf"/>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7.1</w:t>
      </w:r>
      <w:r w:rsidR="0068320A">
        <w:rPr>
          <w:rFonts w:ascii="Arial" w:hAnsi="Arial" w:cs="Arial"/>
          <w:sz w:val="22"/>
          <w:szCs w:val="22"/>
        </w:rPr>
        <w:tab/>
      </w:r>
      <w:r w:rsidR="0046665F" w:rsidRPr="0068320A">
        <w:rPr>
          <w:rFonts w:ascii="Arial" w:hAnsi="Arial" w:cs="Arial"/>
          <w:sz w:val="22"/>
          <w:szCs w:val="22"/>
        </w:rPr>
        <w:t xml:space="preserve">At no additional charge, </w:t>
      </w:r>
      <w:r w:rsidR="00E24156" w:rsidRPr="0068320A">
        <w:rPr>
          <w:rFonts w:ascii="Arial" w:hAnsi="Arial" w:cs="Arial"/>
          <w:sz w:val="22"/>
          <w:szCs w:val="22"/>
        </w:rPr>
        <w:t>Licensor</w:t>
      </w:r>
      <w:r w:rsidR="0046665F" w:rsidRPr="0068320A">
        <w:rPr>
          <w:rFonts w:ascii="Arial" w:hAnsi="Arial" w:cs="Arial"/>
          <w:sz w:val="22"/>
          <w:szCs w:val="22"/>
        </w:rPr>
        <w:t xml:space="preserve"> shall deliver a complete, written set of Documentation for the </w:t>
      </w:r>
      <w:r w:rsidR="00170251">
        <w:rPr>
          <w:rFonts w:ascii="Arial" w:hAnsi="Arial" w:cs="Arial"/>
          <w:sz w:val="22"/>
          <w:szCs w:val="22"/>
        </w:rPr>
        <w:t>Software</w:t>
      </w:r>
      <w:r w:rsidR="0046665F" w:rsidRPr="0068320A">
        <w:rPr>
          <w:rFonts w:ascii="Arial" w:hAnsi="Arial" w:cs="Arial"/>
          <w:sz w:val="22"/>
          <w:szCs w:val="22"/>
        </w:rPr>
        <w:t xml:space="preserve"> at the same time as the </w:t>
      </w:r>
      <w:r w:rsidR="00170251">
        <w:rPr>
          <w:rFonts w:ascii="Arial" w:hAnsi="Arial" w:cs="Arial"/>
          <w:sz w:val="22"/>
          <w:szCs w:val="22"/>
        </w:rPr>
        <w:t>Software</w:t>
      </w:r>
      <w:r w:rsidR="0046665F" w:rsidRPr="0068320A">
        <w:rPr>
          <w:rFonts w:ascii="Arial" w:hAnsi="Arial" w:cs="Arial"/>
          <w:sz w:val="22"/>
          <w:szCs w:val="22"/>
        </w:rPr>
        <w:t xml:space="preserve"> is delivered and for every Upgrade delivered to </w:t>
      </w:r>
      <w:r w:rsidR="00E24156" w:rsidRPr="0068320A">
        <w:rPr>
          <w:rFonts w:ascii="Arial" w:hAnsi="Arial" w:cs="Arial"/>
          <w:sz w:val="22"/>
          <w:szCs w:val="22"/>
        </w:rPr>
        <w:t>the State</w:t>
      </w:r>
      <w:r w:rsidR="0046665F" w:rsidRPr="0068320A">
        <w:rPr>
          <w:rFonts w:ascii="Arial" w:hAnsi="Arial" w:cs="Arial"/>
          <w:sz w:val="22"/>
          <w:szCs w:val="22"/>
        </w:rPr>
        <w:t>.</w:t>
      </w:r>
      <w:r w:rsidR="009726E5" w:rsidRPr="0068320A">
        <w:rPr>
          <w:rFonts w:ascii="Arial" w:hAnsi="Arial" w:cs="Arial"/>
          <w:sz w:val="22"/>
          <w:szCs w:val="22"/>
        </w:rPr>
        <w:t xml:space="preserve"> </w:t>
      </w:r>
      <w:r w:rsidR="0046665F" w:rsidRPr="0068320A">
        <w:rPr>
          <w:rFonts w:ascii="Arial" w:hAnsi="Arial" w:cs="Arial"/>
          <w:sz w:val="22"/>
          <w:szCs w:val="22"/>
        </w:rPr>
        <w:t xml:space="preserve">The Documentation </w:t>
      </w:r>
      <w:r w:rsidR="001165B5" w:rsidRPr="0068320A">
        <w:rPr>
          <w:rFonts w:ascii="Arial" w:hAnsi="Arial" w:cs="Arial"/>
          <w:sz w:val="22"/>
          <w:szCs w:val="22"/>
        </w:rPr>
        <w:t>must</w:t>
      </w:r>
      <w:r w:rsidR="0046665F" w:rsidRPr="0068320A">
        <w:rPr>
          <w:rFonts w:ascii="Arial" w:hAnsi="Arial" w:cs="Arial"/>
          <w:sz w:val="22"/>
          <w:szCs w:val="22"/>
        </w:rPr>
        <w:t xml:space="preserve"> describe fully the proper procedure for using the </w:t>
      </w:r>
      <w:r w:rsidR="00170251">
        <w:rPr>
          <w:rFonts w:ascii="Arial" w:hAnsi="Arial" w:cs="Arial"/>
          <w:sz w:val="22"/>
          <w:szCs w:val="22"/>
        </w:rPr>
        <w:t>Software</w:t>
      </w:r>
      <w:r w:rsidR="0046665F" w:rsidRPr="0068320A">
        <w:rPr>
          <w:rFonts w:ascii="Arial" w:hAnsi="Arial" w:cs="Arial"/>
          <w:sz w:val="22"/>
          <w:szCs w:val="22"/>
        </w:rPr>
        <w:t xml:space="preserve"> and provide sufficient information to enable </w:t>
      </w:r>
      <w:r w:rsidR="00E24156" w:rsidRPr="0068320A">
        <w:rPr>
          <w:rFonts w:ascii="Arial" w:hAnsi="Arial" w:cs="Arial"/>
          <w:sz w:val="22"/>
          <w:szCs w:val="22"/>
        </w:rPr>
        <w:t>the State</w:t>
      </w:r>
      <w:r w:rsidR="0046665F" w:rsidRPr="0068320A">
        <w:rPr>
          <w:rFonts w:ascii="Arial" w:hAnsi="Arial" w:cs="Arial"/>
          <w:sz w:val="22"/>
          <w:szCs w:val="22"/>
        </w:rPr>
        <w:t xml:space="preserve"> to operate all features and functionality of the </w:t>
      </w:r>
      <w:r w:rsidR="00170251">
        <w:rPr>
          <w:rFonts w:ascii="Arial" w:hAnsi="Arial" w:cs="Arial"/>
          <w:sz w:val="22"/>
          <w:szCs w:val="22"/>
        </w:rPr>
        <w:t>Software</w:t>
      </w:r>
      <w:r w:rsidR="00023F84" w:rsidRPr="0068320A">
        <w:rPr>
          <w:rFonts w:ascii="Arial" w:hAnsi="Arial" w:cs="Arial"/>
          <w:sz w:val="22"/>
          <w:szCs w:val="22"/>
        </w:rPr>
        <w:t>.</w:t>
      </w:r>
      <w:r w:rsidR="00841E96"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shall deliver reasonable Documentation to allow </w:t>
      </w:r>
      <w:r w:rsidR="00E24156" w:rsidRPr="0068320A">
        <w:rPr>
          <w:rFonts w:ascii="Arial" w:hAnsi="Arial" w:cs="Arial"/>
          <w:sz w:val="22"/>
          <w:szCs w:val="22"/>
        </w:rPr>
        <w:t>the State</w:t>
      </w:r>
      <w:r w:rsidR="0046665F" w:rsidRPr="0068320A">
        <w:rPr>
          <w:rFonts w:ascii="Arial" w:hAnsi="Arial" w:cs="Arial"/>
          <w:sz w:val="22"/>
          <w:szCs w:val="22"/>
        </w:rPr>
        <w:t xml:space="preserve"> to install and use each Update. </w:t>
      </w:r>
      <w:r w:rsidR="001165B5" w:rsidRPr="0068320A">
        <w:rPr>
          <w:rFonts w:ascii="Arial" w:hAnsi="Arial" w:cs="Arial"/>
          <w:sz w:val="22"/>
          <w:szCs w:val="22"/>
        </w:rPr>
        <w:t>T</w:t>
      </w:r>
      <w:r w:rsidR="00E24156" w:rsidRPr="0068320A">
        <w:rPr>
          <w:rFonts w:ascii="Arial" w:hAnsi="Arial" w:cs="Arial"/>
          <w:sz w:val="22"/>
          <w:szCs w:val="22"/>
        </w:rPr>
        <w:t>he State</w:t>
      </w:r>
      <w:r w:rsidR="0046665F" w:rsidRPr="0068320A">
        <w:rPr>
          <w:rFonts w:ascii="Arial" w:hAnsi="Arial" w:cs="Arial"/>
          <w:sz w:val="22"/>
          <w:szCs w:val="22"/>
        </w:rPr>
        <w:t xml:space="preserve"> may</w:t>
      </w:r>
      <w:r w:rsidR="003B4980" w:rsidRPr="0068320A">
        <w:rPr>
          <w:rFonts w:ascii="Arial" w:hAnsi="Arial" w:cs="Arial"/>
          <w:sz w:val="22"/>
          <w:szCs w:val="22"/>
        </w:rPr>
        <w:t xml:space="preserve">, at no additional charge to </w:t>
      </w:r>
      <w:r w:rsidR="00E24156" w:rsidRPr="0068320A">
        <w:rPr>
          <w:rFonts w:ascii="Arial" w:hAnsi="Arial" w:cs="Arial"/>
          <w:sz w:val="22"/>
          <w:szCs w:val="22"/>
        </w:rPr>
        <w:t>the State</w:t>
      </w:r>
      <w:r w:rsidR="003B4980" w:rsidRPr="0068320A">
        <w:rPr>
          <w:rFonts w:ascii="Arial" w:hAnsi="Arial" w:cs="Arial"/>
          <w:sz w:val="22"/>
          <w:szCs w:val="22"/>
        </w:rPr>
        <w:t xml:space="preserve">, </w:t>
      </w:r>
      <w:r w:rsidR="0046665F" w:rsidRPr="0068320A">
        <w:rPr>
          <w:rFonts w:ascii="Arial" w:hAnsi="Arial" w:cs="Arial"/>
          <w:sz w:val="22"/>
          <w:szCs w:val="22"/>
        </w:rPr>
        <w:t xml:space="preserve">use and reproduce all Documentation furnished by </w:t>
      </w:r>
      <w:r w:rsidR="00E24156" w:rsidRPr="0068320A">
        <w:rPr>
          <w:rFonts w:ascii="Arial" w:hAnsi="Arial" w:cs="Arial"/>
          <w:sz w:val="22"/>
          <w:szCs w:val="22"/>
        </w:rPr>
        <w:t>Licensor</w:t>
      </w:r>
      <w:r w:rsidR="0046665F" w:rsidRPr="0068320A">
        <w:rPr>
          <w:rFonts w:ascii="Arial" w:hAnsi="Arial" w:cs="Arial"/>
          <w:sz w:val="22"/>
          <w:szCs w:val="22"/>
        </w:rPr>
        <w:t xml:space="preserve">, including displaying the Documentation on </w:t>
      </w:r>
      <w:r w:rsidR="00E24156" w:rsidRPr="0068320A">
        <w:rPr>
          <w:rFonts w:ascii="Arial" w:hAnsi="Arial" w:cs="Arial"/>
          <w:sz w:val="22"/>
          <w:szCs w:val="22"/>
        </w:rPr>
        <w:t>the State</w:t>
      </w:r>
      <w:r w:rsidR="0046665F" w:rsidRPr="0068320A">
        <w:rPr>
          <w:rFonts w:ascii="Arial" w:hAnsi="Arial" w:cs="Arial"/>
          <w:sz w:val="22"/>
          <w:szCs w:val="22"/>
        </w:rPr>
        <w:t>’s intranet or other internal electronic distribution system.</w:t>
      </w:r>
      <w:r w:rsidR="009726E5" w:rsidRPr="0068320A">
        <w:rPr>
          <w:rFonts w:ascii="Arial" w:hAnsi="Arial" w:cs="Arial"/>
          <w:sz w:val="22"/>
          <w:szCs w:val="22"/>
        </w:rPr>
        <w:t xml:space="preserve"> </w:t>
      </w:r>
      <w:r w:rsidR="0046665F" w:rsidRPr="0068320A">
        <w:rPr>
          <w:rFonts w:ascii="Arial" w:hAnsi="Arial" w:cs="Arial"/>
          <w:sz w:val="22"/>
          <w:szCs w:val="22"/>
        </w:rPr>
        <w:t xml:space="preserve">Documentation for Updates and </w:t>
      </w:r>
      <w:r w:rsidR="007B60B5" w:rsidRPr="0068320A">
        <w:rPr>
          <w:rFonts w:ascii="Arial" w:hAnsi="Arial" w:cs="Arial"/>
          <w:sz w:val="22"/>
          <w:szCs w:val="22"/>
        </w:rPr>
        <w:t>Upgrades must</w:t>
      </w:r>
      <w:r w:rsidR="0046665F" w:rsidRPr="0068320A">
        <w:rPr>
          <w:rFonts w:ascii="Arial" w:hAnsi="Arial" w:cs="Arial"/>
          <w:sz w:val="22"/>
          <w:szCs w:val="22"/>
        </w:rPr>
        <w:t xml:space="preserve"> meet or exceed the level of quality, form and completeness of the Documentation for the Licensed </w:t>
      </w:r>
      <w:r w:rsidR="00170251">
        <w:rPr>
          <w:rFonts w:ascii="Arial" w:hAnsi="Arial" w:cs="Arial"/>
          <w:sz w:val="22"/>
          <w:szCs w:val="22"/>
        </w:rPr>
        <w:t>Software</w:t>
      </w:r>
      <w:r w:rsidR="0046665F" w:rsidRPr="0068320A">
        <w:rPr>
          <w:rFonts w:ascii="Arial" w:hAnsi="Arial" w:cs="Arial"/>
          <w:sz w:val="22"/>
          <w:szCs w:val="22"/>
        </w:rPr>
        <w:t>.</w:t>
      </w:r>
    </w:p>
    <w:p w:rsidR="001D2647" w:rsidRPr="0068320A" w:rsidRDefault="001D2647"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7.2</w:t>
      </w:r>
      <w:r w:rsidR="0068320A">
        <w:rPr>
          <w:rFonts w:ascii="Arial" w:hAnsi="Arial" w:cs="Arial"/>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shall deliver updated Documentation to </w:t>
      </w:r>
      <w:r w:rsidR="00E24156" w:rsidRPr="0068320A">
        <w:rPr>
          <w:rFonts w:ascii="Arial" w:hAnsi="Arial" w:cs="Arial"/>
          <w:sz w:val="22"/>
          <w:szCs w:val="22"/>
        </w:rPr>
        <w:t>the State</w:t>
      </w:r>
      <w:r w:rsidR="0046665F" w:rsidRPr="0068320A">
        <w:rPr>
          <w:rFonts w:ascii="Arial" w:hAnsi="Arial" w:cs="Arial"/>
          <w:sz w:val="22"/>
          <w:szCs w:val="22"/>
        </w:rPr>
        <w:t xml:space="preserve"> concurrently with delivery of any Upgrades or any other occasion of issuance of updated Documentation.</w:t>
      </w:r>
      <w:bookmarkStart w:id="15" w:name="_Toc263334712"/>
    </w:p>
    <w:p w:rsidR="00A80419" w:rsidRPr="0068320A" w:rsidRDefault="00A80419" w:rsidP="00D265EE">
      <w:pPr>
        <w:pStyle w:val="NumContHalf"/>
        <w:spacing w:after="0"/>
        <w:jc w:val="left"/>
        <w:rPr>
          <w:rFonts w:ascii="Arial" w:hAnsi="Arial" w:cs="Arial"/>
          <w:sz w:val="22"/>
          <w:szCs w:val="22"/>
        </w:rPr>
      </w:pPr>
    </w:p>
    <w:p w:rsidR="004A164C" w:rsidRPr="0068320A" w:rsidRDefault="00EC64F3" w:rsidP="00D265EE">
      <w:pPr>
        <w:pStyle w:val="Legal2L1"/>
        <w:numPr>
          <w:ilvl w:val="0"/>
          <w:numId w:val="0"/>
        </w:numPr>
        <w:spacing w:after="0"/>
        <w:jc w:val="left"/>
        <w:rPr>
          <w:rFonts w:ascii="Arial" w:hAnsi="Arial" w:cs="Arial"/>
          <w:b/>
          <w:caps/>
          <w:sz w:val="22"/>
          <w:szCs w:val="22"/>
          <w:u w:val="single"/>
        </w:rPr>
      </w:pPr>
      <w:r w:rsidRPr="0068320A">
        <w:rPr>
          <w:rFonts w:ascii="Arial" w:hAnsi="Arial" w:cs="Arial"/>
          <w:b/>
          <w:caps/>
          <w:sz w:val="22"/>
          <w:szCs w:val="22"/>
        </w:rPr>
        <w:t>8</w:t>
      </w:r>
      <w:r w:rsidR="001D2647" w:rsidRPr="0068320A">
        <w:rPr>
          <w:rFonts w:ascii="Arial" w:hAnsi="Arial" w:cs="Arial"/>
          <w:b/>
          <w:caps/>
          <w:sz w:val="22"/>
          <w:szCs w:val="22"/>
        </w:rPr>
        <w:t>.</w:t>
      </w:r>
      <w:r w:rsidR="00CD056A" w:rsidRPr="0068320A">
        <w:rPr>
          <w:rFonts w:ascii="Arial" w:hAnsi="Arial" w:cs="Arial"/>
          <w:b/>
          <w:caps/>
          <w:sz w:val="22"/>
          <w:szCs w:val="22"/>
        </w:rPr>
        <w:t xml:space="preserve"> </w:t>
      </w:r>
      <w:r w:rsidR="00D265EE">
        <w:rPr>
          <w:rFonts w:ascii="Arial" w:hAnsi="Arial" w:cs="Arial"/>
          <w:b/>
          <w:caps/>
          <w:sz w:val="22"/>
          <w:szCs w:val="22"/>
        </w:rPr>
        <w:tab/>
      </w:r>
      <w:r w:rsidR="00520EE6" w:rsidRPr="0068320A">
        <w:rPr>
          <w:rFonts w:ascii="Arial" w:hAnsi="Arial" w:cs="Arial"/>
          <w:b/>
          <w:caps/>
          <w:sz w:val="22"/>
          <w:szCs w:val="22"/>
          <w:u w:val="single"/>
        </w:rPr>
        <w:t>Acceptance</w:t>
      </w:r>
      <w:bookmarkEnd w:id="15"/>
    </w:p>
    <w:p w:rsidR="001D2647" w:rsidRPr="0068320A" w:rsidRDefault="001D2647" w:rsidP="00D265EE">
      <w:pPr>
        <w:pStyle w:val="NumContHalf"/>
        <w:spacing w:after="0"/>
        <w:jc w:val="left"/>
        <w:rPr>
          <w:rFonts w:ascii="Arial" w:hAnsi="Arial" w:cs="Arial"/>
          <w:sz w:val="22"/>
          <w:szCs w:val="22"/>
        </w:rPr>
      </w:pPr>
    </w:p>
    <w:p w:rsidR="004A164C" w:rsidRPr="0068320A" w:rsidRDefault="00EC64F3" w:rsidP="00D265EE">
      <w:pPr>
        <w:pStyle w:val="Legal2L1"/>
        <w:numPr>
          <w:ilvl w:val="0"/>
          <w:numId w:val="0"/>
        </w:numPr>
        <w:tabs>
          <w:tab w:val="left" w:pos="1440"/>
        </w:tabs>
        <w:spacing w:after="0"/>
        <w:ind w:firstLine="720"/>
        <w:jc w:val="left"/>
        <w:rPr>
          <w:rFonts w:ascii="Arial" w:hAnsi="Arial" w:cs="Arial"/>
          <w:color w:val="000000"/>
          <w:sz w:val="22"/>
          <w:szCs w:val="22"/>
        </w:rPr>
      </w:pPr>
      <w:r w:rsidRPr="0068320A">
        <w:rPr>
          <w:rFonts w:ascii="Arial" w:hAnsi="Arial" w:cs="Arial"/>
          <w:b/>
          <w:sz w:val="22"/>
          <w:szCs w:val="22"/>
          <w:u w:val="single"/>
        </w:rPr>
        <w:t>8</w:t>
      </w:r>
      <w:r w:rsidR="00520EE6" w:rsidRPr="0068320A">
        <w:rPr>
          <w:rFonts w:ascii="Arial" w:hAnsi="Arial" w:cs="Arial"/>
          <w:b/>
          <w:sz w:val="22"/>
          <w:szCs w:val="22"/>
          <w:u w:val="single"/>
        </w:rPr>
        <w:t>.1</w:t>
      </w:r>
      <w:r w:rsidR="006C2525" w:rsidRPr="0068320A">
        <w:rPr>
          <w:rFonts w:ascii="Arial" w:hAnsi="Arial" w:cs="Arial"/>
          <w:sz w:val="22"/>
          <w:szCs w:val="22"/>
          <w:u w:val="single"/>
        </w:rPr>
        <w:tab/>
      </w:r>
      <w:r w:rsidR="00520EE6" w:rsidRPr="0068320A">
        <w:rPr>
          <w:rFonts w:ascii="Arial" w:hAnsi="Arial" w:cs="Arial"/>
          <w:b/>
          <w:sz w:val="22"/>
          <w:szCs w:val="22"/>
          <w:u w:val="single"/>
        </w:rPr>
        <w:t>Acceptance Period</w:t>
      </w:r>
      <w:r w:rsidR="006C2525" w:rsidRPr="0068320A">
        <w:rPr>
          <w:rFonts w:ascii="Arial" w:hAnsi="Arial" w:cs="Arial"/>
          <w:sz w:val="22"/>
          <w:szCs w:val="22"/>
        </w:rPr>
        <w:t xml:space="preserve">. </w:t>
      </w:r>
      <w:r w:rsidR="00520EE6" w:rsidRPr="0068320A">
        <w:rPr>
          <w:rFonts w:ascii="Arial" w:hAnsi="Arial" w:cs="Arial"/>
          <w:sz w:val="22"/>
          <w:szCs w:val="22"/>
        </w:rPr>
        <w:t xml:space="preserve">During the Acceptance Period, </w:t>
      </w:r>
      <w:r w:rsidR="00E24156" w:rsidRPr="0068320A">
        <w:rPr>
          <w:rFonts w:ascii="Arial" w:hAnsi="Arial" w:cs="Arial"/>
          <w:sz w:val="22"/>
          <w:szCs w:val="22"/>
        </w:rPr>
        <w:t>the State</w:t>
      </w:r>
      <w:r w:rsidR="00170251">
        <w:rPr>
          <w:rFonts w:ascii="Arial" w:hAnsi="Arial" w:cs="Arial"/>
          <w:sz w:val="22"/>
          <w:szCs w:val="22"/>
        </w:rPr>
        <w:t xml:space="preserve"> shall perform whatever a</w:t>
      </w:r>
      <w:r w:rsidR="00520EE6" w:rsidRPr="0068320A">
        <w:rPr>
          <w:rFonts w:ascii="Arial" w:hAnsi="Arial" w:cs="Arial"/>
          <w:sz w:val="22"/>
          <w:szCs w:val="22"/>
        </w:rPr>
        <w:t xml:space="preserve">cceptance tests on the </w:t>
      </w:r>
      <w:r w:rsidR="00170251">
        <w:rPr>
          <w:rFonts w:ascii="Arial" w:hAnsi="Arial" w:cs="Arial"/>
          <w:sz w:val="22"/>
          <w:szCs w:val="22"/>
        </w:rPr>
        <w:t>Software</w:t>
      </w:r>
      <w:r w:rsidR="00520EE6" w:rsidRPr="0068320A">
        <w:rPr>
          <w:rFonts w:ascii="Arial" w:hAnsi="Arial" w:cs="Arial"/>
          <w:sz w:val="22"/>
          <w:szCs w:val="22"/>
        </w:rPr>
        <w:t xml:space="preserve"> it may wish to confirm that the </w:t>
      </w:r>
      <w:r w:rsidR="00170251">
        <w:rPr>
          <w:rFonts w:ascii="Arial" w:hAnsi="Arial" w:cs="Arial"/>
          <w:sz w:val="22"/>
          <w:szCs w:val="22"/>
        </w:rPr>
        <w:t>Software</w:t>
      </w:r>
      <w:r w:rsidR="00520EE6" w:rsidRPr="0068320A">
        <w:rPr>
          <w:rFonts w:ascii="Arial" w:hAnsi="Arial" w:cs="Arial"/>
          <w:sz w:val="22"/>
          <w:szCs w:val="22"/>
        </w:rPr>
        <w:t xml:space="preserve"> is Operative. If </w:t>
      </w:r>
      <w:r w:rsidR="00E24156" w:rsidRPr="0068320A">
        <w:rPr>
          <w:rFonts w:ascii="Arial" w:hAnsi="Arial" w:cs="Arial"/>
          <w:sz w:val="22"/>
          <w:szCs w:val="22"/>
        </w:rPr>
        <w:t>the State</w:t>
      </w:r>
      <w:r w:rsidR="00520EE6" w:rsidRPr="0068320A">
        <w:rPr>
          <w:rFonts w:ascii="Arial" w:hAnsi="Arial" w:cs="Arial"/>
          <w:sz w:val="22"/>
          <w:szCs w:val="22"/>
        </w:rPr>
        <w:t xml:space="preserve"> discovers during the Acceptance Period that any </w:t>
      </w:r>
      <w:r w:rsidR="00170251">
        <w:rPr>
          <w:rFonts w:ascii="Arial" w:hAnsi="Arial" w:cs="Arial"/>
          <w:sz w:val="22"/>
          <w:szCs w:val="22"/>
        </w:rPr>
        <w:t>Software</w:t>
      </w:r>
      <w:r w:rsidR="00520EE6" w:rsidRPr="0068320A">
        <w:rPr>
          <w:rFonts w:ascii="Arial" w:hAnsi="Arial" w:cs="Arial"/>
          <w:sz w:val="22"/>
          <w:szCs w:val="22"/>
        </w:rPr>
        <w:t xml:space="preserve"> is not </w:t>
      </w:r>
      <w:r w:rsidR="00427AD3" w:rsidRPr="0068320A">
        <w:rPr>
          <w:rFonts w:ascii="Arial" w:hAnsi="Arial" w:cs="Arial"/>
          <w:sz w:val="22"/>
          <w:szCs w:val="22"/>
        </w:rPr>
        <w:t>O</w:t>
      </w:r>
      <w:r w:rsidR="007B60B5" w:rsidRPr="0068320A">
        <w:rPr>
          <w:rFonts w:ascii="Arial" w:hAnsi="Arial" w:cs="Arial"/>
          <w:sz w:val="22"/>
          <w:szCs w:val="22"/>
        </w:rPr>
        <w:t>perative</w:t>
      </w:r>
      <w:r w:rsidR="00520EE6" w:rsidRPr="0068320A">
        <w:rPr>
          <w:rFonts w:ascii="Arial" w:hAnsi="Arial" w:cs="Arial"/>
          <w:sz w:val="22"/>
          <w:szCs w:val="22"/>
        </w:rPr>
        <w:t xml:space="preserve">, </w:t>
      </w:r>
      <w:r w:rsidR="00E24156" w:rsidRPr="0068320A">
        <w:rPr>
          <w:rFonts w:ascii="Arial" w:hAnsi="Arial" w:cs="Arial"/>
          <w:sz w:val="22"/>
          <w:szCs w:val="22"/>
        </w:rPr>
        <w:t>the State</w:t>
      </w:r>
      <w:r w:rsidR="00520EE6" w:rsidRPr="0068320A">
        <w:rPr>
          <w:rFonts w:ascii="Arial" w:hAnsi="Arial" w:cs="Arial"/>
          <w:sz w:val="22"/>
          <w:szCs w:val="22"/>
        </w:rPr>
        <w:t xml:space="preserve"> shall notify </w:t>
      </w:r>
      <w:r w:rsidR="00E24156" w:rsidRPr="0068320A">
        <w:rPr>
          <w:rFonts w:ascii="Arial" w:hAnsi="Arial" w:cs="Arial"/>
          <w:sz w:val="22"/>
          <w:szCs w:val="22"/>
        </w:rPr>
        <w:t>Licensor</w:t>
      </w:r>
      <w:r w:rsidR="00520EE6" w:rsidRPr="0068320A">
        <w:rPr>
          <w:rFonts w:ascii="Arial" w:hAnsi="Arial" w:cs="Arial"/>
          <w:sz w:val="22"/>
          <w:szCs w:val="22"/>
        </w:rPr>
        <w:t xml:space="preserve"> of the deficiencies. </w:t>
      </w:r>
      <w:r w:rsidR="00E24156" w:rsidRPr="0068320A">
        <w:rPr>
          <w:rFonts w:ascii="Arial" w:hAnsi="Arial" w:cs="Arial"/>
          <w:sz w:val="22"/>
          <w:szCs w:val="22"/>
        </w:rPr>
        <w:t>Licensor</w:t>
      </w:r>
      <w:r w:rsidR="00520EE6" w:rsidRPr="0068320A">
        <w:rPr>
          <w:rFonts w:ascii="Arial" w:hAnsi="Arial" w:cs="Arial"/>
          <w:sz w:val="22"/>
          <w:szCs w:val="22"/>
        </w:rPr>
        <w:t>, at its own expense, shall modify, repair, adjust</w:t>
      </w:r>
      <w:r w:rsidR="00427AD3" w:rsidRPr="0068320A">
        <w:rPr>
          <w:rFonts w:ascii="Arial" w:hAnsi="Arial" w:cs="Arial"/>
          <w:sz w:val="22"/>
          <w:szCs w:val="22"/>
        </w:rPr>
        <w:t>,</w:t>
      </w:r>
      <w:r w:rsidR="00520EE6" w:rsidRPr="0068320A">
        <w:rPr>
          <w:rFonts w:ascii="Arial" w:hAnsi="Arial" w:cs="Arial"/>
          <w:sz w:val="22"/>
          <w:szCs w:val="22"/>
        </w:rPr>
        <w:t xml:space="preserve"> or replace the </w:t>
      </w:r>
      <w:r w:rsidR="00170251">
        <w:rPr>
          <w:rFonts w:ascii="Arial" w:hAnsi="Arial" w:cs="Arial"/>
          <w:sz w:val="22"/>
          <w:szCs w:val="22"/>
        </w:rPr>
        <w:t>Software</w:t>
      </w:r>
      <w:r w:rsidR="00520EE6" w:rsidRPr="0068320A">
        <w:rPr>
          <w:rFonts w:ascii="Arial" w:hAnsi="Arial" w:cs="Arial"/>
          <w:sz w:val="22"/>
          <w:szCs w:val="22"/>
        </w:rPr>
        <w:t xml:space="preserve"> to make it Operative within 15 days after the date of </w:t>
      </w:r>
      <w:r w:rsidR="00E24156" w:rsidRPr="0068320A">
        <w:rPr>
          <w:rFonts w:ascii="Arial" w:hAnsi="Arial" w:cs="Arial"/>
          <w:sz w:val="22"/>
          <w:szCs w:val="22"/>
        </w:rPr>
        <w:t>the State</w:t>
      </w:r>
      <w:r w:rsidR="00520EE6" w:rsidRPr="0068320A">
        <w:rPr>
          <w:rFonts w:ascii="Arial" w:hAnsi="Arial" w:cs="Arial"/>
          <w:sz w:val="22"/>
          <w:szCs w:val="22"/>
        </w:rPr>
        <w:t xml:space="preserve">’s deficiency notice. </w:t>
      </w:r>
      <w:r w:rsidR="00CB4EBB" w:rsidRPr="0068320A">
        <w:rPr>
          <w:rFonts w:ascii="Arial" w:hAnsi="Arial" w:cs="Arial"/>
          <w:sz w:val="22"/>
          <w:szCs w:val="22"/>
        </w:rPr>
        <w:t>T</w:t>
      </w:r>
      <w:r w:rsidR="00E24156" w:rsidRPr="0068320A">
        <w:rPr>
          <w:rFonts w:ascii="Arial" w:hAnsi="Arial" w:cs="Arial"/>
          <w:sz w:val="22"/>
          <w:szCs w:val="22"/>
        </w:rPr>
        <w:t>he State</w:t>
      </w:r>
      <w:r w:rsidR="00170251">
        <w:rPr>
          <w:rFonts w:ascii="Arial" w:hAnsi="Arial" w:cs="Arial"/>
          <w:sz w:val="22"/>
          <w:szCs w:val="22"/>
        </w:rPr>
        <w:t xml:space="preserve"> may perform additional a</w:t>
      </w:r>
      <w:r w:rsidR="00520EE6" w:rsidRPr="0068320A">
        <w:rPr>
          <w:rFonts w:ascii="Arial" w:hAnsi="Arial" w:cs="Arial"/>
          <w:sz w:val="22"/>
          <w:szCs w:val="22"/>
        </w:rPr>
        <w:t xml:space="preserve">cceptance tests during a period commencing when </w:t>
      </w:r>
      <w:r w:rsidR="00E24156" w:rsidRPr="0068320A">
        <w:rPr>
          <w:rFonts w:ascii="Arial" w:hAnsi="Arial" w:cs="Arial"/>
          <w:sz w:val="22"/>
          <w:szCs w:val="22"/>
        </w:rPr>
        <w:t>Licensor</w:t>
      </w:r>
      <w:r w:rsidR="00520EE6" w:rsidRPr="0068320A">
        <w:rPr>
          <w:rFonts w:ascii="Arial" w:hAnsi="Arial" w:cs="Arial"/>
          <w:sz w:val="22"/>
          <w:szCs w:val="22"/>
        </w:rPr>
        <w:t xml:space="preserve"> has delivered revised </w:t>
      </w:r>
      <w:r w:rsidR="00170251">
        <w:rPr>
          <w:rFonts w:ascii="Arial" w:hAnsi="Arial" w:cs="Arial"/>
          <w:sz w:val="22"/>
          <w:szCs w:val="22"/>
        </w:rPr>
        <w:t>Software</w:t>
      </w:r>
      <w:r w:rsidR="00520EE6" w:rsidRPr="0068320A">
        <w:rPr>
          <w:rFonts w:ascii="Arial" w:hAnsi="Arial" w:cs="Arial"/>
          <w:sz w:val="22"/>
          <w:szCs w:val="22"/>
        </w:rPr>
        <w:t xml:space="preserve"> correcting all the deficiencies </w:t>
      </w:r>
      <w:r w:rsidR="00E24156" w:rsidRPr="0068320A">
        <w:rPr>
          <w:rFonts w:ascii="Arial" w:hAnsi="Arial" w:cs="Arial"/>
          <w:sz w:val="22"/>
          <w:szCs w:val="22"/>
        </w:rPr>
        <w:t>the State</w:t>
      </w:r>
      <w:r w:rsidR="00520EE6" w:rsidRPr="0068320A">
        <w:rPr>
          <w:rFonts w:ascii="Arial" w:hAnsi="Arial" w:cs="Arial"/>
          <w:sz w:val="22"/>
          <w:szCs w:val="22"/>
        </w:rPr>
        <w:t xml:space="preserve"> has noted. This restarted Acceptance Period shall have a duration equal to that of the initial Acceptance Period, unless </w:t>
      </w:r>
      <w:r w:rsidR="00E24156" w:rsidRPr="0068320A">
        <w:rPr>
          <w:rFonts w:ascii="Arial" w:hAnsi="Arial" w:cs="Arial"/>
          <w:sz w:val="22"/>
          <w:szCs w:val="22"/>
        </w:rPr>
        <w:t>the State</w:t>
      </w:r>
      <w:r w:rsidR="00520EE6" w:rsidRPr="0068320A">
        <w:rPr>
          <w:rFonts w:ascii="Arial" w:hAnsi="Arial" w:cs="Arial"/>
          <w:sz w:val="22"/>
          <w:szCs w:val="22"/>
        </w:rPr>
        <w:t xml:space="preserve"> earlier accepts the </w:t>
      </w:r>
      <w:r w:rsidR="00170251">
        <w:rPr>
          <w:rFonts w:ascii="Arial" w:hAnsi="Arial" w:cs="Arial"/>
          <w:sz w:val="22"/>
          <w:szCs w:val="22"/>
        </w:rPr>
        <w:t>Software</w:t>
      </w:r>
      <w:r w:rsidR="00520EE6" w:rsidRPr="0068320A">
        <w:rPr>
          <w:rFonts w:ascii="Arial" w:hAnsi="Arial" w:cs="Arial"/>
          <w:sz w:val="22"/>
          <w:szCs w:val="22"/>
        </w:rPr>
        <w:t xml:space="preserve"> in writing. If the </w:t>
      </w:r>
      <w:r w:rsidR="00170251">
        <w:rPr>
          <w:rFonts w:ascii="Arial" w:hAnsi="Arial" w:cs="Arial"/>
          <w:sz w:val="22"/>
          <w:szCs w:val="22"/>
        </w:rPr>
        <w:t>Software</w:t>
      </w:r>
      <w:r w:rsidR="00520EE6" w:rsidRPr="0068320A">
        <w:rPr>
          <w:rFonts w:ascii="Arial" w:hAnsi="Arial" w:cs="Arial"/>
          <w:sz w:val="22"/>
          <w:szCs w:val="22"/>
        </w:rPr>
        <w:t xml:space="preserve">, at the end of the Acceptance Period as so extended, still is not Operative in </w:t>
      </w:r>
      <w:r w:rsidR="00E24156" w:rsidRPr="0068320A">
        <w:rPr>
          <w:rFonts w:ascii="Arial" w:hAnsi="Arial" w:cs="Arial"/>
          <w:sz w:val="22"/>
          <w:szCs w:val="22"/>
        </w:rPr>
        <w:t>the State</w:t>
      </w:r>
      <w:r w:rsidR="00520EE6" w:rsidRPr="0068320A">
        <w:rPr>
          <w:rFonts w:ascii="Arial" w:hAnsi="Arial" w:cs="Arial"/>
          <w:sz w:val="22"/>
          <w:szCs w:val="22"/>
        </w:rPr>
        <w:t xml:space="preserve">'s judgment after consultation with </w:t>
      </w:r>
      <w:r w:rsidR="00E24156" w:rsidRPr="0068320A">
        <w:rPr>
          <w:rFonts w:ascii="Arial" w:hAnsi="Arial" w:cs="Arial"/>
          <w:sz w:val="22"/>
          <w:szCs w:val="22"/>
        </w:rPr>
        <w:t>Licensor</w:t>
      </w:r>
      <w:r w:rsidR="00520EE6" w:rsidRPr="0068320A">
        <w:rPr>
          <w:rFonts w:ascii="Arial" w:hAnsi="Arial" w:cs="Arial"/>
          <w:sz w:val="22"/>
          <w:szCs w:val="22"/>
        </w:rPr>
        <w:t xml:space="preserve">, </w:t>
      </w:r>
      <w:r w:rsidR="00E24156" w:rsidRPr="0068320A">
        <w:rPr>
          <w:rFonts w:ascii="Arial" w:hAnsi="Arial" w:cs="Arial"/>
          <w:sz w:val="22"/>
          <w:szCs w:val="22"/>
        </w:rPr>
        <w:t>the State</w:t>
      </w:r>
      <w:r w:rsidR="00520EE6" w:rsidRPr="0068320A">
        <w:rPr>
          <w:rFonts w:ascii="Arial" w:hAnsi="Arial" w:cs="Arial"/>
          <w:sz w:val="22"/>
          <w:szCs w:val="22"/>
        </w:rPr>
        <w:t xml:space="preserve"> may reject the </w:t>
      </w:r>
      <w:r w:rsidR="00170251">
        <w:rPr>
          <w:rFonts w:ascii="Arial" w:hAnsi="Arial" w:cs="Arial"/>
          <w:sz w:val="22"/>
          <w:szCs w:val="22"/>
        </w:rPr>
        <w:t>Software</w:t>
      </w:r>
      <w:r w:rsidR="00520EE6" w:rsidRPr="0068320A">
        <w:rPr>
          <w:rFonts w:ascii="Arial" w:hAnsi="Arial" w:cs="Arial"/>
          <w:sz w:val="22"/>
          <w:szCs w:val="22"/>
        </w:rPr>
        <w:t xml:space="preserve"> and terminate this Agreement for material breach or, at its option, repeat the procedure of this paragraph as often as it determines is necessary. </w:t>
      </w:r>
      <w:r w:rsidR="00520EE6" w:rsidRPr="0068320A">
        <w:rPr>
          <w:rFonts w:ascii="Arial" w:hAnsi="Arial" w:cs="Arial"/>
          <w:color w:val="000000"/>
          <w:sz w:val="22"/>
          <w:szCs w:val="22"/>
        </w:rPr>
        <w:t xml:space="preserve">If </w:t>
      </w:r>
      <w:r w:rsidR="00E24156" w:rsidRPr="0068320A">
        <w:rPr>
          <w:rFonts w:ascii="Arial" w:hAnsi="Arial" w:cs="Arial"/>
          <w:color w:val="000000"/>
          <w:sz w:val="22"/>
          <w:szCs w:val="22"/>
        </w:rPr>
        <w:t>the State</w:t>
      </w:r>
      <w:r w:rsidR="00520EE6" w:rsidRPr="0068320A">
        <w:rPr>
          <w:rFonts w:ascii="Arial" w:hAnsi="Arial" w:cs="Arial"/>
          <w:color w:val="000000"/>
          <w:sz w:val="22"/>
          <w:szCs w:val="22"/>
        </w:rPr>
        <w:t xml:space="preserve"> rejects the </w:t>
      </w:r>
      <w:r w:rsidR="00170251">
        <w:rPr>
          <w:rFonts w:ascii="Arial" w:hAnsi="Arial" w:cs="Arial"/>
          <w:color w:val="000000"/>
          <w:sz w:val="22"/>
          <w:szCs w:val="22"/>
        </w:rPr>
        <w:t>Software</w:t>
      </w:r>
      <w:r w:rsidR="00520EE6" w:rsidRPr="0068320A">
        <w:rPr>
          <w:rFonts w:ascii="Arial" w:hAnsi="Arial" w:cs="Arial"/>
          <w:color w:val="000000"/>
          <w:sz w:val="22"/>
          <w:szCs w:val="22"/>
        </w:rPr>
        <w:t xml:space="preserve">, </w:t>
      </w:r>
      <w:r w:rsidR="00E24156" w:rsidRPr="0068320A">
        <w:rPr>
          <w:rFonts w:ascii="Arial" w:hAnsi="Arial" w:cs="Arial"/>
          <w:color w:val="000000"/>
          <w:sz w:val="22"/>
          <w:szCs w:val="22"/>
        </w:rPr>
        <w:t>the State</w:t>
      </w:r>
      <w:r w:rsidR="00520EE6" w:rsidRPr="0068320A">
        <w:rPr>
          <w:rFonts w:ascii="Arial" w:hAnsi="Arial" w:cs="Arial"/>
          <w:color w:val="000000"/>
          <w:sz w:val="22"/>
          <w:szCs w:val="22"/>
        </w:rPr>
        <w:t xml:space="preserve"> will return it within 10 days after the end of the Acceptance Period or any extended Acceptance Period, no license or other fees shall appl</w:t>
      </w:r>
      <w:r w:rsidR="00CB4EBB" w:rsidRPr="0068320A">
        <w:rPr>
          <w:rFonts w:ascii="Arial" w:hAnsi="Arial" w:cs="Arial"/>
          <w:color w:val="000000"/>
          <w:sz w:val="22"/>
          <w:szCs w:val="22"/>
        </w:rPr>
        <w:t>y</w:t>
      </w:r>
      <w:r w:rsidR="00520EE6" w:rsidRPr="0068320A">
        <w:rPr>
          <w:rFonts w:ascii="Arial" w:hAnsi="Arial" w:cs="Arial"/>
          <w:color w:val="000000"/>
          <w:sz w:val="22"/>
          <w:szCs w:val="22"/>
        </w:rPr>
        <w:t xml:space="preserve">, and </w:t>
      </w:r>
      <w:r w:rsidR="00E24156" w:rsidRPr="0068320A">
        <w:rPr>
          <w:rFonts w:ascii="Arial" w:hAnsi="Arial" w:cs="Arial"/>
          <w:color w:val="000000"/>
          <w:sz w:val="22"/>
          <w:szCs w:val="22"/>
        </w:rPr>
        <w:t>Licensor</w:t>
      </w:r>
      <w:r w:rsidR="00520EE6" w:rsidRPr="0068320A">
        <w:rPr>
          <w:rFonts w:ascii="Arial" w:hAnsi="Arial" w:cs="Arial"/>
          <w:color w:val="000000"/>
          <w:sz w:val="22"/>
          <w:szCs w:val="22"/>
        </w:rPr>
        <w:t xml:space="preserve"> </w:t>
      </w:r>
      <w:r w:rsidR="00CB4EBB" w:rsidRPr="0068320A">
        <w:rPr>
          <w:rFonts w:ascii="Arial" w:hAnsi="Arial" w:cs="Arial"/>
          <w:color w:val="000000"/>
          <w:sz w:val="22"/>
          <w:szCs w:val="22"/>
        </w:rPr>
        <w:t>shall</w:t>
      </w:r>
      <w:r w:rsidR="00520EE6" w:rsidRPr="0068320A">
        <w:rPr>
          <w:rFonts w:ascii="Arial" w:hAnsi="Arial" w:cs="Arial"/>
          <w:color w:val="000000"/>
          <w:sz w:val="22"/>
          <w:szCs w:val="22"/>
        </w:rPr>
        <w:t xml:space="preserve"> promptly reimburse </w:t>
      </w:r>
      <w:r w:rsidR="00E24156" w:rsidRPr="0068320A">
        <w:rPr>
          <w:rFonts w:ascii="Arial" w:hAnsi="Arial" w:cs="Arial"/>
          <w:color w:val="000000"/>
          <w:sz w:val="22"/>
          <w:szCs w:val="22"/>
        </w:rPr>
        <w:t>the State</w:t>
      </w:r>
      <w:r w:rsidR="00520EE6" w:rsidRPr="0068320A">
        <w:rPr>
          <w:rFonts w:ascii="Arial" w:hAnsi="Arial" w:cs="Arial"/>
          <w:color w:val="000000"/>
          <w:sz w:val="22"/>
          <w:szCs w:val="22"/>
        </w:rPr>
        <w:t xml:space="preserve"> for any fees previously paid for such </w:t>
      </w:r>
      <w:r w:rsidR="00170251">
        <w:rPr>
          <w:rFonts w:ascii="Arial" w:hAnsi="Arial" w:cs="Arial"/>
          <w:color w:val="000000"/>
          <w:sz w:val="22"/>
          <w:szCs w:val="22"/>
        </w:rPr>
        <w:t>Software</w:t>
      </w:r>
      <w:r w:rsidR="007B60B5" w:rsidRPr="0068320A">
        <w:rPr>
          <w:rFonts w:ascii="Arial" w:hAnsi="Arial" w:cs="Arial"/>
          <w:color w:val="000000"/>
          <w:sz w:val="22"/>
          <w:szCs w:val="22"/>
        </w:rPr>
        <w:t>.</w:t>
      </w:r>
    </w:p>
    <w:p w:rsidR="001D2647" w:rsidRPr="0068320A" w:rsidRDefault="001D2647"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8</w:t>
      </w:r>
      <w:r w:rsidR="00607B6A" w:rsidRPr="0068320A">
        <w:rPr>
          <w:rFonts w:ascii="Arial" w:hAnsi="Arial" w:cs="Arial"/>
          <w:b/>
          <w:sz w:val="22"/>
          <w:szCs w:val="22"/>
          <w:u w:val="single"/>
        </w:rPr>
        <w:t>.2</w:t>
      </w:r>
      <w:r w:rsidR="00E24FBC" w:rsidRPr="0068320A">
        <w:rPr>
          <w:rFonts w:ascii="Arial" w:hAnsi="Arial" w:cs="Arial"/>
          <w:b/>
          <w:sz w:val="22"/>
          <w:szCs w:val="22"/>
          <w:u w:val="single"/>
        </w:rPr>
        <w:t xml:space="preserve"> </w:t>
      </w:r>
      <w:r w:rsidR="00607B6A" w:rsidRPr="0068320A">
        <w:rPr>
          <w:rFonts w:ascii="Arial" w:hAnsi="Arial" w:cs="Arial"/>
          <w:b/>
          <w:sz w:val="22"/>
          <w:szCs w:val="22"/>
          <w:u w:val="single"/>
        </w:rPr>
        <w:tab/>
      </w:r>
      <w:r w:rsidR="00520EE6" w:rsidRPr="0068320A">
        <w:rPr>
          <w:rFonts w:ascii="Arial" w:hAnsi="Arial" w:cs="Arial"/>
          <w:b/>
          <w:sz w:val="22"/>
          <w:szCs w:val="22"/>
          <w:u w:val="single"/>
        </w:rPr>
        <w:t>Upgrades</w:t>
      </w:r>
      <w:r w:rsidR="00E24FBC" w:rsidRPr="0068320A">
        <w:rPr>
          <w:rFonts w:ascii="Arial" w:hAnsi="Arial" w:cs="Arial"/>
          <w:sz w:val="22"/>
          <w:szCs w:val="22"/>
        </w:rPr>
        <w:t>.</w:t>
      </w:r>
      <w:r w:rsidR="00630457" w:rsidRPr="0068320A">
        <w:rPr>
          <w:rFonts w:ascii="Arial" w:hAnsi="Arial" w:cs="Arial"/>
          <w:sz w:val="22"/>
          <w:szCs w:val="22"/>
        </w:rPr>
        <w:t xml:space="preserve"> </w:t>
      </w:r>
      <w:r w:rsidR="00CB4EBB" w:rsidRPr="0068320A">
        <w:rPr>
          <w:rFonts w:ascii="Arial" w:hAnsi="Arial" w:cs="Arial"/>
          <w:sz w:val="22"/>
          <w:szCs w:val="22"/>
        </w:rPr>
        <w:t>T</w:t>
      </w:r>
      <w:r w:rsidR="00E24156" w:rsidRPr="0068320A">
        <w:rPr>
          <w:rFonts w:ascii="Arial" w:hAnsi="Arial" w:cs="Arial"/>
          <w:sz w:val="22"/>
          <w:szCs w:val="22"/>
        </w:rPr>
        <w:t>he State</w:t>
      </w:r>
      <w:r w:rsidR="00520EE6" w:rsidRPr="0068320A">
        <w:rPr>
          <w:rFonts w:ascii="Arial" w:hAnsi="Arial" w:cs="Arial"/>
          <w:sz w:val="22"/>
          <w:szCs w:val="22"/>
        </w:rPr>
        <w:t xml:space="preserve"> shall use the procedure in this Section to determine acceptance of Upgrades. If </w:t>
      </w:r>
      <w:r w:rsidR="00E24156" w:rsidRPr="0068320A">
        <w:rPr>
          <w:rFonts w:ascii="Arial" w:hAnsi="Arial" w:cs="Arial"/>
          <w:sz w:val="22"/>
          <w:szCs w:val="22"/>
        </w:rPr>
        <w:t>the State</w:t>
      </w:r>
      <w:r w:rsidR="00520EE6" w:rsidRPr="0068320A">
        <w:rPr>
          <w:rFonts w:ascii="Arial" w:hAnsi="Arial" w:cs="Arial"/>
          <w:sz w:val="22"/>
          <w:szCs w:val="22"/>
        </w:rPr>
        <w:t xml:space="preserve"> finds an Upgrade not to be Operative and rejects it, </w:t>
      </w:r>
      <w:r w:rsidR="00E24156" w:rsidRPr="0068320A">
        <w:rPr>
          <w:rFonts w:ascii="Arial" w:hAnsi="Arial" w:cs="Arial"/>
          <w:sz w:val="22"/>
          <w:szCs w:val="22"/>
        </w:rPr>
        <w:t>the State</w:t>
      </w:r>
      <w:r w:rsidR="00520EE6" w:rsidRPr="0068320A">
        <w:rPr>
          <w:rFonts w:ascii="Arial" w:hAnsi="Arial" w:cs="Arial"/>
          <w:sz w:val="22"/>
          <w:szCs w:val="22"/>
        </w:rPr>
        <w:t xml:space="preserve"> shall have no obligation to pay for such Upgrade, and </w:t>
      </w:r>
      <w:r w:rsidR="00E24156" w:rsidRPr="0068320A">
        <w:rPr>
          <w:rFonts w:ascii="Arial" w:hAnsi="Arial" w:cs="Arial"/>
          <w:sz w:val="22"/>
          <w:szCs w:val="22"/>
        </w:rPr>
        <w:t>Licensor</w:t>
      </w:r>
      <w:r w:rsidR="00520EE6" w:rsidRPr="0068320A">
        <w:rPr>
          <w:rFonts w:ascii="Arial" w:hAnsi="Arial" w:cs="Arial"/>
          <w:sz w:val="22"/>
          <w:szCs w:val="22"/>
        </w:rPr>
        <w:t xml:space="preserve"> shall continue to support the version or release of the </w:t>
      </w:r>
      <w:r w:rsidR="00170251">
        <w:rPr>
          <w:rFonts w:ascii="Arial" w:hAnsi="Arial" w:cs="Arial"/>
          <w:sz w:val="22"/>
          <w:szCs w:val="22"/>
        </w:rPr>
        <w:t>Software</w:t>
      </w:r>
      <w:r w:rsidR="00520EE6" w:rsidRPr="0068320A">
        <w:rPr>
          <w:rFonts w:ascii="Arial" w:hAnsi="Arial" w:cs="Arial"/>
          <w:sz w:val="22"/>
          <w:szCs w:val="22"/>
        </w:rPr>
        <w:t xml:space="preserve"> that </w:t>
      </w:r>
      <w:r w:rsidR="00E24156" w:rsidRPr="0068320A">
        <w:rPr>
          <w:rFonts w:ascii="Arial" w:hAnsi="Arial" w:cs="Arial"/>
          <w:sz w:val="22"/>
          <w:szCs w:val="22"/>
        </w:rPr>
        <w:t>the State</w:t>
      </w:r>
      <w:r w:rsidR="00520EE6" w:rsidRPr="0068320A">
        <w:rPr>
          <w:rFonts w:ascii="Arial" w:hAnsi="Arial" w:cs="Arial"/>
          <w:sz w:val="22"/>
          <w:szCs w:val="22"/>
        </w:rPr>
        <w:t xml:space="preserve"> has installed.</w:t>
      </w:r>
    </w:p>
    <w:p w:rsidR="001D2647" w:rsidRPr="0068320A" w:rsidRDefault="001D2647" w:rsidP="00D265EE">
      <w:pPr>
        <w:pStyle w:val="NumContHalf"/>
        <w:spacing w:after="0"/>
        <w:jc w:val="left"/>
        <w:rPr>
          <w:rFonts w:ascii="Arial" w:hAnsi="Arial" w:cs="Arial"/>
          <w:sz w:val="22"/>
          <w:szCs w:val="22"/>
        </w:rPr>
      </w:pPr>
    </w:p>
    <w:p w:rsidR="004A164C" w:rsidRPr="0068320A" w:rsidRDefault="00EC64F3" w:rsidP="00D265EE">
      <w:pPr>
        <w:pStyle w:val="Legal2L1"/>
        <w:numPr>
          <w:ilvl w:val="0"/>
          <w:numId w:val="0"/>
        </w:numPr>
        <w:spacing w:after="0"/>
        <w:jc w:val="left"/>
        <w:rPr>
          <w:rFonts w:ascii="Arial" w:hAnsi="Arial" w:cs="Arial"/>
          <w:b/>
          <w:caps/>
          <w:sz w:val="22"/>
          <w:szCs w:val="22"/>
          <w:u w:val="single"/>
        </w:rPr>
      </w:pPr>
      <w:r w:rsidRPr="0068320A">
        <w:rPr>
          <w:rFonts w:ascii="Arial" w:hAnsi="Arial" w:cs="Arial"/>
          <w:b/>
          <w:caps/>
          <w:sz w:val="22"/>
          <w:szCs w:val="22"/>
        </w:rPr>
        <w:t>9</w:t>
      </w:r>
      <w:r w:rsidR="00CD056A" w:rsidRPr="0068320A">
        <w:rPr>
          <w:rFonts w:ascii="Arial" w:hAnsi="Arial" w:cs="Arial"/>
          <w:b/>
          <w:caps/>
          <w:sz w:val="22"/>
          <w:szCs w:val="22"/>
        </w:rPr>
        <w:t>.</w:t>
      </w:r>
      <w:r w:rsidR="00D265EE">
        <w:rPr>
          <w:rFonts w:ascii="Arial" w:hAnsi="Arial" w:cs="Arial"/>
          <w:b/>
          <w:caps/>
          <w:sz w:val="22"/>
          <w:szCs w:val="22"/>
        </w:rPr>
        <w:tab/>
      </w:r>
      <w:r w:rsidR="00520EE6" w:rsidRPr="0068320A">
        <w:rPr>
          <w:rFonts w:ascii="Arial" w:hAnsi="Arial" w:cs="Arial"/>
          <w:b/>
          <w:caps/>
          <w:sz w:val="22"/>
          <w:szCs w:val="22"/>
          <w:u w:val="single"/>
        </w:rPr>
        <w:t>Maintenance and Support Services</w:t>
      </w:r>
    </w:p>
    <w:p w:rsidR="001D2647" w:rsidRPr="0068320A" w:rsidRDefault="001D2647" w:rsidP="00D265EE">
      <w:pPr>
        <w:pStyle w:val="NumContHalf"/>
        <w:spacing w:after="0"/>
        <w:jc w:val="left"/>
        <w:rPr>
          <w:rFonts w:ascii="Arial" w:hAnsi="Arial" w:cs="Arial"/>
          <w:sz w:val="22"/>
          <w:szCs w:val="22"/>
        </w:rPr>
      </w:pPr>
    </w:p>
    <w:p w:rsidR="004A164C" w:rsidRPr="0068320A" w:rsidRDefault="00E24156" w:rsidP="00D265EE">
      <w:pPr>
        <w:pStyle w:val="Legal2L1"/>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Licensor</w:t>
      </w:r>
      <w:r w:rsidR="0046665F" w:rsidRPr="0068320A">
        <w:rPr>
          <w:rFonts w:ascii="Arial" w:hAnsi="Arial" w:cs="Arial"/>
          <w:sz w:val="22"/>
          <w:szCs w:val="22"/>
        </w:rPr>
        <w:t xml:space="preserve"> shall</w:t>
      </w:r>
      <w:r w:rsidR="00897699" w:rsidRPr="0068320A">
        <w:rPr>
          <w:rFonts w:ascii="Arial" w:hAnsi="Arial" w:cs="Arial"/>
          <w:sz w:val="22"/>
          <w:szCs w:val="22"/>
        </w:rPr>
        <w:t xml:space="preserve">, at option of and upon order from </w:t>
      </w:r>
      <w:r w:rsidRPr="0068320A">
        <w:rPr>
          <w:rFonts w:ascii="Arial" w:hAnsi="Arial" w:cs="Arial"/>
          <w:sz w:val="22"/>
          <w:szCs w:val="22"/>
        </w:rPr>
        <w:t>the State</w:t>
      </w:r>
      <w:r w:rsidR="00897699" w:rsidRPr="0068320A">
        <w:rPr>
          <w:rFonts w:ascii="Arial" w:hAnsi="Arial" w:cs="Arial"/>
          <w:sz w:val="22"/>
          <w:szCs w:val="22"/>
        </w:rPr>
        <w:t>,</w:t>
      </w:r>
      <w:r w:rsidR="0046665F" w:rsidRPr="0068320A">
        <w:rPr>
          <w:rFonts w:ascii="Arial" w:hAnsi="Arial" w:cs="Arial"/>
          <w:sz w:val="22"/>
          <w:szCs w:val="22"/>
        </w:rPr>
        <w:t xml:space="preserve"> provide the Maintenance </w:t>
      </w:r>
      <w:r w:rsidR="00801A2E" w:rsidRPr="0068320A">
        <w:rPr>
          <w:rFonts w:ascii="Arial" w:hAnsi="Arial" w:cs="Arial"/>
          <w:sz w:val="22"/>
          <w:szCs w:val="22"/>
        </w:rPr>
        <w:t xml:space="preserve">and Support Services </w:t>
      </w:r>
      <w:r w:rsidR="0046665F" w:rsidRPr="0068320A">
        <w:rPr>
          <w:rFonts w:ascii="Arial" w:hAnsi="Arial" w:cs="Arial"/>
          <w:sz w:val="22"/>
          <w:szCs w:val="22"/>
        </w:rPr>
        <w:t>attached hereto as Schedule C.</w:t>
      </w:r>
    </w:p>
    <w:p w:rsidR="001D2647" w:rsidRPr="0068320A" w:rsidRDefault="001D2647" w:rsidP="00D265EE">
      <w:pPr>
        <w:pStyle w:val="NumContHalf"/>
        <w:spacing w:after="0"/>
        <w:jc w:val="left"/>
        <w:rPr>
          <w:rFonts w:ascii="Arial" w:hAnsi="Arial" w:cs="Arial"/>
          <w:sz w:val="22"/>
          <w:szCs w:val="22"/>
        </w:rPr>
      </w:pPr>
    </w:p>
    <w:p w:rsidR="004A164C" w:rsidRPr="0068320A" w:rsidRDefault="00EC64F3" w:rsidP="00D265EE">
      <w:pPr>
        <w:pStyle w:val="Legal2L1"/>
        <w:numPr>
          <w:ilvl w:val="0"/>
          <w:numId w:val="0"/>
        </w:numPr>
        <w:spacing w:after="0"/>
        <w:jc w:val="left"/>
        <w:rPr>
          <w:rFonts w:ascii="Arial" w:hAnsi="Arial" w:cs="Arial"/>
          <w:b/>
          <w:caps/>
          <w:sz w:val="22"/>
          <w:szCs w:val="22"/>
          <w:u w:val="single"/>
        </w:rPr>
      </w:pPr>
      <w:r w:rsidRPr="0068320A">
        <w:rPr>
          <w:rFonts w:ascii="Arial" w:hAnsi="Arial" w:cs="Arial"/>
          <w:b/>
          <w:caps/>
          <w:sz w:val="22"/>
          <w:szCs w:val="22"/>
        </w:rPr>
        <w:t>10</w:t>
      </w:r>
      <w:r w:rsidR="00CD056A" w:rsidRPr="0068320A">
        <w:rPr>
          <w:rFonts w:ascii="Arial" w:hAnsi="Arial" w:cs="Arial"/>
          <w:b/>
          <w:caps/>
          <w:sz w:val="22"/>
          <w:szCs w:val="22"/>
        </w:rPr>
        <w:t>.</w:t>
      </w:r>
      <w:r w:rsidR="00D265EE">
        <w:rPr>
          <w:rFonts w:ascii="Arial" w:hAnsi="Arial" w:cs="Arial"/>
          <w:b/>
          <w:caps/>
          <w:sz w:val="22"/>
          <w:szCs w:val="22"/>
        </w:rPr>
        <w:tab/>
      </w:r>
      <w:r w:rsidR="0046665F" w:rsidRPr="0068320A">
        <w:rPr>
          <w:rFonts w:ascii="Arial" w:hAnsi="Arial" w:cs="Arial"/>
          <w:b/>
          <w:caps/>
          <w:sz w:val="22"/>
          <w:szCs w:val="22"/>
          <w:u w:val="single"/>
        </w:rPr>
        <w:t>Upgrades</w:t>
      </w:r>
    </w:p>
    <w:p w:rsidR="001D2647" w:rsidRPr="0068320A" w:rsidRDefault="001D2647" w:rsidP="00D265EE">
      <w:pPr>
        <w:pStyle w:val="NumContHalf"/>
        <w:spacing w:after="0"/>
        <w:jc w:val="left"/>
        <w:rPr>
          <w:rFonts w:ascii="Arial" w:hAnsi="Arial" w:cs="Arial"/>
          <w:sz w:val="22"/>
          <w:szCs w:val="22"/>
        </w:rPr>
      </w:pPr>
    </w:p>
    <w:p w:rsidR="004A164C" w:rsidRPr="0068320A" w:rsidRDefault="00EC64F3" w:rsidP="00D265EE">
      <w:pPr>
        <w:pStyle w:val="NumContHalf"/>
        <w:tabs>
          <w:tab w:val="left" w:pos="1440"/>
        </w:tabs>
        <w:spacing w:after="0"/>
        <w:jc w:val="left"/>
        <w:rPr>
          <w:rFonts w:ascii="Arial" w:hAnsi="Arial" w:cs="Arial"/>
          <w:sz w:val="22"/>
          <w:szCs w:val="22"/>
        </w:rPr>
      </w:pPr>
      <w:r w:rsidRPr="0068320A">
        <w:rPr>
          <w:rFonts w:ascii="Arial" w:hAnsi="Arial" w:cs="Arial"/>
          <w:b/>
          <w:sz w:val="22"/>
          <w:szCs w:val="22"/>
          <w:u w:val="single"/>
        </w:rPr>
        <w:t>10</w:t>
      </w:r>
      <w:r w:rsidR="00520EE6" w:rsidRPr="0068320A">
        <w:rPr>
          <w:rFonts w:ascii="Arial" w:hAnsi="Arial" w:cs="Arial"/>
          <w:b/>
          <w:sz w:val="22"/>
          <w:szCs w:val="22"/>
          <w:u w:val="single"/>
        </w:rPr>
        <w:t>.1</w:t>
      </w:r>
      <w:r w:rsidR="00A07D8E" w:rsidRPr="0068320A">
        <w:rPr>
          <w:rFonts w:ascii="Arial" w:hAnsi="Arial" w:cs="Arial"/>
          <w:b/>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shall offer Upgrades to </w:t>
      </w:r>
      <w:r w:rsidR="00E24156" w:rsidRPr="0068320A">
        <w:rPr>
          <w:rFonts w:ascii="Arial" w:hAnsi="Arial" w:cs="Arial"/>
          <w:sz w:val="22"/>
          <w:szCs w:val="22"/>
        </w:rPr>
        <w:t>the State</w:t>
      </w:r>
      <w:r w:rsidR="0046665F" w:rsidRPr="0068320A">
        <w:rPr>
          <w:rFonts w:ascii="Arial" w:hAnsi="Arial" w:cs="Arial"/>
          <w:sz w:val="22"/>
          <w:szCs w:val="22"/>
        </w:rPr>
        <w:t xml:space="preserve"> whenever </w:t>
      </w:r>
      <w:r w:rsidR="00E24156" w:rsidRPr="0068320A">
        <w:rPr>
          <w:rFonts w:ascii="Arial" w:hAnsi="Arial" w:cs="Arial"/>
          <w:sz w:val="22"/>
          <w:szCs w:val="22"/>
        </w:rPr>
        <w:t>Licensor</w:t>
      </w:r>
      <w:r w:rsidR="0046665F" w:rsidRPr="0068320A">
        <w:rPr>
          <w:rFonts w:ascii="Arial" w:hAnsi="Arial" w:cs="Arial"/>
          <w:sz w:val="22"/>
          <w:szCs w:val="22"/>
        </w:rPr>
        <w:t xml:space="preserve"> </w:t>
      </w:r>
      <w:r w:rsidR="00D35EF8" w:rsidRPr="0068320A">
        <w:rPr>
          <w:rFonts w:ascii="Arial" w:hAnsi="Arial" w:cs="Arial"/>
          <w:sz w:val="22"/>
          <w:szCs w:val="22"/>
        </w:rPr>
        <w:t xml:space="preserve">makes </w:t>
      </w:r>
      <w:r w:rsidR="0046665F" w:rsidRPr="0068320A">
        <w:rPr>
          <w:rFonts w:ascii="Arial" w:hAnsi="Arial" w:cs="Arial"/>
          <w:sz w:val="22"/>
          <w:szCs w:val="22"/>
        </w:rPr>
        <w:t xml:space="preserve">such </w:t>
      </w:r>
      <w:r w:rsidR="00D35EF8" w:rsidRPr="0068320A">
        <w:rPr>
          <w:rFonts w:ascii="Arial" w:hAnsi="Arial" w:cs="Arial"/>
          <w:sz w:val="22"/>
          <w:szCs w:val="22"/>
        </w:rPr>
        <w:t>U</w:t>
      </w:r>
      <w:r w:rsidR="0046665F" w:rsidRPr="0068320A">
        <w:rPr>
          <w:rFonts w:ascii="Arial" w:hAnsi="Arial" w:cs="Arial"/>
          <w:sz w:val="22"/>
          <w:szCs w:val="22"/>
        </w:rPr>
        <w:t>pgrades</w:t>
      </w:r>
      <w:r w:rsidR="00D35EF8" w:rsidRPr="0068320A">
        <w:rPr>
          <w:rFonts w:ascii="Arial" w:hAnsi="Arial" w:cs="Arial"/>
          <w:sz w:val="22"/>
          <w:szCs w:val="22"/>
        </w:rPr>
        <w:t xml:space="preserve"> </w:t>
      </w:r>
      <w:r w:rsidR="00A07D8E" w:rsidRPr="0068320A">
        <w:rPr>
          <w:rFonts w:ascii="Arial" w:hAnsi="Arial" w:cs="Arial"/>
          <w:sz w:val="22"/>
          <w:szCs w:val="22"/>
        </w:rPr>
        <w:t>gene</w:t>
      </w:r>
      <w:r w:rsidR="00D35EF8" w:rsidRPr="0068320A">
        <w:rPr>
          <w:rFonts w:ascii="Arial" w:hAnsi="Arial" w:cs="Arial"/>
          <w:sz w:val="22"/>
          <w:szCs w:val="22"/>
        </w:rPr>
        <w:t>rally available to its other customers</w:t>
      </w:r>
      <w:r w:rsidR="0046665F" w:rsidRPr="0068320A">
        <w:rPr>
          <w:rFonts w:ascii="Arial" w:hAnsi="Arial" w:cs="Arial"/>
          <w:sz w:val="22"/>
          <w:szCs w:val="22"/>
        </w:rPr>
        <w:t>.</w:t>
      </w:r>
      <w:r w:rsidR="009726E5"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shall deliver each Upgrade to </w:t>
      </w:r>
      <w:r w:rsidR="00E24156" w:rsidRPr="0068320A">
        <w:rPr>
          <w:rFonts w:ascii="Arial" w:hAnsi="Arial" w:cs="Arial"/>
          <w:sz w:val="22"/>
          <w:szCs w:val="22"/>
        </w:rPr>
        <w:t>the State</w:t>
      </w:r>
      <w:r w:rsidR="0046665F" w:rsidRPr="0068320A">
        <w:rPr>
          <w:rFonts w:ascii="Arial" w:hAnsi="Arial" w:cs="Arial"/>
          <w:sz w:val="22"/>
          <w:szCs w:val="22"/>
        </w:rPr>
        <w:t xml:space="preserve"> at no additional charge as part of Maintenance Services</w:t>
      </w:r>
      <w:r w:rsidR="00897699" w:rsidRPr="0068320A">
        <w:rPr>
          <w:rFonts w:ascii="Arial" w:hAnsi="Arial" w:cs="Arial"/>
          <w:sz w:val="22"/>
          <w:szCs w:val="22"/>
        </w:rPr>
        <w:t xml:space="preserve"> then in effect</w:t>
      </w:r>
      <w:r w:rsidR="00A07D8E" w:rsidRPr="0068320A">
        <w:rPr>
          <w:rFonts w:ascii="Arial" w:hAnsi="Arial" w:cs="Arial"/>
          <w:sz w:val="22"/>
          <w:szCs w:val="22"/>
        </w:rPr>
        <w:t>.</w:t>
      </w:r>
    </w:p>
    <w:p w:rsidR="001D2647" w:rsidRPr="0068320A" w:rsidRDefault="001D2647"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10</w:t>
      </w:r>
      <w:r w:rsidR="00520EE6" w:rsidRPr="0068320A">
        <w:rPr>
          <w:rFonts w:ascii="Arial" w:hAnsi="Arial" w:cs="Arial"/>
          <w:b/>
          <w:sz w:val="22"/>
          <w:szCs w:val="22"/>
          <w:u w:val="single"/>
        </w:rPr>
        <w:t>.2</w:t>
      </w:r>
      <w:r w:rsidR="00A07D8E" w:rsidRPr="0068320A">
        <w:rPr>
          <w:rFonts w:ascii="Arial" w:hAnsi="Arial" w:cs="Arial"/>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shall notify </w:t>
      </w:r>
      <w:r w:rsidR="00E24156" w:rsidRPr="0068320A">
        <w:rPr>
          <w:rFonts w:ascii="Arial" w:hAnsi="Arial" w:cs="Arial"/>
          <w:sz w:val="22"/>
          <w:szCs w:val="22"/>
        </w:rPr>
        <w:t>the State</w:t>
      </w:r>
      <w:r w:rsidR="0046665F" w:rsidRPr="0068320A">
        <w:rPr>
          <w:rFonts w:ascii="Arial" w:hAnsi="Arial" w:cs="Arial"/>
          <w:sz w:val="22"/>
          <w:szCs w:val="22"/>
        </w:rPr>
        <w:t xml:space="preserve"> as far in advance as reasonably possible, but in no event less than six months prior to release, of all Upgrades and </w:t>
      </w:r>
      <w:r w:rsidR="00170251">
        <w:rPr>
          <w:rFonts w:ascii="Arial" w:hAnsi="Arial" w:cs="Arial"/>
          <w:sz w:val="22"/>
          <w:szCs w:val="22"/>
        </w:rPr>
        <w:t>Software</w:t>
      </w:r>
      <w:r w:rsidR="0046665F" w:rsidRPr="0068320A">
        <w:rPr>
          <w:rFonts w:ascii="Arial" w:hAnsi="Arial" w:cs="Arial"/>
          <w:sz w:val="22"/>
          <w:szCs w:val="22"/>
        </w:rPr>
        <w:t xml:space="preserve"> replacements/phase-outs, and shall provide </w:t>
      </w:r>
      <w:r w:rsidR="00E24156" w:rsidRPr="0068320A">
        <w:rPr>
          <w:rFonts w:ascii="Arial" w:hAnsi="Arial" w:cs="Arial"/>
          <w:sz w:val="22"/>
          <w:szCs w:val="22"/>
        </w:rPr>
        <w:t>the State</w:t>
      </w:r>
      <w:r w:rsidR="0046665F" w:rsidRPr="0068320A">
        <w:rPr>
          <w:rFonts w:ascii="Arial" w:hAnsi="Arial" w:cs="Arial"/>
          <w:sz w:val="22"/>
          <w:szCs w:val="22"/>
        </w:rPr>
        <w:t xml:space="preserve"> all relevant release notes and other Documentation as soon as possible after notification.</w:t>
      </w:r>
    </w:p>
    <w:p w:rsidR="001D2647" w:rsidRPr="0068320A" w:rsidRDefault="001D2647"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10</w:t>
      </w:r>
      <w:r w:rsidR="00520EE6" w:rsidRPr="0068320A">
        <w:rPr>
          <w:rFonts w:ascii="Arial" w:hAnsi="Arial" w:cs="Arial"/>
          <w:b/>
          <w:sz w:val="22"/>
          <w:szCs w:val="22"/>
          <w:u w:val="single"/>
        </w:rPr>
        <w:t>.3</w:t>
      </w:r>
      <w:r w:rsidR="0046665F" w:rsidRPr="0068320A">
        <w:rPr>
          <w:rFonts w:ascii="Arial" w:hAnsi="Arial" w:cs="Arial"/>
          <w:sz w:val="22"/>
          <w:szCs w:val="22"/>
        </w:rPr>
        <w:t xml:space="preserve"> </w:t>
      </w:r>
      <w:r w:rsidR="00E63711" w:rsidRPr="0068320A">
        <w:rPr>
          <w:rFonts w:ascii="Arial" w:hAnsi="Arial" w:cs="Arial"/>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shall continue to </w:t>
      </w:r>
      <w:r w:rsidR="0076087F" w:rsidRPr="0068320A">
        <w:rPr>
          <w:rFonts w:ascii="Arial" w:hAnsi="Arial" w:cs="Arial"/>
          <w:sz w:val="22"/>
          <w:szCs w:val="22"/>
        </w:rPr>
        <w:t>make available and</w:t>
      </w:r>
      <w:r w:rsidR="00E0159A" w:rsidRPr="0068320A">
        <w:rPr>
          <w:rFonts w:ascii="Arial" w:hAnsi="Arial" w:cs="Arial"/>
          <w:sz w:val="22"/>
          <w:szCs w:val="22"/>
        </w:rPr>
        <w:t>,</w:t>
      </w:r>
      <w:r w:rsidR="0076087F" w:rsidRPr="0068320A">
        <w:rPr>
          <w:rFonts w:ascii="Arial" w:hAnsi="Arial" w:cs="Arial"/>
          <w:sz w:val="22"/>
          <w:szCs w:val="22"/>
        </w:rPr>
        <w:t xml:space="preserve"> at option of and upon order from </w:t>
      </w:r>
      <w:r w:rsidR="00E24156" w:rsidRPr="0068320A">
        <w:rPr>
          <w:rFonts w:ascii="Arial" w:hAnsi="Arial" w:cs="Arial"/>
          <w:sz w:val="22"/>
          <w:szCs w:val="22"/>
        </w:rPr>
        <w:t>the State</w:t>
      </w:r>
      <w:r w:rsidR="0076087F" w:rsidRPr="0068320A">
        <w:rPr>
          <w:rFonts w:ascii="Arial" w:hAnsi="Arial" w:cs="Arial"/>
          <w:sz w:val="22"/>
          <w:szCs w:val="22"/>
        </w:rPr>
        <w:t xml:space="preserve">, </w:t>
      </w:r>
      <w:r w:rsidR="0046665F" w:rsidRPr="0068320A">
        <w:rPr>
          <w:rFonts w:ascii="Arial" w:hAnsi="Arial" w:cs="Arial"/>
          <w:sz w:val="22"/>
          <w:szCs w:val="22"/>
        </w:rPr>
        <w:t xml:space="preserve">provide Maintenance Services on the terms and conditions of this Agreement for the version of </w:t>
      </w:r>
      <w:r w:rsidR="00170251">
        <w:rPr>
          <w:rFonts w:ascii="Arial" w:hAnsi="Arial" w:cs="Arial"/>
          <w:sz w:val="22"/>
          <w:szCs w:val="22"/>
        </w:rPr>
        <w:t>Software</w:t>
      </w:r>
      <w:r w:rsidR="0046665F" w:rsidRPr="0068320A">
        <w:rPr>
          <w:rFonts w:ascii="Arial" w:hAnsi="Arial" w:cs="Arial"/>
          <w:sz w:val="22"/>
          <w:szCs w:val="22"/>
        </w:rPr>
        <w:t xml:space="preserve"> </w:t>
      </w:r>
      <w:r w:rsidR="00E24156" w:rsidRPr="0068320A">
        <w:rPr>
          <w:rFonts w:ascii="Arial" w:hAnsi="Arial" w:cs="Arial"/>
          <w:sz w:val="22"/>
          <w:szCs w:val="22"/>
        </w:rPr>
        <w:t>the State</w:t>
      </w:r>
      <w:r w:rsidR="0046665F" w:rsidRPr="0068320A">
        <w:rPr>
          <w:rFonts w:ascii="Arial" w:hAnsi="Arial" w:cs="Arial"/>
          <w:sz w:val="22"/>
          <w:szCs w:val="22"/>
        </w:rPr>
        <w:t xml:space="preserve"> has installed for at least </w:t>
      </w:r>
      <w:r w:rsidR="00A212FF" w:rsidRPr="0068320A">
        <w:rPr>
          <w:rFonts w:ascii="Arial" w:hAnsi="Arial" w:cs="Arial"/>
          <w:sz w:val="22"/>
          <w:szCs w:val="22"/>
        </w:rPr>
        <w:t>36</w:t>
      </w:r>
      <w:r w:rsidR="0046665F" w:rsidRPr="0068320A">
        <w:rPr>
          <w:rFonts w:ascii="Arial" w:hAnsi="Arial" w:cs="Arial"/>
          <w:sz w:val="22"/>
          <w:szCs w:val="22"/>
        </w:rPr>
        <w:t xml:space="preserve"> months after </w:t>
      </w:r>
      <w:r w:rsidR="00E24156" w:rsidRPr="0068320A">
        <w:rPr>
          <w:rFonts w:ascii="Arial" w:hAnsi="Arial" w:cs="Arial"/>
          <w:sz w:val="22"/>
          <w:szCs w:val="22"/>
        </w:rPr>
        <w:t>Licensor</w:t>
      </w:r>
      <w:r w:rsidR="0046665F" w:rsidRPr="0068320A">
        <w:rPr>
          <w:rFonts w:ascii="Arial" w:hAnsi="Arial" w:cs="Arial"/>
          <w:sz w:val="22"/>
          <w:szCs w:val="22"/>
        </w:rPr>
        <w:t xml:space="preserve"> makes an Upgrade available </w:t>
      </w:r>
      <w:r w:rsidR="00896758" w:rsidRPr="0068320A">
        <w:rPr>
          <w:rFonts w:ascii="Arial" w:hAnsi="Arial" w:cs="Arial"/>
          <w:sz w:val="22"/>
          <w:szCs w:val="22"/>
        </w:rPr>
        <w:t xml:space="preserve">to </w:t>
      </w:r>
      <w:r w:rsidR="00E24156" w:rsidRPr="0068320A">
        <w:rPr>
          <w:rFonts w:ascii="Arial" w:hAnsi="Arial" w:cs="Arial"/>
          <w:sz w:val="22"/>
          <w:szCs w:val="22"/>
        </w:rPr>
        <w:t>the State</w:t>
      </w:r>
      <w:r w:rsidR="0046665F" w:rsidRPr="0068320A">
        <w:rPr>
          <w:rFonts w:ascii="Arial" w:hAnsi="Arial" w:cs="Arial"/>
          <w:sz w:val="22"/>
          <w:szCs w:val="22"/>
        </w:rPr>
        <w:t>.</w:t>
      </w:r>
    </w:p>
    <w:p w:rsidR="001D2647" w:rsidRPr="0068320A" w:rsidRDefault="001D2647" w:rsidP="00D265EE">
      <w:pPr>
        <w:pStyle w:val="NumContHalf"/>
        <w:spacing w:after="0"/>
        <w:jc w:val="left"/>
        <w:rPr>
          <w:rFonts w:ascii="Arial" w:hAnsi="Arial" w:cs="Arial"/>
          <w:sz w:val="22"/>
          <w:szCs w:val="22"/>
        </w:rPr>
      </w:pPr>
    </w:p>
    <w:p w:rsidR="004A164C" w:rsidRPr="0068320A" w:rsidRDefault="001D2647" w:rsidP="00D265EE">
      <w:pPr>
        <w:pStyle w:val="Legal2L1"/>
        <w:numPr>
          <w:ilvl w:val="0"/>
          <w:numId w:val="0"/>
        </w:numPr>
        <w:tabs>
          <w:tab w:val="left" w:pos="720"/>
        </w:tabs>
        <w:spacing w:after="0"/>
        <w:jc w:val="left"/>
        <w:rPr>
          <w:rFonts w:ascii="Arial" w:hAnsi="Arial" w:cs="Arial"/>
          <w:b/>
          <w:caps/>
          <w:sz w:val="22"/>
          <w:szCs w:val="22"/>
          <w:u w:val="single"/>
        </w:rPr>
      </w:pPr>
      <w:r w:rsidRPr="0068320A">
        <w:rPr>
          <w:rFonts w:ascii="Arial" w:hAnsi="Arial" w:cs="Arial"/>
          <w:b/>
          <w:caps/>
          <w:sz w:val="22"/>
          <w:szCs w:val="22"/>
        </w:rPr>
        <w:t>1</w:t>
      </w:r>
      <w:r w:rsidR="00EC64F3" w:rsidRPr="0068320A">
        <w:rPr>
          <w:rFonts w:ascii="Arial" w:hAnsi="Arial" w:cs="Arial"/>
          <w:b/>
          <w:caps/>
          <w:sz w:val="22"/>
          <w:szCs w:val="22"/>
        </w:rPr>
        <w:t>1</w:t>
      </w:r>
      <w:r w:rsidR="00CD056A" w:rsidRPr="0068320A">
        <w:rPr>
          <w:rFonts w:ascii="Arial" w:hAnsi="Arial" w:cs="Arial"/>
          <w:b/>
          <w:caps/>
          <w:sz w:val="22"/>
          <w:szCs w:val="22"/>
        </w:rPr>
        <w:t>.</w:t>
      </w:r>
      <w:r w:rsidR="00D265EE">
        <w:rPr>
          <w:rFonts w:ascii="Arial" w:hAnsi="Arial" w:cs="Arial"/>
          <w:b/>
          <w:caps/>
          <w:sz w:val="22"/>
          <w:szCs w:val="22"/>
        </w:rPr>
        <w:tab/>
      </w:r>
      <w:r w:rsidR="0034303E" w:rsidRPr="0068320A">
        <w:rPr>
          <w:rFonts w:ascii="Arial" w:hAnsi="Arial" w:cs="Arial"/>
          <w:b/>
          <w:caps/>
          <w:sz w:val="22"/>
          <w:szCs w:val="22"/>
          <w:u w:val="single"/>
        </w:rPr>
        <w:t xml:space="preserve">Professional </w:t>
      </w:r>
      <w:r w:rsidR="0046665F" w:rsidRPr="0068320A">
        <w:rPr>
          <w:rFonts w:ascii="Arial" w:hAnsi="Arial" w:cs="Arial"/>
          <w:b/>
          <w:caps/>
          <w:sz w:val="22"/>
          <w:szCs w:val="22"/>
          <w:u w:val="single"/>
        </w:rPr>
        <w:t>Services</w:t>
      </w:r>
    </w:p>
    <w:p w:rsidR="001D2647" w:rsidRPr="0068320A" w:rsidRDefault="001D2647" w:rsidP="00D265EE">
      <w:pPr>
        <w:pStyle w:val="NumContHalf"/>
        <w:spacing w:after="0"/>
        <w:jc w:val="left"/>
        <w:rPr>
          <w:rFonts w:ascii="Arial" w:hAnsi="Arial" w:cs="Arial"/>
          <w:sz w:val="22"/>
          <w:szCs w:val="22"/>
        </w:rPr>
      </w:pPr>
    </w:p>
    <w:p w:rsidR="00646246" w:rsidRPr="0068320A" w:rsidRDefault="00646246" w:rsidP="00D265EE">
      <w:pPr>
        <w:pStyle w:val="Legal2L1"/>
        <w:numPr>
          <w:ilvl w:val="0"/>
          <w:numId w:val="0"/>
        </w:numPr>
        <w:spacing w:after="0"/>
        <w:jc w:val="left"/>
        <w:rPr>
          <w:rFonts w:ascii="Arial" w:hAnsi="Arial" w:cs="Arial"/>
          <w:sz w:val="22"/>
          <w:szCs w:val="22"/>
        </w:rPr>
      </w:pPr>
      <w:r w:rsidRPr="0068320A">
        <w:rPr>
          <w:rFonts w:ascii="Arial" w:hAnsi="Arial" w:cs="Arial"/>
          <w:sz w:val="22"/>
          <w:szCs w:val="22"/>
        </w:rPr>
        <w:t xml:space="preserve">At the State’s written request, </w:t>
      </w:r>
      <w:r w:rsidR="0034303E" w:rsidRPr="0068320A">
        <w:rPr>
          <w:rFonts w:ascii="Arial" w:hAnsi="Arial" w:cs="Arial"/>
          <w:sz w:val="22"/>
          <w:szCs w:val="22"/>
        </w:rPr>
        <w:t xml:space="preserve">Licensor </w:t>
      </w:r>
      <w:r w:rsidRPr="0068320A">
        <w:rPr>
          <w:rFonts w:ascii="Arial" w:hAnsi="Arial" w:cs="Arial"/>
          <w:sz w:val="22"/>
          <w:szCs w:val="22"/>
        </w:rPr>
        <w:t xml:space="preserve">may provide professional services to assist the State with the installation and deployment of the </w:t>
      </w:r>
      <w:r w:rsidR="00170251">
        <w:rPr>
          <w:rFonts w:ascii="Arial" w:hAnsi="Arial" w:cs="Arial"/>
          <w:sz w:val="22"/>
          <w:szCs w:val="22"/>
        </w:rPr>
        <w:t>Software</w:t>
      </w:r>
      <w:r w:rsidRPr="0068320A">
        <w:rPr>
          <w:rFonts w:ascii="Arial" w:hAnsi="Arial" w:cs="Arial"/>
          <w:sz w:val="22"/>
          <w:szCs w:val="22"/>
        </w:rPr>
        <w:t xml:space="preserve"> application</w:t>
      </w:r>
      <w:r w:rsidR="002A2379" w:rsidRPr="0068320A">
        <w:rPr>
          <w:rFonts w:ascii="Arial" w:hAnsi="Arial" w:cs="Arial"/>
          <w:sz w:val="22"/>
          <w:szCs w:val="22"/>
        </w:rPr>
        <w:t>(</w:t>
      </w:r>
      <w:r w:rsidRPr="0068320A">
        <w:rPr>
          <w:rFonts w:ascii="Arial" w:hAnsi="Arial" w:cs="Arial"/>
          <w:sz w:val="22"/>
          <w:szCs w:val="22"/>
        </w:rPr>
        <w:t>s</w:t>
      </w:r>
      <w:r w:rsidR="002A2379" w:rsidRPr="0068320A">
        <w:rPr>
          <w:rFonts w:ascii="Arial" w:hAnsi="Arial" w:cs="Arial"/>
          <w:sz w:val="22"/>
          <w:szCs w:val="22"/>
        </w:rPr>
        <w:t>)</w:t>
      </w:r>
      <w:r w:rsidRPr="0068320A">
        <w:rPr>
          <w:rFonts w:ascii="Arial" w:hAnsi="Arial" w:cs="Arial"/>
          <w:sz w:val="22"/>
          <w:szCs w:val="22"/>
        </w:rPr>
        <w:t xml:space="preserve"> covered by this Agreement.</w:t>
      </w:r>
      <w:r w:rsidR="00675286" w:rsidRPr="0068320A">
        <w:rPr>
          <w:rFonts w:ascii="Arial" w:hAnsi="Arial" w:cs="Arial"/>
          <w:sz w:val="22"/>
          <w:szCs w:val="22"/>
        </w:rPr>
        <w:t xml:space="preserve"> </w:t>
      </w:r>
      <w:r w:rsidR="007B60B5" w:rsidRPr="0068320A">
        <w:rPr>
          <w:rFonts w:ascii="Arial" w:hAnsi="Arial" w:cs="Arial"/>
          <w:sz w:val="22"/>
          <w:szCs w:val="22"/>
        </w:rPr>
        <w:t>The parties shall agree to the scope, deliverables, and cost of such professional services in a Statement of Work executed by the parties.</w:t>
      </w:r>
    </w:p>
    <w:p w:rsidR="00646246" w:rsidRPr="0068320A" w:rsidRDefault="00646246" w:rsidP="00D265EE">
      <w:pPr>
        <w:pStyle w:val="Legal2L1"/>
        <w:numPr>
          <w:ilvl w:val="0"/>
          <w:numId w:val="0"/>
        </w:numPr>
        <w:spacing w:after="0"/>
        <w:jc w:val="left"/>
        <w:rPr>
          <w:rFonts w:ascii="Arial" w:hAnsi="Arial" w:cs="Arial"/>
          <w:sz w:val="22"/>
          <w:szCs w:val="22"/>
        </w:rPr>
      </w:pPr>
    </w:p>
    <w:p w:rsidR="004A164C" w:rsidRPr="0068320A" w:rsidRDefault="001D2647" w:rsidP="00D265EE">
      <w:pPr>
        <w:pStyle w:val="Legal2L1"/>
        <w:numPr>
          <w:ilvl w:val="0"/>
          <w:numId w:val="0"/>
        </w:numPr>
        <w:spacing w:after="0"/>
        <w:jc w:val="left"/>
        <w:rPr>
          <w:rFonts w:ascii="Arial" w:hAnsi="Arial" w:cs="Arial"/>
          <w:b/>
          <w:caps/>
          <w:sz w:val="22"/>
          <w:szCs w:val="22"/>
          <w:u w:val="single"/>
        </w:rPr>
      </w:pPr>
      <w:r w:rsidRPr="0068320A">
        <w:rPr>
          <w:rFonts w:ascii="Arial" w:hAnsi="Arial" w:cs="Arial"/>
          <w:b/>
          <w:caps/>
          <w:sz w:val="22"/>
          <w:szCs w:val="22"/>
        </w:rPr>
        <w:t>1</w:t>
      </w:r>
      <w:r w:rsidR="00EC64F3" w:rsidRPr="0068320A">
        <w:rPr>
          <w:rFonts w:ascii="Arial" w:hAnsi="Arial" w:cs="Arial"/>
          <w:b/>
          <w:caps/>
          <w:sz w:val="22"/>
          <w:szCs w:val="22"/>
        </w:rPr>
        <w:t>2</w:t>
      </w:r>
      <w:r w:rsidR="00CD056A" w:rsidRPr="0068320A">
        <w:rPr>
          <w:rFonts w:ascii="Arial" w:hAnsi="Arial" w:cs="Arial"/>
          <w:b/>
          <w:caps/>
          <w:sz w:val="22"/>
          <w:szCs w:val="22"/>
        </w:rPr>
        <w:t>.</w:t>
      </w:r>
      <w:r w:rsidR="00D265EE">
        <w:rPr>
          <w:rFonts w:ascii="Arial" w:hAnsi="Arial" w:cs="Arial"/>
          <w:b/>
          <w:caps/>
          <w:sz w:val="22"/>
          <w:szCs w:val="22"/>
        </w:rPr>
        <w:tab/>
      </w:r>
      <w:r w:rsidR="0046665F" w:rsidRPr="0068320A">
        <w:rPr>
          <w:rFonts w:ascii="Arial" w:hAnsi="Arial" w:cs="Arial"/>
          <w:b/>
          <w:caps/>
          <w:sz w:val="22"/>
          <w:szCs w:val="22"/>
          <w:u w:val="single"/>
        </w:rPr>
        <w:t>Training</w:t>
      </w:r>
      <w:r w:rsidR="00A07D8E" w:rsidRPr="0068320A">
        <w:rPr>
          <w:rFonts w:ascii="Arial" w:hAnsi="Arial" w:cs="Arial"/>
          <w:b/>
          <w:caps/>
          <w:sz w:val="22"/>
          <w:szCs w:val="22"/>
          <w:u w:val="single"/>
        </w:rPr>
        <w:t xml:space="preserve"> </w:t>
      </w:r>
    </w:p>
    <w:p w:rsidR="0068320A" w:rsidRDefault="0068320A" w:rsidP="00D265EE">
      <w:pPr>
        <w:pStyle w:val="Legal2L1"/>
        <w:numPr>
          <w:ilvl w:val="0"/>
          <w:numId w:val="0"/>
        </w:numPr>
        <w:spacing w:after="0"/>
        <w:jc w:val="left"/>
        <w:rPr>
          <w:rFonts w:ascii="Arial" w:hAnsi="Arial" w:cs="Arial"/>
          <w:sz w:val="22"/>
          <w:szCs w:val="22"/>
        </w:rPr>
      </w:pPr>
    </w:p>
    <w:p w:rsidR="004A164C" w:rsidRPr="0068320A" w:rsidRDefault="00E24156" w:rsidP="00D265EE">
      <w:pPr>
        <w:pStyle w:val="Legal2L1"/>
        <w:numPr>
          <w:ilvl w:val="0"/>
          <w:numId w:val="0"/>
        </w:numPr>
        <w:spacing w:after="0"/>
        <w:jc w:val="left"/>
        <w:rPr>
          <w:rFonts w:ascii="Arial" w:hAnsi="Arial" w:cs="Arial"/>
          <w:sz w:val="22"/>
          <w:szCs w:val="22"/>
        </w:rPr>
      </w:pPr>
      <w:r w:rsidRPr="0068320A">
        <w:rPr>
          <w:rFonts w:ascii="Arial" w:hAnsi="Arial" w:cs="Arial"/>
          <w:sz w:val="22"/>
          <w:szCs w:val="22"/>
        </w:rPr>
        <w:t>Licensor</w:t>
      </w:r>
      <w:r w:rsidR="0046665F" w:rsidRPr="0068320A">
        <w:rPr>
          <w:rFonts w:ascii="Arial" w:hAnsi="Arial" w:cs="Arial"/>
          <w:sz w:val="22"/>
          <w:szCs w:val="22"/>
        </w:rPr>
        <w:t xml:space="preserve"> shall provide</w:t>
      </w:r>
      <w:r w:rsidR="00E0159A" w:rsidRPr="0068320A">
        <w:rPr>
          <w:rFonts w:ascii="Arial" w:hAnsi="Arial" w:cs="Arial"/>
          <w:sz w:val="22"/>
          <w:szCs w:val="22"/>
        </w:rPr>
        <w:t>,</w:t>
      </w:r>
      <w:r w:rsidR="0046665F" w:rsidRPr="0068320A">
        <w:rPr>
          <w:rFonts w:ascii="Arial" w:hAnsi="Arial" w:cs="Arial"/>
          <w:sz w:val="22"/>
          <w:szCs w:val="22"/>
        </w:rPr>
        <w:t xml:space="preserve"> at no additional charge</w:t>
      </w:r>
      <w:r w:rsidR="00E0159A" w:rsidRPr="0068320A">
        <w:rPr>
          <w:rFonts w:ascii="Arial" w:hAnsi="Arial" w:cs="Arial"/>
          <w:sz w:val="22"/>
          <w:szCs w:val="22"/>
        </w:rPr>
        <w:t>,</w:t>
      </w:r>
      <w:r w:rsidR="0046665F" w:rsidRPr="0068320A">
        <w:rPr>
          <w:rFonts w:ascii="Arial" w:hAnsi="Arial" w:cs="Arial"/>
          <w:sz w:val="22"/>
          <w:szCs w:val="22"/>
        </w:rPr>
        <w:t xml:space="preserve"> the training classes called for on Schedule A in use, operation</w:t>
      </w:r>
      <w:r w:rsidR="00E0159A" w:rsidRPr="0068320A">
        <w:rPr>
          <w:rFonts w:ascii="Arial" w:hAnsi="Arial" w:cs="Arial"/>
          <w:sz w:val="22"/>
          <w:szCs w:val="22"/>
        </w:rPr>
        <w:t>,</w:t>
      </w:r>
      <w:r w:rsidR="0046665F" w:rsidRPr="0068320A">
        <w:rPr>
          <w:rFonts w:ascii="Arial" w:hAnsi="Arial" w:cs="Arial"/>
          <w:sz w:val="22"/>
          <w:szCs w:val="22"/>
        </w:rPr>
        <w:t xml:space="preserve"> and maintenance of the </w:t>
      </w:r>
      <w:r w:rsidR="00170251">
        <w:rPr>
          <w:rFonts w:ascii="Arial" w:hAnsi="Arial" w:cs="Arial"/>
          <w:sz w:val="22"/>
          <w:szCs w:val="22"/>
        </w:rPr>
        <w:t>Software</w:t>
      </w:r>
      <w:r w:rsidR="0046665F" w:rsidRPr="0068320A">
        <w:rPr>
          <w:rFonts w:ascii="Arial" w:hAnsi="Arial" w:cs="Arial"/>
          <w:sz w:val="22"/>
          <w:szCs w:val="22"/>
        </w:rPr>
        <w:t xml:space="preserve"> for </w:t>
      </w:r>
      <w:r w:rsidRPr="0068320A">
        <w:rPr>
          <w:rFonts w:ascii="Arial" w:hAnsi="Arial" w:cs="Arial"/>
          <w:sz w:val="22"/>
          <w:szCs w:val="22"/>
        </w:rPr>
        <w:t>the State</w:t>
      </w:r>
      <w:r w:rsidR="0046665F" w:rsidRPr="0068320A">
        <w:rPr>
          <w:rFonts w:ascii="Arial" w:hAnsi="Arial" w:cs="Arial"/>
          <w:sz w:val="22"/>
          <w:szCs w:val="22"/>
        </w:rPr>
        <w:t xml:space="preserve"> personnel on </w:t>
      </w:r>
      <w:r w:rsidRPr="0068320A">
        <w:rPr>
          <w:rFonts w:ascii="Arial" w:hAnsi="Arial" w:cs="Arial"/>
          <w:sz w:val="22"/>
          <w:szCs w:val="22"/>
        </w:rPr>
        <w:t>the State</w:t>
      </w:r>
      <w:r w:rsidR="0046665F" w:rsidRPr="0068320A">
        <w:rPr>
          <w:rFonts w:ascii="Arial" w:hAnsi="Arial" w:cs="Arial"/>
          <w:sz w:val="22"/>
          <w:szCs w:val="22"/>
        </w:rPr>
        <w:t xml:space="preserve"> premises on dates to be specified by </w:t>
      </w:r>
      <w:r w:rsidRPr="0068320A">
        <w:rPr>
          <w:rFonts w:ascii="Arial" w:hAnsi="Arial" w:cs="Arial"/>
          <w:sz w:val="22"/>
          <w:szCs w:val="22"/>
        </w:rPr>
        <w:t>the State</w:t>
      </w:r>
      <w:r w:rsidR="0046665F" w:rsidRPr="0068320A">
        <w:rPr>
          <w:rFonts w:ascii="Arial" w:hAnsi="Arial" w:cs="Arial"/>
          <w:sz w:val="22"/>
          <w:szCs w:val="22"/>
        </w:rPr>
        <w:t>.</w:t>
      </w:r>
      <w:r w:rsidR="009726E5" w:rsidRPr="0068320A">
        <w:rPr>
          <w:rFonts w:ascii="Arial" w:hAnsi="Arial" w:cs="Arial"/>
          <w:sz w:val="22"/>
          <w:szCs w:val="22"/>
        </w:rPr>
        <w:t xml:space="preserve"> </w:t>
      </w:r>
      <w:r w:rsidR="0046665F" w:rsidRPr="0068320A">
        <w:rPr>
          <w:rFonts w:ascii="Arial" w:hAnsi="Arial" w:cs="Arial"/>
          <w:sz w:val="22"/>
          <w:szCs w:val="22"/>
        </w:rPr>
        <w:t xml:space="preserve">Prices for additional classes, if any, are specified on </w:t>
      </w:r>
      <w:r w:rsidR="00BC525D" w:rsidRPr="0068320A">
        <w:rPr>
          <w:rFonts w:ascii="Arial" w:hAnsi="Arial" w:cs="Arial"/>
          <w:sz w:val="22"/>
          <w:szCs w:val="22"/>
        </w:rPr>
        <w:t xml:space="preserve">Schedule B </w:t>
      </w:r>
      <w:r w:rsidRPr="0068320A">
        <w:rPr>
          <w:rFonts w:ascii="Arial" w:hAnsi="Arial" w:cs="Arial"/>
          <w:sz w:val="22"/>
          <w:szCs w:val="22"/>
        </w:rPr>
        <w:t>Licensor</w:t>
      </w:r>
      <w:r w:rsidR="0046665F" w:rsidRPr="0068320A">
        <w:rPr>
          <w:rFonts w:ascii="Arial" w:hAnsi="Arial" w:cs="Arial"/>
          <w:sz w:val="22"/>
          <w:szCs w:val="22"/>
        </w:rPr>
        <w:t xml:space="preserve"> shall provide </w:t>
      </w:r>
      <w:r w:rsidRPr="0068320A">
        <w:rPr>
          <w:rFonts w:ascii="Arial" w:hAnsi="Arial" w:cs="Arial"/>
          <w:sz w:val="22"/>
          <w:szCs w:val="22"/>
        </w:rPr>
        <w:t>the State</w:t>
      </w:r>
      <w:r w:rsidR="0046665F" w:rsidRPr="0068320A">
        <w:rPr>
          <w:rFonts w:ascii="Arial" w:hAnsi="Arial" w:cs="Arial"/>
          <w:sz w:val="22"/>
          <w:szCs w:val="22"/>
        </w:rPr>
        <w:t xml:space="preserve"> at no charge with all trainer/class leadership materials </w:t>
      </w:r>
      <w:r w:rsidRPr="0068320A">
        <w:rPr>
          <w:rFonts w:ascii="Arial" w:hAnsi="Arial" w:cs="Arial"/>
          <w:sz w:val="22"/>
          <w:szCs w:val="22"/>
        </w:rPr>
        <w:t>Licensor</w:t>
      </w:r>
      <w:r w:rsidR="0046665F" w:rsidRPr="0068320A">
        <w:rPr>
          <w:rFonts w:ascii="Arial" w:hAnsi="Arial" w:cs="Arial"/>
          <w:sz w:val="22"/>
          <w:szCs w:val="22"/>
        </w:rPr>
        <w:t xml:space="preserve"> has available or used in connection with the classes conducted for </w:t>
      </w:r>
      <w:r w:rsidRPr="0068320A">
        <w:rPr>
          <w:rFonts w:ascii="Arial" w:hAnsi="Arial" w:cs="Arial"/>
          <w:sz w:val="22"/>
          <w:szCs w:val="22"/>
        </w:rPr>
        <w:t>the State</w:t>
      </w:r>
      <w:r w:rsidR="0046665F" w:rsidRPr="0068320A">
        <w:rPr>
          <w:rFonts w:ascii="Arial" w:hAnsi="Arial" w:cs="Arial"/>
          <w:sz w:val="22"/>
          <w:szCs w:val="22"/>
        </w:rPr>
        <w:t xml:space="preserve">. </w:t>
      </w:r>
      <w:r w:rsidR="00DF60CD" w:rsidRPr="0068320A">
        <w:rPr>
          <w:rFonts w:ascii="Arial" w:hAnsi="Arial" w:cs="Arial"/>
          <w:sz w:val="22"/>
          <w:szCs w:val="22"/>
        </w:rPr>
        <w:t>T</w:t>
      </w:r>
      <w:r w:rsidRPr="0068320A">
        <w:rPr>
          <w:rFonts w:ascii="Arial" w:hAnsi="Arial" w:cs="Arial"/>
          <w:sz w:val="22"/>
          <w:szCs w:val="22"/>
        </w:rPr>
        <w:t>he State</w:t>
      </w:r>
      <w:r w:rsidR="0046665F" w:rsidRPr="0068320A">
        <w:rPr>
          <w:rFonts w:ascii="Arial" w:hAnsi="Arial" w:cs="Arial"/>
          <w:sz w:val="22"/>
          <w:szCs w:val="22"/>
        </w:rPr>
        <w:t xml:space="preserve"> may duplicate these materials for </w:t>
      </w:r>
      <w:r w:rsidRPr="0068320A">
        <w:rPr>
          <w:rFonts w:ascii="Arial" w:hAnsi="Arial" w:cs="Arial"/>
          <w:sz w:val="22"/>
          <w:szCs w:val="22"/>
        </w:rPr>
        <w:t>the State</w:t>
      </w:r>
      <w:r w:rsidR="0046665F" w:rsidRPr="0068320A">
        <w:rPr>
          <w:rFonts w:ascii="Arial" w:hAnsi="Arial" w:cs="Arial"/>
          <w:sz w:val="22"/>
          <w:szCs w:val="22"/>
        </w:rPr>
        <w:t xml:space="preserve">’s use exclusively and use them to conduct other classes at </w:t>
      </w:r>
      <w:r w:rsidRPr="0068320A">
        <w:rPr>
          <w:rFonts w:ascii="Arial" w:hAnsi="Arial" w:cs="Arial"/>
          <w:sz w:val="22"/>
          <w:szCs w:val="22"/>
        </w:rPr>
        <w:t>the State</w:t>
      </w:r>
      <w:r w:rsidR="0046665F" w:rsidRPr="0068320A">
        <w:rPr>
          <w:rFonts w:ascii="Arial" w:hAnsi="Arial" w:cs="Arial"/>
          <w:sz w:val="22"/>
          <w:szCs w:val="22"/>
        </w:rPr>
        <w:t>'s convenience.</w:t>
      </w:r>
      <w:r w:rsidR="009726E5" w:rsidRPr="0068320A">
        <w:rPr>
          <w:rFonts w:ascii="Arial" w:hAnsi="Arial" w:cs="Arial"/>
          <w:sz w:val="22"/>
          <w:szCs w:val="22"/>
        </w:rPr>
        <w:t xml:space="preserve"> </w:t>
      </w:r>
      <w:r w:rsidR="0046665F" w:rsidRPr="0068320A">
        <w:rPr>
          <w:rFonts w:ascii="Arial" w:hAnsi="Arial" w:cs="Arial"/>
          <w:sz w:val="22"/>
          <w:szCs w:val="22"/>
        </w:rPr>
        <w:t xml:space="preserve">At no additional charge, </w:t>
      </w:r>
      <w:r w:rsidRPr="0068320A">
        <w:rPr>
          <w:rFonts w:ascii="Arial" w:hAnsi="Arial" w:cs="Arial"/>
          <w:sz w:val="22"/>
          <w:szCs w:val="22"/>
        </w:rPr>
        <w:t>Licensor</w:t>
      </w:r>
      <w:r w:rsidR="0046665F" w:rsidRPr="0068320A">
        <w:rPr>
          <w:rFonts w:ascii="Arial" w:hAnsi="Arial" w:cs="Arial"/>
          <w:sz w:val="22"/>
          <w:szCs w:val="22"/>
        </w:rPr>
        <w:t xml:space="preserve"> shall provide training Documentation for each attendee at any classes </w:t>
      </w:r>
      <w:r w:rsidRPr="0068320A">
        <w:rPr>
          <w:rFonts w:ascii="Arial" w:hAnsi="Arial" w:cs="Arial"/>
          <w:sz w:val="22"/>
          <w:szCs w:val="22"/>
        </w:rPr>
        <w:t>Licensor</w:t>
      </w:r>
      <w:r w:rsidR="0046665F" w:rsidRPr="0068320A">
        <w:rPr>
          <w:rFonts w:ascii="Arial" w:hAnsi="Arial" w:cs="Arial"/>
          <w:sz w:val="22"/>
          <w:szCs w:val="22"/>
        </w:rPr>
        <w:t xml:space="preserve"> conducts.</w:t>
      </w:r>
    </w:p>
    <w:p w:rsidR="004A164C" w:rsidRPr="0068320A" w:rsidRDefault="00607B6A" w:rsidP="00D265EE">
      <w:pPr>
        <w:pStyle w:val="Legal2L1"/>
        <w:numPr>
          <w:ilvl w:val="0"/>
          <w:numId w:val="0"/>
        </w:numPr>
        <w:spacing w:after="0"/>
        <w:jc w:val="left"/>
        <w:rPr>
          <w:rFonts w:ascii="Arial" w:hAnsi="Arial" w:cs="Arial"/>
          <w:b/>
          <w:caps/>
          <w:sz w:val="22"/>
          <w:szCs w:val="22"/>
          <w:u w:val="single"/>
        </w:rPr>
      </w:pPr>
      <w:r w:rsidRPr="0068320A">
        <w:rPr>
          <w:rFonts w:ascii="Arial" w:hAnsi="Arial" w:cs="Arial"/>
          <w:b/>
          <w:smallCaps/>
          <w:sz w:val="22"/>
          <w:szCs w:val="22"/>
        </w:rPr>
        <w:t>1</w:t>
      </w:r>
      <w:r w:rsidR="00EC64F3" w:rsidRPr="0068320A">
        <w:rPr>
          <w:rFonts w:ascii="Arial" w:hAnsi="Arial" w:cs="Arial"/>
          <w:b/>
          <w:smallCaps/>
          <w:sz w:val="22"/>
          <w:szCs w:val="22"/>
        </w:rPr>
        <w:t>3</w:t>
      </w:r>
      <w:r w:rsidR="00F8232B" w:rsidRPr="0068320A">
        <w:rPr>
          <w:rFonts w:ascii="Arial" w:hAnsi="Arial" w:cs="Arial"/>
          <w:b/>
          <w:smallCaps/>
          <w:sz w:val="22"/>
          <w:szCs w:val="22"/>
        </w:rPr>
        <w:t>.</w:t>
      </w:r>
      <w:r w:rsidR="00D265EE">
        <w:rPr>
          <w:rFonts w:ascii="Arial" w:hAnsi="Arial" w:cs="Arial"/>
          <w:b/>
          <w:smallCaps/>
          <w:sz w:val="22"/>
          <w:szCs w:val="22"/>
        </w:rPr>
        <w:tab/>
      </w:r>
      <w:r w:rsidR="0046665F" w:rsidRPr="0068320A">
        <w:rPr>
          <w:rFonts w:ascii="Arial" w:hAnsi="Arial" w:cs="Arial"/>
          <w:b/>
          <w:caps/>
          <w:sz w:val="22"/>
          <w:szCs w:val="22"/>
          <w:u w:val="single"/>
        </w:rPr>
        <w:t>Source Code Escrow</w:t>
      </w:r>
      <w:r w:rsidR="00D066DF" w:rsidRPr="0068320A">
        <w:rPr>
          <w:rFonts w:ascii="Arial" w:hAnsi="Arial" w:cs="Arial"/>
          <w:b/>
          <w:caps/>
          <w:sz w:val="22"/>
          <w:szCs w:val="22"/>
          <w:u w:val="single"/>
        </w:rPr>
        <w:t xml:space="preserve"> </w:t>
      </w:r>
    </w:p>
    <w:p w:rsidR="004E14B6" w:rsidRPr="0068320A" w:rsidRDefault="004E14B6" w:rsidP="00D265EE">
      <w:pPr>
        <w:pStyle w:val="NumContHalf"/>
        <w:spacing w:after="0"/>
        <w:jc w:val="left"/>
        <w:rPr>
          <w:rFonts w:ascii="Arial" w:hAnsi="Arial" w:cs="Arial"/>
          <w:sz w:val="22"/>
          <w:szCs w:val="22"/>
        </w:rPr>
      </w:pPr>
    </w:p>
    <w:p w:rsidR="004A164C" w:rsidRPr="0068320A" w:rsidRDefault="00D17A3C" w:rsidP="00D265EE">
      <w:pPr>
        <w:pStyle w:val="Legal2L1"/>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 xml:space="preserve">When requested by </w:t>
      </w:r>
      <w:r w:rsidR="00E24156" w:rsidRPr="0068320A">
        <w:rPr>
          <w:rFonts w:ascii="Arial" w:hAnsi="Arial" w:cs="Arial"/>
          <w:sz w:val="22"/>
          <w:szCs w:val="22"/>
        </w:rPr>
        <w:t>the State</w:t>
      </w:r>
      <w:r w:rsidR="007E2BB3" w:rsidRPr="0068320A">
        <w:rPr>
          <w:rFonts w:ascii="Arial" w:hAnsi="Arial" w:cs="Arial"/>
          <w:sz w:val="22"/>
          <w:szCs w:val="22"/>
        </w:rPr>
        <w:t>,</w:t>
      </w:r>
      <w:r w:rsidRPr="0068320A">
        <w:rPr>
          <w:rFonts w:ascii="Arial" w:hAnsi="Arial" w:cs="Arial"/>
          <w:sz w:val="22"/>
          <w:szCs w:val="22"/>
        </w:rPr>
        <w:t xml:space="preserve"> </w:t>
      </w:r>
      <w:r w:rsidR="00E24156" w:rsidRPr="0068320A">
        <w:rPr>
          <w:rFonts w:ascii="Arial" w:hAnsi="Arial" w:cs="Arial"/>
          <w:sz w:val="22"/>
          <w:szCs w:val="22"/>
        </w:rPr>
        <w:t>Licensor</w:t>
      </w:r>
      <w:r w:rsidR="005A5D42" w:rsidRPr="0068320A">
        <w:rPr>
          <w:rFonts w:ascii="Arial" w:hAnsi="Arial" w:cs="Arial"/>
          <w:sz w:val="22"/>
          <w:szCs w:val="22"/>
        </w:rPr>
        <w:t xml:space="preserve"> </w:t>
      </w:r>
      <w:r w:rsidR="00DF60CD" w:rsidRPr="0068320A">
        <w:rPr>
          <w:rFonts w:ascii="Arial" w:hAnsi="Arial" w:cs="Arial"/>
          <w:sz w:val="22"/>
          <w:szCs w:val="22"/>
        </w:rPr>
        <w:t>shall</w:t>
      </w:r>
      <w:r w:rsidR="00170251">
        <w:rPr>
          <w:rFonts w:ascii="Arial" w:hAnsi="Arial" w:cs="Arial"/>
          <w:sz w:val="22"/>
          <w:szCs w:val="22"/>
        </w:rPr>
        <w:t xml:space="preserve"> place the </w:t>
      </w:r>
      <w:r w:rsidR="0034757E">
        <w:rPr>
          <w:rFonts w:ascii="Arial" w:hAnsi="Arial" w:cs="Arial"/>
          <w:sz w:val="22"/>
          <w:szCs w:val="22"/>
        </w:rPr>
        <w:t>Source Code</w:t>
      </w:r>
      <w:r w:rsidR="00170251">
        <w:rPr>
          <w:rFonts w:ascii="Arial" w:hAnsi="Arial" w:cs="Arial"/>
          <w:sz w:val="22"/>
          <w:szCs w:val="22"/>
        </w:rPr>
        <w:t xml:space="preserve"> and its D</w:t>
      </w:r>
      <w:r w:rsidR="005A5D42" w:rsidRPr="0068320A">
        <w:rPr>
          <w:rFonts w:ascii="Arial" w:hAnsi="Arial" w:cs="Arial"/>
          <w:sz w:val="22"/>
          <w:szCs w:val="22"/>
        </w:rPr>
        <w:t xml:space="preserve">ocumentation with an escrow agent, acceptable to both parties, in accordance with the terms and conditions of an escrow agreement, the exact content of which shall be agreed upon by the parties. </w:t>
      </w:r>
      <w:r w:rsidR="00DF60CD" w:rsidRPr="0068320A">
        <w:rPr>
          <w:rFonts w:ascii="Arial" w:hAnsi="Arial" w:cs="Arial"/>
          <w:sz w:val="22"/>
          <w:szCs w:val="22"/>
        </w:rPr>
        <w:t>Licensor shall bear a</w:t>
      </w:r>
      <w:r w:rsidR="005A5D42" w:rsidRPr="0068320A">
        <w:rPr>
          <w:rFonts w:ascii="Arial" w:hAnsi="Arial" w:cs="Arial"/>
          <w:sz w:val="22"/>
          <w:szCs w:val="22"/>
        </w:rPr>
        <w:t>ll</w:t>
      </w:r>
      <w:r w:rsidR="00DF60CD" w:rsidRPr="0068320A">
        <w:rPr>
          <w:rFonts w:ascii="Arial" w:hAnsi="Arial" w:cs="Arial"/>
          <w:sz w:val="22"/>
          <w:szCs w:val="22"/>
        </w:rPr>
        <w:t xml:space="preserve"> escrow</w:t>
      </w:r>
      <w:r w:rsidR="005A5D42" w:rsidRPr="0068320A">
        <w:rPr>
          <w:rFonts w:ascii="Arial" w:hAnsi="Arial" w:cs="Arial"/>
          <w:sz w:val="22"/>
          <w:szCs w:val="22"/>
        </w:rPr>
        <w:t xml:space="preserve"> fees</w:t>
      </w:r>
      <w:r w:rsidR="007B60B5" w:rsidRPr="0068320A">
        <w:rPr>
          <w:rFonts w:ascii="Arial" w:hAnsi="Arial" w:cs="Arial"/>
          <w:sz w:val="22"/>
          <w:szCs w:val="22"/>
        </w:rPr>
        <w:t>.</w:t>
      </w:r>
    </w:p>
    <w:p w:rsidR="004E14B6" w:rsidRPr="0068320A" w:rsidRDefault="004E14B6" w:rsidP="00D265EE">
      <w:pPr>
        <w:pStyle w:val="NumContHalf"/>
        <w:spacing w:after="0"/>
        <w:jc w:val="left"/>
        <w:rPr>
          <w:rFonts w:ascii="Arial" w:hAnsi="Arial" w:cs="Arial"/>
          <w:sz w:val="22"/>
          <w:szCs w:val="22"/>
        </w:rPr>
      </w:pPr>
    </w:p>
    <w:p w:rsidR="004A164C" w:rsidRPr="0068320A" w:rsidRDefault="0046665F"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 xml:space="preserve">The Source Code Escrow Agreement shall provide that the escrow agent shall release the Source Code Escrow to </w:t>
      </w:r>
      <w:r w:rsidR="00E24156" w:rsidRPr="0068320A">
        <w:rPr>
          <w:rFonts w:ascii="Arial" w:hAnsi="Arial" w:cs="Arial"/>
          <w:sz w:val="22"/>
          <w:szCs w:val="22"/>
        </w:rPr>
        <w:t>the State</w:t>
      </w:r>
      <w:r w:rsidRPr="0068320A">
        <w:rPr>
          <w:rFonts w:ascii="Arial" w:hAnsi="Arial" w:cs="Arial"/>
          <w:sz w:val="22"/>
          <w:szCs w:val="22"/>
        </w:rPr>
        <w:t xml:space="preserve"> in the event : (a) </w:t>
      </w:r>
      <w:r w:rsidR="00DF60CD" w:rsidRPr="0068320A">
        <w:rPr>
          <w:rFonts w:ascii="Arial" w:hAnsi="Arial" w:cs="Arial"/>
          <w:sz w:val="22"/>
          <w:szCs w:val="22"/>
        </w:rPr>
        <w:t xml:space="preserve">of </w:t>
      </w:r>
      <w:r w:rsidR="00E24156" w:rsidRPr="0068320A">
        <w:rPr>
          <w:rFonts w:ascii="Arial" w:hAnsi="Arial" w:cs="Arial"/>
          <w:sz w:val="22"/>
          <w:szCs w:val="22"/>
        </w:rPr>
        <w:t>Licensor</w:t>
      </w:r>
      <w:r w:rsidRPr="0068320A">
        <w:rPr>
          <w:rFonts w:ascii="Arial" w:hAnsi="Arial" w:cs="Arial"/>
          <w:sz w:val="22"/>
          <w:szCs w:val="22"/>
        </w:rPr>
        <w:t xml:space="preserve">’s insolvency, bankruptcy, or involvement in an involuntary proceeding </w:t>
      </w:r>
      <w:r w:rsidR="0034303E" w:rsidRPr="0068320A">
        <w:rPr>
          <w:rFonts w:ascii="Arial" w:hAnsi="Arial" w:cs="Arial"/>
          <w:sz w:val="22"/>
          <w:szCs w:val="22"/>
        </w:rPr>
        <w:t>for protection of its creditors;</w:t>
      </w:r>
      <w:r w:rsidRPr="0068320A">
        <w:rPr>
          <w:rFonts w:ascii="Arial" w:hAnsi="Arial" w:cs="Arial"/>
          <w:sz w:val="22"/>
          <w:szCs w:val="22"/>
        </w:rPr>
        <w:t xml:space="preserve"> (b) </w:t>
      </w:r>
      <w:r w:rsidR="00E24156" w:rsidRPr="0068320A">
        <w:rPr>
          <w:rFonts w:ascii="Arial" w:hAnsi="Arial" w:cs="Arial"/>
          <w:sz w:val="22"/>
          <w:szCs w:val="22"/>
        </w:rPr>
        <w:t>Licensor</w:t>
      </w:r>
      <w:r w:rsidRPr="0068320A">
        <w:rPr>
          <w:rFonts w:ascii="Arial" w:hAnsi="Arial" w:cs="Arial"/>
          <w:sz w:val="22"/>
          <w:szCs w:val="22"/>
        </w:rPr>
        <w:t xml:space="preserve"> materially breaches this Agreement; (c) </w:t>
      </w:r>
      <w:r w:rsidR="00E24156" w:rsidRPr="0068320A">
        <w:rPr>
          <w:rFonts w:ascii="Arial" w:hAnsi="Arial" w:cs="Arial"/>
          <w:sz w:val="22"/>
          <w:szCs w:val="22"/>
        </w:rPr>
        <w:t>Licensor</w:t>
      </w:r>
      <w:r w:rsidRPr="0068320A">
        <w:rPr>
          <w:rFonts w:ascii="Arial" w:hAnsi="Arial" w:cs="Arial"/>
          <w:sz w:val="22"/>
          <w:szCs w:val="22"/>
        </w:rPr>
        <w:t xml:space="preserve"> fails to continue develo</w:t>
      </w:r>
      <w:r w:rsidR="0034303E" w:rsidRPr="0068320A">
        <w:rPr>
          <w:rFonts w:ascii="Arial" w:hAnsi="Arial" w:cs="Arial"/>
          <w:sz w:val="22"/>
          <w:szCs w:val="22"/>
        </w:rPr>
        <w:t xml:space="preserve">pment of the Licensed </w:t>
      </w:r>
      <w:r w:rsidR="00170251">
        <w:rPr>
          <w:rFonts w:ascii="Arial" w:hAnsi="Arial" w:cs="Arial"/>
          <w:sz w:val="22"/>
          <w:szCs w:val="22"/>
        </w:rPr>
        <w:t>Software</w:t>
      </w:r>
      <w:r w:rsidR="0034303E" w:rsidRPr="0068320A">
        <w:rPr>
          <w:rFonts w:ascii="Arial" w:hAnsi="Arial" w:cs="Arial"/>
          <w:sz w:val="22"/>
          <w:szCs w:val="22"/>
        </w:rPr>
        <w:t xml:space="preserve">; </w:t>
      </w:r>
      <w:r w:rsidR="005F4387" w:rsidRPr="0068320A">
        <w:rPr>
          <w:rFonts w:ascii="Arial" w:hAnsi="Arial" w:cs="Arial"/>
          <w:sz w:val="22"/>
          <w:szCs w:val="22"/>
        </w:rPr>
        <w:t>(d)</w:t>
      </w:r>
      <w:r w:rsidR="0034303E" w:rsidRPr="0068320A">
        <w:rPr>
          <w:rFonts w:ascii="Arial" w:hAnsi="Arial" w:cs="Arial"/>
          <w:sz w:val="22"/>
          <w:szCs w:val="22"/>
        </w:rPr>
        <w:t xml:space="preserve"> </w:t>
      </w:r>
      <w:r w:rsidR="00E24156" w:rsidRPr="0068320A">
        <w:rPr>
          <w:rFonts w:ascii="Arial" w:hAnsi="Arial" w:cs="Arial"/>
          <w:sz w:val="22"/>
          <w:szCs w:val="22"/>
        </w:rPr>
        <w:t>Licensor</w:t>
      </w:r>
      <w:r w:rsidRPr="0068320A">
        <w:rPr>
          <w:rFonts w:ascii="Arial" w:hAnsi="Arial" w:cs="Arial"/>
          <w:sz w:val="22"/>
          <w:szCs w:val="22"/>
        </w:rPr>
        <w:t xml:space="preserve"> fails to provide </w:t>
      </w:r>
      <w:r w:rsidR="00E24156" w:rsidRPr="0068320A">
        <w:rPr>
          <w:rFonts w:ascii="Arial" w:hAnsi="Arial" w:cs="Arial"/>
          <w:sz w:val="22"/>
          <w:szCs w:val="22"/>
        </w:rPr>
        <w:t>the State</w:t>
      </w:r>
      <w:r w:rsidRPr="0068320A">
        <w:rPr>
          <w:rFonts w:ascii="Arial" w:hAnsi="Arial" w:cs="Arial"/>
          <w:sz w:val="22"/>
          <w:szCs w:val="22"/>
        </w:rPr>
        <w:t xml:space="preserve"> with the most recent version of the Licensed </w:t>
      </w:r>
      <w:r w:rsidR="00170251">
        <w:rPr>
          <w:rFonts w:ascii="Arial" w:hAnsi="Arial" w:cs="Arial"/>
          <w:sz w:val="22"/>
          <w:szCs w:val="22"/>
        </w:rPr>
        <w:t>Software</w:t>
      </w:r>
      <w:r w:rsidRPr="0068320A">
        <w:rPr>
          <w:rFonts w:ascii="Arial" w:hAnsi="Arial" w:cs="Arial"/>
          <w:sz w:val="22"/>
          <w:szCs w:val="22"/>
        </w:rPr>
        <w:t xml:space="preserve">; or </w:t>
      </w:r>
      <w:r w:rsidR="0034303E" w:rsidRPr="0068320A">
        <w:rPr>
          <w:rFonts w:ascii="Arial" w:hAnsi="Arial" w:cs="Arial"/>
          <w:sz w:val="22"/>
          <w:szCs w:val="22"/>
        </w:rPr>
        <w:t xml:space="preserve">(e) </w:t>
      </w:r>
      <w:r w:rsidR="00D513C7" w:rsidRPr="0068320A">
        <w:rPr>
          <w:rFonts w:ascii="Arial" w:hAnsi="Arial" w:cs="Arial"/>
          <w:sz w:val="22"/>
          <w:szCs w:val="22"/>
        </w:rPr>
        <w:t xml:space="preserve">of </w:t>
      </w:r>
      <w:r w:rsidRPr="0068320A">
        <w:rPr>
          <w:rFonts w:ascii="Arial" w:hAnsi="Arial" w:cs="Arial"/>
          <w:sz w:val="22"/>
          <w:szCs w:val="22"/>
        </w:rPr>
        <w:t xml:space="preserve">any other circumstance whereby </w:t>
      </w:r>
      <w:r w:rsidR="00E24156" w:rsidRPr="0068320A">
        <w:rPr>
          <w:rFonts w:ascii="Arial" w:hAnsi="Arial" w:cs="Arial"/>
          <w:sz w:val="22"/>
          <w:szCs w:val="22"/>
        </w:rPr>
        <w:t>Licensor</w:t>
      </w:r>
      <w:r w:rsidRPr="0068320A">
        <w:rPr>
          <w:rFonts w:ascii="Arial" w:hAnsi="Arial" w:cs="Arial"/>
          <w:sz w:val="22"/>
          <w:szCs w:val="22"/>
        </w:rPr>
        <w:t xml:space="preserve"> can no longer satisfy its obligation to provide Maintenance Services to </w:t>
      </w:r>
      <w:r w:rsidR="00E24156" w:rsidRPr="0068320A">
        <w:rPr>
          <w:rFonts w:ascii="Arial" w:hAnsi="Arial" w:cs="Arial"/>
          <w:sz w:val="22"/>
          <w:szCs w:val="22"/>
        </w:rPr>
        <w:t>the State</w:t>
      </w:r>
      <w:r w:rsidRPr="0068320A">
        <w:rPr>
          <w:rFonts w:ascii="Arial" w:hAnsi="Arial" w:cs="Arial"/>
          <w:sz w:val="22"/>
          <w:szCs w:val="22"/>
        </w:rPr>
        <w:t xml:space="preserve"> under this Agreement </w:t>
      </w:r>
      <w:r w:rsidR="00D513C7" w:rsidRPr="0068320A">
        <w:rPr>
          <w:rFonts w:ascii="Arial" w:hAnsi="Arial" w:cs="Arial"/>
          <w:sz w:val="22"/>
          <w:szCs w:val="22"/>
        </w:rPr>
        <w:t>T</w:t>
      </w:r>
      <w:r w:rsidRPr="0068320A">
        <w:rPr>
          <w:rFonts w:ascii="Arial" w:hAnsi="Arial" w:cs="Arial"/>
          <w:sz w:val="22"/>
          <w:szCs w:val="22"/>
        </w:rPr>
        <w:t>hese events shall be deemed Release Conditions for purposes of this Section.</w:t>
      </w:r>
    </w:p>
    <w:p w:rsidR="004E14B6" w:rsidRPr="0068320A" w:rsidRDefault="004E14B6" w:rsidP="00D265EE">
      <w:pPr>
        <w:pStyle w:val="NumContHalf"/>
        <w:spacing w:after="0"/>
        <w:jc w:val="left"/>
        <w:rPr>
          <w:rFonts w:ascii="Arial" w:hAnsi="Arial" w:cs="Arial"/>
          <w:sz w:val="22"/>
          <w:szCs w:val="22"/>
        </w:rPr>
      </w:pPr>
    </w:p>
    <w:p w:rsidR="004A164C" w:rsidRPr="0068320A" w:rsidRDefault="0046665F"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 xml:space="preserve">Upon occurrence of a Release Condition, </w:t>
      </w:r>
      <w:r w:rsidR="00E24156" w:rsidRPr="0068320A">
        <w:rPr>
          <w:rFonts w:ascii="Arial" w:hAnsi="Arial" w:cs="Arial"/>
          <w:sz w:val="22"/>
          <w:szCs w:val="22"/>
        </w:rPr>
        <w:t>the State</w:t>
      </w:r>
      <w:r w:rsidRPr="0068320A">
        <w:rPr>
          <w:rFonts w:ascii="Arial" w:hAnsi="Arial" w:cs="Arial"/>
          <w:sz w:val="22"/>
          <w:szCs w:val="22"/>
        </w:rPr>
        <w:t xml:space="preserve"> shall be deemed to have, automatically, a nonexclusive, fully paid, non</w:t>
      </w:r>
      <w:r w:rsidR="0037730B" w:rsidRPr="0068320A">
        <w:rPr>
          <w:rFonts w:ascii="Arial" w:hAnsi="Arial" w:cs="Arial"/>
          <w:sz w:val="22"/>
          <w:szCs w:val="22"/>
        </w:rPr>
        <w:t>-</w:t>
      </w:r>
      <w:r w:rsidRPr="0068320A">
        <w:rPr>
          <w:rFonts w:ascii="Arial" w:hAnsi="Arial" w:cs="Arial"/>
          <w:sz w:val="22"/>
          <w:szCs w:val="22"/>
        </w:rPr>
        <w:t xml:space="preserve">terminable, royalty-free, world-wide license to use, modify, copy, produce derivative works from, display, disclose to persons who have entered into a written agreement containing substantially the same confidentiality provisions as in this Agreement for the purpose of maintaining the </w:t>
      </w:r>
      <w:r w:rsidR="00170251">
        <w:rPr>
          <w:rFonts w:ascii="Arial" w:hAnsi="Arial" w:cs="Arial"/>
          <w:sz w:val="22"/>
          <w:szCs w:val="22"/>
        </w:rPr>
        <w:t>Software</w:t>
      </w:r>
      <w:r w:rsidRPr="0068320A">
        <w:rPr>
          <w:rFonts w:ascii="Arial" w:hAnsi="Arial" w:cs="Arial"/>
          <w:sz w:val="22"/>
          <w:szCs w:val="22"/>
        </w:rPr>
        <w:t xml:space="preserve"> for </w:t>
      </w:r>
      <w:r w:rsidR="00E24156" w:rsidRPr="0068320A">
        <w:rPr>
          <w:rFonts w:ascii="Arial" w:hAnsi="Arial" w:cs="Arial"/>
          <w:sz w:val="22"/>
          <w:szCs w:val="22"/>
        </w:rPr>
        <w:t>the State</w:t>
      </w:r>
      <w:r w:rsidRPr="0068320A">
        <w:rPr>
          <w:rFonts w:ascii="Arial" w:hAnsi="Arial" w:cs="Arial"/>
          <w:sz w:val="22"/>
          <w:szCs w:val="22"/>
        </w:rPr>
        <w:t xml:space="preserve">, and otherwise to utilize the </w:t>
      </w:r>
      <w:r w:rsidR="00170251">
        <w:rPr>
          <w:rFonts w:ascii="Arial" w:hAnsi="Arial" w:cs="Arial"/>
          <w:sz w:val="22"/>
          <w:szCs w:val="22"/>
        </w:rPr>
        <w:t>Software</w:t>
      </w:r>
      <w:r w:rsidRPr="0068320A">
        <w:rPr>
          <w:rFonts w:ascii="Arial" w:hAnsi="Arial" w:cs="Arial"/>
          <w:sz w:val="22"/>
          <w:szCs w:val="22"/>
        </w:rPr>
        <w:t xml:space="preserve"> and the Source Code and other materials necessary to maintain and improve the </w:t>
      </w:r>
      <w:r w:rsidR="00170251">
        <w:rPr>
          <w:rFonts w:ascii="Arial" w:hAnsi="Arial" w:cs="Arial"/>
          <w:sz w:val="22"/>
          <w:szCs w:val="22"/>
        </w:rPr>
        <w:t>Software</w:t>
      </w:r>
      <w:r w:rsidRPr="0068320A">
        <w:rPr>
          <w:rFonts w:ascii="Arial" w:hAnsi="Arial" w:cs="Arial"/>
          <w:sz w:val="22"/>
          <w:szCs w:val="22"/>
        </w:rPr>
        <w:t xml:space="preserve"> for use by </w:t>
      </w:r>
      <w:r w:rsidR="00E24156" w:rsidRPr="0068320A">
        <w:rPr>
          <w:rFonts w:ascii="Arial" w:hAnsi="Arial" w:cs="Arial"/>
          <w:sz w:val="22"/>
          <w:szCs w:val="22"/>
        </w:rPr>
        <w:t>the State</w:t>
      </w:r>
      <w:r w:rsidRPr="0068320A">
        <w:rPr>
          <w:rFonts w:ascii="Arial" w:hAnsi="Arial" w:cs="Arial"/>
          <w:sz w:val="22"/>
          <w:szCs w:val="22"/>
        </w:rPr>
        <w:t xml:space="preserve"> and otherwise treat the Source Code as Object Code, subject always to the limitations in this Agreement</w:t>
      </w:r>
      <w:r w:rsidR="00D9121D" w:rsidRPr="0068320A">
        <w:rPr>
          <w:rFonts w:ascii="Arial" w:hAnsi="Arial" w:cs="Arial"/>
          <w:sz w:val="22"/>
          <w:szCs w:val="22"/>
        </w:rPr>
        <w:t xml:space="preserve"> </w:t>
      </w:r>
      <w:r w:rsidR="00491EB0" w:rsidRPr="0068320A">
        <w:rPr>
          <w:rFonts w:ascii="Arial" w:hAnsi="Arial" w:cs="Arial"/>
          <w:sz w:val="22"/>
          <w:szCs w:val="22"/>
        </w:rPr>
        <w:t xml:space="preserve">as clarified by this </w:t>
      </w:r>
      <w:r w:rsidR="00D513C7" w:rsidRPr="0068320A">
        <w:rPr>
          <w:rFonts w:ascii="Arial" w:hAnsi="Arial" w:cs="Arial"/>
          <w:sz w:val="22"/>
          <w:szCs w:val="22"/>
        </w:rPr>
        <w:t>S</w:t>
      </w:r>
      <w:r w:rsidR="00491EB0" w:rsidRPr="0068320A">
        <w:rPr>
          <w:rFonts w:ascii="Arial" w:hAnsi="Arial" w:cs="Arial"/>
          <w:sz w:val="22"/>
          <w:szCs w:val="22"/>
        </w:rPr>
        <w:t>ection</w:t>
      </w:r>
      <w:r w:rsidRPr="0068320A">
        <w:rPr>
          <w:rFonts w:ascii="Arial" w:hAnsi="Arial" w:cs="Arial"/>
          <w:sz w:val="22"/>
          <w:szCs w:val="22"/>
        </w:rPr>
        <w:t>.</w:t>
      </w:r>
    </w:p>
    <w:p w:rsidR="004E14B6" w:rsidRPr="0068320A" w:rsidRDefault="004E14B6" w:rsidP="00D265EE">
      <w:pPr>
        <w:pStyle w:val="NumContHalf"/>
        <w:spacing w:after="0"/>
        <w:jc w:val="left"/>
        <w:rPr>
          <w:rFonts w:ascii="Arial" w:hAnsi="Arial" w:cs="Arial"/>
          <w:sz w:val="22"/>
          <w:szCs w:val="22"/>
        </w:rPr>
      </w:pPr>
    </w:p>
    <w:p w:rsidR="004E14B6" w:rsidRPr="0068320A" w:rsidRDefault="00607B6A" w:rsidP="00D265EE">
      <w:pPr>
        <w:pStyle w:val="Legal2L1"/>
        <w:numPr>
          <w:ilvl w:val="0"/>
          <w:numId w:val="0"/>
        </w:numPr>
        <w:tabs>
          <w:tab w:val="left" w:pos="720"/>
        </w:tabs>
        <w:spacing w:after="0"/>
        <w:jc w:val="left"/>
        <w:rPr>
          <w:rFonts w:ascii="Arial" w:hAnsi="Arial" w:cs="Arial"/>
          <w:b/>
          <w:caps/>
          <w:sz w:val="22"/>
          <w:szCs w:val="22"/>
          <w:u w:val="single"/>
        </w:rPr>
      </w:pPr>
      <w:r w:rsidRPr="0068320A">
        <w:rPr>
          <w:rFonts w:ascii="Arial" w:hAnsi="Arial" w:cs="Arial"/>
          <w:b/>
          <w:caps/>
          <w:sz w:val="22"/>
          <w:szCs w:val="22"/>
        </w:rPr>
        <w:t>1</w:t>
      </w:r>
      <w:r w:rsidR="00EC64F3" w:rsidRPr="0068320A">
        <w:rPr>
          <w:rFonts w:ascii="Arial" w:hAnsi="Arial" w:cs="Arial"/>
          <w:b/>
          <w:caps/>
          <w:sz w:val="22"/>
          <w:szCs w:val="22"/>
        </w:rPr>
        <w:t>4</w:t>
      </w:r>
      <w:r w:rsidR="00F8232B" w:rsidRPr="0068320A">
        <w:rPr>
          <w:rFonts w:ascii="Arial" w:hAnsi="Arial" w:cs="Arial"/>
          <w:b/>
          <w:caps/>
          <w:sz w:val="22"/>
          <w:szCs w:val="22"/>
        </w:rPr>
        <w:t>.</w:t>
      </w:r>
      <w:r w:rsidR="00F8232B" w:rsidRPr="0068320A">
        <w:rPr>
          <w:rFonts w:ascii="Arial" w:hAnsi="Arial" w:cs="Arial"/>
          <w:b/>
          <w:caps/>
          <w:sz w:val="22"/>
          <w:szCs w:val="22"/>
        </w:rPr>
        <w:tab/>
      </w:r>
      <w:r w:rsidR="0046665F" w:rsidRPr="0068320A">
        <w:rPr>
          <w:rFonts w:ascii="Arial" w:hAnsi="Arial" w:cs="Arial"/>
          <w:b/>
          <w:caps/>
          <w:sz w:val="22"/>
          <w:szCs w:val="22"/>
          <w:u w:val="single"/>
        </w:rPr>
        <w:t>Confidentiality Rights and Obligations</w:t>
      </w:r>
    </w:p>
    <w:p w:rsidR="004E14B6" w:rsidRPr="0068320A" w:rsidRDefault="004E14B6" w:rsidP="00D265EE">
      <w:pPr>
        <w:pStyle w:val="NumContHalf"/>
        <w:spacing w:after="0"/>
        <w:jc w:val="left"/>
        <w:rPr>
          <w:rFonts w:ascii="Arial" w:hAnsi="Arial" w:cs="Arial"/>
          <w:sz w:val="22"/>
          <w:szCs w:val="22"/>
        </w:rPr>
      </w:pPr>
    </w:p>
    <w:p w:rsidR="004A164C" w:rsidRPr="0068320A" w:rsidRDefault="00607B6A" w:rsidP="00D265EE">
      <w:pPr>
        <w:pStyle w:val="Legal2L2"/>
        <w:numPr>
          <w:ilvl w:val="0"/>
          <w:numId w:val="0"/>
        </w:numPr>
        <w:tabs>
          <w:tab w:val="left" w:pos="1440"/>
        </w:tabs>
        <w:spacing w:after="0"/>
        <w:ind w:firstLine="720"/>
        <w:jc w:val="left"/>
        <w:rPr>
          <w:rFonts w:ascii="Arial" w:hAnsi="Arial" w:cs="Arial"/>
          <w:sz w:val="22"/>
          <w:szCs w:val="22"/>
        </w:rPr>
      </w:pPr>
      <w:bookmarkStart w:id="16" w:name="_Toc61404721"/>
      <w:bookmarkEnd w:id="14"/>
      <w:r w:rsidRPr="0068320A">
        <w:rPr>
          <w:rFonts w:ascii="Arial" w:hAnsi="Arial" w:cs="Arial"/>
          <w:b/>
          <w:sz w:val="22"/>
          <w:szCs w:val="22"/>
          <w:u w:val="single"/>
        </w:rPr>
        <w:t>1</w:t>
      </w:r>
      <w:r w:rsidR="00EC64F3" w:rsidRPr="0068320A">
        <w:rPr>
          <w:rFonts w:ascii="Arial" w:hAnsi="Arial" w:cs="Arial"/>
          <w:b/>
          <w:sz w:val="22"/>
          <w:szCs w:val="22"/>
          <w:u w:val="single"/>
        </w:rPr>
        <w:t>4</w:t>
      </w:r>
      <w:r w:rsidR="00520EE6" w:rsidRPr="0068320A">
        <w:rPr>
          <w:rFonts w:ascii="Arial" w:hAnsi="Arial" w:cs="Arial"/>
          <w:b/>
          <w:sz w:val="22"/>
          <w:szCs w:val="22"/>
          <w:u w:val="single"/>
        </w:rPr>
        <w:t>.1</w:t>
      </w:r>
      <w:r w:rsidR="00E63711" w:rsidRPr="0068320A">
        <w:rPr>
          <w:rFonts w:ascii="Arial" w:hAnsi="Arial" w:cs="Arial"/>
          <w:b/>
          <w:sz w:val="22"/>
          <w:szCs w:val="22"/>
          <w:u w:val="single"/>
        </w:rPr>
        <w:tab/>
      </w:r>
      <w:r w:rsidR="00520EE6" w:rsidRPr="0068320A">
        <w:rPr>
          <w:rFonts w:ascii="Arial" w:hAnsi="Arial" w:cs="Arial"/>
          <w:b/>
          <w:sz w:val="22"/>
          <w:szCs w:val="22"/>
          <w:u w:val="single"/>
        </w:rPr>
        <w:t>Ownership of Confidential Information</w:t>
      </w:r>
      <w:r w:rsidR="0046665F" w:rsidRPr="0068320A">
        <w:rPr>
          <w:rFonts w:ascii="Arial" w:hAnsi="Arial" w:cs="Arial"/>
          <w:b/>
          <w:color w:val="0000FF"/>
          <w:sz w:val="22"/>
          <w:szCs w:val="22"/>
        </w:rPr>
        <w:t>.</w:t>
      </w:r>
      <w:r w:rsidR="009726E5" w:rsidRPr="0068320A">
        <w:rPr>
          <w:rFonts w:ascii="Arial" w:hAnsi="Arial" w:cs="Arial"/>
          <w:b/>
          <w:sz w:val="22"/>
          <w:szCs w:val="22"/>
        </w:rPr>
        <w:t xml:space="preserve"> </w:t>
      </w:r>
      <w:r w:rsidR="00D513C7" w:rsidRPr="0068320A">
        <w:rPr>
          <w:rFonts w:ascii="Arial" w:hAnsi="Arial" w:cs="Arial"/>
          <w:sz w:val="22"/>
          <w:szCs w:val="22"/>
        </w:rPr>
        <w:t>E</w:t>
      </w:r>
      <w:r w:rsidR="0046665F" w:rsidRPr="0068320A">
        <w:rPr>
          <w:rFonts w:ascii="Arial" w:hAnsi="Arial" w:cs="Arial"/>
          <w:sz w:val="22"/>
          <w:szCs w:val="22"/>
        </w:rPr>
        <w:t>ach Party will have access to certain of the other Party’s Confidential Information or Confidential Information of third parties that the disclosing Party is required to maintain as confidential.</w:t>
      </w:r>
      <w:r w:rsidR="009726E5" w:rsidRPr="0068320A">
        <w:rPr>
          <w:rFonts w:ascii="Arial" w:hAnsi="Arial" w:cs="Arial"/>
          <w:sz w:val="22"/>
          <w:szCs w:val="22"/>
        </w:rPr>
        <w:t xml:space="preserve"> </w:t>
      </w:r>
      <w:r w:rsidR="0046665F" w:rsidRPr="0068320A">
        <w:rPr>
          <w:rFonts w:ascii="Arial" w:hAnsi="Arial" w:cs="Arial"/>
          <w:sz w:val="22"/>
          <w:szCs w:val="22"/>
        </w:rPr>
        <w:t>Both Parties agree that</w:t>
      </w:r>
      <w:r w:rsidR="00D513C7" w:rsidRPr="0068320A">
        <w:rPr>
          <w:rFonts w:ascii="Arial" w:hAnsi="Arial" w:cs="Arial"/>
          <w:sz w:val="22"/>
          <w:szCs w:val="22"/>
        </w:rPr>
        <w:t>, subject to Montana’s open records laws,</w:t>
      </w:r>
      <w:r w:rsidR="0046665F" w:rsidRPr="0068320A">
        <w:rPr>
          <w:rFonts w:ascii="Arial" w:hAnsi="Arial" w:cs="Arial"/>
          <w:sz w:val="22"/>
          <w:szCs w:val="22"/>
        </w:rPr>
        <w:t xml:space="preserve"> all items of Confidential Information are proprietary to the disclosing Party or such third party, as applicable, and shall remain the sole property of the disclosing Party or such third party.</w:t>
      </w:r>
      <w:bookmarkEnd w:id="16"/>
    </w:p>
    <w:p w:rsidR="006915D5" w:rsidRPr="0068320A" w:rsidRDefault="006915D5" w:rsidP="00D265EE">
      <w:pPr>
        <w:pStyle w:val="NumContHalf"/>
        <w:tabs>
          <w:tab w:val="left" w:pos="1440"/>
        </w:tabs>
        <w:spacing w:after="0"/>
        <w:jc w:val="left"/>
        <w:rPr>
          <w:rFonts w:ascii="Arial" w:hAnsi="Arial" w:cs="Arial"/>
          <w:sz w:val="22"/>
          <w:szCs w:val="22"/>
        </w:rPr>
      </w:pPr>
    </w:p>
    <w:p w:rsidR="004A164C" w:rsidRPr="0068320A" w:rsidRDefault="00607B6A" w:rsidP="00D265EE">
      <w:pPr>
        <w:pStyle w:val="Legal2L2"/>
        <w:numPr>
          <w:ilvl w:val="0"/>
          <w:numId w:val="0"/>
        </w:numPr>
        <w:tabs>
          <w:tab w:val="left" w:pos="540"/>
          <w:tab w:val="left" w:pos="1440"/>
        </w:tabs>
        <w:spacing w:after="0"/>
        <w:ind w:firstLine="720"/>
        <w:jc w:val="left"/>
        <w:rPr>
          <w:rFonts w:ascii="Arial" w:hAnsi="Arial" w:cs="Arial"/>
          <w:sz w:val="22"/>
          <w:szCs w:val="22"/>
        </w:rPr>
      </w:pPr>
      <w:bookmarkStart w:id="17" w:name="_Toc61404722"/>
      <w:r w:rsidRPr="0068320A">
        <w:rPr>
          <w:rFonts w:ascii="Arial" w:hAnsi="Arial" w:cs="Arial"/>
          <w:b/>
          <w:sz w:val="22"/>
          <w:szCs w:val="22"/>
          <w:u w:val="single"/>
        </w:rPr>
        <w:t>1</w:t>
      </w:r>
      <w:r w:rsidR="00EC64F3" w:rsidRPr="0068320A">
        <w:rPr>
          <w:rFonts w:ascii="Arial" w:hAnsi="Arial" w:cs="Arial"/>
          <w:b/>
          <w:sz w:val="22"/>
          <w:szCs w:val="22"/>
          <w:u w:val="single"/>
        </w:rPr>
        <w:t>4</w:t>
      </w:r>
      <w:r w:rsidR="00520EE6" w:rsidRPr="0068320A">
        <w:rPr>
          <w:rFonts w:ascii="Arial" w:hAnsi="Arial" w:cs="Arial"/>
          <w:b/>
          <w:sz w:val="22"/>
          <w:szCs w:val="22"/>
          <w:u w:val="single"/>
        </w:rPr>
        <w:t>.2</w:t>
      </w:r>
      <w:r w:rsidR="00E63711" w:rsidRPr="0068320A">
        <w:rPr>
          <w:rFonts w:ascii="Arial" w:hAnsi="Arial" w:cs="Arial"/>
          <w:b/>
          <w:sz w:val="22"/>
          <w:szCs w:val="22"/>
          <w:u w:val="single"/>
        </w:rPr>
        <w:tab/>
      </w:r>
      <w:r w:rsidR="00520EE6" w:rsidRPr="0068320A">
        <w:rPr>
          <w:rFonts w:ascii="Arial" w:hAnsi="Arial" w:cs="Arial"/>
          <w:b/>
          <w:sz w:val="22"/>
          <w:szCs w:val="22"/>
          <w:u w:val="single"/>
        </w:rPr>
        <w:t>Mutual Confidentiality Obligations.</w:t>
      </w:r>
      <w:r w:rsidR="009726E5" w:rsidRPr="0068320A">
        <w:rPr>
          <w:rFonts w:ascii="Arial" w:hAnsi="Arial" w:cs="Arial"/>
          <w:b/>
          <w:sz w:val="22"/>
          <w:szCs w:val="22"/>
        </w:rPr>
        <w:t xml:space="preserve"> </w:t>
      </w:r>
      <w:r w:rsidR="006D420E" w:rsidRPr="0068320A">
        <w:rPr>
          <w:rFonts w:ascii="Arial" w:hAnsi="Arial" w:cs="Arial"/>
          <w:sz w:val="22"/>
          <w:szCs w:val="22"/>
        </w:rPr>
        <w:t xml:space="preserve">Except as expressly provided otherwise in this Agreement, each </w:t>
      </w:r>
      <w:r w:rsidR="0046665F" w:rsidRPr="0068320A">
        <w:rPr>
          <w:rFonts w:ascii="Arial" w:hAnsi="Arial" w:cs="Arial"/>
          <w:sz w:val="22"/>
          <w:szCs w:val="22"/>
        </w:rPr>
        <w:t>Party agrees as follows: (i) to use the Confidential Information only for the purposes described herein; (ii) that such Party will not reproduce the Confidential Information and will hold in confidence and protect the Confidential Information from dissemination to, and use by, any third party; (iii) that neither Party will create any derivative work from Confidential Information disclosed to such Party by the other Party; (iv) to restrict access to the Confidential Information to such of its personnel, agents, and/or consultants, if any, who have a need to have access; and (v) to return or destroy all Confidential Information of the other Party in its possession upon termination or expiration of this Agreement</w:t>
      </w:r>
      <w:r w:rsidR="00697C4C" w:rsidRPr="0068320A">
        <w:rPr>
          <w:rFonts w:ascii="Arial" w:hAnsi="Arial" w:cs="Arial"/>
          <w:sz w:val="22"/>
          <w:szCs w:val="22"/>
        </w:rPr>
        <w:t xml:space="preserve">. Notwithstanding the foregoing, </w:t>
      </w:r>
      <w:r w:rsidR="00E24156" w:rsidRPr="0068320A">
        <w:rPr>
          <w:rFonts w:ascii="Arial" w:hAnsi="Arial" w:cs="Arial"/>
          <w:sz w:val="22"/>
          <w:szCs w:val="22"/>
        </w:rPr>
        <w:t>the State</w:t>
      </w:r>
      <w:r w:rsidR="006D420E" w:rsidRPr="0068320A">
        <w:rPr>
          <w:rFonts w:ascii="Arial" w:hAnsi="Arial" w:cs="Arial"/>
          <w:sz w:val="22"/>
          <w:szCs w:val="22"/>
        </w:rPr>
        <w:t xml:space="preserve"> shall not be require</w:t>
      </w:r>
      <w:r w:rsidR="00697C4C" w:rsidRPr="0068320A">
        <w:rPr>
          <w:rFonts w:ascii="Arial" w:hAnsi="Arial" w:cs="Arial"/>
          <w:sz w:val="22"/>
          <w:szCs w:val="22"/>
        </w:rPr>
        <w:t xml:space="preserve">d to return </w:t>
      </w:r>
      <w:r w:rsidR="00170251">
        <w:rPr>
          <w:rFonts w:ascii="Arial" w:hAnsi="Arial" w:cs="Arial"/>
          <w:sz w:val="22"/>
          <w:szCs w:val="22"/>
        </w:rPr>
        <w:t>Software</w:t>
      </w:r>
      <w:r w:rsidR="00697C4C" w:rsidRPr="0068320A">
        <w:rPr>
          <w:rFonts w:ascii="Arial" w:hAnsi="Arial" w:cs="Arial"/>
          <w:sz w:val="22"/>
          <w:szCs w:val="22"/>
        </w:rPr>
        <w:t xml:space="preserve"> if the license is paid for and </w:t>
      </w:r>
      <w:r w:rsidR="00C83F8C" w:rsidRPr="0068320A">
        <w:rPr>
          <w:rFonts w:ascii="Arial" w:hAnsi="Arial" w:cs="Arial"/>
          <w:sz w:val="22"/>
          <w:szCs w:val="22"/>
        </w:rPr>
        <w:t xml:space="preserve">the license terms have </w:t>
      </w:r>
      <w:r w:rsidR="00697C4C" w:rsidRPr="0068320A">
        <w:rPr>
          <w:rFonts w:ascii="Arial" w:hAnsi="Arial" w:cs="Arial"/>
          <w:sz w:val="22"/>
          <w:szCs w:val="22"/>
        </w:rPr>
        <w:t xml:space="preserve">not </w:t>
      </w:r>
      <w:r w:rsidR="00C83F8C" w:rsidRPr="0068320A">
        <w:rPr>
          <w:rFonts w:ascii="Arial" w:hAnsi="Arial" w:cs="Arial"/>
          <w:sz w:val="22"/>
          <w:szCs w:val="22"/>
        </w:rPr>
        <w:t xml:space="preserve">been </w:t>
      </w:r>
      <w:r w:rsidR="00697C4C" w:rsidRPr="0068320A">
        <w:rPr>
          <w:rFonts w:ascii="Arial" w:hAnsi="Arial" w:cs="Arial"/>
          <w:sz w:val="22"/>
          <w:szCs w:val="22"/>
        </w:rPr>
        <w:t xml:space="preserve">breached by </w:t>
      </w:r>
      <w:r w:rsidR="00E24156" w:rsidRPr="0068320A">
        <w:rPr>
          <w:rFonts w:ascii="Arial" w:hAnsi="Arial" w:cs="Arial"/>
          <w:sz w:val="22"/>
          <w:szCs w:val="22"/>
        </w:rPr>
        <w:t>the State</w:t>
      </w:r>
      <w:r w:rsidR="0046665F" w:rsidRPr="0068320A">
        <w:rPr>
          <w:rFonts w:ascii="Arial" w:hAnsi="Arial" w:cs="Arial"/>
          <w:sz w:val="22"/>
          <w:szCs w:val="22"/>
        </w:rPr>
        <w:t>.</w:t>
      </w:r>
      <w:bookmarkEnd w:id="17"/>
    </w:p>
    <w:p w:rsidR="006915D5" w:rsidRPr="0068320A" w:rsidRDefault="006915D5" w:rsidP="00D265EE">
      <w:pPr>
        <w:pStyle w:val="NumContHalf"/>
        <w:tabs>
          <w:tab w:val="left" w:pos="1440"/>
        </w:tabs>
        <w:spacing w:after="0"/>
        <w:jc w:val="left"/>
        <w:rPr>
          <w:rFonts w:ascii="Arial" w:hAnsi="Arial" w:cs="Arial"/>
          <w:sz w:val="22"/>
          <w:szCs w:val="22"/>
        </w:rPr>
      </w:pPr>
    </w:p>
    <w:p w:rsidR="004A164C" w:rsidRPr="0068320A" w:rsidRDefault="00607B6A" w:rsidP="00D265EE">
      <w:pPr>
        <w:pStyle w:val="Legal2L2"/>
        <w:numPr>
          <w:ilvl w:val="0"/>
          <w:numId w:val="0"/>
        </w:numPr>
        <w:tabs>
          <w:tab w:val="left" w:pos="540"/>
          <w:tab w:val="left" w:pos="1440"/>
        </w:tabs>
        <w:spacing w:after="0"/>
        <w:ind w:firstLine="720"/>
        <w:jc w:val="left"/>
        <w:rPr>
          <w:rFonts w:ascii="Arial" w:hAnsi="Arial" w:cs="Arial"/>
          <w:sz w:val="22"/>
          <w:szCs w:val="22"/>
        </w:rPr>
      </w:pPr>
      <w:bookmarkStart w:id="18" w:name="_Toc61404723"/>
      <w:r w:rsidRPr="0068320A">
        <w:rPr>
          <w:rFonts w:ascii="Arial" w:hAnsi="Arial" w:cs="Arial"/>
          <w:b/>
          <w:sz w:val="22"/>
          <w:szCs w:val="22"/>
          <w:u w:val="single"/>
        </w:rPr>
        <w:t>1</w:t>
      </w:r>
      <w:r w:rsidR="00EC64F3" w:rsidRPr="0068320A">
        <w:rPr>
          <w:rFonts w:ascii="Arial" w:hAnsi="Arial" w:cs="Arial"/>
          <w:b/>
          <w:sz w:val="22"/>
          <w:szCs w:val="22"/>
          <w:u w:val="single"/>
        </w:rPr>
        <w:t>4</w:t>
      </w:r>
      <w:r w:rsidR="00520EE6" w:rsidRPr="0068320A">
        <w:rPr>
          <w:rFonts w:ascii="Arial" w:hAnsi="Arial" w:cs="Arial"/>
          <w:b/>
          <w:sz w:val="22"/>
          <w:szCs w:val="22"/>
          <w:u w:val="single"/>
        </w:rPr>
        <w:t>.3</w:t>
      </w:r>
      <w:r w:rsidR="00E63711" w:rsidRPr="0068320A">
        <w:rPr>
          <w:rFonts w:ascii="Arial" w:hAnsi="Arial" w:cs="Arial"/>
          <w:b/>
          <w:sz w:val="22"/>
          <w:szCs w:val="22"/>
          <w:u w:val="single"/>
        </w:rPr>
        <w:tab/>
      </w:r>
      <w:r w:rsidR="00520EE6" w:rsidRPr="0068320A">
        <w:rPr>
          <w:rFonts w:ascii="Arial" w:hAnsi="Arial" w:cs="Arial"/>
          <w:b/>
          <w:sz w:val="22"/>
          <w:szCs w:val="22"/>
          <w:u w:val="single"/>
        </w:rPr>
        <w:t>Confidentiality Exceptions.</w:t>
      </w:r>
      <w:r w:rsidR="009726E5" w:rsidRPr="0068320A">
        <w:rPr>
          <w:rFonts w:ascii="Arial" w:hAnsi="Arial" w:cs="Arial"/>
          <w:b/>
          <w:sz w:val="22"/>
          <w:szCs w:val="22"/>
        </w:rPr>
        <w:t xml:space="preserve"> </w:t>
      </w:r>
      <w:r w:rsidR="0046665F" w:rsidRPr="0068320A">
        <w:rPr>
          <w:rFonts w:ascii="Arial" w:hAnsi="Arial" w:cs="Arial"/>
          <w:sz w:val="22"/>
          <w:szCs w:val="22"/>
        </w:rPr>
        <w:t>Notwithstanding the foregoin</w:t>
      </w:r>
      <w:r w:rsidR="00B25AB1" w:rsidRPr="0068320A">
        <w:rPr>
          <w:rFonts w:ascii="Arial" w:hAnsi="Arial" w:cs="Arial"/>
          <w:sz w:val="22"/>
          <w:szCs w:val="22"/>
        </w:rPr>
        <w:t>g, the provisions of Sections 1</w:t>
      </w:r>
      <w:r w:rsidR="00F44F6C" w:rsidRPr="0068320A">
        <w:rPr>
          <w:rFonts w:ascii="Arial" w:hAnsi="Arial" w:cs="Arial"/>
          <w:sz w:val="22"/>
          <w:szCs w:val="22"/>
        </w:rPr>
        <w:t>3</w:t>
      </w:r>
      <w:r w:rsidR="00B25AB1" w:rsidRPr="0068320A">
        <w:rPr>
          <w:rFonts w:ascii="Arial" w:hAnsi="Arial" w:cs="Arial"/>
          <w:sz w:val="22"/>
          <w:szCs w:val="22"/>
        </w:rPr>
        <w:t>.1 and 1</w:t>
      </w:r>
      <w:r w:rsidR="00F44F6C" w:rsidRPr="0068320A">
        <w:rPr>
          <w:rFonts w:ascii="Arial" w:hAnsi="Arial" w:cs="Arial"/>
          <w:sz w:val="22"/>
          <w:szCs w:val="22"/>
        </w:rPr>
        <w:t>3</w:t>
      </w:r>
      <w:r w:rsidR="0046665F" w:rsidRPr="0068320A">
        <w:rPr>
          <w:rFonts w:ascii="Arial" w:hAnsi="Arial" w:cs="Arial"/>
          <w:sz w:val="22"/>
          <w:szCs w:val="22"/>
        </w:rPr>
        <w:t>.2 shall not apply to Confidential Information that (i) is publicly available or in the public domain at the time disclosed; (ii) is or becomes publicly available or enters the public domain through no fault of the recipient; (iii) is rightfully communicated to the recipient Party by persons not bound by confidentiality obligations with respect thereto; (iv) is already in the recipient’s possession free of any confidentiality obligations with respect thereto at the time of disclosure; (v) is independently developed by the recipient; or (vi) is approved for release or disclosure by the disclosing Party without restriction.</w:t>
      </w:r>
      <w:r w:rsidR="009726E5" w:rsidRPr="0068320A">
        <w:rPr>
          <w:rFonts w:ascii="Arial" w:hAnsi="Arial" w:cs="Arial"/>
          <w:sz w:val="22"/>
          <w:szCs w:val="22"/>
        </w:rPr>
        <w:t xml:space="preserve"> </w:t>
      </w:r>
      <w:r w:rsidR="0046665F" w:rsidRPr="0068320A">
        <w:rPr>
          <w:rFonts w:ascii="Arial" w:hAnsi="Arial" w:cs="Arial"/>
          <w:sz w:val="22"/>
          <w:szCs w:val="22"/>
        </w:rPr>
        <w:t>Notwithstanding the foregoing, each Party may disclose Confidential Information to the limited extent required (a) in order to comply with the order of a court or other governmental body, or as otherwise necessary to comply with applicable law, provided that the Party making the disclosure pursuant to the order shall</w:t>
      </w:r>
      <w:r w:rsidR="000D62DA" w:rsidRPr="0068320A">
        <w:rPr>
          <w:rFonts w:ascii="Arial" w:hAnsi="Arial" w:cs="Arial"/>
          <w:sz w:val="22"/>
          <w:szCs w:val="22"/>
        </w:rPr>
        <w:t>, as early as reasonably possible under the circumstances,</w:t>
      </w:r>
      <w:r w:rsidR="0046665F" w:rsidRPr="0068320A">
        <w:rPr>
          <w:rFonts w:ascii="Arial" w:hAnsi="Arial" w:cs="Arial"/>
          <w:sz w:val="22"/>
          <w:szCs w:val="22"/>
        </w:rPr>
        <w:t xml:space="preserve"> </w:t>
      </w:r>
      <w:r w:rsidR="000D62DA" w:rsidRPr="0068320A">
        <w:rPr>
          <w:rFonts w:ascii="Arial" w:hAnsi="Arial" w:cs="Arial"/>
          <w:sz w:val="22"/>
          <w:szCs w:val="22"/>
        </w:rPr>
        <w:t xml:space="preserve">give </w:t>
      </w:r>
      <w:r w:rsidR="0046665F" w:rsidRPr="0068320A">
        <w:rPr>
          <w:rFonts w:ascii="Arial" w:hAnsi="Arial" w:cs="Arial"/>
          <w:sz w:val="22"/>
          <w:szCs w:val="22"/>
        </w:rPr>
        <w:t xml:space="preserve">written notice to the other Party or (b) to </w:t>
      </w:r>
      <w:r w:rsidR="000D62DA" w:rsidRPr="0068320A">
        <w:rPr>
          <w:rFonts w:ascii="Arial" w:hAnsi="Arial" w:cs="Arial"/>
          <w:sz w:val="22"/>
          <w:szCs w:val="22"/>
        </w:rPr>
        <w:t>assist the other Party</w:t>
      </w:r>
      <w:r w:rsidR="00D4090D" w:rsidRPr="0068320A">
        <w:rPr>
          <w:rFonts w:ascii="Arial" w:hAnsi="Arial" w:cs="Arial"/>
          <w:sz w:val="22"/>
          <w:szCs w:val="22"/>
        </w:rPr>
        <w:t>, at its expense,</w:t>
      </w:r>
      <w:r w:rsidR="000D62DA" w:rsidRPr="0068320A">
        <w:rPr>
          <w:rFonts w:ascii="Arial" w:hAnsi="Arial" w:cs="Arial"/>
          <w:sz w:val="22"/>
          <w:szCs w:val="22"/>
        </w:rPr>
        <w:t xml:space="preserve"> in establishing its </w:t>
      </w:r>
      <w:r w:rsidR="0046665F" w:rsidRPr="0068320A">
        <w:rPr>
          <w:rFonts w:ascii="Arial" w:hAnsi="Arial" w:cs="Arial"/>
          <w:sz w:val="22"/>
          <w:szCs w:val="22"/>
        </w:rPr>
        <w:t>rights under this Agreement, including to make such court filings as it may be required to do.</w:t>
      </w:r>
      <w:bookmarkEnd w:id="18"/>
    </w:p>
    <w:p w:rsidR="006915D5" w:rsidRPr="0068320A" w:rsidRDefault="006915D5" w:rsidP="00D265EE">
      <w:pPr>
        <w:pStyle w:val="NumContHalf"/>
        <w:spacing w:after="0"/>
        <w:jc w:val="left"/>
        <w:rPr>
          <w:rFonts w:ascii="Arial" w:hAnsi="Arial" w:cs="Arial"/>
          <w:sz w:val="22"/>
          <w:szCs w:val="22"/>
        </w:rPr>
      </w:pPr>
    </w:p>
    <w:p w:rsidR="004A164C" w:rsidRPr="00D265EE" w:rsidRDefault="00EC64F3" w:rsidP="00D265EE">
      <w:pPr>
        <w:pStyle w:val="Legal2L1"/>
        <w:numPr>
          <w:ilvl w:val="0"/>
          <w:numId w:val="0"/>
        </w:numPr>
        <w:tabs>
          <w:tab w:val="left" w:pos="720"/>
        </w:tabs>
        <w:spacing w:after="0"/>
        <w:jc w:val="left"/>
        <w:rPr>
          <w:rFonts w:ascii="Arial" w:hAnsi="Arial" w:cs="Arial"/>
          <w:b/>
          <w:smallCaps/>
          <w:sz w:val="22"/>
          <w:szCs w:val="22"/>
        </w:rPr>
      </w:pPr>
      <w:bookmarkStart w:id="19" w:name="_Toc61404724"/>
      <w:r w:rsidRPr="00D265EE">
        <w:rPr>
          <w:rFonts w:ascii="Arial" w:hAnsi="Arial" w:cs="Arial"/>
          <w:b/>
          <w:smallCaps/>
          <w:sz w:val="22"/>
          <w:szCs w:val="22"/>
        </w:rPr>
        <w:lastRenderedPageBreak/>
        <w:t>15.</w:t>
      </w:r>
      <w:r w:rsidR="00F8232B" w:rsidRPr="00D265EE">
        <w:rPr>
          <w:rFonts w:ascii="Arial" w:hAnsi="Arial" w:cs="Arial"/>
          <w:b/>
          <w:smallCaps/>
          <w:sz w:val="22"/>
          <w:szCs w:val="22"/>
        </w:rPr>
        <w:tab/>
      </w:r>
      <w:r w:rsidR="0046665F" w:rsidRPr="00D265EE">
        <w:rPr>
          <w:rFonts w:ascii="Arial" w:hAnsi="Arial" w:cs="Arial"/>
          <w:b/>
          <w:caps/>
          <w:sz w:val="22"/>
          <w:szCs w:val="22"/>
          <w:u w:val="single"/>
        </w:rPr>
        <w:t>Warranties</w:t>
      </w:r>
    </w:p>
    <w:p w:rsidR="006915D5" w:rsidRPr="0068320A" w:rsidRDefault="006915D5" w:rsidP="00D265EE">
      <w:pPr>
        <w:pStyle w:val="NumContHalf"/>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.1</w:t>
      </w:r>
      <w:r w:rsidR="009A6F46" w:rsidRPr="0068320A">
        <w:rPr>
          <w:rFonts w:ascii="Arial" w:hAnsi="Arial" w:cs="Arial"/>
          <w:sz w:val="22"/>
          <w:szCs w:val="22"/>
        </w:rPr>
        <w:tab/>
      </w:r>
      <w:r w:rsidR="00E24156" w:rsidRPr="0068320A">
        <w:rPr>
          <w:rFonts w:ascii="Arial" w:hAnsi="Arial" w:cs="Arial"/>
          <w:sz w:val="22"/>
          <w:szCs w:val="22"/>
        </w:rPr>
        <w:t>Licensor</w:t>
      </w:r>
      <w:r w:rsidR="009A6F46" w:rsidRPr="0068320A">
        <w:rPr>
          <w:rFonts w:ascii="Arial" w:hAnsi="Arial" w:cs="Arial"/>
          <w:sz w:val="22"/>
          <w:szCs w:val="22"/>
        </w:rPr>
        <w:t xml:space="preserve"> hereby represents and warrants that the </w:t>
      </w:r>
      <w:r w:rsidR="00170251">
        <w:rPr>
          <w:rFonts w:ascii="Arial" w:hAnsi="Arial" w:cs="Arial"/>
          <w:sz w:val="22"/>
          <w:szCs w:val="22"/>
        </w:rPr>
        <w:t>Software</w:t>
      </w:r>
      <w:r w:rsidR="009A6F46" w:rsidRPr="0068320A">
        <w:rPr>
          <w:rFonts w:ascii="Arial" w:hAnsi="Arial" w:cs="Arial"/>
          <w:sz w:val="22"/>
          <w:szCs w:val="22"/>
        </w:rPr>
        <w:t xml:space="preserve"> shall be and shall remain Operative, from the </w:t>
      </w:r>
      <w:r w:rsidR="006C2525" w:rsidRPr="0068320A">
        <w:rPr>
          <w:rFonts w:ascii="Arial" w:hAnsi="Arial" w:cs="Arial"/>
          <w:sz w:val="22"/>
          <w:szCs w:val="22"/>
        </w:rPr>
        <w:t xml:space="preserve">Acceptance </w:t>
      </w:r>
      <w:r w:rsidR="009A6F46" w:rsidRPr="0068320A">
        <w:rPr>
          <w:rFonts w:ascii="Arial" w:hAnsi="Arial" w:cs="Arial"/>
          <w:sz w:val="22"/>
          <w:szCs w:val="22"/>
        </w:rPr>
        <w:t xml:space="preserve">Date through the end of the Warranty Period and so long as </w:t>
      </w:r>
      <w:r w:rsidR="00E24156" w:rsidRPr="0068320A">
        <w:rPr>
          <w:rFonts w:ascii="Arial" w:hAnsi="Arial" w:cs="Arial"/>
          <w:sz w:val="22"/>
          <w:szCs w:val="22"/>
        </w:rPr>
        <w:t>Licensor</w:t>
      </w:r>
      <w:r w:rsidR="009A6F46" w:rsidRPr="0068320A">
        <w:rPr>
          <w:rFonts w:ascii="Arial" w:hAnsi="Arial" w:cs="Arial"/>
          <w:sz w:val="22"/>
          <w:szCs w:val="22"/>
        </w:rPr>
        <w:t xml:space="preserve"> provides Maintenance Services for the </w:t>
      </w:r>
      <w:r w:rsidR="00170251">
        <w:rPr>
          <w:rFonts w:ascii="Arial" w:hAnsi="Arial" w:cs="Arial"/>
          <w:sz w:val="22"/>
          <w:szCs w:val="22"/>
        </w:rPr>
        <w:t>Software</w:t>
      </w:r>
      <w:r w:rsidR="009A6F46" w:rsidRPr="0068320A">
        <w:rPr>
          <w:rFonts w:ascii="Arial" w:hAnsi="Arial" w:cs="Arial"/>
          <w:sz w:val="22"/>
          <w:szCs w:val="22"/>
        </w:rPr>
        <w:t xml:space="preserve">. If the </w:t>
      </w:r>
      <w:r w:rsidR="00170251">
        <w:rPr>
          <w:rFonts w:ascii="Arial" w:hAnsi="Arial" w:cs="Arial"/>
          <w:sz w:val="22"/>
          <w:szCs w:val="22"/>
        </w:rPr>
        <w:t>Software</w:t>
      </w:r>
      <w:r w:rsidR="009A6F46" w:rsidRPr="0068320A">
        <w:rPr>
          <w:rFonts w:ascii="Arial" w:hAnsi="Arial" w:cs="Arial"/>
          <w:sz w:val="22"/>
          <w:szCs w:val="22"/>
        </w:rPr>
        <w:t xml:space="preserve"> is not </w:t>
      </w:r>
      <w:r w:rsidR="00157239">
        <w:rPr>
          <w:rFonts w:ascii="Arial" w:hAnsi="Arial" w:cs="Arial"/>
          <w:sz w:val="22"/>
          <w:szCs w:val="22"/>
        </w:rPr>
        <w:t>Operative</w:t>
      </w:r>
      <w:r w:rsidR="009A6F46" w:rsidRPr="0068320A">
        <w:rPr>
          <w:rFonts w:ascii="Arial" w:hAnsi="Arial" w:cs="Arial"/>
          <w:sz w:val="22"/>
          <w:szCs w:val="22"/>
        </w:rPr>
        <w:t xml:space="preserve"> at the expiration of the initial Warranty Period, the Warranty Period shall be extended until </w:t>
      </w:r>
      <w:r w:rsidR="00E24156" w:rsidRPr="0068320A">
        <w:rPr>
          <w:rFonts w:ascii="Arial" w:hAnsi="Arial" w:cs="Arial"/>
          <w:sz w:val="22"/>
          <w:szCs w:val="22"/>
        </w:rPr>
        <w:t>Licensor</w:t>
      </w:r>
      <w:r w:rsidR="009A6F46" w:rsidRPr="0068320A">
        <w:rPr>
          <w:rFonts w:ascii="Arial" w:hAnsi="Arial" w:cs="Arial"/>
          <w:sz w:val="22"/>
          <w:szCs w:val="22"/>
        </w:rPr>
        <w:t xml:space="preserve"> makes the </w:t>
      </w:r>
      <w:r w:rsidR="00170251">
        <w:rPr>
          <w:rFonts w:ascii="Arial" w:hAnsi="Arial" w:cs="Arial"/>
          <w:sz w:val="22"/>
          <w:szCs w:val="22"/>
        </w:rPr>
        <w:t>Software</w:t>
      </w:r>
      <w:r w:rsidR="009A6F46" w:rsidRPr="0068320A">
        <w:rPr>
          <w:rFonts w:ascii="Arial" w:hAnsi="Arial" w:cs="Arial"/>
          <w:sz w:val="22"/>
          <w:szCs w:val="22"/>
        </w:rPr>
        <w:t xml:space="preserve"> Operative. This warranty shall not be affected by </w:t>
      </w:r>
      <w:r w:rsidR="00E24156" w:rsidRPr="0068320A">
        <w:rPr>
          <w:rFonts w:ascii="Arial" w:hAnsi="Arial" w:cs="Arial"/>
          <w:sz w:val="22"/>
          <w:szCs w:val="22"/>
        </w:rPr>
        <w:t>the State</w:t>
      </w:r>
      <w:r w:rsidR="009A6F46" w:rsidRPr="0068320A">
        <w:rPr>
          <w:rFonts w:ascii="Arial" w:hAnsi="Arial" w:cs="Arial"/>
          <w:sz w:val="22"/>
          <w:szCs w:val="22"/>
        </w:rPr>
        <w:t xml:space="preserve">’s modification of the </w:t>
      </w:r>
      <w:r w:rsidR="00170251">
        <w:rPr>
          <w:rFonts w:ascii="Arial" w:hAnsi="Arial" w:cs="Arial"/>
          <w:sz w:val="22"/>
          <w:szCs w:val="22"/>
        </w:rPr>
        <w:t>Software</w:t>
      </w:r>
      <w:r w:rsidR="009A6F46" w:rsidRPr="0068320A">
        <w:rPr>
          <w:rFonts w:ascii="Arial" w:hAnsi="Arial" w:cs="Arial"/>
          <w:sz w:val="22"/>
          <w:szCs w:val="22"/>
        </w:rPr>
        <w:t xml:space="preserve"> so long as </w:t>
      </w:r>
      <w:r w:rsidR="00E24156" w:rsidRPr="0068320A">
        <w:rPr>
          <w:rFonts w:ascii="Arial" w:hAnsi="Arial" w:cs="Arial"/>
          <w:sz w:val="22"/>
          <w:szCs w:val="22"/>
        </w:rPr>
        <w:t>Licensor</w:t>
      </w:r>
      <w:r w:rsidR="009A6F46" w:rsidRPr="0068320A">
        <w:rPr>
          <w:rFonts w:ascii="Arial" w:hAnsi="Arial" w:cs="Arial"/>
          <w:sz w:val="22"/>
          <w:szCs w:val="22"/>
        </w:rPr>
        <w:t xml:space="preserve"> can discharge its warranty obligations notwithstanding such modifications or following their removal by </w:t>
      </w:r>
      <w:r w:rsidR="00E24156" w:rsidRPr="0068320A">
        <w:rPr>
          <w:rFonts w:ascii="Arial" w:hAnsi="Arial" w:cs="Arial"/>
          <w:sz w:val="22"/>
          <w:szCs w:val="22"/>
        </w:rPr>
        <w:t>the State</w:t>
      </w:r>
      <w:r w:rsidR="009A6F46" w:rsidRPr="0068320A">
        <w:rPr>
          <w:rFonts w:ascii="Arial" w:hAnsi="Arial" w:cs="Arial"/>
          <w:sz w:val="22"/>
          <w:szCs w:val="22"/>
        </w:rPr>
        <w:t>.</w:t>
      </w:r>
    </w:p>
    <w:p w:rsidR="006915D5" w:rsidRPr="0068320A" w:rsidRDefault="006915D5" w:rsidP="00D265EE">
      <w:pPr>
        <w:pStyle w:val="NumContHalf"/>
        <w:tabs>
          <w:tab w:val="left" w:pos="1440"/>
        </w:tabs>
        <w:spacing w:after="0"/>
        <w:jc w:val="left"/>
        <w:rPr>
          <w:rFonts w:ascii="Arial" w:hAnsi="Arial" w:cs="Arial"/>
          <w:sz w:val="22"/>
          <w:szCs w:val="22"/>
        </w:rPr>
      </w:pPr>
    </w:p>
    <w:p w:rsidR="004A164C" w:rsidRPr="00D265EE"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.2</w:t>
      </w:r>
      <w:r w:rsidR="00D066DF" w:rsidRPr="0068320A">
        <w:rPr>
          <w:rFonts w:ascii="Arial" w:hAnsi="Arial" w:cs="Arial"/>
          <w:sz w:val="22"/>
          <w:szCs w:val="22"/>
        </w:rPr>
        <w:tab/>
      </w:r>
      <w:r w:rsidR="00E24156" w:rsidRPr="0068320A">
        <w:rPr>
          <w:rFonts w:ascii="Arial" w:hAnsi="Arial" w:cs="Arial"/>
          <w:sz w:val="22"/>
          <w:szCs w:val="22"/>
        </w:rPr>
        <w:t>Licensor</w:t>
      </w:r>
      <w:r w:rsidR="00935A83" w:rsidRPr="0068320A">
        <w:rPr>
          <w:rFonts w:ascii="Arial" w:hAnsi="Arial" w:cs="Arial"/>
          <w:sz w:val="22"/>
          <w:szCs w:val="22"/>
        </w:rPr>
        <w:t xml:space="preserve"> warrants, in performance of work under this contract, that it will fully comply with all applicable federal, state, or local laws, rules, and regulations</w:t>
      </w:r>
      <w:r w:rsidR="006C2525" w:rsidRPr="0068320A">
        <w:rPr>
          <w:rFonts w:ascii="Arial" w:hAnsi="Arial" w:cs="Arial"/>
          <w:sz w:val="22"/>
          <w:szCs w:val="22"/>
        </w:rPr>
        <w:t>,</w:t>
      </w:r>
      <w:r w:rsidR="0034303E" w:rsidRPr="0068320A">
        <w:rPr>
          <w:rFonts w:ascii="Arial" w:hAnsi="Arial" w:cs="Arial"/>
          <w:sz w:val="22"/>
          <w:szCs w:val="22"/>
        </w:rPr>
        <w:t xml:space="preserve"> </w:t>
      </w:r>
      <w:r w:rsidR="00520EE6" w:rsidRPr="0068320A">
        <w:rPr>
          <w:rFonts w:ascii="Arial" w:hAnsi="Arial" w:cs="Arial"/>
          <w:sz w:val="22"/>
          <w:szCs w:val="22"/>
        </w:rPr>
        <w:t xml:space="preserve">including the Montana Human Rights Act, the Civil Rights Act of 1964, the Age Discrimination Act of 1975, the Americans with Disabilities Act of 1990, and Section 504 of the Rehabilitation Act of 1973. Any subletting or subcontracting by the </w:t>
      </w:r>
      <w:r w:rsidR="00E24156" w:rsidRPr="0068320A">
        <w:rPr>
          <w:rFonts w:ascii="Arial" w:hAnsi="Arial" w:cs="Arial"/>
          <w:sz w:val="22"/>
          <w:szCs w:val="22"/>
        </w:rPr>
        <w:t>Licensor</w:t>
      </w:r>
      <w:r w:rsidR="00520EE6" w:rsidRPr="0068320A">
        <w:rPr>
          <w:rFonts w:ascii="Arial" w:hAnsi="Arial" w:cs="Arial"/>
          <w:sz w:val="22"/>
          <w:szCs w:val="22"/>
        </w:rPr>
        <w:t xml:space="preserve"> subjects sub</w:t>
      </w:r>
      <w:r w:rsidR="00657EA3" w:rsidRPr="0068320A">
        <w:rPr>
          <w:rFonts w:ascii="Arial" w:hAnsi="Arial" w:cs="Arial"/>
          <w:sz w:val="22"/>
          <w:szCs w:val="22"/>
        </w:rPr>
        <w:t>contractor</w:t>
      </w:r>
      <w:r w:rsidR="00520EE6" w:rsidRPr="0068320A">
        <w:rPr>
          <w:rFonts w:ascii="Arial" w:hAnsi="Arial" w:cs="Arial"/>
          <w:sz w:val="22"/>
          <w:szCs w:val="22"/>
        </w:rPr>
        <w:t xml:space="preserve">s to the same provision. In accordance with section 49-3-207, MCA, </w:t>
      </w:r>
      <w:r w:rsidR="00E24156" w:rsidRPr="0068320A">
        <w:rPr>
          <w:rFonts w:ascii="Arial" w:hAnsi="Arial" w:cs="Arial"/>
          <w:sz w:val="22"/>
          <w:szCs w:val="22"/>
        </w:rPr>
        <w:t>Licensor</w:t>
      </w:r>
      <w:r w:rsidR="00520EE6" w:rsidRPr="0068320A">
        <w:rPr>
          <w:rFonts w:ascii="Arial" w:hAnsi="Arial" w:cs="Arial"/>
          <w:sz w:val="22"/>
          <w:szCs w:val="22"/>
        </w:rPr>
        <w:t xml:space="preserve"> agrees that the hiring of persons to perform this contract will be made on the basis of merit and qualifications and there will be no discrimination </w:t>
      </w:r>
      <w:r w:rsidR="00520EE6" w:rsidRPr="0068320A">
        <w:rPr>
          <w:rFonts w:ascii="Arial" w:hAnsi="Arial" w:cs="Arial"/>
          <w:spacing w:val="-3"/>
          <w:sz w:val="22"/>
          <w:szCs w:val="22"/>
        </w:rPr>
        <w:t xml:space="preserve">based upon </w:t>
      </w:r>
      <w:r w:rsidR="00520EE6" w:rsidRPr="0068320A">
        <w:rPr>
          <w:rFonts w:ascii="Arial" w:hAnsi="Arial" w:cs="Arial"/>
          <w:sz w:val="22"/>
          <w:szCs w:val="22"/>
        </w:rPr>
        <w:t xml:space="preserve">race, color, religion, creed, political ideas, sex, age, marital status, physical or mental disability, or national origin by the persons performing this </w:t>
      </w:r>
      <w:r w:rsidR="00520EE6" w:rsidRPr="00D265EE">
        <w:rPr>
          <w:rFonts w:ascii="Arial" w:hAnsi="Arial" w:cs="Arial"/>
          <w:sz w:val="22"/>
          <w:szCs w:val="22"/>
        </w:rPr>
        <w:t>contract.</w:t>
      </w:r>
      <w:r w:rsidR="006C2525" w:rsidRPr="00D265EE">
        <w:rPr>
          <w:rFonts w:ascii="Arial" w:hAnsi="Arial" w:cs="Arial"/>
          <w:sz w:val="22"/>
          <w:szCs w:val="22"/>
        </w:rPr>
        <w:t xml:space="preserve"> </w:t>
      </w:r>
      <w:bookmarkEnd w:id="19"/>
    </w:p>
    <w:p w:rsidR="006915D5" w:rsidRPr="00D265EE" w:rsidRDefault="006915D5"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NumContHalf"/>
        <w:tabs>
          <w:tab w:val="left" w:pos="1440"/>
        </w:tabs>
        <w:spacing w:after="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.3</w:t>
      </w:r>
      <w:r w:rsidR="00A02032" w:rsidRPr="0068320A">
        <w:rPr>
          <w:rFonts w:ascii="Arial" w:hAnsi="Arial" w:cs="Arial"/>
          <w:b/>
          <w:sz w:val="22"/>
          <w:szCs w:val="22"/>
          <w:u w:val="single"/>
        </w:rPr>
        <w:t>.</w:t>
      </w:r>
      <w:r w:rsidR="00D066DF" w:rsidRPr="0068320A">
        <w:rPr>
          <w:rFonts w:ascii="Arial" w:hAnsi="Arial" w:cs="Arial"/>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represents and warrants that it shall perform the Maintenance Services in a timely and professional manner using competent personnel having expertise suitable to their assignments. </w:t>
      </w:r>
      <w:r w:rsidR="00E24156" w:rsidRPr="0068320A">
        <w:rPr>
          <w:rFonts w:ascii="Arial" w:hAnsi="Arial" w:cs="Arial"/>
          <w:sz w:val="22"/>
          <w:szCs w:val="22"/>
        </w:rPr>
        <w:t>Licensor</w:t>
      </w:r>
      <w:r w:rsidR="0046665F" w:rsidRPr="0068320A">
        <w:rPr>
          <w:rFonts w:ascii="Arial" w:hAnsi="Arial" w:cs="Arial"/>
          <w:sz w:val="22"/>
          <w:szCs w:val="22"/>
        </w:rPr>
        <w:t xml:space="preserve"> represents and warrants that the services shall conform to or exceed, in all material respects, the specifications described herein, as well as the standards generally observed in the industry for similar services.</w:t>
      </w:r>
      <w:r w:rsidR="006C2525"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represents and warrants that services supplied hereunder shall be free of defects in workmanship, design and material. </w:t>
      </w:r>
    </w:p>
    <w:p w:rsidR="006915D5" w:rsidRPr="0068320A" w:rsidRDefault="006915D5"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.4</w:t>
      </w:r>
      <w:r w:rsidR="00A02032" w:rsidRPr="0068320A">
        <w:rPr>
          <w:rFonts w:ascii="Arial" w:hAnsi="Arial" w:cs="Arial"/>
          <w:b/>
          <w:sz w:val="22"/>
          <w:szCs w:val="22"/>
          <w:u w:val="single"/>
        </w:rPr>
        <w:t>.</w:t>
      </w:r>
      <w:r w:rsidR="009A6F46" w:rsidRPr="0068320A">
        <w:rPr>
          <w:rFonts w:ascii="Arial" w:hAnsi="Arial" w:cs="Arial"/>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represents and warrants that sale, licensing or use of any </w:t>
      </w:r>
      <w:r w:rsidR="00170251">
        <w:rPr>
          <w:rFonts w:ascii="Arial" w:hAnsi="Arial" w:cs="Arial"/>
          <w:sz w:val="22"/>
          <w:szCs w:val="22"/>
        </w:rPr>
        <w:t>Software</w:t>
      </w:r>
      <w:r w:rsidR="0046665F" w:rsidRPr="0068320A">
        <w:rPr>
          <w:rFonts w:ascii="Arial" w:hAnsi="Arial" w:cs="Arial"/>
          <w:sz w:val="22"/>
          <w:szCs w:val="22"/>
        </w:rPr>
        <w:t xml:space="preserve"> and Documentation furnished under this Agreement do not and shall not infringe, misappropriate or otherwise violate any Intellectual Property Right.</w:t>
      </w:r>
    </w:p>
    <w:p w:rsidR="006915D5" w:rsidRPr="0068320A" w:rsidRDefault="006915D5"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.5</w:t>
      </w:r>
      <w:r w:rsidR="00A02032" w:rsidRPr="0068320A">
        <w:rPr>
          <w:rFonts w:ascii="Arial" w:hAnsi="Arial" w:cs="Arial"/>
          <w:b/>
          <w:sz w:val="22"/>
          <w:szCs w:val="22"/>
          <w:u w:val="single"/>
        </w:rPr>
        <w:t>.</w:t>
      </w:r>
      <w:r w:rsidR="009A6F46" w:rsidRPr="0068320A">
        <w:rPr>
          <w:rFonts w:ascii="Arial" w:hAnsi="Arial" w:cs="Arial"/>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warrants that during the </w:t>
      </w:r>
      <w:r w:rsidR="00170251">
        <w:rPr>
          <w:rFonts w:ascii="Arial" w:hAnsi="Arial" w:cs="Arial"/>
          <w:sz w:val="22"/>
          <w:szCs w:val="22"/>
        </w:rPr>
        <w:t>Term</w:t>
      </w:r>
      <w:r w:rsidR="0046665F" w:rsidRPr="0068320A">
        <w:rPr>
          <w:rFonts w:ascii="Arial" w:hAnsi="Arial" w:cs="Arial"/>
          <w:sz w:val="22"/>
          <w:szCs w:val="22"/>
        </w:rPr>
        <w:t xml:space="preserve"> of this Agreement, </w:t>
      </w:r>
      <w:r w:rsidR="00E24156" w:rsidRPr="0068320A">
        <w:rPr>
          <w:rFonts w:ascii="Arial" w:hAnsi="Arial" w:cs="Arial"/>
          <w:sz w:val="22"/>
          <w:szCs w:val="22"/>
        </w:rPr>
        <w:t>the State</w:t>
      </w:r>
      <w:r w:rsidR="0046665F" w:rsidRPr="0068320A">
        <w:rPr>
          <w:rFonts w:ascii="Arial" w:hAnsi="Arial" w:cs="Arial"/>
          <w:sz w:val="22"/>
          <w:szCs w:val="22"/>
        </w:rPr>
        <w:t xml:space="preserve"> may use Licensed </w:t>
      </w:r>
      <w:r w:rsidR="00170251">
        <w:rPr>
          <w:rFonts w:ascii="Arial" w:hAnsi="Arial" w:cs="Arial"/>
          <w:sz w:val="22"/>
          <w:szCs w:val="22"/>
        </w:rPr>
        <w:t>Software</w:t>
      </w:r>
      <w:r w:rsidR="0046665F" w:rsidRPr="0068320A">
        <w:rPr>
          <w:rFonts w:ascii="Arial" w:hAnsi="Arial" w:cs="Arial"/>
          <w:sz w:val="22"/>
          <w:szCs w:val="22"/>
        </w:rPr>
        <w:t xml:space="preserve"> without disturbance, subject only to </w:t>
      </w:r>
      <w:r w:rsidR="00E24156" w:rsidRPr="0068320A">
        <w:rPr>
          <w:rFonts w:ascii="Arial" w:hAnsi="Arial" w:cs="Arial"/>
          <w:sz w:val="22"/>
          <w:szCs w:val="22"/>
        </w:rPr>
        <w:t>the State</w:t>
      </w:r>
      <w:r w:rsidR="0046665F" w:rsidRPr="0068320A">
        <w:rPr>
          <w:rFonts w:ascii="Arial" w:hAnsi="Arial" w:cs="Arial"/>
          <w:sz w:val="22"/>
          <w:szCs w:val="22"/>
        </w:rPr>
        <w:t>’s obligations to make the payments required by this Agreement.</w:t>
      </w:r>
      <w:r w:rsidR="009726E5"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represents that this Agreement, the Licensed </w:t>
      </w:r>
      <w:r w:rsidR="00170251">
        <w:rPr>
          <w:rFonts w:ascii="Arial" w:hAnsi="Arial" w:cs="Arial"/>
          <w:sz w:val="22"/>
          <w:szCs w:val="22"/>
        </w:rPr>
        <w:t>Software</w:t>
      </w:r>
      <w:r w:rsidR="00A02032" w:rsidRPr="0068320A">
        <w:rPr>
          <w:rFonts w:ascii="Arial" w:hAnsi="Arial" w:cs="Arial"/>
          <w:sz w:val="22"/>
          <w:szCs w:val="22"/>
        </w:rPr>
        <w:t>,</w:t>
      </w:r>
      <w:r w:rsidR="0046665F" w:rsidRPr="0068320A">
        <w:rPr>
          <w:rFonts w:ascii="Arial" w:hAnsi="Arial" w:cs="Arial"/>
          <w:sz w:val="22"/>
          <w:szCs w:val="22"/>
        </w:rPr>
        <w:t xml:space="preserve"> and the </w:t>
      </w:r>
      <w:r w:rsidR="00170251">
        <w:rPr>
          <w:rFonts w:ascii="Arial" w:hAnsi="Arial" w:cs="Arial"/>
          <w:sz w:val="22"/>
          <w:szCs w:val="22"/>
        </w:rPr>
        <w:t>Intellectual Property Rights</w:t>
      </w:r>
      <w:r w:rsidR="0046665F" w:rsidRPr="0068320A">
        <w:rPr>
          <w:rFonts w:ascii="Arial" w:hAnsi="Arial" w:cs="Arial"/>
          <w:sz w:val="22"/>
          <w:szCs w:val="22"/>
        </w:rPr>
        <w:t xml:space="preserve"> in the Licensed </w:t>
      </w:r>
      <w:r w:rsidR="00170251">
        <w:rPr>
          <w:rFonts w:ascii="Arial" w:hAnsi="Arial" w:cs="Arial"/>
          <w:sz w:val="22"/>
          <w:szCs w:val="22"/>
        </w:rPr>
        <w:t>Software</w:t>
      </w:r>
      <w:r w:rsidR="0046665F" w:rsidRPr="0068320A">
        <w:rPr>
          <w:rFonts w:ascii="Arial" w:hAnsi="Arial" w:cs="Arial"/>
          <w:sz w:val="22"/>
          <w:szCs w:val="22"/>
        </w:rPr>
        <w:t xml:space="preserve"> are not subject or subordinate to any right of </w:t>
      </w:r>
      <w:r w:rsidR="00E24156" w:rsidRPr="0068320A">
        <w:rPr>
          <w:rFonts w:ascii="Arial" w:hAnsi="Arial" w:cs="Arial"/>
          <w:sz w:val="22"/>
          <w:szCs w:val="22"/>
        </w:rPr>
        <w:t>Licensor</w:t>
      </w:r>
      <w:r w:rsidR="0046665F" w:rsidRPr="0068320A">
        <w:rPr>
          <w:rFonts w:ascii="Arial" w:hAnsi="Arial" w:cs="Arial"/>
          <w:sz w:val="22"/>
          <w:szCs w:val="22"/>
        </w:rPr>
        <w:t>'s creditors, or if such subordination exists, the agreement or instrument creatin</w:t>
      </w:r>
      <w:r w:rsidR="0037730B" w:rsidRPr="0068320A">
        <w:rPr>
          <w:rFonts w:ascii="Arial" w:hAnsi="Arial" w:cs="Arial"/>
          <w:sz w:val="22"/>
          <w:szCs w:val="22"/>
        </w:rPr>
        <w:t xml:space="preserve">g it provides for the quiet enjoyment and uninterrupted use of the </w:t>
      </w:r>
      <w:r w:rsidR="00170251">
        <w:rPr>
          <w:rFonts w:ascii="Arial" w:hAnsi="Arial" w:cs="Arial"/>
          <w:sz w:val="22"/>
          <w:szCs w:val="22"/>
        </w:rPr>
        <w:t>Software</w:t>
      </w:r>
      <w:r w:rsidR="0037730B" w:rsidRPr="0068320A">
        <w:rPr>
          <w:rFonts w:ascii="Arial" w:hAnsi="Arial" w:cs="Arial"/>
          <w:sz w:val="22"/>
          <w:szCs w:val="22"/>
        </w:rPr>
        <w:t xml:space="preserve"> by </w:t>
      </w:r>
      <w:r w:rsidR="00E24156" w:rsidRPr="0068320A">
        <w:rPr>
          <w:rFonts w:ascii="Arial" w:hAnsi="Arial" w:cs="Arial"/>
          <w:sz w:val="22"/>
          <w:szCs w:val="22"/>
        </w:rPr>
        <w:t>the State</w:t>
      </w:r>
      <w:r w:rsidR="0046665F" w:rsidRPr="0068320A">
        <w:rPr>
          <w:rFonts w:ascii="Arial" w:hAnsi="Arial" w:cs="Arial"/>
          <w:sz w:val="22"/>
          <w:szCs w:val="22"/>
        </w:rPr>
        <w:t>.</w:t>
      </w:r>
    </w:p>
    <w:p w:rsidR="006915D5" w:rsidRPr="0068320A" w:rsidRDefault="006915D5" w:rsidP="00D265EE">
      <w:pPr>
        <w:pStyle w:val="NumContHalf"/>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.6</w:t>
      </w:r>
      <w:r w:rsidR="00A02032" w:rsidRPr="0068320A">
        <w:rPr>
          <w:rFonts w:ascii="Arial" w:hAnsi="Arial" w:cs="Arial"/>
          <w:b/>
          <w:sz w:val="22"/>
          <w:szCs w:val="22"/>
          <w:u w:val="single"/>
        </w:rPr>
        <w:t>.</w:t>
      </w:r>
      <w:r w:rsidR="009A6F46" w:rsidRPr="0068320A">
        <w:rPr>
          <w:rFonts w:ascii="Arial" w:hAnsi="Arial" w:cs="Arial"/>
          <w:sz w:val="22"/>
          <w:szCs w:val="22"/>
        </w:rPr>
        <w:tab/>
      </w:r>
      <w:r w:rsidR="00D513C7" w:rsidRPr="0068320A">
        <w:rPr>
          <w:rFonts w:ascii="Arial" w:hAnsi="Arial" w:cs="Arial"/>
          <w:sz w:val="22"/>
          <w:szCs w:val="22"/>
        </w:rPr>
        <w:t>If</w:t>
      </w:r>
      <w:r w:rsidR="0046665F"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deletes functions from the </w:t>
      </w:r>
      <w:r w:rsidR="00170251">
        <w:rPr>
          <w:rFonts w:ascii="Arial" w:hAnsi="Arial" w:cs="Arial"/>
          <w:sz w:val="22"/>
          <w:szCs w:val="22"/>
        </w:rPr>
        <w:t>Software</w:t>
      </w:r>
      <w:r w:rsidR="0046665F" w:rsidRPr="0068320A">
        <w:rPr>
          <w:rFonts w:ascii="Arial" w:hAnsi="Arial" w:cs="Arial"/>
          <w:sz w:val="22"/>
          <w:szCs w:val="22"/>
        </w:rPr>
        <w:t xml:space="preserve"> and transfers or offers those functions in other or new products (whether directly or indirectly or through an agreement with a third party), the portion of those other or new products that contain the functions in question, or the entire product, if the functions cannot be separated out, shall be provided to </w:t>
      </w:r>
      <w:r w:rsidR="00E24156" w:rsidRPr="0068320A">
        <w:rPr>
          <w:rFonts w:ascii="Arial" w:hAnsi="Arial" w:cs="Arial"/>
          <w:sz w:val="22"/>
          <w:szCs w:val="22"/>
        </w:rPr>
        <w:t>the State</w:t>
      </w:r>
      <w:r w:rsidR="0046665F" w:rsidRPr="0068320A">
        <w:rPr>
          <w:rFonts w:ascii="Arial" w:hAnsi="Arial" w:cs="Arial"/>
          <w:sz w:val="22"/>
          <w:szCs w:val="22"/>
        </w:rPr>
        <w:t xml:space="preserve"> under the terms of this Agreement, at no additional charge</w:t>
      </w:r>
      <w:r w:rsidR="00A02032" w:rsidRPr="0068320A">
        <w:rPr>
          <w:rFonts w:ascii="Arial" w:hAnsi="Arial" w:cs="Arial"/>
          <w:sz w:val="22"/>
          <w:szCs w:val="22"/>
        </w:rPr>
        <w:t>,</w:t>
      </w:r>
      <w:r w:rsidR="0046665F" w:rsidRPr="0068320A">
        <w:rPr>
          <w:rFonts w:ascii="Arial" w:hAnsi="Arial" w:cs="Arial"/>
          <w:sz w:val="22"/>
          <w:szCs w:val="22"/>
        </w:rPr>
        <w:t xml:space="preserve"> and shall be covered under Maintenance Services </w:t>
      </w:r>
      <w:r w:rsidR="00D4090D" w:rsidRPr="0068320A">
        <w:rPr>
          <w:rFonts w:ascii="Arial" w:hAnsi="Arial" w:cs="Arial"/>
          <w:sz w:val="22"/>
          <w:szCs w:val="22"/>
        </w:rPr>
        <w:t xml:space="preserve">then in effect </w:t>
      </w:r>
      <w:r w:rsidR="0046665F" w:rsidRPr="0068320A">
        <w:rPr>
          <w:rFonts w:ascii="Arial" w:hAnsi="Arial" w:cs="Arial"/>
          <w:sz w:val="22"/>
          <w:szCs w:val="22"/>
        </w:rPr>
        <w:t xml:space="preserve">for such </w:t>
      </w:r>
      <w:r w:rsidR="00170251">
        <w:rPr>
          <w:rFonts w:ascii="Arial" w:hAnsi="Arial" w:cs="Arial"/>
          <w:sz w:val="22"/>
          <w:szCs w:val="22"/>
        </w:rPr>
        <w:t>Software</w:t>
      </w:r>
      <w:r w:rsidR="0046665F" w:rsidRPr="0068320A">
        <w:rPr>
          <w:rFonts w:ascii="Arial" w:hAnsi="Arial" w:cs="Arial"/>
          <w:sz w:val="22"/>
          <w:szCs w:val="22"/>
        </w:rPr>
        <w:t>.</w:t>
      </w:r>
    </w:p>
    <w:p w:rsidR="006915D5" w:rsidRPr="0068320A" w:rsidRDefault="006915D5"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NumContHalf"/>
        <w:tabs>
          <w:tab w:val="left" w:pos="1440"/>
        </w:tabs>
        <w:spacing w:after="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.7</w:t>
      </w:r>
      <w:r w:rsidR="00A02032" w:rsidRPr="0068320A">
        <w:rPr>
          <w:rFonts w:ascii="Arial" w:hAnsi="Arial" w:cs="Arial"/>
          <w:b/>
          <w:sz w:val="22"/>
          <w:szCs w:val="22"/>
          <w:u w:val="single"/>
        </w:rPr>
        <w:t>.</w:t>
      </w:r>
      <w:r w:rsidR="009A6F46" w:rsidRPr="0068320A">
        <w:rPr>
          <w:rFonts w:ascii="Arial" w:hAnsi="Arial" w:cs="Arial"/>
          <w:sz w:val="22"/>
          <w:szCs w:val="22"/>
        </w:rPr>
        <w:tab/>
      </w:r>
      <w:r w:rsidR="0046665F" w:rsidRPr="0068320A">
        <w:rPr>
          <w:rFonts w:ascii="Arial" w:hAnsi="Arial" w:cs="Arial"/>
          <w:sz w:val="22"/>
          <w:szCs w:val="22"/>
        </w:rPr>
        <w:t xml:space="preserve">Except during and in conjunction with maintenance or any other authorized servicing or support, in no event shall </w:t>
      </w:r>
      <w:r w:rsidR="00E24156" w:rsidRPr="0068320A">
        <w:rPr>
          <w:rFonts w:ascii="Arial" w:hAnsi="Arial" w:cs="Arial"/>
          <w:sz w:val="22"/>
          <w:szCs w:val="22"/>
        </w:rPr>
        <w:t>Licensor</w:t>
      </w:r>
      <w:r w:rsidR="0046665F" w:rsidRPr="0068320A">
        <w:rPr>
          <w:rFonts w:ascii="Arial" w:hAnsi="Arial" w:cs="Arial"/>
          <w:sz w:val="22"/>
          <w:szCs w:val="22"/>
        </w:rPr>
        <w:t>, its representatives or sub</w:t>
      </w:r>
      <w:r w:rsidR="00657EA3" w:rsidRPr="0068320A">
        <w:rPr>
          <w:rFonts w:ascii="Arial" w:hAnsi="Arial" w:cs="Arial"/>
          <w:sz w:val="22"/>
          <w:szCs w:val="22"/>
        </w:rPr>
        <w:t>contractor</w:t>
      </w:r>
      <w:r w:rsidR="0046665F" w:rsidRPr="0068320A">
        <w:rPr>
          <w:rFonts w:ascii="Arial" w:hAnsi="Arial" w:cs="Arial"/>
          <w:sz w:val="22"/>
          <w:szCs w:val="22"/>
        </w:rPr>
        <w:t>s</w:t>
      </w:r>
      <w:r w:rsidR="00A02032" w:rsidRPr="0068320A">
        <w:rPr>
          <w:rFonts w:ascii="Arial" w:hAnsi="Arial" w:cs="Arial"/>
          <w:sz w:val="22"/>
          <w:szCs w:val="22"/>
        </w:rPr>
        <w:t>,</w:t>
      </w:r>
      <w:r w:rsidR="0046665F" w:rsidRPr="0068320A">
        <w:rPr>
          <w:rFonts w:ascii="Arial" w:hAnsi="Arial" w:cs="Arial"/>
          <w:sz w:val="22"/>
          <w:szCs w:val="22"/>
        </w:rPr>
        <w:t xml:space="preserve"> or anyone acting on its behalf, disable (or permit or cause any embedded mechanism to disable) the </w:t>
      </w:r>
      <w:r w:rsidR="00170251">
        <w:rPr>
          <w:rFonts w:ascii="Arial" w:hAnsi="Arial" w:cs="Arial"/>
          <w:sz w:val="22"/>
          <w:szCs w:val="22"/>
        </w:rPr>
        <w:t>Software</w:t>
      </w:r>
      <w:r w:rsidR="0046665F" w:rsidRPr="0068320A">
        <w:rPr>
          <w:rFonts w:ascii="Arial" w:hAnsi="Arial" w:cs="Arial"/>
          <w:sz w:val="22"/>
          <w:szCs w:val="22"/>
        </w:rPr>
        <w:t xml:space="preserve"> owned</w:t>
      </w:r>
      <w:r w:rsidR="001F445E" w:rsidRPr="0068320A">
        <w:rPr>
          <w:rFonts w:ascii="Arial" w:hAnsi="Arial" w:cs="Arial"/>
          <w:sz w:val="22"/>
          <w:szCs w:val="22"/>
        </w:rPr>
        <w:t xml:space="preserve"> by, licensed to,</w:t>
      </w:r>
      <w:r w:rsidR="0046665F" w:rsidRPr="0068320A">
        <w:rPr>
          <w:rFonts w:ascii="Arial" w:hAnsi="Arial" w:cs="Arial"/>
          <w:sz w:val="22"/>
          <w:szCs w:val="22"/>
        </w:rPr>
        <w:t xml:space="preserve"> or utilized by </w:t>
      </w:r>
      <w:r w:rsidR="00E24156" w:rsidRPr="0068320A">
        <w:rPr>
          <w:rFonts w:ascii="Arial" w:hAnsi="Arial" w:cs="Arial"/>
          <w:sz w:val="22"/>
          <w:szCs w:val="22"/>
        </w:rPr>
        <w:t>the State</w:t>
      </w:r>
      <w:r w:rsidR="0046665F" w:rsidRPr="0068320A">
        <w:rPr>
          <w:rFonts w:ascii="Arial" w:hAnsi="Arial" w:cs="Arial"/>
          <w:sz w:val="22"/>
          <w:szCs w:val="22"/>
        </w:rPr>
        <w:t xml:space="preserve"> without the prior written permission of an officer of </w:t>
      </w:r>
      <w:r w:rsidR="00E24156" w:rsidRPr="0068320A">
        <w:rPr>
          <w:rFonts w:ascii="Arial" w:hAnsi="Arial" w:cs="Arial"/>
          <w:sz w:val="22"/>
          <w:szCs w:val="22"/>
        </w:rPr>
        <w:t>the State</w:t>
      </w:r>
      <w:r w:rsidR="0046665F" w:rsidRPr="0068320A">
        <w:rPr>
          <w:rFonts w:ascii="Arial" w:hAnsi="Arial" w:cs="Arial"/>
          <w:sz w:val="22"/>
          <w:szCs w:val="22"/>
        </w:rPr>
        <w:t>.</w:t>
      </w:r>
    </w:p>
    <w:p w:rsidR="006915D5" w:rsidRPr="0068320A" w:rsidRDefault="006915D5" w:rsidP="00D265EE">
      <w:pPr>
        <w:pStyle w:val="NumContHalf"/>
        <w:tabs>
          <w:tab w:val="left" w:pos="1440"/>
        </w:tabs>
        <w:spacing w:after="0"/>
        <w:jc w:val="left"/>
        <w:rPr>
          <w:rFonts w:ascii="Arial" w:hAnsi="Arial" w:cs="Arial"/>
          <w:sz w:val="22"/>
          <w:szCs w:val="22"/>
        </w:rPr>
      </w:pPr>
    </w:p>
    <w:p w:rsidR="004A164C" w:rsidRPr="0068320A" w:rsidRDefault="00EC64F3"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15</w:t>
      </w:r>
      <w:r w:rsidR="00520EE6" w:rsidRPr="0068320A">
        <w:rPr>
          <w:rFonts w:ascii="Arial" w:hAnsi="Arial" w:cs="Arial"/>
          <w:b/>
          <w:sz w:val="22"/>
          <w:szCs w:val="22"/>
          <w:u w:val="single"/>
        </w:rPr>
        <w:t>.8</w:t>
      </w:r>
      <w:r w:rsidR="00A02032" w:rsidRPr="0068320A">
        <w:rPr>
          <w:rFonts w:ascii="Arial" w:hAnsi="Arial" w:cs="Arial"/>
          <w:b/>
          <w:sz w:val="22"/>
          <w:szCs w:val="22"/>
          <w:u w:val="single"/>
        </w:rPr>
        <w:t>.</w:t>
      </w:r>
      <w:r w:rsidR="009A6F46" w:rsidRPr="0068320A">
        <w:rPr>
          <w:rFonts w:ascii="Arial" w:hAnsi="Arial" w:cs="Arial"/>
          <w:sz w:val="22"/>
          <w:szCs w:val="22"/>
        </w:rPr>
        <w:tab/>
      </w:r>
      <w:r w:rsidR="00E24156" w:rsidRPr="0068320A">
        <w:rPr>
          <w:rFonts w:ascii="Arial" w:hAnsi="Arial" w:cs="Arial"/>
          <w:sz w:val="22"/>
          <w:szCs w:val="22"/>
        </w:rPr>
        <w:t>Licensor</w:t>
      </w:r>
      <w:r w:rsidR="0046665F" w:rsidRPr="0068320A">
        <w:rPr>
          <w:rFonts w:ascii="Arial" w:hAnsi="Arial" w:cs="Arial"/>
          <w:sz w:val="22"/>
          <w:szCs w:val="22"/>
        </w:rPr>
        <w:t xml:space="preserve"> represents and warrants that the Licensed </w:t>
      </w:r>
      <w:r w:rsidR="00170251">
        <w:rPr>
          <w:rFonts w:ascii="Arial" w:hAnsi="Arial" w:cs="Arial"/>
          <w:sz w:val="22"/>
          <w:szCs w:val="22"/>
        </w:rPr>
        <w:t>Software</w:t>
      </w:r>
      <w:r w:rsidR="0046665F" w:rsidRPr="0068320A">
        <w:rPr>
          <w:rFonts w:ascii="Arial" w:hAnsi="Arial" w:cs="Arial"/>
          <w:sz w:val="22"/>
          <w:szCs w:val="22"/>
        </w:rPr>
        <w:t xml:space="preserve"> and any media used to distribute it contain no computer instructions, circuitry or other technological means ("Harmful Code") whose purpose is to disrupt, damage</w:t>
      </w:r>
      <w:r w:rsidR="00A02032" w:rsidRPr="0068320A">
        <w:rPr>
          <w:rFonts w:ascii="Arial" w:hAnsi="Arial" w:cs="Arial"/>
          <w:sz w:val="22"/>
          <w:szCs w:val="22"/>
        </w:rPr>
        <w:t>,</w:t>
      </w:r>
      <w:r w:rsidR="0046665F" w:rsidRPr="0068320A">
        <w:rPr>
          <w:rFonts w:ascii="Arial" w:hAnsi="Arial" w:cs="Arial"/>
          <w:sz w:val="22"/>
          <w:szCs w:val="22"/>
        </w:rPr>
        <w:t xml:space="preserve"> or interfere with </w:t>
      </w:r>
      <w:r w:rsidR="00E24156" w:rsidRPr="0068320A">
        <w:rPr>
          <w:rFonts w:ascii="Arial" w:hAnsi="Arial" w:cs="Arial"/>
          <w:sz w:val="22"/>
          <w:szCs w:val="22"/>
        </w:rPr>
        <w:t>the State</w:t>
      </w:r>
      <w:r w:rsidR="0046665F" w:rsidRPr="0068320A">
        <w:rPr>
          <w:rFonts w:ascii="Arial" w:hAnsi="Arial" w:cs="Arial"/>
          <w:sz w:val="22"/>
          <w:szCs w:val="22"/>
        </w:rPr>
        <w:t>'s use of its computer and telecommunications facilities for their commercial, test or research purposes.</w:t>
      </w:r>
      <w:r w:rsidR="009726E5" w:rsidRPr="0068320A">
        <w:rPr>
          <w:rFonts w:ascii="Arial" w:hAnsi="Arial" w:cs="Arial"/>
          <w:sz w:val="22"/>
          <w:szCs w:val="22"/>
        </w:rPr>
        <w:t xml:space="preserve"> </w:t>
      </w:r>
      <w:r w:rsidR="00A02032" w:rsidRPr="0068320A">
        <w:rPr>
          <w:rFonts w:ascii="Arial" w:hAnsi="Arial" w:cs="Arial"/>
          <w:sz w:val="22"/>
          <w:szCs w:val="22"/>
        </w:rPr>
        <w:t>”</w:t>
      </w:r>
      <w:r w:rsidR="0046665F" w:rsidRPr="0068320A">
        <w:rPr>
          <w:rFonts w:ascii="Arial" w:hAnsi="Arial" w:cs="Arial"/>
          <w:sz w:val="22"/>
          <w:szCs w:val="22"/>
        </w:rPr>
        <w:t>Harmful Code</w:t>
      </w:r>
      <w:r w:rsidR="00A02032" w:rsidRPr="0068320A">
        <w:rPr>
          <w:rFonts w:ascii="Arial" w:hAnsi="Arial" w:cs="Arial"/>
          <w:sz w:val="22"/>
          <w:szCs w:val="22"/>
        </w:rPr>
        <w:t>"</w:t>
      </w:r>
      <w:r w:rsidR="0046665F" w:rsidRPr="0068320A">
        <w:rPr>
          <w:rFonts w:ascii="Arial" w:hAnsi="Arial" w:cs="Arial"/>
          <w:sz w:val="22"/>
          <w:szCs w:val="22"/>
        </w:rPr>
        <w:t xml:space="preserve"> shall include, without limitation, any automatic restraint, virus, worm, Trojan horse, time-bomb, trap-door or other harmful code or instrumentality that will cause the Licensed </w:t>
      </w:r>
      <w:r w:rsidR="00170251">
        <w:rPr>
          <w:rFonts w:ascii="Arial" w:hAnsi="Arial" w:cs="Arial"/>
          <w:sz w:val="22"/>
          <w:szCs w:val="22"/>
        </w:rPr>
        <w:t>Software</w:t>
      </w:r>
      <w:r w:rsidR="0046665F" w:rsidRPr="0068320A">
        <w:rPr>
          <w:rFonts w:ascii="Arial" w:hAnsi="Arial" w:cs="Arial"/>
          <w:sz w:val="22"/>
          <w:szCs w:val="22"/>
        </w:rPr>
        <w:t xml:space="preserve"> or any other </w:t>
      </w:r>
      <w:r w:rsidR="00E24156" w:rsidRPr="0068320A">
        <w:rPr>
          <w:rFonts w:ascii="Arial" w:hAnsi="Arial" w:cs="Arial"/>
          <w:sz w:val="22"/>
          <w:szCs w:val="22"/>
        </w:rPr>
        <w:t>the State</w:t>
      </w:r>
      <w:r w:rsidR="0046665F" w:rsidRPr="0068320A">
        <w:rPr>
          <w:rFonts w:ascii="Arial" w:hAnsi="Arial" w:cs="Arial"/>
          <w:sz w:val="22"/>
          <w:szCs w:val="22"/>
        </w:rPr>
        <w:t xml:space="preserve"> </w:t>
      </w:r>
      <w:r w:rsidR="00170251">
        <w:rPr>
          <w:rFonts w:ascii="Arial" w:hAnsi="Arial" w:cs="Arial"/>
          <w:sz w:val="22"/>
          <w:szCs w:val="22"/>
        </w:rPr>
        <w:t>Software</w:t>
      </w:r>
      <w:r w:rsidR="0046665F" w:rsidRPr="0068320A">
        <w:rPr>
          <w:rFonts w:ascii="Arial" w:hAnsi="Arial" w:cs="Arial"/>
          <w:sz w:val="22"/>
          <w:szCs w:val="22"/>
        </w:rPr>
        <w:t>, hardware or system to cease to operate or to fail to conform to its specifications.</w:t>
      </w:r>
      <w:r w:rsidR="009726E5"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shall</w:t>
      </w:r>
      <w:r w:rsidR="00FF6D0D" w:rsidRPr="0068320A">
        <w:rPr>
          <w:rFonts w:ascii="Arial" w:hAnsi="Arial" w:cs="Arial"/>
          <w:sz w:val="22"/>
          <w:szCs w:val="22"/>
        </w:rPr>
        <w:t xml:space="preserve"> defend,</w:t>
      </w:r>
      <w:r w:rsidR="0046665F" w:rsidRPr="0068320A">
        <w:rPr>
          <w:rFonts w:ascii="Arial" w:hAnsi="Arial" w:cs="Arial"/>
          <w:sz w:val="22"/>
          <w:szCs w:val="22"/>
        </w:rPr>
        <w:t xml:space="preserve"> indemnify</w:t>
      </w:r>
      <w:r w:rsidR="0008660B" w:rsidRPr="0068320A">
        <w:rPr>
          <w:rFonts w:ascii="Arial" w:hAnsi="Arial" w:cs="Arial"/>
          <w:sz w:val="22"/>
          <w:szCs w:val="22"/>
        </w:rPr>
        <w:t>,</w:t>
      </w:r>
      <w:r w:rsidR="0046665F" w:rsidRPr="0068320A">
        <w:rPr>
          <w:rFonts w:ascii="Arial" w:hAnsi="Arial" w:cs="Arial"/>
          <w:sz w:val="22"/>
          <w:szCs w:val="22"/>
        </w:rPr>
        <w:t xml:space="preserve"> and hold </w:t>
      </w:r>
      <w:r w:rsidR="00E24156" w:rsidRPr="0068320A">
        <w:rPr>
          <w:rFonts w:ascii="Arial" w:hAnsi="Arial" w:cs="Arial"/>
          <w:sz w:val="22"/>
          <w:szCs w:val="22"/>
        </w:rPr>
        <w:t>the State</w:t>
      </w:r>
      <w:r w:rsidR="0046665F" w:rsidRPr="0068320A">
        <w:rPr>
          <w:rFonts w:ascii="Arial" w:hAnsi="Arial" w:cs="Arial"/>
          <w:sz w:val="22"/>
          <w:szCs w:val="22"/>
        </w:rPr>
        <w:t xml:space="preserve"> harmless from all claims, losses, damages and expenses, including attorney fees</w:t>
      </w:r>
      <w:r w:rsidR="00FF6D0D" w:rsidRPr="0068320A">
        <w:rPr>
          <w:rFonts w:ascii="Arial" w:hAnsi="Arial" w:cs="Arial"/>
          <w:sz w:val="22"/>
          <w:szCs w:val="22"/>
        </w:rPr>
        <w:t xml:space="preserve"> and costs incurred enforcing this indemnity obligation </w:t>
      </w:r>
      <w:r w:rsidR="00FF6D0D" w:rsidRPr="0068320A">
        <w:rPr>
          <w:rFonts w:ascii="Arial" w:hAnsi="Arial" w:cs="Arial"/>
          <w:sz w:val="22"/>
          <w:szCs w:val="22"/>
        </w:rPr>
        <w:lastRenderedPageBreak/>
        <w:t>or defending a third party claim</w:t>
      </w:r>
      <w:r w:rsidR="0046665F" w:rsidRPr="0068320A">
        <w:rPr>
          <w:rFonts w:ascii="Arial" w:hAnsi="Arial" w:cs="Arial"/>
          <w:sz w:val="22"/>
          <w:szCs w:val="22"/>
        </w:rPr>
        <w:t xml:space="preserve">, arising from the presence of </w:t>
      </w:r>
      <w:r w:rsidR="00A02032" w:rsidRPr="0068320A">
        <w:rPr>
          <w:rFonts w:ascii="Arial" w:hAnsi="Arial" w:cs="Arial"/>
          <w:sz w:val="22"/>
          <w:szCs w:val="22"/>
        </w:rPr>
        <w:t>"</w:t>
      </w:r>
      <w:r w:rsidR="0046665F" w:rsidRPr="0068320A">
        <w:rPr>
          <w:rFonts w:ascii="Arial" w:hAnsi="Arial" w:cs="Arial"/>
          <w:sz w:val="22"/>
          <w:szCs w:val="22"/>
        </w:rPr>
        <w:t>Harmful Code</w:t>
      </w:r>
      <w:r w:rsidR="00A02032" w:rsidRPr="0068320A">
        <w:rPr>
          <w:rFonts w:ascii="Arial" w:hAnsi="Arial" w:cs="Arial"/>
          <w:sz w:val="22"/>
          <w:szCs w:val="22"/>
        </w:rPr>
        <w:t>"</w:t>
      </w:r>
      <w:r w:rsidR="0046665F" w:rsidRPr="0068320A">
        <w:rPr>
          <w:rFonts w:ascii="Arial" w:hAnsi="Arial" w:cs="Arial"/>
          <w:sz w:val="22"/>
          <w:szCs w:val="22"/>
        </w:rPr>
        <w:t xml:space="preserve"> in or with the Licensed </w:t>
      </w:r>
      <w:r w:rsidR="00170251">
        <w:rPr>
          <w:rFonts w:ascii="Arial" w:hAnsi="Arial" w:cs="Arial"/>
          <w:sz w:val="22"/>
          <w:szCs w:val="22"/>
        </w:rPr>
        <w:t>Software</w:t>
      </w:r>
      <w:r w:rsidR="0046665F" w:rsidRPr="0068320A">
        <w:rPr>
          <w:rFonts w:ascii="Arial" w:hAnsi="Arial" w:cs="Arial"/>
          <w:sz w:val="22"/>
          <w:szCs w:val="22"/>
        </w:rPr>
        <w:t xml:space="preserve"> or contained on media delivered by </w:t>
      </w:r>
      <w:r w:rsidR="00E24156" w:rsidRPr="0068320A">
        <w:rPr>
          <w:rFonts w:ascii="Arial" w:hAnsi="Arial" w:cs="Arial"/>
          <w:sz w:val="22"/>
          <w:szCs w:val="22"/>
        </w:rPr>
        <w:t>Licensor</w:t>
      </w:r>
      <w:r w:rsidR="0046665F" w:rsidRPr="0068320A">
        <w:rPr>
          <w:rFonts w:ascii="Arial" w:hAnsi="Arial" w:cs="Arial"/>
          <w:sz w:val="22"/>
          <w:szCs w:val="22"/>
        </w:rPr>
        <w:t>.</w:t>
      </w:r>
      <w:r w:rsidR="009726E5" w:rsidRPr="0068320A">
        <w:rPr>
          <w:rFonts w:ascii="Arial" w:hAnsi="Arial" w:cs="Arial"/>
          <w:sz w:val="22"/>
          <w:szCs w:val="22"/>
        </w:rPr>
        <w:t xml:space="preserve"> </w:t>
      </w:r>
      <w:r w:rsidR="00E24156" w:rsidRPr="0068320A">
        <w:rPr>
          <w:rFonts w:ascii="Arial" w:hAnsi="Arial" w:cs="Arial"/>
          <w:sz w:val="22"/>
          <w:szCs w:val="22"/>
        </w:rPr>
        <w:t>Licensor</w:t>
      </w:r>
      <w:r w:rsidR="0046665F" w:rsidRPr="0068320A">
        <w:rPr>
          <w:rFonts w:ascii="Arial" w:hAnsi="Arial" w:cs="Arial"/>
          <w:sz w:val="22"/>
          <w:szCs w:val="22"/>
        </w:rPr>
        <w:t xml:space="preserve"> further represents and warrants that it will not introduce any Harmful Code, into any computer or electronic data storage system used by </w:t>
      </w:r>
      <w:r w:rsidR="00E24156" w:rsidRPr="0068320A">
        <w:rPr>
          <w:rFonts w:ascii="Arial" w:hAnsi="Arial" w:cs="Arial"/>
          <w:sz w:val="22"/>
          <w:szCs w:val="22"/>
        </w:rPr>
        <w:t>the State</w:t>
      </w:r>
      <w:r w:rsidR="005F20EF" w:rsidRPr="0068320A">
        <w:rPr>
          <w:rFonts w:ascii="Arial" w:hAnsi="Arial" w:cs="Arial"/>
          <w:sz w:val="22"/>
          <w:szCs w:val="22"/>
        </w:rPr>
        <w:t>.</w:t>
      </w:r>
    </w:p>
    <w:p w:rsidR="006915D5" w:rsidRPr="0068320A" w:rsidRDefault="006915D5" w:rsidP="00D265EE">
      <w:pPr>
        <w:pStyle w:val="NumContHalf"/>
        <w:spacing w:after="0"/>
        <w:jc w:val="left"/>
        <w:rPr>
          <w:rFonts w:ascii="Arial" w:hAnsi="Arial" w:cs="Arial"/>
          <w:sz w:val="22"/>
          <w:szCs w:val="22"/>
        </w:rPr>
      </w:pPr>
    </w:p>
    <w:p w:rsidR="004A164C" w:rsidRPr="0068320A" w:rsidRDefault="00EC64F3" w:rsidP="00D265EE">
      <w:pPr>
        <w:pStyle w:val="Legal2L1"/>
        <w:numPr>
          <w:ilvl w:val="0"/>
          <w:numId w:val="0"/>
        </w:numPr>
        <w:tabs>
          <w:tab w:val="left" w:pos="720"/>
        </w:tabs>
        <w:spacing w:after="0"/>
        <w:jc w:val="left"/>
        <w:rPr>
          <w:rFonts w:ascii="Arial" w:hAnsi="Arial" w:cs="Arial"/>
          <w:sz w:val="22"/>
          <w:szCs w:val="22"/>
        </w:rPr>
      </w:pPr>
      <w:bookmarkStart w:id="20" w:name="_Toc61404728"/>
      <w:r w:rsidRPr="0068320A">
        <w:rPr>
          <w:rFonts w:ascii="Arial" w:hAnsi="Arial" w:cs="Arial"/>
          <w:b/>
          <w:smallCaps/>
          <w:sz w:val="22"/>
          <w:szCs w:val="22"/>
        </w:rPr>
        <w:t>16</w:t>
      </w:r>
      <w:r w:rsidR="00F8232B" w:rsidRPr="0068320A">
        <w:rPr>
          <w:rFonts w:ascii="Arial" w:hAnsi="Arial" w:cs="Arial"/>
          <w:b/>
          <w:smallCaps/>
          <w:sz w:val="22"/>
          <w:szCs w:val="22"/>
        </w:rPr>
        <w:t>.</w:t>
      </w:r>
      <w:r w:rsidR="00F8232B" w:rsidRPr="0068320A">
        <w:rPr>
          <w:rFonts w:ascii="Arial" w:hAnsi="Arial" w:cs="Arial"/>
          <w:b/>
          <w:smallCaps/>
          <w:color w:val="0000FF"/>
          <w:sz w:val="22"/>
          <w:szCs w:val="22"/>
        </w:rPr>
        <w:tab/>
      </w:r>
      <w:r w:rsidR="00604E91" w:rsidRPr="0068320A">
        <w:rPr>
          <w:rFonts w:ascii="Arial" w:hAnsi="Arial" w:cs="Arial"/>
          <w:b/>
          <w:caps/>
          <w:sz w:val="22"/>
          <w:szCs w:val="22"/>
          <w:u w:val="single"/>
        </w:rPr>
        <w:t xml:space="preserve">intellectual property </w:t>
      </w:r>
      <w:r w:rsidR="0046665F" w:rsidRPr="0068320A">
        <w:rPr>
          <w:rFonts w:ascii="Arial" w:hAnsi="Arial" w:cs="Arial"/>
          <w:b/>
          <w:caps/>
          <w:sz w:val="22"/>
          <w:szCs w:val="22"/>
          <w:u w:val="single"/>
        </w:rPr>
        <w:t>Indemnification</w:t>
      </w:r>
      <w:bookmarkEnd w:id="20"/>
    </w:p>
    <w:p w:rsidR="006915D5" w:rsidRPr="0068320A" w:rsidRDefault="006915D5" w:rsidP="00D265EE">
      <w:pPr>
        <w:pStyle w:val="NumContHalf"/>
        <w:spacing w:after="0"/>
        <w:jc w:val="left"/>
        <w:rPr>
          <w:rFonts w:ascii="Arial" w:hAnsi="Arial" w:cs="Arial"/>
          <w:sz w:val="22"/>
          <w:szCs w:val="22"/>
        </w:rPr>
      </w:pPr>
    </w:p>
    <w:p w:rsidR="00613A96" w:rsidRPr="0068320A" w:rsidRDefault="00EC64F3" w:rsidP="00D265EE">
      <w:pPr>
        <w:tabs>
          <w:tab w:val="left" w:pos="1440"/>
        </w:tabs>
        <w:spacing w:after="120"/>
        <w:ind w:firstLine="720"/>
        <w:jc w:val="left"/>
        <w:rPr>
          <w:rFonts w:ascii="Arial" w:hAnsi="Arial" w:cs="Arial"/>
          <w:sz w:val="22"/>
          <w:szCs w:val="22"/>
        </w:rPr>
      </w:pPr>
      <w:r w:rsidRPr="0068320A">
        <w:rPr>
          <w:rFonts w:ascii="Arial" w:hAnsi="Arial" w:cs="Arial"/>
          <w:b/>
          <w:bCs/>
          <w:sz w:val="22"/>
          <w:szCs w:val="22"/>
          <w:u w:val="single"/>
        </w:rPr>
        <w:t>16</w:t>
      </w:r>
      <w:r w:rsidR="00260C3F" w:rsidRPr="0068320A">
        <w:rPr>
          <w:rFonts w:ascii="Arial" w:hAnsi="Arial" w:cs="Arial"/>
          <w:b/>
          <w:bCs/>
          <w:sz w:val="22"/>
          <w:szCs w:val="22"/>
          <w:u w:val="single"/>
        </w:rPr>
        <w:t>.1</w:t>
      </w:r>
      <w:r w:rsidR="0068320A">
        <w:rPr>
          <w:rFonts w:ascii="Arial" w:hAnsi="Arial" w:cs="Arial"/>
          <w:b/>
          <w:bCs/>
          <w:sz w:val="22"/>
          <w:szCs w:val="22"/>
          <w:u w:val="single"/>
        </w:rPr>
        <w:tab/>
      </w:r>
      <w:r w:rsidR="00260C3F" w:rsidRPr="0068320A">
        <w:rPr>
          <w:rFonts w:ascii="Arial" w:hAnsi="Arial" w:cs="Arial"/>
          <w:b/>
          <w:bCs/>
          <w:sz w:val="22"/>
          <w:szCs w:val="22"/>
          <w:u w:val="single"/>
        </w:rPr>
        <w:t>Third-Party Claim.</w:t>
      </w:r>
      <w:r w:rsidR="00260C3F" w:rsidRPr="0068320A">
        <w:rPr>
          <w:rFonts w:ascii="Arial" w:hAnsi="Arial" w:cs="Arial"/>
          <w:sz w:val="22"/>
          <w:szCs w:val="22"/>
        </w:rPr>
        <w:t xml:space="preserve">  In the event of any claim by any third party against the State that the products furnished under this contract infringe upon or violate any patent or copyright, the State shall promptly notify the </w:t>
      </w:r>
      <w:r w:rsidR="00657EA3" w:rsidRPr="0068320A">
        <w:rPr>
          <w:rFonts w:ascii="Arial" w:hAnsi="Arial" w:cs="Arial"/>
          <w:sz w:val="22"/>
          <w:szCs w:val="22"/>
        </w:rPr>
        <w:t>Licensor</w:t>
      </w:r>
      <w:r w:rsidR="00260C3F" w:rsidRPr="0068320A">
        <w:rPr>
          <w:rFonts w:ascii="Arial" w:hAnsi="Arial" w:cs="Arial"/>
          <w:sz w:val="22"/>
          <w:szCs w:val="22"/>
        </w:rPr>
        <w:t xml:space="preserve">. The </w:t>
      </w:r>
      <w:r w:rsidR="00657EA3" w:rsidRPr="0068320A">
        <w:rPr>
          <w:rFonts w:ascii="Arial" w:hAnsi="Arial" w:cs="Arial"/>
          <w:sz w:val="22"/>
          <w:szCs w:val="22"/>
        </w:rPr>
        <w:t>Licensor</w:t>
      </w:r>
      <w:r w:rsidR="00260C3F" w:rsidRPr="0068320A">
        <w:rPr>
          <w:rFonts w:ascii="Arial" w:hAnsi="Arial" w:cs="Arial"/>
          <w:sz w:val="22"/>
          <w:szCs w:val="22"/>
        </w:rPr>
        <w:t xml:space="preserve"> shall defend such claim, in the State's name or its own name, as appropriate, but at the </w:t>
      </w:r>
      <w:r w:rsidR="00657EA3" w:rsidRPr="0068320A">
        <w:rPr>
          <w:rFonts w:ascii="Arial" w:hAnsi="Arial" w:cs="Arial"/>
          <w:sz w:val="22"/>
          <w:szCs w:val="22"/>
        </w:rPr>
        <w:t>Licensor</w:t>
      </w:r>
      <w:r w:rsidR="00260C3F" w:rsidRPr="0068320A">
        <w:rPr>
          <w:rFonts w:ascii="Arial" w:hAnsi="Arial" w:cs="Arial"/>
          <w:sz w:val="22"/>
          <w:szCs w:val="22"/>
        </w:rPr>
        <w:t xml:space="preserve">'s expense. The </w:t>
      </w:r>
      <w:r w:rsidR="00657EA3" w:rsidRPr="0068320A">
        <w:rPr>
          <w:rFonts w:ascii="Arial" w:hAnsi="Arial" w:cs="Arial"/>
          <w:sz w:val="22"/>
          <w:szCs w:val="22"/>
        </w:rPr>
        <w:t>Licensor</w:t>
      </w:r>
      <w:r w:rsidR="00260C3F" w:rsidRPr="0068320A">
        <w:rPr>
          <w:rFonts w:ascii="Arial" w:hAnsi="Arial" w:cs="Arial"/>
          <w:sz w:val="22"/>
          <w:szCs w:val="22"/>
        </w:rPr>
        <w:t xml:space="preserve"> will indemnify the State against all costs, damages, and attorney's fees that accrue as a result of such claim. Such indemnification will be conditional upon the following:</w:t>
      </w:r>
    </w:p>
    <w:p w:rsidR="00613A96" w:rsidRPr="0068320A" w:rsidRDefault="00260C3F" w:rsidP="00D265EE">
      <w:pPr>
        <w:spacing w:after="120"/>
        <w:ind w:left="1080" w:hanging="360"/>
        <w:jc w:val="left"/>
        <w:rPr>
          <w:rFonts w:ascii="Arial" w:hAnsi="Arial" w:cs="Arial"/>
          <w:sz w:val="22"/>
          <w:szCs w:val="22"/>
        </w:rPr>
      </w:pPr>
      <w:r w:rsidRPr="0068320A">
        <w:rPr>
          <w:rFonts w:ascii="Arial" w:hAnsi="Arial" w:cs="Arial"/>
          <w:b/>
          <w:sz w:val="22"/>
          <w:szCs w:val="22"/>
        </w:rPr>
        <w:t>a.</w:t>
      </w:r>
      <w:r w:rsidRPr="0068320A">
        <w:rPr>
          <w:rFonts w:ascii="Arial" w:hAnsi="Arial" w:cs="Arial"/>
          <w:sz w:val="22"/>
          <w:szCs w:val="22"/>
        </w:rPr>
        <w:tab/>
        <w:t xml:space="preserve">the State will promptly notify the </w:t>
      </w:r>
      <w:r w:rsidR="00657EA3" w:rsidRPr="0068320A">
        <w:rPr>
          <w:rFonts w:ascii="Arial" w:hAnsi="Arial" w:cs="Arial"/>
          <w:sz w:val="22"/>
          <w:szCs w:val="22"/>
        </w:rPr>
        <w:t>Licensor</w:t>
      </w:r>
      <w:r w:rsidRPr="0068320A">
        <w:rPr>
          <w:rFonts w:ascii="Arial" w:hAnsi="Arial" w:cs="Arial"/>
          <w:sz w:val="22"/>
          <w:szCs w:val="22"/>
        </w:rPr>
        <w:t xml:space="preserve"> of the claim in writing; and</w:t>
      </w:r>
    </w:p>
    <w:p w:rsidR="00613A96" w:rsidRPr="0068320A" w:rsidRDefault="00260C3F" w:rsidP="00D265EE">
      <w:pPr>
        <w:spacing w:after="120"/>
        <w:ind w:left="1080" w:hanging="360"/>
        <w:jc w:val="left"/>
        <w:rPr>
          <w:rFonts w:ascii="Arial" w:hAnsi="Arial" w:cs="Arial"/>
          <w:sz w:val="22"/>
          <w:szCs w:val="22"/>
        </w:rPr>
      </w:pPr>
      <w:r w:rsidRPr="0068320A">
        <w:rPr>
          <w:rFonts w:ascii="Arial" w:hAnsi="Arial" w:cs="Arial"/>
          <w:b/>
          <w:sz w:val="22"/>
          <w:szCs w:val="22"/>
        </w:rPr>
        <w:t>b.</w:t>
      </w:r>
      <w:r w:rsidRPr="0068320A">
        <w:rPr>
          <w:rFonts w:ascii="Arial" w:hAnsi="Arial" w:cs="Arial"/>
          <w:sz w:val="22"/>
          <w:szCs w:val="22"/>
        </w:rPr>
        <w:tab/>
        <w:t xml:space="preserve">the State will allow the </w:t>
      </w:r>
      <w:r w:rsidR="00657EA3" w:rsidRPr="0068320A">
        <w:rPr>
          <w:rFonts w:ascii="Arial" w:hAnsi="Arial" w:cs="Arial"/>
          <w:sz w:val="22"/>
          <w:szCs w:val="22"/>
        </w:rPr>
        <w:t>Licensor</w:t>
      </w:r>
      <w:r w:rsidRPr="0068320A">
        <w:rPr>
          <w:rFonts w:ascii="Arial" w:hAnsi="Arial" w:cs="Arial"/>
          <w:sz w:val="22"/>
          <w:szCs w:val="22"/>
        </w:rPr>
        <w:t xml:space="preserve"> to control, and will cooperate with the </w:t>
      </w:r>
      <w:r w:rsidR="00657EA3" w:rsidRPr="0068320A">
        <w:rPr>
          <w:rFonts w:ascii="Arial" w:hAnsi="Arial" w:cs="Arial"/>
          <w:sz w:val="22"/>
          <w:szCs w:val="22"/>
        </w:rPr>
        <w:t>Licensor</w:t>
      </w:r>
      <w:r w:rsidRPr="0068320A">
        <w:rPr>
          <w:rFonts w:ascii="Arial" w:hAnsi="Arial" w:cs="Arial"/>
          <w:sz w:val="22"/>
          <w:szCs w:val="22"/>
        </w:rPr>
        <w:t xml:space="preserve"> in the defense and any related settlement negotiations, provided that:</w:t>
      </w:r>
    </w:p>
    <w:p w:rsidR="00613A96" w:rsidRPr="0068320A" w:rsidRDefault="00260C3F" w:rsidP="00D265EE">
      <w:pPr>
        <w:spacing w:after="120"/>
        <w:ind w:left="1440" w:hanging="360"/>
        <w:jc w:val="left"/>
        <w:rPr>
          <w:rFonts w:ascii="Arial" w:hAnsi="Arial" w:cs="Arial"/>
          <w:sz w:val="22"/>
          <w:szCs w:val="22"/>
        </w:rPr>
      </w:pPr>
      <w:r w:rsidRPr="0068320A">
        <w:rPr>
          <w:rFonts w:ascii="Arial" w:hAnsi="Arial" w:cs="Arial"/>
          <w:b/>
          <w:sz w:val="22"/>
          <w:szCs w:val="22"/>
        </w:rPr>
        <w:t>i.</w:t>
      </w:r>
      <w:r w:rsidRPr="0068320A">
        <w:rPr>
          <w:rFonts w:ascii="Arial" w:hAnsi="Arial" w:cs="Arial"/>
          <w:sz w:val="22"/>
          <w:szCs w:val="22"/>
        </w:rPr>
        <w:tab/>
        <w:t xml:space="preserve">the </w:t>
      </w:r>
      <w:r w:rsidR="00657EA3" w:rsidRPr="0068320A">
        <w:rPr>
          <w:rFonts w:ascii="Arial" w:hAnsi="Arial" w:cs="Arial"/>
          <w:sz w:val="22"/>
          <w:szCs w:val="22"/>
        </w:rPr>
        <w:t>Licensor</w:t>
      </w:r>
      <w:r w:rsidRPr="0068320A">
        <w:rPr>
          <w:rFonts w:ascii="Arial" w:hAnsi="Arial" w:cs="Arial"/>
          <w:sz w:val="22"/>
          <w:szCs w:val="22"/>
        </w:rPr>
        <w:t xml:space="preserve"> will permit the State to participate in the defense and settlement of any such claim, at the State's own expense, with counsel of its choosing; and</w:t>
      </w:r>
    </w:p>
    <w:p w:rsidR="00613A96" w:rsidRPr="0068320A" w:rsidRDefault="00260C3F" w:rsidP="00D265EE">
      <w:pPr>
        <w:ind w:left="1440" w:hanging="360"/>
        <w:jc w:val="left"/>
        <w:rPr>
          <w:rFonts w:ascii="Arial" w:hAnsi="Arial" w:cs="Arial"/>
          <w:sz w:val="22"/>
          <w:szCs w:val="22"/>
        </w:rPr>
      </w:pPr>
      <w:r w:rsidRPr="0068320A">
        <w:rPr>
          <w:rFonts w:ascii="Arial" w:hAnsi="Arial" w:cs="Arial"/>
          <w:b/>
          <w:sz w:val="22"/>
          <w:szCs w:val="22"/>
        </w:rPr>
        <w:t>ii.</w:t>
      </w:r>
      <w:r w:rsidRPr="0068320A">
        <w:rPr>
          <w:rFonts w:ascii="Arial" w:hAnsi="Arial" w:cs="Arial"/>
          <w:sz w:val="22"/>
          <w:szCs w:val="22"/>
        </w:rPr>
        <w:tab/>
        <w:t xml:space="preserve">the </w:t>
      </w:r>
      <w:r w:rsidR="00657EA3" w:rsidRPr="0068320A">
        <w:rPr>
          <w:rFonts w:ascii="Arial" w:hAnsi="Arial" w:cs="Arial"/>
          <w:sz w:val="22"/>
          <w:szCs w:val="22"/>
        </w:rPr>
        <w:t>Licensor</w:t>
      </w:r>
      <w:r w:rsidRPr="0068320A">
        <w:rPr>
          <w:rFonts w:ascii="Arial" w:hAnsi="Arial" w:cs="Arial"/>
          <w:sz w:val="22"/>
          <w:szCs w:val="22"/>
        </w:rPr>
        <w:t xml:space="preserve"> shall not enter into or agree to any settlement containing any admission of or stipulation to any guilt, fault, liability or wrongdoing on the part of the State, its elected and appointed officials, agents or employees without the State's prior written consent.</w:t>
      </w:r>
    </w:p>
    <w:p w:rsidR="00613A96" w:rsidRPr="0068320A" w:rsidRDefault="00613A96" w:rsidP="00D265EE">
      <w:pPr>
        <w:pStyle w:val="Legal2L2"/>
        <w:numPr>
          <w:ilvl w:val="0"/>
          <w:numId w:val="0"/>
        </w:numPr>
        <w:tabs>
          <w:tab w:val="left" w:pos="540"/>
          <w:tab w:val="left" w:pos="1080"/>
        </w:tabs>
        <w:spacing w:after="0"/>
        <w:jc w:val="left"/>
        <w:rPr>
          <w:rFonts w:ascii="Arial" w:hAnsi="Arial" w:cs="Arial"/>
          <w:sz w:val="22"/>
          <w:szCs w:val="22"/>
        </w:rPr>
      </w:pPr>
    </w:p>
    <w:p w:rsidR="00613A96" w:rsidRPr="0068320A" w:rsidRDefault="008A33D0" w:rsidP="00D265EE">
      <w:pPr>
        <w:tabs>
          <w:tab w:val="left" w:pos="1440"/>
        </w:tabs>
        <w:ind w:firstLine="720"/>
        <w:jc w:val="left"/>
        <w:rPr>
          <w:rFonts w:ascii="Arial" w:hAnsi="Arial" w:cs="Arial"/>
          <w:color w:val="000000"/>
          <w:sz w:val="22"/>
          <w:szCs w:val="22"/>
        </w:rPr>
      </w:pPr>
      <w:r w:rsidRPr="0068320A">
        <w:rPr>
          <w:rFonts w:ascii="Arial" w:hAnsi="Arial" w:cs="Arial"/>
          <w:b/>
          <w:bCs/>
          <w:color w:val="000000"/>
          <w:sz w:val="22"/>
          <w:szCs w:val="22"/>
          <w:u w:val="single"/>
        </w:rPr>
        <w:t>16</w:t>
      </w:r>
      <w:r w:rsidR="00260C3F" w:rsidRPr="0068320A">
        <w:rPr>
          <w:rFonts w:ascii="Arial" w:hAnsi="Arial" w:cs="Arial"/>
          <w:b/>
          <w:bCs/>
          <w:color w:val="000000"/>
          <w:sz w:val="22"/>
          <w:szCs w:val="22"/>
          <w:u w:val="single"/>
        </w:rPr>
        <w:t>.2</w:t>
      </w:r>
      <w:r w:rsidR="0068320A">
        <w:rPr>
          <w:rFonts w:ascii="Arial" w:hAnsi="Arial" w:cs="Arial"/>
          <w:b/>
          <w:bCs/>
          <w:color w:val="000000"/>
          <w:sz w:val="22"/>
          <w:szCs w:val="22"/>
          <w:u w:val="single"/>
        </w:rPr>
        <w:tab/>
      </w:r>
      <w:r w:rsidR="00260C3F" w:rsidRPr="0068320A">
        <w:rPr>
          <w:rFonts w:ascii="Arial" w:hAnsi="Arial" w:cs="Arial"/>
          <w:b/>
          <w:bCs/>
          <w:color w:val="000000"/>
          <w:sz w:val="22"/>
          <w:szCs w:val="22"/>
          <w:u w:val="single"/>
        </w:rPr>
        <w:t>Product Subject of Claim</w:t>
      </w:r>
      <w:r w:rsidR="00260C3F" w:rsidRPr="0068320A">
        <w:rPr>
          <w:rFonts w:ascii="Arial" w:hAnsi="Arial" w:cs="Arial"/>
          <w:color w:val="000000"/>
          <w:sz w:val="22"/>
          <w:szCs w:val="22"/>
        </w:rPr>
        <w:t xml:space="preserve"> If any product furnished is likely to or does become the subject of a claim of infringement of a patent or copyright, then the </w:t>
      </w:r>
      <w:r w:rsidR="00657EA3" w:rsidRPr="0068320A">
        <w:rPr>
          <w:rFonts w:ascii="Arial" w:hAnsi="Arial" w:cs="Arial"/>
          <w:color w:val="000000"/>
          <w:sz w:val="22"/>
          <w:szCs w:val="22"/>
        </w:rPr>
        <w:t>Licensor</w:t>
      </w:r>
      <w:r w:rsidR="00260C3F" w:rsidRPr="0068320A">
        <w:rPr>
          <w:rFonts w:ascii="Arial" w:hAnsi="Arial" w:cs="Arial"/>
          <w:color w:val="000000"/>
          <w:sz w:val="22"/>
          <w:szCs w:val="22"/>
        </w:rPr>
        <w:t xml:space="preserve"> may, at its option, procure for the State the right to continue using the alleged infringing product, or modify the product so that it becomes noninfringing or replace it with one that is at least functionally equivalent. If none of the above options can be accomplished, or if the use of such product by the State shall be prevented by injunction, the State agrees to return the product to the </w:t>
      </w:r>
      <w:r w:rsidR="00657EA3" w:rsidRPr="0068320A">
        <w:rPr>
          <w:rFonts w:ascii="Arial" w:hAnsi="Arial" w:cs="Arial"/>
          <w:color w:val="000000"/>
          <w:sz w:val="22"/>
          <w:szCs w:val="22"/>
        </w:rPr>
        <w:t>Licensor</w:t>
      </w:r>
      <w:r w:rsidR="00260C3F" w:rsidRPr="0068320A">
        <w:rPr>
          <w:rFonts w:ascii="Arial" w:hAnsi="Arial" w:cs="Arial"/>
          <w:color w:val="000000"/>
          <w:sz w:val="22"/>
          <w:szCs w:val="22"/>
        </w:rPr>
        <w:t xml:space="preserve"> on written request.  The </w:t>
      </w:r>
      <w:r w:rsidR="00657EA3" w:rsidRPr="0068320A">
        <w:rPr>
          <w:rFonts w:ascii="Arial" w:hAnsi="Arial" w:cs="Arial"/>
          <w:sz w:val="22"/>
          <w:szCs w:val="22"/>
        </w:rPr>
        <w:t>Licensor</w:t>
      </w:r>
      <w:r w:rsidR="00260C3F" w:rsidRPr="0068320A">
        <w:rPr>
          <w:rFonts w:ascii="Arial" w:hAnsi="Arial" w:cs="Arial"/>
          <w:sz w:val="22"/>
          <w:szCs w:val="22"/>
        </w:rPr>
        <w:t xml:space="preserve"> will then</w:t>
      </w:r>
      <w:r w:rsidR="00260C3F" w:rsidRPr="0068320A">
        <w:rPr>
          <w:rFonts w:ascii="Arial" w:hAnsi="Arial" w:cs="Arial"/>
          <w:color w:val="0000FF"/>
          <w:sz w:val="22"/>
          <w:szCs w:val="22"/>
        </w:rPr>
        <w:t xml:space="preserve"> </w:t>
      </w:r>
      <w:r w:rsidR="00260C3F" w:rsidRPr="0068320A">
        <w:rPr>
          <w:rFonts w:ascii="Arial" w:hAnsi="Arial" w:cs="Arial"/>
          <w:color w:val="000000"/>
          <w:sz w:val="22"/>
          <w:szCs w:val="22"/>
        </w:rPr>
        <w:t xml:space="preserve">give the State a credit equal to the amount paid to the </w:t>
      </w:r>
      <w:r w:rsidR="00657EA3" w:rsidRPr="0068320A">
        <w:rPr>
          <w:rFonts w:ascii="Arial" w:hAnsi="Arial" w:cs="Arial"/>
          <w:color w:val="000000"/>
          <w:sz w:val="22"/>
          <w:szCs w:val="22"/>
        </w:rPr>
        <w:t>Licensor</w:t>
      </w:r>
      <w:r w:rsidR="00260C3F" w:rsidRPr="0068320A">
        <w:rPr>
          <w:rFonts w:ascii="Arial" w:hAnsi="Arial" w:cs="Arial"/>
          <w:color w:val="000000"/>
          <w:sz w:val="22"/>
          <w:szCs w:val="22"/>
        </w:rPr>
        <w:t xml:space="preserve"> for the creation of the Work Product.  This is the </w:t>
      </w:r>
      <w:r w:rsidR="00657EA3" w:rsidRPr="0068320A">
        <w:rPr>
          <w:rFonts w:ascii="Arial" w:hAnsi="Arial" w:cs="Arial"/>
          <w:color w:val="000000"/>
          <w:sz w:val="22"/>
          <w:szCs w:val="22"/>
        </w:rPr>
        <w:t>Licensor</w:t>
      </w:r>
      <w:r w:rsidR="00260C3F" w:rsidRPr="0068320A">
        <w:rPr>
          <w:rFonts w:ascii="Arial" w:hAnsi="Arial" w:cs="Arial"/>
          <w:color w:val="000000"/>
          <w:sz w:val="22"/>
          <w:szCs w:val="22"/>
        </w:rPr>
        <w:t xml:space="preserve">'s entire obligation to the State regarding a claim of infringement.  The State is not precluded from seeking other remedies available to it hereunder, including </w:t>
      </w:r>
      <w:r w:rsidR="00B631F9" w:rsidRPr="0068320A">
        <w:rPr>
          <w:rFonts w:ascii="Arial" w:hAnsi="Arial" w:cs="Arial"/>
          <w:b/>
          <w:color w:val="FF0000"/>
          <w:sz w:val="22"/>
          <w:szCs w:val="22"/>
        </w:rPr>
        <w:t>Section 1</w:t>
      </w:r>
      <w:r w:rsidR="00A80419">
        <w:rPr>
          <w:rFonts w:ascii="Arial" w:hAnsi="Arial" w:cs="Arial"/>
          <w:b/>
          <w:color w:val="FF0000"/>
          <w:sz w:val="22"/>
          <w:szCs w:val="22"/>
        </w:rPr>
        <w:t>8</w:t>
      </w:r>
      <w:r w:rsidR="00260C3F" w:rsidRPr="0068320A">
        <w:rPr>
          <w:rFonts w:ascii="Arial" w:hAnsi="Arial" w:cs="Arial"/>
          <w:color w:val="000000"/>
          <w:sz w:val="22"/>
          <w:szCs w:val="22"/>
        </w:rPr>
        <w:t>, and in equity or law for any damages it may sustain due to its inability to continue using such product.</w:t>
      </w:r>
    </w:p>
    <w:p w:rsidR="00B631F9" w:rsidRPr="0068320A" w:rsidRDefault="00B631F9" w:rsidP="00D265EE">
      <w:pPr>
        <w:ind w:firstLine="720"/>
        <w:jc w:val="left"/>
        <w:rPr>
          <w:rFonts w:ascii="Arial" w:hAnsi="Arial" w:cs="Arial"/>
          <w:color w:val="000000"/>
          <w:sz w:val="22"/>
          <w:szCs w:val="22"/>
        </w:rPr>
      </w:pPr>
    </w:p>
    <w:p w:rsidR="004A164C" w:rsidRPr="0068320A" w:rsidRDefault="00A41A99" w:rsidP="00D265EE">
      <w:pPr>
        <w:pStyle w:val="Legal2L1"/>
        <w:numPr>
          <w:ilvl w:val="0"/>
          <w:numId w:val="0"/>
        </w:numPr>
        <w:tabs>
          <w:tab w:val="left" w:pos="720"/>
        </w:tabs>
        <w:spacing w:after="0"/>
        <w:jc w:val="left"/>
        <w:rPr>
          <w:rFonts w:ascii="Arial" w:hAnsi="Arial" w:cs="Arial"/>
          <w:b/>
          <w:caps/>
          <w:sz w:val="22"/>
          <w:szCs w:val="22"/>
          <w:u w:val="single"/>
        </w:rPr>
      </w:pPr>
      <w:bookmarkStart w:id="21" w:name="_Toc61404733"/>
      <w:r w:rsidRPr="0068320A">
        <w:rPr>
          <w:rFonts w:ascii="Arial" w:hAnsi="Arial" w:cs="Arial"/>
          <w:b/>
          <w:caps/>
          <w:sz w:val="22"/>
          <w:szCs w:val="22"/>
        </w:rPr>
        <w:t>1</w:t>
      </w:r>
      <w:r w:rsidR="008A33D0" w:rsidRPr="0068320A">
        <w:rPr>
          <w:rFonts w:ascii="Arial" w:hAnsi="Arial" w:cs="Arial"/>
          <w:b/>
          <w:caps/>
          <w:sz w:val="22"/>
          <w:szCs w:val="22"/>
        </w:rPr>
        <w:t>7</w:t>
      </w:r>
      <w:r w:rsidR="00F8232B" w:rsidRPr="0068320A">
        <w:rPr>
          <w:rFonts w:ascii="Arial" w:hAnsi="Arial" w:cs="Arial"/>
          <w:b/>
          <w:caps/>
          <w:sz w:val="22"/>
          <w:szCs w:val="22"/>
        </w:rPr>
        <w:t>.</w:t>
      </w:r>
      <w:r w:rsidR="00F8232B" w:rsidRPr="0068320A">
        <w:rPr>
          <w:rFonts w:ascii="Arial" w:hAnsi="Arial" w:cs="Arial"/>
          <w:b/>
          <w:caps/>
          <w:sz w:val="22"/>
          <w:szCs w:val="22"/>
        </w:rPr>
        <w:tab/>
      </w:r>
      <w:r w:rsidR="00875276" w:rsidRPr="0068320A">
        <w:rPr>
          <w:rFonts w:ascii="Arial" w:hAnsi="Arial" w:cs="Arial"/>
          <w:b/>
          <w:caps/>
          <w:sz w:val="22"/>
          <w:szCs w:val="22"/>
          <w:u w:val="single"/>
        </w:rPr>
        <w:t>Limitation of Liability</w:t>
      </w:r>
      <w:bookmarkStart w:id="22" w:name="_DV_M207"/>
      <w:bookmarkStart w:id="23" w:name="_DV_M208"/>
      <w:bookmarkStart w:id="24" w:name="_Toc496522553"/>
      <w:bookmarkEnd w:id="22"/>
      <w:bookmarkEnd w:id="23"/>
    </w:p>
    <w:p w:rsidR="006915D5" w:rsidRPr="0068320A" w:rsidRDefault="006915D5" w:rsidP="00D265EE">
      <w:pPr>
        <w:pStyle w:val="NumContHalf"/>
        <w:spacing w:after="0"/>
        <w:jc w:val="left"/>
        <w:rPr>
          <w:rFonts w:ascii="Arial" w:hAnsi="Arial" w:cs="Arial"/>
          <w:sz w:val="22"/>
          <w:szCs w:val="22"/>
        </w:rPr>
      </w:pPr>
    </w:p>
    <w:bookmarkEnd w:id="24"/>
    <w:p w:rsidR="002360F5" w:rsidRPr="0068320A" w:rsidRDefault="002360F5" w:rsidP="00D265EE">
      <w:pPr>
        <w:jc w:val="left"/>
        <w:rPr>
          <w:rFonts w:ascii="Arial" w:hAnsi="Arial" w:cs="Arial"/>
          <w:b/>
          <w:caps/>
          <w:sz w:val="22"/>
          <w:szCs w:val="22"/>
        </w:rPr>
      </w:pPr>
      <w:r w:rsidRPr="0068320A">
        <w:rPr>
          <w:rFonts w:ascii="Arial" w:hAnsi="Arial" w:cs="Arial"/>
          <w:b/>
          <w:caps/>
          <w:sz w:val="22"/>
          <w:szCs w:val="22"/>
        </w:rPr>
        <w:t>The licensor’s liability for contract damages is limited to direct damages and further to no more than twice the contract amount. The licensor shall not be liable for special, incidental</w:t>
      </w:r>
      <w:r w:rsidRPr="0068320A">
        <w:rPr>
          <w:rFonts w:ascii="Arial" w:hAnsi="Arial" w:cs="Arial"/>
          <w:b/>
          <w:caps/>
          <w:color w:val="000000"/>
          <w:sz w:val="22"/>
          <w:szCs w:val="22"/>
        </w:rPr>
        <w:t>, consequential, punitive, or indirect</w:t>
      </w:r>
      <w:r w:rsidR="00A80419">
        <w:rPr>
          <w:rFonts w:ascii="Arial" w:hAnsi="Arial" w:cs="Arial"/>
          <w:b/>
          <w:caps/>
          <w:color w:val="000000"/>
          <w:sz w:val="22"/>
          <w:szCs w:val="22"/>
        </w:rPr>
        <w:t xml:space="preserve"> </w:t>
      </w:r>
      <w:r w:rsidRPr="0068320A">
        <w:rPr>
          <w:rFonts w:ascii="Arial" w:hAnsi="Arial" w:cs="Arial"/>
          <w:b/>
          <w:caps/>
          <w:color w:val="000000"/>
          <w:sz w:val="22"/>
          <w:szCs w:val="22"/>
        </w:rPr>
        <w:t>damages.  Damages caused by injury to persons or tangible property, or related to intellectual property indemnification</w:t>
      </w:r>
      <w:r w:rsidR="00102D6D" w:rsidRPr="0068320A">
        <w:rPr>
          <w:rFonts w:ascii="Arial" w:hAnsi="Arial" w:cs="Arial"/>
          <w:b/>
          <w:caps/>
          <w:color w:val="000000"/>
          <w:sz w:val="22"/>
          <w:szCs w:val="22"/>
        </w:rPr>
        <w:t xml:space="preserve"> OR CONFIDENTIALITY RIGHTS AND OBLIGATIONS </w:t>
      </w:r>
      <w:r w:rsidRPr="0068320A">
        <w:rPr>
          <w:rFonts w:ascii="Arial" w:hAnsi="Arial" w:cs="Arial"/>
          <w:b/>
          <w:caps/>
          <w:color w:val="000000"/>
          <w:sz w:val="22"/>
          <w:szCs w:val="22"/>
        </w:rPr>
        <w:t xml:space="preserve"> are not subject to a cap on the amount of damages</w:t>
      </w:r>
      <w:r w:rsidRPr="0068320A">
        <w:rPr>
          <w:rFonts w:ascii="Arial" w:hAnsi="Arial" w:cs="Arial"/>
          <w:b/>
          <w:caps/>
          <w:sz w:val="22"/>
          <w:szCs w:val="22"/>
        </w:rPr>
        <w:t>.</w:t>
      </w:r>
    </w:p>
    <w:p w:rsidR="00A80419" w:rsidRDefault="00A80419" w:rsidP="00D265EE">
      <w:pPr>
        <w:tabs>
          <w:tab w:val="left" w:pos="720"/>
        </w:tabs>
        <w:jc w:val="left"/>
        <w:rPr>
          <w:rFonts w:ascii="Arial" w:hAnsi="Arial" w:cs="Arial"/>
          <w:b/>
          <w:smallCaps/>
          <w:sz w:val="22"/>
          <w:szCs w:val="22"/>
        </w:rPr>
      </w:pPr>
    </w:p>
    <w:p w:rsidR="00953D0C" w:rsidRPr="0068320A" w:rsidRDefault="00F8232B" w:rsidP="00D265EE">
      <w:pPr>
        <w:tabs>
          <w:tab w:val="left" w:pos="720"/>
        </w:tabs>
        <w:jc w:val="left"/>
        <w:rPr>
          <w:rFonts w:ascii="Arial" w:hAnsi="Arial" w:cs="Arial"/>
          <w:b/>
          <w:caps/>
          <w:sz w:val="22"/>
          <w:szCs w:val="22"/>
          <w:u w:val="single"/>
        </w:rPr>
      </w:pPr>
      <w:r w:rsidRPr="0068320A">
        <w:rPr>
          <w:rFonts w:ascii="Arial" w:hAnsi="Arial" w:cs="Arial"/>
          <w:b/>
          <w:smallCaps/>
          <w:sz w:val="22"/>
          <w:szCs w:val="22"/>
        </w:rPr>
        <w:t>1</w:t>
      </w:r>
      <w:r w:rsidR="008A33D0" w:rsidRPr="0068320A">
        <w:rPr>
          <w:rFonts w:ascii="Arial" w:hAnsi="Arial" w:cs="Arial"/>
          <w:b/>
          <w:smallCaps/>
          <w:sz w:val="22"/>
          <w:szCs w:val="22"/>
        </w:rPr>
        <w:t>8</w:t>
      </w:r>
      <w:r w:rsidRPr="0068320A">
        <w:rPr>
          <w:rFonts w:ascii="Arial" w:hAnsi="Arial" w:cs="Arial"/>
          <w:b/>
          <w:smallCaps/>
          <w:sz w:val="22"/>
          <w:szCs w:val="22"/>
        </w:rPr>
        <w:t>.</w:t>
      </w:r>
      <w:r w:rsidRPr="0068320A">
        <w:rPr>
          <w:rFonts w:ascii="Arial" w:hAnsi="Arial" w:cs="Arial"/>
          <w:b/>
          <w:smallCaps/>
          <w:sz w:val="22"/>
          <w:szCs w:val="22"/>
        </w:rPr>
        <w:tab/>
      </w:r>
      <w:r w:rsidR="0046665F" w:rsidRPr="0068320A">
        <w:rPr>
          <w:rFonts w:ascii="Arial" w:hAnsi="Arial" w:cs="Arial"/>
          <w:b/>
          <w:caps/>
          <w:sz w:val="22"/>
          <w:szCs w:val="22"/>
          <w:u w:val="single"/>
        </w:rPr>
        <w:t>Termination.</w:t>
      </w:r>
      <w:bookmarkEnd w:id="21"/>
    </w:p>
    <w:p w:rsidR="00953D0C" w:rsidRPr="0068320A" w:rsidRDefault="00953D0C" w:rsidP="00D265EE">
      <w:pPr>
        <w:tabs>
          <w:tab w:val="left" w:pos="540"/>
        </w:tabs>
        <w:jc w:val="left"/>
        <w:rPr>
          <w:rFonts w:ascii="Arial" w:hAnsi="Arial" w:cs="Arial"/>
          <w:b/>
          <w:caps/>
          <w:sz w:val="22"/>
          <w:szCs w:val="22"/>
          <w:u w:val="single"/>
        </w:rPr>
      </w:pPr>
    </w:p>
    <w:p w:rsidR="008A33D0" w:rsidRPr="0068320A" w:rsidRDefault="008A33D0" w:rsidP="00D265EE">
      <w:pPr>
        <w:tabs>
          <w:tab w:val="left" w:pos="1440"/>
        </w:tabs>
        <w:ind w:firstLine="720"/>
        <w:jc w:val="left"/>
        <w:rPr>
          <w:rFonts w:ascii="Arial" w:hAnsi="Arial" w:cs="Arial"/>
          <w:bCs/>
          <w:color w:val="000000"/>
          <w:sz w:val="22"/>
          <w:szCs w:val="22"/>
        </w:rPr>
      </w:pPr>
      <w:r w:rsidRPr="0068320A">
        <w:rPr>
          <w:rFonts w:ascii="Arial" w:hAnsi="Arial" w:cs="Arial"/>
          <w:b/>
          <w:color w:val="000000"/>
          <w:sz w:val="22"/>
          <w:szCs w:val="22"/>
          <w:u w:val="single"/>
        </w:rPr>
        <w:t>18.1</w:t>
      </w:r>
      <w:r w:rsidR="0068320A">
        <w:rPr>
          <w:rFonts w:ascii="Arial" w:hAnsi="Arial" w:cs="Arial"/>
          <w:b/>
          <w:color w:val="000000"/>
          <w:sz w:val="22"/>
          <w:szCs w:val="22"/>
          <w:u w:val="single"/>
        </w:rPr>
        <w:tab/>
      </w:r>
      <w:r w:rsidRPr="0068320A">
        <w:rPr>
          <w:rFonts w:ascii="Arial" w:hAnsi="Arial" w:cs="Arial"/>
          <w:b/>
          <w:color w:val="000000"/>
          <w:sz w:val="22"/>
          <w:szCs w:val="22"/>
          <w:u w:val="single"/>
        </w:rPr>
        <w:t>Termination for Cause.</w:t>
      </w:r>
      <w:r w:rsidRPr="0068320A">
        <w:rPr>
          <w:rFonts w:ascii="Arial" w:hAnsi="Arial" w:cs="Arial"/>
          <w:b/>
          <w:color w:val="000000"/>
          <w:sz w:val="22"/>
          <w:szCs w:val="22"/>
        </w:rPr>
        <w:t xml:space="preserve">  </w:t>
      </w:r>
      <w:r w:rsidRPr="0068320A">
        <w:rPr>
          <w:rFonts w:ascii="Arial" w:hAnsi="Arial" w:cs="Arial"/>
          <w:bCs/>
          <w:color w:val="000000"/>
          <w:sz w:val="22"/>
          <w:szCs w:val="22"/>
        </w:rPr>
        <w:t xml:space="preserve">The State or the </w:t>
      </w:r>
      <w:r w:rsidR="00657EA3" w:rsidRPr="0068320A">
        <w:rPr>
          <w:rFonts w:ascii="Arial" w:hAnsi="Arial" w:cs="Arial"/>
          <w:bCs/>
          <w:color w:val="000000"/>
          <w:sz w:val="22"/>
          <w:szCs w:val="22"/>
        </w:rPr>
        <w:t>Licensor</w:t>
      </w:r>
      <w:r w:rsidRPr="0068320A">
        <w:rPr>
          <w:rFonts w:ascii="Arial" w:hAnsi="Arial" w:cs="Arial"/>
          <w:bCs/>
          <w:color w:val="000000"/>
          <w:sz w:val="22"/>
          <w:szCs w:val="22"/>
        </w:rPr>
        <w:t xml:space="preserve"> may, by written notice to the other party, terminate this contract in whole or in part at any time the other party fails to perform this contract pursuant to </w:t>
      </w:r>
      <w:r w:rsidRPr="0068320A">
        <w:rPr>
          <w:rFonts w:ascii="Arial" w:hAnsi="Arial" w:cs="Arial"/>
          <w:b/>
          <w:bCs/>
          <w:color w:val="FF0000"/>
          <w:sz w:val="22"/>
          <w:szCs w:val="22"/>
        </w:rPr>
        <w:t>Section 19</w:t>
      </w:r>
      <w:r w:rsidRPr="0068320A">
        <w:rPr>
          <w:rFonts w:ascii="Arial" w:hAnsi="Arial" w:cs="Arial"/>
          <w:bCs/>
          <w:color w:val="000000"/>
          <w:sz w:val="22"/>
          <w:szCs w:val="22"/>
        </w:rPr>
        <w:t>, Event of Breach – Remedies.</w:t>
      </w:r>
    </w:p>
    <w:p w:rsidR="008A33D0" w:rsidRPr="0068320A" w:rsidRDefault="008A33D0" w:rsidP="00D265EE">
      <w:pPr>
        <w:tabs>
          <w:tab w:val="left" w:pos="1080"/>
          <w:tab w:val="left" w:pos="1440"/>
        </w:tabs>
        <w:ind w:firstLine="720"/>
        <w:jc w:val="left"/>
        <w:rPr>
          <w:rFonts w:ascii="Arial" w:hAnsi="Arial" w:cs="Arial"/>
          <w:bCs/>
          <w:color w:val="000000"/>
          <w:sz w:val="22"/>
          <w:szCs w:val="22"/>
        </w:rPr>
      </w:pPr>
    </w:p>
    <w:p w:rsidR="008A33D0" w:rsidRPr="0068320A" w:rsidRDefault="008A33D0" w:rsidP="00D265EE">
      <w:pPr>
        <w:tabs>
          <w:tab w:val="left" w:pos="1440"/>
        </w:tabs>
        <w:ind w:firstLine="720"/>
        <w:jc w:val="left"/>
        <w:rPr>
          <w:rFonts w:ascii="Arial" w:hAnsi="Arial" w:cs="Arial"/>
          <w:sz w:val="22"/>
          <w:szCs w:val="22"/>
        </w:rPr>
      </w:pPr>
      <w:r w:rsidRPr="0068320A">
        <w:rPr>
          <w:rFonts w:ascii="Arial" w:hAnsi="Arial" w:cs="Arial"/>
          <w:b/>
          <w:sz w:val="22"/>
          <w:szCs w:val="22"/>
          <w:u w:val="single"/>
        </w:rPr>
        <w:t>18.2</w:t>
      </w:r>
      <w:r w:rsidR="0068320A">
        <w:rPr>
          <w:rFonts w:ascii="Arial" w:hAnsi="Arial" w:cs="Arial"/>
          <w:b/>
          <w:sz w:val="22"/>
          <w:szCs w:val="22"/>
          <w:u w:val="single"/>
        </w:rPr>
        <w:tab/>
      </w:r>
      <w:r w:rsidRPr="0068320A">
        <w:rPr>
          <w:rFonts w:ascii="Arial" w:hAnsi="Arial" w:cs="Arial"/>
          <w:b/>
          <w:sz w:val="22"/>
          <w:szCs w:val="22"/>
          <w:u w:val="single"/>
        </w:rPr>
        <w:t>Bankruptcy or Receivership.</w:t>
      </w:r>
      <w:r w:rsidRPr="0068320A">
        <w:rPr>
          <w:rFonts w:ascii="Arial" w:hAnsi="Arial" w:cs="Arial"/>
          <w:bCs/>
          <w:sz w:val="22"/>
          <w:szCs w:val="22"/>
        </w:rPr>
        <w:t xml:space="preserve">  Voluntary or involuntary bankruptcy or rec</w:t>
      </w:r>
      <w:r w:rsidRPr="0068320A">
        <w:rPr>
          <w:rFonts w:ascii="Arial" w:hAnsi="Arial" w:cs="Arial"/>
          <w:sz w:val="22"/>
          <w:szCs w:val="22"/>
        </w:rPr>
        <w:t xml:space="preserve">eivership by the </w:t>
      </w:r>
      <w:r w:rsidR="00657EA3" w:rsidRPr="0068320A">
        <w:rPr>
          <w:rFonts w:ascii="Arial" w:hAnsi="Arial" w:cs="Arial"/>
          <w:sz w:val="22"/>
          <w:szCs w:val="22"/>
        </w:rPr>
        <w:t>Licensor</w:t>
      </w:r>
      <w:r w:rsidRPr="0068320A">
        <w:rPr>
          <w:rFonts w:ascii="Arial" w:hAnsi="Arial" w:cs="Arial"/>
          <w:sz w:val="22"/>
          <w:szCs w:val="22"/>
        </w:rPr>
        <w:t xml:space="preserve"> may be cause for termination.</w:t>
      </w:r>
    </w:p>
    <w:p w:rsidR="008A33D0" w:rsidRPr="0068320A" w:rsidRDefault="008A33D0" w:rsidP="00D265EE">
      <w:pPr>
        <w:tabs>
          <w:tab w:val="left" w:pos="1440"/>
        </w:tabs>
        <w:ind w:firstLine="720"/>
        <w:jc w:val="left"/>
        <w:rPr>
          <w:rFonts w:ascii="Arial" w:hAnsi="Arial" w:cs="Arial"/>
          <w:sz w:val="22"/>
          <w:szCs w:val="22"/>
        </w:rPr>
      </w:pPr>
    </w:p>
    <w:p w:rsidR="004A164C" w:rsidRPr="0068320A" w:rsidRDefault="00A41A99" w:rsidP="00D265EE">
      <w:pPr>
        <w:pStyle w:val="Legal2L2"/>
        <w:numPr>
          <w:ilvl w:val="0"/>
          <w:numId w:val="0"/>
        </w:numPr>
        <w:tabs>
          <w:tab w:val="left" w:pos="1080"/>
          <w:tab w:val="left" w:pos="1440"/>
        </w:tabs>
        <w:spacing w:after="0"/>
        <w:ind w:firstLine="720"/>
        <w:jc w:val="left"/>
        <w:rPr>
          <w:rFonts w:ascii="Arial" w:hAnsi="Arial" w:cs="Arial"/>
          <w:sz w:val="22"/>
          <w:szCs w:val="22"/>
        </w:rPr>
      </w:pPr>
      <w:r w:rsidRPr="0068320A">
        <w:rPr>
          <w:rFonts w:ascii="Arial" w:hAnsi="Arial" w:cs="Arial"/>
          <w:b/>
          <w:sz w:val="22"/>
          <w:szCs w:val="22"/>
          <w:u w:val="single"/>
        </w:rPr>
        <w:lastRenderedPageBreak/>
        <w:t>1</w:t>
      </w:r>
      <w:r w:rsidR="008A33D0" w:rsidRPr="0068320A">
        <w:rPr>
          <w:rFonts w:ascii="Arial" w:hAnsi="Arial" w:cs="Arial"/>
          <w:b/>
          <w:sz w:val="22"/>
          <w:szCs w:val="22"/>
          <w:u w:val="single"/>
        </w:rPr>
        <w:t>8.3</w:t>
      </w:r>
      <w:r w:rsidR="0068320A">
        <w:rPr>
          <w:rFonts w:ascii="Arial" w:hAnsi="Arial" w:cs="Arial"/>
          <w:b/>
          <w:sz w:val="22"/>
          <w:szCs w:val="22"/>
          <w:u w:val="single"/>
        </w:rPr>
        <w:tab/>
      </w:r>
      <w:r w:rsidR="00520EE6" w:rsidRPr="0068320A">
        <w:rPr>
          <w:rFonts w:ascii="Arial" w:hAnsi="Arial" w:cs="Arial"/>
          <w:b/>
          <w:sz w:val="22"/>
          <w:szCs w:val="22"/>
          <w:u w:val="single"/>
        </w:rPr>
        <w:t>Termination for Convenience.</w:t>
      </w:r>
      <w:r w:rsidR="009726E5" w:rsidRPr="0068320A">
        <w:rPr>
          <w:rFonts w:ascii="Arial" w:hAnsi="Arial" w:cs="Arial"/>
          <w:b/>
          <w:color w:val="0000FF"/>
          <w:sz w:val="22"/>
          <w:szCs w:val="22"/>
        </w:rPr>
        <w:t xml:space="preserve"> </w:t>
      </w:r>
      <w:r w:rsidR="002E3443" w:rsidRPr="0068320A">
        <w:rPr>
          <w:rFonts w:ascii="Arial" w:hAnsi="Arial" w:cs="Arial"/>
          <w:sz w:val="22"/>
          <w:szCs w:val="22"/>
        </w:rPr>
        <w:t>T</w:t>
      </w:r>
      <w:r w:rsidR="00E24156" w:rsidRPr="0068320A">
        <w:rPr>
          <w:rFonts w:ascii="Arial" w:hAnsi="Arial" w:cs="Arial"/>
          <w:sz w:val="22"/>
          <w:szCs w:val="22"/>
        </w:rPr>
        <w:t>he State</w:t>
      </w:r>
      <w:r w:rsidR="0046665F" w:rsidRPr="0068320A">
        <w:rPr>
          <w:rFonts w:ascii="Arial" w:hAnsi="Arial" w:cs="Arial"/>
          <w:sz w:val="22"/>
          <w:szCs w:val="22"/>
        </w:rPr>
        <w:t xml:space="preserve"> may terminate this Agreement for its convenience, without cause, at any time without further charge or expense upon at least 30 calendar days prior written notice to </w:t>
      </w:r>
      <w:r w:rsidR="00E24156" w:rsidRPr="0068320A">
        <w:rPr>
          <w:rFonts w:ascii="Arial" w:hAnsi="Arial" w:cs="Arial"/>
          <w:sz w:val="22"/>
          <w:szCs w:val="22"/>
        </w:rPr>
        <w:t>Licensor</w:t>
      </w:r>
      <w:r w:rsidR="00607B6A" w:rsidRPr="0068320A">
        <w:rPr>
          <w:rFonts w:ascii="Arial" w:hAnsi="Arial" w:cs="Arial"/>
          <w:sz w:val="22"/>
          <w:szCs w:val="22"/>
        </w:rPr>
        <w:t xml:space="preserve">. </w:t>
      </w:r>
      <w:r w:rsidR="0055754D" w:rsidRPr="0068320A">
        <w:rPr>
          <w:rFonts w:ascii="Arial" w:hAnsi="Arial" w:cs="Arial"/>
          <w:sz w:val="22"/>
          <w:szCs w:val="22"/>
        </w:rPr>
        <w:t>Thereafter,</w:t>
      </w:r>
      <w:r w:rsidR="00607B6A" w:rsidRPr="0068320A">
        <w:rPr>
          <w:rFonts w:ascii="Arial" w:hAnsi="Arial" w:cs="Arial"/>
          <w:sz w:val="22"/>
          <w:szCs w:val="22"/>
        </w:rPr>
        <w:t xml:space="preserve"> </w:t>
      </w:r>
      <w:r w:rsidR="0055754D" w:rsidRPr="0068320A">
        <w:rPr>
          <w:rFonts w:ascii="Arial" w:hAnsi="Arial" w:cs="Arial"/>
          <w:sz w:val="22"/>
          <w:szCs w:val="22"/>
        </w:rPr>
        <w:t>t</w:t>
      </w:r>
      <w:r w:rsidR="00E24156" w:rsidRPr="0068320A">
        <w:rPr>
          <w:rFonts w:ascii="Arial" w:hAnsi="Arial" w:cs="Arial"/>
          <w:sz w:val="22"/>
          <w:szCs w:val="22"/>
        </w:rPr>
        <w:t>he State</w:t>
      </w:r>
      <w:r w:rsidR="00607B6A" w:rsidRPr="0068320A">
        <w:rPr>
          <w:rFonts w:ascii="Arial" w:hAnsi="Arial" w:cs="Arial"/>
          <w:sz w:val="22"/>
          <w:szCs w:val="22"/>
        </w:rPr>
        <w:t xml:space="preserve"> </w:t>
      </w:r>
      <w:r w:rsidR="0046665F" w:rsidRPr="0068320A">
        <w:rPr>
          <w:rFonts w:ascii="Arial" w:hAnsi="Arial" w:cs="Arial"/>
          <w:sz w:val="22"/>
          <w:szCs w:val="22"/>
        </w:rPr>
        <w:t xml:space="preserve">shall have no further obligations under this Agreement except payment of any fees that accrued and were attributable to the period </w:t>
      </w:r>
      <w:r w:rsidR="0055754D" w:rsidRPr="0068320A">
        <w:rPr>
          <w:rFonts w:ascii="Arial" w:hAnsi="Arial" w:cs="Arial"/>
          <w:sz w:val="22"/>
          <w:szCs w:val="22"/>
        </w:rPr>
        <w:t>before</w:t>
      </w:r>
      <w:r w:rsidR="0046665F" w:rsidRPr="0068320A">
        <w:rPr>
          <w:rFonts w:ascii="Arial" w:hAnsi="Arial" w:cs="Arial"/>
          <w:sz w:val="22"/>
          <w:szCs w:val="22"/>
        </w:rPr>
        <w:t xml:space="preserve"> the effective date of termination.</w:t>
      </w:r>
    </w:p>
    <w:p w:rsidR="0068320A" w:rsidRPr="0068320A" w:rsidRDefault="0068320A" w:rsidP="00D265EE">
      <w:pPr>
        <w:tabs>
          <w:tab w:val="left" w:pos="1080"/>
          <w:tab w:val="left" w:pos="1170"/>
          <w:tab w:val="left" w:pos="1440"/>
        </w:tabs>
        <w:jc w:val="left"/>
        <w:rPr>
          <w:rFonts w:ascii="Arial" w:hAnsi="Arial" w:cs="Arial"/>
        </w:rPr>
      </w:pPr>
    </w:p>
    <w:p w:rsidR="00AE36AF" w:rsidRPr="0068320A" w:rsidRDefault="00A41A99" w:rsidP="00D265EE">
      <w:pPr>
        <w:pStyle w:val="ListParagraph"/>
        <w:tabs>
          <w:tab w:val="left" w:pos="1440"/>
        </w:tabs>
        <w:ind w:left="0" w:firstLine="720"/>
        <w:contextualSpacing w:val="0"/>
        <w:rPr>
          <w:rFonts w:ascii="Arial" w:hAnsi="Arial" w:cs="Arial"/>
        </w:rPr>
      </w:pPr>
      <w:r w:rsidRPr="0068320A">
        <w:rPr>
          <w:rFonts w:ascii="Arial" w:hAnsi="Arial" w:cs="Arial"/>
          <w:b/>
          <w:u w:val="single"/>
        </w:rPr>
        <w:t>1</w:t>
      </w:r>
      <w:r w:rsidR="008A33D0" w:rsidRPr="0068320A">
        <w:rPr>
          <w:rFonts w:ascii="Arial" w:hAnsi="Arial" w:cs="Arial"/>
          <w:b/>
          <w:u w:val="single"/>
        </w:rPr>
        <w:t>8.4</w:t>
      </w:r>
      <w:r w:rsidR="0068320A">
        <w:rPr>
          <w:rFonts w:ascii="Arial" w:hAnsi="Arial" w:cs="Arial"/>
          <w:b/>
          <w:u w:val="single"/>
        </w:rPr>
        <w:tab/>
      </w:r>
      <w:r w:rsidR="0055754D" w:rsidRPr="0068320A">
        <w:rPr>
          <w:rFonts w:ascii="Arial" w:hAnsi="Arial" w:cs="Arial"/>
          <w:b/>
          <w:u w:val="single"/>
        </w:rPr>
        <w:t>Termination for</w:t>
      </w:r>
      <w:r w:rsidR="0055754D" w:rsidRPr="0068320A">
        <w:rPr>
          <w:rFonts w:ascii="Arial" w:hAnsi="Arial" w:cs="Arial"/>
        </w:rPr>
        <w:t xml:space="preserve"> </w:t>
      </w:r>
      <w:r w:rsidR="00520EE6" w:rsidRPr="0068320A">
        <w:rPr>
          <w:rFonts w:ascii="Arial" w:hAnsi="Arial" w:cs="Arial"/>
          <w:b/>
          <w:u w:val="single"/>
        </w:rPr>
        <w:t>Reduction of Funding.</w:t>
      </w:r>
      <w:r w:rsidR="00AE36AF" w:rsidRPr="0068320A">
        <w:rPr>
          <w:rFonts w:ascii="Arial" w:hAnsi="Arial" w:cs="Arial"/>
        </w:rPr>
        <w:t xml:space="preserve"> The </w:t>
      </w:r>
      <w:r w:rsidR="00657EA3" w:rsidRPr="0068320A">
        <w:rPr>
          <w:rFonts w:ascii="Arial" w:hAnsi="Arial" w:cs="Arial"/>
        </w:rPr>
        <w:t>Licensor</w:t>
      </w:r>
      <w:r w:rsidR="00AE36AF" w:rsidRPr="0068320A">
        <w:rPr>
          <w:rFonts w:ascii="Arial" w:hAnsi="Arial" w:cs="Arial"/>
        </w:rPr>
        <w:t xml:space="preserve"> acknowledges, understands, and agrees that the State is dependent upon state and federal appropriations for funding. If state or federal government funds are not appropriated or otherwise made available through the state budgeting process to support continued performance of this Contract (whether at an initial Contract payment level or any Contract increases to that initial level) in subsequent fiscal periods, the State shall terminate this Contract as required by law. The State shall provide </w:t>
      </w:r>
      <w:r w:rsidR="00657EA3" w:rsidRPr="0068320A">
        <w:rPr>
          <w:rFonts w:ascii="Arial" w:hAnsi="Arial" w:cs="Arial"/>
        </w:rPr>
        <w:t>Licensor</w:t>
      </w:r>
      <w:r w:rsidR="00AE36AF" w:rsidRPr="0068320A">
        <w:rPr>
          <w:rFonts w:ascii="Arial" w:hAnsi="Arial" w:cs="Arial"/>
        </w:rPr>
        <w:t xml:space="preserve"> the date the State’s termination shall take effect. The State shall not be liable to the </w:t>
      </w:r>
      <w:r w:rsidR="00657EA3" w:rsidRPr="0068320A">
        <w:rPr>
          <w:rFonts w:ascii="Arial" w:hAnsi="Arial" w:cs="Arial"/>
        </w:rPr>
        <w:t>Licensor</w:t>
      </w:r>
      <w:r w:rsidR="00AE36AF" w:rsidRPr="0068320A">
        <w:rPr>
          <w:rFonts w:ascii="Arial" w:hAnsi="Arial" w:cs="Arial"/>
        </w:rPr>
        <w:t xml:space="preserve"> for any payment that would have been</w:t>
      </w:r>
      <w:r w:rsidR="00AE36AF" w:rsidRPr="0068320A">
        <w:rPr>
          <w:rFonts w:ascii="Arial" w:hAnsi="Arial" w:cs="Arial"/>
          <w:lang w:bidi="ar-SA"/>
        </w:rPr>
        <w:t xml:space="preserve"> </w:t>
      </w:r>
      <w:r w:rsidR="00AE36AF" w:rsidRPr="0068320A">
        <w:rPr>
          <w:rFonts w:ascii="Arial" w:hAnsi="Arial" w:cs="Arial"/>
        </w:rPr>
        <w:t xml:space="preserve">payable had the Contract not been terminated under this provision. The State shall be liable to the </w:t>
      </w:r>
      <w:r w:rsidR="00657EA3" w:rsidRPr="0068320A">
        <w:rPr>
          <w:rFonts w:ascii="Arial" w:hAnsi="Arial" w:cs="Arial"/>
        </w:rPr>
        <w:t>Licensor</w:t>
      </w:r>
      <w:r w:rsidR="00AE36AF" w:rsidRPr="0068320A">
        <w:rPr>
          <w:rFonts w:ascii="Arial" w:hAnsi="Arial" w:cs="Arial"/>
        </w:rPr>
        <w:t xml:space="preserve"> only for the payment, or prorated portion of that payment, owed to the </w:t>
      </w:r>
      <w:r w:rsidR="00657EA3" w:rsidRPr="0068320A">
        <w:rPr>
          <w:rFonts w:ascii="Arial" w:hAnsi="Arial" w:cs="Arial"/>
        </w:rPr>
        <w:t>Licensor</w:t>
      </w:r>
      <w:r w:rsidR="00AE36AF" w:rsidRPr="0068320A">
        <w:rPr>
          <w:rFonts w:ascii="Arial" w:hAnsi="Arial" w:cs="Arial"/>
        </w:rPr>
        <w:t xml:space="preserve"> up to the date the State’s termination takes effect. This is the </w:t>
      </w:r>
      <w:r w:rsidR="00657EA3" w:rsidRPr="0068320A">
        <w:rPr>
          <w:rFonts w:ascii="Arial" w:hAnsi="Arial" w:cs="Arial"/>
        </w:rPr>
        <w:t>Licensor</w:t>
      </w:r>
      <w:r w:rsidR="00AE36AF" w:rsidRPr="0068320A">
        <w:rPr>
          <w:rFonts w:ascii="Arial" w:hAnsi="Arial" w:cs="Arial"/>
        </w:rPr>
        <w:t xml:space="preserve">’s sole remedy. State shall not be liable to the </w:t>
      </w:r>
      <w:r w:rsidR="00657EA3" w:rsidRPr="0068320A">
        <w:rPr>
          <w:rFonts w:ascii="Arial" w:hAnsi="Arial" w:cs="Arial"/>
        </w:rPr>
        <w:t>Licensor</w:t>
      </w:r>
      <w:r w:rsidR="00AE36AF" w:rsidRPr="0068320A">
        <w:rPr>
          <w:rFonts w:ascii="Arial" w:hAnsi="Arial" w:cs="Arial"/>
        </w:rPr>
        <w:t xml:space="preserve"> for any other payments or damages arising from termination under this section, including but not limited to general, special or consequential damages such as lost profits or revenues.</w:t>
      </w:r>
    </w:p>
    <w:p w:rsidR="00AE36AF" w:rsidRPr="0068320A" w:rsidRDefault="00AE36AF" w:rsidP="00D265EE">
      <w:pPr>
        <w:tabs>
          <w:tab w:val="left" w:pos="0"/>
          <w:tab w:val="left" w:pos="720"/>
          <w:tab w:val="left" w:pos="1440"/>
        </w:tabs>
        <w:ind w:firstLine="720"/>
        <w:jc w:val="left"/>
        <w:rPr>
          <w:rFonts w:ascii="Arial" w:hAnsi="Arial" w:cs="Arial"/>
          <w:sz w:val="22"/>
          <w:szCs w:val="22"/>
        </w:rPr>
      </w:pPr>
    </w:p>
    <w:p w:rsidR="004A164C" w:rsidRPr="0068320A" w:rsidRDefault="00A41A99" w:rsidP="00D265EE">
      <w:pPr>
        <w:tabs>
          <w:tab w:val="left" w:pos="1440"/>
        </w:tabs>
        <w:ind w:firstLine="720"/>
        <w:jc w:val="left"/>
        <w:rPr>
          <w:rFonts w:ascii="Arial" w:hAnsi="Arial" w:cs="Arial"/>
          <w:sz w:val="22"/>
          <w:szCs w:val="22"/>
        </w:rPr>
      </w:pPr>
      <w:r w:rsidRPr="0068320A">
        <w:rPr>
          <w:rFonts w:ascii="Arial" w:hAnsi="Arial" w:cs="Arial"/>
          <w:b/>
          <w:sz w:val="22"/>
          <w:szCs w:val="22"/>
          <w:u w:val="single"/>
        </w:rPr>
        <w:t>1</w:t>
      </w:r>
      <w:r w:rsidR="008A33D0" w:rsidRPr="0068320A">
        <w:rPr>
          <w:rFonts w:ascii="Arial" w:hAnsi="Arial" w:cs="Arial"/>
          <w:b/>
          <w:sz w:val="22"/>
          <w:szCs w:val="22"/>
          <w:u w:val="single"/>
        </w:rPr>
        <w:t>8.5</w:t>
      </w:r>
      <w:r w:rsidR="0068320A">
        <w:rPr>
          <w:rFonts w:ascii="Arial" w:hAnsi="Arial" w:cs="Arial"/>
          <w:sz w:val="22"/>
          <w:szCs w:val="22"/>
          <w:u w:val="single"/>
        </w:rPr>
        <w:tab/>
      </w:r>
      <w:r w:rsidR="0055754D" w:rsidRPr="0068320A">
        <w:rPr>
          <w:rFonts w:ascii="Arial" w:hAnsi="Arial" w:cs="Arial"/>
          <w:b/>
          <w:sz w:val="22"/>
          <w:szCs w:val="22"/>
          <w:u w:val="single"/>
        </w:rPr>
        <w:t xml:space="preserve">Termination for </w:t>
      </w:r>
      <w:r w:rsidR="00520EE6" w:rsidRPr="0068320A">
        <w:rPr>
          <w:rFonts w:ascii="Arial" w:hAnsi="Arial" w:cs="Arial"/>
          <w:b/>
          <w:sz w:val="22"/>
          <w:szCs w:val="22"/>
          <w:u w:val="single"/>
        </w:rPr>
        <w:t>Noncompliance with Department of Administration Requirements.</w:t>
      </w:r>
      <w:r w:rsidR="00530439" w:rsidRPr="0068320A">
        <w:rPr>
          <w:rFonts w:ascii="Arial" w:hAnsi="Arial" w:cs="Arial"/>
          <w:sz w:val="22"/>
          <w:szCs w:val="22"/>
        </w:rPr>
        <w:t xml:space="preserve"> </w:t>
      </w:r>
      <w:r w:rsidR="00E37541" w:rsidRPr="0068320A">
        <w:rPr>
          <w:rFonts w:ascii="Arial" w:hAnsi="Arial" w:cs="Arial"/>
          <w:sz w:val="22"/>
          <w:szCs w:val="22"/>
        </w:rPr>
        <w:t xml:space="preserve">The Department of Administration, pursuant to section 2-17-514, MCA, retains the right to cancel or modify any contract, project, or activity that is not in compliance with the Department's Plan for Information Technology, </w:t>
      </w:r>
      <w:r w:rsidR="00774185" w:rsidRPr="0068320A">
        <w:rPr>
          <w:rFonts w:ascii="Arial" w:hAnsi="Arial" w:cs="Arial"/>
          <w:sz w:val="22"/>
          <w:szCs w:val="22"/>
        </w:rPr>
        <w:t>the State</w:t>
      </w:r>
      <w:r w:rsidR="00E37541" w:rsidRPr="0068320A">
        <w:rPr>
          <w:rFonts w:ascii="Arial" w:hAnsi="Arial" w:cs="Arial"/>
          <w:sz w:val="22"/>
          <w:szCs w:val="22"/>
        </w:rPr>
        <w:t xml:space="preserve"> Strategic Plan for Information Technology, or any Statewide IT policy or standard in effect as of the date of contract execution. In the event of such termination, </w:t>
      </w:r>
      <w:r w:rsidR="00774185" w:rsidRPr="0068320A">
        <w:rPr>
          <w:rFonts w:ascii="Arial" w:hAnsi="Arial" w:cs="Arial"/>
          <w:sz w:val="22"/>
          <w:szCs w:val="22"/>
        </w:rPr>
        <w:t>the State</w:t>
      </w:r>
      <w:r w:rsidR="00E37541" w:rsidRPr="0068320A">
        <w:rPr>
          <w:rFonts w:ascii="Arial" w:hAnsi="Arial" w:cs="Arial"/>
          <w:sz w:val="22"/>
          <w:szCs w:val="22"/>
        </w:rPr>
        <w:t xml:space="preserve"> will pay for products and services delivered to date and any applicable termination fee specified in </w:t>
      </w:r>
      <w:r w:rsidR="00774185" w:rsidRPr="0068320A">
        <w:rPr>
          <w:rFonts w:ascii="Arial" w:hAnsi="Arial" w:cs="Arial"/>
          <w:sz w:val="22"/>
          <w:szCs w:val="22"/>
        </w:rPr>
        <w:t>the State</w:t>
      </w:r>
      <w:r w:rsidR="00E37541" w:rsidRPr="0068320A">
        <w:rPr>
          <w:rFonts w:ascii="Arial" w:hAnsi="Arial" w:cs="Arial"/>
          <w:sz w:val="22"/>
          <w:szCs w:val="22"/>
        </w:rPr>
        <w:t>ment of work or work order. Any modifications to this contract must be mutually agreed to by the parties.</w:t>
      </w:r>
    </w:p>
    <w:p w:rsidR="004A164C" w:rsidRPr="0068320A" w:rsidRDefault="004A164C" w:rsidP="00D265EE">
      <w:pPr>
        <w:tabs>
          <w:tab w:val="left" w:pos="1440"/>
        </w:tabs>
        <w:ind w:firstLine="720"/>
        <w:jc w:val="left"/>
        <w:rPr>
          <w:rFonts w:ascii="Arial" w:hAnsi="Arial" w:cs="Arial"/>
          <w:color w:val="000000"/>
          <w:sz w:val="22"/>
          <w:szCs w:val="22"/>
        </w:rPr>
      </w:pPr>
    </w:p>
    <w:p w:rsidR="0082563C" w:rsidRPr="0068320A" w:rsidRDefault="00A41A99" w:rsidP="00D265EE">
      <w:pPr>
        <w:pStyle w:val="NumContHalf"/>
        <w:tabs>
          <w:tab w:val="left" w:pos="1440"/>
        </w:tabs>
        <w:spacing w:after="0"/>
        <w:jc w:val="left"/>
        <w:rPr>
          <w:rFonts w:ascii="Arial" w:hAnsi="Arial" w:cs="Arial"/>
          <w:sz w:val="22"/>
          <w:szCs w:val="22"/>
        </w:rPr>
      </w:pPr>
      <w:r w:rsidRPr="0068320A">
        <w:rPr>
          <w:rFonts w:ascii="Arial" w:hAnsi="Arial" w:cs="Arial"/>
          <w:b/>
          <w:sz w:val="22"/>
          <w:szCs w:val="22"/>
          <w:u w:val="single"/>
        </w:rPr>
        <w:t>1</w:t>
      </w:r>
      <w:r w:rsidR="008A33D0" w:rsidRPr="0068320A">
        <w:rPr>
          <w:rFonts w:ascii="Arial" w:hAnsi="Arial" w:cs="Arial"/>
          <w:b/>
          <w:sz w:val="22"/>
          <w:szCs w:val="22"/>
          <w:u w:val="single"/>
        </w:rPr>
        <w:t>8.6</w:t>
      </w:r>
      <w:r w:rsidR="0068320A">
        <w:rPr>
          <w:rFonts w:ascii="Arial" w:hAnsi="Arial" w:cs="Arial"/>
          <w:b/>
          <w:sz w:val="22"/>
          <w:szCs w:val="22"/>
          <w:u w:val="single"/>
        </w:rPr>
        <w:tab/>
      </w:r>
      <w:r w:rsidR="00520EE6" w:rsidRPr="0068320A">
        <w:rPr>
          <w:rFonts w:ascii="Arial" w:hAnsi="Arial" w:cs="Arial"/>
          <w:b/>
          <w:sz w:val="22"/>
          <w:szCs w:val="22"/>
          <w:u w:val="single"/>
        </w:rPr>
        <w:t>Effect of Termination.</w:t>
      </w:r>
      <w:r w:rsidR="009726E5" w:rsidRPr="0068320A">
        <w:rPr>
          <w:rFonts w:ascii="Arial" w:hAnsi="Arial" w:cs="Arial"/>
          <w:b/>
          <w:color w:val="0000FF"/>
          <w:sz w:val="22"/>
          <w:szCs w:val="22"/>
        </w:rPr>
        <w:t xml:space="preserve"> </w:t>
      </w:r>
      <w:r w:rsidR="00174339" w:rsidRPr="0068320A">
        <w:rPr>
          <w:rFonts w:ascii="Arial" w:hAnsi="Arial" w:cs="Arial"/>
          <w:b/>
          <w:color w:val="0000FF"/>
          <w:sz w:val="22"/>
          <w:szCs w:val="22"/>
        </w:rPr>
        <w:t xml:space="preserve"> </w:t>
      </w:r>
      <w:r w:rsidR="0046665F" w:rsidRPr="0068320A">
        <w:rPr>
          <w:rFonts w:ascii="Arial" w:hAnsi="Arial" w:cs="Arial"/>
          <w:sz w:val="22"/>
          <w:szCs w:val="22"/>
        </w:rPr>
        <w:t>In addition to any other remedies available to either Party, upon the occurrence of a Termination Event (as defined below) with respect to either Party, the other Party may terminate this Agreement by providing written notice of termination.</w:t>
      </w:r>
      <w:r w:rsidR="009726E5" w:rsidRPr="0068320A">
        <w:rPr>
          <w:rFonts w:ascii="Arial" w:hAnsi="Arial" w:cs="Arial"/>
          <w:sz w:val="22"/>
          <w:szCs w:val="22"/>
        </w:rPr>
        <w:t xml:space="preserve"> </w:t>
      </w:r>
      <w:r w:rsidR="0046665F" w:rsidRPr="0068320A">
        <w:rPr>
          <w:rFonts w:ascii="Arial" w:hAnsi="Arial" w:cs="Arial"/>
          <w:sz w:val="22"/>
          <w:szCs w:val="22"/>
        </w:rPr>
        <w:t xml:space="preserve">A Termination Event shall have occurred if a Party </w:t>
      </w:r>
      <w:r w:rsidR="005F4387" w:rsidRPr="0068320A">
        <w:rPr>
          <w:rFonts w:ascii="Arial" w:hAnsi="Arial" w:cs="Arial"/>
          <w:sz w:val="22"/>
          <w:szCs w:val="22"/>
        </w:rPr>
        <w:t>breaches</w:t>
      </w:r>
      <w:r w:rsidR="00607B6A" w:rsidRPr="0068320A">
        <w:rPr>
          <w:rFonts w:ascii="Arial" w:hAnsi="Arial" w:cs="Arial"/>
          <w:sz w:val="22"/>
          <w:szCs w:val="22"/>
        </w:rPr>
        <w:t xml:space="preserve"> its </w:t>
      </w:r>
      <w:r w:rsidR="0046665F" w:rsidRPr="0068320A">
        <w:rPr>
          <w:rFonts w:ascii="Arial" w:hAnsi="Arial" w:cs="Arial"/>
          <w:sz w:val="22"/>
          <w:szCs w:val="22"/>
        </w:rPr>
        <w:t>obligations under this Agreement, and the breach is not cured within 30 calendar days after written notice of the breach and intent to terminate is provided by the other Party</w:t>
      </w:r>
      <w:r w:rsidR="00EC5245" w:rsidRPr="0068320A">
        <w:rPr>
          <w:rFonts w:ascii="Arial" w:hAnsi="Arial" w:cs="Arial"/>
          <w:sz w:val="22"/>
          <w:szCs w:val="22"/>
        </w:rPr>
        <w:t>.</w:t>
      </w:r>
      <w:r w:rsidR="0046665F" w:rsidRPr="0068320A">
        <w:rPr>
          <w:rFonts w:ascii="Arial" w:hAnsi="Arial" w:cs="Arial"/>
          <w:sz w:val="22"/>
          <w:szCs w:val="22"/>
        </w:rPr>
        <w:t xml:space="preserve"> </w:t>
      </w:r>
      <w:r w:rsidR="00BF1CC7" w:rsidRPr="0068320A">
        <w:rPr>
          <w:rFonts w:ascii="Arial" w:hAnsi="Arial" w:cs="Arial"/>
          <w:sz w:val="22"/>
          <w:szCs w:val="22"/>
        </w:rPr>
        <w:t>A</w:t>
      </w:r>
      <w:r w:rsidR="007F5B35" w:rsidRPr="0068320A">
        <w:rPr>
          <w:rFonts w:ascii="Arial" w:hAnsi="Arial" w:cs="Arial"/>
          <w:sz w:val="22"/>
          <w:szCs w:val="22"/>
        </w:rPr>
        <w:t xml:space="preserve"> good-faith money dispute </w:t>
      </w:r>
      <w:r w:rsidR="008E78BC" w:rsidRPr="0068320A">
        <w:rPr>
          <w:rFonts w:ascii="Arial" w:hAnsi="Arial" w:cs="Arial"/>
          <w:sz w:val="22"/>
          <w:szCs w:val="22"/>
        </w:rPr>
        <w:t xml:space="preserve">by </w:t>
      </w:r>
      <w:r w:rsidR="00E24156" w:rsidRPr="0068320A">
        <w:rPr>
          <w:rFonts w:ascii="Arial" w:hAnsi="Arial" w:cs="Arial"/>
          <w:sz w:val="22"/>
          <w:szCs w:val="22"/>
        </w:rPr>
        <w:t>the State</w:t>
      </w:r>
      <w:r w:rsidR="007F5B35" w:rsidRPr="0068320A">
        <w:rPr>
          <w:rFonts w:ascii="Arial" w:hAnsi="Arial" w:cs="Arial"/>
          <w:sz w:val="22"/>
          <w:szCs w:val="22"/>
        </w:rPr>
        <w:t xml:space="preserve"> is not a material breach under this section that would permit </w:t>
      </w:r>
      <w:r w:rsidR="00E24156" w:rsidRPr="0068320A">
        <w:rPr>
          <w:rFonts w:ascii="Arial" w:hAnsi="Arial" w:cs="Arial"/>
          <w:sz w:val="22"/>
          <w:szCs w:val="22"/>
        </w:rPr>
        <w:t>Licensor</w:t>
      </w:r>
      <w:r w:rsidR="007F5B35" w:rsidRPr="0068320A">
        <w:rPr>
          <w:rFonts w:ascii="Arial" w:hAnsi="Arial" w:cs="Arial"/>
          <w:sz w:val="22"/>
          <w:szCs w:val="22"/>
        </w:rPr>
        <w:t xml:space="preserve"> to terminate this Agreement or </w:t>
      </w:r>
      <w:r w:rsidR="008E78BC" w:rsidRPr="0068320A">
        <w:rPr>
          <w:rFonts w:ascii="Arial" w:hAnsi="Arial" w:cs="Arial"/>
          <w:sz w:val="22"/>
          <w:szCs w:val="22"/>
        </w:rPr>
        <w:t xml:space="preserve">to terminate </w:t>
      </w:r>
      <w:r w:rsidR="00E24156" w:rsidRPr="0068320A">
        <w:rPr>
          <w:rFonts w:ascii="Arial" w:hAnsi="Arial" w:cs="Arial"/>
          <w:sz w:val="22"/>
          <w:szCs w:val="22"/>
        </w:rPr>
        <w:t>the State</w:t>
      </w:r>
      <w:r w:rsidR="007F5B35" w:rsidRPr="0068320A">
        <w:rPr>
          <w:rFonts w:ascii="Arial" w:hAnsi="Arial" w:cs="Arial"/>
          <w:sz w:val="22"/>
          <w:szCs w:val="22"/>
        </w:rPr>
        <w:t xml:space="preserve">’s licensed use of the </w:t>
      </w:r>
      <w:r w:rsidR="00170251">
        <w:rPr>
          <w:rFonts w:ascii="Arial" w:hAnsi="Arial" w:cs="Arial"/>
          <w:sz w:val="22"/>
          <w:szCs w:val="22"/>
        </w:rPr>
        <w:t>Software</w:t>
      </w:r>
      <w:r w:rsidR="007F5B35" w:rsidRPr="0068320A">
        <w:rPr>
          <w:rFonts w:ascii="Arial" w:hAnsi="Arial" w:cs="Arial"/>
          <w:sz w:val="22"/>
          <w:szCs w:val="22"/>
        </w:rPr>
        <w:t>.</w:t>
      </w:r>
    </w:p>
    <w:p w:rsidR="004A164C" w:rsidRPr="0068320A" w:rsidRDefault="007F5B35" w:rsidP="00D265EE">
      <w:pPr>
        <w:pStyle w:val="NumContHalf"/>
        <w:tabs>
          <w:tab w:val="left" w:pos="1080"/>
          <w:tab w:val="left" w:pos="1260"/>
        </w:tabs>
        <w:spacing w:after="0"/>
        <w:ind w:firstLine="540"/>
        <w:jc w:val="left"/>
        <w:rPr>
          <w:rFonts w:ascii="Arial" w:hAnsi="Arial" w:cs="Arial"/>
          <w:sz w:val="22"/>
          <w:szCs w:val="22"/>
        </w:rPr>
      </w:pPr>
      <w:r w:rsidRPr="0068320A">
        <w:rPr>
          <w:rFonts w:ascii="Arial" w:hAnsi="Arial" w:cs="Arial"/>
          <w:sz w:val="22"/>
          <w:szCs w:val="22"/>
        </w:rPr>
        <w:t xml:space="preserve"> </w:t>
      </w:r>
    </w:p>
    <w:p w:rsidR="004A164C" w:rsidRPr="0068320A" w:rsidRDefault="0046665F"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 xml:space="preserve">The Parties agree that all </w:t>
      </w:r>
      <w:r w:rsidR="00170251">
        <w:rPr>
          <w:rFonts w:ascii="Arial" w:hAnsi="Arial" w:cs="Arial"/>
          <w:sz w:val="22"/>
          <w:szCs w:val="22"/>
        </w:rPr>
        <w:t>Software</w:t>
      </w:r>
      <w:r w:rsidRPr="0068320A">
        <w:rPr>
          <w:rFonts w:ascii="Arial" w:hAnsi="Arial" w:cs="Arial"/>
          <w:sz w:val="22"/>
          <w:szCs w:val="22"/>
        </w:rPr>
        <w:t xml:space="preserve"> delivered purs</w:t>
      </w:r>
      <w:r w:rsidR="00170251">
        <w:rPr>
          <w:rFonts w:ascii="Arial" w:hAnsi="Arial" w:cs="Arial"/>
          <w:sz w:val="22"/>
          <w:szCs w:val="22"/>
        </w:rPr>
        <w:t>uant to this Agreement and the D</w:t>
      </w:r>
      <w:r w:rsidRPr="0068320A">
        <w:rPr>
          <w:rFonts w:ascii="Arial" w:hAnsi="Arial" w:cs="Arial"/>
          <w:sz w:val="22"/>
          <w:szCs w:val="22"/>
        </w:rPr>
        <w:t xml:space="preserve">ocumentation </w:t>
      </w:r>
      <w:r w:rsidR="005913C4" w:rsidRPr="0068320A">
        <w:rPr>
          <w:rFonts w:ascii="Arial" w:hAnsi="Arial" w:cs="Arial"/>
          <w:sz w:val="22"/>
          <w:szCs w:val="22"/>
        </w:rPr>
        <w:t>therefor</w:t>
      </w:r>
      <w:r w:rsidR="00607B6A" w:rsidRPr="0068320A">
        <w:rPr>
          <w:rFonts w:ascii="Arial" w:hAnsi="Arial" w:cs="Arial"/>
          <w:sz w:val="22"/>
          <w:szCs w:val="22"/>
        </w:rPr>
        <w:t>e</w:t>
      </w:r>
      <w:r w:rsidRPr="0068320A">
        <w:rPr>
          <w:rFonts w:ascii="Arial" w:hAnsi="Arial" w:cs="Arial"/>
          <w:sz w:val="22"/>
          <w:szCs w:val="22"/>
        </w:rPr>
        <w:t xml:space="preserve"> constitute "intellectual property" under Section 101(35A) of the Code (11 U.S.C. section 101(35A)). </w:t>
      </w:r>
      <w:r w:rsidR="00E24156" w:rsidRPr="0068320A">
        <w:rPr>
          <w:rFonts w:ascii="Arial" w:hAnsi="Arial" w:cs="Arial"/>
          <w:sz w:val="22"/>
          <w:szCs w:val="22"/>
        </w:rPr>
        <w:t>Licensor</w:t>
      </w:r>
      <w:r w:rsidRPr="0068320A">
        <w:rPr>
          <w:rFonts w:ascii="Arial" w:hAnsi="Arial" w:cs="Arial"/>
          <w:sz w:val="22"/>
          <w:szCs w:val="22"/>
        </w:rPr>
        <w:t xml:space="preserve"> agrees that if it, as a debtor-in-possession, or if a trustee in bankruptcy for </w:t>
      </w:r>
      <w:r w:rsidR="00E24156" w:rsidRPr="0068320A">
        <w:rPr>
          <w:rFonts w:ascii="Arial" w:hAnsi="Arial" w:cs="Arial"/>
          <w:sz w:val="22"/>
          <w:szCs w:val="22"/>
        </w:rPr>
        <w:t>Licensor</w:t>
      </w:r>
      <w:r w:rsidRPr="0068320A">
        <w:rPr>
          <w:rFonts w:ascii="Arial" w:hAnsi="Arial" w:cs="Arial"/>
          <w:sz w:val="22"/>
          <w:szCs w:val="22"/>
        </w:rPr>
        <w:t xml:space="preserve">, in a case under the Code, rejects this Agreement, </w:t>
      </w:r>
      <w:r w:rsidR="00E24156" w:rsidRPr="0068320A">
        <w:rPr>
          <w:rFonts w:ascii="Arial" w:hAnsi="Arial" w:cs="Arial"/>
          <w:sz w:val="22"/>
          <w:szCs w:val="22"/>
        </w:rPr>
        <w:t>the State</w:t>
      </w:r>
      <w:r w:rsidRPr="0068320A">
        <w:rPr>
          <w:rFonts w:ascii="Arial" w:hAnsi="Arial" w:cs="Arial"/>
          <w:sz w:val="22"/>
          <w:szCs w:val="22"/>
        </w:rPr>
        <w:t xml:space="preserve"> may elect to retain its rights under this Agreement as provided in Section 365(n) of the Code.</w:t>
      </w:r>
      <w:r w:rsidR="009726E5" w:rsidRPr="0068320A">
        <w:rPr>
          <w:rFonts w:ascii="Arial" w:hAnsi="Arial" w:cs="Arial"/>
          <w:sz w:val="22"/>
          <w:szCs w:val="22"/>
        </w:rPr>
        <w:t xml:space="preserve"> </w:t>
      </w:r>
      <w:r w:rsidR="00583FDF" w:rsidRPr="0068320A">
        <w:rPr>
          <w:rFonts w:ascii="Arial" w:hAnsi="Arial" w:cs="Arial"/>
          <w:sz w:val="22"/>
          <w:szCs w:val="22"/>
        </w:rPr>
        <w:t>T</w:t>
      </w:r>
      <w:r w:rsidR="00E24156" w:rsidRPr="0068320A">
        <w:rPr>
          <w:rFonts w:ascii="Arial" w:hAnsi="Arial" w:cs="Arial"/>
          <w:sz w:val="22"/>
          <w:szCs w:val="22"/>
        </w:rPr>
        <w:t>he State</w:t>
      </w:r>
      <w:r w:rsidRPr="0068320A">
        <w:rPr>
          <w:rFonts w:ascii="Arial" w:hAnsi="Arial" w:cs="Arial"/>
          <w:sz w:val="22"/>
          <w:szCs w:val="22"/>
        </w:rPr>
        <w:t xml:space="preserve">, and any </w:t>
      </w:r>
      <w:r w:rsidR="00170251">
        <w:rPr>
          <w:rFonts w:ascii="Arial" w:hAnsi="Arial" w:cs="Arial"/>
          <w:sz w:val="22"/>
          <w:szCs w:val="22"/>
        </w:rPr>
        <w:t>Intellectual Property Rights</w:t>
      </w:r>
      <w:r w:rsidRPr="0068320A">
        <w:rPr>
          <w:rFonts w:ascii="Arial" w:hAnsi="Arial" w:cs="Arial"/>
          <w:sz w:val="22"/>
          <w:szCs w:val="22"/>
        </w:rPr>
        <w:t xml:space="preserve">, licenses or assignments from </w:t>
      </w:r>
      <w:r w:rsidR="00E24156" w:rsidRPr="0068320A">
        <w:rPr>
          <w:rFonts w:ascii="Arial" w:hAnsi="Arial" w:cs="Arial"/>
          <w:sz w:val="22"/>
          <w:szCs w:val="22"/>
        </w:rPr>
        <w:t>Licensor</w:t>
      </w:r>
      <w:r w:rsidRPr="0068320A">
        <w:rPr>
          <w:rFonts w:ascii="Arial" w:hAnsi="Arial" w:cs="Arial"/>
          <w:sz w:val="22"/>
          <w:szCs w:val="22"/>
        </w:rPr>
        <w:t xml:space="preserve"> of which </w:t>
      </w:r>
      <w:r w:rsidR="00E24156" w:rsidRPr="0068320A">
        <w:rPr>
          <w:rFonts w:ascii="Arial" w:hAnsi="Arial" w:cs="Arial"/>
          <w:sz w:val="22"/>
          <w:szCs w:val="22"/>
        </w:rPr>
        <w:t>the State</w:t>
      </w:r>
      <w:r w:rsidRPr="0068320A">
        <w:rPr>
          <w:rFonts w:ascii="Arial" w:hAnsi="Arial" w:cs="Arial"/>
          <w:sz w:val="22"/>
          <w:szCs w:val="22"/>
        </w:rPr>
        <w:t xml:space="preserve"> may have the benefit, shall receive the full protection granted to </w:t>
      </w:r>
      <w:r w:rsidR="00E24156" w:rsidRPr="0068320A">
        <w:rPr>
          <w:rFonts w:ascii="Arial" w:hAnsi="Arial" w:cs="Arial"/>
          <w:sz w:val="22"/>
          <w:szCs w:val="22"/>
        </w:rPr>
        <w:t>the State</w:t>
      </w:r>
      <w:r w:rsidRPr="0068320A">
        <w:rPr>
          <w:rFonts w:ascii="Arial" w:hAnsi="Arial" w:cs="Arial"/>
          <w:sz w:val="22"/>
          <w:szCs w:val="22"/>
        </w:rPr>
        <w:t xml:space="preserve"> by applicable bankruptcy law. </w:t>
      </w:r>
    </w:p>
    <w:p w:rsidR="0082563C" w:rsidRPr="0068320A" w:rsidRDefault="0082563C" w:rsidP="00D265EE">
      <w:pPr>
        <w:pStyle w:val="NumContHalf"/>
        <w:spacing w:after="0"/>
        <w:jc w:val="left"/>
        <w:rPr>
          <w:rFonts w:ascii="Arial" w:hAnsi="Arial" w:cs="Arial"/>
          <w:sz w:val="22"/>
          <w:szCs w:val="22"/>
        </w:rPr>
      </w:pPr>
    </w:p>
    <w:p w:rsidR="004A164C" w:rsidRPr="0068320A" w:rsidRDefault="005913C4"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 xml:space="preserve">The licenses granted in this Agreement shall not be terminated by </w:t>
      </w:r>
      <w:r w:rsidR="00E24156" w:rsidRPr="0068320A">
        <w:rPr>
          <w:rFonts w:ascii="Arial" w:hAnsi="Arial" w:cs="Arial"/>
          <w:sz w:val="22"/>
          <w:szCs w:val="22"/>
        </w:rPr>
        <w:t>Licensor</w:t>
      </w:r>
      <w:r w:rsidRPr="0068320A">
        <w:rPr>
          <w:rFonts w:ascii="Arial" w:hAnsi="Arial" w:cs="Arial"/>
          <w:sz w:val="22"/>
          <w:szCs w:val="22"/>
        </w:rPr>
        <w:t xml:space="preserve"> for any reason unless </w:t>
      </w:r>
      <w:r w:rsidR="00E24156" w:rsidRPr="0068320A">
        <w:rPr>
          <w:rFonts w:ascii="Arial" w:hAnsi="Arial" w:cs="Arial"/>
          <w:sz w:val="22"/>
          <w:szCs w:val="22"/>
        </w:rPr>
        <w:t>Licensor</w:t>
      </w:r>
      <w:r w:rsidRPr="0068320A">
        <w:rPr>
          <w:rFonts w:ascii="Arial" w:hAnsi="Arial" w:cs="Arial"/>
          <w:sz w:val="22"/>
          <w:szCs w:val="22"/>
        </w:rPr>
        <w:t xml:space="preserve"> terminates this Agreement pursuant to Section</w:t>
      </w:r>
      <w:r w:rsidR="002647C5">
        <w:rPr>
          <w:rFonts w:ascii="Arial" w:hAnsi="Arial" w:cs="Arial"/>
          <w:sz w:val="22"/>
          <w:szCs w:val="22"/>
        </w:rPr>
        <w:t xml:space="preserve"> </w:t>
      </w:r>
      <w:r w:rsidR="00C7777D" w:rsidRPr="0068320A">
        <w:rPr>
          <w:rFonts w:ascii="Arial" w:hAnsi="Arial" w:cs="Arial"/>
          <w:sz w:val="22"/>
          <w:szCs w:val="22"/>
        </w:rPr>
        <w:t>1</w:t>
      </w:r>
      <w:r w:rsidR="00DF4D5E" w:rsidRPr="0068320A">
        <w:rPr>
          <w:rFonts w:ascii="Arial" w:hAnsi="Arial" w:cs="Arial"/>
          <w:sz w:val="22"/>
          <w:szCs w:val="22"/>
        </w:rPr>
        <w:t>8</w:t>
      </w:r>
      <w:r w:rsidRPr="0068320A">
        <w:rPr>
          <w:rFonts w:ascii="Arial" w:hAnsi="Arial" w:cs="Arial"/>
          <w:sz w:val="22"/>
          <w:szCs w:val="22"/>
        </w:rPr>
        <w:t>.</w:t>
      </w:r>
    </w:p>
    <w:p w:rsidR="0082563C" w:rsidRPr="0068320A" w:rsidRDefault="0082563C" w:rsidP="00D265EE">
      <w:pPr>
        <w:pStyle w:val="NumContHalf"/>
        <w:spacing w:after="0"/>
        <w:jc w:val="left"/>
        <w:rPr>
          <w:rFonts w:ascii="Arial" w:hAnsi="Arial" w:cs="Arial"/>
          <w:sz w:val="22"/>
          <w:szCs w:val="22"/>
        </w:rPr>
      </w:pPr>
    </w:p>
    <w:p w:rsidR="004A164C" w:rsidRDefault="0046665F"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 xml:space="preserve"> In addition to the rights of </w:t>
      </w:r>
      <w:r w:rsidR="00E24156" w:rsidRPr="0068320A">
        <w:rPr>
          <w:rFonts w:ascii="Arial" w:hAnsi="Arial" w:cs="Arial"/>
          <w:sz w:val="22"/>
          <w:szCs w:val="22"/>
        </w:rPr>
        <w:t>the State</w:t>
      </w:r>
      <w:r w:rsidRPr="0068320A">
        <w:rPr>
          <w:rFonts w:ascii="Arial" w:hAnsi="Arial" w:cs="Arial"/>
          <w:sz w:val="22"/>
          <w:szCs w:val="22"/>
        </w:rPr>
        <w:t xml:space="preserve"> set forth in this Section, (a) If </w:t>
      </w:r>
      <w:r w:rsidR="00E24156" w:rsidRPr="0068320A">
        <w:rPr>
          <w:rFonts w:ascii="Arial" w:hAnsi="Arial" w:cs="Arial"/>
          <w:sz w:val="22"/>
          <w:szCs w:val="22"/>
        </w:rPr>
        <w:t>the State</w:t>
      </w:r>
      <w:r w:rsidRPr="0068320A">
        <w:rPr>
          <w:rFonts w:ascii="Arial" w:hAnsi="Arial" w:cs="Arial"/>
          <w:sz w:val="22"/>
          <w:szCs w:val="22"/>
        </w:rPr>
        <w:t xml:space="preserve"> terminates this Agreement for material </w:t>
      </w:r>
      <w:r w:rsidR="00BF1CC7" w:rsidRPr="0068320A">
        <w:rPr>
          <w:rFonts w:ascii="Arial" w:hAnsi="Arial" w:cs="Arial"/>
          <w:sz w:val="22"/>
          <w:szCs w:val="22"/>
        </w:rPr>
        <w:t>breach</w:t>
      </w:r>
      <w:r w:rsidRPr="0068320A">
        <w:rPr>
          <w:rFonts w:ascii="Arial" w:hAnsi="Arial" w:cs="Arial"/>
          <w:sz w:val="22"/>
          <w:szCs w:val="22"/>
        </w:rPr>
        <w:t xml:space="preserve"> by </w:t>
      </w:r>
      <w:r w:rsidR="00E24156" w:rsidRPr="0068320A">
        <w:rPr>
          <w:rFonts w:ascii="Arial" w:hAnsi="Arial" w:cs="Arial"/>
          <w:sz w:val="22"/>
          <w:szCs w:val="22"/>
        </w:rPr>
        <w:t>Licensor</w:t>
      </w:r>
      <w:r w:rsidRPr="0068320A">
        <w:rPr>
          <w:rFonts w:ascii="Arial" w:hAnsi="Arial" w:cs="Arial"/>
          <w:sz w:val="22"/>
          <w:szCs w:val="22"/>
        </w:rPr>
        <w:t xml:space="preserve"> </w:t>
      </w:r>
      <w:r w:rsidR="00BF1CC7" w:rsidRPr="0068320A">
        <w:rPr>
          <w:rFonts w:ascii="Arial" w:hAnsi="Arial" w:cs="Arial"/>
          <w:sz w:val="22"/>
          <w:szCs w:val="22"/>
        </w:rPr>
        <w:t>before</w:t>
      </w:r>
      <w:r w:rsidRPr="0068320A">
        <w:rPr>
          <w:rFonts w:ascii="Arial" w:hAnsi="Arial" w:cs="Arial"/>
          <w:sz w:val="22"/>
          <w:szCs w:val="22"/>
        </w:rPr>
        <w:t xml:space="preserve"> </w:t>
      </w:r>
      <w:r w:rsidR="00520EE6" w:rsidRPr="0068320A">
        <w:rPr>
          <w:rFonts w:ascii="Arial" w:hAnsi="Arial" w:cs="Arial"/>
          <w:sz w:val="22"/>
          <w:szCs w:val="22"/>
        </w:rPr>
        <w:t xml:space="preserve">the expiration of the Acceptance </w:t>
      </w:r>
      <w:r w:rsidR="008E2839" w:rsidRPr="0068320A">
        <w:rPr>
          <w:rFonts w:ascii="Arial" w:hAnsi="Arial" w:cs="Arial"/>
          <w:sz w:val="22"/>
          <w:szCs w:val="22"/>
        </w:rPr>
        <w:t>Period</w:t>
      </w:r>
      <w:r w:rsidR="00520EE6" w:rsidRPr="0068320A">
        <w:rPr>
          <w:rFonts w:ascii="Arial" w:hAnsi="Arial" w:cs="Arial"/>
          <w:sz w:val="22"/>
          <w:szCs w:val="22"/>
        </w:rPr>
        <w:t>,</w:t>
      </w:r>
      <w:r w:rsidR="0082563C" w:rsidRPr="0068320A">
        <w:rPr>
          <w:rFonts w:ascii="Arial" w:hAnsi="Arial" w:cs="Arial"/>
          <w:sz w:val="22"/>
          <w:szCs w:val="22"/>
        </w:rPr>
        <w:t xml:space="preserve"> </w:t>
      </w:r>
      <w:r w:rsidR="00E24156" w:rsidRPr="0068320A">
        <w:rPr>
          <w:rFonts w:ascii="Arial" w:hAnsi="Arial" w:cs="Arial"/>
          <w:sz w:val="22"/>
          <w:szCs w:val="22"/>
        </w:rPr>
        <w:t>the State</w:t>
      </w:r>
      <w:r w:rsidRPr="0068320A">
        <w:rPr>
          <w:rFonts w:ascii="Arial" w:hAnsi="Arial" w:cs="Arial"/>
          <w:sz w:val="22"/>
          <w:szCs w:val="22"/>
        </w:rPr>
        <w:t xml:space="preserve"> shall be entitled to a full refund, within </w:t>
      </w:r>
      <w:r w:rsidR="0082563C" w:rsidRPr="0068320A">
        <w:rPr>
          <w:rFonts w:ascii="Arial" w:hAnsi="Arial" w:cs="Arial"/>
          <w:sz w:val="22"/>
          <w:szCs w:val="22"/>
        </w:rPr>
        <w:t>30</w:t>
      </w:r>
      <w:r w:rsidRPr="0068320A">
        <w:rPr>
          <w:rFonts w:ascii="Arial" w:hAnsi="Arial" w:cs="Arial"/>
          <w:sz w:val="22"/>
          <w:szCs w:val="22"/>
        </w:rPr>
        <w:t xml:space="preserve"> calendar days after notice of termination, of all license fees, Maintenance Fees and other fees paid hereunder; and (b) </w:t>
      </w:r>
      <w:r w:rsidR="00E24156" w:rsidRPr="0068320A">
        <w:rPr>
          <w:rFonts w:ascii="Arial" w:hAnsi="Arial" w:cs="Arial"/>
          <w:sz w:val="22"/>
          <w:szCs w:val="22"/>
        </w:rPr>
        <w:t>the State</w:t>
      </w:r>
      <w:r w:rsidRPr="0068320A">
        <w:rPr>
          <w:rFonts w:ascii="Arial" w:hAnsi="Arial" w:cs="Arial"/>
          <w:sz w:val="22"/>
          <w:szCs w:val="22"/>
        </w:rPr>
        <w:t xml:space="preserve"> may terminate Maintenance Services for convenience at any time, and </w:t>
      </w:r>
      <w:r w:rsidR="00E24156" w:rsidRPr="0068320A">
        <w:rPr>
          <w:rFonts w:ascii="Arial" w:hAnsi="Arial" w:cs="Arial"/>
          <w:sz w:val="22"/>
          <w:szCs w:val="22"/>
        </w:rPr>
        <w:t>the State</w:t>
      </w:r>
      <w:r w:rsidRPr="0068320A">
        <w:rPr>
          <w:rFonts w:ascii="Arial" w:hAnsi="Arial" w:cs="Arial"/>
          <w:sz w:val="22"/>
          <w:szCs w:val="22"/>
        </w:rPr>
        <w:t xml:space="preserve"> shall then have no obligation to pay any additional Maintenance Fees, other than for Maintenance Services performed through the date of termination. </w:t>
      </w:r>
      <w:r w:rsidR="00583FDF" w:rsidRPr="0068320A">
        <w:rPr>
          <w:rFonts w:ascii="Arial" w:hAnsi="Arial" w:cs="Arial"/>
          <w:sz w:val="22"/>
          <w:szCs w:val="22"/>
        </w:rPr>
        <w:t>T</w:t>
      </w:r>
      <w:r w:rsidR="00E24156" w:rsidRPr="0068320A">
        <w:rPr>
          <w:rFonts w:ascii="Arial" w:hAnsi="Arial" w:cs="Arial"/>
          <w:sz w:val="22"/>
          <w:szCs w:val="22"/>
        </w:rPr>
        <w:t>he State</w:t>
      </w:r>
      <w:r w:rsidRPr="0068320A">
        <w:rPr>
          <w:rFonts w:ascii="Arial" w:hAnsi="Arial" w:cs="Arial"/>
          <w:sz w:val="22"/>
          <w:szCs w:val="22"/>
        </w:rPr>
        <w:t xml:space="preserve"> may terminate the Maintenance Services for material default by </w:t>
      </w:r>
      <w:r w:rsidR="00E24156" w:rsidRPr="0068320A">
        <w:rPr>
          <w:rFonts w:ascii="Arial" w:hAnsi="Arial" w:cs="Arial"/>
          <w:sz w:val="22"/>
          <w:szCs w:val="22"/>
        </w:rPr>
        <w:t>Licensor</w:t>
      </w:r>
      <w:r w:rsidR="00EE204A" w:rsidRPr="0068320A">
        <w:rPr>
          <w:rFonts w:ascii="Arial" w:hAnsi="Arial" w:cs="Arial"/>
          <w:sz w:val="22"/>
          <w:szCs w:val="22"/>
        </w:rPr>
        <w:t>.</w:t>
      </w:r>
      <w:r w:rsidRPr="0068320A">
        <w:rPr>
          <w:rFonts w:ascii="Arial" w:hAnsi="Arial" w:cs="Arial"/>
          <w:sz w:val="22"/>
          <w:szCs w:val="22"/>
        </w:rPr>
        <w:t xml:space="preserve"> </w:t>
      </w:r>
      <w:r w:rsidR="00EE204A" w:rsidRPr="0068320A">
        <w:rPr>
          <w:rFonts w:ascii="Arial" w:hAnsi="Arial" w:cs="Arial"/>
          <w:sz w:val="22"/>
          <w:szCs w:val="22"/>
        </w:rPr>
        <w:t xml:space="preserve">Upon </w:t>
      </w:r>
      <w:r w:rsidR="00E24156" w:rsidRPr="0068320A">
        <w:rPr>
          <w:rFonts w:ascii="Arial" w:hAnsi="Arial" w:cs="Arial"/>
          <w:sz w:val="22"/>
          <w:szCs w:val="22"/>
        </w:rPr>
        <w:t>the State</w:t>
      </w:r>
      <w:r w:rsidRPr="0068320A">
        <w:rPr>
          <w:rFonts w:ascii="Arial" w:hAnsi="Arial" w:cs="Arial"/>
          <w:sz w:val="22"/>
          <w:szCs w:val="22"/>
        </w:rPr>
        <w:t xml:space="preserve">’s termination of Maintenance Services for default, </w:t>
      </w:r>
      <w:r w:rsidR="00E24156" w:rsidRPr="0068320A">
        <w:rPr>
          <w:rFonts w:ascii="Arial" w:hAnsi="Arial" w:cs="Arial"/>
          <w:sz w:val="22"/>
          <w:szCs w:val="22"/>
        </w:rPr>
        <w:t>the State</w:t>
      </w:r>
      <w:r w:rsidRPr="0068320A">
        <w:rPr>
          <w:rFonts w:ascii="Arial" w:hAnsi="Arial" w:cs="Arial"/>
          <w:sz w:val="22"/>
          <w:szCs w:val="22"/>
        </w:rPr>
        <w:t xml:space="preserve"> shall be entitled to a pro rata refund of all prepaid Maintenance Fees for the period after the date of termination.</w:t>
      </w:r>
    </w:p>
    <w:p w:rsidR="000E653C" w:rsidRPr="000E653C" w:rsidRDefault="000E653C" w:rsidP="00D265EE">
      <w:pPr>
        <w:pStyle w:val="NumContHalf"/>
        <w:spacing w:after="0"/>
        <w:jc w:val="left"/>
      </w:pPr>
    </w:p>
    <w:p w:rsidR="008A33D0" w:rsidRPr="0068320A" w:rsidRDefault="008A33D0" w:rsidP="00D265EE">
      <w:pPr>
        <w:jc w:val="left"/>
        <w:rPr>
          <w:rFonts w:ascii="Arial" w:hAnsi="Arial" w:cs="Arial"/>
          <w:b/>
          <w:bCs/>
          <w:sz w:val="22"/>
          <w:szCs w:val="22"/>
          <w:u w:val="single"/>
        </w:rPr>
      </w:pPr>
      <w:r w:rsidRPr="0068320A">
        <w:rPr>
          <w:rFonts w:ascii="Arial" w:hAnsi="Arial" w:cs="Arial"/>
          <w:b/>
          <w:bCs/>
          <w:sz w:val="22"/>
          <w:szCs w:val="22"/>
        </w:rPr>
        <w:lastRenderedPageBreak/>
        <w:t>19.</w:t>
      </w:r>
      <w:r w:rsidRPr="0068320A">
        <w:rPr>
          <w:rFonts w:ascii="Arial" w:hAnsi="Arial" w:cs="Arial"/>
          <w:b/>
          <w:bCs/>
          <w:sz w:val="22"/>
          <w:szCs w:val="22"/>
        </w:rPr>
        <w:tab/>
      </w:r>
      <w:r w:rsidRPr="0068320A">
        <w:rPr>
          <w:rFonts w:ascii="Arial" w:hAnsi="Arial" w:cs="Arial"/>
          <w:b/>
          <w:bCs/>
          <w:sz w:val="22"/>
          <w:szCs w:val="22"/>
          <w:u w:val="single"/>
        </w:rPr>
        <w:t>EVENT OF BREACH – REMEDIES</w:t>
      </w:r>
    </w:p>
    <w:p w:rsidR="008A33D0" w:rsidRPr="0068320A" w:rsidRDefault="008A33D0" w:rsidP="00D265EE">
      <w:pPr>
        <w:jc w:val="left"/>
        <w:rPr>
          <w:rFonts w:ascii="Arial" w:hAnsi="Arial" w:cs="Arial"/>
          <w:bCs/>
          <w:color w:val="000000"/>
          <w:sz w:val="22"/>
          <w:szCs w:val="22"/>
        </w:rPr>
      </w:pPr>
    </w:p>
    <w:p w:rsidR="008A33D0" w:rsidRPr="0068320A" w:rsidRDefault="008A33D0" w:rsidP="00D265EE">
      <w:pPr>
        <w:tabs>
          <w:tab w:val="left" w:pos="1440"/>
        </w:tabs>
        <w:spacing w:after="120"/>
        <w:ind w:firstLine="720"/>
        <w:jc w:val="left"/>
        <w:rPr>
          <w:rFonts w:ascii="Arial" w:hAnsi="Arial" w:cs="Arial"/>
          <w:bCs/>
          <w:color w:val="000000"/>
          <w:sz w:val="22"/>
          <w:szCs w:val="22"/>
        </w:rPr>
      </w:pPr>
      <w:r w:rsidRPr="0068320A">
        <w:rPr>
          <w:rFonts w:ascii="Arial" w:hAnsi="Arial" w:cs="Arial"/>
          <w:b/>
          <w:color w:val="000000"/>
          <w:sz w:val="22"/>
          <w:szCs w:val="22"/>
          <w:u w:val="single"/>
        </w:rPr>
        <w:t>19.1</w:t>
      </w:r>
      <w:r w:rsidR="000E653C">
        <w:rPr>
          <w:rFonts w:ascii="Arial" w:hAnsi="Arial" w:cs="Arial"/>
          <w:b/>
          <w:color w:val="000000"/>
          <w:sz w:val="22"/>
          <w:szCs w:val="22"/>
          <w:u w:val="single"/>
        </w:rPr>
        <w:tab/>
      </w:r>
      <w:r w:rsidRPr="0068320A">
        <w:rPr>
          <w:rFonts w:ascii="Arial" w:hAnsi="Arial" w:cs="Arial"/>
          <w:b/>
          <w:color w:val="000000"/>
          <w:sz w:val="22"/>
          <w:szCs w:val="22"/>
          <w:u w:val="single"/>
        </w:rPr>
        <w:t>Event of Breach.</w:t>
      </w:r>
      <w:r w:rsidRPr="0068320A">
        <w:rPr>
          <w:rFonts w:ascii="Arial" w:hAnsi="Arial" w:cs="Arial"/>
          <w:bCs/>
          <w:color w:val="000000"/>
          <w:sz w:val="22"/>
          <w:szCs w:val="22"/>
        </w:rPr>
        <w:t xml:space="preserve">  Any one or more of the following acts or omissions of the </w:t>
      </w:r>
      <w:r w:rsidR="00657EA3" w:rsidRPr="0068320A">
        <w:rPr>
          <w:rFonts w:ascii="Arial" w:hAnsi="Arial" w:cs="Arial"/>
          <w:bCs/>
          <w:color w:val="000000"/>
          <w:sz w:val="22"/>
          <w:szCs w:val="22"/>
        </w:rPr>
        <w:t>Licensor</w:t>
      </w:r>
      <w:r w:rsidRPr="0068320A">
        <w:rPr>
          <w:rFonts w:ascii="Arial" w:hAnsi="Arial" w:cs="Arial"/>
          <w:bCs/>
          <w:color w:val="000000"/>
          <w:sz w:val="22"/>
          <w:szCs w:val="22"/>
        </w:rPr>
        <w:t xml:space="preserve"> shall constitute an event of breach:</w:t>
      </w:r>
    </w:p>
    <w:p w:rsidR="008A33D0" w:rsidRPr="0068320A" w:rsidRDefault="008A33D0" w:rsidP="00D265EE">
      <w:pPr>
        <w:pStyle w:val="BodyTextCB"/>
        <w:tabs>
          <w:tab w:val="left" w:pos="1080"/>
        </w:tabs>
        <w:spacing w:after="120"/>
        <w:ind w:left="1080" w:hanging="360"/>
        <w:rPr>
          <w:rFonts w:ascii="Arial" w:hAnsi="Arial" w:cs="Arial"/>
          <w:bCs/>
          <w:snapToGrid/>
          <w:color w:val="000000"/>
          <w:szCs w:val="22"/>
        </w:rPr>
      </w:pPr>
      <w:r w:rsidRPr="0068320A">
        <w:rPr>
          <w:rFonts w:ascii="Arial" w:hAnsi="Arial" w:cs="Arial"/>
          <w:b/>
          <w:snapToGrid/>
          <w:color w:val="000000"/>
          <w:szCs w:val="22"/>
        </w:rPr>
        <w:t>a.</w:t>
      </w:r>
      <w:r w:rsidRPr="0068320A">
        <w:rPr>
          <w:rFonts w:ascii="Arial" w:hAnsi="Arial" w:cs="Arial"/>
          <w:bCs/>
          <w:snapToGrid/>
          <w:color w:val="000000"/>
          <w:szCs w:val="22"/>
        </w:rPr>
        <w:tab/>
        <w:t xml:space="preserve">products or services furnished by the </w:t>
      </w:r>
      <w:r w:rsidR="00657EA3" w:rsidRPr="0068320A">
        <w:rPr>
          <w:rFonts w:ascii="Arial" w:hAnsi="Arial" w:cs="Arial"/>
          <w:bCs/>
          <w:snapToGrid/>
          <w:color w:val="000000"/>
          <w:szCs w:val="22"/>
        </w:rPr>
        <w:t>Licensor</w:t>
      </w:r>
      <w:r w:rsidRPr="0068320A">
        <w:rPr>
          <w:rFonts w:ascii="Arial" w:hAnsi="Arial" w:cs="Arial"/>
          <w:bCs/>
          <w:snapToGrid/>
          <w:color w:val="000000"/>
          <w:szCs w:val="22"/>
        </w:rPr>
        <w:t xml:space="preserve"> fail to conform to any requirement of this contract; or</w:t>
      </w:r>
    </w:p>
    <w:p w:rsidR="008A33D0" w:rsidRPr="0068320A" w:rsidRDefault="008A33D0" w:rsidP="00D265EE">
      <w:pPr>
        <w:tabs>
          <w:tab w:val="left" w:pos="1080"/>
        </w:tabs>
        <w:spacing w:after="120"/>
        <w:ind w:left="1080" w:hanging="360"/>
        <w:jc w:val="left"/>
        <w:rPr>
          <w:rFonts w:ascii="Arial" w:hAnsi="Arial" w:cs="Arial"/>
          <w:bCs/>
          <w:color w:val="000000"/>
          <w:sz w:val="22"/>
          <w:szCs w:val="22"/>
        </w:rPr>
      </w:pPr>
      <w:r w:rsidRPr="0068320A">
        <w:rPr>
          <w:rFonts w:ascii="Arial" w:hAnsi="Arial" w:cs="Arial"/>
          <w:b/>
          <w:color w:val="000000"/>
          <w:sz w:val="22"/>
          <w:szCs w:val="22"/>
        </w:rPr>
        <w:t>b.</w:t>
      </w:r>
      <w:r w:rsidRPr="0068320A">
        <w:rPr>
          <w:rFonts w:ascii="Arial" w:hAnsi="Arial" w:cs="Arial"/>
          <w:bCs/>
          <w:color w:val="000000"/>
          <w:sz w:val="22"/>
          <w:szCs w:val="22"/>
        </w:rPr>
        <w:tab/>
        <w:t>failure to submit any report required by this contract; or</w:t>
      </w:r>
    </w:p>
    <w:p w:rsidR="008A33D0" w:rsidRPr="0068320A" w:rsidRDefault="008A33D0" w:rsidP="00D265EE">
      <w:pPr>
        <w:tabs>
          <w:tab w:val="left" w:pos="1080"/>
        </w:tabs>
        <w:ind w:left="1080" w:hanging="360"/>
        <w:jc w:val="left"/>
        <w:rPr>
          <w:rFonts w:ascii="Arial" w:hAnsi="Arial" w:cs="Arial"/>
          <w:bCs/>
          <w:color w:val="000000"/>
          <w:sz w:val="22"/>
          <w:szCs w:val="22"/>
        </w:rPr>
      </w:pPr>
      <w:r w:rsidRPr="0068320A">
        <w:rPr>
          <w:rFonts w:ascii="Arial" w:hAnsi="Arial" w:cs="Arial"/>
          <w:b/>
          <w:color w:val="000000"/>
          <w:sz w:val="22"/>
          <w:szCs w:val="22"/>
        </w:rPr>
        <w:t>c.</w:t>
      </w:r>
      <w:r w:rsidRPr="0068320A">
        <w:rPr>
          <w:rFonts w:ascii="Arial" w:hAnsi="Arial" w:cs="Arial"/>
          <w:bCs/>
          <w:color w:val="000000"/>
          <w:sz w:val="22"/>
          <w:szCs w:val="22"/>
        </w:rPr>
        <w:tab/>
        <w:t xml:space="preserve">failure to perform any of the other covenants and conditions of this contract, including beginning work under this contract without prior Department of Administration approval. </w:t>
      </w:r>
    </w:p>
    <w:p w:rsidR="008A33D0" w:rsidRPr="0068320A" w:rsidRDefault="008A33D0" w:rsidP="00D265EE">
      <w:pPr>
        <w:tabs>
          <w:tab w:val="left" w:pos="1080"/>
        </w:tabs>
        <w:ind w:left="1080" w:hanging="360"/>
        <w:jc w:val="left"/>
        <w:rPr>
          <w:rFonts w:ascii="Arial" w:hAnsi="Arial" w:cs="Arial"/>
          <w:bCs/>
          <w:color w:val="000000"/>
          <w:sz w:val="22"/>
          <w:szCs w:val="22"/>
        </w:rPr>
      </w:pPr>
    </w:p>
    <w:p w:rsidR="008A33D0" w:rsidRPr="0068320A" w:rsidRDefault="008A33D0" w:rsidP="00D265EE">
      <w:pPr>
        <w:tabs>
          <w:tab w:val="left" w:pos="1440"/>
        </w:tabs>
        <w:spacing w:after="120"/>
        <w:ind w:firstLine="720"/>
        <w:jc w:val="left"/>
        <w:rPr>
          <w:rFonts w:ascii="Arial" w:hAnsi="Arial" w:cs="Arial"/>
          <w:bCs/>
          <w:color w:val="000000"/>
          <w:sz w:val="22"/>
          <w:szCs w:val="22"/>
        </w:rPr>
      </w:pPr>
      <w:r w:rsidRPr="0068320A">
        <w:rPr>
          <w:rFonts w:ascii="Arial" w:hAnsi="Arial" w:cs="Arial"/>
          <w:b/>
          <w:color w:val="000000"/>
          <w:sz w:val="22"/>
          <w:szCs w:val="22"/>
          <w:u w:val="single"/>
        </w:rPr>
        <w:t>19.2</w:t>
      </w:r>
      <w:r w:rsidR="000E653C">
        <w:rPr>
          <w:rFonts w:ascii="Arial" w:hAnsi="Arial" w:cs="Arial"/>
          <w:b/>
          <w:color w:val="000000"/>
          <w:sz w:val="22"/>
          <w:szCs w:val="22"/>
          <w:u w:val="single"/>
        </w:rPr>
        <w:tab/>
      </w:r>
      <w:r w:rsidRPr="0068320A">
        <w:rPr>
          <w:rFonts w:ascii="Arial" w:hAnsi="Arial" w:cs="Arial"/>
          <w:b/>
          <w:color w:val="000000"/>
          <w:sz w:val="22"/>
          <w:szCs w:val="22"/>
          <w:u w:val="single"/>
        </w:rPr>
        <w:t>Actions in Event of Breach.</w:t>
      </w:r>
      <w:r w:rsidRPr="0068320A">
        <w:rPr>
          <w:rFonts w:ascii="Arial" w:hAnsi="Arial" w:cs="Arial"/>
          <w:bCs/>
          <w:color w:val="000000"/>
          <w:sz w:val="22"/>
          <w:szCs w:val="22"/>
        </w:rPr>
        <w:t xml:space="preserve">  Upon the occurrence of any material breach of this contract, either party may take either one, or both, of the following actions:</w:t>
      </w:r>
    </w:p>
    <w:p w:rsidR="008A33D0" w:rsidRPr="0068320A" w:rsidRDefault="008A33D0" w:rsidP="00D265EE">
      <w:pPr>
        <w:spacing w:after="120"/>
        <w:ind w:left="1080" w:hanging="360"/>
        <w:jc w:val="left"/>
        <w:rPr>
          <w:rFonts w:ascii="Arial" w:hAnsi="Arial" w:cs="Arial"/>
          <w:bCs/>
          <w:color w:val="000000"/>
          <w:sz w:val="22"/>
          <w:szCs w:val="22"/>
          <w:u w:val="single"/>
        </w:rPr>
      </w:pPr>
      <w:r w:rsidRPr="0068320A">
        <w:rPr>
          <w:rFonts w:ascii="Arial" w:hAnsi="Arial" w:cs="Arial"/>
          <w:b/>
          <w:color w:val="000000"/>
          <w:sz w:val="22"/>
          <w:szCs w:val="22"/>
        </w:rPr>
        <w:t>a.</w:t>
      </w:r>
      <w:r w:rsidRPr="0068320A">
        <w:rPr>
          <w:rFonts w:ascii="Arial" w:hAnsi="Arial" w:cs="Arial"/>
          <w:bCs/>
          <w:color w:val="000000"/>
          <w:sz w:val="22"/>
          <w:szCs w:val="22"/>
        </w:rPr>
        <w:tab/>
        <w:t>give the breaching party a written notice specifying the event of breach and requiring it to be remedied within, in the absence of a greater specification of time, thirty (30) days from the date of the notice; and if the event of breach is not timely remedied, terminate this contract upon giving the breaching party notice of termination; or</w:t>
      </w:r>
    </w:p>
    <w:p w:rsidR="008A33D0" w:rsidRPr="0068320A" w:rsidRDefault="008A33D0" w:rsidP="00D265EE">
      <w:pPr>
        <w:ind w:left="1080" w:hanging="360"/>
        <w:jc w:val="left"/>
        <w:rPr>
          <w:rFonts w:ascii="Arial" w:hAnsi="Arial" w:cs="Arial"/>
          <w:bCs/>
          <w:color w:val="000000"/>
          <w:sz w:val="22"/>
          <w:szCs w:val="22"/>
        </w:rPr>
      </w:pPr>
      <w:r w:rsidRPr="0068320A">
        <w:rPr>
          <w:rFonts w:ascii="Arial" w:hAnsi="Arial" w:cs="Arial"/>
          <w:b/>
          <w:color w:val="000000"/>
          <w:sz w:val="22"/>
          <w:szCs w:val="22"/>
        </w:rPr>
        <w:t>b.</w:t>
      </w:r>
      <w:r w:rsidRPr="0068320A">
        <w:rPr>
          <w:rFonts w:ascii="Arial" w:hAnsi="Arial" w:cs="Arial"/>
          <w:bCs/>
          <w:color w:val="000000"/>
          <w:sz w:val="22"/>
          <w:szCs w:val="22"/>
        </w:rPr>
        <w:tab/>
        <w:t>treat this contract as materially breached and pursue any of its remedies at law or in equity, or both.</w:t>
      </w:r>
    </w:p>
    <w:p w:rsidR="008A33D0" w:rsidRPr="0068320A" w:rsidRDefault="008A33D0" w:rsidP="00D265EE">
      <w:pPr>
        <w:ind w:left="1080" w:hanging="360"/>
        <w:jc w:val="left"/>
        <w:rPr>
          <w:rFonts w:ascii="Arial" w:hAnsi="Arial" w:cs="Arial"/>
          <w:bCs/>
          <w:color w:val="000000"/>
          <w:sz w:val="22"/>
          <w:szCs w:val="22"/>
          <w:u w:val="single"/>
        </w:rPr>
      </w:pPr>
    </w:p>
    <w:p w:rsidR="008A33D0" w:rsidRPr="0068320A" w:rsidRDefault="008A33D0" w:rsidP="00D265EE">
      <w:pPr>
        <w:jc w:val="left"/>
        <w:rPr>
          <w:rFonts w:ascii="Arial" w:hAnsi="Arial" w:cs="Arial"/>
          <w:b/>
          <w:bCs/>
          <w:sz w:val="22"/>
          <w:szCs w:val="22"/>
          <w:u w:val="single"/>
        </w:rPr>
      </w:pPr>
      <w:r w:rsidRPr="0068320A">
        <w:rPr>
          <w:rFonts w:ascii="Arial" w:hAnsi="Arial" w:cs="Arial"/>
          <w:b/>
          <w:bCs/>
          <w:sz w:val="22"/>
          <w:szCs w:val="22"/>
        </w:rPr>
        <w:t>20.</w:t>
      </w:r>
      <w:r w:rsidRPr="0068320A">
        <w:rPr>
          <w:rFonts w:ascii="Arial" w:hAnsi="Arial" w:cs="Arial"/>
          <w:b/>
          <w:bCs/>
          <w:sz w:val="22"/>
          <w:szCs w:val="22"/>
        </w:rPr>
        <w:tab/>
      </w:r>
      <w:r w:rsidRPr="0068320A">
        <w:rPr>
          <w:rFonts w:ascii="Arial" w:hAnsi="Arial" w:cs="Arial"/>
          <w:b/>
          <w:bCs/>
          <w:sz w:val="22"/>
          <w:szCs w:val="22"/>
          <w:u w:val="single"/>
        </w:rPr>
        <w:t>WAIVER OF BREACH</w:t>
      </w:r>
    </w:p>
    <w:p w:rsidR="008A33D0" w:rsidRPr="0068320A" w:rsidRDefault="008A33D0" w:rsidP="00D265EE">
      <w:pPr>
        <w:jc w:val="left"/>
        <w:rPr>
          <w:rFonts w:ascii="Arial" w:hAnsi="Arial" w:cs="Arial"/>
          <w:color w:val="000000"/>
          <w:sz w:val="22"/>
          <w:szCs w:val="22"/>
        </w:rPr>
      </w:pPr>
    </w:p>
    <w:p w:rsidR="008A33D0" w:rsidRPr="0068320A" w:rsidRDefault="008A33D0" w:rsidP="00D265EE">
      <w:pPr>
        <w:jc w:val="left"/>
        <w:rPr>
          <w:rFonts w:ascii="Arial" w:hAnsi="Arial" w:cs="Arial"/>
          <w:color w:val="000000"/>
          <w:sz w:val="22"/>
          <w:szCs w:val="22"/>
          <w:u w:val="single"/>
        </w:rPr>
      </w:pPr>
      <w:r w:rsidRPr="0068320A">
        <w:rPr>
          <w:rFonts w:ascii="Arial" w:hAnsi="Arial" w:cs="Arial"/>
          <w:color w:val="000000"/>
          <w:sz w:val="22"/>
          <w:szCs w:val="22"/>
        </w:rPr>
        <w:t>No failure by either party to enforce any provisions hereof after any event of breach shall be deemed a waiver of its rights with regard to that event, or any subsequent event. No express failure of any event of breach shall be deemed a waiver of any provision hereof. No such failure or waiver shall be deemed a waiver of the right of either party to enforce each and all of the provisions hereof upon any further or other breach on the part of the breaching party.</w:t>
      </w:r>
    </w:p>
    <w:p w:rsidR="008A33D0" w:rsidRPr="0068320A" w:rsidRDefault="008A33D0" w:rsidP="00D265EE">
      <w:pPr>
        <w:pStyle w:val="NumContHalf"/>
        <w:spacing w:after="0"/>
        <w:jc w:val="left"/>
        <w:rPr>
          <w:rFonts w:ascii="Arial" w:hAnsi="Arial" w:cs="Arial"/>
          <w:sz w:val="22"/>
          <w:szCs w:val="22"/>
        </w:rPr>
      </w:pPr>
    </w:p>
    <w:p w:rsidR="00C84351" w:rsidRPr="0068320A" w:rsidRDefault="008A33D0" w:rsidP="00D265EE">
      <w:pPr>
        <w:pStyle w:val="NumContHalf"/>
        <w:tabs>
          <w:tab w:val="left" w:pos="720"/>
        </w:tabs>
        <w:spacing w:after="0"/>
        <w:ind w:firstLine="0"/>
        <w:jc w:val="left"/>
        <w:rPr>
          <w:rFonts w:ascii="Arial" w:hAnsi="Arial" w:cs="Arial"/>
          <w:b/>
          <w:sz w:val="22"/>
          <w:szCs w:val="22"/>
          <w:u w:val="single"/>
        </w:rPr>
      </w:pPr>
      <w:r w:rsidRPr="0068320A">
        <w:rPr>
          <w:rFonts w:ascii="Arial" w:hAnsi="Arial" w:cs="Arial"/>
          <w:b/>
          <w:sz w:val="22"/>
          <w:szCs w:val="22"/>
        </w:rPr>
        <w:t>21</w:t>
      </w:r>
      <w:r w:rsidR="003F1508" w:rsidRPr="0068320A">
        <w:rPr>
          <w:rFonts w:ascii="Arial" w:hAnsi="Arial" w:cs="Arial"/>
          <w:b/>
          <w:sz w:val="22"/>
          <w:szCs w:val="22"/>
        </w:rPr>
        <w:t xml:space="preserve">. </w:t>
      </w:r>
      <w:r w:rsidR="00607B6A" w:rsidRPr="0068320A">
        <w:rPr>
          <w:rFonts w:ascii="Arial" w:hAnsi="Arial" w:cs="Arial"/>
          <w:b/>
          <w:sz w:val="22"/>
          <w:szCs w:val="22"/>
        </w:rPr>
        <w:tab/>
      </w:r>
      <w:r w:rsidR="00607B6A" w:rsidRPr="0068320A">
        <w:rPr>
          <w:rFonts w:ascii="Arial" w:hAnsi="Arial" w:cs="Arial"/>
          <w:b/>
          <w:sz w:val="22"/>
          <w:szCs w:val="22"/>
          <w:u w:val="single"/>
        </w:rPr>
        <w:t>SURVIVAL</w:t>
      </w:r>
    </w:p>
    <w:p w:rsidR="000E653C" w:rsidRDefault="000E653C" w:rsidP="00D265EE">
      <w:pPr>
        <w:pStyle w:val="Legal2L2"/>
        <w:numPr>
          <w:ilvl w:val="0"/>
          <w:numId w:val="0"/>
        </w:numPr>
        <w:tabs>
          <w:tab w:val="left" w:pos="540"/>
        </w:tabs>
        <w:spacing w:after="0"/>
        <w:jc w:val="left"/>
        <w:rPr>
          <w:rFonts w:ascii="Arial" w:hAnsi="Arial" w:cs="Arial"/>
          <w:sz w:val="22"/>
          <w:szCs w:val="22"/>
        </w:rPr>
      </w:pPr>
    </w:p>
    <w:p w:rsidR="004A164C" w:rsidRPr="0068320A" w:rsidRDefault="007B60B5"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 xml:space="preserve">The rights and obligations of the Parties which, by their nature must survive termination or expiration of this Agreement in order to achieve its fundamental purposes, include without limitation, the provisions of the following Sections: LICENSES, CONFIDENTIALITY RIGHTS AND OBLIGATIONS, WARRANTIES, </w:t>
      </w:r>
      <w:r w:rsidR="00102D6D" w:rsidRPr="0068320A">
        <w:rPr>
          <w:rFonts w:ascii="Arial" w:hAnsi="Arial" w:cs="Arial"/>
          <w:sz w:val="22"/>
          <w:szCs w:val="22"/>
        </w:rPr>
        <w:t xml:space="preserve">INTELLECTUAL PROPERTY </w:t>
      </w:r>
      <w:r w:rsidRPr="0068320A">
        <w:rPr>
          <w:rFonts w:ascii="Arial" w:hAnsi="Arial" w:cs="Arial"/>
          <w:sz w:val="22"/>
          <w:szCs w:val="22"/>
        </w:rPr>
        <w:t>INDEMNIFICATION, and LIMITATION OF LIABILITY. All such sections shall survive any termination of this Agreement.</w:t>
      </w:r>
    </w:p>
    <w:p w:rsidR="0082563C" w:rsidRPr="0068320A" w:rsidRDefault="0082563C" w:rsidP="00D265EE">
      <w:pPr>
        <w:pStyle w:val="NumContHalf"/>
        <w:spacing w:after="0"/>
        <w:jc w:val="left"/>
        <w:rPr>
          <w:rFonts w:ascii="Arial" w:hAnsi="Arial" w:cs="Arial"/>
          <w:sz w:val="22"/>
          <w:szCs w:val="22"/>
        </w:rPr>
      </w:pPr>
    </w:p>
    <w:p w:rsidR="004A164C" w:rsidRPr="0068320A" w:rsidRDefault="008A33D0" w:rsidP="00D265EE">
      <w:pPr>
        <w:pStyle w:val="Legal2L1"/>
        <w:numPr>
          <w:ilvl w:val="0"/>
          <w:numId w:val="0"/>
        </w:numPr>
        <w:tabs>
          <w:tab w:val="left" w:pos="720"/>
        </w:tabs>
        <w:spacing w:after="0"/>
        <w:jc w:val="left"/>
        <w:rPr>
          <w:rFonts w:ascii="Arial" w:hAnsi="Arial" w:cs="Arial"/>
          <w:b/>
          <w:caps/>
          <w:sz w:val="22"/>
          <w:szCs w:val="22"/>
          <w:u w:val="single"/>
        </w:rPr>
      </w:pPr>
      <w:r w:rsidRPr="0068320A">
        <w:rPr>
          <w:rFonts w:ascii="Arial" w:hAnsi="Arial" w:cs="Arial"/>
          <w:b/>
          <w:sz w:val="22"/>
          <w:szCs w:val="22"/>
        </w:rPr>
        <w:t>22</w:t>
      </w:r>
      <w:r w:rsidR="0066024F" w:rsidRPr="0068320A">
        <w:rPr>
          <w:rFonts w:ascii="Arial" w:hAnsi="Arial" w:cs="Arial"/>
          <w:b/>
          <w:sz w:val="22"/>
          <w:szCs w:val="22"/>
        </w:rPr>
        <w:t>.</w:t>
      </w:r>
      <w:r w:rsidR="00E37541" w:rsidRPr="0068320A">
        <w:rPr>
          <w:rFonts w:ascii="Arial" w:hAnsi="Arial" w:cs="Arial"/>
          <w:b/>
          <w:color w:val="0000FF"/>
          <w:sz w:val="22"/>
          <w:szCs w:val="22"/>
        </w:rPr>
        <w:tab/>
      </w:r>
      <w:r w:rsidR="0066024F" w:rsidRPr="0068320A">
        <w:rPr>
          <w:rFonts w:ascii="Arial" w:hAnsi="Arial" w:cs="Arial"/>
          <w:b/>
          <w:caps/>
          <w:sz w:val="22"/>
          <w:szCs w:val="22"/>
          <w:u w:val="single"/>
        </w:rPr>
        <w:t>Assignment</w:t>
      </w:r>
    </w:p>
    <w:p w:rsidR="0082563C" w:rsidRPr="0068320A" w:rsidRDefault="0082563C" w:rsidP="00D265EE">
      <w:pPr>
        <w:pStyle w:val="NumContHalf"/>
        <w:spacing w:after="0"/>
        <w:jc w:val="left"/>
        <w:rPr>
          <w:rFonts w:ascii="Arial" w:hAnsi="Arial" w:cs="Arial"/>
          <w:sz w:val="22"/>
          <w:szCs w:val="22"/>
        </w:rPr>
      </w:pPr>
    </w:p>
    <w:p w:rsidR="004A164C" w:rsidRPr="0068320A" w:rsidRDefault="0066024F" w:rsidP="00D265EE">
      <w:pPr>
        <w:pStyle w:val="Legal2L1"/>
        <w:numPr>
          <w:ilvl w:val="0"/>
          <w:numId w:val="0"/>
        </w:numPr>
        <w:spacing w:after="0"/>
        <w:jc w:val="left"/>
        <w:rPr>
          <w:rFonts w:ascii="Arial" w:hAnsi="Arial" w:cs="Arial"/>
          <w:sz w:val="22"/>
          <w:szCs w:val="22"/>
        </w:rPr>
      </w:pPr>
      <w:r w:rsidRPr="0068320A">
        <w:rPr>
          <w:rFonts w:ascii="Arial" w:hAnsi="Arial" w:cs="Arial"/>
          <w:sz w:val="22"/>
          <w:szCs w:val="22"/>
        </w:rPr>
        <w:t xml:space="preserve">The </w:t>
      </w:r>
      <w:r w:rsidR="00774185" w:rsidRPr="0068320A">
        <w:rPr>
          <w:rFonts w:ascii="Arial" w:hAnsi="Arial" w:cs="Arial"/>
          <w:sz w:val="22"/>
          <w:szCs w:val="22"/>
        </w:rPr>
        <w:t>Licensor</w:t>
      </w:r>
      <w:r w:rsidRPr="0068320A">
        <w:rPr>
          <w:rFonts w:ascii="Arial" w:hAnsi="Arial" w:cs="Arial"/>
          <w:sz w:val="22"/>
          <w:szCs w:val="22"/>
        </w:rPr>
        <w:t xml:space="preserve"> shall not assign, transfer</w:t>
      </w:r>
      <w:r w:rsidR="0082563C" w:rsidRPr="0068320A">
        <w:rPr>
          <w:rFonts w:ascii="Arial" w:hAnsi="Arial" w:cs="Arial"/>
          <w:sz w:val="22"/>
          <w:szCs w:val="22"/>
        </w:rPr>
        <w:t>,</w:t>
      </w:r>
      <w:r w:rsidRPr="0068320A">
        <w:rPr>
          <w:rFonts w:ascii="Arial" w:hAnsi="Arial" w:cs="Arial"/>
          <w:sz w:val="22"/>
          <w:szCs w:val="22"/>
        </w:rPr>
        <w:t xml:space="preserve"> or subcontract any portion of this Agreement without the</w:t>
      </w:r>
      <w:r w:rsidR="00583FDF" w:rsidRPr="0068320A">
        <w:rPr>
          <w:rFonts w:ascii="Arial" w:hAnsi="Arial" w:cs="Arial"/>
          <w:sz w:val="22"/>
          <w:szCs w:val="22"/>
        </w:rPr>
        <w:t xml:space="preserve"> State’s</w:t>
      </w:r>
      <w:r w:rsidRPr="0068320A">
        <w:rPr>
          <w:rFonts w:ascii="Arial" w:hAnsi="Arial" w:cs="Arial"/>
          <w:sz w:val="22"/>
          <w:szCs w:val="22"/>
        </w:rPr>
        <w:t xml:space="preserve"> express written consent</w:t>
      </w:r>
      <w:r w:rsidR="007B60B5" w:rsidRPr="0068320A">
        <w:rPr>
          <w:rFonts w:ascii="Arial" w:hAnsi="Arial" w:cs="Arial"/>
          <w:sz w:val="22"/>
          <w:szCs w:val="22"/>
        </w:rPr>
        <w:t>.</w:t>
      </w:r>
    </w:p>
    <w:p w:rsidR="0082563C" w:rsidRPr="0068320A" w:rsidRDefault="0082563C" w:rsidP="00D265EE">
      <w:pPr>
        <w:pStyle w:val="NumContHalf"/>
        <w:spacing w:after="0"/>
        <w:jc w:val="left"/>
        <w:rPr>
          <w:rFonts w:ascii="Arial" w:hAnsi="Arial" w:cs="Arial"/>
          <w:sz w:val="22"/>
          <w:szCs w:val="22"/>
        </w:rPr>
      </w:pPr>
    </w:p>
    <w:p w:rsidR="004A164C" w:rsidRPr="0068320A" w:rsidRDefault="008A33D0" w:rsidP="00D265EE">
      <w:pPr>
        <w:pStyle w:val="Legal2L2"/>
        <w:numPr>
          <w:ilvl w:val="0"/>
          <w:numId w:val="0"/>
        </w:numPr>
        <w:tabs>
          <w:tab w:val="left" w:pos="720"/>
        </w:tabs>
        <w:spacing w:after="0"/>
        <w:jc w:val="left"/>
        <w:rPr>
          <w:rFonts w:ascii="Arial" w:hAnsi="Arial" w:cs="Arial"/>
          <w:b/>
          <w:caps/>
          <w:sz w:val="22"/>
          <w:szCs w:val="22"/>
          <w:u w:val="single"/>
        </w:rPr>
      </w:pPr>
      <w:bookmarkStart w:id="25" w:name="_Toc61404741"/>
      <w:r w:rsidRPr="0068320A">
        <w:rPr>
          <w:rFonts w:ascii="Arial" w:hAnsi="Arial" w:cs="Arial"/>
          <w:b/>
          <w:sz w:val="22"/>
          <w:szCs w:val="22"/>
        </w:rPr>
        <w:t>23</w:t>
      </w:r>
      <w:r w:rsidR="00F8232B" w:rsidRPr="0068320A">
        <w:rPr>
          <w:rFonts w:ascii="Arial" w:hAnsi="Arial" w:cs="Arial"/>
          <w:b/>
          <w:sz w:val="22"/>
          <w:szCs w:val="22"/>
        </w:rPr>
        <w:t>.</w:t>
      </w:r>
      <w:r w:rsidR="00F8232B" w:rsidRPr="0068320A">
        <w:rPr>
          <w:rFonts w:ascii="Arial" w:hAnsi="Arial" w:cs="Arial"/>
          <w:b/>
          <w:color w:val="0000FF"/>
          <w:sz w:val="22"/>
          <w:szCs w:val="22"/>
        </w:rPr>
        <w:tab/>
      </w:r>
      <w:r w:rsidR="0046665F" w:rsidRPr="0068320A">
        <w:rPr>
          <w:rFonts w:ascii="Arial" w:hAnsi="Arial" w:cs="Arial"/>
          <w:b/>
          <w:caps/>
          <w:sz w:val="22"/>
          <w:szCs w:val="22"/>
          <w:u w:val="single"/>
        </w:rPr>
        <w:t>Notices</w:t>
      </w:r>
    </w:p>
    <w:p w:rsidR="0082563C" w:rsidRPr="0068320A" w:rsidRDefault="0082563C" w:rsidP="00D265EE">
      <w:pPr>
        <w:pStyle w:val="NumContHalf"/>
        <w:spacing w:after="0"/>
        <w:jc w:val="left"/>
        <w:rPr>
          <w:rFonts w:ascii="Arial" w:hAnsi="Arial" w:cs="Arial"/>
          <w:sz w:val="22"/>
          <w:szCs w:val="22"/>
        </w:rPr>
      </w:pPr>
    </w:p>
    <w:p w:rsidR="004A164C" w:rsidRPr="0068320A" w:rsidRDefault="0046665F"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All notices required by or relating to this Agreement shall be in writing and shall be sent by means of certified mail, postage prepaid, to the Parties to the Agreement and addressed as follows:</w:t>
      </w:r>
      <w:bookmarkEnd w:id="25"/>
    </w:p>
    <w:p w:rsidR="0082563C" w:rsidRPr="0068320A" w:rsidRDefault="0082563C" w:rsidP="00D265EE">
      <w:pPr>
        <w:pStyle w:val="NumContHalf"/>
        <w:spacing w:after="0"/>
        <w:jc w:val="left"/>
        <w:rPr>
          <w:rFonts w:ascii="Arial" w:hAnsi="Arial" w:cs="Arial"/>
          <w:sz w:val="22"/>
          <w:szCs w:val="22"/>
        </w:rPr>
      </w:pPr>
    </w:p>
    <w:p w:rsidR="004A164C" w:rsidRPr="0068320A" w:rsidRDefault="00D3336B"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r>
      <w:r w:rsidR="00401703" w:rsidRPr="0068320A">
        <w:rPr>
          <w:rFonts w:ascii="Arial" w:hAnsi="Arial" w:cs="Arial"/>
          <w:sz w:val="22"/>
          <w:szCs w:val="22"/>
        </w:rPr>
        <w:t xml:space="preserve">If to </w:t>
      </w:r>
      <w:r w:rsidR="00E24156" w:rsidRPr="0068320A">
        <w:rPr>
          <w:rFonts w:ascii="Arial" w:hAnsi="Arial" w:cs="Arial"/>
          <w:sz w:val="22"/>
          <w:szCs w:val="22"/>
        </w:rPr>
        <w:t>Licensor</w:t>
      </w:r>
      <w:r w:rsidR="0046665F" w:rsidRPr="0068320A">
        <w:rPr>
          <w:rFonts w:ascii="Arial" w:hAnsi="Arial" w:cs="Arial"/>
          <w:sz w:val="22"/>
          <w:szCs w:val="22"/>
        </w:rPr>
        <w:t>:</w:t>
      </w:r>
    </w:p>
    <w:p w:rsidR="004A164C" w:rsidRPr="0068320A" w:rsidRDefault="0046665F"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4A164C" w:rsidRPr="0068320A" w:rsidRDefault="0046665F"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4A164C" w:rsidRPr="0068320A" w:rsidRDefault="0046665F"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4A164C" w:rsidRPr="0068320A" w:rsidRDefault="0046665F"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t>Attention:</w:t>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4A164C" w:rsidRPr="0068320A" w:rsidRDefault="004D1E5A" w:rsidP="00D265EE">
      <w:pPr>
        <w:tabs>
          <w:tab w:val="left" w:pos="540"/>
          <w:tab w:val="left" w:pos="2880"/>
          <w:tab w:val="left" w:pos="6120"/>
        </w:tabs>
        <w:jc w:val="left"/>
        <w:rPr>
          <w:rFonts w:ascii="Arial" w:hAnsi="Arial" w:cs="Arial"/>
          <w:sz w:val="22"/>
          <w:szCs w:val="22"/>
          <w:u w:val="single"/>
        </w:rPr>
      </w:pPr>
      <w:r w:rsidRPr="0068320A">
        <w:rPr>
          <w:rFonts w:ascii="Arial" w:hAnsi="Arial" w:cs="Arial"/>
          <w:color w:val="000000"/>
          <w:sz w:val="22"/>
          <w:szCs w:val="22"/>
        </w:rPr>
        <w:tab/>
      </w:r>
      <w:r w:rsidRPr="0068320A">
        <w:rPr>
          <w:rFonts w:ascii="Arial" w:hAnsi="Arial" w:cs="Arial"/>
          <w:sz w:val="22"/>
          <w:szCs w:val="22"/>
        </w:rPr>
        <w:t xml:space="preserve">Phone: </w:t>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4A164C" w:rsidRPr="0068320A" w:rsidRDefault="004D1E5A"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t xml:space="preserve">Fax: </w:t>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4A164C" w:rsidRPr="0068320A" w:rsidRDefault="004D1E5A" w:rsidP="00D265EE">
      <w:pPr>
        <w:tabs>
          <w:tab w:val="left" w:pos="540"/>
          <w:tab w:val="left" w:pos="2880"/>
          <w:tab w:val="left" w:pos="6120"/>
        </w:tabs>
        <w:jc w:val="left"/>
        <w:rPr>
          <w:rFonts w:ascii="Arial" w:hAnsi="Arial" w:cs="Arial"/>
          <w:sz w:val="22"/>
          <w:szCs w:val="22"/>
        </w:rPr>
      </w:pPr>
      <w:r w:rsidRPr="0068320A">
        <w:rPr>
          <w:rFonts w:ascii="Arial" w:hAnsi="Arial" w:cs="Arial"/>
          <w:sz w:val="22"/>
          <w:szCs w:val="22"/>
        </w:rPr>
        <w:tab/>
      </w:r>
    </w:p>
    <w:p w:rsidR="004A164C" w:rsidRPr="0068320A" w:rsidRDefault="004A164C" w:rsidP="00D265EE">
      <w:pPr>
        <w:tabs>
          <w:tab w:val="left" w:pos="540"/>
        </w:tabs>
        <w:jc w:val="left"/>
        <w:rPr>
          <w:rFonts w:ascii="Arial" w:hAnsi="Arial" w:cs="Arial"/>
          <w:sz w:val="22"/>
          <w:szCs w:val="22"/>
        </w:rPr>
      </w:pPr>
    </w:p>
    <w:p w:rsidR="004A164C" w:rsidRPr="0068320A" w:rsidRDefault="00D3336B" w:rsidP="00D265EE">
      <w:pPr>
        <w:tabs>
          <w:tab w:val="left" w:pos="540"/>
          <w:tab w:val="left" w:pos="2880"/>
          <w:tab w:val="left" w:pos="6120"/>
        </w:tabs>
        <w:jc w:val="left"/>
        <w:rPr>
          <w:rFonts w:ascii="Arial" w:hAnsi="Arial" w:cs="Arial"/>
          <w:sz w:val="22"/>
          <w:szCs w:val="22"/>
        </w:rPr>
      </w:pPr>
      <w:r w:rsidRPr="0068320A">
        <w:rPr>
          <w:rFonts w:ascii="Arial" w:hAnsi="Arial" w:cs="Arial"/>
          <w:sz w:val="22"/>
          <w:szCs w:val="22"/>
        </w:rPr>
        <w:lastRenderedPageBreak/>
        <w:tab/>
      </w:r>
      <w:r w:rsidR="00D23426" w:rsidRPr="0068320A">
        <w:rPr>
          <w:rFonts w:ascii="Arial" w:hAnsi="Arial" w:cs="Arial"/>
          <w:sz w:val="22"/>
          <w:szCs w:val="22"/>
        </w:rPr>
        <w:t xml:space="preserve">If to </w:t>
      </w:r>
      <w:r w:rsidR="00E24156" w:rsidRPr="0068320A">
        <w:rPr>
          <w:rFonts w:ascii="Arial" w:hAnsi="Arial" w:cs="Arial"/>
          <w:sz w:val="22"/>
          <w:szCs w:val="22"/>
        </w:rPr>
        <w:t>the State</w:t>
      </w:r>
      <w:r w:rsidR="0046665F" w:rsidRPr="0068320A">
        <w:rPr>
          <w:rFonts w:ascii="Arial" w:hAnsi="Arial" w:cs="Arial"/>
          <w:sz w:val="22"/>
          <w:szCs w:val="22"/>
        </w:rPr>
        <w:t>:</w:t>
      </w:r>
      <w:bookmarkStart w:id="26" w:name="_DV_M315"/>
      <w:bookmarkStart w:id="27" w:name="_DV_M316"/>
      <w:bookmarkEnd w:id="26"/>
      <w:bookmarkEnd w:id="27"/>
    </w:p>
    <w:p w:rsidR="00A07D8E" w:rsidRPr="0068320A" w:rsidRDefault="00A07D8E" w:rsidP="00D265EE">
      <w:pPr>
        <w:tabs>
          <w:tab w:val="left" w:pos="540"/>
          <w:tab w:val="left" w:pos="2880"/>
          <w:tab w:val="left" w:pos="6120"/>
        </w:tabs>
        <w:ind w:left="540"/>
        <w:jc w:val="left"/>
        <w:rPr>
          <w:rFonts w:ascii="Arial" w:hAnsi="Arial" w:cs="Arial"/>
          <w:sz w:val="22"/>
          <w:szCs w:val="22"/>
          <w:u w:val="single"/>
        </w:rPr>
      </w:pPr>
      <w:bookmarkStart w:id="28" w:name="_DV_M317"/>
      <w:bookmarkEnd w:id="28"/>
      <w:r w:rsidRPr="0068320A">
        <w:rPr>
          <w:rFonts w:ascii="Arial" w:hAnsi="Arial" w:cs="Arial"/>
          <w:sz w:val="22"/>
          <w:szCs w:val="22"/>
          <w:u w:val="single"/>
        </w:rPr>
        <w:tab/>
      </w:r>
      <w:r w:rsidR="00CD056A" w:rsidRPr="0068320A">
        <w:rPr>
          <w:rFonts w:ascii="Arial" w:hAnsi="Arial" w:cs="Arial"/>
          <w:sz w:val="22"/>
          <w:szCs w:val="22"/>
          <w:u w:val="single"/>
        </w:rPr>
        <w:t>______________</w:t>
      </w:r>
    </w:p>
    <w:p w:rsidR="00A07D8E" w:rsidRPr="0068320A" w:rsidRDefault="00A07D8E" w:rsidP="00D265EE">
      <w:pPr>
        <w:tabs>
          <w:tab w:val="left" w:pos="540"/>
          <w:tab w:val="left" w:pos="2880"/>
          <w:tab w:val="left" w:pos="6120"/>
        </w:tabs>
        <w:ind w:left="540"/>
        <w:jc w:val="left"/>
        <w:rPr>
          <w:rFonts w:ascii="Arial" w:hAnsi="Arial" w:cs="Arial"/>
          <w:sz w:val="22"/>
          <w:szCs w:val="22"/>
          <w:u w:val="single"/>
        </w:rPr>
      </w:pPr>
      <w:r w:rsidRPr="0068320A">
        <w:rPr>
          <w:rFonts w:ascii="Arial" w:hAnsi="Arial" w:cs="Arial"/>
          <w:sz w:val="22"/>
          <w:szCs w:val="22"/>
          <w:u w:val="single"/>
        </w:rPr>
        <w:tab/>
      </w:r>
      <w:r w:rsidR="00CD056A" w:rsidRPr="0068320A">
        <w:rPr>
          <w:rFonts w:ascii="Arial" w:hAnsi="Arial" w:cs="Arial"/>
          <w:sz w:val="22"/>
          <w:szCs w:val="22"/>
          <w:u w:val="single"/>
        </w:rPr>
        <w:t>______________</w:t>
      </w:r>
    </w:p>
    <w:p w:rsidR="00A07D8E" w:rsidRPr="0068320A" w:rsidRDefault="00A07D8E" w:rsidP="00D265EE">
      <w:pPr>
        <w:tabs>
          <w:tab w:val="left" w:pos="540"/>
          <w:tab w:val="left" w:pos="2880"/>
          <w:tab w:val="left" w:pos="6120"/>
        </w:tabs>
        <w:ind w:left="540"/>
        <w:jc w:val="left"/>
        <w:rPr>
          <w:rFonts w:ascii="Arial" w:hAnsi="Arial" w:cs="Arial"/>
          <w:sz w:val="22"/>
          <w:szCs w:val="22"/>
          <w:u w:val="single"/>
        </w:rPr>
      </w:pPr>
      <w:r w:rsidRPr="0068320A">
        <w:rPr>
          <w:rFonts w:ascii="Arial" w:hAnsi="Arial" w:cs="Arial"/>
          <w:sz w:val="22"/>
          <w:szCs w:val="22"/>
          <w:u w:val="single"/>
        </w:rPr>
        <w:tab/>
      </w:r>
      <w:r w:rsidR="00CD056A" w:rsidRPr="0068320A">
        <w:rPr>
          <w:rFonts w:ascii="Arial" w:hAnsi="Arial" w:cs="Arial"/>
          <w:sz w:val="22"/>
          <w:szCs w:val="22"/>
          <w:u w:val="single"/>
        </w:rPr>
        <w:t>______________</w:t>
      </w:r>
    </w:p>
    <w:p w:rsidR="00A07D8E" w:rsidRPr="0068320A" w:rsidRDefault="00A07D8E"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t>Attention:</w:t>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A07D8E" w:rsidRPr="0068320A" w:rsidRDefault="00A07D8E" w:rsidP="00D265EE">
      <w:pPr>
        <w:tabs>
          <w:tab w:val="left" w:pos="540"/>
          <w:tab w:val="left" w:pos="2880"/>
          <w:tab w:val="left" w:pos="6120"/>
        </w:tabs>
        <w:jc w:val="left"/>
        <w:rPr>
          <w:rFonts w:ascii="Arial" w:hAnsi="Arial" w:cs="Arial"/>
          <w:sz w:val="22"/>
          <w:szCs w:val="22"/>
          <w:u w:val="single"/>
        </w:rPr>
      </w:pPr>
      <w:r w:rsidRPr="0068320A">
        <w:rPr>
          <w:rFonts w:ascii="Arial" w:hAnsi="Arial" w:cs="Arial"/>
          <w:color w:val="000000"/>
          <w:sz w:val="22"/>
          <w:szCs w:val="22"/>
        </w:rPr>
        <w:tab/>
      </w:r>
      <w:r w:rsidRPr="0068320A">
        <w:rPr>
          <w:rFonts w:ascii="Arial" w:hAnsi="Arial" w:cs="Arial"/>
          <w:sz w:val="22"/>
          <w:szCs w:val="22"/>
        </w:rPr>
        <w:t xml:space="preserve">Phone: </w:t>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A07D8E" w:rsidRPr="0068320A" w:rsidRDefault="00A07D8E" w:rsidP="00D265EE">
      <w:pPr>
        <w:tabs>
          <w:tab w:val="left" w:pos="540"/>
          <w:tab w:val="left" w:pos="2880"/>
          <w:tab w:val="left" w:pos="6120"/>
        </w:tabs>
        <w:jc w:val="left"/>
        <w:rPr>
          <w:rFonts w:ascii="Arial" w:hAnsi="Arial" w:cs="Arial"/>
          <w:sz w:val="22"/>
          <w:szCs w:val="22"/>
          <w:u w:val="single"/>
        </w:rPr>
      </w:pPr>
      <w:r w:rsidRPr="0068320A">
        <w:rPr>
          <w:rFonts w:ascii="Arial" w:hAnsi="Arial" w:cs="Arial"/>
          <w:sz w:val="22"/>
          <w:szCs w:val="22"/>
        </w:rPr>
        <w:tab/>
        <w:t xml:space="preserve">Fax: </w:t>
      </w:r>
      <w:r w:rsidRPr="0068320A">
        <w:rPr>
          <w:rFonts w:ascii="Arial" w:hAnsi="Arial" w:cs="Arial"/>
          <w:sz w:val="22"/>
          <w:szCs w:val="22"/>
          <w:u w:val="single"/>
        </w:rPr>
        <w:tab/>
      </w:r>
      <w:r w:rsidR="00CD056A" w:rsidRPr="0068320A">
        <w:rPr>
          <w:rFonts w:ascii="Arial" w:hAnsi="Arial" w:cs="Arial"/>
          <w:sz w:val="22"/>
          <w:szCs w:val="22"/>
          <w:u w:val="single"/>
        </w:rPr>
        <w:t>______________</w:t>
      </w:r>
    </w:p>
    <w:p w:rsidR="00A07D8E" w:rsidRPr="0068320A" w:rsidRDefault="00A07D8E" w:rsidP="00D265EE">
      <w:pPr>
        <w:tabs>
          <w:tab w:val="left" w:pos="540"/>
          <w:tab w:val="left" w:pos="2880"/>
          <w:tab w:val="left" w:pos="6120"/>
        </w:tabs>
        <w:jc w:val="left"/>
        <w:rPr>
          <w:rFonts w:ascii="Arial" w:hAnsi="Arial" w:cs="Arial"/>
          <w:sz w:val="22"/>
          <w:szCs w:val="22"/>
        </w:rPr>
      </w:pPr>
      <w:r w:rsidRPr="0068320A">
        <w:rPr>
          <w:rFonts w:ascii="Arial" w:hAnsi="Arial" w:cs="Arial"/>
          <w:sz w:val="22"/>
          <w:szCs w:val="22"/>
        </w:rPr>
        <w:tab/>
      </w:r>
    </w:p>
    <w:p w:rsidR="00174339" w:rsidRPr="0068320A" w:rsidRDefault="0046665F" w:rsidP="00D265EE">
      <w:pPr>
        <w:tabs>
          <w:tab w:val="left" w:pos="540"/>
        </w:tabs>
        <w:jc w:val="left"/>
        <w:rPr>
          <w:rFonts w:ascii="Arial" w:hAnsi="Arial" w:cs="Arial"/>
          <w:sz w:val="22"/>
          <w:szCs w:val="22"/>
        </w:rPr>
      </w:pPr>
      <w:bookmarkStart w:id="29" w:name="_DV_M318"/>
      <w:bookmarkStart w:id="30" w:name="_DV_M319"/>
      <w:bookmarkEnd w:id="29"/>
      <w:bookmarkEnd w:id="30"/>
      <w:r w:rsidRPr="0068320A">
        <w:rPr>
          <w:rFonts w:ascii="Arial" w:hAnsi="Arial" w:cs="Arial"/>
          <w:sz w:val="22"/>
          <w:szCs w:val="22"/>
        </w:rPr>
        <w:t>or addressed to such other address as that Party may have given by written notice in accordance with this provision</w:t>
      </w:r>
      <w:r w:rsidR="007B60B5" w:rsidRPr="0068320A">
        <w:rPr>
          <w:rFonts w:ascii="Arial" w:hAnsi="Arial" w:cs="Arial"/>
          <w:sz w:val="22"/>
          <w:szCs w:val="22"/>
        </w:rPr>
        <w:t>.</w:t>
      </w:r>
      <w:r w:rsidR="00675286" w:rsidRPr="0068320A">
        <w:rPr>
          <w:rFonts w:ascii="Arial" w:hAnsi="Arial" w:cs="Arial"/>
          <w:sz w:val="22"/>
          <w:szCs w:val="22"/>
        </w:rPr>
        <w:t xml:space="preserve"> The effective date of such written notice shall be five business days from the date postmarked. </w:t>
      </w:r>
      <w:r w:rsidRPr="0068320A">
        <w:rPr>
          <w:rFonts w:ascii="Arial" w:hAnsi="Arial" w:cs="Arial"/>
          <w:sz w:val="22"/>
          <w:szCs w:val="22"/>
        </w:rPr>
        <w:t xml:space="preserve">All notices required by or relating to this Agreement may also be communicated </w:t>
      </w:r>
      <w:r w:rsidR="00675286" w:rsidRPr="0068320A">
        <w:rPr>
          <w:rFonts w:ascii="Arial" w:hAnsi="Arial" w:cs="Arial"/>
          <w:sz w:val="22"/>
          <w:szCs w:val="22"/>
        </w:rPr>
        <w:t xml:space="preserve">electronically or </w:t>
      </w:r>
      <w:r w:rsidRPr="0068320A">
        <w:rPr>
          <w:rFonts w:ascii="Arial" w:hAnsi="Arial" w:cs="Arial"/>
          <w:sz w:val="22"/>
          <w:szCs w:val="22"/>
        </w:rPr>
        <w:t>by facsimile, provided that the sender receives and retains confirmation of successful transmittal to the recipient.</w:t>
      </w:r>
      <w:r w:rsidR="009726E5" w:rsidRPr="0068320A">
        <w:rPr>
          <w:rFonts w:ascii="Arial" w:hAnsi="Arial" w:cs="Arial"/>
          <w:sz w:val="22"/>
          <w:szCs w:val="22"/>
        </w:rPr>
        <w:t xml:space="preserve"> </w:t>
      </w:r>
      <w:r w:rsidRPr="0068320A">
        <w:rPr>
          <w:rFonts w:ascii="Arial" w:hAnsi="Arial" w:cs="Arial"/>
          <w:sz w:val="22"/>
          <w:szCs w:val="22"/>
        </w:rPr>
        <w:t>Such notices shall be effective on the date indicated in such confirmation.</w:t>
      </w:r>
      <w:r w:rsidR="009726E5" w:rsidRPr="0068320A">
        <w:rPr>
          <w:rFonts w:ascii="Arial" w:hAnsi="Arial" w:cs="Arial"/>
          <w:sz w:val="22"/>
          <w:szCs w:val="22"/>
        </w:rPr>
        <w:t xml:space="preserve"> </w:t>
      </w:r>
      <w:r w:rsidR="00583FDF" w:rsidRPr="0068320A">
        <w:rPr>
          <w:rFonts w:ascii="Arial" w:hAnsi="Arial" w:cs="Arial"/>
          <w:sz w:val="22"/>
          <w:szCs w:val="22"/>
        </w:rPr>
        <w:t>If</w:t>
      </w:r>
      <w:r w:rsidRPr="0068320A">
        <w:rPr>
          <w:rFonts w:ascii="Arial" w:hAnsi="Arial" w:cs="Arial"/>
          <w:sz w:val="22"/>
          <w:szCs w:val="22"/>
        </w:rPr>
        <w:t xml:space="preserve"> either Party delivers any notice hereunder by means of facsimile transmission in accordance with the preceding sentence, such Party will promptly thereafter send a duplicate of such notice in writing by means of certified mail, postage prepaid, to the receiving Party, addressed as set forth above or to such other address as the receiving Party may have previously substituted by written notice to the sender</w:t>
      </w:r>
      <w:r w:rsidR="00675286" w:rsidRPr="0068320A">
        <w:rPr>
          <w:rFonts w:ascii="Arial" w:hAnsi="Arial" w:cs="Arial"/>
          <w:sz w:val="22"/>
          <w:szCs w:val="22"/>
        </w:rPr>
        <w:t>.</w:t>
      </w:r>
      <w:bookmarkStart w:id="31" w:name="_Toc61404742"/>
    </w:p>
    <w:p w:rsidR="00174339" w:rsidRPr="0068320A" w:rsidRDefault="00174339" w:rsidP="00D265EE">
      <w:pPr>
        <w:tabs>
          <w:tab w:val="left" w:pos="540"/>
        </w:tabs>
        <w:jc w:val="left"/>
        <w:rPr>
          <w:rFonts w:ascii="Arial" w:hAnsi="Arial" w:cs="Arial"/>
          <w:sz w:val="22"/>
          <w:szCs w:val="22"/>
        </w:rPr>
      </w:pPr>
    </w:p>
    <w:p w:rsidR="004A164C" w:rsidRPr="00D265EE" w:rsidRDefault="008A33D0" w:rsidP="00D265EE">
      <w:pPr>
        <w:tabs>
          <w:tab w:val="left" w:pos="720"/>
        </w:tabs>
        <w:jc w:val="left"/>
        <w:rPr>
          <w:rFonts w:ascii="Arial" w:hAnsi="Arial" w:cs="Arial"/>
          <w:b/>
          <w:sz w:val="22"/>
          <w:szCs w:val="22"/>
        </w:rPr>
      </w:pPr>
      <w:r w:rsidRPr="0068320A">
        <w:rPr>
          <w:rFonts w:ascii="Arial" w:hAnsi="Arial" w:cs="Arial"/>
          <w:b/>
          <w:sz w:val="22"/>
          <w:szCs w:val="22"/>
        </w:rPr>
        <w:t>24</w:t>
      </w:r>
      <w:r w:rsidR="0066024F" w:rsidRPr="0068320A">
        <w:rPr>
          <w:rFonts w:ascii="Arial" w:hAnsi="Arial" w:cs="Arial"/>
          <w:b/>
          <w:sz w:val="22"/>
          <w:szCs w:val="22"/>
        </w:rPr>
        <w:t>.</w:t>
      </w:r>
      <w:r w:rsidR="0066024F" w:rsidRPr="0068320A">
        <w:rPr>
          <w:rFonts w:ascii="Arial" w:hAnsi="Arial" w:cs="Arial"/>
          <w:b/>
          <w:color w:val="0000FF"/>
          <w:sz w:val="22"/>
          <w:szCs w:val="22"/>
        </w:rPr>
        <w:tab/>
      </w:r>
      <w:bookmarkStart w:id="32" w:name="_Toc61404744"/>
      <w:bookmarkEnd w:id="31"/>
      <w:r w:rsidR="006102C0" w:rsidRPr="00D265EE">
        <w:rPr>
          <w:rFonts w:ascii="Arial" w:hAnsi="Arial" w:cs="Arial"/>
          <w:b/>
          <w:caps/>
          <w:sz w:val="22"/>
          <w:szCs w:val="22"/>
          <w:u w:val="single"/>
        </w:rPr>
        <w:t>Access and Retention of Record</w:t>
      </w:r>
      <w:r w:rsidR="0066024F" w:rsidRPr="00D265EE">
        <w:rPr>
          <w:rFonts w:ascii="Arial" w:hAnsi="Arial" w:cs="Arial"/>
          <w:b/>
          <w:caps/>
          <w:sz w:val="22"/>
          <w:szCs w:val="22"/>
          <w:u w:val="single"/>
        </w:rPr>
        <w:t>s</w:t>
      </w:r>
    </w:p>
    <w:p w:rsidR="0082563C" w:rsidRPr="00D265EE" w:rsidRDefault="0082563C" w:rsidP="00D265EE">
      <w:pPr>
        <w:pStyle w:val="NumContHalf"/>
        <w:spacing w:after="0"/>
        <w:jc w:val="left"/>
        <w:rPr>
          <w:rFonts w:ascii="Arial" w:hAnsi="Arial" w:cs="Arial"/>
          <w:sz w:val="22"/>
          <w:szCs w:val="22"/>
        </w:rPr>
      </w:pPr>
    </w:p>
    <w:p w:rsidR="004A164C" w:rsidRDefault="00520EE6"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2</w:t>
      </w:r>
      <w:r w:rsidR="008A33D0" w:rsidRPr="0068320A">
        <w:rPr>
          <w:rFonts w:ascii="Arial" w:hAnsi="Arial" w:cs="Arial"/>
          <w:b/>
          <w:sz w:val="22"/>
          <w:szCs w:val="22"/>
          <w:u w:val="single"/>
        </w:rPr>
        <w:t>4</w:t>
      </w:r>
      <w:r w:rsidRPr="0068320A">
        <w:rPr>
          <w:rFonts w:ascii="Arial" w:hAnsi="Arial" w:cs="Arial"/>
          <w:b/>
          <w:sz w:val="22"/>
          <w:szCs w:val="22"/>
          <w:u w:val="single"/>
        </w:rPr>
        <w:t>.1</w:t>
      </w:r>
      <w:r w:rsidR="00AA7B82" w:rsidRPr="0068320A">
        <w:rPr>
          <w:rFonts w:ascii="Arial" w:hAnsi="Arial" w:cs="Arial"/>
          <w:sz w:val="22"/>
          <w:szCs w:val="22"/>
          <w:u w:val="single"/>
        </w:rPr>
        <w:tab/>
      </w:r>
      <w:r w:rsidRPr="0068320A">
        <w:rPr>
          <w:rFonts w:ascii="Arial" w:hAnsi="Arial" w:cs="Arial"/>
          <w:b/>
          <w:sz w:val="22"/>
          <w:szCs w:val="22"/>
          <w:u w:val="single"/>
        </w:rPr>
        <w:t>Access to Records.</w:t>
      </w:r>
      <w:r w:rsidRPr="0068320A">
        <w:rPr>
          <w:rFonts w:ascii="Arial" w:hAnsi="Arial" w:cs="Arial"/>
          <w:b/>
          <w:sz w:val="22"/>
          <w:szCs w:val="22"/>
        </w:rPr>
        <w:t xml:space="preserve"> </w:t>
      </w:r>
      <w:r w:rsidRPr="0068320A">
        <w:rPr>
          <w:rFonts w:ascii="Arial" w:hAnsi="Arial" w:cs="Arial"/>
          <w:sz w:val="22"/>
          <w:szCs w:val="22"/>
        </w:rPr>
        <w:t xml:space="preserve">The </w:t>
      </w:r>
      <w:r w:rsidR="00657EA3" w:rsidRPr="0068320A">
        <w:rPr>
          <w:rFonts w:ascii="Arial" w:hAnsi="Arial" w:cs="Arial"/>
          <w:sz w:val="22"/>
          <w:szCs w:val="22"/>
        </w:rPr>
        <w:t>Licensor</w:t>
      </w:r>
      <w:r w:rsidRPr="0068320A">
        <w:rPr>
          <w:rFonts w:ascii="Arial" w:hAnsi="Arial" w:cs="Arial"/>
          <w:sz w:val="22"/>
          <w:szCs w:val="22"/>
        </w:rPr>
        <w:t xml:space="preserve"> </w:t>
      </w:r>
      <w:r w:rsidR="00646943" w:rsidRPr="0068320A">
        <w:rPr>
          <w:rFonts w:ascii="Arial" w:hAnsi="Arial" w:cs="Arial"/>
          <w:sz w:val="22"/>
          <w:szCs w:val="22"/>
        </w:rPr>
        <w:t>shall</w:t>
      </w:r>
      <w:r w:rsidRPr="0068320A">
        <w:rPr>
          <w:rFonts w:ascii="Arial" w:hAnsi="Arial" w:cs="Arial"/>
          <w:sz w:val="22"/>
          <w:szCs w:val="22"/>
        </w:rPr>
        <w:t xml:space="preserve"> provide </w:t>
      </w:r>
      <w:r w:rsidR="00774185" w:rsidRPr="0068320A">
        <w:rPr>
          <w:rFonts w:ascii="Arial" w:hAnsi="Arial" w:cs="Arial"/>
          <w:sz w:val="22"/>
          <w:szCs w:val="22"/>
        </w:rPr>
        <w:t>the State</w:t>
      </w:r>
      <w:r w:rsidRPr="0068320A">
        <w:rPr>
          <w:rFonts w:ascii="Arial" w:hAnsi="Arial" w:cs="Arial"/>
          <w:sz w:val="22"/>
          <w:szCs w:val="22"/>
        </w:rPr>
        <w:t>, Legislative Auditor, or their authorized agents access to any records required to be made available by 18-1-118 MCA, in order to determine contract compliance.</w:t>
      </w:r>
    </w:p>
    <w:p w:rsidR="000E653C" w:rsidRPr="000E653C" w:rsidRDefault="000E653C" w:rsidP="00D265EE">
      <w:pPr>
        <w:pStyle w:val="NumContHalf"/>
        <w:spacing w:after="0"/>
        <w:ind w:firstLine="0"/>
        <w:jc w:val="left"/>
      </w:pPr>
    </w:p>
    <w:p w:rsidR="00174339" w:rsidRPr="0068320A" w:rsidRDefault="00520EE6" w:rsidP="00D265EE">
      <w:pPr>
        <w:pStyle w:val="Legal2L2"/>
        <w:numPr>
          <w:ilvl w:val="0"/>
          <w:numId w:val="0"/>
        </w:numPr>
        <w:tabs>
          <w:tab w:val="left" w:pos="1440"/>
        </w:tabs>
        <w:spacing w:after="0"/>
        <w:ind w:firstLine="720"/>
        <w:jc w:val="left"/>
        <w:rPr>
          <w:rFonts w:ascii="Arial" w:hAnsi="Arial" w:cs="Arial"/>
          <w:b/>
          <w:sz w:val="22"/>
          <w:szCs w:val="22"/>
        </w:rPr>
      </w:pPr>
      <w:r w:rsidRPr="0068320A">
        <w:rPr>
          <w:rFonts w:ascii="Arial" w:hAnsi="Arial" w:cs="Arial"/>
          <w:b/>
          <w:sz w:val="22"/>
          <w:szCs w:val="22"/>
          <w:u w:val="single"/>
        </w:rPr>
        <w:t>2</w:t>
      </w:r>
      <w:r w:rsidR="008A33D0" w:rsidRPr="0068320A">
        <w:rPr>
          <w:rFonts w:ascii="Arial" w:hAnsi="Arial" w:cs="Arial"/>
          <w:b/>
          <w:sz w:val="22"/>
          <w:szCs w:val="22"/>
          <w:u w:val="single"/>
        </w:rPr>
        <w:t>4</w:t>
      </w:r>
      <w:r w:rsidRPr="0068320A">
        <w:rPr>
          <w:rFonts w:ascii="Arial" w:hAnsi="Arial" w:cs="Arial"/>
          <w:b/>
          <w:sz w:val="22"/>
          <w:szCs w:val="22"/>
          <w:u w:val="single"/>
        </w:rPr>
        <w:t>.2</w:t>
      </w:r>
      <w:r w:rsidRPr="0068320A">
        <w:rPr>
          <w:rFonts w:ascii="Arial" w:hAnsi="Arial" w:cs="Arial"/>
          <w:sz w:val="22"/>
          <w:szCs w:val="22"/>
          <w:u w:val="single"/>
        </w:rPr>
        <w:tab/>
      </w:r>
      <w:r w:rsidRPr="0068320A">
        <w:rPr>
          <w:rFonts w:ascii="Arial" w:hAnsi="Arial" w:cs="Arial"/>
          <w:b/>
          <w:sz w:val="22"/>
          <w:szCs w:val="22"/>
          <w:u w:val="single"/>
        </w:rPr>
        <w:t xml:space="preserve">Retention </w:t>
      </w:r>
      <w:r w:rsidR="00CC3CBA" w:rsidRPr="0068320A">
        <w:rPr>
          <w:rFonts w:ascii="Arial" w:hAnsi="Arial" w:cs="Arial"/>
          <w:b/>
          <w:sz w:val="22"/>
          <w:szCs w:val="22"/>
          <w:u w:val="single"/>
        </w:rPr>
        <w:t>P</w:t>
      </w:r>
      <w:r w:rsidRPr="0068320A">
        <w:rPr>
          <w:rFonts w:ascii="Arial" w:hAnsi="Arial" w:cs="Arial"/>
          <w:b/>
          <w:sz w:val="22"/>
          <w:szCs w:val="22"/>
          <w:u w:val="single"/>
        </w:rPr>
        <w:t>eriod.</w:t>
      </w:r>
      <w:r w:rsidRPr="0068320A">
        <w:rPr>
          <w:rFonts w:ascii="Arial" w:hAnsi="Arial" w:cs="Arial"/>
          <w:sz w:val="22"/>
          <w:szCs w:val="22"/>
        </w:rPr>
        <w:t xml:space="preserve"> The </w:t>
      </w:r>
      <w:r w:rsidR="00657EA3" w:rsidRPr="0068320A">
        <w:rPr>
          <w:rFonts w:ascii="Arial" w:hAnsi="Arial" w:cs="Arial"/>
          <w:sz w:val="22"/>
          <w:szCs w:val="22"/>
        </w:rPr>
        <w:t>Licensor</w:t>
      </w:r>
      <w:r w:rsidRPr="0068320A">
        <w:rPr>
          <w:rFonts w:ascii="Arial" w:hAnsi="Arial" w:cs="Arial"/>
          <w:sz w:val="22"/>
          <w:szCs w:val="22"/>
        </w:rPr>
        <w:t xml:space="preserve"> </w:t>
      </w:r>
      <w:r w:rsidR="00646943" w:rsidRPr="0068320A">
        <w:rPr>
          <w:rFonts w:ascii="Arial" w:hAnsi="Arial" w:cs="Arial"/>
          <w:sz w:val="22"/>
          <w:szCs w:val="22"/>
        </w:rPr>
        <w:t>shall</w:t>
      </w:r>
      <w:r w:rsidRPr="0068320A">
        <w:rPr>
          <w:rFonts w:ascii="Arial" w:hAnsi="Arial" w:cs="Arial"/>
          <w:sz w:val="22"/>
          <w:szCs w:val="22"/>
        </w:rPr>
        <w:t xml:space="preserve"> create and retain records supporting </w:t>
      </w:r>
      <w:r w:rsidR="007902F8" w:rsidRPr="0068320A">
        <w:rPr>
          <w:rFonts w:ascii="Arial" w:hAnsi="Arial" w:cs="Arial"/>
          <w:sz w:val="22"/>
          <w:szCs w:val="22"/>
        </w:rPr>
        <w:t>this Agreement</w:t>
      </w:r>
      <w:r w:rsidRPr="0068320A">
        <w:rPr>
          <w:rFonts w:ascii="Arial" w:hAnsi="Arial" w:cs="Arial"/>
          <w:sz w:val="22"/>
          <w:szCs w:val="22"/>
        </w:rPr>
        <w:t xml:space="preserve"> for a period of </w:t>
      </w:r>
      <w:r w:rsidR="002647C5">
        <w:rPr>
          <w:rFonts w:ascii="Arial" w:hAnsi="Arial" w:cs="Arial"/>
          <w:sz w:val="22"/>
          <w:szCs w:val="22"/>
        </w:rPr>
        <w:t>eight</w:t>
      </w:r>
      <w:r w:rsidRPr="0068320A">
        <w:rPr>
          <w:rFonts w:ascii="Arial" w:hAnsi="Arial" w:cs="Arial"/>
          <w:sz w:val="22"/>
          <w:szCs w:val="22"/>
        </w:rPr>
        <w:t xml:space="preserve"> years after either the completion date of this contract or the conclusion of any claim, litigation, or exception relating to this </w:t>
      </w:r>
      <w:r w:rsidR="00583FDF" w:rsidRPr="0068320A">
        <w:rPr>
          <w:rFonts w:ascii="Arial" w:hAnsi="Arial" w:cs="Arial"/>
          <w:sz w:val="22"/>
          <w:szCs w:val="22"/>
        </w:rPr>
        <w:t>Agreement</w:t>
      </w:r>
      <w:r w:rsidRPr="0068320A">
        <w:rPr>
          <w:rFonts w:ascii="Arial" w:hAnsi="Arial" w:cs="Arial"/>
          <w:sz w:val="22"/>
          <w:szCs w:val="22"/>
        </w:rPr>
        <w:t xml:space="preserve"> taken by </w:t>
      </w:r>
      <w:r w:rsidR="00774185" w:rsidRPr="0068320A">
        <w:rPr>
          <w:rFonts w:ascii="Arial" w:hAnsi="Arial" w:cs="Arial"/>
          <w:sz w:val="22"/>
          <w:szCs w:val="22"/>
        </w:rPr>
        <w:t>the State</w:t>
      </w:r>
      <w:r w:rsidRPr="0068320A">
        <w:rPr>
          <w:rFonts w:ascii="Arial" w:hAnsi="Arial" w:cs="Arial"/>
          <w:sz w:val="22"/>
          <w:szCs w:val="22"/>
        </w:rPr>
        <w:t xml:space="preserve"> of Montana or a third party.</w:t>
      </w:r>
      <w:bookmarkStart w:id="33" w:name="_Toc61404745"/>
      <w:bookmarkEnd w:id="32"/>
    </w:p>
    <w:p w:rsidR="00174339" w:rsidRPr="0068320A" w:rsidRDefault="00174339" w:rsidP="00D265EE">
      <w:pPr>
        <w:pStyle w:val="Legal2L2"/>
        <w:numPr>
          <w:ilvl w:val="0"/>
          <w:numId w:val="0"/>
        </w:numPr>
        <w:tabs>
          <w:tab w:val="left" w:pos="540"/>
          <w:tab w:val="left" w:pos="1080"/>
        </w:tabs>
        <w:spacing w:after="0"/>
        <w:jc w:val="left"/>
        <w:rPr>
          <w:rFonts w:ascii="Arial" w:hAnsi="Arial" w:cs="Arial"/>
          <w:b/>
          <w:sz w:val="22"/>
          <w:szCs w:val="22"/>
        </w:rPr>
      </w:pPr>
    </w:p>
    <w:p w:rsidR="004A164C" w:rsidRPr="0068320A" w:rsidRDefault="00174339" w:rsidP="00D265EE">
      <w:pPr>
        <w:pStyle w:val="Legal2L2"/>
        <w:numPr>
          <w:ilvl w:val="0"/>
          <w:numId w:val="0"/>
        </w:numPr>
        <w:tabs>
          <w:tab w:val="left" w:pos="720"/>
        </w:tabs>
        <w:spacing w:after="0"/>
        <w:jc w:val="left"/>
        <w:rPr>
          <w:rFonts w:ascii="Arial" w:hAnsi="Arial" w:cs="Arial"/>
          <w:b/>
          <w:caps/>
          <w:sz w:val="22"/>
          <w:szCs w:val="22"/>
          <w:u w:val="single"/>
        </w:rPr>
      </w:pPr>
      <w:r w:rsidRPr="0068320A">
        <w:rPr>
          <w:rFonts w:ascii="Arial" w:hAnsi="Arial" w:cs="Arial"/>
          <w:b/>
          <w:sz w:val="22"/>
          <w:szCs w:val="22"/>
        </w:rPr>
        <w:t>25.</w:t>
      </w:r>
      <w:r w:rsidRPr="0068320A">
        <w:rPr>
          <w:rFonts w:ascii="Arial" w:hAnsi="Arial" w:cs="Arial"/>
          <w:b/>
          <w:sz w:val="22"/>
          <w:szCs w:val="22"/>
        </w:rPr>
        <w:tab/>
      </w:r>
      <w:r w:rsidR="0046665F" w:rsidRPr="0068320A">
        <w:rPr>
          <w:rFonts w:ascii="Arial" w:hAnsi="Arial" w:cs="Arial"/>
          <w:b/>
          <w:caps/>
          <w:sz w:val="22"/>
          <w:szCs w:val="22"/>
          <w:u w:val="single"/>
        </w:rPr>
        <w:t>Severability</w:t>
      </w:r>
    </w:p>
    <w:p w:rsidR="00CC3CBA" w:rsidRPr="0068320A" w:rsidRDefault="00CC3CBA" w:rsidP="00D265EE">
      <w:pPr>
        <w:pStyle w:val="NumContHalf"/>
        <w:spacing w:after="0"/>
        <w:jc w:val="left"/>
        <w:rPr>
          <w:rFonts w:ascii="Arial" w:hAnsi="Arial" w:cs="Arial"/>
          <w:sz w:val="22"/>
          <w:szCs w:val="22"/>
        </w:rPr>
      </w:pPr>
    </w:p>
    <w:p w:rsidR="004A164C" w:rsidRPr="0068320A" w:rsidRDefault="009455E9"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I</w:t>
      </w:r>
      <w:r w:rsidR="0046665F" w:rsidRPr="0068320A">
        <w:rPr>
          <w:rFonts w:ascii="Arial" w:hAnsi="Arial" w:cs="Arial"/>
          <w:sz w:val="22"/>
          <w:szCs w:val="22"/>
        </w:rPr>
        <w:t>f any provision of this Agreement is invalid or unenforceable for any reason in any jurisdiction, such provision shall be construed to have been adjusted to the minimum extent necessary to cure such invalidity or unenforceability.</w:t>
      </w:r>
      <w:r w:rsidR="009726E5" w:rsidRPr="0068320A">
        <w:rPr>
          <w:rFonts w:ascii="Arial" w:hAnsi="Arial" w:cs="Arial"/>
          <w:sz w:val="22"/>
          <w:szCs w:val="22"/>
        </w:rPr>
        <w:t xml:space="preserve"> </w:t>
      </w:r>
      <w:r w:rsidR="0046665F" w:rsidRPr="0068320A">
        <w:rPr>
          <w:rFonts w:ascii="Arial" w:hAnsi="Arial" w:cs="Arial"/>
          <w:sz w:val="22"/>
          <w:szCs w:val="22"/>
        </w:rPr>
        <w:t>The invalidity or unenforceability of one or more of the provisions contained in this Agreement shall not have the effect of rendering any such provision invalid or unenforceable in any other case, circumstance or jurisdiction, or of rendering any other provisions of this Agreement invalid or unenforceable whatsoever.</w:t>
      </w:r>
      <w:bookmarkEnd w:id="33"/>
    </w:p>
    <w:p w:rsidR="00CC3CBA" w:rsidRPr="0068320A" w:rsidRDefault="00CC3CBA" w:rsidP="00D265EE">
      <w:pPr>
        <w:pStyle w:val="NumContHalf"/>
        <w:spacing w:after="0"/>
        <w:jc w:val="left"/>
        <w:rPr>
          <w:rFonts w:ascii="Arial" w:hAnsi="Arial" w:cs="Arial"/>
          <w:sz w:val="22"/>
          <w:szCs w:val="22"/>
        </w:rPr>
      </w:pPr>
    </w:p>
    <w:p w:rsidR="004A164C" w:rsidRPr="0068320A" w:rsidRDefault="0066024F" w:rsidP="00D265EE">
      <w:pPr>
        <w:pStyle w:val="Legal2L2"/>
        <w:numPr>
          <w:ilvl w:val="0"/>
          <w:numId w:val="0"/>
        </w:numPr>
        <w:tabs>
          <w:tab w:val="left" w:pos="720"/>
        </w:tabs>
        <w:spacing w:after="0"/>
        <w:jc w:val="left"/>
        <w:rPr>
          <w:rFonts w:ascii="Arial" w:hAnsi="Arial" w:cs="Arial"/>
          <w:b/>
          <w:caps/>
          <w:sz w:val="22"/>
          <w:szCs w:val="22"/>
          <w:u w:val="single"/>
        </w:rPr>
      </w:pPr>
      <w:bookmarkStart w:id="34" w:name="_Toc61404746"/>
      <w:r w:rsidRPr="0068320A">
        <w:rPr>
          <w:rFonts w:ascii="Arial" w:hAnsi="Arial" w:cs="Arial"/>
          <w:b/>
          <w:sz w:val="22"/>
          <w:szCs w:val="22"/>
        </w:rPr>
        <w:t>2</w:t>
      </w:r>
      <w:r w:rsidR="008A33D0" w:rsidRPr="0068320A">
        <w:rPr>
          <w:rFonts w:ascii="Arial" w:hAnsi="Arial" w:cs="Arial"/>
          <w:b/>
          <w:sz w:val="22"/>
          <w:szCs w:val="22"/>
        </w:rPr>
        <w:t>6</w:t>
      </w:r>
      <w:r w:rsidRPr="0068320A">
        <w:rPr>
          <w:rFonts w:ascii="Arial" w:hAnsi="Arial" w:cs="Arial"/>
          <w:b/>
          <w:sz w:val="22"/>
          <w:szCs w:val="22"/>
        </w:rPr>
        <w:t>.</w:t>
      </w:r>
      <w:r w:rsidRPr="0068320A">
        <w:rPr>
          <w:rFonts w:ascii="Arial" w:hAnsi="Arial" w:cs="Arial"/>
          <w:b/>
          <w:color w:val="0000FF"/>
          <w:sz w:val="22"/>
          <w:szCs w:val="22"/>
        </w:rPr>
        <w:tab/>
      </w:r>
      <w:r w:rsidR="0046665F" w:rsidRPr="0068320A">
        <w:rPr>
          <w:rFonts w:ascii="Arial" w:hAnsi="Arial" w:cs="Arial"/>
          <w:b/>
          <w:caps/>
          <w:sz w:val="22"/>
          <w:szCs w:val="22"/>
          <w:u w:val="single"/>
        </w:rPr>
        <w:t>Waiver</w:t>
      </w:r>
    </w:p>
    <w:p w:rsidR="00CC3CBA" w:rsidRPr="0068320A" w:rsidRDefault="00CC3CBA" w:rsidP="00D265EE">
      <w:pPr>
        <w:pStyle w:val="NumContHalf"/>
        <w:spacing w:after="0"/>
        <w:jc w:val="left"/>
        <w:rPr>
          <w:rFonts w:ascii="Arial" w:hAnsi="Arial" w:cs="Arial"/>
          <w:sz w:val="22"/>
          <w:szCs w:val="22"/>
        </w:rPr>
      </w:pPr>
    </w:p>
    <w:p w:rsidR="004A164C" w:rsidRPr="0068320A" w:rsidRDefault="0046665F"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No waiver under this Agreement shall be valid or binding unless set forth in writing and duly executed by the Party against whom enforcement of such waiver is sought.</w:t>
      </w:r>
      <w:r w:rsidR="009726E5" w:rsidRPr="0068320A">
        <w:rPr>
          <w:rFonts w:ascii="Arial" w:hAnsi="Arial" w:cs="Arial"/>
          <w:sz w:val="22"/>
          <w:szCs w:val="22"/>
        </w:rPr>
        <w:t xml:space="preserve"> </w:t>
      </w:r>
      <w:r w:rsidRPr="0068320A">
        <w:rPr>
          <w:rFonts w:ascii="Arial" w:hAnsi="Arial" w:cs="Arial"/>
          <w:sz w:val="22"/>
          <w:szCs w:val="22"/>
        </w:rPr>
        <w:t>Any such waiver shall constitute a waiver only with respect to the specific matter described therein and shall in no way impair the rights of the Party granting such waiver in any other respect or at any other time.</w:t>
      </w:r>
      <w:r w:rsidR="009726E5" w:rsidRPr="0068320A">
        <w:rPr>
          <w:rFonts w:ascii="Arial" w:hAnsi="Arial" w:cs="Arial"/>
          <w:sz w:val="22"/>
          <w:szCs w:val="22"/>
        </w:rPr>
        <w:t xml:space="preserve"> </w:t>
      </w:r>
      <w:r w:rsidRPr="0068320A">
        <w:rPr>
          <w:rFonts w:ascii="Arial" w:hAnsi="Arial" w:cs="Arial"/>
          <w:sz w:val="22"/>
          <w:szCs w:val="22"/>
        </w:rPr>
        <w:t>Any delay or forbearance by either Party in exercising any right hereunder shall not be deemed a waiver of that right.</w:t>
      </w:r>
      <w:bookmarkEnd w:id="34"/>
    </w:p>
    <w:p w:rsidR="00CC3CBA" w:rsidRPr="0068320A" w:rsidRDefault="00CC3CBA" w:rsidP="00D265EE">
      <w:pPr>
        <w:pStyle w:val="NumContHalf"/>
        <w:spacing w:after="0"/>
        <w:jc w:val="left"/>
        <w:rPr>
          <w:rFonts w:ascii="Arial" w:hAnsi="Arial" w:cs="Arial"/>
          <w:sz w:val="22"/>
          <w:szCs w:val="22"/>
        </w:rPr>
      </w:pPr>
    </w:p>
    <w:p w:rsidR="004A164C" w:rsidRPr="0068320A" w:rsidRDefault="008A33D0" w:rsidP="00D265EE">
      <w:pPr>
        <w:pStyle w:val="Legal2L2"/>
        <w:numPr>
          <w:ilvl w:val="0"/>
          <w:numId w:val="0"/>
        </w:numPr>
        <w:tabs>
          <w:tab w:val="left" w:pos="720"/>
        </w:tabs>
        <w:spacing w:after="0"/>
        <w:jc w:val="left"/>
        <w:rPr>
          <w:rFonts w:ascii="Arial" w:hAnsi="Arial" w:cs="Arial"/>
          <w:b/>
          <w:caps/>
          <w:sz w:val="22"/>
          <w:szCs w:val="22"/>
          <w:u w:val="single"/>
        </w:rPr>
      </w:pPr>
      <w:bookmarkStart w:id="35" w:name="_Toc61404747"/>
      <w:r w:rsidRPr="0068320A">
        <w:rPr>
          <w:rFonts w:ascii="Arial" w:hAnsi="Arial" w:cs="Arial"/>
          <w:b/>
          <w:sz w:val="22"/>
          <w:szCs w:val="22"/>
        </w:rPr>
        <w:t>27</w:t>
      </w:r>
      <w:r w:rsidR="0066024F" w:rsidRPr="0068320A">
        <w:rPr>
          <w:rFonts w:ascii="Arial" w:hAnsi="Arial" w:cs="Arial"/>
          <w:b/>
          <w:sz w:val="22"/>
          <w:szCs w:val="22"/>
        </w:rPr>
        <w:t>.</w:t>
      </w:r>
      <w:r w:rsidR="0066024F" w:rsidRPr="0068320A">
        <w:rPr>
          <w:rFonts w:ascii="Arial" w:hAnsi="Arial" w:cs="Arial"/>
          <w:b/>
          <w:color w:val="0000FF"/>
          <w:sz w:val="22"/>
          <w:szCs w:val="22"/>
        </w:rPr>
        <w:tab/>
      </w:r>
      <w:r w:rsidR="0046665F" w:rsidRPr="0068320A">
        <w:rPr>
          <w:rFonts w:ascii="Arial" w:hAnsi="Arial" w:cs="Arial"/>
          <w:b/>
          <w:caps/>
          <w:sz w:val="22"/>
          <w:szCs w:val="22"/>
          <w:u w:val="single"/>
        </w:rPr>
        <w:t>Force Majeure</w:t>
      </w:r>
    </w:p>
    <w:p w:rsidR="00CC3CBA" w:rsidRPr="0068320A" w:rsidRDefault="00CC3CBA" w:rsidP="00D265EE">
      <w:pPr>
        <w:pStyle w:val="NumContHalf"/>
        <w:spacing w:after="0"/>
        <w:jc w:val="left"/>
        <w:rPr>
          <w:rFonts w:ascii="Arial" w:hAnsi="Arial" w:cs="Arial"/>
          <w:sz w:val="22"/>
          <w:szCs w:val="22"/>
        </w:rPr>
      </w:pPr>
    </w:p>
    <w:p w:rsidR="004A164C" w:rsidRPr="0068320A" w:rsidRDefault="00FE0CD4" w:rsidP="00D265EE">
      <w:pPr>
        <w:pStyle w:val="Legal2L2"/>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Neither Party shall be responsible for failure to fulfill its obligations due to causes beyond its reasonable control, including without limitation, acts or omissions of government or military authority, acts of God, materials shortages, transportation delays, fires, floods, labor disturbances, riots, wars, t</w:t>
      </w:r>
      <w:r w:rsidR="00170251">
        <w:rPr>
          <w:rFonts w:ascii="Arial" w:hAnsi="Arial" w:cs="Arial"/>
          <w:sz w:val="22"/>
          <w:szCs w:val="22"/>
        </w:rPr>
        <w:t>Error</w:t>
      </w:r>
      <w:r w:rsidRPr="0068320A">
        <w:rPr>
          <w:rFonts w:ascii="Arial" w:hAnsi="Arial" w:cs="Arial"/>
          <w:sz w:val="22"/>
          <w:szCs w:val="22"/>
        </w:rPr>
        <w:t xml:space="preserve">ist acts or any other causes, directly or indirectly beyond the reasonable control of the nonperforming party, so long as such party is using its best efforts to remedy such failure or delays. </w:t>
      </w:r>
      <w:bookmarkStart w:id="36" w:name="_Toc61404748"/>
      <w:bookmarkEnd w:id="35"/>
    </w:p>
    <w:p w:rsidR="00CC3CBA" w:rsidRPr="0068320A" w:rsidRDefault="00CC3CBA" w:rsidP="00D265EE">
      <w:pPr>
        <w:pStyle w:val="NumContHalf"/>
        <w:spacing w:after="0"/>
        <w:jc w:val="left"/>
        <w:rPr>
          <w:rFonts w:ascii="Arial" w:hAnsi="Arial" w:cs="Arial"/>
          <w:sz w:val="22"/>
          <w:szCs w:val="22"/>
        </w:rPr>
      </w:pPr>
    </w:p>
    <w:p w:rsidR="004A164C" w:rsidRPr="0068320A" w:rsidRDefault="0066024F" w:rsidP="00D265EE">
      <w:pPr>
        <w:pStyle w:val="Legal2L2"/>
        <w:numPr>
          <w:ilvl w:val="0"/>
          <w:numId w:val="0"/>
        </w:numPr>
        <w:tabs>
          <w:tab w:val="left" w:pos="720"/>
        </w:tabs>
        <w:spacing w:after="0"/>
        <w:jc w:val="left"/>
        <w:rPr>
          <w:rFonts w:ascii="Arial" w:hAnsi="Arial" w:cs="Arial"/>
          <w:b/>
          <w:caps/>
          <w:sz w:val="22"/>
          <w:szCs w:val="22"/>
          <w:u w:val="single"/>
        </w:rPr>
      </w:pPr>
      <w:r w:rsidRPr="0068320A">
        <w:rPr>
          <w:rFonts w:ascii="Arial" w:hAnsi="Arial" w:cs="Arial"/>
          <w:b/>
          <w:sz w:val="22"/>
          <w:szCs w:val="22"/>
        </w:rPr>
        <w:t>2</w:t>
      </w:r>
      <w:r w:rsidR="008A33D0" w:rsidRPr="0068320A">
        <w:rPr>
          <w:rFonts w:ascii="Arial" w:hAnsi="Arial" w:cs="Arial"/>
          <w:b/>
          <w:sz w:val="22"/>
          <w:szCs w:val="22"/>
        </w:rPr>
        <w:t>8</w:t>
      </w:r>
      <w:r w:rsidRPr="0068320A">
        <w:rPr>
          <w:rFonts w:ascii="Arial" w:hAnsi="Arial" w:cs="Arial"/>
          <w:b/>
          <w:sz w:val="22"/>
          <w:szCs w:val="22"/>
        </w:rPr>
        <w:t>.</w:t>
      </w:r>
      <w:r w:rsidRPr="0068320A">
        <w:rPr>
          <w:rFonts w:ascii="Arial" w:hAnsi="Arial" w:cs="Arial"/>
          <w:b/>
          <w:color w:val="0000FF"/>
          <w:sz w:val="22"/>
          <w:szCs w:val="22"/>
        </w:rPr>
        <w:tab/>
      </w:r>
      <w:r w:rsidR="00E37541" w:rsidRPr="0068320A">
        <w:rPr>
          <w:rFonts w:ascii="Arial" w:hAnsi="Arial" w:cs="Arial"/>
          <w:b/>
          <w:caps/>
          <w:sz w:val="22"/>
          <w:szCs w:val="22"/>
          <w:u w:val="single"/>
        </w:rPr>
        <w:t>choice of law and venue</w:t>
      </w:r>
      <w:bookmarkStart w:id="37" w:name="_DV_M340"/>
      <w:bookmarkEnd w:id="37"/>
    </w:p>
    <w:p w:rsidR="00CC3CBA" w:rsidRPr="0068320A" w:rsidRDefault="00CC3CBA" w:rsidP="00D265EE">
      <w:pPr>
        <w:pStyle w:val="NumContHalf"/>
        <w:spacing w:after="0"/>
        <w:jc w:val="left"/>
        <w:rPr>
          <w:rFonts w:ascii="Arial" w:hAnsi="Arial" w:cs="Arial"/>
          <w:sz w:val="22"/>
          <w:szCs w:val="22"/>
        </w:rPr>
      </w:pPr>
    </w:p>
    <w:p w:rsidR="00B631F9" w:rsidRPr="00D265EE" w:rsidRDefault="0066024F" w:rsidP="00D265EE">
      <w:pPr>
        <w:pStyle w:val="Legal2L1"/>
        <w:numPr>
          <w:ilvl w:val="0"/>
          <w:numId w:val="0"/>
        </w:numPr>
        <w:tabs>
          <w:tab w:val="left" w:pos="540"/>
        </w:tabs>
        <w:spacing w:after="0"/>
        <w:jc w:val="left"/>
        <w:rPr>
          <w:rFonts w:ascii="Arial" w:hAnsi="Arial" w:cs="Arial"/>
          <w:sz w:val="22"/>
          <w:szCs w:val="22"/>
        </w:rPr>
      </w:pPr>
      <w:r w:rsidRPr="0068320A">
        <w:rPr>
          <w:rFonts w:ascii="Arial" w:hAnsi="Arial" w:cs="Arial"/>
          <w:sz w:val="22"/>
          <w:szCs w:val="22"/>
        </w:rPr>
        <w:t>T</w:t>
      </w:r>
      <w:r w:rsidR="00614438" w:rsidRPr="0068320A">
        <w:rPr>
          <w:rFonts w:ascii="Arial" w:hAnsi="Arial" w:cs="Arial"/>
          <w:sz w:val="22"/>
          <w:szCs w:val="22"/>
        </w:rPr>
        <w:t>his contract is governed by the laws of Montana. The parties agree that any litigation concerning this Agreement, related bid or proposal must be brought in the First Judicial District in and for the County of Lewis and Clark, State of Montana</w:t>
      </w:r>
      <w:r w:rsidR="002E3443" w:rsidRPr="0068320A">
        <w:rPr>
          <w:rFonts w:ascii="Arial" w:hAnsi="Arial" w:cs="Arial"/>
          <w:sz w:val="22"/>
          <w:szCs w:val="22"/>
        </w:rPr>
        <w:t>.</w:t>
      </w:r>
      <w:r w:rsidR="00614438" w:rsidRPr="0068320A">
        <w:rPr>
          <w:rFonts w:ascii="Arial" w:hAnsi="Arial" w:cs="Arial"/>
          <w:sz w:val="22"/>
          <w:szCs w:val="22"/>
        </w:rPr>
        <w:t xml:space="preserve"> </w:t>
      </w:r>
      <w:r w:rsidR="002E3443" w:rsidRPr="0068320A">
        <w:rPr>
          <w:rFonts w:ascii="Arial" w:hAnsi="Arial" w:cs="Arial"/>
          <w:sz w:val="22"/>
          <w:szCs w:val="22"/>
        </w:rPr>
        <w:t>E</w:t>
      </w:r>
      <w:r w:rsidR="00614438" w:rsidRPr="0068320A">
        <w:rPr>
          <w:rFonts w:ascii="Arial" w:hAnsi="Arial" w:cs="Arial"/>
          <w:sz w:val="22"/>
          <w:szCs w:val="22"/>
        </w:rPr>
        <w:t>ach party shall pay its own costs and attorney fees</w:t>
      </w:r>
      <w:r w:rsidR="002E3443" w:rsidRPr="0068320A">
        <w:rPr>
          <w:rFonts w:ascii="Arial" w:hAnsi="Arial" w:cs="Arial"/>
          <w:sz w:val="22"/>
          <w:szCs w:val="22"/>
        </w:rPr>
        <w:t xml:space="preserve">, except as otherwise provided in </w:t>
      </w:r>
      <w:r w:rsidR="002E3443" w:rsidRPr="00D265EE">
        <w:rPr>
          <w:rFonts w:ascii="Arial" w:hAnsi="Arial" w:cs="Arial"/>
          <w:sz w:val="22"/>
          <w:szCs w:val="22"/>
        </w:rPr>
        <w:t>this Agreement.</w:t>
      </w:r>
      <w:bookmarkStart w:id="38" w:name="_Toc61404750"/>
      <w:bookmarkEnd w:id="36"/>
    </w:p>
    <w:p w:rsidR="000E653C" w:rsidRPr="00D265EE" w:rsidRDefault="000E653C" w:rsidP="00D265EE">
      <w:pPr>
        <w:pStyle w:val="NumContHalf"/>
        <w:spacing w:after="0"/>
        <w:jc w:val="left"/>
        <w:rPr>
          <w:rFonts w:ascii="Arial" w:hAnsi="Arial" w:cs="Arial"/>
        </w:rPr>
      </w:pPr>
    </w:p>
    <w:p w:rsidR="004A164C" w:rsidRPr="00D265EE" w:rsidRDefault="00CA4881" w:rsidP="00D265EE">
      <w:pPr>
        <w:pStyle w:val="Legal2L1"/>
        <w:numPr>
          <w:ilvl w:val="0"/>
          <w:numId w:val="0"/>
        </w:numPr>
        <w:tabs>
          <w:tab w:val="left" w:pos="540"/>
        </w:tabs>
        <w:spacing w:after="0"/>
        <w:jc w:val="left"/>
        <w:rPr>
          <w:rFonts w:ascii="Arial" w:hAnsi="Arial" w:cs="Arial"/>
          <w:sz w:val="22"/>
          <w:szCs w:val="22"/>
        </w:rPr>
      </w:pPr>
      <w:r w:rsidRPr="00D265EE">
        <w:rPr>
          <w:rFonts w:ascii="Arial" w:hAnsi="Arial" w:cs="Arial"/>
          <w:b/>
          <w:sz w:val="22"/>
          <w:szCs w:val="22"/>
        </w:rPr>
        <w:t>2</w:t>
      </w:r>
      <w:r w:rsidR="008A33D0" w:rsidRPr="00D265EE">
        <w:rPr>
          <w:rFonts w:ascii="Arial" w:hAnsi="Arial" w:cs="Arial"/>
          <w:b/>
          <w:sz w:val="22"/>
          <w:szCs w:val="22"/>
        </w:rPr>
        <w:t>9</w:t>
      </w:r>
      <w:r w:rsidRPr="00D265EE">
        <w:rPr>
          <w:rFonts w:ascii="Arial" w:hAnsi="Arial" w:cs="Arial"/>
          <w:b/>
          <w:sz w:val="22"/>
          <w:szCs w:val="22"/>
        </w:rPr>
        <w:t>.</w:t>
      </w:r>
      <w:r w:rsidRPr="00D265EE">
        <w:rPr>
          <w:rFonts w:ascii="Arial" w:hAnsi="Arial" w:cs="Arial"/>
          <w:b/>
          <w:color w:val="0000FF"/>
          <w:sz w:val="22"/>
          <w:szCs w:val="22"/>
        </w:rPr>
        <w:tab/>
      </w:r>
      <w:r w:rsidR="00E37541" w:rsidRPr="00D265EE">
        <w:rPr>
          <w:rFonts w:ascii="Arial" w:hAnsi="Arial" w:cs="Arial"/>
          <w:b/>
          <w:caps/>
          <w:sz w:val="22"/>
          <w:szCs w:val="22"/>
          <w:u w:val="single"/>
        </w:rPr>
        <w:t>scope, amendment, and interpretation</w:t>
      </w:r>
      <w:r w:rsidR="009455E9" w:rsidRPr="00D265EE">
        <w:rPr>
          <w:rFonts w:ascii="Arial" w:hAnsi="Arial" w:cs="Arial"/>
          <w:sz w:val="22"/>
          <w:szCs w:val="22"/>
        </w:rPr>
        <w:t xml:space="preserve"> </w:t>
      </w:r>
    </w:p>
    <w:p w:rsidR="000E653C" w:rsidRPr="00D265EE" w:rsidRDefault="000E653C" w:rsidP="00D265EE">
      <w:pPr>
        <w:pStyle w:val="Legal2L1"/>
        <w:numPr>
          <w:ilvl w:val="0"/>
          <w:numId w:val="0"/>
        </w:numPr>
        <w:tabs>
          <w:tab w:val="left" w:pos="1440"/>
        </w:tabs>
        <w:spacing w:after="0"/>
        <w:ind w:firstLine="720"/>
        <w:jc w:val="left"/>
        <w:rPr>
          <w:rFonts w:ascii="Arial" w:hAnsi="Arial" w:cs="Arial"/>
          <w:b/>
          <w:sz w:val="22"/>
          <w:szCs w:val="22"/>
          <w:u w:val="single"/>
        </w:rPr>
      </w:pPr>
    </w:p>
    <w:p w:rsidR="004A164C" w:rsidRDefault="00520EE6" w:rsidP="00D265EE">
      <w:pPr>
        <w:pStyle w:val="Legal2L1"/>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2</w:t>
      </w:r>
      <w:r w:rsidR="008A33D0" w:rsidRPr="0068320A">
        <w:rPr>
          <w:rFonts w:ascii="Arial" w:hAnsi="Arial" w:cs="Arial"/>
          <w:b/>
          <w:sz w:val="22"/>
          <w:szCs w:val="22"/>
          <w:u w:val="single"/>
        </w:rPr>
        <w:t>9</w:t>
      </w:r>
      <w:r w:rsidRPr="0068320A">
        <w:rPr>
          <w:rFonts w:ascii="Arial" w:hAnsi="Arial" w:cs="Arial"/>
          <w:b/>
          <w:sz w:val="22"/>
          <w:szCs w:val="22"/>
          <w:u w:val="single"/>
        </w:rPr>
        <w:t>.1</w:t>
      </w:r>
      <w:r w:rsidR="00E37541" w:rsidRPr="0068320A">
        <w:rPr>
          <w:rFonts w:ascii="Arial" w:hAnsi="Arial" w:cs="Arial"/>
          <w:sz w:val="22"/>
          <w:szCs w:val="22"/>
          <w:u w:val="single"/>
        </w:rPr>
        <w:t xml:space="preserve"> </w:t>
      </w:r>
      <w:r w:rsidR="00E37541" w:rsidRPr="0068320A">
        <w:rPr>
          <w:rFonts w:ascii="Arial" w:hAnsi="Arial" w:cs="Arial"/>
          <w:sz w:val="22"/>
          <w:szCs w:val="22"/>
          <w:u w:val="single"/>
        </w:rPr>
        <w:tab/>
      </w:r>
      <w:r w:rsidRPr="0068320A">
        <w:rPr>
          <w:rFonts w:ascii="Arial" w:hAnsi="Arial" w:cs="Arial"/>
          <w:b/>
          <w:sz w:val="22"/>
          <w:szCs w:val="22"/>
          <w:u w:val="single"/>
        </w:rPr>
        <w:t>Entire Agreement.</w:t>
      </w:r>
      <w:r w:rsidR="00E37541" w:rsidRPr="0068320A">
        <w:rPr>
          <w:rFonts w:ascii="Arial" w:hAnsi="Arial" w:cs="Arial"/>
          <w:sz w:val="22"/>
          <w:szCs w:val="22"/>
        </w:rPr>
        <w:t xml:space="preserve"> </w:t>
      </w:r>
      <w:r w:rsidR="009455E9" w:rsidRPr="0068320A">
        <w:rPr>
          <w:rFonts w:ascii="Arial" w:hAnsi="Arial" w:cs="Arial"/>
          <w:sz w:val="22"/>
          <w:szCs w:val="22"/>
        </w:rPr>
        <w:t xml:space="preserve">This Agreement sets forth the entire agreement and understanding between the Parties hereto with respect to the subject matter hereof and, except as specifically provided herein, supersedes and merges all prior oral and written agreements, discussions and understandings between the Parties with respect to the subject matter hereof, and neither </w:t>
      </w:r>
      <w:r w:rsidR="004D3F96" w:rsidRPr="0068320A">
        <w:rPr>
          <w:rFonts w:ascii="Arial" w:hAnsi="Arial" w:cs="Arial"/>
          <w:sz w:val="22"/>
          <w:szCs w:val="22"/>
        </w:rPr>
        <w:t>Party</w:t>
      </w:r>
      <w:r w:rsidR="009455E9" w:rsidRPr="0068320A">
        <w:rPr>
          <w:rFonts w:ascii="Arial" w:hAnsi="Arial" w:cs="Arial"/>
          <w:sz w:val="22"/>
          <w:szCs w:val="22"/>
        </w:rPr>
        <w:t xml:space="preserve"> shall be bound by any conditions, inducements or representations other than as expressly provided for herein.</w:t>
      </w:r>
      <w:r w:rsidR="00F618F7" w:rsidRPr="0068320A">
        <w:rPr>
          <w:rFonts w:ascii="Arial" w:hAnsi="Arial" w:cs="Arial"/>
          <w:color w:val="000000"/>
          <w:sz w:val="22"/>
          <w:szCs w:val="22"/>
        </w:rPr>
        <w:t xml:space="preserve"> </w:t>
      </w:r>
      <w:r w:rsidR="009455E9" w:rsidRPr="0068320A">
        <w:rPr>
          <w:rFonts w:ascii="Arial" w:hAnsi="Arial" w:cs="Arial"/>
          <w:color w:val="000000"/>
          <w:sz w:val="22"/>
          <w:szCs w:val="22"/>
        </w:rPr>
        <w:t>T</w:t>
      </w:r>
      <w:r w:rsidR="009455E9" w:rsidRPr="0068320A">
        <w:rPr>
          <w:rFonts w:ascii="Arial" w:hAnsi="Arial" w:cs="Arial"/>
          <w:sz w:val="22"/>
          <w:szCs w:val="22"/>
        </w:rPr>
        <w:t xml:space="preserve">he Parties specifically agree that any language or provisions contained on either Party’s website or product schedule, or contained in any </w:t>
      </w:r>
      <w:r w:rsidR="00583FDF" w:rsidRPr="0068320A">
        <w:rPr>
          <w:rFonts w:ascii="Arial" w:hAnsi="Arial" w:cs="Arial"/>
          <w:sz w:val="22"/>
          <w:szCs w:val="22"/>
        </w:rPr>
        <w:t>“</w:t>
      </w:r>
      <w:r w:rsidR="009455E9" w:rsidRPr="0068320A">
        <w:rPr>
          <w:rFonts w:ascii="Arial" w:hAnsi="Arial" w:cs="Arial"/>
          <w:sz w:val="22"/>
          <w:szCs w:val="22"/>
        </w:rPr>
        <w:t>shrinkwrap</w:t>
      </w:r>
      <w:r w:rsidR="00583FDF" w:rsidRPr="0068320A">
        <w:rPr>
          <w:rFonts w:ascii="Arial" w:hAnsi="Arial" w:cs="Arial"/>
          <w:sz w:val="22"/>
          <w:szCs w:val="22"/>
        </w:rPr>
        <w:t>”</w:t>
      </w:r>
      <w:r w:rsidR="009455E9" w:rsidRPr="0068320A">
        <w:rPr>
          <w:rFonts w:ascii="Arial" w:hAnsi="Arial" w:cs="Arial"/>
          <w:sz w:val="22"/>
          <w:szCs w:val="22"/>
        </w:rPr>
        <w:t xml:space="preserve"> or "clickwrap" agreement, shall be of no force and effect and shall not in any way supersede, modify or amend this Agreement.</w:t>
      </w:r>
    </w:p>
    <w:p w:rsidR="000E653C" w:rsidRPr="000E653C" w:rsidRDefault="000E653C" w:rsidP="00D265EE">
      <w:pPr>
        <w:pStyle w:val="NumContHalf"/>
        <w:spacing w:after="0"/>
        <w:jc w:val="left"/>
      </w:pPr>
    </w:p>
    <w:p w:rsidR="004A164C" w:rsidRPr="0068320A" w:rsidRDefault="00520EE6" w:rsidP="00D265EE">
      <w:pPr>
        <w:pStyle w:val="Legal2L2"/>
        <w:numPr>
          <w:ilvl w:val="0"/>
          <w:numId w:val="0"/>
        </w:numPr>
        <w:tabs>
          <w:tab w:val="left" w:pos="1440"/>
        </w:tabs>
        <w:spacing w:after="0"/>
        <w:ind w:firstLine="720"/>
        <w:jc w:val="left"/>
        <w:rPr>
          <w:rFonts w:ascii="Arial" w:hAnsi="Arial" w:cs="Arial"/>
          <w:sz w:val="22"/>
          <w:szCs w:val="22"/>
        </w:rPr>
      </w:pPr>
      <w:r w:rsidRPr="0068320A">
        <w:rPr>
          <w:rFonts w:ascii="Arial" w:hAnsi="Arial" w:cs="Arial"/>
          <w:b/>
          <w:sz w:val="22"/>
          <w:szCs w:val="22"/>
          <w:u w:val="single"/>
        </w:rPr>
        <w:t>2</w:t>
      </w:r>
      <w:r w:rsidR="008A33D0" w:rsidRPr="0068320A">
        <w:rPr>
          <w:rFonts w:ascii="Arial" w:hAnsi="Arial" w:cs="Arial"/>
          <w:b/>
          <w:sz w:val="22"/>
          <w:szCs w:val="22"/>
          <w:u w:val="single"/>
        </w:rPr>
        <w:t>9</w:t>
      </w:r>
      <w:r w:rsidRPr="0068320A">
        <w:rPr>
          <w:rFonts w:ascii="Arial" w:hAnsi="Arial" w:cs="Arial"/>
          <w:b/>
          <w:sz w:val="22"/>
          <w:szCs w:val="22"/>
          <w:u w:val="single"/>
        </w:rPr>
        <w:t>.2</w:t>
      </w:r>
      <w:r w:rsidR="00E37541" w:rsidRPr="0068320A">
        <w:rPr>
          <w:rFonts w:ascii="Arial" w:hAnsi="Arial" w:cs="Arial"/>
          <w:b/>
          <w:color w:val="0000FF"/>
          <w:sz w:val="22"/>
          <w:szCs w:val="22"/>
          <w:u w:val="single"/>
        </w:rPr>
        <w:tab/>
      </w:r>
      <w:r w:rsidRPr="0068320A">
        <w:rPr>
          <w:rFonts w:ascii="Arial" w:hAnsi="Arial" w:cs="Arial"/>
          <w:b/>
          <w:sz w:val="22"/>
          <w:szCs w:val="22"/>
          <w:u w:val="single"/>
        </w:rPr>
        <w:t>Amendments.</w:t>
      </w:r>
      <w:r w:rsidR="00F618F7" w:rsidRPr="0068320A">
        <w:rPr>
          <w:rFonts w:ascii="Arial" w:hAnsi="Arial" w:cs="Arial"/>
          <w:b/>
          <w:sz w:val="22"/>
          <w:szCs w:val="22"/>
        </w:rPr>
        <w:t xml:space="preserve"> </w:t>
      </w:r>
      <w:r w:rsidR="009455E9" w:rsidRPr="0068320A">
        <w:rPr>
          <w:rFonts w:ascii="Arial" w:hAnsi="Arial" w:cs="Arial"/>
          <w:sz w:val="22"/>
          <w:szCs w:val="22"/>
        </w:rPr>
        <w:t xml:space="preserve">This Agreement may not be amended or modified except in a writing duly executed by authorized representatives of each Party. </w:t>
      </w:r>
    </w:p>
    <w:p w:rsidR="002647C5" w:rsidRDefault="002647C5" w:rsidP="00D265EE">
      <w:pPr>
        <w:tabs>
          <w:tab w:val="left" w:pos="720"/>
        </w:tabs>
        <w:jc w:val="left"/>
        <w:rPr>
          <w:rFonts w:ascii="Arial" w:hAnsi="Arial" w:cs="Arial"/>
          <w:b/>
          <w:sz w:val="22"/>
          <w:szCs w:val="22"/>
        </w:rPr>
      </w:pPr>
    </w:p>
    <w:p w:rsidR="004A164C" w:rsidRDefault="00174339" w:rsidP="00D265EE">
      <w:pPr>
        <w:tabs>
          <w:tab w:val="left" w:pos="720"/>
        </w:tabs>
        <w:jc w:val="left"/>
        <w:rPr>
          <w:rFonts w:ascii="Arial" w:hAnsi="Arial" w:cs="Arial"/>
          <w:b/>
          <w:sz w:val="22"/>
          <w:szCs w:val="22"/>
          <w:u w:val="single"/>
        </w:rPr>
      </w:pPr>
      <w:r>
        <w:rPr>
          <w:rFonts w:ascii="Arial" w:hAnsi="Arial" w:cs="Arial"/>
          <w:b/>
          <w:sz w:val="22"/>
          <w:szCs w:val="22"/>
        </w:rPr>
        <w:t>30</w:t>
      </w:r>
      <w:r w:rsidR="00E37541" w:rsidRPr="00E37541">
        <w:rPr>
          <w:rFonts w:ascii="Arial" w:hAnsi="Arial" w:cs="Arial"/>
          <w:b/>
          <w:sz w:val="22"/>
          <w:szCs w:val="22"/>
        </w:rPr>
        <w:t>.</w:t>
      </w:r>
      <w:r w:rsidR="00E37541" w:rsidRPr="00E37541">
        <w:rPr>
          <w:rFonts w:ascii="Arial" w:hAnsi="Arial" w:cs="Arial"/>
          <w:b/>
          <w:sz w:val="22"/>
          <w:szCs w:val="22"/>
        </w:rPr>
        <w:tab/>
      </w:r>
      <w:r w:rsidR="00E37541" w:rsidRPr="00E37541">
        <w:rPr>
          <w:rFonts w:ascii="Arial" w:hAnsi="Arial" w:cs="Arial"/>
          <w:b/>
          <w:sz w:val="22"/>
          <w:szCs w:val="22"/>
          <w:u w:val="single"/>
        </w:rPr>
        <w:t>EXECUTION</w:t>
      </w:r>
    </w:p>
    <w:p w:rsidR="004A164C" w:rsidRDefault="004A164C" w:rsidP="00D265EE">
      <w:pPr>
        <w:jc w:val="left"/>
        <w:rPr>
          <w:sz w:val="22"/>
          <w:szCs w:val="22"/>
        </w:rPr>
      </w:pPr>
    </w:p>
    <w:p w:rsidR="004A164C" w:rsidRDefault="00E37541" w:rsidP="00D265EE">
      <w:pPr>
        <w:jc w:val="left"/>
        <w:rPr>
          <w:rFonts w:ascii="Arial" w:hAnsi="Arial" w:cs="Arial"/>
          <w:sz w:val="22"/>
          <w:szCs w:val="22"/>
        </w:rPr>
      </w:pPr>
      <w:r w:rsidRPr="00E37541">
        <w:rPr>
          <w:rFonts w:ascii="Arial" w:hAnsi="Arial" w:cs="Arial"/>
          <w:sz w:val="22"/>
          <w:szCs w:val="22"/>
        </w:rPr>
        <w:t>The parties through their authorized agents have executed this contract on the dates set out below.</w:t>
      </w:r>
    </w:p>
    <w:p w:rsidR="004A164C" w:rsidRDefault="004A164C" w:rsidP="00D265EE">
      <w:pPr>
        <w:jc w:val="left"/>
        <w:rPr>
          <w:sz w:val="22"/>
          <w:szCs w:val="22"/>
        </w:rPr>
      </w:pPr>
    </w:p>
    <w:tbl>
      <w:tblPr>
        <w:tblW w:w="0" w:type="auto"/>
        <w:tblLook w:val="01E0" w:firstRow="1" w:lastRow="1" w:firstColumn="1" w:lastColumn="1" w:noHBand="0" w:noVBand="0"/>
      </w:tblPr>
      <w:tblGrid>
        <w:gridCol w:w="5508"/>
        <w:gridCol w:w="5508"/>
      </w:tblGrid>
      <w:tr w:rsidR="00E37541" w:rsidRPr="00DA4A9B" w:rsidTr="00FC17A5">
        <w:tc>
          <w:tcPr>
            <w:tcW w:w="5508" w:type="dxa"/>
          </w:tcPr>
          <w:p w:rsidR="004A164C" w:rsidRDefault="00520EE6" w:rsidP="00D265EE">
            <w:pPr>
              <w:jc w:val="left"/>
              <w:rPr>
                <w:rFonts w:ascii="Arial" w:hAnsi="Arial" w:cs="Arial"/>
                <w:b/>
                <w:color w:val="FF0000"/>
                <w:sz w:val="22"/>
                <w:szCs w:val="22"/>
              </w:rPr>
            </w:pPr>
            <w:r w:rsidRPr="00520EE6">
              <w:rPr>
                <w:rFonts w:ascii="Arial" w:hAnsi="Arial" w:cs="Arial"/>
                <w:b/>
                <w:color w:val="FF0000"/>
                <w:sz w:val="22"/>
                <w:szCs w:val="22"/>
                <w:u w:val="single"/>
              </w:rPr>
              <w:t>(</w:t>
            </w:r>
            <w:r w:rsidRPr="00520EE6">
              <w:rPr>
                <w:rFonts w:ascii="Arial" w:hAnsi="Arial" w:cs="Arial"/>
                <w:b/>
                <w:caps/>
                <w:color w:val="FF0000"/>
                <w:sz w:val="22"/>
                <w:szCs w:val="22"/>
                <w:u w:val="single"/>
              </w:rPr>
              <w:t>Insert Agency Name</w:t>
            </w:r>
            <w:r w:rsidRPr="00520EE6">
              <w:rPr>
                <w:rFonts w:ascii="Arial" w:hAnsi="Arial" w:cs="Arial"/>
                <w:b/>
                <w:color w:val="FF0000"/>
                <w:sz w:val="22"/>
                <w:szCs w:val="22"/>
                <w:u w:val="single"/>
              </w:rPr>
              <w:t>)</w:t>
            </w:r>
          </w:p>
        </w:tc>
        <w:tc>
          <w:tcPr>
            <w:tcW w:w="5508" w:type="dxa"/>
          </w:tcPr>
          <w:p w:rsidR="004A164C" w:rsidRDefault="00520EE6" w:rsidP="00D265EE">
            <w:pPr>
              <w:jc w:val="left"/>
              <w:rPr>
                <w:rFonts w:ascii="Arial" w:hAnsi="Arial" w:cs="Arial"/>
                <w:b/>
                <w:sz w:val="22"/>
                <w:szCs w:val="22"/>
              </w:rPr>
            </w:pPr>
            <w:r w:rsidRPr="00520EE6">
              <w:rPr>
                <w:rFonts w:ascii="Arial" w:hAnsi="Arial" w:cs="Arial"/>
                <w:b/>
                <w:color w:val="FF0000"/>
                <w:sz w:val="22"/>
                <w:szCs w:val="22"/>
                <w:u w:val="single"/>
              </w:rPr>
              <w:t xml:space="preserve">(INSERT </w:t>
            </w:r>
            <w:r w:rsidR="00657EA3">
              <w:rPr>
                <w:rFonts w:ascii="Arial" w:hAnsi="Arial" w:cs="Arial"/>
                <w:b/>
                <w:color w:val="FF0000"/>
                <w:sz w:val="22"/>
                <w:szCs w:val="22"/>
                <w:u w:val="single"/>
              </w:rPr>
              <w:t>LICENSOR</w:t>
            </w:r>
            <w:r w:rsidRPr="00520EE6">
              <w:rPr>
                <w:rFonts w:ascii="Arial" w:hAnsi="Arial" w:cs="Arial"/>
                <w:b/>
                <w:color w:val="FF0000"/>
                <w:sz w:val="22"/>
                <w:szCs w:val="22"/>
                <w:u w:val="single"/>
              </w:rPr>
              <w:t>'S NAME)</w:t>
            </w:r>
          </w:p>
        </w:tc>
      </w:tr>
      <w:tr w:rsidR="00E37541" w:rsidRPr="00DA4A9B" w:rsidTr="00FC17A5">
        <w:tc>
          <w:tcPr>
            <w:tcW w:w="5508" w:type="dxa"/>
          </w:tcPr>
          <w:p w:rsidR="004A164C" w:rsidRDefault="00520EE6" w:rsidP="00D265EE">
            <w:pPr>
              <w:jc w:val="left"/>
              <w:rPr>
                <w:rFonts w:ascii="Arial" w:hAnsi="Arial" w:cs="Arial"/>
                <w:b/>
                <w:sz w:val="22"/>
                <w:szCs w:val="22"/>
              </w:rPr>
            </w:pPr>
            <w:r w:rsidRPr="00520EE6">
              <w:rPr>
                <w:rFonts w:ascii="Arial" w:hAnsi="Arial" w:cs="Arial"/>
                <w:b/>
                <w:color w:val="FF0000"/>
                <w:sz w:val="22"/>
                <w:szCs w:val="22"/>
                <w:u w:val="single"/>
              </w:rPr>
              <w:t>(Insert Address)</w:t>
            </w:r>
          </w:p>
        </w:tc>
        <w:tc>
          <w:tcPr>
            <w:tcW w:w="5508" w:type="dxa"/>
          </w:tcPr>
          <w:p w:rsidR="004A164C" w:rsidRDefault="00520EE6" w:rsidP="00D265EE">
            <w:pPr>
              <w:jc w:val="left"/>
              <w:rPr>
                <w:rFonts w:ascii="Arial" w:hAnsi="Arial" w:cs="Arial"/>
                <w:b/>
                <w:sz w:val="22"/>
                <w:szCs w:val="22"/>
              </w:rPr>
            </w:pPr>
            <w:r w:rsidRPr="00520EE6">
              <w:rPr>
                <w:rFonts w:ascii="Arial" w:hAnsi="Arial" w:cs="Arial"/>
                <w:b/>
                <w:color w:val="FF0000"/>
                <w:sz w:val="22"/>
                <w:szCs w:val="22"/>
                <w:u w:val="single"/>
              </w:rPr>
              <w:t>(Insert Address)</w:t>
            </w:r>
          </w:p>
        </w:tc>
      </w:tr>
      <w:tr w:rsidR="00E37541" w:rsidRPr="00DA4A9B" w:rsidTr="00FC17A5">
        <w:tc>
          <w:tcPr>
            <w:tcW w:w="5508" w:type="dxa"/>
          </w:tcPr>
          <w:p w:rsidR="004A164C" w:rsidRDefault="00520EE6" w:rsidP="00D265EE">
            <w:pPr>
              <w:jc w:val="left"/>
              <w:rPr>
                <w:rFonts w:ascii="Arial" w:hAnsi="Arial" w:cs="Arial"/>
                <w:b/>
                <w:bCs/>
                <w:sz w:val="22"/>
                <w:szCs w:val="22"/>
              </w:rPr>
            </w:pPr>
            <w:smartTag w:uri="urn:schemas-microsoft-com:office:smarttags" w:element="PostalCode">
              <w:smartTag w:uri="urn:schemas-microsoft-com:office:smarttags" w:element="City">
                <w:r w:rsidRPr="00520EE6">
                  <w:rPr>
                    <w:rFonts w:ascii="Arial" w:hAnsi="Arial" w:cs="Arial"/>
                    <w:b/>
                    <w:color w:val="FF0000"/>
                    <w:sz w:val="22"/>
                    <w:szCs w:val="22"/>
                    <w:u w:val="single"/>
                  </w:rPr>
                  <w:t>Insert</w:t>
                </w:r>
              </w:smartTag>
              <w:r w:rsidRPr="00520EE6">
                <w:rPr>
                  <w:rFonts w:ascii="Arial" w:hAnsi="Arial" w:cs="Arial"/>
                  <w:b/>
                  <w:color w:val="FF0000"/>
                  <w:sz w:val="22"/>
                  <w:szCs w:val="22"/>
                  <w:u w:val="single"/>
                </w:rPr>
                <w:t xml:space="preserve"> </w:t>
              </w:r>
              <w:smartTag w:uri="urn:schemas-microsoft-com:office:smarttags" w:element="PlaceType">
                <w:r w:rsidRPr="00520EE6">
                  <w:rPr>
                    <w:rFonts w:ascii="Arial" w:hAnsi="Arial" w:cs="Arial"/>
                    <w:b/>
                    <w:color w:val="FF0000"/>
                    <w:sz w:val="22"/>
                    <w:szCs w:val="22"/>
                    <w:u w:val="single"/>
                  </w:rPr>
                  <w:t>City</w:t>
                </w:r>
              </w:smartTag>
            </w:smartTag>
            <w:r w:rsidRPr="00520EE6">
              <w:rPr>
                <w:rFonts w:ascii="Arial" w:hAnsi="Arial" w:cs="Arial"/>
                <w:b/>
                <w:color w:val="FF0000"/>
                <w:sz w:val="22"/>
                <w:szCs w:val="22"/>
                <w:u w:val="single"/>
              </w:rPr>
              <w:t>, State, Zip)</w:t>
            </w:r>
          </w:p>
        </w:tc>
        <w:tc>
          <w:tcPr>
            <w:tcW w:w="5508" w:type="dxa"/>
          </w:tcPr>
          <w:p w:rsidR="004A164C" w:rsidRDefault="00520EE6" w:rsidP="00D265EE">
            <w:pPr>
              <w:jc w:val="left"/>
              <w:rPr>
                <w:rFonts w:ascii="Arial" w:hAnsi="Arial" w:cs="Arial"/>
                <w:b/>
                <w:sz w:val="22"/>
                <w:szCs w:val="22"/>
              </w:rPr>
            </w:pPr>
            <w:r w:rsidRPr="00520EE6">
              <w:rPr>
                <w:rFonts w:ascii="Arial" w:hAnsi="Arial" w:cs="Arial"/>
                <w:b/>
                <w:bCs/>
                <w:color w:val="FF0000"/>
                <w:sz w:val="22"/>
                <w:szCs w:val="22"/>
                <w:u w:val="single"/>
              </w:rPr>
              <w:t>(</w:t>
            </w:r>
            <w:smartTag w:uri="urn:schemas-microsoft-com:office:smarttags" w:element="PostalCode">
              <w:smartTag w:uri="urn:schemas-microsoft-com:office:smarttags" w:element="City">
                <w:r w:rsidRPr="00520EE6">
                  <w:rPr>
                    <w:rFonts w:ascii="Arial" w:hAnsi="Arial" w:cs="Arial"/>
                    <w:b/>
                    <w:color w:val="FF0000"/>
                    <w:sz w:val="22"/>
                    <w:szCs w:val="22"/>
                    <w:u w:val="single"/>
                  </w:rPr>
                  <w:t>Insert</w:t>
                </w:r>
              </w:smartTag>
              <w:r w:rsidRPr="00520EE6">
                <w:rPr>
                  <w:rFonts w:ascii="Arial" w:hAnsi="Arial" w:cs="Arial"/>
                  <w:b/>
                  <w:color w:val="FF0000"/>
                  <w:sz w:val="22"/>
                  <w:szCs w:val="22"/>
                  <w:u w:val="single"/>
                </w:rPr>
                <w:t xml:space="preserve"> </w:t>
              </w:r>
              <w:smartTag w:uri="urn:schemas-microsoft-com:office:smarttags" w:element="PlaceType">
                <w:r w:rsidRPr="00520EE6">
                  <w:rPr>
                    <w:rFonts w:ascii="Arial" w:hAnsi="Arial" w:cs="Arial"/>
                    <w:b/>
                    <w:color w:val="FF0000"/>
                    <w:sz w:val="22"/>
                    <w:szCs w:val="22"/>
                    <w:u w:val="single"/>
                  </w:rPr>
                  <w:t>City</w:t>
                </w:r>
              </w:smartTag>
            </w:smartTag>
            <w:r w:rsidRPr="00520EE6">
              <w:rPr>
                <w:rFonts w:ascii="Arial" w:hAnsi="Arial" w:cs="Arial"/>
                <w:b/>
                <w:color w:val="FF0000"/>
                <w:sz w:val="22"/>
                <w:szCs w:val="22"/>
                <w:u w:val="single"/>
              </w:rPr>
              <w:t>, State, Zip)</w:t>
            </w:r>
          </w:p>
        </w:tc>
      </w:tr>
      <w:tr w:rsidR="00E37541" w:rsidRPr="00DA4A9B" w:rsidTr="00FC17A5">
        <w:tc>
          <w:tcPr>
            <w:tcW w:w="5508" w:type="dxa"/>
          </w:tcPr>
          <w:p w:rsidR="004A164C" w:rsidRDefault="004A164C" w:rsidP="00D265EE">
            <w:pPr>
              <w:jc w:val="left"/>
              <w:rPr>
                <w:rFonts w:ascii="Arial" w:hAnsi="Arial" w:cs="Arial"/>
                <w:b/>
                <w:sz w:val="22"/>
                <w:szCs w:val="22"/>
              </w:rPr>
            </w:pPr>
          </w:p>
        </w:tc>
        <w:tc>
          <w:tcPr>
            <w:tcW w:w="5508" w:type="dxa"/>
          </w:tcPr>
          <w:p w:rsidR="004A164C" w:rsidRDefault="00520EE6" w:rsidP="00D265EE">
            <w:pPr>
              <w:jc w:val="left"/>
              <w:rPr>
                <w:rFonts w:ascii="Arial" w:hAnsi="Arial" w:cs="Arial"/>
                <w:b/>
                <w:color w:val="FF0000"/>
                <w:sz w:val="22"/>
                <w:szCs w:val="22"/>
                <w:u w:val="single"/>
              </w:rPr>
            </w:pPr>
            <w:r w:rsidRPr="00520EE6">
              <w:rPr>
                <w:rFonts w:ascii="Arial" w:hAnsi="Arial" w:cs="Arial"/>
                <w:b/>
                <w:color w:val="FF0000"/>
                <w:sz w:val="22"/>
                <w:szCs w:val="22"/>
              </w:rPr>
              <w:t xml:space="preserve">FEDERAL ID # </w:t>
            </w: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rPr>
          <w:trHeight w:val="263"/>
        </w:trPr>
        <w:tc>
          <w:tcPr>
            <w:tcW w:w="5508" w:type="dxa"/>
          </w:tcPr>
          <w:p w:rsidR="004A164C" w:rsidRDefault="00520EE6" w:rsidP="00D265EE">
            <w:pPr>
              <w:tabs>
                <w:tab w:val="right" w:pos="5160"/>
              </w:tabs>
              <w:jc w:val="left"/>
              <w:rPr>
                <w:rFonts w:ascii="Arial" w:hAnsi="Arial" w:cs="Arial"/>
                <w:sz w:val="22"/>
                <w:szCs w:val="22"/>
              </w:rPr>
            </w:pPr>
            <w:r w:rsidRPr="00520EE6">
              <w:rPr>
                <w:rFonts w:ascii="Arial" w:hAnsi="Arial" w:cs="Arial"/>
                <w:sz w:val="22"/>
                <w:szCs w:val="22"/>
              </w:rPr>
              <w:t xml:space="preserve">BY: </w:t>
            </w:r>
            <w:r w:rsidRPr="00520EE6">
              <w:rPr>
                <w:rFonts w:ascii="Arial" w:hAnsi="Arial" w:cs="Arial"/>
                <w:sz w:val="22"/>
                <w:szCs w:val="22"/>
                <w:u w:val="single"/>
              </w:rPr>
              <w:tab/>
            </w:r>
          </w:p>
        </w:tc>
        <w:tc>
          <w:tcPr>
            <w:tcW w:w="5508" w:type="dxa"/>
          </w:tcPr>
          <w:p w:rsidR="004A164C" w:rsidRDefault="00520EE6" w:rsidP="00D265EE">
            <w:pPr>
              <w:tabs>
                <w:tab w:val="right" w:pos="5172"/>
              </w:tabs>
              <w:jc w:val="left"/>
              <w:rPr>
                <w:rFonts w:ascii="Arial" w:hAnsi="Arial" w:cs="Arial"/>
                <w:sz w:val="22"/>
                <w:szCs w:val="22"/>
                <w:u w:val="single"/>
              </w:rPr>
            </w:pPr>
            <w:r w:rsidRPr="00520EE6">
              <w:rPr>
                <w:rFonts w:ascii="Arial" w:hAnsi="Arial" w:cs="Arial"/>
                <w:sz w:val="22"/>
                <w:szCs w:val="22"/>
              </w:rPr>
              <w:t xml:space="preserve">BY: </w:t>
            </w:r>
            <w:r w:rsidRPr="00520EE6">
              <w:rPr>
                <w:rFonts w:ascii="Arial" w:hAnsi="Arial" w:cs="Arial"/>
                <w:sz w:val="22"/>
                <w:szCs w:val="22"/>
                <w:u w:val="single"/>
              </w:rPr>
              <w:tab/>
            </w:r>
          </w:p>
        </w:tc>
      </w:tr>
      <w:tr w:rsidR="00E37541" w:rsidRPr="00DA4A9B" w:rsidTr="00FC17A5">
        <w:tc>
          <w:tcPr>
            <w:tcW w:w="5508" w:type="dxa"/>
          </w:tcPr>
          <w:p w:rsidR="004A164C" w:rsidRDefault="00520EE6" w:rsidP="00D265EE">
            <w:pPr>
              <w:jc w:val="left"/>
              <w:rPr>
                <w:rFonts w:ascii="Arial" w:hAnsi="Arial" w:cs="Arial"/>
                <w:sz w:val="22"/>
                <w:szCs w:val="22"/>
              </w:rPr>
            </w:pPr>
            <w:r w:rsidRPr="00520EE6">
              <w:rPr>
                <w:rFonts w:ascii="Arial" w:hAnsi="Arial" w:cs="Arial"/>
                <w:sz w:val="22"/>
                <w:szCs w:val="22"/>
              </w:rPr>
              <w:t>(Name/Title)</w:t>
            </w:r>
          </w:p>
        </w:tc>
        <w:tc>
          <w:tcPr>
            <w:tcW w:w="5508" w:type="dxa"/>
          </w:tcPr>
          <w:p w:rsidR="004A164C" w:rsidRDefault="00520EE6" w:rsidP="00D265EE">
            <w:pPr>
              <w:jc w:val="left"/>
              <w:rPr>
                <w:rFonts w:ascii="Arial" w:hAnsi="Arial" w:cs="Arial"/>
                <w:sz w:val="22"/>
                <w:szCs w:val="22"/>
              </w:rPr>
            </w:pPr>
            <w:r w:rsidRPr="00520EE6">
              <w:rPr>
                <w:rFonts w:ascii="Arial" w:hAnsi="Arial" w:cs="Arial"/>
                <w:sz w:val="22"/>
                <w:szCs w:val="22"/>
              </w:rPr>
              <w:t>(Name/Title)</w:t>
            </w: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520EE6" w:rsidP="00D265EE">
            <w:pPr>
              <w:tabs>
                <w:tab w:val="right" w:pos="5160"/>
              </w:tabs>
              <w:jc w:val="left"/>
              <w:rPr>
                <w:rFonts w:ascii="Arial" w:hAnsi="Arial" w:cs="Arial"/>
                <w:sz w:val="22"/>
                <w:szCs w:val="22"/>
              </w:rPr>
            </w:pPr>
            <w:r w:rsidRPr="00520EE6">
              <w:rPr>
                <w:rFonts w:ascii="Arial" w:hAnsi="Arial" w:cs="Arial"/>
                <w:sz w:val="22"/>
                <w:szCs w:val="22"/>
                <w:u w:val="single"/>
              </w:rPr>
              <w:tab/>
            </w:r>
          </w:p>
        </w:tc>
        <w:tc>
          <w:tcPr>
            <w:tcW w:w="5508" w:type="dxa"/>
          </w:tcPr>
          <w:p w:rsidR="004A164C" w:rsidRDefault="00520EE6" w:rsidP="00D265EE">
            <w:pPr>
              <w:tabs>
                <w:tab w:val="right" w:pos="5172"/>
              </w:tabs>
              <w:jc w:val="left"/>
              <w:rPr>
                <w:rFonts w:ascii="Arial" w:hAnsi="Arial" w:cs="Arial"/>
                <w:sz w:val="22"/>
                <w:szCs w:val="22"/>
              </w:rPr>
            </w:pPr>
            <w:r w:rsidRPr="00520EE6">
              <w:rPr>
                <w:rFonts w:ascii="Arial" w:hAnsi="Arial" w:cs="Arial"/>
                <w:sz w:val="22"/>
                <w:szCs w:val="22"/>
                <w:u w:val="single"/>
              </w:rPr>
              <w:tab/>
            </w:r>
          </w:p>
        </w:tc>
      </w:tr>
      <w:tr w:rsidR="00E37541" w:rsidRPr="00DA4A9B" w:rsidTr="00FC17A5">
        <w:tc>
          <w:tcPr>
            <w:tcW w:w="5508" w:type="dxa"/>
          </w:tcPr>
          <w:p w:rsidR="004A164C" w:rsidRDefault="00520EE6" w:rsidP="00D265EE">
            <w:pPr>
              <w:jc w:val="left"/>
              <w:rPr>
                <w:rFonts w:ascii="Arial" w:hAnsi="Arial" w:cs="Arial"/>
                <w:sz w:val="22"/>
                <w:szCs w:val="22"/>
              </w:rPr>
            </w:pPr>
            <w:r w:rsidRPr="00520EE6">
              <w:rPr>
                <w:rFonts w:ascii="Arial" w:hAnsi="Arial" w:cs="Arial"/>
                <w:sz w:val="22"/>
                <w:szCs w:val="22"/>
              </w:rPr>
              <w:t>(Signature)</w:t>
            </w:r>
          </w:p>
        </w:tc>
        <w:tc>
          <w:tcPr>
            <w:tcW w:w="5508" w:type="dxa"/>
          </w:tcPr>
          <w:p w:rsidR="004A164C" w:rsidRDefault="00520EE6" w:rsidP="00D265EE">
            <w:pPr>
              <w:jc w:val="left"/>
              <w:rPr>
                <w:rFonts w:ascii="Arial" w:hAnsi="Arial" w:cs="Arial"/>
                <w:sz w:val="22"/>
                <w:szCs w:val="22"/>
              </w:rPr>
            </w:pPr>
            <w:r w:rsidRPr="00520EE6">
              <w:rPr>
                <w:rFonts w:ascii="Arial" w:hAnsi="Arial" w:cs="Arial"/>
                <w:sz w:val="22"/>
                <w:szCs w:val="22"/>
              </w:rPr>
              <w:t>(Signature)</w:t>
            </w: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520EE6" w:rsidP="00D265EE">
            <w:pPr>
              <w:tabs>
                <w:tab w:val="right" w:pos="5160"/>
              </w:tabs>
              <w:jc w:val="left"/>
              <w:rPr>
                <w:rFonts w:ascii="Arial" w:hAnsi="Arial" w:cs="Arial"/>
                <w:sz w:val="22"/>
                <w:szCs w:val="22"/>
              </w:rPr>
            </w:pPr>
            <w:r w:rsidRPr="00520EE6">
              <w:rPr>
                <w:rFonts w:ascii="Arial" w:hAnsi="Arial" w:cs="Arial"/>
                <w:sz w:val="22"/>
                <w:szCs w:val="22"/>
              </w:rPr>
              <w:t xml:space="preserve">DATE: </w:t>
            </w:r>
            <w:r w:rsidRPr="00520EE6">
              <w:rPr>
                <w:rFonts w:ascii="Arial" w:hAnsi="Arial" w:cs="Arial"/>
                <w:sz w:val="22"/>
                <w:szCs w:val="22"/>
                <w:u w:val="single"/>
              </w:rPr>
              <w:t xml:space="preserve"> </w:t>
            </w:r>
            <w:r w:rsidRPr="00520EE6">
              <w:rPr>
                <w:rFonts w:ascii="Arial" w:hAnsi="Arial" w:cs="Arial"/>
                <w:sz w:val="22"/>
                <w:szCs w:val="22"/>
                <w:u w:val="single"/>
              </w:rPr>
              <w:tab/>
            </w:r>
          </w:p>
        </w:tc>
        <w:tc>
          <w:tcPr>
            <w:tcW w:w="5508" w:type="dxa"/>
          </w:tcPr>
          <w:p w:rsidR="004A164C" w:rsidRDefault="00520EE6" w:rsidP="00D265EE">
            <w:pPr>
              <w:tabs>
                <w:tab w:val="right" w:pos="5172"/>
              </w:tabs>
              <w:jc w:val="left"/>
              <w:rPr>
                <w:rFonts w:ascii="Arial" w:hAnsi="Arial" w:cs="Arial"/>
                <w:sz w:val="22"/>
                <w:szCs w:val="22"/>
              </w:rPr>
            </w:pPr>
            <w:r w:rsidRPr="00520EE6">
              <w:rPr>
                <w:rFonts w:ascii="Arial" w:hAnsi="Arial" w:cs="Arial"/>
                <w:sz w:val="22"/>
                <w:szCs w:val="22"/>
              </w:rPr>
              <w:t xml:space="preserve">DATE: </w:t>
            </w:r>
            <w:r w:rsidRPr="00520EE6">
              <w:rPr>
                <w:rFonts w:ascii="Arial" w:hAnsi="Arial" w:cs="Arial"/>
                <w:sz w:val="22"/>
                <w:szCs w:val="22"/>
                <w:u w:val="single"/>
              </w:rPr>
              <w:t xml:space="preserve"> </w:t>
            </w:r>
            <w:r w:rsidRPr="00520EE6">
              <w:rPr>
                <w:rFonts w:ascii="Arial" w:hAnsi="Arial" w:cs="Arial"/>
                <w:sz w:val="22"/>
                <w:szCs w:val="22"/>
                <w:u w:val="single"/>
              </w:rPr>
              <w:tab/>
            </w: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520EE6" w:rsidP="00D265EE">
            <w:pPr>
              <w:jc w:val="left"/>
              <w:rPr>
                <w:rFonts w:ascii="Arial" w:hAnsi="Arial" w:cs="Arial"/>
                <w:sz w:val="22"/>
                <w:szCs w:val="22"/>
              </w:rPr>
            </w:pPr>
            <w:r w:rsidRPr="00520EE6">
              <w:rPr>
                <w:rFonts w:ascii="Arial" w:hAnsi="Arial" w:cs="Arial"/>
                <w:sz w:val="22"/>
                <w:szCs w:val="22"/>
              </w:rPr>
              <w:t>Approved as to Legal Content:</w:t>
            </w: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520EE6" w:rsidP="00D265EE">
            <w:pPr>
              <w:tabs>
                <w:tab w:val="right" w:pos="5160"/>
              </w:tabs>
              <w:jc w:val="left"/>
              <w:rPr>
                <w:rFonts w:ascii="Arial" w:hAnsi="Arial" w:cs="Arial"/>
                <w:sz w:val="22"/>
                <w:szCs w:val="22"/>
              </w:rPr>
            </w:pPr>
            <w:r w:rsidRPr="00520EE6">
              <w:rPr>
                <w:rFonts w:ascii="Arial" w:hAnsi="Arial" w:cs="Arial"/>
                <w:sz w:val="22"/>
                <w:szCs w:val="22"/>
                <w:u w:val="single"/>
              </w:rPr>
              <w:tab/>
            </w:r>
          </w:p>
        </w:tc>
        <w:tc>
          <w:tcPr>
            <w:tcW w:w="5508" w:type="dxa"/>
          </w:tcPr>
          <w:p w:rsidR="004A164C" w:rsidRDefault="004A164C" w:rsidP="00D265EE">
            <w:pPr>
              <w:tabs>
                <w:tab w:val="right" w:pos="5172"/>
              </w:tabs>
              <w:jc w:val="left"/>
              <w:rPr>
                <w:rFonts w:ascii="Arial" w:hAnsi="Arial" w:cs="Arial"/>
                <w:sz w:val="22"/>
                <w:szCs w:val="22"/>
              </w:rPr>
            </w:pPr>
          </w:p>
        </w:tc>
      </w:tr>
      <w:tr w:rsidR="00E37541" w:rsidRPr="00DA4A9B" w:rsidTr="00FC17A5">
        <w:tc>
          <w:tcPr>
            <w:tcW w:w="5508" w:type="dxa"/>
          </w:tcPr>
          <w:p w:rsidR="004A164C" w:rsidRDefault="00520EE6" w:rsidP="00D265EE">
            <w:pPr>
              <w:tabs>
                <w:tab w:val="right" w:pos="5160"/>
              </w:tabs>
              <w:jc w:val="left"/>
              <w:rPr>
                <w:rFonts w:ascii="Arial" w:hAnsi="Arial" w:cs="Arial"/>
                <w:sz w:val="22"/>
                <w:szCs w:val="22"/>
              </w:rPr>
            </w:pPr>
            <w:r w:rsidRPr="00520EE6">
              <w:rPr>
                <w:rFonts w:ascii="Arial" w:hAnsi="Arial" w:cs="Arial"/>
                <w:sz w:val="22"/>
                <w:szCs w:val="22"/>
              </w:rPr>
              <w:t>Legal Counsel</w:t>
            </w:r>
            <w:r w:rsidRPr="00520EE6">
              <w:rPr>
                <w:rFonts w:ascii="Arial" w:hAnsi="Arial" w:cs="Arial"/>
                <w:sz w:val="22"/>
                <w:szCs w:val="22"/>
              </w:rPr>
              <w:tab/>
              <w:t>(Date)</w:t>
            </w:r>
          </w:p>
        </w:tc>
        <w:tc>
          <w:tcPr>
            <w:tcW w:w="5508" w:type="dxa"/>
          </w:tcPr>
          <w:p w:rsidR="004A164C" w:rsidRDefault="004A164C" w:rsidP="00D265EE">
            <w:pPr>
              <w:tabs>
                <w:tab w:val="right" w:pos="5172"/>
              </w:tabs>
              <w:jc w:val="left"/>
              <w:rPr>
                <w:rFonts w:ascii="Arial" w:hAnsi="Arial" w:cs="Arial"/>
                <w:sz w:val="22"/>
                <w:szCs w:val="22"/>
              </w:rPr>
            </w:pP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sz w:val="22"/>
                <w:szCs w:val="22"/>
              </w:rPr>
            </w:pPr>
          </w:p>
        </w:tc>
      </w:tr>
      <w:tr w:rsidR="00E37541" w:rsidRPr="00DA4A9B" w:rsidTr="00FC17A5">
        <w:tc>
          <w:tcPr>
            <w:tcW w:w="5508" w:type="dxa"/>
          </w:tcPr>
          <w:p w:rsidR="004A164C" w:rsidRDefault="00520EE6" w:rsidP="00D265EE">
            <w:pPr>
              <w:jc w:val="left"/>
              <w:rPr>
                <w:rFonts w:ascii="Arial" w:hAnsi="Arial" w:cs="Arial"/>
                <w:sz w:val="22"/>
                <w:szCs w:val="22"/>
              </w:rPr>
            </w:pPr>
            <w:r w:rsidRPr="00520EE6">
              <w:rPr>
                <w:rFonts w:ascii="Arial" w:hAnsi="Arial" w:cs="Arial"/>
                <w:sz w:val="22"/>
                <w:szCs w:val="22"/>
              </w:rPr>
              <w:t>Approved as to Form:</w:t>
            </w:r>
          </w:p>
        </w:tc>
        <w:tc>
          <w:tcPr>
            <w:tcW w:w="5508" w:type="dxa"/>
          </w:tcPr>
          <w:p w:rsidR="004A164C" w:rsidRDefault="004A164C" w:rsidP="00D265EE">
            <w:pPr>
              <w:jc w:val="left"/>
              <w:rPr>
                <w:rFonts w:ascii="Arial" w:hAnsi="Arial" w:cs="Arial"/>
                <w:bCs/>
                <w:sz w:val="22"/>
              </w:rPr>
            </w:pPr>
          </w:p>
        </w:tc>
      </w:tr>
      <w:tr w:rsidR="00E37541" w:rsidRPr="00DA4A9B" w:rsidTr="00FC17A5">
        <w:tc>
          <w:tcPr>
            <w:tcW w:w="5508" w:type="dxa"/>
          </w:tcPr>
          <w:p w:rsidR="004A164C" w:rsidRDefault="004A164C" w:rsidP="00D265EE">
            <w:pPr>
              <w:jc w:val="left"/>
              <w:rPr>
                <w:rFonts w:ascii="Arial" w:hAnsi="Arial" w:cs="Arial"/>
                <w:sz w:val="22"/>
                <w:szCs w:val="22"/>
              </w:rPr>
            </w:pPr>
          </w:p>
        </w:tc>
        <w:tc>
          <w:tcPr>
            <w:tcW w:w="5508" w:type="dxa"/>
          </w:tcPr>
          <w:p w:rsidR="004A164C" w:rsidRDefault="004A164C" w:rsidP="00D265EE">
            <w:pPr>
              <w:jc w:val="left"/>
              <w:rPr>
                <w:rFonts w:ascii="Arial" w:hAnsi="Arial" w:cs="Arial"/>
                <w:bCs/>
                <w:sz w:val="22"/>
              </w:rPr>
            </w:pPr>
          </w:p>
        </w:tc>
      </w:tr>
      <w:tr w:rsidR="00E37541" w:rsidRPr="00DA4A9B" w:rsidTr="00FC17A5">
        <w:tc>
          <w:tcPr>
            <w:tcW w:w="5508" w:type="dxa"/>
          </w:tcPr>
          <w:p w:rsidR="004A164C" w:rsidRDefault="00520EE6" w:rsidP="00D265EE">
            <w:pPr>
              <w:tabs>
                <w:tab w:val="right" w:pos="5172"/>
              </w:tabs>
              <w:jc w:val="left"/>
              <w:rPr>
                <w:rFonts w:ascii="Arial" w:hAnsi="Arial" w:cs="Arial"/>
                <w:sz w:val="22"/>
                <w:szCs w:val="22"/>
              </w:rPr>
            </w:pPr>
            <w:r w:rsidRPr="00520EE6">
              <w:rPr>
                <w:rFonts w:ascii="Arial" w:hAnsi="Arial" w:cs="Arial"/>
                <w:sz w:val="22"/>
                <w:szCs w:val="22"/>
                <w:u w:val="single"/>
              </w:rPr>
              <w:tab/>
            </w:r>
          </w:p>
        </w:tc>
        <w:tc>
          <w:tcPr>
            <w:tcW w:w="5508" w:type="dxa"/>
          </w:tcPr>
          <w:p w:rsidR="004A164C" w:rsidRDefault="004A164C" w:rsidP="00D265EE">
            <w:pPr>
              <w:jc w:val="left"/>
              <w:rPr>
                <w:rFonts w:ascii="Arial" w:hAnsi="Arial" w:cs="Arial"/>
                <w:bCs/>
                <w:sz w:val="22"/>
              </w:rPr>
            </w:pPr>
          </w:p>
        </w:tc>
      </w:tr>
      <w:tr w:rsidR="00E37541" w:rsidRPr="00DA4A9B" w:rsidTr="00FC17A5">
        <w:tc>
          <w:tcPr>
            <w:tcW w:w="5508" w:type="dxa"/>
          </w:tcPr>
          <w:p w:rsidR="004A164C" w:rsidRDefault="00520EE6" w:rsidP="00D265EE">
            <w:pPr>
              <w:tabs>
                <w:tab w:val="right" w:pos="5172"/>
              </w:tabs>
              <w:jc w:val="left"/>
              <w:rPr>
                <w:rFonts w:ascii="Arial" w:hAnsi="Arial" w:cs="Arial"/>
                <w:sz w:val="22"/>
                <w:szCs w:val="22"/>
              </w:rPr>
            </w:pPr>
            <w:r w:rsidRPr="00520EE6">
              <w:rPr>
                <w:rFonts w:ascii="Arial" w:hAnsi="Arial" w:cs="Arial"/>
                <w:sz w:val="22"/>
                <w:szCs w:val="22"/>
              </w:rPr>
              <w:t>Procurement Officer</w:t>
            </w:r>
            <w:r w:rsidRPr="00520EE6">
              <w:rPr>
                <w:rFonts w:ascii="Arial" w:hAnsi="Arial" w:cs="Arial"/>
                <w:sz w:val="22"/>
                <w:szCs w:val="22"/>
              </w:rPr>
              <w:tab/>
              <w:t>(Date)</w:t>
            </w:r>
          </w:p>
        </w:tc>
        <w:tc>
          <w:tcPr>
            <w:tcW w:w="5508" w:type="dxa"/>
          </w:tcPr>
          <w:p w:rsidR="004A164C" w:rsidRDefault="004A164C" w:rsidP="00D265EE">
            <w:pPr>
              <w:jc w:val="left"/>
              <w:rPr>
                <w:rFonts w:ascii="Arial" w:hAnsi="Arial" w:cs="Arial"/>
                <w:bCs/>
                <w:sz w:val="22"/>
              </w:rPr>
            </w:pPr>
          </w:p>
        </w:tc>
      </w:tr>
      <w:tr w:rsidR="00E37541" w:rsidRPr="00DA4A9B" w:rsidTr="00FC17A5">
        <w:tc>
          <w:tcPr>
            <w:tcW w:w="5508" w:type="dxa"/>
          </w:tcPr>
          <w:p w:rsidR="004A164C" w:rsidRDefault="00520EE6" w:rsidP="00D265EE">
            <w:pPr>
              <w:jc w:val="left"/>
              <w:rPr>
                <w:rFonts w:ascii="Arial" w:hAnsi="Arial" w:cs="Arial"/>
                <w:sz w:val="22"/>
                <w:szCs w:val="22"/>
              </w:rPr>
            </w:pPr>
            <w:r w:rsidRPr="00520EE6">
              <w:rPr>
                <w:rFonts w:ascii="Arial" w:hAnsi="Arial" w:cs="Arial"/>
                <w:bCs/>
                <w:sz w:val="22"/>
              </w:rPr>
              <w:t>State Procurement Bureau</w:t>
            </w:r>
          </w:p>
        </w:tc>
        <w:tc>
          <w:tcPr>
            <w:tcW w:w="5508" w:type="dxa"/>
          </w:tcPr>
          <w:p w:rsidR="004A164C" w:rsidRDefault="004A164C" w:rsidP="00D265EE">
            <w:pPr>
              <w:jc w:val="left"/>
              <w:rPr>
                <w:rFonts w:ascii="Arial" w:hAnsi="Arial" w:cs="Arial"/>
                <w:bCs/>
                <w:sz w:val="22"/>
              </w:rPr>
            </w:pPr>
          </w:p>
        </w:tc>
      </w:tr>
    </w:tbl>
    <w:p w:rsidR="004A164C" w:rsidRDefault="004A164C" w:rsidP="00D265EE">
      <w:pPr>
        <w:jc w:val="left"/>
        <w:rPr>
          <w:rFonts w:cs="Arial"/>
          <w:sz w:val="22"/>
        </w:rPr>
      </w:pPr>
    </w:p>
    <w:p w:rsidR="004A164C" w:rsidRDefault="00520EE6" w:rsidP="00D265EE">
      <w:pPr>
        <w:jc w:val="left"/>
        <w:rPr>
          <w:rFonts w:ascii="Arial" w:hAnsi="Arial" w:cs="Arial"/>
          <w:b/>
          <w:color w:val="FF0000"/>
          <w:sz w:val="22"/>
        </w:rPr>
      </w:pPr>
      <w:r w:rsidRPr="00520EE6">
        <w:rPr>
          <w:rFonts w:ascii="Arial" w:hAnsi="Arial" w:cs="Arial"/>
          <w:b/>
          <w:color w:val="FF0000"/>
          <w:sz w:val="22"/>
        </w:rPr>
        <w:t>OPTIONAL</w:t>
      </w:r>
    </w:p>
    <w:p w:rsidR="004A164C" w:rsidRDefault="004A164C" w:rsidP="00D265EE">
      <w:pPr>
        <w:jc w:val="left"/>
        <w:rPr>
          <w:rFonts w:ascii="Arial" w:hAnsi="Arial" w:cs="Arial"/>
          <w:sz w:val="22"/>
        </w:rPr>
      </w:pPr>
    </w:p>
    <w:p w:rsidR="004A164C" w:rsidRDefault="00520EE6" w:rsidP="00D265EE">
      <w:pPr>
        <w:jc w:val="left"/>
        <w:rPr>
          <w:rFonts w:ascii="Arial" w:hAnsi="Arial" w:cs="Arial"/>
          <w:b/>
          <w:color w:val="FF0000"/>
          <w:sz w:val="22"/>
        </w:rPr>
      </w:pPr>
      <w:r w:rsidRPr="00520EE6">
        <w:rPr>
          <w:rFonts w:ascii="Arial" w:hAnsi="Arial" w:cs="Arial"/>
          <w:b/>
          <w:color w:val="FF0000"/>
          <w:sz w:val="22"/>
        </w:rPr>
        <w:lastRenderedPageBreak/>
        <w:t>Chief Information Officer Approval:</w:t>
      </w:r>
    </w:p>
    <w:p w:rsidR="004A164C" w:rsidRDefault="004A164C" w:rsidP="00D265EE">
      <w:pPr>
        <w:jc w:val="left"/>
        <w:rPr>
          <w:rFonts w:ascii="Arial" w:hAnsi="Arial" w:cs="Arial"/>
          <w:b/>
          <w:color w:val="FF0000"/>
          <w:sz w:val="22"/>
        </w:rPr>
      </w:pPr>
    </w:p>
    <w:p w:rsidR="004A164C" w:rsidRDefault="00520EE6" w:rsidP="00D265EE">
      <w:pPr>
        <w:jc w:val="left"/>
        <w:rPr>
          <w:rFonts w:ascii="Arial" w:hAnsi="Arial" w:cs="Arial"/>
          <w:b/>
          <w:color w:val="FF0000"/>
          <w:sz w:val="22"/>
        </w:rPr>
      </w:pPr>
      <w:r w:rsidRPr="00520EE6">
        <w:rPr>
          <w:rFonts w:ascii="Arial" w:hAnsi="Arial" w:cs="Arial"/>
          <w:b/>
          <w:color w:val="FF0000"/>
          <w:sz w:val="22"/>
        </w:rPr>
        <w:t xml:space="preserve">The </w:t>
      </w:r>
      <w:r w:rsidR="00657EA3">
        <w:rPr>
          <w:rFonts w:ascii="Arial" w:hAnsi="Arial" w:cs="Arial"/>
          <w:b/>
          <w:color w:val="FF0000"/>
          <w:sz w:val="22"/>
        </w:rPr>
        <w:t>Licensor</w:t>
      </w:r>
      <w:r w:rsidRPr="00520EE6">
        <w:rPr>
          <w:rFonts w:ascii="Arial" w:hAnsi="Arial" w:cs="Arial"/>
          <w:b/>
          <w:color w:val="FF0000"/>
          <w:sz w:val="22"/>
        </w:rPr>
        <w:t xml:space="preserve"> is notified that pursuant to section 2-17-514, MCA, the Department of Administration retains the right to cancel or modify any contract, project, or activity that is not in compliance with the Agency's Plan for Information Technology, </w:t>
      </w:r>
      <w:r w:rsidR="00774185">
        <w:rPr>
          <w:rFonts w:ascii="Arial" w:hAnsi="Arial" w:cs="Arial"/>
          <w:b/>
          <w:color w:val="FF0000"/>
          <w:sz w:val="22"/>
        </w:rPr>
        <w:t>the State</w:t>
      </w:r>
      <w:r w:rsidRPr="00520EE6">
        <w:rPr>
          <w:rFonts w:ascii="Arial" w:hAnsi="Arial" w:cs="Arial"/>
          <w:b/>
          <w:color w:val="FF0000"/>
          <w:sz w:val="22"/>
        </w:rPr>
        <w:t xml:space="preserve"> Strategic Plan for Information Technology, or any statewide IT policy or standard.</w:t>
      </w:r>
    </w:p>
    <w:p w:rsidR="004A164C" w:rsidRDefault="004A164C" w:rsidP="00D265EE">
      <w:pPr>
        <w:jc w:val="left"/>
        <w:rPr>
          <w:rFonts w:ascii="Arial" w:hAnsi="Arial" w:cs="Arial"/>
          <w:b/>
          <w:color w:val="FF0000"/>
          <w:sz w:val="22"/>
        </w:rPr>
      </w:pPr>
    </w:p>
    <w:p w:rsidR="004A164C" w:rsidRDefault="004A164C" w:rsidP="00D265EE">
      <w:pPr>
        <w:jc w:val="left"/>
        <w:rPr>
          <w:rFonts w:ascii="Arial" w:hAnsi="Arial" w:cs="Arial"/>
          <w:b/>
          <w:color w:val="FF0000"/>
          <w:sz w:val="22"/>
        </w:rPr>
      </w:pPr>
    </w:p>
    <w:p w:rsidR="004A164C" w:rsidRDefault="00520EE6" w:rsidP="00D265EE">
      <w:pPr>
        <w:tabs>
          <w:tab w:val="right" w:pos="5220"/>
        </w:tabs>
        <w:jc w:val="left"/>
        <w:rPr>
          <w:rFonts w:ascii="Arial" w:hAnsi="Arial" w:cs="Arial"/>
          <w:b/>
          <w:color w:val="FF0000"/>
          <w:sz w:val="22"/>
          <w:u w:val="single"/>
        </w:rPr>
      </w:pPr>
      <w:r w:rsidRPr="00520EE6">
        <w:rPr>
          <w:rFonts w:ascii="Arial" w:hAnsi="Arial" w:cs="Arial"/>
          <w:b/>
          <w:color w:val="FF0000"/>
          <w:sz w:val="22"/>
          <w:u w:val="single"/>
        </w:rPr>
        <w:tab/>
      </w:r>
    </w:p>
    <w:p w:rsidR="004A164C" w:rsidRDefault="00520EE6" w:rsidP="00D265EE">
      <w:pPr>
        <w:tabs>
          <w:tab w:val="right" w:pos="5220"/>
          <w:tab w:val="left" w:pos="6120"/>
        </w:tabs>
        <w:jc w:val="left"/>
        <w:rPr>
          <w:rFonts w:ascii="Arial" w:hAnsi="Arial" w:cs="Arial"/>
          <w:b/>
          <w:color w:val="FF0000"/>
          <w:sz w:val="22"/>
          <w:u w:val="single"/>
        </w:rPr>
      </w:pPr>
      <w:r w:rsidRPr="00520EE6">
        <w:rPr>
          <w:rFonts w:ascii="Arial" w:hAnsi="Arial" w:cs="Arial"/>
          <w:b/>
          <w:color w:val="FF0000"/>
          <w:sz w:val="22"/>
        </w:rPr>
        <w:t>Chief Information Officer</w:t>
      </w:r>
      <w:r w:rsidRPr="00520EE6">
        <w:rPr>
          <w:rFonts w:ascii="Arial" w:hAnsi="Arial" w:cs="Arial"/>
          <w:b/>
          <w:color w:val="FF0000"/>
          <w:sz w:val="22"/>
        </w:rPr>
        <w:tab/>
        <w:t>(Date)</w:t>
      </w:r>
    </w:p>
    <w:p w:rsidR="00E37541" w:rsidRPr="00801A2E" w:rsidRDefault="00520EE6" w:rsidP="00D265EE">
      <w:pPr>
        <w:pStyle w:val="Normal0"/>
        <w:widowControl/>
        <w:autoSpaceDE/>
        <w:autoSpaceDN/>
        <w:adjustRightInd/>
        <w:rPr>
          <w:rFonts w:cs="Arial"/>
          <w:b/>
          <w:color w:val="FF0000"/>
          <w:szCs w:val="20"/>
        </w:rPr>
      </w:pPr>
      <w:r w:rsidRPr="00520EE6">
        <w:rPr>
          <w:rFonts w:cs="Arial"/>
          <w:b/>
          <w:color w:val="FF0000"/>
          <w:szCs w:val="20"/>
        </w:rPr>
        <w:t>Department of Administration</w:t>
      </w:r>
    </w:p>
    <w:p w:rsidR="004A164C" w:rsidRDefault="004A164C" w:rsidP="00D265EE">
      <w:pPr>
        <w:pStyle w:val="NumContHalf"/>
        <w:jc w:val="left"/>
        <w:rPr>
          <w:b/>
          <w:color w:val="FF0000"/>
        </w:rPr>
      </w:pPr>
    </w:p>
    <w:bookmarkEnd w:id="38"/>
    <w:p w:rsidR="0046665F" w:rsidRPr="00D543F8" w:rsidRDefault="00E37541" w:rsidP="00D265EE">
      <w:pPr>
        <w:tabs>
          <w:tab w:val="left" w:pos="540"/>
        </w:tabs>
        <w:jc w:val="left"/>
        <w:rPr>
          <w:rFonts w:ascii="Arial" w:hAnsi="Arial" w:cs="Arial"/>
          <w:b/>
          <w:smallCaps/>
          <w:sz w:val="22"/>
          <w:szCs w:val="22"/>
        </w:rPr>
      </w:pPr>
      <w:r>
        <w:rPr>
          <w:rFonts w:ascii="Arial" w:hAnsi="Arial" w:cs="Arial"/>
          <w:sz w:val="22"/>
          <w:szCs w:val="22"/>
        </w:rPr>
        <w:br w:type="page"/>
      </w:r>
      <w:r w:rsidR="005913C4">
        <w:rPr>
          <w:rFonts w:ascii="Arial" w:hAnsi="Arial" w:cs="Arial"/>
          <w:b/>
          <w:sz w:val="22"/>
          <w:szCs w:val="22"/>
        </w:rPr>
        <w:lastRenderedPageBreak/>
        <w:t xml:space="preserve">SCHEDULE </w:t>
      </w:r>
      <w:r w:rsidR="00520EE6" w:rsidRPr="00520EE6">
        <w:rPr>
          <w:rFonts w:ascii="Arial" w:hAnsi="Arial" w:cs="Arial"/>
          <w:b/>
          <w:sz w:val="22"/>
          <w:szCs w:val="22"/>
        </w:rPr>
        <w:t>A</w:t>
      </w:r>
    </w:p>
    <w:p w:rsidR="00B66C39" w:rsidRPr="00595C76" w:rsidRDefault="00520EE6" w:rsidP="00D265EE">
      <w:pPr>
        <w:tabs>
          <w:tab w:val="left" w:pos="540"/>
        </w:tabs>
        <w:jc w:val="left"/>
        <w:rPr>
          <w:rFonts w:ascii="Arial" w:hAnsi="Arial" w:cs="Arial"/>
          <w:b/>
          <w:smallCaps/>
          <w:sz w:val="22"/>
          <w:szCs w:val="22"/>
        </w:rPr>
      </w:pPr>
      <w:r w:rsidRPr="00520EE6">
        <w:rPr>
          <w:rFonts w:ascii="Arial" w:hAnsi="Arial" w:cs="Arial"/>
          <w:b/>
          <w:caps/>
          <w:sz w:val="22"/>
          <w:szCs w:val="22"/>
        </w:rPr>
        <w:t xml:space="preserve">Description of </w:t>
      </w:r>
      <w:r w:rsidR="00170251">
        <w:rPr>
          <w:rFonts w:ascii="Arial" w:hAnsi="Arial" w:cs="Arial"/>
          <w:b/>
          <w:caps/>
          <w:sz w:val="22"/>
          <w:szCs w:val="22"/>
        </w:rPr>
        <w:t>Software</w:t>
      </w:r>
    </w:p>
    <w:p w:rsidR="009548F7" w:rsidRPr="00595C76" w:rsidRDefault="009548F7" w:rsidP="00D265EE">
      <w:pPr>
        <w:tabs>
          <w:tab w:val="left" w:pos="540"/>
        </w:tabs>
        <w:jc w:val="left"/>
        <w:rPr>
          <w:rFonts w:ascii="Arial" w:hAnsi="Arial" w:cs="Arial"/>
          <w:b/>
          <w:smallCaps/>
          <w:sz w:val="22"/>
          <w:szCs w:val="22"/>
        </w:rPr>
      </w:pPr>
    </w:p>
    <w:p w:rsidR="004A164C" w:rsidRDefault="00520EE6" w:rsidP="00D265EE">
      <w:pPr>
        <w:pStyle w:val="Heading3"/>
        <w:keepNext w:val="0"/>
        <w:keepLines w:val="0"/>
        <w:numPr>
          <w:ilvl w:val="0"/>
          <w:numId w:val="34"/>
        </w:numPr>
        <w:tabs>
          <w:tab w:val="left" w:pos="720"/>
        </w:tabs>
        <w:spacing w:before="0" w:line="240" w:lineRule="auto"/>
        <w:ind w:left="0" w:right="0" w:firstLine="0"/>
        <w:jc w:val="left"/>
        <w:rPr>
          <w:rFonts w:ascii="Arial" w:hAnsi="Arial" w:cs="Arial"/>
          <w:b/>
          <w:sz w:val="22"/>
          <w:szCs w:val="22"/>
          <w:u w:val="single"/>
        </w:rPr>
      </w:pPr>
      <w:r w:rsidRPr="00520EE6">
        <w:rPr>
          <w:rFonts w:ascii="Arial" w:hAnsi="Arial" w:cs="Arial"/>
          <w:b/>
          <w:sz w:val="22"/>
          <w:szCs w:val="22"/>
          <w:u w:val="single"/>
        </w:rPr>
        <w:t xml:space="preserve">DESCRIPTION OF </w:t>
      </w:r>
      <w:r w:rsidR="00170251">
        <w:rPr>
          <w:rFonts w:ascii="Arial" w:hAnsi="Arial" w:cs="Arial"/>
          <w:b/>
          <w:sz w:val="22"/>
          <w:szCs w:val="22"/>
          <w:u w:val="single"/>
        </w:rPr>
        <w:t>SOFTWARE</w:t>
      </w:r>
    </w:p>
    <w:p w:rsidR="004A164C" w:rsidRDefault="004A164C" w:rsidP="00D265EE">
      <w:pPr>
        <w:pStyle w:val="BodyText"/>
        <w:spacing w:after="0"/>
        <w:ind w:firstLine="0"/>
        <w:jc w:val="left"/>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8"/>
        <w:gridCol w:w="1800"/>
        <w:gridCol w:w="1710"/>
        <w:gridCol w:w="1710"/>
        <w:gridCol w:w="1530"/>
        <w:gridCol w:w="1530"/>
      </w:tblGrid>
      <w:tr w:rsidR="00061F10" w:rsidTr="00061F10">
        <w:tc>
          <w:tcPr>
            <w:tcW w:w="1488" w:type="dxa"/>
          </w:tcPr>
          <w:p w:rsidR="00431D53" w:rsidRDefault="00431D53" w:rsidP="00D265EE">
            <w:pPr>
              <w:jc w:val="left"/>
            </w:pPr>
            <w:r>
              <w:t>Purchase Date</w:t>
            </w:r>
          </w:p>
        </w:tc>
        <w:tc>
          <w:tcPr>
            <w:tcW w:w="1800" w:type="dxa"/>
          </w:tcPr>
          <w:p w:rsidR="00431D53" w:rsidRDefault="00431D53" w:rsidP="00D265EE">
            <w:pPr>
              <w:jc w:val="left"/>
            </w:pPr>
            <w:r>
              <w:t>Component</w:t>
            </w:r>
          </w:p>
        </w:tc>
        <w:tc>
          <w:tcPr>
            <w:tcW w:w="1710" w:type="dxa"/>
          </w:tcPr>
          <w:p w:rsidR="00431D53" w:rsidRDefault="00431D53" w:rsidP="00D265EE">
            <w:pPr>
              <w:jc w:val="left"/>
            </w:pPr>
            <w:r>
              <w:t>Platform (i.e. server, desktop, etc</w:t>
            </w:r>
            <w:r w:rsidR="00B435DF">
              <w:t>.</w:t>
            </w:r>
            <w:r>
              <w:t>)</w:t>
            </w:r>
          </w:p>
        </w:tc>
        <w:tc>
          <w:tcPr>
            <w:tcW w:w="1710" w:type="dxa"/>
          </w:tcPr>
          <w:p w:rsidR="00431D53" w:rsidRDefault="00431D53" w:rsidP="00D265EE">
            <w:pPr>
              <w:jc w:val="left"/>
            </w:pPr>
            <w:r>
              <w:t>License Model (perpetual, term, etc</w:t>
            </w:r>
            <w:r w:rsidR="00B435DF">
              <w:t>.</w:t>
            </w:r>
            <w:r>
              <w:t>)</w:t>
            </w:r>
          </w:p>
        </w:tc>
        <w:tc>
          <w:tcPr>
            <w:tcW w:w="1530" w:type="dxa"/>
          </w:tcPr>
          <w:p w:rsidR="00431D53" w:rsidRDefault="00790571" w:rsidP="00D265EE">
            <w:pPr>
              <w:jc w:val="left"/>
            </w:pPr>
            <w:r>
              <w:t xml:space="preserve">License </w:t>
            </w:r>
            <w:r w:rsidR="00431D53">
              <w:t xml:space="preserve">Metric (CPU, processor, </w:t>
            </w:r>
            <w:r w:rsidR="00985A6C">
              <w:t xml:space="preserve">MIPS, MSU, </w:t>
            </w:r>
            <w:r w:rsidR="00431D53">
              <w:t>user, etc.)</w:t>
            </w:r>
          </w:p>
        </w:tc>
        <w:tc>
          <w:tcPr>
            <w:tcW w:w="1530" w:type="dxa"/>
          </w:tcPr>
          <w:p w:rsidR="00431D53" w:rsidRDefault="00790571" w:rsidP="00D265EE">
            <w:pPr>
              <w:jc w:val="left"/>
            </w:pPr>
            <w:r>
              <w:t xml:space="preserve">License </w:t>
            </w:r>
            <w:r w:rsidR="00431D53">
              <w:t>Quantity</w:t>
            </w: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r w:rsidR="00061F10" w:rsidTr="00061F10">
        <w:tc>
          <w:tcPr>
            <w:tcW w:w="1488" w:type="dxa"/>
          </w:tcPr>
          <w:p w:rsidR="00431D53" w:rsidRDefault="00431D53" w:rsidP="00D265EE">
            <w:pPr>
              <w:jc w:val="left"/>
            </w:pPr>
          </w:p>
        </w:tc>
        <w:tc>
          <w:tcPr>
            <w:tcW w:w="1800" w:type="dxa"/>
          </w:tcPr>
          <w:p w:rsidR="00431D53" w:rsidRDefault="00431D53" w:rsidP="00D265EE">
            <w:pPr>
              <w:jc w:val="left"/>
            </w:pPr>
          </w:p>
        </w:tc>
        <w:tc>
          <w:tcPr>
            <w:tcW w:w="1710" w:type="dxa"/>
          </w:tcPr>
          <w:p w:rsidR="00431D53" w:rsidRDefault="00431D53" w:rsidP="00D265EE">
            <w:pPr>
              <w:jc w:val="left"/>
            </w:pPr>
          </w:p>
        </w:tc>
        <w:tc>
          <w:tcPr>
            <w:tcW w:w="1710" w:type="dxa"/>
          </w:tcPr>
          <w:p w:rsidR="00431D53" w:rsidRDefault="00431D53" w:rsidP="00D265EE">
            <w:pPr>
              <w:jc w:val="left"/>
            </w:pPr>
          </w:p>
        </w:tc>
        <w:tc>
          <w:tcPr>
            <w:tcW w:w="1530" w:type="dxa"/>
          </w:tcPr>
          <w:p w:rsidR="00431D53" w:rsidRDefault="00431D53" w:rsidP="00D265EE">
            <w:pPr>
              <w:jc w:val="left"/>
            </w:pPr>
          </w:p>
        </w:tc>
        <w:tc>
          <w:tcPr>
            <w:tcW w:w="1530" w:type="dxa"/>
          </w:tcPr>
          <w:p w:rsidR="00431D53" w:rsidRDefault="00431D53" w:rsidP="00D265EE">
            <w:pPr>
              <w:jc w:val="left"/>
            </w:pPr>
          </w:p>
        </w:tc>
      </w:tr>
    </w:tbl>
    <w:p w:rsidR="004A164C" w:rsidRDefault="004A164C" w:rsidP="00D265EE">
      <w:pPr>
        <w:pStyle w:val="BodyText"/>
        <w:spacing w:after="0"/>
        <w:jc w:val="left"/>
      </w:pPr>
    </w:p>
    <w:p w:rsidR="003311B3" w:rsidRDefault="003311B3" w:rsidP="00D265EE">
      <w:pPr>
        <w:pStyle w:val="BodyText"/>
        <w:spacing w:after="0"/>
        <w:jc w:val="left"/>
      </w:pPr>
    </w:p>
    <w:p w:rsidR="004A164C" w:rsidRDefault="00520EE6" w:rsidP="00D265EE">
      <w:pPr>
        <w:pStyle w:val="BodyText"/>
        <w:numPr>
          <w:ilvl w:val="0"/>
          <w:numId w:val="34"/>
        </w:numPr>
        <w:tabs>
          <w:tab w:val="left" w:pos="720"/>
        </w:tabs>
        <w:spacing w:after="0"/>
        <w:ind w:left="0" w:firstLine="0"/>
        <w:jc w:val="left"/>
        <w:rPr>
          <w:rFonts w:ascii="Arial" w:hAnsi="Arial" w:cs="Arial"/>
          <w:b/>
          <w:sz w:val="22"/>
          <w:szCs w:val="22"/>
          <w:u w:val="single"/>
        </w:rPr>
      </w:pPr>
      <w:r w:rsidRPr="00520EE6">
        <w:rPr>
          <w:rFonts w:ascii="Arial" w:hAnsi="Arial" w:cs="Arial"/>
          <w:b/>
          <w:sz w:val="22"/>
          <w:szCs w:val="22"/>
          <w:u w:val="single"/>
        </w:rPr>
        <w:t>AUTHORIZED USE</w:t>
      </w:r>
    </w:p>
    <w:p w:rsidR="003311B3" w:rsidRDefault="003311B3" w:rsidP="00D265EE">
      <w:pPr>
        <w:pStyle w:val="BodyText"/>
        <w:tabs>
          <w:tab w:val="left" w:pos="720"/>
        </w:tabs>
        <w:spacing w:after="0"/>
        <w:ind w:firstLine="0"/>
        <w:jc w:val="left"/>
        <w:rPr>
          <w:rFonts w:ascii="Arial" w:hAnsi="Arial" w:cs="Arial"/>
          <w:b/>
          <w:sz w:val="22"/>
          <w:szCs w:val="22"/>
          <w:u w:val="single"/>
        </w:rPr>
      </w:pPr>
    </w:p>
    <w:p w:rsidR="004A164C" w:rsidRDefault="00774185" w:rsidP="00D265EE">
      <w:pPr>
        <w:pStyle w:val="BodyText"/>
        <w:numPr>
          <w:ilvl w:val="1"/>
          <w:numId w:val="34"/>
        </w:numPr>
        <w:tabs>
          <w:tab w:val="left" w:pos="0"/>
        </w:tabs>
        <w:spacing w:after="0"/>
        <w:ind w:left="0" w:firstLine="720"/>
        <w:jc w:val="left"/>
        <w:rPr>
          <w:rFonts w:ascii="Arial" w:hAnsi="Arial" w:cs="Arial"/>
          <w:sz w:val="22"/>
          <w:szCs w:val="22"/>
        </w:rPr>
      </w:pPr>
      <w:r>
        <w:rPr>
          <w:rFonts w:ascii="Arial" w:hAnsi="Arial" w:cs="Arial"/>
          <w:sz w:val="22"/>
          <w:szCs w:val="22"/>
        </w:rPr>
        <w:t>Licensor</w:t>
      </w:r>
      <w:r w:rsidR="00520EE6" w:rsidRPr="00520EE6">
        <w:rPr>
          <w:rFonts w:ascii="Arial" w:hAnsi="Arial" w:cs="Arial"/>
          <w:sz w:val="22"/>
          <w:szCs w:val="22"/>
        </w:rPr>
        <w:t xml:space="preserve"> </w:t>
      </w:r>
      <w:r w:rsidR="00D543F8">
        <w:rPr>
          <w:rFonts w:ascii="Arial" w:hAnsi="Arial" w:cs="Arial"/>
          <w:sz w:val="22"/>
          <w:szCs w:val="22"/>
        </w:rPr>
        <w:t>authorizes</w:t>
      </w:r>
      <w:r w:rsidR="00520EE6" w:rsidRPr="00520EE6">
        <w:rPr>
          <w:rFonts w:ascii="Arial" w:hAnsi="Arial" w:cs="Arial"/>
          <w:sz w:val="22"/>
          <w:szCs w:val="22"/>
        </w:rPr>
        <w:t xml:space="preserve"> </w:t>
      </w:r>
      <w:r>
        <w:rPr>
          <w:rFonts w:ascii="Arial" w:hAnsi="Arial" w:cs="Arial"/>
          <w:sz w:val="22"/>
          <w:szCs w:val="22"/>
        </w:rPr>
        <w:t>the State</w:t>
      </w:r>
      <w:r w:rsidR="00520EE6" w:rsidRPr="00520EE6">
        <w:rPr>
          <w:rFonts w:ascii="Arial" w:hAnsi="Arial" w:cs="Arial"/>
          <w:sz w:val="22"/>
          <w:szCs w:val="22"/>
        </w:rPr>
        <w:t xml:space="preserve"> the right to use the </w:t>
      </w:r>
      <w:r w:rsidR="00170251">
        <w:rPr>
          <w:rFonts w:ascii="Arial" w:hAnsi="Arial" w:cs="Arial"/>
          <w:sz w:val="22"/>
          <w:szCs w:val="22"/>
        </w:rPr>
        <w:t>Software</w:t>
      </w:r>
      <w:r w:rsidR="00520EE6" w:rsidRPr="00520EE6">
        <w:rPr>
          <w:rFonts w:ascii="Arial" w:hAnsi="Arial" w:cs="Arial"/>
          <w:sz w:val="22"/>
          <w:szCs w:val="22"/>
        </w:rPr>
        <w:t xml:space="preserve"> in the specific scope and quantities defined in </w:t>
      </w:r>
      <w:r w:rsidR="00C13C22">
        <w:rPr>
          <w:rFonts w:ascii="Arial" w:hAnsi="Arial" w:cs="Arial"/>
          <w:sz w:val="22"/>
          <w:szCs w:val="22"/>
        </w:rPr>
        <w:t>Schedule A – Section 1</w:t>
      </w:r>
      <w:r w:rsidR="00520EE6" w:rsidRPr="00520EE6">
        <w:rPr>
          <w:rFonts w:ascii="Arial" w:hAnsi="Arial" w:cs="Arial"/>
          <w:sz w:val="22"/>
          <w:szCs w:val="22"/>
        </w:rPr>
        <w:t>,</w:t>
      </w:r>
      <w:r w:rsidR="00C13C22">
        <w:rPr>
          <w:rFonts w:ascii="Arial" w:hAnsi="Arial" w:cs="Arial"/>
          <w:sz w:val="22"/>
          <w:szCs w:val="22"/>
        </w:rPr>
        <w:t xml:space="preserve"> </w:t>
      </w:r>
      <w:r w:rsidR="00520EE6" w:rsidRPr="00520EE6">
        <w:rPr>
          <w:rFonts w:ascii="Arial" w:hAnsi="Arial" w:cs="Arial"/>
          <w:sz w:val="22"/>
          <w:szCs w:val="22"/>
        </w:rPr>
        <w:t xml:space="preserve">above.  </w:t>
      </w:r>
      <w:r>
        <w:rPr>
          <w:rFonts w:ascii="Arial" w:hAnsi="Arial" w:cs="Arial"/>
          <w:sz w:val="22"/>
          <w:szCs w:val="22"/>
        </w:rPr>
        <w:t>The State</w:t>
      </w:r>
      <w:r w:rsidR="00520EE6" w:rsidRPr="00520EE6">
        <w:rPr>
          <w:rFonts w:ascii="Arial" w:hAnsi="Arial" w:cs="Arial"/>
          <w:sz w:val="22"/>
          <w:szCs w:val="22"/>
        </w:rPr>
        <w:t xml:space="preserve">’s use of the </w:t>
      </w:r>
      <w:r w:rsidR="00170251">
        <w:rPr>
          <w:rFonts w:ascii="Arial" w:hAnsi="Arial" w:cs="Arial"/>
          <w:sz w:val="22"/>
          <w:szCs w:val="22"/>
        </w:rPr>
        <w:t>Software</w:t>
      </w:r>
      <w:r w:rsidR="00520EE6" w:rsidRPr="00520EE6">
        <w:rPr>
          <w:rFonts w:ascii="Arial" w:hAnsi="Arial" w:cs="Arial"/>
          <w:sz w:val="22"/>
          <w:szCs w:val="22"/>
        </w:rPr>
        <w:t xml:space="preserve"> shall not exceed the specified Authorized Use limitation.</w:t>
      </w:r>
    </w:p>
    <w:p w:rsidR="003311B3" w:rsidRDefault="003311B3" w:rsidP="00D265EE">
      <w:pPr>
        <w:pStyle w:val="BodyText"/>
        <w:tabs>
          <w:tab w:val="left" w:pos="0"/>
        </w:tabs>
        <w:spacing w:after="0"/>
        <w:ind w:firstLine="0"/>
        <w:jc w:val="left"/>
        <w:rPr>
          <w:rFonts w:ascii="Arial" w:hAnsi="Arial" w:cs="Arial"/>
          <w:sz w:val="22"/>
          <w:szCs w:val="22"/>
        </w:rPr>
      </w:pPr>
    </w:p>
    <w:p w:rsidR="004A164C" w:rsidRDefault="00520EE6" w:rsidP="00D265EE">
      <w:pPr>
        <w:numPr>
          <w:ilvl w:val="1"/>
          <w:numId w:val="34"/>
        </w:numPr>
        <w:ind w:left="0" w:firstLine="720"/>
        <w:jc w:val="left"/>
        <w:rPr>
          <w:rFonts w:ascii="Arial" w:hAnsi="Arial" w:cs="Arial"/>
          <w:sz w:val="22"/>
          <w:szCs w:val="22"/>
        </w:rPr>
      </w:pPr>
      <w:r w:rsidRPr="00520EE6">
        <w:rPr>
          <w:rFonts w:ascii="Arial" w:hAnsi="Arial" w:cs="Arial"/>
          <w:sz w:val="22"/>
          <w:szCs w:val="22"/>
        </w:rPr>
        <w:t xml:space="preserve">Within 60 days of the Purchase Date, </w:t>
      </w:r>
      <w:r w:rsidR="00774185">
        <w:rPr>
          <w:rFonts w:ascii="Arial" w:hAnsi="Arial" w:cs="Arial"/>
          <w:sz w:val="22"/>
          <w:szCs w:val="22"/>
        </w:rPr>
        <w:t>Licensor</w:t>
      </w:r>
      <w:r w:rsidRPr="00520EE6">
        <w:rPr>
          <w:rFonts w:ascii="Arial" w:hAnsi="Arial" w:cs="Arial"/>
          <w:sz w:val="22"/>
          <w:szCs w:val="22"/>
        </w:rPr>
        <w:t xml:space="preserve"> shall explain in writing to State how </w:t>
      </w:r>
      <w:r w:rsidR="00170251">
        <w:rPr>
          <w:rFonts w:ascii="Arial" w:hAnsi="Arial" w:cs="Arial"/>
          <w:sz w:val="22"/>
          <w:szCs w:val="22"/>
        </w:rPr>
        <w:t>Software</w:t>
      </w:r>
      <w:r w:rsidRPr="00520EE6">
        <w:rPr>
          <w:rFonts w:ascii="Arial" w:hAnsi="Arial" w:cs="Arial"/>
          <w:sz w:val="22"/>
          <w:szCs w:val="22"/>
        </w:rPr>
        <w:t xml:space="preserve"> usage will be counted for State to maintain compliance with Authorized Use.  For example, if a license’s name and unit of measurement is a Full Administrator License, the license definition should provide explanation of what this means.  An example of how the Full Administrator License is counted could be “One Full Administrator’s License is equal to one user.”  In case of ambiguity or absence of definition, any </w:t>
      </w:r>
      <w:r w:rsidR="00170251">
        <w:rPr>
          <w:rFonts w:ascii="Arial" w:hAnsi="Arial" w:cs="Arial"/>
          <w:sz w:val="22"/>
          <w:szCs w:val="22"/>
        </w:rPr>
        <w:t>Software</w:t>
      </w:r>
      <w:r w:rsidRPr="00520EE6">
        <w:rPr>
          <w:rFonts w:ascii="Arial" w:hAnsi="Arial" w:cs="Arial"/>
          <w:sz w:val="22"/>
          <w:szCs w:val="22"/>
        </w:rPr>
        <w:t xml:space="preserve"> Product where usage rights are unclear will be interpreted in State’s favor.</w:t>
      </w:r>
    </w:p>
    <w:p w:rsidR="004A164C" w:rsidRDefault="004A164C" w:rsidP="00D265EE">
      <w:pPr>
        <w:pStyle w:val="BodyText"/>
        <w:tabs>
          <w:tab w:val="left" w:pos="0"/>
        </w:tabs>
        <w:spacing w:after="0"/>
        <w:ind w:left="1350" w:firstLine="0"/>
        <w:jc w:val="left"/>
        <w:rPr>
          <w:rFonts w:ascii="Arial" w:hAnsi="Arial" w:cs="Arial"/>
          <w:b/>
          <w:sz w:val="22"/>
          <w:szCs w:val="22"/>
          <w:u w:val="single"/>
        </w:rPr>
      </w:pPr>
    </w:p>
    <w:p w:rsidR="004A164C" w:rsidRDefault="004A164C" w:rsidP="00D265EE">
      <w:pPr>
        <w:pStyle w:val="BodyText"/>
        <w:tabs>
          <w:tab w:val="left" w:pos="0"/>
        </w:tabs>
        <w:ind w:firstLine="0"/>
        <w:jc w:val="left"/>
        <w:rPr>
          <w:rFonts w:ascii="Arial" w:hAnsi="Arial" w:cs="Arial"/>
          <w:b/>
          <w:sz w:val="22"/>
          <w:szCs w:val="22"/>
          <w:u w:val="single"/>
        </w:rPr>
      </w:pPr>
    </w:p>
    <w:p w:rsidR="004A164C" w:rsidRDefault="004A164C" w:rsidP="00D265EE">
      <w:pPr>
        <w:pStyle w:val="BodyText"/>
        <w:ind w:left="360" w:firstLine="0"/>
        <w:jc w:val="left"/>
        <w:rPr>
          <w:rFonts w:ascii="Arial" w:hAnsi="Arial" w:cs="Arial"/>
          <w:b/>
          <w:sz w:val="22"/>
          <w:szCs w:val="22"/>
          <w:u w:val="single"/>
        </w:rPr>
      </w:pPr>
    </w:p>
    <w:p w:rsidR="004106ED" w:rsidRPr="004106ED" w:rsidRDefault="004106ED" w:rsidP="00D265EE">
      <w:pPr>
        <w:pStyle w:val="BodyText"/>
        <w:ind w:firstLine="0"/>
        <w:jc w:val="left"/>
        <w:rPr>
          <w:rFonts w:ascii="Arial" w:hAnsi="Arial" w:cs="Arial"/>
          <w:b/>
          <w:sz w:val="22"/>
          <w:szCs w:val="22"/>
          <w:u w:val="single"/>
        </w:rPr>
        <w:sectPr w:rsidR="004106ED" w:rsidRPr="004106ED" w:rsidSect="002C26E7">
          <w:footerReference w:type="default" r:id="rId11"/>
          <w:footerReference w:type="first" r:id="rId12"/>
          <w:pgSz w:w="12240" w:h="15840"/>
          <w:pgMar w:top="720" w:right="720" w:bottom="720" w:left="720" w:header="720" w:footer="720" w:gutter="0"/>
          <w:pgNumType w:start="1"/>
          <w:cols w:space="720"/>
          <w:titlePg/>
          <w:docGrid w:linePitch="326"/>
        </w:sectPr>
      </w:pPr>
    </w:p>
    <w:p w:rsidR="0046665F" w:rsidRPr="00595C76" w:rsidRDefault="00520EE6" w:rsidP="00D265EE">
      <w:pPr>
        <w:tabs>
          <w:tab w:val="left" w:pos="540"/>
        </w:tabs>
        <w:jc w:val="left"/>
        <w:rPr>
          <w:rFonts w:ascii="Arial" w:hAnsi="Arial" w:cs="Arial"/>
          <w:b/>
          <w:smallCaps/>
          <w:sz w:val="22"/>
          <w:szCs w:val="22"/>
        </w:rPr>
      </w:pPr>
      <w:r w:rsidRPr="00520EE6">
        <w:rPr>
          <w:rFonts w:ascii="Arial" w:hAnsi="Arial" w:cs="Arial"/>
          <w:b/>
          <w:caps/>
          <w:sz w:val="22"/>
          <w:szCs w:val="22"/>
        </w:rPr>
        <w:lastRenderedPageBreak/>
        <w:t>Schedule</w:t>
      </w:r>
      <w:r w:rsidR="0046665F" w:rsidRPr="00595C76">
        <w:rPr>
          <w:rFonts w:ascii="Arial" w:hAnsi="Arial" w:cs="Arial"/>
          <w:b/>
          <w:smallCaps/>
          <w:sz w:val="22"/>
          <w:szCs w:val="22"/>
        </w:rPr>
        <w:t xml:space="preserve"> B</w:t>
      </w:r>
    </w:p>
    <w:p w:rsidR="004106ED" w:rsidRDefault="0046665F" w:rsidP="00D265EE">
      <w:pPr>
        <w:tabs>
          <w:tab w:val="left" w:pos="540"/>
        </w:tabs>
        <w:jc w:val="left"/>
        <w:rPr>
          <w:rFonts w:ascii="Arial" w:hAnsi="Arial" w:cs="Arial"/>
          <w:b/>
          <w:sz w:val="22"/>
          <w:szCs w:val="22"/>
        </w:rPr>
      </w:pPr>
      <w:r w:rsidRPr="00595C76">
        <w:rPr>
          <w:rFonts w:ascii="Arial" w:hAnsi="Arial" w:cs="Arial"/>
          <w:b/>
          <w:sz w:val="22"/>
          <w:szCs w:val="22"/>
        </w:rPr>
        <w:t>FEES AND PAYMENTS</w:t>
      </w:r>
    </w:p>
    <w:p w:rsidR="004106ED" w:rsidRDefault="004106ED" w:rsidP="00D265EE">
      <w:pPr>
        <w:tabs>
          <w:tab w:val="left" w:pos="540"/>
        </w:tabs>
        <w:jc w:val="left"/>
        <w:rPr>
          <w:rFonts w:ascii="Arial" w:hAnsi="Arial" w:cs="Arial"/>
          <w:b/>
          <w:sz w:val="22"/>
          <w:szCs w:val="22"/>
        </w:rPr>
      </w:pPr>
    </w:p>
    <w:p w:rsidR="0046665F" w:rsidRPr="00595C76" w:rsidRDefault="0046665F" w:rsidP="00D265EE">
      <w:pPr>
        <w:tabs>
          <w:tab w:val="left" w:pos="540"/>
        </w:tabs>
        <w:jc w:val="left"/>
        <w:rPr>
          <w:rFonts w:ascii="Arial" w:hAnsi="Arial" w:cs="Arial"/>
          <w:b/>
          <w:sz w:val="22"/>
          <w:szCs w:val="22"/>
        </w:rPr>
      </w:pPr>
    </w:p>
    <w:p w:rsidR="004A164C" w:rsidRDefault="00520EE6" w:rsidP="00D265EE">
      <w:pPr>
        <w:numPr>
          <w:ilvl w:val="0"/>
          <w:numId w:val="35"/>
        </w:numPr>
        <w:tabs>
          <w:tab w:val="left" w:pos="720"/>
        </w:tabs>
        <w:ind w:left="0" w:firstLine="0"/>
        <w:jc w:val="left"/>
        <w:rPr>
          <w:rFonts w:ascii="Arial" w:hAnsi="Arial" w:cs="Arial"/>
          <w:b/>
          <w:caps/>
          <w:sz w:val="22"/>
          <w:szCs w:val="22"/>
          <w:u w:val="single"/>
        </w:rPr>
      </w:pPr>
      <w:r w:rsidRPr="00520EE6">
        <w:rPr>
          <w:rFonts w:ascii="Arial" w:hAnsi="Arial" w:cs="Arial"/>
          <w:b/>
          <w:caps/>
          <w:sz w:val="22"/>
          <w:szCs w:val="22"/>
          <w:u w:val="single"/>
        </w:rPr>
        <w:t xml:space="preserve">License Fees </w:t>
      </w:r>
    </w:p>
    <w:p w:rsidR="0046665F" w:rsidRPr="00595C76" w:rsidRDefault="0046665F" w:rsidP="00D265EE">
      <w:pPr>
        <w:tabs>
          <w:tab w:val="left" w:pos="540"/>
        </w:tabs>
        <w:jc w:val="left"/>
        <w:rPr>
          <w:rFonts w:ascii="Arial" w:hAnsi="Arial" w:cs="Arial"/>
          <w:sz w:val="22"/>
          <w:szCs w:val="22"/>
        </w:rPr>
      </w:pPr>
    </w:p>
    <w:p w:rsidR="004A164C" w:rsidRDefault="00520EE6" w:rsidP="00D265EE">
      <w:pPr>
        <w:tabs>
          <w:tab w:val="left" w:pos="1440"/>
        </w:tabs>
        <w:ind w:firstLine="720"/>
        <w:jc w:val="left"/>
        <w:rPr>
          <w:rFonts w:ascii="Arial" w:hAnsi="Arial" w:cs="Arial"/>
          <w:sz w:val="22"/>
          <w:szCs w:val="22"/>
        </w:rPr>
      </w:pPr>
      <w:r w:rsidRPr="00520EE6">
        <w:rPr>
          <w:rFonts w:ascii="Arial" w:hAnsi="Arial" w:cs="Arial"/>
          <w:b/>
          <w:sz w:val="22"/>
          <w:szCs w:val="22"/>
          <w:u w:val="single"/>
        </w:rPr>
        <w:t>1</w:t>
      </w:r>
      <w:r w:rsidRPr="00B435DF">
        <w:rPr>
          <w:rFonts w:ascii="Arial" w:hAnsi="Arial" w:cs="Arial"/>
          <w:b/>
          <w:sz w:val="22"/>
          <w:szCs w:val="22"/>
          <w:u w:val="single"/>
        </w:rPr>
        <w:t>.1</w:t>
      </w:r>
      <w:r w:rsidR="0070471E" w:rsidRPr="00B435DF">
        <w:rPr>
          <w:rFonts w:ascii="Arial" w:hAnsi="Arial" w:cs="Arial"/>
          <w:b/>
          <w:sz w:val="22"/>
          <w:szCs w:val="22"/>
          <w:u w:val="single"/>
        </w:rPr>
        <w:tab/>
      </w:r>
      <w:r w:rsidRPr="00B435DF">
        <w:rPr>
          <w:rFonts w:ascii="Arial" w:hAnsi="Arial" w:cs="Arial"/>
          <w:b/>
          <w:sz w:val="22"/>
          <w:szCs w:val="22"/>
          <w:u w:val="single"/>
        </w:rPr>
        <w:t xml:space="preserve">Fees for </w:t>
      </w:r>
      <w:r w:rsidR="00170251">
        <w:rPr>
          <w:rFonts w:ascii="Arial" w:hAnsi="Arial" w:cs="Arial"/>
          <w:b/>
          <w:sz w:val="22"/>
          <w:szCs w:val="22"/>
          <w:u w:val="single"/>
        </w:rPr>
        <w:t>Software</w:t>
      </w:r>
      <w:r w:rsidRPr="00520EE6">
        <w:rPr>
          <w:rFonts w:ascii="Arial" w:hAnsi="Arial" w:cs="Arial"/>
          <w:b/>
          <w:sz w:val="22"/>
          <w:szCs w:val="22"/>
          <w:u w:val="single"/>
        </w:rPr>
        <w:t xml:space="preserve"> License</w:t>
      </w:r>
      <w:r w:rsidR="00774185">
        <w:rPr>
          <w:rFonts w:ascii="Arial" w:hAnsi="Arial" w:cs="Arial"/>
          <w:b/>
          <w:sz w:val="22"/>
          <w:szCs w:val="22"/>
          <w:u w:val="single"/>
        </w:rPr>
        <w:t>.</w:t>
      </w:r>
      <w:r w:rsidR="00774185">
        <w:rPr>
          <w:rFonts w:ascii="Arial" w:hAnsi="Arial" w:cs="Arial"/>
          <w:sz w:val="22"/>
          <w:szCs w:val="22"/>
        </w:rPr>
        <w:t xml:space="preserve">  </w:t>
      </w:r>
      <w:r w:rsidR="00775E11">
        <w:rPr>
          <w:rFonts w:ascii="Arial" w:hAnsi="Arial" w:cs="Arial"/>
          <w:sz w:val="22"/>
          <w:szCs w:val="22"/>
        </w:rPr>
        <w:t xml:space="preserve">In consideration for the granting of the license of the </w:t>
      </w:r>
      <w:r w:rsidR="00170251">
        <w:rPr>
          <w:rFonts w:ascii="Arial" w:hAnsi="Arial" w:cs="Arial"/>
          <w:sz w:val="22"/>
          <w:szCs w:val="22"/>
        </w:rPr>
        <w:t>Software</w:t>
      </w:r>
      <w:r w:rsidR="00775E11">
        <w:rPr>
          <w:rFonts w:ascii="Arial" w:hAnsi="Arial" w:cs="Arial"/>
          <w:sz w:val="22"/>
          <w:szCs w:val="22"/>
        </w:rPr>
        <w:t xml:space="preserve"> to </w:t>
      </w:r>
      <w:r w:rsidR="00774185">
        <w:rPr>
          <w:rFonts w:ascii="Arial" w:hAnsi="Arial" w:cs="Arial"/>
          <w:sz w:val="22"/>
          <w:szCs w:val="22"/>
        </w:rPr>
        <w:t>the State</w:t>
      </w:r>
      <w:r w:rsidR="00775E11">
        <w:rPr>
          <w:rFonts w:ascii="Arial" w:hAnsi="Arial" w:cs="Arial"/>
          <w:sz w:val="22"/>
          <w:szCs w:val="22"/>
        </w:rPr>
        <w:t xml:space="preserve">, </w:t>
      </w:r>
      <w:r w:rsidR="00774185">
        <w:rPr>
          <w:rFonts w:ascii="Arial" w:hAnsi="Arial" w:cs="Arial"/>
          <w:sz w:val="22"/>
          <w:szCs w:val="22"/>
        </w:rPr>
        <w:t>the State</w:t>
      </w:r>
      <w:r w:rsidR="00775E11">
        <w:rPr>
          <w:rFonts w:ascii="Arial" w:hAnsi="Arial" w:cs="Arial"/>
          <w:sz w:val="22"/>
          <w:szCs w:val="22"/>
        </w:rPr>
        <w:t xml:space="preserve"> hereby agrees t</w:t>
      </w:r>
      <w:r w:rsidR="00774185">
        <w:rPr>
          <w:rFonts w:ascii="Arial" w:hAnsi="Arial" w:cs="Arial"/>
          <w:sz w:val="22"/>
          <w:szCs w:val="22"/>
        </w:rPr>
        <w:t>o pay to Licensor a license fee</w:t>
      </w:r>
      <w:r w:rsidR="00775E11">
        <w:rPr>
          <w:rFonts w:ascii="Arial" w:hAnsi="Arial" w:cs="Arial"/>
          <w:sz w:val="22"/>
          <w:szCs w:val="22"/>
        </w:rPr>
        <w:t xml:space="preserve"> in the amount of </w:t>
      </w:r>
      <w:r w:rsidRPr="00520EE6">
        <w:rPr>
          <w:rFonts w:ascii="Arial" w:hAnsi="Arial" w:cs="Arial"/>
          <w:b/>
          <w:color w:val="FF0000"/>
          <w:sz w:val="22"/>
          <w:szCs w:val="22"/>
        </w:rPr>
        <w:t>$ _______</w:t>
      </w:r>
      <w:r w:rsidR="00775E11">
        <w:rPr>
          <w:rFonts w:ascii="Arial" w:hAnsi="Arial" w:cs="Arial"/>
          <w:sz w:val="22"/>
          <w:szCs w:val="22"/>
        </w:rPr>
        <w:t xml:space="preserve"> upon receipt of a valid invoice as specified in </w:t>
      </w:r>
      <w:r w:rsidR="00283672">
        <w:rPr>
          <w:rFonts w:ascii="Arial" w:hAnsi="Arial" w:cs="Arial"/>
          <w:sz w:val="22"/>
          <w:szCs w:val="22"/>
        </w:rPr>
        <w:t xml:space="preserve">Contract </w:t>
      </w:r>
      <w:r w:rsidR="00775E11">
        <w:rPr>
          <w:rFonts w:ascii="Arial" w:hAnsi="Arial" w:cs="Arial"/>
          <w:sz w:val="22"/>
          <w:szCs w:val="22"/>
        </w:rPr>
        <w:t>Section</w:t>
      </w:r>
      <w:r w:rsidR="00E24FBC">
        <w:rPr>
          <w:rFonts w:ascii="Arial" w:hAnsi="Arial" w:cs="Arial"/>
          <w:sz w:val="22"/>
          <w:szCs w:val="22"/>
        </w:rPr>
        <w:t xml:space="preserve"> </w:t>
      </w:r>
      <w:r w:rsidR="00283672">
        <w:rPr>
          <w:rFonts w:ascii="Arial" w:hAnsi="Arial" w:cs="Arial"/>
          <w:sz w:val="22"/>
          <w:szCs w:val="22"/>
        </w:rPr>
        <w:t>6</w:t>
      </w:r>
      <w:r w:rsidR="00E24FBC">
        <w:rPr>
          <w:rFonts w:ascii="Arial" w:hAnsi="Arial" w:cs="Arial"/>
          <w:sz w:val="22"/>
          <w:szCs w:val="22"/>
        </w:rPr>
        <w:t>.3.</w:t>
      </w:r>
    </w:p>
    <w:p w:rsidR="003311B3" w:rsidRDefault="003311B3" w:rsidP="00D265EE">
      <w:pPr>
        <w:tabs>
          <w:tab w:val="left" w:pos="1440"/>
        </w:tabs>
        <w:ind w:firstLine="720"/>
        <w:jc w:val="left"/>
        <w:rPr>
          <w:rFonts w:ascii="Arial" w:hAnsi="Arial" w:cs="Arial"/>
          <w:b/>
          <w:sz w:val="22"/>
          <w:szCs w:val="22"/>
          <w:u w:val="single"/>
        </w:rPr>
      </w:pPr>
    </w:p>
    <w:p w:rsidR="004A164C" w:rsidRDefault="005913C4" w:rsidP="00D265EE">
      <w:pPr>
        <w:pStyle w:val="Heading2"/>
        <w:keepNext w:val="0"/>
        <w:keepLines w:val="0"/>
        <w:numPr>
          <w:ilvl w:val="0"/>
          <w:numId w:val="0"/>
        </w:numPr>
        <w:tabs>
          <w:tab w:val="left" w:pos="1440"/>
        </w:tabs>
        <w:spacing w:before="0" w:line="240" w:lineRule="auto"/>
        <w:ind w:right="0" w:firstLine="720"/>
        <w:jc w:val="left"/>
        <w:rPr>
          <w:rFonts w:ascii="Arial" w:hAnsi="Arial" w:cs="Arial"/>
          <w:b w:val="0"/>
          <w:sz w:val="22"/>
          <w:szCs w:val="22"/>
        </w:rPr>
      </w:pPr>
      <w:r w:rsidRPr="00B435DF">
        <w:rPr>
          <w:rFonts w:ascii="Arial" w:hAnsi="Arial" w:cs="Arial"/>
          <w:sz w:val="22"/>
          <w:szCs w:val="22"/>
          <w:u w:val="single"/>
        </w:rPr>
        <w:t>1.2</w:t>
      </w:r>
      <w:r w:rsidR="00520EE6" w:rsidRPr="00B435DF">
        <w:rPr>
          <w:rFonts w:ascii="Arial" w:hAnsi="Arial" w:cs="Arial"/>
          <w:sz w:val="22"/>
          <w:szCs w:val="22"/>
          <w:u w:val="single"/>
        </w:rPr>
        <w:tab/>
      </w:r>
      <w:r w:rsidR="00260C3F" w:rsidRPr="00B435DF">
        <w:rPr>
          <w:rFonts w:ascii="Arial" w:hAnsi="Arial" w:cs="Arial"/>
          <w:sz w:val="22"/>
          <w:szCs w:val="22"/>
          <w:u w:val="single"/>
        </w:rPr>
        <w:t>Future Purchases</w:t>
      </w:r>
      <w:r w:rsidRPr="00B435DF">
        <w:rPr>
          <w:rFonts w:ascii="Arial" w:hAnsi="Arial" w:cs="Arial"/>
          <w:sz w:val="22"/>
          <w:szCs w:val="22"/>
          <w:u w:val="single"/>
        </w:rPr>
        <w:t>.</w:t>
      </w:r>
      <w:r>
        <w:rPr>
          <w:rFonts w:ascii="Arial" w:hAnsi="Arial" w:cs="Arial"/>
          <w:sz w:val="22"/>
          <w:szCs w:val="22"/>
        </w:rPr>
        <w:t xml:space="preserve"> </w:t>
      </w:r>
      <w:r w:rsidR="007B60B5">
        <w:rPr>
          <w:rFonts w:ascii="Arial" w:hAnsi="Arial" w:cs="Arial"/>
          <w:b w:val="0"/>
          <w:sz w:val="22"/>
          <w:szCs w:val="22"/>
        </w:rPr>
        <w:t>The</w:t>
      </w:r>
      <w:r w:rsidR="00E24156">
        <w:rPr>
          <w:rFonts w:ascii="Arial" w:hAnsi="Arial" w:cs="Arial"/>
          <w:b w:val="0"/>
          <w:sz w:val="22"/>
          <w:szCs w:val="22"/>
        </w:rPr>
        <w:t xml:space="preserve"> State</w:t>
      </w:r>
      <w:r w:rsidR="00520EE6" w:rsidRPr="00520EE6">
        <w:rPr>
          <w:rFonts w:ascii="Arial" w:hAnsi="Arial" w:cs="Arial"/>
          <w:b w:val="0"/>
          <w:sz w:val="22"/>
          <w:szCs w:val="22"/>
        </w:rPr>
        <w:t xml:space="preserve"> may acquire licenses, maintenance and support at the prices on this Schedule B for a period of </w:t>
      </w:r>
      <w:r w:rsidR="00520EE6" w:rsidRPr="00520EE6">
        <w:rPr>
          <w:rFonts w:ascii="Arial" w:hAnsi="Arial" w:cs="Arial"/>
          <w:color w:val="FF0000"/>
          <w:sz w:val="22"/>
          <w:szCs w:val="22"/>
          <w:u w:val="single"/>
        </w:rPr>
        <w:t>(insert number of months or years)</w:t>
      </w:r>
      <w:r w:rsidR="00520EE6" w:rsidRPr="00520EE6">
        <w:rPr>
          <w:rFonts w:ascii="Arial" w:hAnsi="Arial" w:cs="Arial"/>
          <w:b w:val="0"/>
          <w:sz w:val="22"/>
          <w:szCs w:val="22"/>
        </w:rPr>
        <w:t xml:space="preserve"> from the effective date of this Agreement.</w:t>
      </w:r>
    </w:p>
    <w:p w:rsidR="0047279B" w:rsidRPr="005913C4" w:rsidRDefault="0047279B" w:rsidP="00D265EE">
      <w:pPr>
        <w:tabs>
          <w:tab w:val="left" w:pos="540"/>
        </w:tabs>
        <w:jc w:val="left"/>
        <w:rPr>
          <w:rFonts w:ascii="Arial" w:hAnsi="Arial" w:cs="Arial"/>
          <w:sz w:val="22"/>
          <w:szCs w:val="22"/>
        </w:rPr>
      </w:pPr>
    </w:p>
    <w:p w:rsidR="004A164C" w:rsidRDefault="00520EE6" w:rsidP="00D265EE">
      <w:pPr>
        <w:numPr>
          <w:ilvl w:val="0"/>
          <w:numId w:val="35"/>
        </w:numPr>
        <w:tabs>
          <w:tab w:val="left" w:pos="720"/>
        </w:tabs>
        <w:ind w:left="0" w:firstLine="0"/>
        <w:jc w:val="left"/>
        <w:rPr>
          <w:rFonts w:ascii="Arial" w:hAnsi="Arial" w:cs="Arial"/>
          <w:b/>
          <w:caps/>
          <w:sz w:val="22"/>
          <w:szCs w:val="22"/>
          <w:u w:val="single"/>
        </w:rPr>
      </w:pPr>
      <w:r w:rsidRPr="00520EE6">
        <w:rPr>
          <w:rFonts w:ascii="Arial" w:hAnsi="Arial" w:cs="Arial"/>
          <w:b/>
          <w:caps/>
          <w:sz w:val="22"/>
          <w:szCs w:val="22"/>
          <w:u w:val="single"/>
        </w:rPr>
        <w:t>Maintenance Fees</w:t>
      </w:r>
    </w:p>
    <w:p w:rsidR="00283672" w:rsidRPr="00283672" w:rsidRDefault="00283672" w:rsidP="00D265EE">
      <w:pPr>
        <w:tabs>
          <w:tab w:val="left" w:pos="720"/>
        </w:tabs>
        <w:jc w:val="left"/>
        <w:rPr>
          <w:rFonts w:ascii="Arial" w:hAnsi="Arial" w:cs="Arial"/>
          <w:caps/>
          <w:sz w:val="22"/>
          <w:szCs w:val="22"/>
        </w:rPr>
      </w:pPr>
    </w:p>
    <w:p w:rsidR="004A164C" w:rsidRDefault="00C13C22" w:rsidP="00D265EE">
      <w:pPr>
        <w:pStyle w:val="Heading2"/>
        <w:keepNext w:val="0"/>
        <w:keepLines w:val="0"/>
        <w:numPr>
          <w:ilvl w:val="0"/>
          <w:numId w:val="0"/>
        </w:numPr>
        <w:tabs>
          <w:tab w:val="left" w:pos="1440"/>
        </w:tabs>
        <w:spacing w:before="0" w:line="240" w:lineRule="auto"/>
        <w:ind w:firstLine="720"/>
        <w:jc w:val="left"/>
        <w:rPr>
          <w:rFonts w:ascii="Arial" w:hAnsi="Arial" w:cs="Arial"/>
          <w:b w:val="0"/>
          <w:sz w:val="22"/>
          <w:szCs w:val="22"/>
        </w:rPr>
      </w:pPr>
      <w:r w:rsidRPr="00283672">
        <w:rPr>
          <w:rFonts w:ascii="Arial" w:hAnsi="Arial" w:cs="Arial"/>
          <w:sz w:val="22"/>
          <w:szCs w:val="22"/>
          <w:u w:val="single"/>
        </w:rPr>
        <w:t>2.1</w:t>
      </w:r>
      <w:r w:rsidRPr="00283672">
        <w:rPr>
          <w:rFonts w:ascii="Arial" w:hAnsi="Arial" w:cs="Arial"/>
          <w:sz w:val="22"/>
          <w:szCs w:val="22"/>
          <w:u w:val="single"/>
        </w:rPr>
        <w:tab/>
      </w:r>
      <w:r w:rsidR="00283672">
        <w:rPr>
          <w:rFonts w:ascii="Arial" w:hAnsi="Arial" w:cs="Arial"/>
          <w:sz w:val="22"/>
          <w:szCs w:val="22"/>
          <w:u w:val="single"/>
        </w:rPr>
        <w:t>Maintenance F</w:t>
      </w:r>
      <w:r w:rsidR="00520EE6" w:rsidRPr="00283672">
        <w:rPr>
          <w:rFonts w:ascii="Arial" w:hAnsi="Arial" w:cs="Arial"/>
          <w:sz w:val="22"/>
          <w:szCs w:val="22"/>
          <w:u w:val="single"/>
        </w:rPr>
        <w:t>ees.</w:t>
      </w:r>
      <w:r w:rsidR="00520EE6" w:rsidRPr="00520EE6">
        <w:rPr>
          <w:rFonts w:ascii="Arial" w:hAnsi="Arial" w:cs="Arial"/>
          <w:sz w:val="22"/>
          <w:szCs w:val="22"/>
        </w:rPr>
        <w:t xml:space="preserve">  </w:t>
      </w:r>
      <w:r w:rsidR="00520EE6" w:rsidRPr="00520EE6">
        <w:rPr>
          <w:rFonts w:ascii="Arial" w:hAnsi="Arial" w:cs="Arial"/>
          <w:b w:val="0"/>
          <w:sz w:val="22"/>
          <w:szCs w:val="22"/>
        </w:rPr>
        <w:t xml:space="preserve">In consideration the maintenance and support services described in Schedule C, the State hereby agrees to pay to Licensor a fee in the amount of </w:t>
      </w:r>
      <w:r w:rsidR="00520EE6" w:rsidRPr="00520EE6">
        <w:rPr>
          <w:rFonts w:ascii="Arial" w:hAnsi="Arial" w:cs="Arial"/>
          <w:color w:val="FF0000"/>
          <w:sz w:val="22"/>
          <w:szCs w:val="22"/>
        </w:rPr>
        <w:t xml:space="preserve">$ _______ </w:t>
      </w:r>
      <w:r w:rsidR="00520EE6" w:rsidRPr="00520EE6">
        <w:rPr>
          <w:rFonts w:ascii="Arial" w:hAnsi="Arial" w:cs="Arial"/>
          <w:b w:val="0"/>
          <w:sz w:val="22"/>
          <w:szCs w:val="22"/>
        </w:rPr>
        <w:t xml:space="preserve">upon receipt of a valid invoice as specified in </w:t>
      </w:r>
      <w:r w:rsidR="00283672">
        <w:rPr>
          <w:rFonts w:ascii="Arial" w:hAnsi="Arial" w:cs="Arial"/>
          <w:b w:val="0"/>
          <w:sz w:val="22"/>
          <w:szCs w:val="22"/>
        </w:rPr>
        <w:t xml:space="preserve">Contract </w:t>
      </w:r>
      <w:r w:rsidR="00520EE6" w:rsidRPr="00520EE6">
        <w:rPr>
          <w:rFonts w:ascii="Arial" w:hAnsi="Arial" w:cs="Arial"/>
          <w:b w:val="0"/>
          <w:sz w:val="22"/>
          <w:szCs w:val="22"/>
        </w:rPr>
        <w:t xml:space="preserve">Section </w:t>
      </w:r>
      <w:r w:rsidR="00283672">
        <w:rPr>
          <w:rFonts w:ascii="Arial" w:hAnsi="Arial" w:cs="Arial"/>
          <w:b w:val="0"/>
          <w:sz w:val="22"/>
          <w:szCs w:val="22"/>
        </w:rPr>
        <w:t>6</w:t>
      </w:r>
      <w:r w:rsidR="00520EE6" w:rsidRPr="00520EE6">
        <w:rPr>
          <w:rFonts w:ascii="Arial" w:hAnsi="Arial" w:cs="Arial"/>
          <w:b w:val="0"/>
          <w:sz w:val="22"/>
          <w:szCs w:val="22"/>
        </w:rPr>
        <w:t>.3.</w:t>
      </w:r>
    </w:p>
    <w:p w:rsidR="004A164C" w:rsidRDefault="004A164C" w:rsidP="00D265EE">
      <w:pPr>
        <w:pStyle w:val="BodyText"/>
        <w:tabs>
          <w:tab w:val="left" w:pos="1440"/>
        </w:tabs>
        <w:spacing w:after="0"/>
        <w:jc w:val="left"/>
        <w:rPr>
          <w:rFonts w:ascii="Arial" w:hAnsi="Arial" w:cs="Arial"/>
          <w:sz w:val="22"/>
          <w:szCs w:val="22"/>
        </w:rPr>
      </w:pPr>
    </w:p>
    <w:p w:rsidR="004A164C" w:rsidRDefault="00520EE6" w:rsidP="00D265EE">
      <w:pPr>
        <w:pStyle w:val="BodyText"/>
        <w:tabs>
          <w:tab w:val="left" w:pos="1440"/>
        </w:tabs>
        <w:spacing w:after="0"/>
        <w:jc w:val="left"/>
        <w:rPr>
          <w:rFonts w:ascii="Arial" w:hAnsi="Arial" w:cs="Arial"/>
          <w:sz w:val="22"/>
          <w:szCs w:val="22"/>
        </w:rPr>
      </w:pPr>
      <w:r w:rsidRPr="00283672">
        <w:rPr>
          <w:rFonts w:ascii="Arial" w:hAnsi="Arial" w:cs="Arial"/>
          <w:b/>
          <w:sz w:val="22"/>
          <w:szCs w:val="22"/>
          <w:u w:val="single"/>
        </w:rPr>
        <w:t>2.2</w:t>
      </w:r>
      <w:r w:rsidRPr="00283672">
        <w:rPr>
          <w:rFonts w:ascii="Arial" w:hAnsi="Arial" w:cs="Arial"/>
          <w:sz w:val="22"/>
          <w:szCs w:val="22"/>
          <w:u w:val="single"/>
        </w:rPr>
        <w:tab/>
      </w:r>
      <w:r w:rsidRPr="00283672">
        <w:rPr>
          <w:rFonts w:ascii="Arial" w:hAnsi="Arial" w:cs="Arial"/>
          <w:b/>
          <w:sz w:val="22"/>
          <w:szCs w:val="22"/>
          <w:u w:val="single"/>
        </w:rPr>
        <w:t>Renewal.</w:t>
      </w:r>
      <w:r w:rsidRPr="00520EE6">
        <w:rPr>
          <w:rFonts w:ascii="Arial" w:hAnsi="Arial" w:cs="Arial"/>
          <w:sz w:val="22"/>
          <w:szCs w:val="22"/>
        </w:rPr>
        <w:t xml:space="preserve">  For each subsequent year, </w:t>
      </w:r>
      <w:r w:rsidR="00774185">
        <w:rPr>
          <w:rFonts w:ascii="Arial" w:hAnsi="Arial" w:cs="Arial"/>
          <w:sz w:val="22"/>
          <w:szCs w:val="22"/>
        </w:rPr>
        <w:t>the State</w:t>
      </w:r>
      <w:r w:rsidRPr="00520EE6">
        <w:rPr>
          <w:rFonts w:ascii="Arial" w:hAnsi="Arial" w:cs="Arial"/>
          <w:sz w:val="22"/>
          <w:szCs w:val="22"/>
        </w:rPr>
        <w:t xml:space="preserve">, at its sole discretion, may issue a Purchase Order to renew maintenance and support services.  Only upon receipt of a signed State of Montana Purchase Order, </w:t>
      </w:r>
      <w:r w:rsidR="00774185">
        <w:rPr>
          <w:rFonts w:ascii="Arial" w:hAnsi="Arial" w:cs="Arial"/>
          <w:sz w:val="22"/>
          <w:szCs w:val="22"/>
        </w:rPr>
        <w:t>shall</w:t>
      </w:r>
      <w:r w:rsidRPr="00520EE6">
        <w:rPr>
          <w:rFonts w:ascii="Arial" w:hAnsi="Arial" w:cs="Arial"/>
          <w:sz w:val="22"/>
          <w:szCs w:val="22"/>
        </w:rPr>
        <w:t xml:space="preserve"> maintenance and support services commence, and </w:t>
      </w:r>
      <w:r w:rsidR="00774185">
        <w:rPr>
          <w:rFonts w:ascii="Arial" w:hAnsi="Arial" w:cs="Arial"/>
          <w:sz w:val="22"/>
          <w:szCs w:val="22"/>
        </w:rPr>
        <w:t>shall</w:t>
      </w:r>
      <w:r w:rsidRPr="00520EE6">
        <w:rPr>
          <w:rFonts w:ascii="Arial" w:hAnsi="Arial" w:cs="Arial"/>
          <w:sz w:val="22"/>
          <w:szCs w:val="22"/>
        </w:rPr>
        <w:t xml:space="preserve"> </w:t>
      </w:r>
      <w:r w:rsidR="00774185">
        <w:rPr>
          <w:rFonts w:ascii="Arial" w:hAnsi="Arial" w:cs="Arial"/>
          <w:sz w:val="22"/>
          <w:szCs w:val="22"/>
        </w:rPr>
        <w:t>Licensor</w:t>
      </w:r>
      <w:r w:rsidRPr="00520EE6">
        <w:rPr>
          <w:rFonts w:ascii="Arial" w:hAnsi="Arial" w:cs="Arial"/>
          <w:sz w:val="22"/>
          <w:szCs w:val="22"/>
        </w:rPr>
        <w:t xml:space="preserve"> invoice </w:t>
      </w:r>
      <w:r w:rsidR="00774185">
        <w:rPr>
          <w:rFonts w:ascii="Arial" w:hAnsi="Arial" w:cs="Arial"/>
          <w:sz w:val="22"/>
          <w:szCs w:val="22"/>
        </w:rPr>
        <w:t>the State</w:t>
      </w:r>
      <w:r w:rsidRPr="00520EE6">
        <w:rPr>
          <w:rFonts w:ascii="Arial" w:hAnsi="Arial" w:cs="Arial"/>
          <w:sz w:val="22"/>
          <w:szCs w:val="22"/>
        </w:rPr>
        <w:t xml:space="preserve"> of such services.</w:t>
      </w:r>
    </w:p>
    <w:p w:rsidR="00283672" w:rsidRDefault="00283672" w:rsidP="00D265EE">
      <w:pPr>
        <w:pStyle w:val="BodyText"/>
        <w:tabs>
          <w:tab w:val="left" w:pos="1440"/>
        </w:tabs>
        <w:spacing w:after="0"/>
        <w:jc w:val="left"/>
        <w:rPr>
          <w:rFonts w:ascii="Arial" w:hAnsi="Arial" w:cs="Arial"/>
          <w:sz w:val="22"/>
          <w:szCs w:val="22"/>
        </w:rPr>
      </w:pPr>
    </w:p>
    <w:p w:rsidR="004A164C" w:rsidRDefault="00283672" w:rsidP="00D265EE">
      <w:pPr>
        <w:pStyle w:val="Heading2"/>
        <w:keepNext w:val="0"/>
        <w:keepLines w:val="0"/>
        <w:numPr>
          <w:ilvl w:val="0"/>
          <w:numId w:val="0"/>
        </w:numPr>
        <w:tabs>
          <w:tab w:val="left" w:pos="1440"/>
        </w:tabs>
        <w:spacing w:before="0" w:line="240" w:lineRule="auto"/>
        <w:ind w:firstLine="720"/>
        <w:jc w:val="left"/>
        <w:rPr>
          <w:rFonts w:ascii="Arial" w:hAnsi="Arial" w:cs="Arial"/>
          <w:b w:val="0"/>
          <w:sz w:val="22"/>
          <w:szCs w:val="22"/>
        </w:rPr>
      </w:pPr>
      <w:r>
        <w:rPr>
          <w:rFonts w:ascii="Arial" w:hAnsi="Arial" w:cs="Arial"/>
          <w:sz w:val="22"/>
          <w:szCs w:val="22"/>
          <w:u w:val="single"/>
        </w:rPr>
        <w:t>2.3</w:t>
      </w:r>
      <w:r>
        <w:rPr>
          <w:rFonts w:ascii="Arial" w:hAnsi="Arial" w:cs="Arial"/>
          <w:sz w:val="22"/>
          <w:szCs w:val="22"/>
          <w:u w:val="single"/>
        </w:rPr>
        <w:tab/>
      </w:r>
      <w:r w:rsidR="00520EE6" w:rsidRPr="00283672">
        <w:rPr>
          <w:rFonts w:ascii="Arial" w:hAnsi="Arial" w:cs="Arial"/>
          <w:sz w:val="22"/>
          <w:szCs w:val="22"/>
          <w:u w:val="single"/>
        </w:rPr>
        <w:t>Increases in Annual Maintenance Fee.</w:t>
      </w:r>
      <w:r w:rsidR="00520EE6" w:rsidRPr="00520EE6">
        <w:rPr>
          <w:rFonts w:ascii="Arial" w:hAnsi="Arial" w:cs="Arial"/>
          <w:sz w:val="22"/>
          <w:szCs w:val="22"/>
        </w:rPr>
        <w:t xml:space="preserve"> </w:t>
      </w:r>
      <w:r w:rsidR="00774185">
        <w:rPr>
          <w:rFonts w:ascii="Arial" w:hAnsi="Arial" w:cs="Arial"/>
          <w:sz w:val="22"/>
          <w:szCs w:val="22"/>
        </w:rPr>
        <w:t xml:space="preserve"> </w:t>
      </w:r>
      <w:r w:rsidR="00E24156">
        <w:rPr>
          <w:rFonts w:ascii="Arial" w:hAnsi="Arial" w:cs="Arial"/>
          <w:b w:val="0"/>
          <w:sz w:val="22"/>
          <w:szCs w:val="22"/>
        </w:rPr>
        <w:t>Licensor</w:t>
      </w:r>
      <w:r w:rsidR="00520EE6" w:rsidRPr="00520EE6">
        <w:rPr>
          <w:rFonts w:ascii="Arial" w:hAnsi="Arial" w:cs="Arial"/>
          <w:b w:val="0"/>
          <w:sz w:val="22"/>
          <w:szCs w:val="22"/>
        </w:rPr>
        <w:t xml:space="preserve"> </w:t>
      </w:r>
      <w:r w:rsidR="009C1A19">
        <w:rPr>
          <w:rFonts w:ascii="Arial" w:hAnsi="Arial" w:cs="Arial"/>
          <w:b w:val="0"/>
          <w:sz w:val="22"/>
          <w:szCs w:val="22"/>
        </w:rPr>
        <w:t>Maintenance Fees</w:t>
      </w:r>
      <w:r w:rsidR="00520EE6" w:rsidRPr="00520EE6">
        <w:rPr>
          <w:rFonts w:ascii="Arial" w:hAnsi="Arial" w:cs="Arial"/>
          <w:b w:val="0"/>
          <w:sz w:val="22"/>
          <w:szCs w:val="22"/>
        </w:rPr>
        <w:t xml:space="preserve"> may be increased after the initial year of maintenance provided ninety days prior written notice is received by </w:t>
      </w:r>
      <w:r w:rsidR="00E24156">
        <w:rPr>
          <w:rFonts w:ascii="Arial" w:hAnsi="Arial" w:cs="Arial"/>
          <w:b w:val="0"/>
          <w:sz w:val="22"/>
          <w:szCs w:val="22"/>
        </w:rPr>
        <w:t>the State</w:t>
      </w:r>
      <w:r w:rsidR="00520EE6" w:rsidRPr="00520EE6">
        <w:rPr>
          <w:rFonts w:ascii="Arial" w:hAnsi="Arial" w:cs="Arial"/>
          <w:b w:val="0"/>
          <w:sz w:val="22"/>
          <w:szCs w:val="22"/>
        </w:rPr>
        <w:t xml:space="preserve">.  The maintenance fee increase shall not exceed the lesser of (1) five percent or, (2) the COLA increase announced by the Social Security Administration or, (3) the price charged to </w:t>
      </w:r>
      <w:r w:rsidR="00E24156">
        <w:rPr>
          <w:rFonts w:ascii="Arial" w:hAnsi="Arial" w:cs="Arial"/>
          <w:b w:val="0"/>
          <w:sz w:val="22"/>
          <w:szCs w:val="22"/>
        </w:rPr>
        <w:t>Licensor</w:t>
      </w:r>
      <w:r w:rsidR="00520EE6" w:rsidRPr="00520EE6">
        <w:rPr>
          <w:rFonts w:ascii="Arial" w:hAnsi="Arial" w:cs="Arial"/>
          <w:b w:val="0"/>
          <w:sz w:val="22"/>
          <w:szCs w:val="22"/>
        </w:rPr>
        <w:t xml:space="preserve">’s most favored customer. </w:t>
      </w:r>
      <w:r w:rsidR="007B60B5">
        <w:rPr>
          <w:rFonts w:ascii="Arial" w:hAnsi="Arial" w:cs="Arial"/>
          <w:b w:val="0"/>
          <w:sz w:val="22"/>
          <w:szCs w:val="22"/>
        </w:rPr>
        <w:t>The</w:t>
      </w:r>
      <w:r w:rsidR="00E24156">
        <w:rPr>
          <w:rFonts w:ascii="Arial" w:hAnsi="Arial" w:cs="Arial"/>
          <w:b w:val="0"/>
          <w:sz w:val="22"/>
          <w:szCs w:val="22"/>
        </w:rPr>
        <w:t xml:space="preserve"> State</w:t>
      </w:r>
      <w:r w:rsidR="00520EE6" w:rsidRPr="00520EE6">
        <w:rPr>
          <w:rFonts w:ascii="Arial" w:hAnsi="Arial" w:cs="Arial"/>
          <w:b w:val="0"/>
          <w:sz w:val="22"/>
          <w:szCs w:val="22"/>
        </w:rPr>
        <w:t xml:space="preserve"> may terminate the maintenance any time on or before sixty days of receipt of </w:t>
      </w:r>
      <w:r w:rsidR="00E24156">
        <w:rPr>
          <w:rFonts w:ascii="Arial" w:hAnsi="Arial" w:cs="Arial"/>
          <w:b w:val="0"/>
          <w:sz w:val="22"/>
          <w:szCs w:val="22"/>
        </w:rPr>
        <w:t>Licensor</w:t>
      </w:r>
      <w:r w:rsidR="00520EE6" w:rsidRPr="00520EE6">
        <w:rPr>
          <w:rFonts w:ascii="Arial" w:hAnsi="Arial" w:cs="Arial"/>
          <w:b w:val="0"/>
          <w:sz w:val="22"/>
          <w:szCs w:val="22"/>
        </w:rPr>
        <w:t>’s written notice of a price increase.</w:t>
      </w:r>
    </w:p>
    <w:p w:rsidR="004A164C" w:rsidRDefault="004A164C" w:rsidP="00D265EE">
      <w:pPr>
        <w:pStyle w:val="BodyText"/>
        <w:tabs>
          <w:tab w:val="left" w:pos="1440"/>
        </w:tabs>
        <w:spacing w:after="0"/>
        <w:jc w:val="left"/>
        <w:rPr>
          <w:rFonts w:ascii="Arial" w:hAnsi="Arial" w:cs="Arial"/>
          <w:sz w:val="22"/>
          <w:szCs w:val="22"/>
        </w:rPr>
      </w:pPr>
    </w:p>
    <w:p w:rsidR="004A164C" w:rsidRDefault="00520EE6" w:rsidP="00D265EE">
      <w:pPr>
        <w:pStyle w:val="BodyText"/>
        <w:tabs>
          <w:tab w:val="left" w:pos="1440"/>
        </w:tabs>
        <w:spacing w:after="0"/>
        <w:jc w:val="left"/>
        <w:rPr>
          <w:rFonts w:ascii="Arial" w:hAnsi="Arial" w:cs="Arial"/>
          <w:sz w:val="22"/>
          <w:szCs w:val="22"/>
        </w:rPr>
      </w:pPr>
      <w:r w:rsidRPr="00283672">
        <w:rPr>
          <w:rFonts w:ascii="Arial" w:hAnsi="Arial" w:cs="Arial"/>
          <w:b/>
          <w:sz w:val="22"/>
          <w:szCs w:val="22"/>
          <w:u w:val="single"/>
        </w:rPr>
        <w:t>2.4</w:t>
      </w:r>
      <w:r w:rsidRPr="00283672">
        <w:rPr>
          <w:rFonts w:ascii="Arial" w:hAnsi="Arial" w:cs="Arial"/>
          <w:sz w:val="22"/>
          <w:szCs w:val="22"/>
          <w:u w:val="single"/>
        </w:rPr>
        <w:tab/>
      </w:r>
      <w:r w:rsidRPr="00283672">
        <w:rPr>
          <w:rFonts w:ascii="Arial" w:hAnsi="Arial" w:cs="Arial"/>
          <w:b/>
          <w:sz w:val="22"/>
          <w:szCs w:val="22"/>
          <w:u w:val="single"/>
        </w:rPr>
        <w:t>Reinstatement.</w:t>
      </w:r>
      <w:r w:rsidRPr="00520EE6">
        <w:rPr>
          <w:rFonts w:ascii="Arial" w:hAnsi="Arial" w:cs="Arial"/>
          <w:sz w:val="22"/>
          <w:szCs w:val="22"/>
        </w:rPr>
        <w:t xml:space="preserve">  If maintenance and support services lapse, </w:t>
      </w:r>
      <w:r w:rsidR="00774185">
        <w:rPr>
          <w:rFonts w:ascii="Arial" w:hAnsi="Arial" w:cs="Arial"/>
          <w:sz w:val="22"/>
          <w:szCs w:val="22"/>
        </w:rPr>
        <w:t>the State</w:t>
      </w:r>
      <w:r w:rsidRPr="00520EE6">
        <w:rPr>
          <w:rFonts w:ascii="Arial" w:hAnsi="Arial" w:cs="Arial"/>
          <w:sz w:val="22"/>
          <w:szCs w:val="22"/>
        </w:rPr>
        <w:t xml:space="preserve"> may reinstate maintenance and support at any time by </w:t>
      </w:r>
      <w:r w:rsidR="00774185">
        <w:rPr>
          <w:rFonts w:ascii="Arial" w:hAnsi="Arial" w:cs="Arial"/>
          <w:sz w:val="22"/>
          <w:szCs w:val="22"/>
        </w:rPr>
        <w:t>issuing</w:t>
      </w:r>
      <w:r w:rsidRPr="00520EE6">
        <w:rPr>
          <w:rFonts w:ascii="Arial" w:hAnsi="Arial" w:cs="Arial"/>
          <w:sz w:val="22"/>
          <w:szCs w:val="22"/>
        </w:rPr>
        <w:t xml:space="preserve"> a Purchase Order for maintenance and support fees.  The reinstatement fees shall not exceed the monthly fee for the number of delinquent months multiplied by 50%.</w:t>
      </w:r>
    </w:p>
    <w:p w:rsidR="0047279B" w:rsidRPr="000D1C86" w:rsidRDefault="0047279B" w:rsidP="00D265EE">
      <w:pPr>
        <w:tabs>
          <w:tab w:val="left" w:pos="540"/>
          <w:tab w:val="left" w:pos="1080"/>
        </w:tabs>
        <w:ind w:firstLine="540"/>
        <w:jc w:val="left"/>
        <w:rPr>
          <w:rFonts w:ascii="Arial" w:hAnsi="Arial" w:cs="Arial"/>
          <w:sz w:val="22"/>
          <w:szCs w:val="22"/>
        </w:rPr>
      </w:pPr>
    </w:p>
    <w:p w:rsidR="0047279B" w:rsidRPr="00595C76" w:rsidRDefault="00520EE6" w:rsidP="00D265EE">
      <w:pPr>
        <w:tabs>
          <w:tab w:val="left" w:pos="540"/>
        </w:tabs>
        <w:jc w:val="left"/>
        <w:rPr>
          <w:rFonts w:ascii="Arial" w:hAnsi="Arial" w:cs="Arial"/>
          <w:sz w:val="22"/>
          <w:szCs w:val="22"/>
        </w:rPr>
      </w:pPr>
      <w:r w:rsidRPr="00520EE6">
        <w:rPr>
          <w:rFonts w:ascii="Arial" w:hAnsi="Arial" w:cs="Arial"/>
          <w:b/>
          <w:sz w:val="22"/>
          <w:szCs w:val="22"/>
        </w:rPr>
        <w:t>3.</w:t>
      </w:r>
      <w:r w:rsidR="009726E5" w:rsidRPr="00595C76">
        <w:rPr>
          <w:rFonts w:ascii="Arial" w:hAnsi="Arial" w:cs="Arial"/>
          <w:b/>
          <w:sz w:val="22"/>
          <w:szCs w:val="22"/>
        </w:rPr>
        <w:t xml:space="preserve"> </w:t>
      </w:r>
      <w:r w:rsidR="000D1C86">
        <w:rPr>
          <w:rFonts w:ascii="Arial" w:hAnsi="Arial" w:cs="Arial"/>
          <w:b/>
          <w:sz w:val="22"/>
          <w:szCs w:val="22"/>
        </w:rPr>
        <w:tab/>
      </w:r>
      <w:r w:rsidRPr="00520EE6">
        <w:rPr>
          <w:rFonts w:ascii="Arial" w:hAnsi="Arial" w:cs="Arial"/>
          <w:b/>
          <w:caps/>
          <w:sz w:val="22"/>
          <w:szCs w:val="22"/>
          <w:u w:val="single"/>
        </w:rPr>
        <w:t>Time and Materials Rates (if applicable)</w:t>
      </w: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520EE6" w:rsidP="00D265EE">
      <w:pPr>
        <w:tabs>
          <w:tab w:val="left" w:pos="540"/>
        </w:tabs>
        <w:jc w:val="left"/>
        <w:rPr>
          <w:rFonts w:ascii="Arial" w:hAnsi="Arial" w:cs="Arial"/>
          <w:b/>
          <w:sz w:val="22"/>
          <w:szCs w:val="22"/>
        </w:rPr>
      </w:pPr>
      <w:r w:rsidRPr="00520EE6">
        <w:rPr>
          <w:rFonts w:ascii="Arial" w:hAnsi="Arial" w:cs="Arial"/>
          <w:b/>
          <w:sz w:val="22"/>
          <w:szCs w:val="22"/>
        </w:rPr>
        <w:t>4.</w:t>
      </w:r>
      <w:r w:rsidR="00C9599A" w:rsidRPr="00595C76">
        <w:rPr>
          <w:rFonts w:ascii="Arial" w:hAnsi="Arial" w:cs="Arial"/>
          <w:b/>
          <w:sz w:val="22"/>
          <w:szCs w:val="22"/>
        </w:rPr>
        <w:t xml:space="preserve"> </w:t>
      </w:r>
      <w:r w:rsidR="000D1C86">
        <w:rPr>
          <w:rFonts w:ascii="Arial" w:hAnsi="Arial" w:cs="Arial"/>
          <w:b/>
          <w:sz w:val="22"/>
          <w:szCs w:val="22"/>
        </w:rPr>
        <w:tab/>
      </w:r>
      <w:r w:rsidRPr="00520EE6">
        <w:rPr>
          <w:rFonts w:ascii="Arial" w:hAnsi="Arial" w:cs="Arial"/>
          <w:b/>
          <w:caps/>
          <w:sz w:val="22"/>
          <w:szCs w:val="22"/>
          <w:u w:val="single"/>
        </w:rPr>
        <w:t>Training Fees (if applicable)</w:t>
      </w: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pPr>
    </w:p>
    <w:p w:rsidR="00C9599A" w:rsidRPr="00595C76" w:rsidRDefault="00C9599A" w:rsidP="00D265EE">
      <w:pPr>
        <w:tabs>
          <w:tab w:val="left" w:pos="540"/>
        </w:tabs>
        <w:jc w:val="left"/>
        <w:rPr>
          <w:rFonts w:ascii="Arial" w:hAnsi="Arial" w:cs="Arial"/>
          <w:sz w:val="22"/>
          <w:szCs w:val="22"/>
        </w:rPr>
        <w:sectPr w:rsidR="00C9599A" w:rsidRPr="00595C76" w:rsidSect="00EB5F5E">
          <w:footerReference w:type="first" r:id="rId13"/>
          <w:pgSz w:w="12240" w:h="15840"/>
          <w:pgMar w:top="1440" w:right="720" w:bottom="1440" w:left="720" w:header="720" w:footer="720" w:gutter="0"/>
          <w:pgNumType w:start="1"/>
          <w:cols w:space="720"/>
          <w:titlePg/>
        </w:sectPr>
      </w:pPr>
    </w:p>
    <w:p w:rsidR="00A730EF" w:rsidRPr="00170251" w:rsidRDefault="00520EE6" w:rsidP="00D265EE">
      <w:pPr>
        <w:tabs>
          <w:tab w:val="left" w:pos="540"/>
        </w:tabs>
        <w:jc w:val="left"/>
        <w:rPr>
          <w:rFonts w:ascii="Arial" w:hAnsi="Arial" w:cs="Arial"/>
          <w:b/>
          <w:caps/>
          <w:sz w:val="22"/>
          <w:szCs w:val="22"/>
        </w:rPr>
      </w:pPr>
      <w:r w:rsidRPr="00170251">
        <w:rPr>
          <w:rFonts w:ascii="Arial" w:hAnsi="Arial" w:cs="Arial"/>
          <w:b/>
          <w:caps/>
          <w:sz w:val="22"/>
          <w:szCs w:val="22"/>
        </w:rPr>
        <w:lastRenderedPageBreak/>
        <w:t>Schedule C</w:t>
      </w:r>
    </w:p>
    <w:p w:rsidR="004A164C" w:rsidRPr="00170251" w:rsidRDefault="00520EE6" w:rsidP="00D265EE">
      <w:pPr>
        <w:tabs>
          <w:tab w:val="left" w:pos="540"/>
        </w:tabs>
        <w:jc w:val="left"/>
        <w:rPr>
          <w:rFonts w:ascii="Arial" w:hAnsi="Arial" w:cs="Arial"/>
          <w:sz w:val="22"/>
          <w:szCs w:val="22"/>
        </w:rPr>
      </w:pPr>
      <w:r w:rsidRPr="00170251">
        <w:rPr>
          <w:rFonts w:ascii="Arial" w:hAnsi="Arial" w:cs="Arial"/>
          <w:b/>
          <w:sz w:val="22"/>
          <w:szCs w:val="22"/>
        </w:rPr>
        <w:t>MAINTENANCE SERVICES</w:t>
      </w:r>
    </w:p>
    <w:p w:rsidR="0046665F" w:rsidRPr="00170251" w:rsidRDefault="0046665F" w:rsidP="00D265EE">
      <w:pPr>
        <w:tabs>
          <w:tab w:val="left" w:pos="540"/>
        </w:tabs>
        <w:jc w:val="left"/>
        <w:rPr>
          <w:rFonts w:ascii="Arial" w:hAnsi="Arial" w:cs="Arial"/>
          <w:sz w:val="22"/>
          <w:szCs w:val="22"/>
        </w:rPr>
      </w:pP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720"/>
        </w:tabs>
        <w:jc w:val="left"/>
        <w:rPr>
          <w:rFonts w:ascii="Arial" w:hAnsi="Arial" w:cs="Arial"/>
          <w:sz w:val="22"/>
          <w:szCs w:val="22"/>
        </w:rPr>
      </w:pPr>
      <w:r w:rsidRPr="00170251">
        <w:rPr>
          <w:rFonts w:ascii="Arial" w:hAnsi="Arial" w:cs="Arial"/>
          <w:b/>
          <w:sz w:val="22"/>
          <w:szCs w:val="22"/>
        </w:rPr>
        <w:t>1.</w:t>
      </w:r>
      <w:r w:rsidR="0046665F" w:rsidRPr="00170251">
        <w:rPr>
          <w:rFonts w:ascii="Arial" w:hAnsi="Arial" w:cs="Arial"/>
          <w:sz w:val="22"/>
          <w:szCs w:val="22"/>
        </w:rPr>
        <w:tab/>
      </w:r>
      <w:r w:rsidR="00E24156" w:rsidRPr="00170251">
        <w:rPr>
          <w:rFonts w:ascii="Arial" w:hAnsi="Arial" w:cs="Arial"/>
          <w:sz w:val="22"/>
          <w:szCs w:val="22"/>
        </w:rPr>
        <w:t>Licensor</w:t>
      </w:r>
      <w:r w:rsidR="0046665F" w:rsidRPr="00170251">
        <w:rPr>
          <w:rFonts w:ascii="Arial" w:hAnsi="Arial" w:cs="Arial"/>
          <w:sz w:val="22"/>
          <w:szCs w:val="22"/>
        </w:rPr>
        <w:t xml:space="preserve"> shall provide the Maintenance Services described in this Section for </w:t>
      </w:r>
      <w:r w:rsidR="00170251">
        <w:rPr>
          <w:rFonts w:ascii="Arial" w:hAnsi="Arial" w:cs="Arial"/>
          <w:sz w:val="22"/>
          <w:szCs w:val="22"/>
        </w:rPr>
        <w:t>Software</w:t>
      </w:r>
      <w:r w:rsidR="0046665F" w:rsidRPr="00170251">
        <w:rPr>
          <w:rFonts w:ascii="Arial" w:hAnsi="Arial" w:cs="Arial"/>
          <w:sz w:val="22"/>
          <w:szCs w:val="22"/>
        </w:rPr>
        <w:t xml:space="preserve">, Updates and Upgrades provided to </w:t>
      </w:r>
      <w:r w:rsidR="00E24156" w:rsidRPr="00170251">
        <w:rPr>
          <w:rFonts w:ascii="Arial" w:hAnsi="Arial" w:cs="Arial"/>
          <w:sz w:val="22"/>
          <w:szCs w:val="22"/>
        </w:rPr>
        <w:t>the State</w:t>
      </w:r>
      <w:r w:rsidR="0046665F" w:rsidRPr="00170251">
        <w:rPr>
          <w:rFonts w:ascii="Arial" w:hAnsi="Arial" w:cs="Arial"/>
          <w:sz w:val="22"/>
          <w:szCs w:val="22"/>
        </w:rPr>
        <w:t xml:space="preserve"> pursuant to this Agreement.</w:t>
      </w:r>
      <w:r w:rsidR="009726E5" w:rsidRPr="00170251">
        <w:rPr>
          <w:rFonts w:ascii="Arial" w:hAnsi="Arial" w:cs="Arial"/>
          <w:sz w:val="22"/>
          <w:szCs w:val="22"/>
        </w:rPr>
        <w:t xml:space="preserve"> </w:t>
      </w:r>
      <w:r w:rsidR="0046665F" w:rsidRPr="00170251">
        <w:rPr>
          <w:rFonts w:ascii="Arial" w:hAnsi="Arial" w:cs="Arial"/>
          <w:sz w:val="22"/>
          <w:szCs w:val="22"/>
        </w:rPr>
        <w:t xml:space="preserve">After expiration of the Warranty Period, </w:t>
      </w:r>
      <w:r w:rsidR="00E24156" w:rsidRPr="00170251">
        <w:rPr>
          <w:rFonts w:ascii="Arial" w:hAnsi="Arial" w:cs="Arial"/>
          <w:sz w:val="22"/>
          <w:szCs w:val="22"/>
        </w:rPr>
        <w:t>the State</w:t>
      </w:r>
      <w:r w:rsidR="0046665F" w:rsidRPr="00170251">
        <w:rPr>
          <w:rFonts w:ascii="Arial" w:hAnsi="Arial" w:cs="Arial"/>
          <w:sz w:val="22"/>
          <w:szCs w:val="22"/>
        </w:rPr>
        <w:t xml:space="preserve"> shall pay for Maintenance Services:</w:t>
      </w:r>
      <w:r w:rsidR="009726E5" w:rsidRPr="00170251">
        <w:rPr>
          <w:rFonts w:ascii="Arial" w:hAnsi="Arial" w:cs="Arial"/>
          <w:sz w:val="22"/>
          <w:szCs w:val="22"/>
        </w:rPr>
        <w:t xml:space="preserve"> </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t>1.</w:t>
      </w:r>
      <w:r w:rsidR="009B2E51" w:rsidRPr="00170251">
        <w:rPr>
          <w:rFonts w:ascii="Arial" w:hAnsi="Arial" w:cs="Arial"/>
          <w:b/>
          <w:sz w:val="22"/>
          <w:szCs w:val="22"/>
          <w:u w:val="single"/>
        </w:rPr>
        <w:t>1</w:t>
      </w:r>
      <w:r w:rsidR="00DB2258" w:rsidRPr="00170251">
        <w:rPr>
          <w:rFonts w:ascii="Arial" w:hAnsi="Arial" w:cs="Arial"/>
          <w:sz w:val="22"/>
          <w:szCs w:val="22"/>
        </w:rPr>
        <w:tab/>
      </w:r>
      <w:r w:rsidR="00170251">
        <w:rPr>
          <w:rFonts w:ascii="Arial" w:hAnsi="Arial" w:cs="Arial"/>
          <w:sz w:val="22"/>
          <w:szCs w:val="22"/>
        </w:rPr>
        <w:t>D</w:t>
      </w:r>
      <w:r w:rsidR="0046665F" w:rsidRPr="00170251">
        <w:rPr>
          <w:rFonts w:ascii="Arial" w:hAnsi="Arial" w:cs="Arial"/>
          <w:sz w:val="22"/>
          <w:szCs w:val="22"/>
        </w:rPr>
        <w:t xml:space="preserve">uring the Maintenance Period, the Maintenance Fee; </w:t>
      </w:r>
    </w:p>
    <w:p w:rsidR="004A164C" w:rsidRPr="00170251" w:rsidRDefault="004A164C" w:rsidP="00D265EE">
      <w:pPr>
        <w:tabs>
          <w:tab w:val="left" w:pos="540"/>
          <w:tab w:val="left" w:pos="1440"/>
        </w:tabs>
        <w:ind w:firstLine="720"/>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t>1.2</w:t>
      </w:r>
      <w:r w:rsidR="00E24FBC" w:rsidRPr="00170251">
        <w:rPr>
          <w:rFonts w:ascii="Arial" w:hAnsi="Arial" w:cs="Arial"/>
          <w:sz w:val="22"/>
          <w:szCs w:val="22"/>
        </w:rPr>
        <w:tab/>
      </w:r>
      <w:r w:rsidR="00170251">
        <w:rPr>
          <w:rFonts w:ascii="Arial" w:hAnsi="Arial" w:cs="Arial"/>
          <w:sz w:val="22"/>
          <w:szCs w:val="22"/>
        </w:rPr>
        <w:t>O</w:t>
      </w:r>
      <w:r w:rsidR="0046665F" w:rsidRPr="00170251">
        <w:rPr>
          <w:rFonts w:ascii="Arial" w:hAnsi="Arial" w:cs="Arial"/>
          <w:sz w:val="22"/>
          <w:szCs w:val="22"/>
        </w:rPr>
        <w:t>utside the Maintenance Period, and except as otherwise expressly stated in this Section or in Schedule B</w:t>
      </w:r>
      <w:r w:rsidR="00E1574F" w:rsidRPr="00170251">
        <w:rPr>
          <w:rFonts w:ascii="Arial" w:hAnsi="Arial" w:cs="Arial"/>
          <w:sz w:val="22"/>
          <w:szCs w:val="22"/>
        </w:rPr>
        <w:t xml:space="preserve"> and when authorized in advance by </w:t>
      </w:r>
      <w:r w:rsidR="00E24156" w:rsidRPr="00170251">
        <w:rPr>
          <w:rFonts w:ascii="Arial" w:hAnsi="Arial" w:cs="Arial"/>
          <w:sz w:val="22"/>
          <w:szCs w:val="22"/>
        </w:rPr>
        <w:t>the State</w:t>
      </w:r>
      <w:r w:rsidR="0046665F" w:rsidRPr="00170251">
        <w:rPr>
          <w:rFonts w:ascii="Arial" w:hAnsi="Arial" w:cs="Arial"/>
          <w:sz w:val="22"/>
          <w:szCs w:val="22"/>
        </w:rPr>
        <w:t>, the Time and Materials Rates.</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720"/>
        </w:tabs>
        <w:jc w:val="left"/>
        <w:rPr>
          <w:rFonts w:ascii="Arial" w:hAnsi="Arial" w:cs="Arial"/>
          <w:b/>
          <w:sz w:val="22"/>
          <w:szCs w:val="22"/>
        </w:rPr>
      </w:pPr>
      <w:r w:rsidRPr="00170251">
        <w:rPr>
          <w:rFonts w:ascii="Arial" w:hAnsi="Arial" w:cs="Arial"/>
          <w:b/>
          <w:sz w:val="22"/>
          <w:szCs w:val="22"/>
        </w:rPr>
        <w:t>2.</w:t>
      </w:r>
      <w:r w:rsidR="0046665F" w:rsidRPr="00170251">
        <w:rPr>
          <w:rFonts w:ascii="Arial" w:hAnsi="Arial" w:cs="Arial"/>
          <w:sz w:val="22"/>
          <w:szCs w:val="22"/>
        </w:rPr>
        <w:tab/>
        <w:t xml:space="preserve">As part of Maintenance Services, </w:t>
      </w:r>
      <w:r w:rsidR="00E24156" w:rsidRPr="00170251">
        <w:rPr>
          <w:rFonts w:ascii="Arial" w:hAnsi="Arial" w:cs="Arial"/>
          <w:sz w:val="22"/>
          <w:szCs w:val="22"/>
        </w:rPr>
        <w:t>Licensor</w:t>
      </w:r>
      <w:r w:rsidR="0046665F" w:rsidRPr="00170251">
        <w:rPr>
          <w:rFonts w:ascii="Arial" w:hAnsi="Arial" w:cs="Arial"/>
          <w:sz w:val="22"/>
          <w:szCs w:val="22"/>
        </w:rPr>
        <w:t xml:space="preserve"> shall provide the following:</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pStyle w:val="BlockText"/>
        <w:tabs>
          <w:tab w:val="left" w:pos="1440"/>
        </w:tabs>
        <w:ind w:left="0" w:right="0" w:firstLine="720"/>
        <w:jc w:val="left"/>
        <w:rPr>
          <w:rFonts w:cs="Arial"/>
          <w:sz w:val="22"/>
          <w:szCs w:val="22"/>
        </w:rPr>
      </w:pPr>
      <w:r w:rsidRPr="00170251">
        <w:rPr>
          <w:rFonts w:cs="Arial"/>
          <w:b/>
          <w:sz w:val="22"/>
          <w:szCs w:val="22"/>
          <w:u w:val="single"/>
        </w:rPr>
        <w:t>2.1</w:t>
      </w:r>
      <w:r w:rsidR="00E24FBC" w:rsidRPr="00170251">
        <w:rPr>
          <w:rFonts w:cs="Arial"/>
          <w:sz w:val="22"/>
          <w:szCs w:val="22"/>
        </w:rPr>
        <w:t xml:space="preserve"> </w:t>
      </w:r>
      <w:r w:rsidR="00E24FBC" w:rsidRPr="00170251">
        <w:rPr>
          <w:rFonts w:cs="Arial"/>
          <w:sz w:val="22"/>
          <w:szCs w:val="22"/>
        </w:rPr>
        <w:tab/>
      </w:r>
      <w:r w:rsidR="00170251">
        <w:rPr>
          <w:rFonts w:cs="Arial"/>
          <w:sz w:val="22"/>
          <w:szCs w:val="22"/>
        </w:rPr>
        <w:t>H</w:t>
      </w:r>
      <w:r w:rsidR="0046665F" w:rsidRPr="00170251">
        <w:rPr>
          <w:rFonts w:cs="Arial"/>
          <w:sz w:val="22"/>
          <w:szCs w:val="22"/>
        </w:rPr>
        <w:t>elp desk support available 24 hours a day, seven days a week via toll-free telephone number with help desk technicians sufficiently trained and experienced to identify or resolve most support issues and who shall respond to all requests</w:t>
      </w:r>
      <w:r w:rsidR="00E1574F" w:rsidRPr="00170251">
        <w:rPr>
          <w:rFonts w:cs="Arial"/>
          <w:sz w:val="22"/>
          <w:szCs w:val="22"/>
        </w:rPr>
        <w:t xml:space="preserve"> from </w:t>
      </w:r>
      <w:r w:rsidR="00E24156" w:rsidRPr="00170251">
        <w:rPr>
          <w:rFonts w:cs="Arial"/>
          <w:sz w:val="22"/>
          <w:szCs w:val="22"/>
        </w:rPr>
        <w:t>the State</w:t>
      </w:r>
      <w:r w:rsidR="0046665F" w:rsidRPr="00170251">
        <w:rPr>
          <w:rFonts w:cs="Arial"/>
          <w:sz w:val="22"/>
          <w:szCs w:val="22"/>
        </w:rPr>
        <w:t xml:space="preserve"> for support within 15 minutes after receiving a request for assistance; </w:t>
      </w:r>
    </w:p>
    <w:p w:rsidR="004A164C" w:rsidRPr="00170251" w:rsidRDefault="004A164C" w:rsidP="00D265EE">
      <w:pPr>
        <w:tabs>
          <w:tab w:val="left" w:pos="540"/>
          <w:tab w:val="left" w:pos="1440"/>
        </w:tabs>
        <w:ind w:firstLine="720"/>
        <w:jc w:val="left"/>
        <w:rPr>
          <w:rFonts w:ascii="Arial" w:hAnsi="Arial" w:cs="Arial"/>
          <w:sz w:val="22"/>
          <w:szCs w:val="22"/>
        </w:rPr>
      </w:pPr>
    </w:p>
    <w:p w:rsidR="004A164C" w:rsidRPr="00170251" w:rsidRDefault="00520EE6" w:rsidP="00D265EE">
      <w:pPr>
        <w:pStyle w:val="BlockText"/>
        <w:tabs>
          <w:tab w:val="left" w:pos="1440"/>
        </w:tabs>
        <w:ind w:left="0" w:right="0" w:firstLine="720"/>
        <w:jc w:val="left"/>
        <w:rPr>
          <w:rFonts w:cs="Arial"/>
          <w:sz w:val="22"/>
          <w:szCs w:val="22"/>
        </w:rPr>
      </w:pPr>
      <w:r w:rsidRPr="00170251">
        <w:rPr>
          <w:rFonts w:cs="Arial"/>
          <w:b/>
          <w:sz w:val="22"/>
          <w:szCs w:val="22"/>
          <w:u w:val="single"/>
        </w:rPr>
        <w:t>2.2</w:t>
      </w:r>
      <w:r w:rsidR="00E24FBC" w:rsidRPr="00170251">
        <w:rPr>
          <w:rFonts w:cs="Arial"/>
          <w:sz w:val="22"/>
          <w:szCs w:val="22"/>
        </w:rPr>
        <w:tab/>
      </w:r>
      <w:r w:rsidR="00170251">
        <w:rPr>
          <w:rFonts w:cs="Arial"/>
          <w:sz w:val="22"/>
          <w:szCs w:val="22"/>
        </w:rPr>
        <w:t>A</w:t>
      </w:r>
      <w:r w:rsidR="0046665F" w:rsidRPr="00170251">
        <w:rPr>
          <w:rFonts w:cs="Arial"/>
          <w:sz w:val="22"/>
          <w:szCs w:val="22"/>
        </w:rPr>
        <w:t xml:space="preserve"> current list of persons and telephone numbers, including pager numbers, (the “Calling List”) for </w:t>
      </w:r>
      <w:r w:rsidR="00E24156" w:rsidRPr="00170251">
        <w:rPr>
          <w:rFonts w:cs="Arial"/>
          <w:sz w:val="22"/>
          <w:szCs w:val="22"/>
        </w:rPr>
        <w:t>the State</w:t>
      </w:r>
      <w:r w:rsidR="0046665F" w:rsidRPr="00170251">
        <w:rPr>
          <w:rFonts w:cs="Arial"/>
          <w:sz w:val="22"/>
          <w:szCs w:val="22"/>
        </w:rPr>
        <w:t xml:space="preserve"> to contact to enable </w:t>
      </w:r>
      <w:r w:rsidR="00E24156" w:rsidRPr="00170251">
        <w:rPr>
          <w:rFonts w:cs="Arial"/>
          <w:sz w:val="22"/>
          <w:szCs w:val="22"/>
        </w:rPr>
        <w:t>the State</w:t>
      </w:r>
      <w:r w:rsidR="0046665F" w:rsidRPr="00170251">
        <w:rPr>
          <w:rFonts w:cs="Arial"/>
          <w:sz w:val="22"/>
          <w:szCs w:val="22"/>
        </w:rPr>
        <w:t xml:space="preserve"> to escalate its support requests for issues that cannot be resolved by a help desk technician or for circumstances where a help desk technician does not respond within the time specified.</w:t>
      </w:r>
      <w:r w:rsidR="009726E5" w:rsidRPr="00170251">
        <w:rPr>
          <w:rFonts w:cs="Arial"/>
          <w:sz w:val="22"/>
          <w:szCs w:val="22"/>
        </w:rPr>
        <w:t xml:space="preserve"> </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720"/>
        </w:tabs>
        <w:jc w:val="left"/>
        <w:rPr>
          <w:rFonts w:ascii="Arial" w:hAnsi="Arial" w:cs="Arial"/>
          <w:b/>
          <w:sz w:val="22"/>
          <w:szCs w:val="22"/>
        </w:rPr>
      </w:pPr>
      <w:r w:rsidRPr="00170251">
        <w:rPr>
          <w:rFonts w:ascii="Arial" w:hAnsi="Arial" w:cs="Arial"/>
          <w:b/>
          <w:sz w:val="22"/>
          <w:szCs w:val="22"/>
        </w:rPr>
        <w:t>3.</w:t>
      </w:r>
      <w:r w:rsidR="0046665F" w:rsidRPr="00170251">
        <w:rPr>
          <w:rFonts w:ascii="Arial" w:hAnsi="Arial" w:cs="Arial"/>
          <w:sz w:val="22"/>
          <w:szCs w:val="22"/>
        </w:rPr>
        <w:tab/>
        <w:t>The Calling List shall include:</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t>3.1</w:t>
      </w:r>
      <w:r w:rsidR="00DB2258" w:rsidRPr="00170251">
        <w:rPr>
          <w:rFonts w:ascii="Arial" w:hAnsi="Arial" w:cs="Arial"/>
          <w:sz w:val="22"/>
          <w:szCs w:val="22"/>
        </w:rPr>
        <w:tab/>
      </w:r>
      <w:r w:rsidR="00170251">
        <w:rPr>
          <w:rFonts w:ascii="Arial" w:hAnsi="Arial" w:cs="Arial"/>
          <w:sz w:val="22"/>
          <w:szCs w:val="22"/>
        </w:rPr>
        <w:t>T</w:t>
      </w:r>
      <w:r w:rsidR="0046665F" w:rsidRPr="00170251">
        <w:rPr>
          <w:rFonts w:ascii="Arial" w:hAnsi="Arial" w:cs="Arial"/>
          <w:sz w:val="22"/>
          <w:szCs w:val="22"/>
        </w:rPr>
        <w:t xml:space="preserve">he first person to contact if a question arises or problem occurs, and </w:t>
      </w:r>
    </w:p>
    <w:p w:rsidR="004A164C" w:rsidRPr="00170251" w:rsidRDefault="004A164C" w:rsidP="00D265EE">
      <w:pPr>
        <w:tabs>
          <w:tab w:val="left" w:pos="1440"/>
        </w:tabs>
        <w:ind w:firstLine="720"/>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t>3.2</w:t>
      </w:r>
      <w:r w:rsidR="0046665F" w:rsidRPr="00170251">
        <w:rPr>
          <w:rFonts w:ascii="Arial" w:hAnsi="Arial" w:cs="Arial"/>
          <w:sz w:val="22"/>
          <w:szCs w:val="22"/>
        </w:rPr>
        <w:t xml:space="preserve"> </w:t>
      </w:r>
      <w:r w:rsidR="00DB2258" w:rsidRPr="00170251">
        <w:rPr>
          <w:rFonts w:ascii="Arial" w:hAnsi="Arial" w:cs="Arial"/>
          <w:sz w:val="22"/>
          <w:szCs w:val="22"/>
        </w:rPr>
        <w:tab/>
      </w:r>
      <w:r w:rsidR="00170251">
        <w:rPr>
          <w:rFonts w:ascii="Arial" w:hAnsi="Arial" w:cs="Arial"/>
          <w:sz w:val="22"/>
          <w:szCs w:val="22"/>
        </w:rPr>
        <w:t>T</w:t>
      </w:r>
      <w:r w:rsidR="0046665F" w:rsidRPr="00170251">
        <w:rPr>
          <w:rFonts w:ascii="Arial" w:hAnsi="Arial" w:cs="Arial"/>
          <w:sz w:val="22"/>
          <w:szCs w:val="22"/>
        </w:rPr>
        <w:t>he persons in successively more responsible or qualified positions to provide the answer or assistance desired.</w:t>
      </w:r>
      <w:r w:rsidR="009726E5" w:rsidRPr="00170251">
        <w:rPr>
          <w:rFonts w:ascii="Arial" w:hAnsi="Arial" w:cs="Arial"/>
          <w:sz w:val="22"/>
          <w:szCs w:val="22"/>
        </w:rPr>
        <w:t xml:space="preserve"> </w:t>
      </w:r>
    </w:p>
    <w:p w:rsidR="004A164C" w:rsidRPr="00170251" w:rsidRDefault="004A164C" w:rsidP="00D265EE">
      <w:pPr>
        <w:tabs>
          <w:tab w:val="left" w:pos="540"/>
        </w:tabs>
        <w:jc w:val="left"/>
        <w:rPr>
          <w:rFonts w:ascii="Arial" w:hAnsi="Arial" w:cs="Arial"/>
          <w:sz w:val="22"/>
          <w:szCs w:val="22"/>
        </w:rPr>
      </w:pPr>
    </w:p>
    <w:p w:rsidR="004A164C" w:rsidRPr="00170251" w:rsidRDefault="0046665F" w:rsidP="00D265EE">
      <w:pPr>
        <w:tabs>
          <w:tab w:val="left" w:pos="540"/>
        </w:tabs>
        <w:jc w:val="left"/>
        <w:rPr>
          <w:rFonts w:ascii="Arial" w:hAnsi="Arial" w:cs="Arial"/>
          <w:sz w:val="22"/>
          <w:szCs w:val="22"/>
        </w:rPr>
      </w:pPr>
      <w:r w:rsidRPr="00170251">
        <w:rPr>
          <w:rFonts w:ascii="Arial" w:hAnsi="Arial" w:cs="Arial"/>
          <w:sz w:val="22"/>
          <w:szCs w:val="22"/>
        </w:rPr>
        <w:t xml:space="preserve">If </w:t>
      </w:r>
      <w:r w:rsidR="00E24156" w:rsidRPr="00170251">
        <w:rPr>
          <w:rFonts w:ascii="Arial" w:hAnsi="Arial" w:cs="Arial"/>
          <w:sz w:val="22"/>
          <w:szCs w:val="22"/>
        </w:rPr>
        <w:t>Licensor</w:t>
      </w:r>
      <w:r w:rsidRPr="00170251">
        <w:rPr>
          <w:rFonts w:ascii="Arial" w:hAnsi="Arial" w:cs="Arial"/>
          <w:sz w:val="22"/>
          <w:szCs w:val="22"/>
        </w:rPr>
        <w:t xml:space="preserve"> does not respond promptly to any request by </w:t>
      </w:r>
      <w:r w:rsidR="00E24156" w:rsidRPr="00170251">
        <w:rPr>
          <w:rFonts w:ascii="Arial" w:hAnsi="Arial" w:cs="Arial"/>
          <w:sz w:val="22"/>
          <w:szCs w:val="22"/>
        </w:rPr>
        <w:t>the State</w:t>
      </w:r>
      <w:r w:rsidRPr="00170251">
        <w:rPr>
          <w:rFonts w:ascii="Arial" w:hAnsi="Arial" w:cs="Arial"/>
          <w:sz w:val="22"/>
          <w:szCs w:val="22"/>
        </w:rPr>
        <w:t xml:space="preserve"> for telephone consultative service, then </w:t>
      </w:r>
      <w:r w:rsidR="00E24156" w:rsidRPr="00170251">
        <w:rPr>
          <w:rFonts w:ascii="Arial" w:hAnsi="Arial" w:cs="Arial"/>
          <w:sz w:val="22"/>
          <w:szCs w:val="22"/>
        </w:rPr>
        <w:t>the State</w:t>
      </w:r>
      <w:r w:rsidRPr="00170251">
        <w:rPr>
          <w:rFonts w:ascii="Arial" w:hAnsi="Arial" w:cs="Arial"/>
          <w:sz w:val="22"/>
          <w:szCs w:val="22"/>
        </w:rPr>
        <w:t xml:space="preserve"> may attempt to contact the next more responsible or qualified person on the Calling List until contact is made and a designated person responds to the call.</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720"/>
        </w:tabs>
        <w:jc w:val="left"/>
        <w:rPr>
          <w:rFonts w:ascii="Arial" w:hAnsi="Arial" w:cs="Arial"/>
          <w:sz w:val="22"/>
          <w:szCs w:val="22"/>
        </w:rPr>
      </w:pPr>
      <w:r w:rsidRPr="00170251">
        <w:rPr>
          <w:rFonts w:ascii="Arial" w:hAnsi="Arial" w:cs="Arial"/>
          <w:b/>
          <w:sz w:val="22"/>
          <w:szCs w:val="22"/>
        </w:rPr>
        <w:t>4.</w:t>
      </w:r>
      <w:r w:rsidRPr="00170251">
        <w:rPr>
          <w:rFonts w:ascii="Arial" w:hAnsi="Arial" w:cs="Arial"/>
          <w:b/>
          <w:sz w:val="22"/>
          <w:szCs w:val="22"/>
        </w:rPr>
        <w:tab/>
      </w:r>
      <w:r w:rsidRPr="00170251">
        <w:rPr>
          <w:rFonts w:ascii="Arial" w:hAnsi="Arial" w:cs="Arial"/>
          <w:sz w:val="22"/>
          <w:szCs w:val="22"/>
        </w:rPr>
        <w:t xml:space="preserve">Licensor shall make reasonable efforts to respond within two hours to the State’s initial request for assistance in correcting or creating a workaround for an </w:t>
      </w:r>
      <w:r w:rsidR="00170251">
        <w:rPr>
          <w:rFonts w:ascii="Arial" w:hAnsi="Arial" w:cs="Arial"/>
          <w:sz w:val="22"/>
          <w:szCs w:val="22"/>
        </w:rPr>
        <w:t>Error</w:t>
      </w:r>
      <w:r w:rsidRPr="00170251">
        <w:rPr>
          <w:rFonts w:ascii="Arial" w:hAnsi="Arial" w:cs="Arial"/>
          <w:sz w:val="22"/>
          <w:szCs w:val="22"/>
        </w:rPr>
        <w:t xml:space="preserve">. Licensor’s response shall include assigning fully-qualified technicians to work with the State to diagnose and correct or create a workaround for the </w:t>
      </w:r>
      <w:r w:rsidR="00170251">
        <w:rPr>
          <w:rFonts w:ascii="Arial" w:hAnsi="Arial" w:cs="Arial"/>
          <w:sz w:val="22"/>
          <w:szCs w:val="22"/>
        </w:rPr>
        <w:t>Error</w:t>
      </w:r>
      <w:r w:rsidRPr="00170251">
        <w:rPr>
          <w:rFonts w:ascii="Arial" w:hAnsi="Arial" w:cs="Arial"/>
          <w:sz w:val="22"/>
          <w:szCs w:val="22"/>
        </w:rPr>
        <w:t xml:space="preserve"> and notifying the State Representative making the initial request for assistance of Licensor’s efforts, plans for resolution of the </w:t>
      </w:r>
      <w:r w:rsidR="00170251">
        <w:rPr>
          <w:rFonts w:ascii="Arial" w:hAnsi="Arial" w:cs="Arial"/>
          <w:sz w:val="22"/>
          <w:szCs w:val="22"/>
        </w:rPr>
        <w:t>Error</w:t>
      </w:r>
      <w:r w:rsidRPr="00170251">
        <w:rPr>
          <w:rFonts w:ascii="Arial" w:hAnsi="Arial" w:cs="Arial"/>
          <w:sz w:val="22"/>
          <w:szCs w:val="22"/>
        </w:rPr>
        <w:t xml:space="preserve">, and estimated time required to resolve the </w:t>
      </w:r>
      <w:r w:rsidR="00170251">
        <w:rPr>
          <w:rFonts w:ascii="Arial" w:hAnsi="Arial" w:cs="Arial"/>
          <w:sz w:val="22"/>
          <w:szCs w:val="22"/>
        </w:rPr>
        <w:t>Error</w:t>
      </w:r>
      <w:r w:rsidRPr="00170251">
        <w:rPr>
          <w:rFonts w:ascii="Arial" w:hAnsi="Arial" w:cs="Arial"/>
          <w:sz w:val="22"/>
          <w:szCs w:val="22"/>
        </w:rPr>
        <w:t xml:space="preserve">. Licensor shall correct </w:t>
      </w:r>
      <w:r w:rsidR="00170251">
        <w:rPr>
          <w:rFonts w:ascii="Arial" w:hAnsi="Arial" w:cs="Arial"/>
          <w:sz w:val="22"/>
          <w:szCs w:val="22"/>
        </w:rPr>
        <w:t>Error</w:t>
      </w:r>
      <w:r w:rsidRPr="00170251">
        <w:rPr>
          <w:rFonts w:ascii="Arial" w:hAnsi="Arial" w:cs="Arial"/>
          <w:sz w:val="22"/>
          <w:szCs w:val="22"/>
        </w:rPr>
        <w:t xml:space="preserve">s caused by the Object Code by modifying Source Code and distributing the modified </w:t>
      </w:r>
      <w:r w:rsidR="00170251">
        <w:rPr>
          <w:rFonts w:ascii="Arial" w:hAnsi="Arial" w:cs="Arial"/>
          <w:sz w:val="22"/>
          <w:szCs w:val="22"/>
        </w:rPr>
        <w:t>Software</w:t>
      </w:r>
      <w:r w:rsidRPr="00170251">
        <w:rPr>
          <w:rFonts w:ascii="Arial" w:hAnsi="Arial" w:cs="Arial"/>
          <w:sz w:val="22"/>
          <w:szCs w:val="22"/>
        </w:rPr>
        <w:t xml:space="preserve"> to the State on the schedule called for in this Section </w:t>
      </w:r>
      <w:r w:rsidR="00170251">
        <w:rPr>
          <w:rFonts w:ascii="Arial" w:hAnsi="Arial" w:cs="Arial"/>
          <w:sz w:val="22"/>
          <w:szCs w:val="22"/>
        </w:rPr>
        <w:t>(4)</w:t>
      </w:r>
      <w:r w:rsidRPr="00170251">
        <w:rPr>
          <w:rFonts w:ascii="Arial" w:hAnsi="Arial" w:cs="Arial"/>
          <w:sz w:val="22"/>
          <w:szCs w:val="22"/>
        </w:rPr>
        <w:t>.</w:t>
      </w:r>
    </w:p>
    <w:p w:rsidR="004A164C" w:rsidRPr="00170251" w:rsidRDefault="004A164C" w:rsidP="00D265EE">
      <w:pPr>
        <w:tabs>
          <w:tab w:val="left" w:pos="990"/>
        </w:tabs>
        <w:ind w:firstLine="540"/>
        <w:jc w:val="left"/>
        <w:rPr>
          <w:rFonts w:ascii="Arial" w:hAnsi="Arial" w:cs="Arial"/>
          <w:sz w:val="22"/>
          <w:szCs w:val="22"/>
        </w:rPr>
      </w:pPr>
    </w:p>
    <w:p w:rsidR="004A164C" w:rsidRPr="00170251" w:rsidRDefault="00520EE6" w:rsidP="00D265EE">
      <w:pPr>
        <w:pStyle w:val="BlockText"/>
        <w:tabs>
          <w:tab w:val="left" w:pos="1440"/>
        </w:tabs>
        <w:ind w:left="0" w:right="0" w:firstLine="720"/>
        <w:jc w:val="left"/>
        <w:rPr>
          <w:rFonts w:cs="Arial"/>
          <w:sz w:val="22"/>
          <w:szCs w:val="22"/>
        </w:rPr>
      </w:pPr>
      <w:r w:rsidRPr="00170251">
        <w:rPr>
          <w:rFonts w:cs="Arial"/>
          <w:b/>
          <w:sz w:val="22"/>
          <w:szCs w:val="22"/>
          <w:u w:val="single"/>
        </w:rPr>
        <w:t>4.1</w:t>
      </w:r>
      <w:r w:rsidR="00DB2258" w:rsidRPr="00170251">
        <w:rPr>
          <w:rFonts w:cs="Arial"/>
          <w:sz w:val="22"/>
          <w:szCs w:val="22"/>
        </w:rPr>
        <w:tab/>
      </w:r>
      <w:r w:rsidR="0046665F" w:rsidRPr="00170251">
        <w:rPr>
          <w:rFonts w:cs="Arial"/>
          <w:sz w:val="22"/>
          <w:szCs w:val="22"/>
        </w:rPr>
        <w:t xml:space="preserve">For Class 1 </w:t>
      </w:r>
      <w:r w:rsidR="00170251">
        <w:rPr>
          <w:rFonts w:cs="Arial"/>
          <w:sz w:val="22"/>
          <w:szCs w:val="22"/>
        </w:rPr>
        <w:t>Error</w:t>
      </w:r>
      <w:r w:rsidR="0046665F" w:rsidRPr="00170251">
        <w:rPr>
          <w:rFonts w:cs="Arial"/>
          <w:sz w:val="22"/>
          <w:szCs w:val="22"/>
        </w:rPr>
        <w:t xml:space="preserve">s, </w:t>
      </w:r>
      <w:r w:rsidR="00E24156" w:rsidRPr="00170251">
        <w:rPr>
          <w:rFonts w:cs="Arial"/>
          <w:sz w:val="22"/>
          <w:szCs w:val="22"/>
        </w:rPr>
        <w:t>Licensor</w:t>
      </w:r>
      <w:r w:rsidR="0046665F" w:rsidRPr="00170251">
        <w:rPr>
          <w:rFonts w:cs="Arial"/>
          <w:sz w:val="22"/>
          <w:szCs w:val="22"/>
        </w:rPr>
        <w:t xml:space="preserve"> shall provide a Correction or workaround reasonable in </w:t>
      </w:r>
      <w:r w:rsidR="00E24156" w:rsidRPr="00170251">
        <w:rPr>
          <w:rFonts w:cs="Arial"/>
          <w:sz w:val="22"/>
          <w:szCs w:val="22"/>
        </w:rPr>
        <w:t>the State</w:t>
      </w:r>
      <w:r w:rsidR="0046665F" w:rsidRPr="00170251">
        <w:rPr>
          <w:rFonts w:cs="Arial"/>
          <w:sz w:val="22"/>
          <w:szCs w:val="22"/>
        </w:rPr>
        <w:t xml:space="preserve">'s judgment within the Repair Period after </w:t>
      </w:r>
      <w:r w:rsidR="00E24156" w:rsidRPr="00170251">
        <w:rPr>
          <w:rFonts w:cs="Arial"/>
          <w:sz w:val="22"/>
          <w:szCs w:val="22"/>
        </w:rPr>
        <w:t>the State</w:t>
      </w:r>
      <w:r w:rsidR="0046665F" w:rsidRPr="00170251">
        <w:rPr>
          <w:rFonts w:cs="Arial"/>
          <w:sz w:val="22"/>
          <w:szCs w:val="22"/>
        </w:rPr>
        <w:t xml:space="preserve"> reports the </w:t>
      </w:r>
      <w:r w:rsidR="00170251">
        <w:rPr>
          <w:rFonts w:cs="Arial"/>
          <w:sz w:val="22"/>
          <w:szCs w:val="22"/>
        </w:rPr>
        <w:t>Error</w:t>
      </w:r>
      <w:r w:rsidR="0046665F" w:rsidRPr="00170251">
        <w:rPr>
          <w:rFonts w:cs="Arial"/>
          <w:sz w:val="22"/>
          <w:szCs w:val="22"/>
        </w:rPr>
        <w:t xml:space="preserve">, or within four (4) hours after </w:t>
      </w:r>
      <w:r w:rsidR="00E24156" w:rsidRPr="00170251">
        <w:rPr>
          <w:rFonts w:cs="Arial"/>
          <w:sz w:val="22"/>
          <w:szCs w:val="22"/>
        </w:rPr>
        <w:t>the State</w:t>
      </w:r>
      <w:r w:rsidR="0046665F" w:rsidRPr="00170251">
        <w:rPr>
          <w:rFonts w:cs="Arial"/>
          <w:sz w:val="22"/>
          <w:szCs w:val="22"/>
        </w:rPr>
        <w:t xml:space="preserve"> first reports the </w:t>
      </w:r>
      <w:r w:rsidR="00170251">
        <w:rPr>
          <w:rFonts w:cs="Arial"/>
          <w:sz w:val="22"/>
          <w:szCs w:val="22"/>
        </w:rPr>
        <w:t>Error</w:t>
      </w:r>
      <w:r w:rsidR="0046665F" w:rsidRPr="00170251">
        <w:rPr>
          <w:rFonts w:cs="Arial"/>
          <w:sz w:val="22"/>
          <w:szCs w:val="22"/>
        </w:rPr>
        <w:t xml:space="preserve"> if no other Repair Period is specified.</w:t>
      </w:r>
      <w:r w:rsidR="009726E5" w:rsidRPr="00170251">
        <w:rPr>
          <w:rFonts w:cs="Arial"/>
          <w:sz w:val="22"/>
          <w:szCs w:val="22"/>
        </w:rPr>
        <w:t xml:space="preserve"> </w:t>
      </w:r>
      <w:r w:rsidR="0046665F" w:rsidRPr="00170251">
        <w:rPr>
          <w:rFonts w:cs="Arial"/>
          <w:sz w:val="22"/>
          <w:szCs w:val="22"/>
        </w:rPr>
        <w:t xml:space="preserve">These steps shall include assigning fully-qualified technicians to work with </w:t>
      </w:r>
      <w:r w:rsidR="00E24156" w:rsidRPr="00170251">
        <w:rPr>
          <w:rFonts w:cs="Arial"/>
          <w:sz w:val="22"/>
          <w:szCs w:val="22"/>
        </w:rPr>
        <w:t>the State</w:t>
      </w:r>
      <w:r w:rsidR="0046665F" w:rsidRPr="00170251">
        <w:rPr>
          <w:rFonts w:cs="Arial"/>
          <w:sz w:val="22"/>
          <w:szCs w:val="22"/>
        </w:rPr>
        <w:t xml:space="preserve"> without interruption or additional charge, 24 hours per day</w:t>
      </w:r>
      <w:r w:rsidR="004D1E5A" w:rsidRPr="00170251">
        <w:rPr>
          <w:rFonts w:cs="Arial"/>
          <w:sz w:val="22"/>
          <w:szCs w:val="22"/>
        </w:rPr>
        <w:t xml:space="preserve">, </w:t>
      </w:r>
      <w:r w:rsidR="0046665F" w:rsidRPr="00170251">
        <w:rPr>
          <w:rFonts w:cs="Arial"/>
          <w:sz w:val="22"/>
          <w:szCs w:val="22"/>
        </w:rPr>
        <w:t xml:space="preserve">until </w:t>
      </w:r>
      <w:r w:rsidR="00E24156" w:rsidRPr="00170251">
        <w:rPr>
          <w:rFonts w:cs="Arial"/>
          <w:sz w:val="22"/>
          <w:szCs w:val="22"/>
        </w:rPr>
        <w:t>Licensor</w:t>
      </w:r>
      <w:r w:rsidR="0046665F" w:rsidRPr="00170251">
        <w:rPr>
          <w:rFonts w:cs="Arial"/>
          <w:sz w:val="22"/>
          <w:szCs w:val="22"/>
        </w:rPr>
        <w:t xml:space="preserve"> provides a Correction or workaround </w:t>
      </w:r>
      <w:r w:rsidR="00B63A17" w:rsidRPr="00170251">
        <w:rPr>
          <w:rFonts w:cs="Arial"/>
          <w:sz w:val="22"/>
          <w:szCs w:val="22"/>
        </w:rPr>
        <w:t xml:space="preserve">that is </w:t>
      </w:r>
      <w:r w:rsidR="0046665F" w:rsidRPr="00170251">
        <w:rPr>
          <w:rFonts w:cs="Arial"/>
          <w:sz w:val="22"/>
          <w:szCs w:val="22"/>
        </w:rPr>
        <w:t xml:space="preserve">reasonable in </w:t>
      </w:r>
      <w:r w:rsidR="00E24156" w:rsidRPr="00170251">
        <w:rPr>
          <w:rFonts w:cs="Arial"/>
          <w:sz w:val="22"/>
          <w:szCs w:val="22"/>
        </w:rPr>
        <w:t>the State</w:t>
      </w:r>
      <w:r w:rsidR="0046665F" w:rsidRPr="00170251">
        <w:rPr>
          <w:rFonts w:cs="Arial"/>
          <w:sz w:val="22"/>
          <w:szCs w:val="22"/>
        </w:rPr>
        <w:t>'s judgment.</w:t>
      </w:r>
    </w:p>
    <w:p w:rsidR="004A164C" w:rsidRPr="00170251" w:rsidRDefault="004A164C" w:rsidP="00D265EE">
      <w:pPr>
        <w:tabs>
          <w:tab w:val="left" w:pos="1440"/>
        </w:tabs>
        <w:ind w:firstLine="720"/>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lastRenderedPageBreak/>
        <w:t>4.2</w:t>
      </w:r>
      <w:r w:rsidR="0046665F" w:rsidRPr="00170251">
        <w:rPr>
          <w:rFonts w:ascii="Arial" w:hAnsi="Arial" w:cs="Arial"/>
          <w:sz w:val="22"/>
          <w:szCs w:val="22"/>
        </w:rPr>
        <w:t xml:space="preserve"> </w:t>
      </w:r>
      <w:r w:rsidR="0046665F" w:rsidRPr="00170251">
        <w:rPr>
          <w:rFonts w:ascii="Arial" w:hAnsi="Arial" w:cs="Arial"/>
          <w:sz w:val="22"/>
          <w:szCs w:val="22"/>
        </w:rPr>
        <w:tab/>
        <w:t xml:space="preserve">For Class 2 </w:t>
      </w:r>
      <w:r w:rsidR="00170251">
        <w:rPr>
          <w:rFonts w:ascii="Arial" w:hAnsi="Arial" w:cs="Arial"/>
          <w:sz w:val="22"/>
          <w:szCs w:val="22"/>
        </w:rPr>
        <w:t>Error</w:t>
      </w:r>
      <w:r w:rsidR="0046665F" w:rsidRPr="00170251">
        <w:rPr>
          <w:rFonts w:ascii="Arial" w:hAnsi="Arial" w:cs="Arial"/>
          <w:sz w:val="22"/>
          <w:szCs w:val="22"/>
        </w:rPr>
        <w:t xml:space="preserve">s, </w:t>
      </w:r>
      <w:r w:rsidR="00E24156" w:rsidRPr="00170251">
        <w:rPr>
          <w:rFonts w:ascii="Arial" w:hAnsi="Arial" w:cs="Arial"/>
          <w:sz w:val="22"/>
          <w:szCs w:val="22"/>
        </w:rPr>
        <w:t>Licensor</w:t>
      </w:r>
      <w:r w:rsidR="0046665F" w:rsidRPr="00170251">
        <w:rPr>
          <w:rFonts w:ascii="Arial" w:hAnsi="Arial" w:cs="Arial"/>
          <w:sz w:val="22"/>
          <w:szCs w:val="22"/>
        </w:rPr>
        <w:t xml:space="preserve"> shall take reasonable steps to provide a Correction or a workaround reasonable in </w:t>
      </w:r>
      <w:r w:rsidR="00E24156" w:rsidRPr="00170251">
        <w:rPr>
          <w:rFonts w:ascii="Arial" w:hAnsi="Arial" w:cs="Arial"/>
          <w:sz w:val="22"/>
          <w:szCs w:val="22"/>
        </w:rPr>
        <w:t>the State</w:t>
      </w:r>
      <w:r w:rsidR="0046665F" w:rsidRPr="00170251">
        <w:rPr>
          <w:rFonts w:ascii="Arial" w:hAnsi="Arial" w:cs="Arial"/>
          <w:sz w:val="22"/>
          <w:szCs w:val="22"/>
        </w:rPr>
        <w:t xml:space="preserve">'s judgment by the opening of business on the second Business Day after </w:t>
      </w:r>
      <w:r w:rsidR="00E24156" w:rsidRPr="00170251">
        <w:rPr>
          <w:rFonts w:ascii="Arial" w:hAnsi="Arial" w:cs="Arial"/>
          <w:sz w:val="22"/>
          <w:szCs w:val="22"/>
        </w:rPr>
        <w:t>the State</w:t>
      </w:r>
      <w:r w:rsidR="0046665F" w:rsidRPr="00170251">
        <w:rPr>
          <w:rFonts w:ascii="Arial" w:hAnsi="Arial" w:cs="Arial"/>
          <w:sz w:val="22"/>
          <w:szCs w:val="22"/>
        </w:rPr>
        <w:t xml:space="preserve"> reports the </w:t>
      </w:r>
      <w:r w:rsidR="00170251">
        <w:rPr>
          <w:rFonts w:ascii="Arial" w:hAnsi="Arial" w:cs="Arial"/>
          <w:sz w:val="22"/>
          <w:szCs w:val="22"/>
        </w:rPr>
        <w:t>Error</w:t>
      </w:r>
      <w:r w:rsidR="0046665F" w:rsidRPr="00170251">
        <w:rPr>
          <w:rFonts w:ascii="Arial" w:hAnsi="Arial" w:cs="Arial"/>
          <w:sz w:val="22"/>
          <w:szCs w:val="22"/>
        </w:rPr>
        <w:t>.</w:t>
      </w:r>
      <w:r w:rsidR="009726E5" w:rsidRPr="00170251">
        <w:rPr>
          <w:rFonts w:ascii="Arial" w:hAnsi="Arial" w:cs="Arial"/>
          <w:sz w:val="22"/>
          <w:szCs w:val="22"/>
        </w:rPr>
        <w:t xml:space="preserve"> </w:t>
      </w:r>
      <w:r w:rsidR="0046665F" w:rsidRPr="00170251">
        <w:rPr>
          <w:rFonts w:ascii="Arial" w:hAnsi="Arial" w:cs="Arial"/>
          <w:sz w:val="22"/>
          <w:szCs w:val="22"/>
        </w:rPr>
        <w:t xml:space="preserve">These steps shall include assigning fully-qualified technicians to work with </w:t>
      </w:r>
      <w:r w:rsidR="00E24156" w:rsidRPr="00170251">
        <w:rPr>
          <w:rFonts w:ascii="Arial" w:hAnsi="Arial" w:cs="Arial"/>
          <w:sz w:val="22"/>
          <w:szCs w:val="22"/>
        </w:rPr>
        <w:t>the State</w:t>
      </w:r>
      <w:r w:rsidR="0046665F" w:rsidRPr="00170251">
        <w:rPr>
          <w:rFonts w:ascii="Arial" w:hAnsi="Arial" w:cs="Arial"/>
          <w:sz w:val="22"/>
          <w:szCs w:val="22"/>
        </w:rPr>
        <w:t xml:space="preserve"> during </w:t>
      </w:r>
      <w:r w:rsidR="00E24156" w:rsidRPr="00170251">
        <w:rPr>
          <w:rFonts w:ascii="Arial" w:hAnsi="Arial" w:cs="Arial"/>
          <w:sz w:val="22"/>
          <w:szCs w:val="22"/>
        </w:rPr>
        <w:t>the State</w:t>
      </w:r>
      <w:r w:rsidR="0046665F" w:rsidRPr="00170251">
        <w:rPr>
          <w:rFonts w:ascii="Arial" w:hAnsi="Arial" w:cs="Arial"/>
          <w:sz w:val="22"/>
          <w:szCs w:val="22"/>
        </w:rPr>
        <w:t xml:space="preserve">'s regular business hours until </w:t>
      </w:r>
      <w:r w:rsidR="00E24156" w:rsidRPr="00170251">
        <w:rPr>
          <w:rFonts w:ascii="Arial" w:hAnsi="Arial" w:cs="Arial"/>
          <w:sz w:val="22"/>
          <w:szCs w:val="22"/>
        </w:rPr>
        <w:t>Licensor</w:t>
      </w:r>
      <w:r w:rsidR="0046665F" w:rsidRPr="00170251">
        <w:rPr>
          <w:rFonts w:ascii="Arial" w:hAnsi="Arial" w:cs="Arial"/>
          <w:sz w:val="22"/>
          <w:szCs w:val="22"/>
        </w:rPr>
        <w:t xml:space="preserve"> provides a workaround reasonable in </w:t>
      </w:r>
      <w:r w:rsidR="00E24156" w:rsidRPr="00170251">
        <w:rPr>
          <w:rFonts w:ascii="Arial" w:hAnsi="Arial" w:cs="Arial"/>
          <w:sz w:val="22"/>
          <w:szCs w:val="22"/>
        </w:rPr>
        <w:t>the State</w:t>
      </w:r>
      <w:r w:rsidR="0046665F" w:rsidRPr="00170251">
        <w:rPr>
          <w:rFonts w:ascii="Arial" w:hAnsi="Arial" w:cs="Arial"/>
          <w:sz w:val="22"/>
          <w:szCs w:val="22"/>
        </w:rPr>
        <w:t xml:space="preserve">'s judgment or a Correction or </w:t>
      </w:r>
      <w:r w:rsidR="00E24156" w:rsidRPr="00170251">
        <w:rPr>
          <w:rFonts w:ascii="Arial" w:hAnsi="Arial" w:cs="Arial"/>
          <w:sz w:val="22"/>
          <w:szCs w:val="22"/>
        </w:rPr>
        <w:t>the State</w:t>
      </w:r>
      <w:r w:rsidR="0046665F" w:rsidRPr="00170251">
        <w:rPr>
          <w:rFonts w:ascii="Arial" w:hAnsi="Arial" w:cs="Arial"/>
          <w:sz w:val="22"/>
          <w:szCs w:val="22"/>
        </w:rPr>
        <w:t xml:space="preserve"> determines after consultation with </w:t>
      </w:r>
      <w:r w:rsidR="00E24156" w:rsidRPr="00170251">
        <w:rPr>
          <w:rFonts w:ascii="Arial" w:hAnsi="Arial" w:cs="Arial"/>
          <w:sz w:val="22"/>
          <w:szCs w:val="22"/>
        </w:rPr>
        <w:t>Licensor</w:t>
      </w:r>
      <w:r w:rsidR="0046665F" w:rsidRPr="00170251">
        <w:rPr>
          <w:rFonts w:ascii="Arial" w:hAnsi="Arial" w:cs="Arial"/>
          <w:sz w:val="22"/>
          <w:szCs w:val="22"/>
        </w:rPr>
        <w:t xml:space="preserve"> that such a workaround or Correction cannot be produced by </w:t>
      </w:r>
      <w:r w:rsidR="00E24156" w:rsidRPr="00170251">
        <w:rPr>
          <w:rFonts w:ascii="Arial" w:hAnsi="Arial" w:cs="Arial"/>
          <w:sz w:val="22"/>
          <w:szCs w:val="22"/>
        </w:rPr>
        <w:t>Licensor</w:t>
      </w:r>
      <w:r w:rsidR="0046665F" w:rsidRPr="00170251">
        <w:rPr>
          <w:rFonts w:ascii="Arial" w:hAnsi="Arial" w:cs="Arial"/>
          <w:sz w:val="22"/>
          <w:szCs w:val="22"/>
        </w:rPr>
        <w:t>'s technicians.</w:t>
      </w:r>
      <w:r w:rsidR="009726E5" w:rsidRPr="00170251">
        <w:rPr>
          <w:rFonts w:ascii="Arial" w:hAnsi="Arial" w:cs="Arial"/>
          <w:sz w:val="22"/>
          <w:szCs w:val="22"/>
        </w:rPr>
        <w:t xml:space="preserve"> </w:t>
      </w:r>
      <w:r w:rsidR="00E24156" w:rsidRPr="00170251">
        <w:rPr>
          <w:rFonts w:ascii="Arial" w:hAnsi="Arial" w:cs="Arial"/>
          <w:sz w:val="22"/>
          <w:szCs w:val="22"/>
        </w:rPr>
        <w:t>Licensor</w:t>
      </w:r>
      <w:r w:rsidR="0046665F" w:rsidRPr="00170251">
        <w:rPr>
          <w:rFonts w:ascii="Arial" w:hAnsi="Arial" w:cs="Arial"/>
          <w:sz w:val="22"/>
          <w:szCs w:val="22"/>
        </w:rPr>
        <w:t xml:space="preserve"> shall provide a Correction within thirty (30) calendar days after </w:t>
      </w:r>
      <w:r w:rsidR="00E24156" w:rsidRPr="00170251">
        <w:rPr>
          <w:rFonts w:ascii="Arial" w:hAnsi="Arial" w:cs="Arial"/>
          <w:sz w:val="22"/>
          <w:szCs w:val="22"/>
        </w:rPr>
        <w:t>the State</w:t>
      </w:r>
      <w:r w:rsidR="0046665F" w:rsidRPr="00170251">
        <w:rPr>
          <w:rFonts w:ascii="Arial" w:hAnsi="Arial" w:cs="Arial"/>
          <w:sz w:val="22"/>
          <w:szCs w:val="22"/>
        </w:rPr>
        <w:t xml:space="preserve">’s report of the </w:t>
      </w:r>
      <w:r w:rsidR="00170251">
        <w:rPr>
          <w:rFonts w:ascii="Arial" w:hAnsi="Arial" w:cs="Arial"/>
          <w:sz w:val="22"/>
          <w:szCs w:val="22"/>
        </w:rPr>
        <w:t>Error</w:t>
      </w:r>
      <w:r w:rsidR="0046665F" w:rsidRPr="00170251">
        <w:rPr>
          <w:rFonts w:ascii="Arial" w:hAnsi="Arial" w:cs="Arial"/>
          <w:sz w:val="22"/>
          <w:szCs w:val="22"/>
        </w:rPr>
        <w:t>.</w:t>
      </w:r>
    </w:p>
    <w:p w:rsidR="004A164C" w:rsidRPr="00170251" w:rsidRDefault="004A164C" w:rsidP="00D265EE">
      <w:pPr>
        <w:tabs>
          <w:tab w:val="left" w:pos="1440"/>
        </w:tabs>
        <w:ind w:firstLine="720"/>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t>4.3</w:t>
      </w:r>
      <w:r w:rsidR="00DB2258" w:rsidRPr="00170251">
        <w:rPr>
          <w:rFonts w:ascii="Arial" w:hAnsi="Arial" w:cs="Arial"/>
          <w:sz w:val="22"/>
          <w:szCs w:val="22"/>
        </w:rPr>
        <w:tab/>
      </w:r>
      <w:r w:rsidR="0046665F" w:rsidRPr="00170251">
        <w:rPr>
          <w:rFonts w:ascii="Arial" w:hAnsi="Arial" w:cs="Arial"/>
          <w:sz w:val="22"/>
          <w:szCs w:val="22"/>
        </w:rPr>
        <w:t xml:space="preserve">For Class 3 </w:t>
      </w:r>
      <w:r w:rsidR="00170251">
        <w:rPr>
          <w:rFonts w:ascii="Arial" w:hAnsi="Arial" w:cs="Arial"/>
          <w:sz w:val="22"/>
          <w:szCs w:val="22"/>
        </w:rPr>
        <w:t>Error</w:t>
      </w:r>
      <w:r w:rsidR="0046665F" w:rsidRPr="00170251">
        <w:rPr>
          <w:rFonts w:ascii="Arial" w:hAnsi="Arial" w:cs="Arial"/>
          <w:sz w:val="22"/>
          <w:szCs w:val="22"/>
        </w:rPr>
        <w:t xml:space="preserve">s, </w:t>
      </w:r>
      <w:r w:rsidR="00E24156" w:rsidRPr="00170251">
        <w:rPr>
          <w:rFonts w:ascii="Arial" w:hAnsi="Arial" w:cs="Arial"/>
          <w:sz w:val="22"/>
          <w:szCs w:val="22"/>
        </w:rPr>
        <w:t>Licensor</w:t>
      </w:r>
      <w:r w:rsidR="0046665F" w:rsidRPr="00170251">
        <w:rPr>
          <w:rFonts w:ascii="Arial" w:hAnsi="Arial" w:cs="Arial"/>
          <w:sz w:val="22"/>
          <w:szCs w:val="22"/>
        </w:rPr>
        <w:t xml:space="preserve"> shall correct the </w:t>
      </w:r>
      <w:r w:rsidR="00170251">
        <w:rPr>
          <w:rFonts w:ascii="Arial" w:hAnsi="Arial" w:cs="Arial"/>
          <w:sz w:val="22"/>
          <w:szCs w:val="22"/>
        </w:rPr>
        <w:t>Error</w:t>
      </w:r>
      <w:r w:rsidR="0046665F" w:rsidRPr="00170251">
        <w:rPr>
          <w:rFonts w:ascii="Arial" w:hAnsi="Arial" w:cs="Arial"/>
          <w:sz w:val="22"/>
          <w:szCs w:val="22"/>
        </w:rPr>
        <w:t>s by all reasonable means.</w:t>
      </w:r>
      <w:r w:rsidR="009726E5" w:rsidRPr="00170251">
        <w:rPr>
          <w:rFonts w:ascii="Arial" w:hAnsi="Arial" w:cs="Arial"/>
          <w:sz w:val="22"/>
          <w:szCs w:val="22"/>
        </w:rPr>
        <w:t xml:space="preserve"> </w:t>
      </w:r>
      <w:r w:rsidR="00E24156" w:rsidRPr="00170251">
        <w:rPr>
          <w:rFonts w:ascii="Arial" w:hAnsi="Arial" w:cs="Arial"/>
          <w:sz w:val="22"/>
          <w:szCs w:val="22"/>
        </w:rPr>
        <w:t>Licensor</w:t>
      </w:r>
      <w:r w:rsidR="0046665F" w:rsidRPr="00170251">
        <w:rPr>
          <w:rFonts w:ascii="Arial" w:hAnsi="Arial" w:cs="Arial"/>
          <w:sz w:val="22"/>
          <w:szCs w:val="22"/>
        </w:rPr>
        <w:t xml:space="preserve"> shall correct the </w:t>
      </w:r>
      <w:r w:rsidR="00170251">
        <w:rPr>
          <w:rFonts w:ascii="Arial" w:hAnsi="Arial" w:cs="Arial"/>
          <w:sz w:val="22"/>
          <w:szCs w:val="22"/>
        </w:rPr>
        <w:t>Error</w:t>
      </w:r>
      <w:r w:rsidR="0046665F" w:rsidRPr="00170251">
        <w:rPr>
          <w:rFonts w:ascii="Arial" w:hAnsi="Arial" w:cs="Arial"/>
          <w:sz w:val="22"/>
          <w:szCs w:val="22"/>
        </w:rPr>
        <w:t xml:space="preserve">s and distribute the modified </w:t>
      </w:r>
      <w:r w:rsidR="00170251">
        <w:rPr>
          <w:rFonts w:ascii="Arial" w:hAnsi="Arial" w:cs="Arial"/>
          <w:sz w:val="22"/>
          <w:szCs w:val="22"/>
        </w:rPr>
        <w:t>Software</w:t>
      </w:r>
      <w:r w:rsidR="0046665F" w:rsidRPr="00170251">
        <w:rPr>
          <w:rFonts w:ascii="Arial" w:hAnsi="Arial" w:cs="Arial"/>
          <w:sz w:val="22"/>
          <w:szCs w:val="22"/>
        </w:rPr>
        <w:t xml:space="preserve"> to </w:t>
      </w:r>
      <w:r w:rsidR="00E24156" w:rsidRPr="00170251">
        <w:rPr>
          <w:rFonts w:ascii="Arial" w:hAnsi="Arial" w:cs="Arial"/>
          <w:sz w:val="22"/>
          <w:szCs w:val="22"/>
        </w:rPr>
        <w:t>the State</w:t>
      </w:r>
      <w:r w:rsidR="0046665F" w:rsidRPr="00170251">
        <w:rPr>
          <w:rFonts w:ascii="Arial" w:hAnsi="Arial" w:cs="Arial"/>
          <w:sz w:val="22"/>
          <w:szCs w:val="22"/>
        </w:rPr>
        <w:t xml:space="preserve"> no later than the next Update, unless </w:t>
      </w:r>
      <w:r w:rsidR="00E24156" w:rsidRPr="00170251">
        <w:rPr>
          <w:rFonts w:ascii="Arial" w:hAnsi="Arial" w:cs="Arial"/>
          <w:sz w:val="22"/>
          <w:szCs w:val="22"/>
        </w:rPr>
        <w:t>Licensor</w:t>
      </w:r>
      <w:r w:rsidR="0046665F" w:rsidRPr="00170251">
        <w:rPr>
          <w:rFonts w:ascii="Arial" w:hAnsi="Arial" w:cs="Arial"/>
          <w:sz w:val="22"/>
          <w:szCs w:val="22"/>
        </w:rPr>
        <w:t xml:space="preserve"> has scheduled release of such Update less than 30 calendar days after </w:t>
      </w:r>
      <w:r w:rsidR="00E24156" w:rsidRPr="00170251">
        <w:rPr>
          <w:rFonts w:ascii="Arial" w:hAnsi="Arial" w:cs="Arial"/>
          <w:sz w:val="22"/>
          <w:szCs w:val="22"/>
        </w:rPr>
        <w:t>the State</w:t>
      </w:r>
      <w:r w:rsidR="0046665F" w:rsidRPr="00170251">
        <w:rPr>
          <w:rFonts w:ascii="Arial" w:hAnsi="Arial" w:cs="Arial"/>
          <w:sz w:val="22"/>
          <w:szCs w:val="22"/>
        </w:rPr>
        <w:t xml:space="preserve">'s notice, in which case </w:t>
      </w:r>
      <w:r w:rsidR="00E24156" w:rsidRPr="00170251">
        <w:rPr>
          <w:rFonts w:ascii="Arial" w:hAnsi="Arial" w:cs="Arial"/>
          <w:sz w:val="22"/>
          <w:szCs w:val="22"/>
        </w:rPr>
        <w:t>Licensor</w:t>
      </w:r>
      <w:r w:rsidR="0046665F" w:rsidRPr="00170251">
        <w:rPr>
          <w:rFonts w:ascii="Arial" w:hAnsi="Arial" w:cs="Arial"/>
          <w:sz w:val="22"/>
          <w:szCs w:val="22"/>
        </w:rPr>
        <w:t xml:space="preserve"> shall correct the </w:t>
      </w:r>
      <w:r w:rsidR="00170251">
        <w:rPr>
          <w:rFonts w:ascii="Arial" w:hAnsi="Arial" w:cs="Arial"/>
          <w:sz w:val="22"/>
          <w:szCs w:val="22"/>
        </w:rPr>
        <w:t>Error</w:t>
      </w:r>
      <w:r w:rsidR="0046665F" w:rsidRPr="00170251">
        <w:rPr>
          <w:rFonts w:ascii="Arial" w:hAnsi="Arial" w:cs="Arial"/>
          <w:sz w:val="22"/>
          <w:szCs w:val="22"/>
        </w:rPr>
        <w:t xml:space="preserve"> no later than the following Update.</w:t>
      </w:r>
    </w:p>
    <w:p w:rsidR="004A164C" w:rsidRPr="00170251" w:rsidRDefault="004A164C" w:rsidP="00D265EE">
      <w:pPr>
        <w:tabs>
          <w:tab w:val="left" w:pos="1440"/>
        </w:tabs>
        <w:ind w:firstLine="720"/>
        <w:jc w:val="left"/>
        <w:rPr>
          <w:rFonts w:ascii="Arial" w:hAnsi="Arial" w:cs="Arial"/>
          <w:sz w:val="22"/>
          <w:szCs w:val="22"/>
        </w:rPr>
      </w:pPr>
    </w:p>
    <w:p w:rsidR="004A164C" w:rsidRPr="00170251" w:rsidRDefault="00520EE6" w:rsidP="00D265EE">
      <w:pPr>
        <w:pStyle w:val="BlockText"/>
        <w:tabs>
          <w:tab w:val="left" w:pos="1440"/>
        </w:tabs>
        <w:ind w:left="0" w:right="0" w:firstLine="720"/>
        <w:jc w:val="left"/>
        <w:rPr>
          <w:rFonts w:cs="Arial"/>
          <w:sz w:val="22"/>
          <w:szCs w:val="22"/>
        </w:rPr>
      </w:pPr>
      <w:r w:rsidRPr="00170251">
        <w:rPr>
          <w:rFonts w:cs="Arial"/>
          <w:b/>
          <w:sz w:val="22"/>
          <w:szCs w:val="22"/>
          <w:u w:val="single"/>
        </w:rPr>
        <w:t>4.4</w:t>
      </w:r>
      <w:r w:rsidR="0046665F" w:rsidRPr="00170251">
        <w:rPr>
          <w:rFonts w:cs="Arial"/>
          <w:sz w:val="22"/>
          <w:szCs w:val="22"/>
        </w:rPr>
        <w:tab/>
        <w:t xml:space="preserve">Without limiting </w:t>
      </w:r>
      <w:r w:rsidR="00E24156" w:rsidRPr="00170251">
        <w:rPr>
          <w:rFonts w:cs="Arial"/>
          <w:sz w:val="22"/>
          <w:szCs w:val="22"/>
        </w:rPr>
        <w:t>Licensor</w:t>
      </w:r>
      <w:r w:rsidR="0046665F" w:rsidRPr="00170251">
        <w:rPr>
          <w:rFonts w:cs="Arial"/>
          <w:sz w:val="22"/>
          <w:szCs w:val="22"/>
        </w:rPr>
        <w:t xml:space="preserve">'s obligations under this Section, if </w:t>
      </w:r>
      <w:r w:rsidR="00E24156" w:rsidRPr="00170251">
        <w:rPr>
          <w:rFonts w:cs="Arial"/>
          <w:sz w:val="22"/>
          <w:szCs w:val="22"/>
        </w:rPr>
        <w:t>Licensor</w:t>
      </w:r>
      <w:r w:rsidR="0046665F" w:rsidRPr="00170251">
        <w:rPr>
          <w:rFonts w:cs="Arial"/>
          <w:sz w:val="22"/>
          <w:szCs w:val="22"/>
        </w:rPr>
        <w:t xml:space="preserve"> does not deliver a Correction for an </w:t>
      </w:r>
      <w:r w:rsidR="00170251">
        <w:rPr>
          <w:rFonts w:cs="Arial"/>
          <w:sz w:val="22"/>
          <w:szCs w:val="22"/>
        </w:rPr>
        <w:t>Error</w:t>
      </w:r>
      <w:r w:rsidR="0046665F" w:rsidRPr="00170251">
        <w:rPr>
          <w:rFonts w:cs="Arial"/>
          <w:sz w:val="22"/>
          <w:szCs w:val="22"/>
        </w:rPr>
        <w:t xml:space="preserve"> within the times allowed by this Section (whether </w:t>
      </w:r>
      <w:r w:rsidR="00E24156" w:rsidRPr="00170251">
        <w:rPr>
          <w:rFonts w:cs="Arial"/>
          <w:sz w:val="22"/>
          <w:szCs w:val="22"/>
        </w:rPr>
        <w:t>Licensor</w:t>
      </w:r>
      <w:r w:rsidR="0046665F" w:rsidRPr="00170251">
        <w:rPr>
          <w:rFonts w:cs="Arial"/>
          <w:sz w:val="22"/>
          <w:szCs w:val="22"/>
        </w:rPr>
        <w:t xml:space="preserve"> has delivered a reasonable workaround or not), </w:t>
      </w:r>
      <w:r w:rsidR="00E24156" w:rsidRPr="00170251">
        <w:rPr>
          <w:rFonts w:cs="Arial"/>
          <w:sz w:val="22"/>
          <w:szCs w:val="22"/>
        </w:rPr>
        <w:t>Licensor</w:t>
      </w:r>
      <w:r w:rsidR="0046665F" w:rsidRPr="00170251">
        <w:rPr>
          <w:rFonts w:cs="Arial"/>
          <w:sz w:val="22"/>
          <w:szCs w:val="22"/>
        </w:rPr>
        <w:t xml:space="preserve"> shall provide a written analysis of the problem and a written plan to supply </w:t>
      </w:r>
      <w:r w:rsidR="00E24156" w:rsidRPr="00170251">
        <w:rPr>
          <w:rFonts w:cs="Arial"/>
          <w:sz w:val="22"/>
          <w:szCs w:val="22"/>
        </w:rPr>
        <w:t>the State</w:t>
      </w:r>
      <w:r w:rsidR="0046665F" w:rsidRPr="00170251">
        <w:rPr>
          <w:rFonts w:cs="Arial"/>
          <w:sz w:val="22"/>
          <w:szCs w:val="22"/>
        </w:rPr>
        <w:t xml:space="preserve"> with a Correction.</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720"/>
        </w:tabs>
        <w:jc w:val="left"/>
        <w:rPr>
          <w:rFonts w:ascii="Arial" w:hAnsi="Arial" w:cs="Arial"/>
          <w:sz w:val="22"/>
          <w:szCs w:val="22"/>
        </w:rPr>
      </w:pPr>
      <w:r w:rsidRPr="00170251">
        <w:rPr>
          <w:rFonts w:ascii="Arial" w:hAnsi="Arial" w:cs="Arial"/>
          <w:b/>
          <w:sz w:val="22"/>
          <w:szCs w:val="22"/>
        </w:rPr>
        <w:t>5.</w:t>
      </w:r>
      <w:r w:rsidR="0046665F" w:rsidRPr="00170251">
        <w:rPr>
          <w:rFonts w:ascii="Arial" w:hAnsi="Arial" w:cs="Arial"/>
          <w:sz w:val="22"/>
          <w:szCs w:val="22"/>
        </w:rPr>
        <w:tab/>
        <w:t xml:space="preserve">Notwithstanding Section </w:t>
      </w:r>
      <w:r w:rsidR="00DB2258" w:rsidRPr="00170251">
        <w:rPr>
          <w:rFonts w:ascii="Arial" w:hAnsi="Arial" w:cs="Arial"/>
          <w:sz w:val="22"/>
          <w:szCs w:val="22"/>
        </w:rPr>
        <w:t>4</w:t>
      </w:r>
      <w:r w:rsidR="0046665F" w:rsidRPr="00170251">
        <w:rPr>
          <w:rFonts w:ascii="Arial" w:hAnsi="Arial" w:cs="Arial"/>
          <w:sz w:val="22"/>
          <w:szCs w:val="22"/>
        </w:rPr>
        <w:t xml:space="preserve">, if an </w:t>
      </w:r>
      <w:r w:rsidR="00170251">
        <w:rPr>
          <w:rFonts w:ascii="Arial" w:hAnsi="Arial" w:cs="Arial"/>
          <w:sz w:val="22"/>
          <w:szCs w:val="22"/>
        </w:rPr>
        <w:t>Error</w:t>
      </w:r>
      <w:r w:rsidR="0046665F" w:rsidRPr="00170251">
        <w:rPr>
          <w:rFonts w:ascii="Arial" w:hAnsi="Arial" w:cs="Arial"/>
          <w:sz w:val="22"/>
          <w:szCs w:val="22"/>
        </w:rPr>
        <w:t xml:space="preserve"> prevents </w:t>
      </w:r>
      <w:r w:rsidR="00E24156" w:rsidRPr="00170251">
        <w:rPr>
          <w:rFonts w:ascii="Arial" w:hAnsi="Arial" w:cs="Arial"/>
          <w:sz w:val="22"/>
          <w:szCs w:val="22"/>
        </w:rPr>
        <w:t>the State</w:t>
      </w:r>
      <w:r w:rsidR="0046665F" w:rsidRPr="00170251">
        <w:rPr>
          <w:rFonts w:ascii="Arial" w:hAnsi="Arial" w:cs="Arial"/>
          <w:sz w:val="22"/>
          <w:szCs w:val="22"/>
        </w:rPr>
        <w:t xml:space="preserve"> from making productive use of the </w:t>
      </w:r>
      <w:r w:rsidR="00170251">
        <w:rPr>
          <w:rFonts w:ascii="Arial" w:hAnsi="Arial" w:cs="Arial"/>
          <w:sz w:val="22"/>
          <w:szCs w:val="22"/>
        </w:rPr>
        <w:t>Software</w:t>
      </w:r>
      <w:r w:rsidR="0046665F" w:rsidRPr="00170251">
        <w:rPr>
          <w:rFonts w:ascii="Arial" w:hAnsi="Arial" w:cs="Arial"/>
          <w:sz w:val="22"/>
          <w:szCs w:val="22"/>
        </w:rPr>
        <w:t xml:space="preserve">, </w:t>
      </w:r>
      <w:r w:rsidR="00E24156" w:rsidRPr="00170251">
        <w:rPr>
          <w:rFonts w:ascii="Arial" w:hAnsi="Arial" w:cs="Arial"/>
          <w:sz w:val="22"/>
          <w:szCs w:val="22"/>
        </w:rPr>
        <w:t>Licensor</w:t>
      </w:r>
      <w:r w:rsidR="0046665F" w:rsidRPr="00170251">
        <w:rPr>
          <w:rFonts w:ascii="Arial" w:hAnsi="Arial" w:cs="Arial"/>
          <w:sz w:val="22"/>
          <w:szCs w:val="22"/>
        </w:rPr>
        <w:t xml:space="preserve"> shall use its best efforts to provide an effective workaround or a Correction by the time </w:t>
      </w:r>
      <w:r w:rsidR="00E24156" w:rsidRPr="00170251">
        <w:rPr>
          <w:rFonts w:ascii="Arial" w:hAnsi="Arial" w:cs="Arial"/>
          <w:sz w:val="22"/>
          <w:szCs w:val="22"/>
        </w:rPr>
        <w:t>the State</w:t>
      </w:r>
      <w:r w:rsidR="0046665F" w:rsidRPr="00170251">
        <w:rPr>
          <w:rFonts w:ascii="Arial" w:hAnsi="Arial" w:cs="Arial"/>
          <w:sz w:val="22"/>
          <w:szCs w:val="22"/>
        </w:rPr>
        <w:t xml:space="preserve"> opens for business on the Business Day after the Business Day on which </w:t>
      </w:r>
      <w:r w:rsidR="00E24156" w:rsidRPr="00170251">
        <w:rPr>
          <w:rFonts w:ascii="Arial" w:hAnsi="Arial" w:cs="Arial"/>
          <w:sz w:val="22"/>
          <w:szCs w:val="22"/>
        </w:rPr>
        <w:t>the State</w:t>
      </w:r>
      <w:r w:rsidR="0046665F" w:rsidRPr="00170251">
        <w:rPr>
          <w:rFonts w:ascii="Arial" w:hAnsi="Arial" w:cs="Arial"/>
          <w:sz w:val="22"/>
          <w:szCs w:val="22"/>
        </w:rPr>
        <w:t xml:space="preserve"> first reports the </w:t>
      </w:r>
      <w:r w:rsidR="00170251">
        <w:rPr>
          <w:rFonts w:ascii="Arial" w:hAnsi="Arial" w:cs="Arial"/>
          <w:sz w:val="22"/>
          <w:szCs w:val="22"/>
        </w:rPr>
        <w:t>Error</w:t>
      </w:r>
      <w:r w:rsidR="0046665F" w:rsidRPr="00170251">
        <w:rPr>
          <w:rFonts w:ascii="Arial" w:hAnsi="Arial" w:cs="Arial"/>
          <w:sz w:val="22"/>
          <w:szCs w:val="22"/>
        </w:rPr>
        <w:t>.</w:t>
      </w:r>
    </w:p>
    <w:p w:rsidR="004A164C" w:rsidRPr="00170251" w:rsidRDefault="004A164C" w:rsidP="00D265EE">
      <w:pPr>
        <w:tabs>
          <w:tab w:val="left" w:pos="720"/>
        </w:tabs>
        <w:jc w:val="left"/>
        <w:rPr>
          <w:rFonts w:ascii="Arial" w:hAnsi="Arial" w:cs="Arial"/>
          <w:sz w:val="22"/>
          <w:szCs w:val="22"/>
        </w:rPr>
      </w:pPr>
    </w:p>
    <w:p w:rsidR="004A164C" w:rsidRPr="00170251" w:rsidRDefault="00520EE6" w:rsidP="00D265EE">
      <w:pPr>
        <w:tabs>
          <w:tab w:val="left" w:pos="720"/>
        </w:tabs>
        <w:jc w:val="left"/>
        <w:rPr>
          <w:rFonts w:ascii="Arial" w:hAnsi="Arial" w:cs="Arial"/>
          <w:sz w:val="22"/>
          <w:szCs w:val="22"/>
        </w:rPr>
      </w:pPr>
      <w:r w:rsidRPr="00170251">
        <w:rPr>
          <w:rFonts w:ascii="Arial" w:hAnsi="Arial" w:cs="Arial"/>
          <w:b/>
          <w:sz w:val="22"/>
          <w:szCs w:val="22"/>
        </w:rPr>
        <w:t>6.</w:t>
      </w:r>
      <w:r w:rsidR="0046665F" w:rsidRPr="00170251">
        <w:rPr>
          <w:rFonts w:ascii="Arial" w:hAnsi="Arial" w:cs="Arial"/>
          <w:b/>
          <w:sz w:val="22"/>
          <w:szCs w:val="22"/>
        </w:rPr>
        <w:tab/>
      </w:r>
      <w:r w:rsidR="00774185" w:rsidRPr="00170251">
        <w:rPr>
          <w:rFonts w:ascii="Arial" w:hAnsi="Arial" w:cs="Arial"/>
          <w:sz w:val="22"/>
          <w:szCs w:val="22"/>
        </w:rPr>
        <w:t>Licensor</w:t>
      </w:r>
      <w:r w:rsidR="00DB2258" w:rsidRPr="00170251">
        <w:rPr>
          <w:rFonts w:ascii="Arial" w:hAnsi="Arial" w:cs="Arial"/>
          <w:sz w:val="22"/>
          <w:szCs w:val="22"/>
        </w:rPr>
        <w:t xml:space="preserve"> shall pay </w:t>
      </w:r>
      <w:r w:rsidR="00774185" w:rsidRPr="00170251">
        <w:rPr>
          <w:rFonts w:ascii="Arial" w:hAnsi="Arial" w:cs="Arial"/>
          <w:sz w:val="22"/>
          <w:szCs w:val="22"/>
        </w:rPr>
        <w:t>the State</w:t>
      </w:r>
      <w:r w:rsidR="00DB2258" w:rsidRPr="00170251">
        <w:rPr>
          <w:rFonts w:ascii="Arial" w:hAnsi="Arial" w:cs="Arial"/>
          <w:sz w:val="22"/>
          <w:szCs w:val="22"/>
        </w:rPr>
        <w:t xml:space="preserve">, as a price adjustment reflecting the reduction in value </w:t>
      </w:r>
      <w:r w:rsidR="00774185" w:rsidRPr="00170251">
        <w:rPr>
          <w:rFonts w:ascii="Arial" w:hAnsi="Arial" w:cs="Arial"/>
          <w:sz w:val="22"/>
          <w:szCs w:val="22"/>
        </w:rPr>
        <w:t>the State</w:t>
      </w:r>
      <w:r w:rsidR="00DB2258" w:rsidRPr="00170251">
        <w:rPr>
          <w:rFonts w:ascii="Arial" w:hAnsi="Arial" w:cs="Arial"/>
          <w:sz w:val="22"/>
          <w:szCs w:val="22"/>
        </w:rPr>
        <w:t xml:space="preserve"> will </w:t>
      </w:r>
      <w:r w:rsidR="007B60B5" w:rsidRPr="00170251">
        <w:rPr>
          <w:rFonts w:ascii="Arial" w:hAnsi="Arial" w:cs="Arial"/>
          <w:sz w:val="22"/>
          <w:szCs w:val="22"/>
        </w:rPr>
        <w:t>incur</w:t>
      </w:r>
      <w:r w:rsidR="00DB2258" w:rsidRPr="00170251">
        <w:rPr>
          <w:rFonts w:ascii="Arial" w:hAnsi="Arial" w:cs="Arial"/>
          <w:sz w:val="22"/>
          <w:szCs w:val="22"/>
        </w:rPr>
        <w:t xml:space="preserve"> as a result of the following Class </w:t>
      </w:r>
      <w:r w:rsidR="00170251">
        <w:rPr>
          <w:rFonts w:ascii="Arial" w:hAnsi="Arial" w:cs="Arial"/>
          <w:sz w:val="22"/>
          <w:szCs w:val="22"/>
        </w:rPr>
        <w:t>Error</w:t>
      </w:r>
      <w:r w:rsidR="00DB2258" w:rsidRPr="00170251">
        <w:rPr>
          <w:rFonts w:ascii="Arial" w:hAnsi="Arial" w:cs="Arial"/>
          <w:sz w:val="22"/>
          <w:szCs w:val="22"/>
        </w:rPr>
        <w:t>s;</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t>6.1</w:t>
      </w:r>
      <w:r w:rsidR="00E055B2" w:rsidRPr="00170251">
        <w:rPr>
          <w:rFonts w:ascii="Arial" w:hAnsi="Arial" w:cs="Arial"/>
          <w:sz w:val="22"/>
          <w:szCs w:val="22"/>
        </w:rPr>
        <w:tab/>
      </w:r>
      <w:r w:rsidR="0046665F" w:rsidRPr="00170251">
        <w:rPr>
          <w:rFonts w:ascii="Arial" w:hAnsi="Arial" w:cs="Arial"/>
          <w:sz w:val="22"/>
          <w:szCs w:val="22"/>
        </w:rPr>
        <w:t xml:space="preserve">If </w:t>
      </w:r>
      <w:r w:rsidR="00E24156" w:rsidRPr="00170251">
        <w:rPr>
          <w:rFonts w:ascii="Arial" w:hAnsi="Arial" w:cs="Arial"/>
          <w:sz w:val="22"/>
          <w:szCs w:val="22"/>
        </w:rPr>
        <w:t>Licensor</w:t>
      </w:r>
      <w:r w:rsidR="0046665F" w:rsidRPr="00170251">
        <w:rPr>
          <w:rFonts w:ascii="Arial" w:hAnsi="Arial" w:cs="Arial"/>
          <w:sz w:val="22"/>
          <w:szCs w:val="22"/>
        </w:rPr>
        <w:t xml:space="preserve"> fails to provide a reasonable workaround or Correction for a Class 1 </w:t>
      </w:r>
      <w:r w:rsidR="00170251">
        <w:rPr>
          <w:rFonts w:ascii="Arial" w:hAnsi="Arial" w:cs="Arial"/>
          <w:sz w:val="22"/>
          <w:szCs w:val="22"/>
        </w:rPr>
        <w:t>Error</w:t>
      </w:r>
      <w:r w:rsidR="0046665F" w:rsidRPr="00170251">
        <w:rPr>
          <w:rFonts w:ascii="Arial" w:hAnsi="Arial" w:cs="Arial"/>
          <w:sz w:val="22"/>
          <w:szCs w:val="22"/>
        </w:rPr>
        <w:t xml:space="preserve"> within the Repair Period, </w:t>
      </w:r>
      <w:r w:rsidR="00E24156" w:rsidRPr="00170251">
        <w:rPr>
          <w:rFonts w:ascii="Arial" w:hAnsi="Arial" w:cs="Arial"/>
          <w:sz w:val="22"/>
          <w:szCs w:val="22"/>
        </w:rPr>
        <w:t>Licensor</w:t>
      </w:r>
      <w:r w:rsidR="0046665F" w:rsidRPr="00170251">
        <w:rPr>
          <w:rFonts w:ascii="Arial" w:hAnsi="Arial" w:cs="Arial"/>
          <w:sz w:val="22"/>
          <w:szCs w:val="22"/>
        </w:rPr>
        <w:t xml:space="preserve"> shall pay </w:t>
      </w:r>
      <w:r w:rsidR="00E24156" w:rsidRPr="00170251">
        <w:rPr>
          <w:rFonts w:ascii="Arial" w:hAnsi="Arial" w:cs="Arial"/>
          <w:sz w:val="22"/>
          <w:szCs w:val="22"/>
        </w:rPr>
        <w:t>the State</w:t>
      </w:r>
      <w:r w:rsidR="0046665F" w:rsidRPr="00170251">
        <w:rPr>
          <w:rFonts w:ascii="Arial" w:hAnsi="Arial" w:cs="Arial"/>
          <w:sz w:val="22"/>
          <w:szCs w:val="22"/>
        </w:rPr>
        <w:t xml:space="preserve">, as a price adjustment reflecting the reduction in value </w:t>
      </w:r>
      <w:r w:rsidR="00E24156" w:rsidRPr="00170251">
        <w:rPr>
          <w:rFonts w:ascii="Arial" w:hAnsi="Arial" w:cs="Arial"/>
          <w:sz w:val="22"/>
          <w:szCs w:val="22"/>
        </w:rPr>
        <w:t>the State</w:t>
      </w:r>
      <w:r w:rsidR="0046665F" w:rsidRPr="00170251">
        <w:rPr>
          <w:rFonts w:ascii="Arial" w:hAnsi="Arial" w:cs="Arial"/>
          <w:sz w:val="22"/>
          <w:szCs w:val="22"/>
        </w:rPr>
        <w:t xml:space="preserve"> will incur as a result of the Class 1 </w:t>
      </w:r>
      <w:r w:rsidR="00170251">
        <w:rPr>
          <w:rFonts w:ascii="Arial" w:hAnsi="Arial" w:cs="Arial"/>
          <w:sz w:val="22"/>
          <w:szCs w:val="22"/>
        </w:rPr>
        <w:t>Error</w:t>
      </w:r>
      <w:r w:rsidR="0046665F" w:rsidRPr="00170251">
        <w:rPr>
          <w:rFonts w:ascii="Arial" w:hAnsi="Arial" w:cs="Arial"/>
          <w:sz w:val="22"/>
          <w:szCs w:val="22"/>
        </w:rPr>
        <w:t xml:space="preserve"> and not as a penalty or compensation for damage, the sum of 2/365 of the Maintenance Fees, expressed as an annual charge, for each additional day or part thereof (not to exceed 90 days) that </w:t>
      </w:r>
      <w:r w:rsidR="00E24156" w:rsidRPr="00170251">
        <w:rPr>
          <w:rFonts w:ascii="Arial" w:hAnsi="Arial" w:cs="Arial"/>
          <w:sz w:val="22"/>
          <w:szCs w:val="22"/>
        </w:rPr>
        <w:t>Licensor</w:t>
      </w:r>
      <w:r w:rsidR="0046665F" w:rsidRPr="00170251">
        <w:rPr>
          <w:rFonts w:ascii="Arial" w:hAnsi="Arial" w:cs="Arial"/>
          <w:sz w:val="22"/>
          <w:szCs w:val="22"/>
        </w:rPr>
        <w:t xml:space="preserve"> fails to provide a reasonable workaround or a Correction for the Class 1 </w:t>
      </w:r>
      <w:r w:rsidR="00170251">
        <w:rPr>
          <w:rFonts w:ascii="Arial" w:hAnsi="Arial" w:cs="Arial"/>
          <w:sz w:val="22"/>
          <w:szCs w:val="22"/>
        </w:rPr>
        <w:t>Error</w:t>
      </w:r>
      <w:r w:rsidR="0046665F" w:rsidRPr="00170251">
        <w:rPr>
          <w:rFonts w:ascii="Arial" w:hAnsi="Arial" w:cs="Arial"/>
          <w:sz w:val="22"/>
          <w:szCs w:val="22"/>
        </w:rPr>
        <w:t>.</w:t>
      </w:r>
    </w:p>
    <w:p w:rsidR="004A164C" w:rsidRPr="00170251" w:rsidRDefault="004A164C" w:rsidP="00D265EE">
      <w:pPr>
        <w:tabs>
          <w:tab w:val="left" w:pos="1080"/>
          <w:tab w:val="left" w:pos="1440"/>
        </w:tabs>
        <w:ind w:firstLine="720"/>
        <w:jc w:val="left"/>
        <w:rPr>
          <w:rFonts w:ascii="Arial" w:hAnsi="Arial" w:cs="Arial"/>
          <w:b/>
          <w:sz w:val="22"/>
          <w:szCs w:val="22"/>
        </w:rPr>
      </w:pPr>
    </w:p>
    <w:p w:rsidR="004A164C" w:rsidRPr="00170251" w:rsidRDefault="00520EE6" w:rsidP="00D265EE">
      <w:pPr>
        <w:pStyle w:val="BlockText"/>
        <w:tabs>
          <w:tab w:val="left" w:pos="1440"/>
        </w:tabs>
        <w:ind w:left="0" w:right="0" w:firstLine="720"/>
        <w:jc w:val="left"/>
        <w:rPr>
          <w:rFonts w:cs="Arial"/>
          <w:sz w:val="22"/>
          <w:szCs w:val="22"/>
        </w:rPr>
      </w:pPr>
      <w:r w:rsidRPr="00170251">
        <w:rPr>
          <w:rFonts w:cs="Arial"/>
          <w:b/>
          <w:sz w:val="22"/>
          <w:szCs w:val="22"/>
          <w:u w:val="single"/>
        </w:rPr>
        <w:t>6.2</w:t>
      </w:r>
      <w:r w:rsidR="00E055B2" w:rsidRPr="00170251">
        <w:rPr>
          <w:rFonts w:cs="Arial"/>
          <w:sz w:val="22"/>
          <w:szCs w:val="22"/>
        </w:rPr>
        <w:tab/>
      </w:r>
      <w:r w:rsidR="0046665F" w:rsidRPr="00170251">
        <w:rPr>
          <w:rFonts w:cs="Arial"/>
          <w:sz w:val="22"/>
          <w:szCs w:val="22"/>
        </w:rPr>
        <w:t xml:space="preserve">If </w:t>
      </w:r>
      <w:r w:rsidR="00E24156" w:rsidRPr="00170251">
        <w:rPr>
          <w:rFonts w:cs="Arial"/>
          <w:sz w:val="22"/>
          <w:szCs w:val="22"/>
        </w:rPr>
        <w:t>Licensor</w:t>
      </w:r>
      <w:r w:rsidR="0046665F" w:rsidRPr="00170251">
        <w:rPr>
          <w:rFonts w:cs="Arial"/>
          <w:sz w:val="22"/>
          <w:szCs w:val="22"/>
        </w:rPr>
        <w:t xml:space="preserve"> fails to provide a reasonable workaround in </w:t>
      </w:r>
      <w:r w:rsidR="00E24156" w:rsidRPr="00170251">
        <w:rPr>
          <w:rFonts w:cs="Arial"/>
          <w:sz w:val="22"/>
          <w:szCs w:val="22"/>
        </w:rPr>
        <w:t>the State</w:t>
      </w:r>
      <w:r w:rsidR="0046665F" w:rsidRPr="00170251">
        <w:rPr>
          <w:rFonts w:cs="Arial"/>
          <w:sz w:val="22"/>
          <w:szCs w:val="22"/>
        </w:rPr>
        <w:t xml:space="preserve">’s judgment or Correction for a Class 2 </w:t>
      </w:r>
      <w:r w:rsidR="00170251">
        <w:rPr>
          <w:rFonts w:cs="Arial"/>
          <w:sz w:val="22"/>
          <w:szCs w:val="22"/>
        </w:rPr>
        <w:t>Error</w:t>
      </w:r>
      <w:r w:rsidR="0046665F" w:rsidRPr="00170251">
        <w:rPr>
          <w:rFonts w:cs="Arial"/>
          <w:sz w:val="22"/>
          <w:szCs w:val="22"/>
        </w:rPr>
        <w:t xml:space="preserve"> within three Business Days after </w:t>
      </w:r>
      <w:r w:rsidR="00E24156" w:rsidRPr="00170251">
        <w:rPr>
          <w:rFonts w:cs="Arial"/>
          <w:sz w:val="22"/>
          <w:szCs w:val="22"/>
        </w:rPr>
        <w:t>the State</w:t>
      </w:r>
      <w:r w:rsidR="0046665F" w:rsidRPr="00170251">
        <w:rPr>
          <w:rFonts w:cs="Arial"/>
          <w:sz w:val="22"/>
          <w:szCs w:val="22"/>
        </w:rPr>
        <w:t xml:space="preserve"> reports the </w:t>
      </w:r>
      <w:r w:rsidR="00170251">
        <w:rPr>
          <w:rFonts w:cs="Arial"/>
          <w:sz w:val="22"/>
          <w:szCs w:val="22"/>
        </w:rPr>
        <w:t>Error</w:t>
      </w:r>
      <w:r w:rsidR="0046665F" w:rsidRPr="00170251">
        <w:rPr>
          <w:rFonts w:cs="Arial"/>
          <w:sz w:val="22"/>
          <w:szCs w:val="22"/>
        </w:rPr>
        <w:t xml:space="preserve">, </w:t>
      </w:r>
      <w:r w:rsidR="00E24156" w:rsidRPr="00170251">
        <w:rPr>
          <w:rFonts w:cs="Arial"/>
          <w:sz w:val="22"/>
          <w:szCs w:val="22"/>
        </w:rPr>
        <w:t>Licensor</w:t>
      </w:r>
      <w:r w:rsidR="0046665F" w:rsidRPr="00170251">
        <w:rPr>
          <w:rFonts w:cs="Arial"/>
          <w:sz w:val="22"/>
          <w:szCs w:val="22"/>
        </w:rPr>
        <w:t xml:space="preserve"> shall pay </w:t>
      </w:r>
      <w:r w:rsidR="00E24156" w:rsidRPr="00170251">
        <w:rPr>
          <w:rFonts w:cs="Arial"/>
          <w:sz w:val="22"/>
          <w:szCs w:val="22"/>
        </w:rPr>
        <w:t>the State</w:t>
      </w:r>
      <w:r w:rsidR="0046665F" w:rsidRPr="00170251">
        <w:rPr>
          <w:rFonts w:cs="Arial"/>
          <w:sz w:val="22"/>
          <w:szCs w:val="22"/>
        </w:rPr>
        <w:t xml:space="preserve">, as a price reduction reflecting the reduction in value </w:t>
      </w:r>
      <w:r w:rsidR="00E24156" w:rsidRPr="00170251">
        <w:rPr>
          <w:rFonts w:cs="Arial"/>
          <w:sz w:val="22"/>
          <w:szCs w:val="22"/>
        </w:rPr>
        <w:t>the State</w:t>
      </w:r>
      <w:r w:rsidR="0046665F" w:rsidRPr="00170251">
        <w:rPr>
          <w:rFonts w:cs="Arial"/>
          <w:sz w:val="22"/>
          <w:szCs w:val="22"/>
        </w:rPr>
        <w:t xml:space="preserve"> will incur as a result of the Class 2 </w:t>
      </w:r>
      <w:r w:rsidR="00170251">
        <w:rPr>
          <w:rFonts w:cs="Arial"/>
          <w:sz w:val="22"/>
          <w:szCs w:val="22"/>
        </w:rPr>
        <w:t>Error</w:t>
      </w:r>
      <w:r w:rsidR="0046665F" w:rsidRPr="00170251">
        <w:rPr>
          <w:rFonts w:cs="Arial"/>
          <w:sz w:val="22"/>
          <w:szCs w:val="22"/>
        </w:rPr>
        <w:t xml:space="preserve"> and not as a penalty or compensation for damage, the sum of 1/365 of the Maintenance Fees, expressed as an annual charge, for each additional day or part thereof (not to exceed 60 days) that </w:t>
      </w:r>
      <w:r w:rsidR="00E24156" w:rsidRPr="00170251">
        <w:rPr>
          <w:rFonts w:cs="Arial"/>
          <w:sz w:val="22"/>
          <w:szCs w:val="22"/>
        </w:rPr>
        <w:t>Licensor</w:t>
      </w:r>
      <w:r w:rsidR="0046665F" w:rsidRPr="00170251">
        <w:rPr>
          <w:rFonts w:cs="Arial"/>
          <w:sz w:val="22"/>
          <w:szCs w:val="22"/>
        </w:rPr>
        <w:t xml:space="preserve"> fails to provide a reasonable workaround or a Correction for the Class 2 </w:t>
      </w:r>
      <w:r w:rsidR="00170251">
        <w:rPr>
          <w:rFonts w:cs="Arial"/>
          <w:sz w:val="22"/>
          <w:szCs w:val="22"/>
        </w:rPr>
        <w:t>Error</w:t>
      </w:r>
      <w:r w:rsidR="0046665F" w:rsidRPr="00170251">
        <w:rPr>
          <w:rFonts w:cs="Arial"/>
          <w:sz w:val="22"/>
          <w:szCs w:val="22"/>
        </w:rPr>
        <w:t>.</w:t>
      </w:r>
    </w:p>
    <w:p w:rsidR="004A164C" w:rsidRPr="00170251" w:rsidRDefault="004A164C" w:rsidP="00D265EE">
      <w:pPr>
        <w:tabs>
          <w:tab w:val="left" w:pos="1080"/>
          <w:tab w:val="left" w:pos="1440"/>
        </w:tabs>
        <w:ind w:firstLine="720"/>
        <w:jc w:val="left"/>
        <w:rPr>
          <w:rFonts w:ascii="Arial" w:hAnsi="Arial" w:cs="Arial"/>
          <w:sz w:val="22"/>
          <w:szCs w:val="22"/>
        </w:rPr>
      </w:pPr>
    </w:p>
    <w:p w:rsidR="004A164C" w:rsidRPr="00170251" w:rsidRDefault="00520EE6" w:rsidP="00D265EE">
      <w:pPr>
        <w:pStyle w:val="BlockText"/>
        <w:tabs>
          <w:tab w:val="left" w:pos="1440"/>
        </w:tabs>
        <w:ind w:left="0" w:right="0" w:firstLine="720"/>
        <w:jc w:val="left"/>
        <w:rPr>
          <w:rFonts w:cs="Arial"/>
          <w:sz w:val="22"/>
          <w:szCs w:val="22"/>
        </w:rPr>
      </w:pPr>
      <w:r w:rsidRPr="00170251">
        <w:rPr>
          <w:rFonts w:cs="Arial"/>
          <w:b/>
          <w:sz w:val="22"/>
          <w:szCs w:val="22"/>
          <w:u w:val="single"/>
        </w:rPr>
        <w:t>6.3</w:t>
      </w:r>
      <w:r w:rsidR="00DB2258" w:rsidRPr="00170251">
        <w:rPr>
          <w:rFonts w:cs="Arial"/>
          <w:sz w:val="22"/>
          <w:szCs w:val="22"/>
        </w:rPr>
        <w:tab/>
      </w:r>
      <w:r w:rsidR="0046665F" w:rsidRPr="00170251">
        <w:rPr>
          <w:rFonts w:cs="Arial"/>
          <w:sz w:val="22"/>
          <w:szCs w:val="22"/>
        </w:rPr>
        <w:t xml:space="preserve">In each case of Class 1 or Class 2 </w:t>
      </w:r>
      <w:r w:rsidR="00170251">
        <w:rPr>
          <w:rFonts w:cs="Arial"/>
          <w:sz w:val="22"/>
          <w:szCs w:val="22"/>
        </w:rPr>
        <w:t>Error</w:t>
      </w:r>
      <w:r w:rsidR="0046665F" w:rsidRPr="00170251">
        <w:rPr>
          <w:rFonts w:cs="Arial"/>
          <w:sz w:val="22"/>
          <w:szCs w:val="22"/>
        </w:rPr>
        <w:t xml:space="preserve">s for which </w:t>
      </w:r>
      <w:r w:rsidR="00E24156" w:rsidRPr="00170251">
        <w:rPr>
          <w:rFonts w:cs="Arial"/>
          <w:sz w:val="22"/>
          <w:szCs w:val="22"/>
        </w:rPr>
        <w:t>Licensor</w:t>
      </w:r>
      <w:r w:rsidR="0046665F" w:rsidRPr="00170251">
        <w:rPr>
          <w:rFonts w:cs="Arial"/>
          <w:sz w:val="22"/>
          <w:szCs w:val="22"/>
        </w:rPr>
        <w:t xml:space="preserve"> does not deliver a reasonable workaround or Correction on the schedule called for in the preceding paragraphs (i) and (ii), respectively, </w:t>
      </w:r>
      <w:r w:rsidR="00E24156" w:rsidRPr="00170251">
        <w:rPr>
          <w:rFonts w:cs="Arial"/>
          <w:sz w:val="22"/>
          <w:szCs w:val="22"/>
        </w:rPr>
        <w:t>Licensor</w:t>
      </w:r>
      <w:r w:rsidR="0046665F" w:rsidRPr="00170251">
        <w:rPr>
          <w:rFonts w:cs="Arial"/>
          <w:sz w:val="22"/>
          <w:szCs w:val="22"/>
        </w:rPr>
        <w:t xml:space="preserve"> shall also credit </w:t>
      </w:r>
      <w:r w:rsidR="00E24156" w:rsidRPr="00170251">
        <w:rPr>
          <w:rFonts w:cs="Arial"/>
          <w:sz w:val="22"/>
          <w:szCs w:val="22"/>
        </w:rPr>
        <w:t>the State</w:t>
      </w:r>
      <w:r w:rsidR="0046665F" w:rsidRPr="00170251">
        <w:rPr>
          <w:rFonts w:cs="Arial"/>
          <w:sz w:val="22"/>
          <w:szCs w:val="22"/>
        </w:rPr>
        <w:t xml:space="preserve"> the pro rata portion of Maintenance Fees that would otherwise be payable from the date </w:t>
      </w:r>
      <w:r w:rsidR="00E24156" w:rsidRPr="00170251">
        <w:rPr>
          <w:rFonts w:cs="Arial"/>
          <w:sz w:val="22"/>
          <w:szCs w:val="22"/>
        </w:rPr>
        <w:t>the State</w:t>
      </w:r>
      <w:r w:rsidR="0046665F" w:rsidRPr="00170251">
        <w:rPr>
          <w:rFonts w:cs="Arial"/>
          <w:sz w:val="22"/>
          <w:szCs w:val="22"/>
        </w:rPr>
        <w:t xml:space="preserve"> first reported the </w:t>
      </w:r>
      <w:r w:rsidR="00170251">
        <w:rPr>
          <w:rFonts w:cs="Arial"/>
          <w:sz w:val="22"/>
          <w:szCs w:val="22"/>
        </w:rPr>
        <w:t>Error</w:t>
      </w:r>
      <w:r w:rsidR="0046665F" w:rsidRPr="00170251">
        <w:rPr>
          <w:rFonts w:cs="Arial"/>
          <w:sz w:val="22"/>
          <w:szCs w:val="22"/>
        </w:rPr>
        <w:t xml:space="preserve"> until </w:t>
      </w:r>
      <w:r w:rsidR="00E24156" w:rsidRPr="00170251">
        <w:rPr>
          <w:rFonts w:cs="Arial"/>
          <w:sz w:val="22"/>
          <w:szCs w:val="22"/>
        </w:rPr>
        <w:t>Licensor</w:t>
      </w:r>
      <w:r w:rsidR="0046665F" w:rsidRPr="00170251">
        <w:rPr>
          <w:rFonts w:cs="Arial"/>
          <w:sz w:val="22"/>
          <w:szCs w:val="22"/>
        </w:rPr>
        <w:t xml:space="preserve"> provides a Correction, in recognition that Maintenance Services during that period have not achieved their objective.</w:t>
      </w:r>
      <w:r w:rsidR="009726E5" w:rsidRPr="00170251">
        <w:rPr>
          <w:rFonts w:cs="Arial"/>
          <w:sz w:val="22"/>
          <w:szCs w:val="22"/>
        </w:rPr>
        <w:t xml:space="preserve"> </w:t>
      </w:r>
      <w:r w:rsidR="0046665F" w:rsidRPr="00170251">
        <w:rPr>
          <w:rFonts w:cs="Arial"/>
          <w:sz w:val="22"/>
          <w:szCs w:val="22"/>
        </w:rPr>
        <w:t xml:space="preserve">If </w:t>
      </w:r>
      <w:r w:rsidR="00E24156" w:rsidRPr="00170251">
        <w:rPr>
          <w:rFonts w:cs="Arial"/>
          <w:sz w:val="22"/>
          <w:szCs w:val="22"/>
        </w:rPr>
        <w:t>Licensor</w:t>
      </w:r>
      <w:r w:rsidR="0046665F" w:rsidRPr="00170251">
        <w:rPr>
          <w:rFonts w:cs="Arial"/>
          <w:sz w:val="22"/>
          <w:szCs w:val="22"/>
        </w:rPr>
        <w:t xml:space="preserve"> fails to provide a Correction within 30 days after </w:t>
      </w:r>
      <w:r w:rsidR="00E24156" w:rsidRPr="00170251">
        <w:rPr>
          <w:rFonts w:cs="Arial"/>
          <w:sz w:val="22"/>
          <w:szCs w:val="22"/>
        </w:rPr>
        <w:t>the State</w:t>
      </w:r>
      <w:r w:rsidR="0046665F" w:rsidRPr="00170251">
        <w:rPr>
          <w:rFonts w:cs="Arial"/>
          <w:sz w:val="22"/>
          <w:szCs w:val="22"/>
        </w:rPr>
        <w:t xml:space="preserve"> first reported the Class 1 or Class 2 </w:t>
      </w:r>
      <w:r w:rsidR="00170251">
        <w:rPr>
          <w:rFonts w:cs="Arial"/>
          <w:sz w:val="22"/>
          <w:szCs w:val="22"/>
        </w:rPr>
        <w:t>Error</w:t>
      </w:r>
      <w:r w:rsidR="0046665F" w:rsidRPr="00170251">
        <w:rPr>
          <w:rFonts w:cs="Arial"/>
          <w:sz w:val="22"/>
          <w:szCs w:val="22"/>
        </w:rPr>
        <w:t xml:space="preserve">, </w:t>
      </w:r>
      <w:r w:rsidR="00E24156" w:rsidRPr="00170251">
        <w:rPr>
          <w:rFonts w:cs="Arial"/>
          <w:sz w:val="22"/>
          <w:szCs w:val="22"/>
        </w:rPr>
        <w:t>the State</w:t>
      </w:r>
      <w:r w:rsidR="0046665F" w:rsidRPr="00170251">
        <w:rPr>
          <w:rFonts w:cs="Arial"/>
          <w:sz w:val="22"/>
          <w:szCs w:val="22"/>
        </w:rPr>
        <w:t xml:space="preserve"> may terminate Maintenance Services for </w:t>
      </w:r>
      <w:r w:rsidR="00E24156" w:rsidRPr="00170251">
        <w:rPr>
          <w:rFonts w:cs="Arial"/>
          <w:sz w:val="22"/>
          <w:szCs w:val="22"/>
        </w:rPr>
        <w:t>Licensor</w:t>
      </w:r>
      <w:r w:rsidR="0046665F" w:rsidRPr="00170251">
        <w:rPr>
          <w:rFonts w:cs="Arial"/>
          <w:sz w:val="22"/>
          <w:szCs w:val="22"/>
        </w:rPr>
        <w:t>’s material breach.</w:t>
      </w:r>
      <w:r w:rsidR="009726E5" w:rsidRPr="00170251">
        <w:rPr>
          <w:rFonts w:cs="Arial"/>
          <w:sz w:val="22"/>
          <w:szCs w:val="22"/>
        </w:rPr>
        <w:t xml:space="preserve"> </w:t>
      </w:r>
      <w:r w:rsidR="0046665F" w:rsidRPr="00170251">
        <w:rPr>
          <w:rFonts w:cs="Arial"/>
          <w:sz w:val="22"/>
          <w:szCs w:val="22"/>
        </w:rPr>
        <w:t xml:space="preserve">Price adjustments under Section </w:t>
      </w:r>
      <w:r w:rsidR="00170251">
        <w:rPr>
          <w:rFonts w:cs="Arial"/>
          <w:sz w:val="22"/>
          <w:szCs w:val="22"/>
        </w:rPr>
        <w:t>6.1</w:t>
      </w:r>
      <w:r w:rsidR="007B60B5" w:rsidRPr="00170251">
        <w:rPr>
          <w:rFonts w:cs="Arial"/>
          <w:sz w:val="22"/>
          <w:szCs w:val="22"/>
        </w:rPr>
        <w:t xml:space="preserve"> and</w:t>
      </w:r>
      <w:r w:rsidR="0046665F" w:rsidRPr="00170251">
        <w:rPr>
          <w:rFonts w:cs="Arial"/>
          <w:sz w:val="22"/>
          <w:szCs w:val="22"/>
        </w:rPr>
        <w:t xml:space="preserve"> Section </w:t>
      </w:r>
      <w:r w:rsidR="00170251">
        <w:rPr>
          <w:rFonts w:cs="Arial"/>
          <w:sz w:val="22"/>
          <w:szCs w:val="22"/>
        </w:rPr>
        <w:t>6.2</w:t>
      </w:r>
      <w:r w:rsidR="007B60B5" w:rsidRPr="00170251">
        <w:rPr>
          <w:rFonts w:cs="Arial"/>
          <w:sz w:val="22"/>
          <w:szCs w:val="22"/>
        </w:rPr>
        <w:t xml:space="preserve"> shall</w:t>
      </w:r>
      <w:r w:rsidR="0046665F" w:rsidRPr="00170251">
        <w:rPr>
          <w:rFonts w:cs="Arial"/>
          <w:sz w:val="22"/>
          <w:szCs w:val="22"/>
        </w:rPr>
        <w:t xml:space="preserve"> cease to accrue upon such termination.</w:t>
      </w:r>
    </w:p>
    <w:p w:rsidR="004A164C" w:rsidRPr="00170251" w:rsidRDefault="004A164C" w:rsidP="00D265EE">
      <w:pPr>
        <w:tabs>
          <w:tab w:val="left" w:pos="1080"/>
          <w:tab w:val="left" w:pos="1440"/>
        </w:tabs>
        <w:ind w:firstLine="720"/>
        <w:jc w:val="left"/>
        <w:rPr>
          <w:rFonts w:ascii="Arial" w:hAnsi="Arial" w:cs="Arial"/>
          <w:sz w:val="22"/>
          <w:szCs w:val="22"/>
        </w:rPr>
      </w:pPr>
    </w:p>
    <w:p w:rsidR="004A164C" w:rsidRPr="00170251" w:rsidRDefault="00520EE6" w:rsidP="00D265EE">
      <w:pPr>
        <w:tabs>
          <w:tab w:val="left" w:pos="1440"/>
        </w:tabs>
        <w:ind w:firstLine="720"/>
        <w:jc w:val="left"/>
        <w:rPr>
          <w:rFonts w:ascii="Arial" w:hAnsi="Arial" w:cs="Arial"/>
          <w:sz w:val="22"/>
          <w:szCs w:val="22"/>
        </w:rPr>
      </w:pPr>
      <w:r w:rsidRPr="00170251">
        <w:rPr>
          <w:rFonts w:ascii="Arial" w:hAnsi="Arial" w:cs="Arial"/>
          <w:b/>
          <w:sz w:val="22"/>
          <w:szCs w:val="22"/>
          <w:u w:val="single"/>
        </w:rPr>
        <w:t>6.4</w:t>
      </w:r>
      <w:r w:rsidR="00E055B2" w:rsidRPr="00170251">
        <w:rPr>
          <w:rFonts w:ascii="Arial" w:hAnsi="Arial" w:cs="Arial"/>
          <w:sz w:val="22"/>
          <w:szCs w:val="22"/>
        </w:rPr>
        <w:tab/>
      </w:r>
      <w:r w:rsidR="0046665F" w:rsidRPr="00170251">
        <w:rPr>
          <w:rFonts w:ascii="Arial" w:hAnsi="Arial" w:cs="Arial"/>
          <w:sz w:val="22"/>
          <w:szCs w:val="22"/>
        </w:rPr>
        <w:t xml:space="preserve">Without limitation of </w:t>
      </w:r>
      <w:r w:rsidR="00E24156" w:rsidRPr="00170251">
        <w:rPr>
          <w:rFonts w:ascii="Arial" w:hAnsi="Arial" w:cs="Arial"/>
          <w:sz w:val="22"/>
          <w:szCs w:val="22"/>
        </w:rPr>
        <w:t>Licensor</w:t>
      </w:r>
      <w:r w:rsidR="0046665F" w:rsidRPr="00170251">
        <w:rPr>
          <w:rFonts w:ascii="Arial" w:hAnsi="Arial" w:cs="Arial"/>
          <w:sz w:val="22"/>
          <w:szCs w:val="22"/>
        </w:rPr>
        <w:t xml:space="preserve">’s obligations above, </w:t>
      </w:r>
      <w:r w:rsidR="00E24156" w:rsidRPr="00170251">
        <w:rPr>
          <w:rFonts w:ascii="Arial" w:hAnsi="Arial" w:cs="Arial"/>
          <w:sz w:val="22"/>
          <w:szCs w:val="22"/>
        </w:rPr>
        <w:t>the State</w:t>
      </w:r>
      <w:r w:rsidR="0046665F" w:rsidRPr="00170251">
        <w:rPr>
          <w:rFonts w:ascii="Arial" w:hAnsi="Arial" w:cs="Arial"/>
          <w:sz w:val="22"/>
          <w:szCs w:val="22"/>
        </w:rPr>
        <w:t xml:space="preserve"> may fall back, at its option, to any previous version or release of the </w:t>
      </w:r>
      <w:r w:rsidR="00170251">
        <w:rPr>
          <w:rFonts w:ascii="Arial" w:hAnsi="Arial" w:cs="Arial"/>
          <w:sz w:val="22"/>
          <w:szCs w:val="22"/>
        </w:rPr>
        <w:t>Software</w:t>
      </w:r>
      <w:r w:rsidR="0046665F" w:rsidRPr="00170251">
        <w:rPr>
          <w:rFonts w:ascii="Arial" w:hAnsi="Arial" w:cs="Arial"/>
          <w:sz w:val="22"/>
          <w:szCs w:val="22"/>
        </w:rPr>
        <w:t xml:space="preserve"> in which a Class 1 or Class 2 </w:t>
      </w:r>
      <w:r w:rsidR="00170251">
        <w:rPr>
          <w:rFonts w:ascii="Arial" w:hAnsi="Arial" w:cs="Arial"/>
          <w:sz w:val="22"/>
          <w:szCs w:val="22"/>
        </w:rPr>
        <w:t>Error</w:t>
      </w:r>
      <w:r w:rsidR="0046665F" w:rsidRPr="00170251">
        <w:rPr>
          <w:rFonts w:ascii="Arial" w:hAnsi="Arial" w:cs="Arial"/>
          <w:sz w:val="22"/>
          <w:szCs w:val="22"/>
        </w:rPr>
        <w:t xml:space="preserve"> does not occur or can be worked around, and </w:t>
      </w:r>
      <w:r w:rsidR="00E24156" w:rsidRPr="00170251">
        <w:rPr>
          <w:rFonts w:ascii="Arial" w:hAnsi="Arial" w:cs="Arial"/>
          <w:sz w:val="22"/>
          <w:szCs w:val="22"/>
        </w:rPr>
        <w:t>Licensor</w:t>
      </w:r>
      <w:r w:rsidR="0046665F" w:rsidRPr="00170251">
        <w:rPr>
          <w:rFonts w:ascii="Arial" w:hAnsi="Arial" w:cs="Arial"/>
          <w:sz w:val="22"/>
          <w:szCs w:val="22"/>
        </w:rPr>
        <w:t xml:space="preserve"> shall provide Maintenance Services at no charge, with respect to that version until </w:t>
      </w:r>
      <w:r w:rsidR="00E24156" w:rsidRPr="00170251">
        <w:rPr>
          <w:rFonts w:ascii="Arial" w:hAnsi="Arial" w:cs="Arial"/>
          <w:sz w:val="22"/>
          <w:szCs w:val="22"/>
        </w:rPr>
        <w:t>Licensor</w:t>
      </w:r>
      <w:r w:rsidR="0046665F" w:rsidRPr="00170251">
        <w:rPr>
          <w:rFonts w:ascii="Arial" w:hAnsi="Arial" w:cs="Arial"/>
          <w:sz w:val="22"/>
          <w:szCs w:val="22"/>
        </w:rPr>
        <w:t xml:space="preserve"> provides a Correction.</w:t>
      </w:r>
    </w:p>
    <w:p w:rsidR="004A164C" w:rsidRPr="00170251" w:rsidRDefault="00520EE6" w:rsidP="00D265EE">
      <w:pPr>
        <w:tabs>
          <w:tab w:val="left" w:pos="990"/>
          <w:tab w:val="left" w:pos="1440"/>
        </w:tabs>
        <w:ind w:firstLine="720"/>
        <w:jc w:val="left"/>
        <w:rPr>
          <w:rFonts w:ascii="Arial" w:hAnsi="Arial" w:cs="Arial"/>
          <w:sz w:val="22"/>
          <w:szCs w:val="22"/>
        </w:rPr>
      </w:pPr>
      <w:bookmarkStart w:id="39" w:name="_GoBack"/>
      <w:bookmarkEnd w:id="39"/>
      <w:r w:rsidRPr="00170251">
        <w:rPr>
          <w:rFonts w:ascii="Arial" w:hAnsi="Arial" w:cs="Arial"/>
          <w:b/>
          <w:sz w:val="22"/>
          <w:szCs w:val="22"/>
          <w:u w:val="single"/>
        </w:rPr>
        <w:lastRenderedPageBreak/>
        <w:t>6.5</w:t>
      </w:r>
      <w:r w:rsidR="00E055B2" w:rsidRPr="00170251">
        <w:rPr>
          <w:rFonts w:ascii="Arial" w:hAnsi="Arial" w:cs="Arial"/>
          <w:sz w:val="22"/>
          <w:szCs w:val="22"/>
        </w:rPr>
        <w:tab/>
      </w:r>
      <w:r w:rsidR="0046665F" w:rsidRPr="00170251">
        <w:rPr>
          <w:rFonts w:ascii="Arial" w:hAnsi="Arial" w:cs="Arial"/>
          <w:sz w:val="22"/>
          <w:szCs w:val="22"/>
        </w:rPr>
        <w:t xml:space="preserve">The Parties agree that the price adjustments called for in this Section are reasonable in light of the reduction in value to </w:t>
      </w:r>
      <w:r w:rsidR="00E24156" w:rsidRPr="00170251">
        <w:rPr>
          <w:rFonts w:ascii="Arial" w:hAnsi="Arial" w:cs="Arial"/>
          <w:sz w:val="22"/>
          <w:szCs w:val="22"/>
        </w:rPr>
        <w:t>the State</w:t>
      </w:r>
      <w:r w:rsidR="0046665F" w:rsidRPr="00170251">
        <w:rPr>
          <w:rFonts w:ascii="Arial" w:hAnsi="Arial" w:cs="Arial"/>
          <w:sz w:val="22"/>
          <w:szCs w:val="22"/>
        </w:rPr>
        <w:t xml:space="preserve"> of the products and services provided hereunder.</w:t>
      </w:r>
    </w:p>
    <w:p w:rsidR="004A164C" w:rsidRPr="00170251" w:rsidRDefault="004A164C" w:rsidP="00D265EE">
      <w:pPr>
        <w:tabs>
          <w:tab w:val="left" w:pos="1440"/>
        </w:tabs>
        <w:ind w:firstLine="720"/>
        <w:jc w:val="left"/>
        <w:rPr>
          <w:rFonts w:ascii="Arial" w:hAnsi="Arial" w:cs="Arial"/>
          <w:sz w:val="22"/>
          <w:szCs w:val="22"/>
        </w:rPr>
      </w:pPr>
    </w:p>
    <w:p w:rsidR="004A164C" w:rsidRPr="00170251" w:rsidRDefault="00520EE6" w:rsidP="00D265EE">
      <w:pPr>
        <w:pStyle w:val="BlockText"/>
        <w:tabs>
          <w:tab w:val="left" w:pos="990"/>
          <w:tab w:val="left" w:pos="1440"/>
        </w:tabs>
        <w:ind w:left="0" w:right="0" w:firstLine="720"/>
        <w:jc w:val="left"/>
        <w:rPr>
          <w:rFonts w:cs="Arial"/>
          <w:sz w:val="22"/>
          <w:szCs w:val="22"/>
        </w:rPr>
      </w:pPr>
      <w:r w:rsidRPr="00170251">
        <w:rPr>
          <w:rFonts w:cs="Arial"/>
          <w:b/>
          <w:sz w:val="22"/>
          <w:szCs w:val="22"/>
          <w:u w:val="single"/>
        </w:rPr>
        <w:t>6.6</w:t>
      </w:r>
      <w:r w:rsidR="00E055B2" w:rsidRPr="00170251">
        <w:rPr>
          <w:rFonts w:cs="Arial"/>
          <w:sz w:val="22"/>
          <w:szCs w:val="22"/>
        </w:rPr>
        <w:tab/>
      </w:r>
      <w:r w:rsidR="0046665F" w:rsidRPr="00170251">
        <w:rPr>
          <w:rFonts w:cs="Arial"/>
          <w:sz w:val="22"/>
          <w:szCs w:val="22"/>
        </w:rPr>
        <w:t xml:space="preserve">Price adjustments shall be waived to the extent </w:t>
      </w:r>
      <w:r w:rsidR="00170251">
        <w:rPr>
          <w:rFonts w:cs="Arial"/>
          <w:sz w:val="22"/>
          <w:szCs w:val="22"/>
        </w:rPr>
        <w:t>Error</w:t>
      </w:r>
      <w:r w:rsidR="0046665F" w:rsidRPr="00170251">
        <w:rPr>
          <w:rFonts w:cs="Arial"/>
          <w:sz w:val="22"/>
          <w:szCs w:val="22"/>
        </w:rPr>
        <w:t xml:space="preserve">s are caused by actions or omissions of </w:t>
      </w:r>
      <w:r w:rsidR="00E24156" w:rsidRPr="00170251">
        <w:rPr>
          <w:rFonts w:cs="Arial"/>
          <w:sz w:val="22"/>
          <w:szCs w:val="22"/>
        </w:rPr>
        <w:t>the State</w:t>
      </w:r>
      <w:r w:rsidR="0046665F" w:rsidRPr="00170251">
        <w:rPr>
          <w:rFonts w:cs="Arial"/>
          <w:sz w:val="22"/>
          <w:szCs w:val="22"/>
        </w:rPr>
        <w:t>.</w:t>
      </w:r>
    </w:p>
    <w:p w:rsidR="004A164C" w:rsidRPr="00170251" w:rsidRDefault="004A164C" w:rsidP="00D265EE">
      <w:pPr>
        <w:tabs>
          <w:tab w:val="left" w:pos="540"/>
        </w:tabs>
        <w:jc w:val="left"/>
        <w:rPr>
          <w:rFonts w:ascii="Arial" w:hAnsi="Arial" w:cs="Arial"/>
          <w:sz w:val="22"/>
          <w:szCs w:val="22"/>
        </w:rPr>
      </w:pPr>
    </w:p>
    <w:p w:rsidR="004A164C" w:rsidRPr="00170251" w:rsidRDefault="00520EE6" w:rsidP="00D265EE">
      <w:pPr>
        <w:tabs>
          <w:tab w:val="left" w:pos="720"/>
        </w:tabs>
        <w:jc w:val="left"/>
        <w:rPr>
          <w:rFonts w:ascii="Arial" w:hAnsi="Arial" w:cs="Arial"/>
          <w:sz w:val="22"/>
          <w:szCs w:val="22"/>
        </w:rPr>
      </w:pPr>
      <w:r w:rsidRPr="00170251">
        <w:rPr>
          <w:rFonts w:ascii="Arial" w:hAnsi="Arial" w:cs="Arial"/>
          <w:b/>
          <w:sz w:val="22"/>
          <w:szCs w:val="22"/>
        </w:rPr>
        <w:t>7.</w:t>
      </w:r>
      <w:r w:rsidR="0046665F" w:rsidRPr="00170251">
        <w:rPr>
          <w:rFonts w:ascii="Arial" w:hAnsi="Arial" w:cs="Arial"/>
          <w:sz w:val="22"/>
          <w:szCs w:val="22"/>
        </w:rPr>
        <w:tab/>
      </w:r>
      <w:r w:rsidR="007B60B5" w:rsidRPr="00170251">
        <w:rPr>
          <w:rFonts w:ascii="Arial" w:hAnsi="Arial" w:cs="Arial"/>
          <w:sz w:val="22"/>
          <w:szCs w:val="22"/>
        </w:rPr>
        <w:t>The</w:t>
      </w:r>
      <w:r w:rsidR="00E24156" w:rsidRPr="00170251">
        <w:rPr>
          <w:rFonts w:ascii="Arial" w:hAnsi="Arial" w:cs="Arial"/>
          <w:sz w:val="22"/>
          <w:szCs w:val="22"/>
        </w:rPr>
        <w:t xml:space="preserve"> State</w:t>
      </w:r>
      <w:r w:rsidR="0046665F" w:rsidRPr="00170251">
        <w:rPr>
          <w:rFonts w:ascii="Arial" w:hAnsi="Arial" w:cs="Arial"/>
          <w:sz w:val="22"/>
          <w:szCs w:val="22"/>
        </w:rPr>
        <w:t xml:space="preserve"> shall submit to </w:t>
      </w:r>
      <w:r w:rsidR="00E24156" w:rsidRPr="00170251">
        <w:rPr>
          <w:rFonts w:ascii="Arial" w:hAnsi="Arial" w:cs="Arial"/>
          <w:sz w:val="22"/>
          <w:szCs w:val="22"/>
        </w:rPr>
        <w:t>Licensor</w:t>
      </w:r>
      <w:r w:rsidR="0046665F" w:rsidRPr="00170251">
        <w:rPr>
          <w:rFonts w:ascii="Arial" w:hAnsi="Arial" w:cs="Arial"/>
          <w:sz w:val="22"/>
          <w:szCs w:val="22"/>
        </w:rPr>
        <w:t xml:space="preserve"> a listing of output and such other data as </w:t>
      </w:r>
      <w:r w:rsidR="00E24156" w:rsidRPr="00170251">
        <w:rPr>
          <w:rFonts w:ascii="Arial" w:hAnsi="Arial" w:cs="Arial"/>
          <w:sz w:val="22"/>
          <w:szCs w:val="22"/>
        </w:rPr>
        <w:t>Licensor</w:t>
      </w:r>
      <w:r w:rsidR="0046665F" w:rsidRPr="00170251">
        <w:rPr>
          <w:rFonts w:ascii="Arial" w:hAnsi="Arial" w:cs="Arial"/>
          <w:sz w:val="22"/>
          <w:szCs w:val="22"/>
        </w:rPr>
        <w:t xml:space="preserve"> reasonably may request in order to reproduce operating conditions similar to those present when </w:t>
      </w:r>
      <w:r w:rsidR="00E24156" w:rsidRPr="00170251">
        <w:rPr>
          <w:rFonts w:ascii="Arial" w:hAnsi="Arial" w:cs="Arial"/>
          <w:sz w:val="22"/>
          <w:szCs w:val="22"/>
        </w:rPr>
        <w:t>the State</w:t>
      </w:r>
      <w:r w:rsidR="0046665F" w:rsidRPr="00170251">
        <w:rPr>
          <w:rFonts w:ascii="Arial" w:hAnsi="Arial" w:cs="Arial"/>
          <w:sz w:val="22"/>
          <w:szCs w:val="22"/>
        </w:rPr>
        <w:t xml:space="preserve"> detected the </w:t>
      </w:r>
      <w:r w:rsidR="00170251">
        <w:rPr>
          <w:rFonts w:ascii="Arial" w:hAnsi="Arial" w:cs="Arial"/>
          <w:sz w:val="22"/>
          <w:szCs w:val="22"/>
        </w:rPr>
        <w:t>Error</w:t>
      </w:r>
      <w:r w:rsidR="0046665F" w:rsidRPr="00170251">
        <w:rPr>
          <w:rFonts w:ascii="Arial" w:hAnsi="Arial" w:cs="Arial"/>
          <w:sz w:val="22"/>
          <w:szCs w:val="22"/>
        </w:rPr>
        <w:t>.</w:t>
      </w:r>
    </w:p>
    <w:p w:rsidR="004A164C" w:rsidRPr="00170251" w:rsidRDefault="004A164C" w:rsidP="00D265EE">
      <w:pPr>
        <w:tabs>
          <w:tab w:val="left" w:pos="720"/>
        </w:tabs>
        <w:jc w:val="left"/>
        <w:rPr>
          <w:rFonts w:ascii="Arial" w:hAnsi="Arial" w:cs="Arial"/>
          <w:sz w:val="22"/>
          <w:szCs w:val="22"/>
        </w:rPr>
      </w:pPr>
    </w:p>
    <w:p w:rsidR="004A164C" w:rsidRPr="00170251" w:rsidRDefault="00520EE6" w:rsidP="00D265EE">
      <w:pPr>
        <w:tabs>
          <w:tab w:val="left" w:pos="720"/>
        </w:tabs>
        <w:jc w:val="left"/>
        <w:rPr>
          <w:rFonts w:ascii="Arial" w:hAnsi="Arial" w:cs="Arial"/>
          <w:sz w:val="22"/>
          <w:szCs w:val="22"/>
        </w:rPr>
      </w:pPr>
      <w:r w:rsidRPr="00170251">
        <w:rPr>
          <w:rFonts w:ascii="Arial" w:hAnsi="Arial" w:cs="Arial"/>
          <w:b/>
          <w:sz w:val="22"/>
          <w:szCs w:val="22"/>
        </w:rPr>
        <w:t>8.</w:t>
      </w:r>
      <w:r w:rsidR="0046665F" w:rsidRPr="00170251">
        <w:rPr>
          <w:rFonts w:ascii="Arial" w:hAnsi="Arial" w:cs="Arial"/>
          <w:sz w:val="22"/>
          <w:szCs w:val="22"/>
        </w:rPr>
        <w:tab/>
      </w:r>
      <w:r w:rsidR="00E24156" w:rsidRPr="00170251">
        <w:rPr>
          <w:rFonts w:ascii="Arial" w:hAnsi="Arial" w:cs="Arial"/>
          <w:sz w:val="22"/>
          <w:szCs w:val="22"/>
        </w:rPr>
        <w:t>Licensor</w:t>
      </w:r>
      <w:r w:rsidR="0046665F" w:rsidRPr="00170251">
        <w:rPr>
          <w:rFonts w:ascii="Arial" w:hAnsi="Arial" w:cs="Arial"/>
          <w:sz w:val="22"/>
          <w:szCs w:val="22"/>
        </w:rPr>
        <w:t xml:space="preserve"> shall provide all Updates to </w:t>
      </w:r>
      <w:r w:rsidR="00E24156" w:rsidRPr="00170251">
        <w:rPr>
          <w:rFonts w:ascii="Arial" w:hAnsi="Arial" w:cs="Arial"/>
          <w:sz w:val="22"/>
          <w:szCs w:val="22"/>
        </w:rPr>
        <w:t>the State</w:t>
      </w:r>
      <w:r w:rsidR="0046665F" w:rsidRPr="00170251">
        <w:rPr>
          <w:rFonts w:ascii="Arial" w:hAnsi="Arial" w:cs="Arial"/>
          <w:sz w:val="22"/>
          <w:szCs w:val="22"/>
        </w:rPr>
        <w:t xml:space="preserve"> at no additional charge when Updates are completed</w:t>
      </w:r>
      <w:r w:rsidR="00A43B15" w:rsidRPr="00170251">
        <w:rPr>
          <w:rFonts w:ascii="Arial" w:hAnsi="Arial" w:cs="Arial"/>
          <w:sz w:val="22"/>
          <w:szCs w:val="22"/>
        </w:rPr>
        <w:t>.</w:t>
      </w:r>
    </w:p>
    <w:p w:rsidR="004A164C" w:rsidRPr="00170251" w:rsidRDefault="004A164C" w:rsidP="00D265EE">
      <w:pPr>
        <w:tabs>
          <w:tab w:val="left" w:pos="540"/>
        </w:tabs>
        <w:jc w:val="left"/>
        <w:rPr>
          <w:rFonts w:ascii="Arial" w:hAnsi="Arial" w:cs="Arial"/>
          <w:sz w:val="22"/>
          <w:szCs w:val="22"/>
        </w:rPr>
      </w:pPr>
    </w:p>
    <w:p w:rsidR="00980DD4" w:rsidRDefault="00980DD4" w:rsidP="00D265EE">
      <w:pPr>
        <w:tabs>
          <w:tab w:val="left" w:pos="540"/>
        </w:tabs>
        <w:jc w:val="left"/>
        <w:rPr>
          <w:rFonts w:ascii="Arial" w:hAnsi="Arial" w:cs="Arial"/>
          <w:sz w:val="22"/>
          <w:szCs w:val="22"/>
        </w:rPr>
      </w:pPr>
    </w:p>
    <w:sectPr w:rsidR="00980DD4" w:rsidSect="00EB5F5E">
      <w:footerReference w:type="default" r:id="rId14"/>
      <w:footerReference w:type="first" r:id="rId15"/>
      <w:pgSz w:w="12240" w:h="15840"/>
      <w:pgMar w:top="1440" w:right="720" w:bottom="144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251" w:rsidRDefault="00170251">
      <w:r>
        <w:separator/>
      </w:r>
    </w:p>
  </w:endnote>
  <w:endnote w:type="continuationSeparator" w:id="0">
    <w:p w:rsidR="00170251" w:rsidRDefault="00170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ngravrsRoman B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251" w:rsidRDefault="00170251">
    <w:pPr>
      <w:pStyle w:val="Footer"/>
      <w:tabs>
        <w:tab w:val="clear" w:pos="4320"/>
        <w:tab w:val="center" w:pos="4680"/>
      </w:tabs>
      <w:jc w:val="left"/>
    </w:pPr>
  </w:p>
  <w:p w:rsidR="00170251" w:rsidRPr="004E14B6" w:rsidRDefault="00170251">
    <w:pPr>
      <w:pStyle w:val="Footer"/>
      <w:tabs>
        <w:tab w:val="clear" w:pos="4320"/>
        <w:tab w:val="center" w:pos="4680"/>
      </w:tabs>
      <w:jc w:val="left"/>
      <w:rPr>
        <w:rFonts w:ascii="Arial" w:hAnsi="Arial" w:cs="Arial"/>
        <w:sz w:val="22"/>
        <w:szCs w:val="22"/>
      </w:rPr>
    </w:pPr>
    <w:r>
      <w:rPr>
        <w:rStyle w:val="PageNumber"/>
      </w:rPr>
      <w:tab/>
    </w:r>
    <w:r w:rsidRPr="004E14B6">
      <w:rPr>
        <w:rStyle w:val="PageNumber"/>
        <w:rFonts w:ascii="Arial" w:hAnsi="Arial" w:cs="Arial"/>
        <w:sz w:val="22"/>
        <w:szCs w:val="22"/>
      </w:rPr>
      <w:fldChar w:fldCharType="begin"/>
    </w:r>
    <w:r w:rsidRPr="004E14B6">
      <w:rPr>
        <w:rStyle w:val="PageNumber"/>
        <w:rFonts w:ascii="Arial" w:hAnsi="Arial" w:cs="Arial"/>
        <w:sz w:val="22"/>
        <w:szCs w:val="22"/>
      </w:rPr>
      <w:instrText xml:space="preserve"> PAGE </w:instrText>
    </w:r>
    <w:r w:rsidRPr="004E14B6">
      <w:rPr>
        <w:rStyle w:val="PageNumber"/>
        <w:rFonts w:ascii="Arial" w:hAnsi="Arial" w:cs="Arial"/>
        <w:sz w:val="22"/>
        <w:szCs w:val="22"/>
      </w:rPr>
      <w:fldChar w:fldCharType="separate"/>
    </w:r>
    <w:r w:rsidR="00D265EE">
      <w:rPr>
        <w:rStyle w:val="PageNumber"/>
        <w:rFonts w:ascii="Arial" w:hAnsi="Arial" w:cs="Arial"/>
        <w:noProof/>
        <w:sz w:val="22"/>
        <w:szCs w:val="22"/>
      </w:rPr>
      <w:t>15</w:t>
    </w:r>
    <w:r w:rsidRPr="004E14B6">
      <w:rPr>
        <w:rStyle w:val="PageNumber"/>
        <w:rFonts w:ascii="Arial" w:hAnsi="Arial" w:cs="Arial"/>
        <w:sz w:val="22"/>
        <w:szCs w:val="22"/>
      </w:rPr>
      <w:fldChar w:fldCharType="end"/>
    </w:r>
    <w:r w:rsidRPr="004E14B6">
      <w:rPr>
        <w:rStyle w:val="PageNumber"/>
        <w:rFonts w:ascii="Arial" w:hAnsi="Arial" w:cs="Arial"/>
        <w:sz w:val="22"/>
        <w:szCs w:val="2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251" w:rsidRPr="004C7EBE" w:rsidRDefault="00170251" w:rsidP="00B66C39">
    <w:pPr>
      <w:pStyle w:val="Footer"/>
      <w:jc w:val="center"/>
      <w:rPr>
        <w:sz w:val="16"/>
        <w:szCs w:val="16"/>
      </w:rPr>
    </w:pPr>
    <w:r>
      <w:rPr>
        <w:rStyle w:val="zzmpTrailerItem"/>
        <w:szCs w:val="16"/>
        <w:effect w:val="none"/>
      </w:rPr>
      <w:t xml:space="preserve">Schedule A </w:t>
    </w:r>
    <w:r w:rsidRPr="00CB4993">
      <w:rPr>
        <w:rStyle w:val="zzmpTrailerItem"/>
        <w:szCs w:val="16"/>
        <w:effect w:val="none"/>
      </w:rPr>
      <w:t xml:space="preserve">– page </w:t>
    </w:r>
    <w:r w:rsidRPr="00CB4993">
      <w:rPr>
        <w:rStyle w:val="PageNumber"/>
        <w:sz w:val="16"/>
        <w:szCs w:val="16"/>
      </w:rPr>
      <w:fldChar w:fldCharType="begin"/>
    </w:r>
    <w:r w:rsidRPr="00CB4993">
      <w:rPr>
        <w:rStyle w:val="PageNumber"/>
        <w:sz w:val="16"/>
        <w:szCs w:val="16"/>
      </w:rPr>
      <w:instrText xml:space="preserve"> PAGE </w:instrText>
    </w:r>
    <w:r w:rsidRPr="00CB4993">
      <w:rPr>
        <w:rStyle w:val="PageNumber"/>
        <w:sz w:val="16"/>
        <w:szCs w:val="16"/>
      </w:rPr>
      <w:fldChar w:fldCharType="separate"/>
    </w:r>
    <w:r w:rsidR="00D265EE">
      <w:rPr>
        <w:rStyle w:val="PageNumber"/>
        <w:noProof/>
        <w:sz w:val="16"/>
        <w:szCs w:val="16"/>
      </w:rPr>
      <w:t>1</w:t>
    </w:r>
    <w:r w:rsidRPr="00CB4993">
      <w:rPr>
        <w:rStyle w:val="PageNumber"/>
        <w:sz w:val="16"/>
        <w:szCs w:val="16"/>
      </w:rPr>
      <w:fldChar w:fldCharType="end"/>
    </w:r>
  </w:p>
  <w:p w:rsidR="00170251" w:rsidRDefault="00170251">
    <w:pPr>
      <w:pStyle w:val="Footer"/>
      <w:tabs>
        <w:tab w:val="clear" w:pos="4320"/>
        <w:tab w:val="center" w:pos="4680"/>
      </w:tabs>
      <w:jc w:val="left"/>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251" w:rsidRPr="004C7EBE" w:rsidRDefault="00170251" w:rsidP="00B66C39">
    <w:pPr>
      <w:pStyle w:val="Footer"/>
      <w:jc w:val="center"/>
      <w:rPr>
        <w:sz w:val="16"/>
        <w:szCs w:val="16"/>
      </w:rPr>
    </w:pPr>
    <w:r>
      <w:rPr>
        <w:rStyle w:val="zzmpTrailerItem"/>
        <w:szCs w:val="16"/>
        <w:effect w:val="none"/>
      </w:rPr>
      <w:t xml:space="preserve">Schedule B </w:t>
    </w:r>
    <w:r w:rsidRPr="00CB4993">
      <w:rPr>
        <w:rStyle w:val="zzmpTrailerItem"/>
        <w:szCs w:val="16"/>
        <w:effect w:val="none"/>
      </w:rPr>
      <w:t xml:space="preserve">– page </w:t>
    </w:r>
    <w:r w:rsidRPr="00CB4993">
      <w:rPr>
        <w:rStyle w:val="PageNumber"/>
        <w:sz w:val="16"/>
        <w:szCs w:val="16"/>
      </w:rPr>
      <w:fldChar w:fldCharType="begin"/>
    </w:r>
    <w:r w:rsidRPr="00CB4993">
      <w:rPr>
        <w:rStyle w:val="PageNumber"/>
        <w:sz w:val="16"/>
        <w:szCs w:val="16"/>
      </w:rPr>
      <w:instrText xml:space="preserve"> PAGE </w:instrText>
    </w:r>
    <w:r w:rsidRPr="00CB4993">
      <w:rPr>
        <w:rStyle w:val="PageNumber"/>
        <w:sz w:val="16"/>
        <w:szCs w:val="16"/>
      </w:rPr>
      <w:fldChar w:fldCharType="separate"/>
    </w:r>
    <w:r w:rsidR="00D265EE">
      <w:rPr>
        <w:rStyle w:val="PageNumber"/>
        <w:noProof/>
        <w:sz w:val="16"/>
        <w:szCs w:val="16"/>
      </w:rPr>
      <w:t>1</w:t>
    </w:r>
    <w:r w:rsidRPr="00CB4993">
      <w:rPr>
        <w:rStyle w:val="PageNumber"/>
        <w:sz w:val="16"/>
        <w:szCs w:val="16"/>
      </w:rPr>
      <w:fldChar w:fldCharType="end"/>
    </w:r>
  </w:p>
  <w:p w:rsidR="00170251" w:rsidRDefault="00170251">
    <w:pPr>
      <w:pStyle w:val="Footer"/>
      <w:tabs>
        <w:tab w:val="clear" w:pos="4320"/>
        <w:tab w:val="center" w:pos="4680"/>
      </w:tabs>
      <w:jc w:val="left"/>
      <w:rPr>
        <w:rStyle w:val="PageNumbe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251" w:rsidRDefault="00170251" w:rsidP="00B66C39">
    <w:pPr>
      <w:pStyle w:val="Footer"/>
      <w:jc w:val="center"/>
    </w:pPr>
    <w:r>
      <w:rPr>
        <w:rStyle w:val="zzmpTrailerItem"/>
        <w:szCs w:val="16"/>
        <w:effect w:val="none"/>
      </w:rPr>
      <w:t xml:space="preserve">Schedule C </w:t>
    </w:r>
    <w:r w:rsidRPr="00CB4993">
      <w:rPr>
        <w:rStyle w:val="zzmpTrailerItem"/>
        <w:szCs w:val="16"/>
        <w:effect w:val="none"/>
      </w:rPr>
      <w:t xml:space="preserve">– page </w:t>
    </w:r>
    <w:r w:rsidRPr="00CB4993">
      <w:rPr>
        <w:rStyle w:val="PageNumber"/>
        <w:sz w:val="16"/>
        <w:szCs w:val="16"/>
      </w:rPr>
      <w:fldChar w:fldCharType="begin"/>
    </w:r>
    <w:r w:rsidRPr="00CB4993">
      <w:rPr>
        <w:rStyle w:val="PageNumber"/>
        <w:sz w:val="16"/>
        <w:szCs w:val="16"/>
      </w:rPr>
      <w:instrText xml:space="preserve"> PAGE </w:instrText>
    </w:r>
    <w:r w:rsidRPr="00CB4993">
      <w:rPr>
        <w:rStyle w:val="PageNumber"/>
        <w:sz w:val="16"/>
        <w:szCs w:val="16"/>
      </w:rPr>
      <w:fldChar w:fldCharType="separate"/>
    </w:r>
    <w:r w:rsidR="00D265EE">
      <w:rPr>
        <w:rStyle w:val="PageNumber"/>
        <w:noProof/>
        <w:sz w:val="16"/>
        <w:szCs w:val="16"/>
      </w:rPr>
      <w:t>3</w:t>
    </w:r>
    <w:r w:rsidRPr="00CB499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251" w:rsidRPr="004C7EBE" w:rsidRDefault="00170251" w:rsidP="00B66C39">
    <w:pPr>
      <w:pStyle w:val="Footer"/>
      <w:jc w:val="center"/>
      <w:rPr>
        <w:sz w:val="16"/>
        <w:szCs w:val="16"/>
      </w:rPr>
    </w:pPr>
    <w:r>
      <w:rPr>
        <w:rStyle w:val="zzmpTrailerItem"/>
        <w:szCs w:val="16"/>
        <w:effect w:val="none"/>
      </w:rPr>
      <w:t xml:space="preserve">Schedule C </w:t>
    </w:r>
    <w:r w:rsidRPr="00CB4993">
      <w:rPr>
        <w:rStyle w:val="zzmpTrailerItem"/>
        <w:szCs w:val="16"/>
        <w:effect w:val="none"/>
      </w:rPr>
      <w:t xml:space="preserve">– page </w:t>
    </w:r>
    <w:r w:rsidRPr="00CB4993">
      <w:rPr>
        <w:rStyle w:val="PageNumber"/>
        <w:sz w:val="16"/>
        <w:szCs w:val="16"/>
      </w:rPr>
      <w:fldChar w:fldCharType="begin"/>
    </w:r>
    <w:r w:rsidRPr="00CB4993">
      <w:rPr>
        <w:rStyle w:val="PageNumber"/>
        <w:sz w:val="16"/>
        <w:szCs w:val="16"/>
      </w:rPr>
      <w:instrText xml:space="preserve"> PAGE </w:instrText>
    </w:r>
    <w:r w:rsidRPr="00CB4993">
      <w:rPr>
        <w:rStyle w:val="PageNumber"/>
        <w:sz w:val="16"/>
        <w:szCs w:val="16"/>
      </w:rPr>
      <w:fldChar w:fldCharType="separate"/>
    </w:r>
    <w:r w:rsidR="00D265EE">
      <w:rPr>
        <w:rStyle w:val="PageNumber"/>
        <w:noProof/>
        <w:sz w:val="16"/>
        <w:szCs w:val="16"/>
      </w:rPr>
      <w:t>1</w:t>
    </w:r>
    <w:r w:rsidRPr="00CB4993">
      <w:rPr>
        <w:rStyle w:val="PageNumber"/>
        <w:sz w:val="16"/>
        <w:szCs w:val="16"/>
      </w:rPr>
      <w:fldChar w:fldCharType="end"/>
    </w:r>
  </w:p>
  <w:p w:rsidR="00170251" w:rsidRDefault="00170251">
    <w:pPr>
      <w:pStyle w:val="Footer"/>
      <w:tabs>
        <w:tab w:val="clear" w:pos="4320"/>
        <w:tab w:val="center" w:pos="4680"/>
      </w:tabs>
      <w:jc w:val="left"/>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251" w:rsidRDefault="00170251">
      <w:r>
        <w:separator/>
      </w:r>
    </w:p>
  </w:footnote>
  <w:footnote w:type="continuationSeparator" w:id="0">
    <w:p w:rsidR="00170251" w:rsidRDefault="00170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name w:val="HeadingStyles||Heading|3|3|0|1|0|41||1|0|33||1|0|32||1|0|32||1|0|32||1|0|32||1|0|32||1|0|32||1|0|32||"/>
    <w:lvl w:ilvl="0">
      <w:start w:val="1"/>
      <w:numFmt w:val="upperRoman"/>
      <w:pStyle w:val="Heading1"/>
      <w:lvlText w:val="%1."/>
      <w:legacy w:legacy="1" w:legacySpace="0" w:legacyIndent="720"/>
      <w:lvlJc w:val="left"/>
      <w:pPr>
        <w:ind w:left="720" w:hanging="720"/>
      </w:pPr>
      <w:rPr>
        <w:b/>
        <w:i w:val="0"/>
        <w:u w:val="none"/>
      </w:rPr>
    </w:lvl>
    <w:lvl w:ilvl="1">
      <w:start w:val="1"/>
      <w:numFmt w:val="upperLetter"/>
      <w:pStyle w:val="Heading2"/>
      <w:lvlText w:val="%2."/>
      <w:legacy w:legacy="1" w:legacySpace="0" w:legacyIndent="720"/>
      <w:lvlJc w:val="left"/>
      <w:pPr>
        <w:ind w:left="720" w:hanging="720"/>
      </w:pPr>
      <w:rPr>
        <w:b/>
        <w:i w:val="0"/>
        <w:u w:val="none"/>
      </w:rPr>
    </w:lvl>
    <w:lvl w:ilvl="2">
      <w:start w:val="1"/>
      <w:numFmt w:val="decimal"/>
      <w:pStyle w:val="Heading3"/>
      <w:lvlText w:val="%3."/>
      <w:legacy w:legacy="1" w:legacySpace="0" w:legacyIndent="720"/>
      <w:lvlJc w:val="left"/>
      <w:pPr>
        <w:ind w:left="2160" w:hanging="720"/>
      </w:pPr>
      <w:rPr>
        <w:b w:val="0"/>
        <w:u w:val="none"/>
      </w:rPr>
    </w:lvl>
    <w:lvl w:ilvl="3">
      <w:start w:val="1"/>
      <w:numFmt w:val="lowerLetter"/>
      <w:pStyle w:val="Heading4"/>
      <w:lvlText w:val="%4."/>
      <w:legacy w:legacy="1" w:legacySpace="0" w:legacyIndent="720"/>
      <w:lvlJc w:val="left"/>
      <w:pPr>
        <w:ind w:left="2880" w:hanging="720"/>
      </w:pPr>
      <w:rPr>
        <w:b w:val="0"/>
        <w:u w:val="none"/>
      </w:rPr>
    </w:lvl>
    <w:lvl w:ilvl="4">
      <w:start w:val="1"/>
      <w:numFmt w:val="decimal"/>
      <w:pStyle w:val="Heading5"/>
      <w:lvlText w:val="(%5)"/>
      <w:legacy w:legacy="1" w:legacySpace="0" w:legacyIndent="720"/>
      <w:lvlJc w:val="left"/>
      <w:pPr>
        <w:ind w:left="3600" w:hanging="720"/>
      </w:pPr>
      <w:rPr>
        <w:b w:val="0"/>
        <w:u w:val="none"/>
      </w:rPr>
    </w:lvl>
    <w:lvl w:ilvl="5">
      <w:start w:val="1"/>
      <w:numFmt w:val="lowerLetter"/>
      <w:pStyle w:val="Heading6"/>
      <w:lvlText w:val="(%6)"/>
      <w:legacy w:legacy="1" w:legacySpace="0" w:legacyIndent="720"/>
      <w:lvlJc w:val="left"/>
      <w:pPr>
        <w:ind w:left="4320" w:hanging="720"/>
      </w:pPr>
      <w:rPr>
        <w:b w:val="0"/>
        <w:u w:val="none"/>
      </w:rPr>
    </w:lvl>
    <w:lvl w:ilvl="6">
      <w:start w:val="1"/>
      <w:numFmt w:val="lowerRoman"/>
      <w:pStyle w:val="Heading7"/>
      <w:lvlText w:val="(%7)"/>
      <w:legacy w:legacy="1" w:legacySpace="0" w:legacyIndent="720"/>
      <w:lvlJc w:val="left"/>
      <w:pPr>
        <w:ind w:left="5040" w:hanging="720"/>
      </w:pPr>
      <w:rPr>
        <w:b w:val="0"/>
        <w:u w:val="none"/>
      </w:rPr>
    </w:lvl>
    <w:lvl w:ilvl="7">
      <w:start w:val="1"/>
      <w:numFmt w:val="lowerLetter"/>
      <w:pStyle w:val="Heading8"/>
      <w:lvlText w:val="%8)"/>
      <w:legacy w:legacy="1" w:legacySpace="0" w:legacyIndent="720"/>
      <w:lvlJc w:val="left"/>
      <w:pPr>
        <w:ind w:left="5760" w:hanging="720"/>
      </w:pPr>
      <w:rPr>
        <w:b w:val="0"/>
        <w:u w:val="none"/>
      </w:rPr>
    </w:lvl>
    <w:lvl w:ilvl="8">
      <w:start w:val="1"/>
      <w:numFmt w:val="lowerRoman"/>
      <w:pStyle w:val="Heading9"/>
      <w:lvlText w:val="%9)"/>
      <w:legacy w:legacy="1" w:legacySpace="0" w:legacyIndent="720"/>
      <w:lvlJc w:val="left"/>
      <w:pPr>
        <w:ind w:left="6480" w:hanging="720"/>
      </w:pPr>
      <w:rPr>
        <w:b w:val="0"/>
        <w:u w:val="none"/>
      </w:rPr>
    </w:lvl>
  </w:abstractNum>
  <w:abstractNum w:abstractNumId="1" w15:restartNumberingAfterBreak="0">
    <w:nsid w:val="034763CE"/>
    <w:multiLevelType w:val="hybridMultilevel"/>
    <w:tmpl w:val="BC720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6025E"/>
    <w:multiLevelType w:val="multilevel"/>
    <w:tmpl w:val="020A841E"/>
    <w:lvl w:ilvl="0">
      <w:start w:val="3"/>
      <w:numFmt w:val="decimal"/>
      <w:lvlText w:val="%1."/>
      <w:lvlJc w:val="left"/>
      <w:pPr>
        <w:ind w:left="360" w:hanging="360"/>
      </w:pPr>
      <w:rPr>
        <w:rFonts w:hint="default"/>
      </w:rPr>
    </w:lvl>
    <w:lvl w:ilvl="1">
      <w:start w:val="1"/>
      <w:numFmt w:val="decimal"/>
      <w:isLgl/>
      <w:lvlText w:val="%1.%2"/>
      <w:lvlJc w:val="left"/>
      <w:pPr>
        <w:ind w:left="54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09FD6D92"/>
    <w:multiLevelType w:val="hybridMultilevel"/>
    <w:tmpl w:val="EAA0BC76"/>
    <w:lvl w:ilvl="0" w:tplc="AB5A3948">
      <w:start w:val="2"/>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8A0A8C"/>
    <w:multiLevelType w:val="hybridMultilevel"/>
    <w:tmpl w:val="FF5E4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21DF6"/>
    <w:multiLevelType w:val="multilevel"/>
    <w:tmpl w:val="49CEB11E"/>
    <w:name w:val="zzmpArticle2||Article2|2|1|1|5|0|9||1|0|1||1|0|1||1|0|1||1|0|1||1|0|1||1|0|1||1|0|1||mpNA||"/>
    <w:lvl w:ilvl="0">
      <w:start w:val="1"/>
      <w:numFmt w:val="decimal"/>
      <w:pStyle w:val="Article2L1"/>
      <w:suff w:val="nothing"/>
      <w:lvlText w:val="article %1"/>
      <w:lvlJc w:val="left"/>
      <w:pPr>
        <w:tabs>
          <w:tab w:val="num" w:pos="720"/>
        </w:tabs>
        <w:ind w:left="0" w:firstLine="0"/>
      </w:pPr>
      <w:rPr>
        <w:rFonts w:ascii="Times New Roman" w:hAnsi="Times New Roman"/>
        <w:b/>
        <w:i w:val="0"/>
        <w:caps/>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rticle2L2"/>
      <w:lvlText w:val="%1.%2"/>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Article2L3"/>
      <w:lvlText w:val="(%3)"/>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Article2L4"/>
      <w:lvlText w:val="(%4)"/>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rticle2L5"/>
      <w:lvlText w:val="(%5)"/>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rticle2L6"/>
      <w:lvlText w:val="(%6)"/>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rticle2L7"/>
      <w:lvlText w:val="(%7)"/>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rticle2L8"/>
      <w:lvlText w:val="(%8)"/>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0"/>
        </w:tabs>
        <w:ind w:left="0" w:firstLine="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3274FED"/>
    <w:multiLevelType w:val="multilevel"/>
    <w:tmpl w:val="3782DA1C"/>
    <w:lvl w:ilvl="0">
      <w:start w:val="2"/>
      <w:numFmt w:val="decimal"/>
      <w:pStyle w:val="Legal2L1"/>
      <w:lvlText w:val="%1."/>
      <w:lvlJc w:val="left"/>
      <w:pPr>
        <w:tabs>
          <w:tab w:val="num" w:pos="720"/>
        </w:tabs>
        <w:ind w:left="720" w:hanging="720"/>
      </w:pPr>
      <w:rPr>
        <w:rFonts w:ascii="Arial" w:hAnsi="Arial" w:cs="Arial" w:hint="default"/>
        <w:b/>
        <w:i w:val="0"/>
        <w:caps/>
        <w:small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egal2L2"/>
      <w:lvlText w:val="(%2)"/>
      <w:lvlJc w:val="left"/>
      <w:pPr>
        <w:tabs>
          <w:tab w:val="num" w:pos="1890"/>
        </w:tabs>
        <w:ind w:left="450" w:firstLine="720"/>
      </w:pPr>
      <w:rPr>
        <w:rFonts w:ascii="Arial" w:eastAsia="Times New Roman" w:hAnsi="Arial" w:cs="Arial" w:hint="default"/>
        <w:b w:val="0"/>
        <w:i w:val="0"/>
        <w:caps w:val="0"/>
        <w:smallCaps w:val="0"/>
        <w:strike w:val="0"/>
        <w:dstrike w:val="0"/>
        <w:vanish w:val="0"/>
        <w:color w:val="00000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Legal2L3"/>
      <w:lvlText w:val="(%3)"/>
      <w:lvlJc w:val="left"/>
      <w:pPr>
        <w:tabs>
          <w:tab w:val="num" w:pos="2160"/>
        </w:tabs>
        <w:ind w:left="0" w:firstLine="1440"/>
      </w:pPr>
      <w:rPr>
        <w:rFonts w:ascii="Times New Roman" w:hAnsi="Times New Roman"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2L4"/>
      <w:lvlText w:val="(%4)"/>
      <w:lvlJc w:val="left"/>
      <w:pPr>
        <w:tabs>
          <w:tab w:val="num" w:pos="2880"/>
        </w:tabs>
        <w:ind w:left="0" w:firstLine="2160"/>
      </w:pPr>
      <w:rPr>
        <w:rFonts w:ascii="Times New Roman" w:hAnsi="Times New Roman"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Legal2L5"/>
      <w:lvlText w:val="(%5)"/>
      <w:lvlJc w:val="left"/>
      <w:pPr>
        <w:tabs>
          <w:tab w:val="num" w:pos="3600"/>
        </w:tabs>
        <w:ind w:left="0" w:firstLine="2880"/>
      </w:pPr>
      <w:rPr>
        <w:rFonts w:ascii="Times New Roman" w:hAnsi="Times New Roman"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4320"/>
        </w:tabs>
        <w:ind w:left="0" w:firstLine="3600"/>
      </w:pPr>
      <w:rPr>
        <w:rFonts w:ascii="Times New Roman" w:hAnsi="Times New Roman"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rFonts w:ascii="Times New Roman" w:hAnsi="Times New Roman"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Legal2L8"/>
      <w:lvlText w:val="(%8)"/>
      <w:lvlJc w:val="left"/>
      <w:pPr>
        <w:tabs>
          <w:tab w:val="num" w:pos="1440"/>
        </w:tabs>
        <w:ind w:left="0" w:firstLine="720"/>
      </w:pPr>
      <w:rPr>
        <w:rFonts w:ascii="Times New Roman" w:hAnsi="Times New Roman"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Legal2L9"/>
      <w:lvlText w:val="(%9)"/>
      <w:lvlJc w:val="left"/>
      <w:pPr>
        <w:tabs>
          <w:tab w:val="num" w:pos="2160"/>
        </w:tabs>
        <w:ind w:left="0" w:firstLine="1440"/>
      </w:pPr>
      <w:rPr>
        <w:rFonts w:ascii="Times New Roman" w:hAnsi="Times New Roman" w:hint="default"/>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252E05C0"/>
    <w:multiLevelType w:val="multilevel"/>
    <w:tmpl w:val="22104BD6"/>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25711F4E"/>
    <w:multiLevelType w:val="hybridMultilevel"/>
    <w:tmpl w:val="1BBEB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221E9"/>
    <w:multiLevelType w:val="hybridMultilevel"/>
    <w:tmpl w:val="35184EBC"/>
    <w:lvl w:ilvl="0" w:tplc="F43C516A">
      <w:start w:val="2"/>
      <w:numFmt w:val="decimal"/>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11947"/>
    <w:multiLevelType w:val="multilevel"/>
    <w:tmpl w:val="C9D46E56"/>
    <w:lvl w:ilvl="0">
      <w:start w:val="4"/>
      <w:numFmt w:val="decimal"/>
      <w:lvlText w:val="%1"/>
      <w:lvlJc w:val="left"/>
      <w:pPr>
        <w:ind w:left="360" w:hanging="360"/>
      </w:pPr>
      <w:rPr>
        <w:rFonts w:hint="default"/>
        <w:u w:val="single"/>
      </w:rPr>
    </w:lvl>
    <w:lvl w:ilvl="1">
      <w:start w:val="1"/>
      <w:numFmt w:val="decimal"/>
      <w:lvlText w:val="%1.%2"/>
      <w:lvlJc w:val="left"/>
      <w:pPr>
        <w:ind w:left="1080" w:hanging="360"/>
      </w:pPr>
      <w:rPr>
        <w:rFonts w:hint="default"/>
        <w:b/>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11" w15:restartNumberingAfterBreak="0">
    <w:nsid w:val="33F8736B"/>
    <w:multiLevelType w:val="singleLevel"/>
    <w:tmpl w:val="0409000F"/>
    <w:lvl w:ilvl="0">
      <w:start w:val="1"/>
      <w:numFmt w:val="decimal"/>
      <w:lvlText w:val="%1."/>
      <w:lvlJc w:val="left"/>
      <w:pPr>
        <w:ind w:left="1080" w:hanging="360"/>
      </w:pPr>
      <w:rPr>
        <w:rFonts w:hint="default"/>
      </w:rPr>
    </w:lvl>
  </w:abstractNum>
  <w:abstractNum w:abstractNumId="12" w15:restartNumberingAfterBreak="0">
    <w:nsid w:val="353E5B49"/>
    <w:multiLevelType w:val="multilevel"/>
    <w:tmpl w:val="45A43144"/>
    <w:lvl w:ilvl="0">
      <w:start w:val="1"/>
      <w:numFmt w:val="decimal"/>
      <w:lvlText w:val="%1."/>
      <w:lvlJc w:val="left"/>
      <w:pPr>
        <w:ind w:left="630" w:hanging="360"/>
      </w:pPr>
      <w:rPr>
        <w:rFonts w:hint="default"/>
        <w:b/>
        <w:color w:val="auto"/>
        <w:u w:val="none"/>
      </w:rPr>
    </w:lvl>
    <w:lvl w:ilvl="1">
      <w:start w:val="2"/>
      <w:numFmt w:val="decimal"/>
      <w:isLgl/>
      <w:lvlText w:val="%1.%2"/>
      <w:lvlJc w:val="left"/>
      <w:pPr>
        <w:ind w:left="2070" w:hanging="1080"/>
      </w:pPr>
      <w:rPr>
        <w:rFonts w:ascii="Arial" w:hAnsi="Arial" w:cs="Arial" w:hint="default"/>
        <w:b/>
        <w:sz w:val="22"/>
        <w:szCs w:val="22"/>
        <w:u w:val="single"/>
      </w:rPr>
    </w:lvl>
    <w:lvl w:ilvl="2">
      <w:start w:val="1"/>
      <w:numFmt w:val="decimal"/>
      <w:isLgl/>
      <w:lvlText w:val="%1.%2.%3"/>
      <w:lvlJc w:val="left"/>
      <w:pPr>
        <w:ind w:left="2790" w:hanging="1080"/>
      </w:pPr>
      <w:rPr>
        <w:rFonts w:hint="default"/>
        <w:u w:val="single"/>
      </w:rPr>
    </w:lvl>
    <w:lvl w:ilvl="3">
      <w:start w:val="1"/>
      <w:numFmt w:val="decimal"/>
      <w:isLgl/>
      <w:lvlText w:val="%1.%2.%3.%4"/>
      <w:lvlJc w:val="left"/>
      <w:pPr>
        <w:ind w:left="3510" w:hanging="1080"/>
      </w:pPr>
      <w:rPr>
        <w:rFonts w:hint="default"/>
        <w:u w:val="single"/>
      </w:rPr>
    </w:lvl>
    <w:lvl w:ilvl="4">
      <w:start w:val="1"/>
      <w:numFmt w:val="decimal"/>
      <w:isLgl/>
      <w:lvlText w:val="%1.%2.%3.%4.%5"/>
      <w:lvlJc w:val="left"/>
      <w:pPr>
        <w:ind w:left="4230" w:hanging="1080"/>
      </w:pPr>
      <w:rPr>
        <w:rFonts w:hint="default"/>
        <w:u w:val="single"/>
      </w:rPr>
    </w:lvl>
    <w:lvl w:ilvl="5">
      <w:start w:val="1"/>
      <w:numFmt w:val="decimal"/>
      <w:isLgl/>
      <w:lvlText w:val="%1.%2.%3.%4.%5.%6"/>
      <w:lvlJc w:val="left"/>
      <w:pPr>
        <w:ind w:left="4950" w:hanging="1080"/>
      </w:pPr>
      <w:rPr>
        <w:rFonts w:hint="default"/>
        <w:u w:val="single"/>
      </w:rPr>
    </w:lvl>
    <w:lvl w:ilvl="6">
      <w:start w:val="1"/>
      <w:numFmt w:val="decimal"/>
      <w:isLgl/>
      <w:lvlText w:val="%1.%2.%3.%4.%5.%6.%7"/>
      <w:lvlJc w:val="left"/>
      <w:pPr>
        <w:ind w:left="6030" w:hanging="1440"/>
      </w:pPr>
      <w:rPr>
        <w:rFonts w:hint="default"/>
        <w:u w:val="single"/>
      </w:rPr>
    </w:lvl>
    <w:lvl w:ilvl="7">
      <w:start w:val="1"/>
      <w:numFmt w:val="decimal"/>
      <w:isLgl/>
      <w:lvlText w:val="%1.%2.%3.%4.%5.%6.%7.%8"/>
      <w:lvlJc w:val="left"/>
      <w:pPr>
        <w:ind w:left="6750" w:hanging="1440"/>
      </w:pPr>
      <w:rPr>
        <w:rFonts w:hint="default"/>
        <w:u w:val="single"/>
      </w:rPr>
    </w:lvl>
    <w:lvl w:ilvl="8">
      <w:start w:val="1"/>
      <w:numFmt w:val="decimal"/>
      <w:isLgl/>
      <w:lvlText w:val="%1.%2.%3.%4.%5.%6.%7.%8.%9"/>
      <w:lvlJc w:val="left"/>
      <w:pPr>
        <w:ind w:left="7830" w:hanging="1800"/>
      </w:pPr>
      <w:rPr>
        <w:rFonts w:hint="default"/>
        <w:u w:val="single"/>
      </w:rPr>
    </w:lvl>
  </w:abstractNum>
  <w:abstractNum w:abstractNumId="13" w15:restartNumberingAfterBreak="0">
    <w:nsid w:val="364954F4"/>
    <w:multiLevelType w:val="hybridMultilevel"/>
    <w:tmpl w:val="D2ACA5BC"/>
    <w:lvl w:ilvl="0" w:tplc="DDAA54C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15" w15:restartNumberingAfterBreak="0">
    <w:nsid w:val="3F4574D7"/>
    <w:multiLevelType w:val="multilevel"/>
    <w:tmpl w:val="40F2EE66"/>
    <w:lvl w:ilvl="0">
      <w:start w:val="1"/>
      <w:numFmt w:val="decimal"/>
      <w:lvlText w:val="%1."/>
      <w:lvlJc w:val="left"/>
      <w:pPr>
        <w:ind w:left="900" w:hanging="360"/>
      </w:pPr>
      <w:rPr>
        <w:rFonts w:hint="default"/>
        <w:u w:val="none"/>
      </w:rPr>
    </w:lvl>
    <w:lvl w:ilvl="1">
      <w:start w:val="1"/>
      <w:numFmt w:val="decimal"/>
      <w:isLgl/>
      <w:lvlText w:val="%1.%2"/>
      <w:lvlJc w:val="left"/>
      <w:pPr>
        <w:ind w:left="2160" w:hanging="720"/>
      </w:pPr>
      <w:rPr>
        <w:rFonts w:ascii="Arial" w:hAnsi="Arial" w:cs="Arial" w:hint="default"/>
        <w:b/>
        <w:u w:val="single"/>
      </w:rPr>
    </w:lvl>
    <w:lvl w:ilvl="2">
      <w:start w:val="1"/>
      <w:numFmt w:val="decimal"/>
      <w:isLgl/>
      <w:lvlText w:val="%1.%2.%3"/>
      <w:lvlJc w:val="left"/>
      <w:pPr>
        <w:ind w:left="16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780" w:hanging="1800"/>
      </w:pPr>
      <w:rPr>
        <w:rFonts w:hint="default"/>
      </w:rPr>
    </w:lvl>
  </w:abstractNum>
  <w:abstractNum w:abstractNumId="16" w15:restartNumberingAfterBreak="0">
    <w:nsid w:val="3FB07ED3"/>
    <w:multiLevelType w:val="hybridMultilevel"/>
    <w:tmpl w:val="D884F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9F63F8"/>
    <w:multiLevelType w:val="multilevel"/>
    <w:tmpl w:val="B8B8F16E"/>
    <w:name w:val="zzmpStandard||Standard|2|1|1|1|0|17||1|0|1||1|0|1||1|0|1||1|0|1||1|0|1||1|0|1||1|0|1||1|0|1||"/>
    <w:lvl w:ilvl="0">
      <w:start w:val="1"/>
      <w:numFmt w:val="decimal"/>
      <w:pStyle w:val="StandardL1"/>
      <w:lvlText w:val="%1."/>
      <w:lvlJc w:val="left"/>
      <w:pPr>
        <w:tabs>
          <w:tab w:val="num" w:pos="720"/>
        </w:tabs>
        <w:ind w:left="0" w:firstLine="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2"/>
      <w:lvlText w:val="(%2)"/>
      <w:lvlJc w:val="left"/>
      <w:pPr>
        <w:tabs>
          <w:tab w:val="num" w:pos="1440"/>
        </w:tabs>
        <w:ind w:left="0" w:firstLine="7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StandardL3"/>
      <w:lvlText w:val="(%3)"/>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tandardL4"/>
      <w:lvlText w:val="(%4)"/>
      <w:lvlJc w:val="left"/>
      <w:pPr>
        <w:tabs>
          <w:tab w:val="num" w:pos="2880"/>
        </w:tabs>
        <w:ind w:left="0" w:firstLine="21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tandardL5"/>
      <w:lvlText w:val="%5."/>
      <w:lvlJc w:val="left"/>
      <w:pPr>
        <w:tabs>
          <w:tab w:val="num" w:pos="3600"/>
        </w:tabs>
        <w:ind w:left="0" w:firstLine="288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StandardL6"/>
      <w:lvlText w:val="%6."/>
      <w:lvlJc w:val="left"/>
      <w:pPr>
        <w:tabs>
          <w:tab w:val="num" w:pos="432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andardL7"/>
      <w:lvlText w:val="%7)"/>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8"/>
      <w:lvlText w:val="%8)"/>
      <w:lvlJc w:val="left"/>
      <w:pPr>
        <w:tabs>
          <w:tab w:val="num" w:pos="5760"/>
        </w:tabs>
        <w:ind w:left="0" w:firstLine="50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9"/>
      <w:lvlText w:val="%9)"/>
      <w:lvlJc w:val="left"/>
      <w:pPr>
        <w:tabs>
          <w:tab w:val="num" w:pos="6480"/>
        </w:tabs>
        <w:ind w:left="0" w:firstLine="576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B554B58"/>
    <w:multiLevelType w:val="multilevel"/>
    <w:tmpl w:val="6986B250"/>
    <w:lvl w:ilvl="0">
      <w:start w:val="5"/>
      <w:numFmt w:val="decimal"/>
      <w:lvlText w:val="%1"/>
      <w:lvlJc w:val="left"/>
      <w:pPr>
        <w:ind w:left="360" w:hanging="360"/>
      </w:pPr>
      <w:rPr>
        <w:rFonts w:hint="default"/>
        <w:b/>
        <w:color w:val="0000FF"/>
      </w:rPr>
    </w:lvl>
    <w:lvl w:ilvl="1">
      <w:start w:val="1"/>
      <w:numFmt w:val="decimal"/>
      <w:lvlText w:val="%1.%2"/>
      <w:lvlJc w:val="left"/>
      <w:pPr>
        <w:ind w:left="900" w:hanging="360"/>
      </w:pPr>
      <w:rPr>
        <w:rFonts w:hint="default"/>
        <w:b/>
        <w:color w:val="auto"/>
        <w:u w:val="none"/>
      </w:rPr>
    </w:lvl>
    <w:lvl w:ilvl="2">
      <w:start w:val="1"/>
      <w:numFmt w:val="decimal"/>
      <w:lvlText w:val="%1.%2.%3"/>
      <w:lvlJc w:val="left"/>
      <w:pPr>
        <w:ind w:left="1800" w:hanging="720"/>
      </w:pPr>
      <w:rPr>
        <w:rFonts w:hint="default"/>
        <w:b/>
        <w:color w:val="0000FF"/>
      </w:rPr>
    </w:lvl>
    <w:lvl w:ilvl="3">
      <w:start w:val="1"/>
      <w:numFmt w:val="decimal"/>
      <w:lvlText w:val="%1.%2.%3.%4"/>
      <w:lvlJc w:val="left"/>
      <w:pPr>
        <w:ind w:left="2340" w:hanging="720"/>
      </w:pPr>
      <w:rPr>
        <w:rFonts w:hint="default"/>
        <w:b/>
        <w:color w:val="0000FF"/>
      </w:rPr>
    </w:lvl>
    <w:lvl w:ilvl="4">
      <w:start w:val="1"/>
      <w:numFmt w:val="decimal"/>
      <w:lvlText w:val="%1.%2.%3.%4.%5"/>
      <w:lvlJc w:val="left"/>
      <w:pPr>
        <w:ind w:left="3240" w:hanging="1080"/>
      </w:pPr>
      <w:rPr>
        <w:rFonts w:hint="default"/>
        <w:b/>
        <w:color w:val="0000FF"/>
      </w:rPr>
    </w:lvl>
    <w:lvl w:ilvl="5">
      <w:start w:val="1"/>
      <w:numFmt w:val="decimal"/>
      <w:lvlText w:val="%1.%2.%3.%4.%5.%6"/>
      <w:lvlJc w:val="left"/>
      <w:pPr>
        <w:ind w:left="3780" w:hanging="1080"/>
      </w:pPr>
      <w:rPr>
        <w:rFonts w:hint="default"/>
        <w:b/>
        <w:color w:val="0000FF"/>
      </w:rPr>
    </w:lvl>
    <w:lvl w:ilvl="6">
      <w:start w:val="1"/>
      <w:numFmt w:val="decimal"/>
      <w:lvlText w:val="%1.%2.%3.%4.%5.%6.%7"/>
      <w:lvlJc w:val="left"/>
      <w:pPr>
        <w:ind w:left="4680" w:hanging="1440"/>
      </w:pPr>
      <w:rPr>
        <w:rFonts w:hint="default"/>
        <w:b/>
        <w:color w:val="0000FF"/>
      </w:rPr>
    </w:lvl>
    <w:lvl w:ilvl="7">
      <w:start w:val="1"/>
      <w:numFmt w:val="decimal"/>
      <w:lvlText w:val="%1.%2.%3.%4.%5.%6.%7.%8"/>
      <w:lvlJc w:val="left"/>
      <w:pPr>
        <w:ind w:left="5220" w:hanging="1440"/>
      </w:pPr>
      <w:rPr>
        <w:rFonts w:hint="default"/>
        <w:b/>
        <w:color w:val="0000FF"/>
      </w:rPr>
    </w:lvl>
    <w:lvl w:ilvl="8">
      <w:start w:val="1"/>
      <w:numFmt w:val="decimal"/>
      <w:lvlText w:val="%1.%2.%3.%4.%5.%6.%7.%8.%9"/>
      <w:lvlJc w:val="left"/>
      <w:pPr>
        <w:ind w:left="6120" w:hanging="1800"/>
      </w:pPr>
      <w:rPr>
        <w:rFonts w:hint="default"/>
        <w:b/>
        <w:color w:val="0000FF"/>
      </w:rPr>
    </w:lvl>
  </w:abstractNum>
  <w:abstractNum w:abstractNumId="19" w15:restartNumberingAfterBreak="0">
    <w:nsid w:val="4C4E026E"/>
    <w:multiLevelType w:val="multilevel"/>
    <w:tmpl w:val="2F426B34"/>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u w:val="none"/>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15:restartNumberingAfterBreak="0">
    <w:nsid w:val="59F3799A"/>
    <w:multiLevelType w:val="multilevel"/>
    <w:tmpl w:val="5A2CC0D0"/>
    <w:lvl w:ilvl="0">
      <w:start w:val="8"/>
      <w:numFmt w:val="decimal"/>
      <w:lvlText w:val="%1."/>
      <w:lvlJc w:val="left"/>
      <w:pPr>
        <w:ind w:left="360" w:hanging="360"/>
      </w:pPr>
      <w:rPr>
        <w:rFonts w:hint="default"/>
      </w:rPr>
    </w:lvl>
    <w:lvl w:ilvl="1">
      <w:start w:val="2"/>
      <w:numFmt w:val="decimal"/>
      <w:lvlText w:val="%1.%2."/>
      <w:lvlJc w:val="left"/>
      <w:pPr>
        <w:ind w:left="2160" w:hanging="720"/>
      </w:pPr>
      <w:rPr>
        <w:rFonts w:hint="default"/>
        <w:b/>
        <w:u w:val="single"/>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B35287E"/>
    <w:multiLevelType w:val="hybridMultilevel"/>
    <w:tmpl w:val="68E0EDDA"/>
    <w:lvl w:ilvl="0" w:tplc="F43C516A">
      <w:start w:val="2"/>
      <w:numFmt w:val="decimal"/>
      <w:lvlText w:val="%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634C3"/>
    <w:multiLevelType w:val="multilevel"/>
    <w:tmpl w:val="B6765C76"/>
    <w:lvl w:ilvl="0">
      <w:start w:val="3"/>
      <w:numFmt w:val="decimal"/>
      <w:lvlText w:val="%1"/>
      <w:lvlJc w:val="left"/>
      <w:pPr>
        <w:ind w:left="360" w:hanging="360"/>
      </w:pPr>
      <w:rPr>
        <w:rFonts w:hint="default"/>
        <w:b/>
        <w:color w:val="0000FF"/>
      </w:rPr>
    </w:lvl>
    <w:lvl w:ilvl="1">
      <w:start w:val="2"/>
      <w:numFmt w:val="decimal"/>
      <w:lvlText w:val="%1.%2"/>
      <w:lvlJc w:val="left"/>
      <w:pPr>
        <w:ind w:left="1440" w:hanging="360"/>
      </w:pPr>
      <w:rPr>
        <w:rFonts w:hint="default"/>
        <w:b/>
        <w:color w:val="auto"/>
        <w:u w:val="single"/>
      </w:rPr>
    </w:lvl>
    <w:lvl w:ilvl="2">
      <w:start w:val="1"/>
      <w:numFmt w:val="decimal"/>
      <w:lvlText w:val="%1.%2.%3"/>
      <w:lvlJc w:val="left"/>
      <w:pPr>
        <w:ind w:left="2880" w:hanging="720"/>
      </w:pPr>
      <w:rPr>
        <w:rFonts w:hint="default"/>
        <w:b/>
        <w:color w:val="0000FF"/>
      </w:rPr>
    </w:lvl>
    <w:lvl w:ilvl="3">
      <w:start w:val="1"/>
      <w:numFmt w:val="decimal"/>
      <w:lvlText w:val="%1.%2.%3.%4"/>
      <w:lvlJc w:val="left"/>
      <w:pPr>
        <w:ind w:left="3960" w:hanging="720"/>
      </w:pPr>
      <w:rPr>
        <w:rFonts w:hint="default"/>
        <w:b/>
        <w:color w:val="0000FF"/>
      </w:rPr>
    </w:lvl>
    <w:lvl w:ilvl="4">
      <w:start w:val="1"/>
      <w:numFmt w:val="decimal"/>
      <w:lvlText w:val="%1.%2.%3.%4.%5"/>
      <w:lvlJc w:val="left"/>
      <w:pPr>
        <w:ind w:left="5400" w:hanging="1080"/>
      </w:pPr>
      <w:rPr>
        <w:rFonts w:hint="default"/>
        <w:b/>
        <w:color w:val="0000FF"/>
      </w:rPr>
    </w:lvl>
    <w:lvl w:ilvl="5">
      <w:start w:val="1"/>
      <w:numFmt w:val="decimal"/>
      <w:lvlText w:val="%1.%2.%3.%4.%5.%6"/>
      <w:lvlJc w:val="left"/>
      <w:pPr>
        <w:ind w:left="6480" w:hanging="1080"/>
      </w:pPr>
      <w:rPr>
        <w:rFonts w:hint="default"/>
        <w:b/>
        <w:color w:val="0000FF"/>
      </w:rPr>
    </w:lvl>
    <w:lvl w:ilvl="6">
      <w:start w:val="1"/>
      <w:numFmt w:val="decimal"/>
      <w:lvlText w:val="%1.%2.%3.%4.%5.%6.%7"/>
      <w:lvlJc w:val="left"/>
      <w:pPr>
        <w:ind w:left="7920" w:hanging="1440"/>
      </w:pPr>
      <w:rPr>
        <w:rFonts w:hint="default"/>
        <w:b/>
        <w:color w:val="0000FF"/>
      </w:rPr>
    </w:lvl>
    <w:lvl w:ilvl="7">
      <w:start w:val="1"/>
      <w:numFmt w:val="decimal"/>
      <w:lvlText w:val="%1.%2.%3.%4.%5.%6.%7.%8"/>
      <w:lvlJc w:val="left"/>
      <w:pPr>
        <w:ind w:left="9000" w:hanging="1440"/>
      </w:pPr>
      <w:rPr>
        <w:rFonts w:hint="default"/>
        <w:b/>
        <w:color w:val="0000FF"/>
      </w:rPr>
    </w:lvl>
    <w:lvl w:ilvl="8">
      <w:start w:val="1"/>
      <w:numFmt w:val="decimal"/>
      <w:lvlText w:val="%1.%2.%3.%4.%5.%6.%7.%8.%9"/>
      <w:lvlJc w:val="left"/>
      <w:pPr>
        <w:ind w:left="10440" w:hanging="1800"/>
      </w:pPr>
      <w:rPr>
        <w:rFonts w:hint="default"/>
        <w:b/>
        <w:color w:val="0000FF"/>
      </w:rPr>
    </w:lvl>
  </w:abstractNum>
  <w:abstractNum w:abstractNumId="23" w15:restartNumberingAfterBreak="0">
    <w:nsid w:val="73D8747A"/>
    <w:multiLevelType w:val="multilevel"/>
    <w:tmpl w:val="4894B796"/>
    <w:lvl w:ilvl="0">
      <w:start w:val="6"/>
      <w:numFmt w:val="decimal"/>
      <w:lvlText w:val="%1"/>
      <w:lvlJc w:val="left"/>
      <w:pPr>
        <w:ind w:left="360" w:hanging="360"/>
      </w:pPr>
      <w:rPr>
        <w:rFonts w:hint="default"/>
      </w:rPr>
    </w:lvl>
    <w:lvl w:ilvl="1">
      <w:start w:val="7"/>
      <w:numFmt w:val="decimal"/>
      <w:lvlText w:val="%1.%2"/>
      <w:lvlJc w:val="left"/>
      <w:pPr>
        <w:ind w:left="900" w:hanging="360"/>
      </w:pPr>
      <w:rPr>
        <w:rFonts w:hint="default"/>
        <w:b/>
        <w:u w:val="single"/>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15:restartNumberingAfterBreak="0">
    <w:nsid w:val="74FA7188"/>
    <w:multiLevelType w:val="hybridMultilevel"/>
    <w:tmpl w:val="DB7E1DC8"/>
    <w:lvl w:ilvl="0" w:tplc="F43C516A">
      <w:start w:val="2"/>
      <w:numFmt w:val="decimal"/>
      <w:lvlText w:val="%1."/>
      <w:lvlJc w:val="left"/>
      <w:pPr>
        <w:ind w:left="1080" w:hanging="360"/>
      </w:pPr>
      <w:rPr>
        <w:rFonts w:hint="default"/>
        <w:b/>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17"/>
  </w:num>
  <w:num w:numId="11">
    <w:abstractNumId w:val="6"/>
  </w:num>
  <w:num w:numId="12">
    <w:abstractNumId w:val="11"/>
  </w:num>
  <w:num w:numId="13">
    <w:abstractNumId w:val="6"/>
    <w:lvlOverride w:ilvl="0">
      <w:startOverride w:val="17"/>
    </w:lvlOverride>
    <w:lvlOverride w:ilvl="1">
      <w:startOverride w:val="11"/>
    </w:lvlOverride>
  </w:num>
  <w:num w:numId="14">
    <w:abstractNumId w:val="4"/>
  </w:num>
  <w:num w:numId="15">
    <w:abstractNumId w:val="1"/>
  </w:num>
  <w:num w:numId="16">
    <w:abstractNumId w:val="6"/>
    <w:lvlOverride w:ilvl="0">
      <w:startOverride w:val="13"/>
    </w:lvlOverride>
    <w:lvlOverride w:ilvl="1">
      <w:startOverride w:val="2"/>
    </w:lvlOverride>
  </w:num>
  <w:num w:numId="17">
    <w:abstractNumId w:val="6"/>
    <w:lvlOverride w:ilvl="0">
      <w:startOverride w:val="13"/>
    </w:lvlOverride>
    <w:lvlOverride w:ilvl="1">
      <w:startOverride w:val="3"/>
    </w:lvlOverride>
  </w:num>
  <w:num w:numId="18">
    <w:abstractNumId w:val="8"/>
  </w:num>
  <w:num w:numId="19">
    <w:abstractNumId w:val="6"/>
    <w:lvlOverride w:ilvl="0">
      <w:startOverride w:val="1"/>
    </w:lvlOverride>
    <w:lvlOverride w:ilvl="1">
      <w:startOverride w:val="6"/>
    </w:lvlOverride>
  </w:num>
  <w:num w:numId="20">
    <w:abstractNumId w:val="24"/>
  </w:num>
  <w:num w:numId="21">
    <w:abstractNumId w:val="16"/>
  </w:num>
  <w:num w:numId="22">
    <w:abstractNumId w:val="13"/>
  </w:num>
  <w:num w:numId="23">
    <w:abstractNumId w:val="9"/>
  </w:num>
  <w:num w:numId="24">
    <w:abstractNumId w:val="7"/>
  </w:num>
  <w:num w:numId="25">
    <w:abstractNumId w:val="22"/>
  </w:num>
  <w:num w:numId="26">
    <w:abstractNumId w:val="10"/>
  </w:num>
  <w:num w:numId="27">
    <w:abstractNumId w:val="18"/>
  </w:num>
  <w:num w:numId="28">
    <w:abstractNumId w:val="23"/>
  </w:num>
  <w:num w:numId="29">
    <w:abstractNumId w:val="20"/>
  </w:num>
  <w:num w:numId="30">
    <w:abstractNumId w:val="19"/>
  </w:num>
  <w:num w:numId="31">
    <w:abstractNumId w:val="14"/>
  </w:num>
  <w:num w:numId="32">
    <w:abstractNumId w:val="21"/>
  </w:num>
  <w:num w:numId="33">
    <w:abstractNumId w:val="3"/>
  </w:num>
  <w:num w:numId="34">
    <w:abstractNumId w:val="15"/>
  </w:num>
  <w:num w:numId="35">
    <w:abstractNumId w:val="12"/>
  </w:num>
  <w:num w:numId="36">
    <w:abstractNumId w:val="2"/>
  </w:num>
  <w:num w:numId="37">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85TrailerDate" w:val="橄嵇௨ʋА찔帚"/>
    <w:docVar w:name="85TrailerDateField" w:val="w:docVa"/>
    <w:docVar w:name="85TrailerDraft" w:val="T"/>
    <w:docVar w:name="85TrailerTime" w:val="T"/>
    <w:docVar w:name="85TrailerType" w:val="橄嵇௨ʋА찔帚Èꨀȸ쌐؉賐 ꨀȸ䂀ϐؖḀ"/>
    <w:docVar w:name="cbxMaxLevel" w:val="TT"/>
    <w:docVar w:name="cbxMinLevel" w:val="ᕼ孺ॠ؉ȣ"/>
    <w:docVar w:name="cbxTOCScheme" w:val="ᕼ孺ॠ؉ȣ"/>
    <w:docVar w:name="chkStyles" w:val="儂"/>
    <w:docVar w:name="chkTCEntries" w:val="儂"/>
    <w:docVar w:name="zzmpArticle2" w:val="_x000a_嬩㷐ӽ䮥嬩㗐孺Ap✐✐宄孻"/>
    <w:docVar w:name="zzmpFixed_MacPacVersion" w:val="application/vnd.openxmlformats-officedocument.wordprocessingml.webSettings+xmlent"/>
    <w:docVar w:name="zzmpFixedCurrentTOCScheme" w:val="ᕼ孺ॠ؉ȣ"/>
    <w:docVar w:name="zzmpFixedCurScheme" w:val="w:docVa"/>
    <w:docVar w:name="zzmpFixedCurScheme_9.0" w:val="C:\Users\Owner\Desktop\genswtemplate.docx"/>
    <w:docVar w:name="zzmpFixedDOC_ID" w:val="TT"/>
    <w:docVar w:name="zzmpLegal2" w:val="᎙Ӹ䄂ў᎙Ӹ䄂ўᎁӸ䄂ў፩Ӹ䄂ўፑӸ䄂ўጹӸ䄂ўጡӸ䄂ўȀӹ䄂ў᯸Ӹ䄂ў᯸Ӹ䄂ўȀӹ䄂ўᯠӸ䄂ўᯈӸ䄂ў᮰Ӹ䄂ўȠӹ䄂ўɀӹ䄂ўᮘӸ䄂ў㪰ўĂў"/>
    <w:docVar w:name="zzmpnSession" w:val="橄嵇௨ʋА찔帚Èꨀȸ쌐؉賐 ꨀȸ䂀ϐؖḀ"/>
    <w:docVar w:name="zzmpStandard" w:val="䂫と耀耀䂙　耀耀Ѐ䂩と耀耀䂙　耀耀Ѐ䂩と耀耀䂙　耀耀Ѐ䂩と耀耀䂙　耀耀Ѐ䂩と耀耀䂩と耀耀䂩と耀耀䂩と耀耀䂩と耀耀䂩と耀耀䂩と耀耀䂙　耀耀Ѐ䂩と耀耀䂙　耀耀Ѐ䂘　耀耀䂘　耀耀䂩と耀耀Ā䂙　耀耀Ѐ䂘　耀耀䂘　耀耀䂘』耀耀䂘』耀耀䀘。耀耀䂘』耀²䂘　耀²䀈​ぐ耀耀䄘​けʎʎ䄘​けʎʎ䄘​けʎʎ䄘​けʎʎ䄘​けʎʎ䄘​けʎʎ䄘​けʎʎ䄘​けʎʎ䄘​けʎʎ䄘​け ʎʎ䄘​け_x000a_ʎʎ䄘​けʎʎ䄘​けʎʎ䄘​け_x000a_ʎʎ䄘​けʎʎ䄘​けʎʎ䄘​けʎʎ䄘​けʎʎ䄘​けʎʎ䄘​けʎʎ䄘​けʎʎ䄘​けʎʎ䀈​ぐ耀耀䄘​けᣓᣓ䄘​けᣓᣓ䄘​けᣓᣓ䂘　耀἗䀈​ぐ耀耀䄘​け⁶⁶䄘​け⁶⁶䄘​け⁶⁶䀈​ぐ耀耀䄘​け└└䄘​け└└䄘​け└└䄘​け└└䀈​ぐ耀耀䄘​けⲔⲔ䄘​けⲔⲔ䀈​ぐ耀耀䄘​けゕゕ䄘​けゕゕ䀈​ぐ耀耀䀈ぐ耀耀䀈​ぐ耀耀䄘​け㢋㢋䄘​け㢋㢋䄘​け㢋㢋䀈​ぐ耀耀䀈​ぐ 耀耀䀈​ぐ_x000a_耀耀䄘​け㾉㾉䈨​げ㾜㾜䈨​げ㾜㾜䈨​げ㾜㾜䈨​げ㾜㾜䈨​げ㾜㾜䈨​げ㾜㾜䈨​げ㾜㾜䀘け耀㾉䄘​け㾉㾉䄘​け㾉㾉䀈​ぐ耀耀䄘​け䬖䬖䄘​け䬖䬖䄘​け䬖䬖䀈​ぐ耀耀䄘​け嘜嘜䄘​け嘜嘜䄘​け嘜嘜䄘​け嘜嘜䄘​け嘜嘜䄘​け嘜嘜䄘​け嘜嘜䄘​け嘜嘜䄘​け嘜嘜䀈​ぐ_x000a_耀耀䄘​け殺殺䄘​け殺殺䀈​ぐ耀耀䀈​ぐ耀耀Ȁ䄘​け穄穄䄘​け穄穄䄘​け穄穄䄘​け穄穄䄘​け穄穄䄘​け穄穄䄘​け穄穄䀈​ぐ耀耀䄘​け螯螯䄘​け螯螯䄘​け螯螯䂘　耀谘䂘　耀谘䂘　耀谘䂘　耀谘䂘　耀谘䂘　耀谘䂘　耀谘䂘　耀谘䲘　耀谘䂘　耀谘䂘　耀谘䂘　耀谘䂘　耀谘䂘　耀谘䂘　耀谘䲘　耀谘䲘　耀谘䲘　耀谘䂘　耀谘䂘　耀谘䂘　耀谘䂘　耀谘䄘​け螯螯䄘​け螯螯䄘​け螯螯䄘​け螯螯䄘​け螯螯䄘​け螯螯䄘​け 螯螯䄘​け_x000a_螯螯䄘​け螯螯䂘』耀ꇨ䂘』耀ꇨ䂘』耀ꇨ䂘』耀ꇨ䂘』耀ꇨ䂘』耀ꇨ䂘』耀ꇨ䂘』耀ꇨ䂘』耀ꇨ䂘』耀ꇨ䂘』耀ꇨ䂘　耀ꇨ䂘　耀ꇨ䂘　耀ꇨ䂘　耀ꇨ䂘　耀ꇨ 䂘　耀ꇨ䂘　耀ꇨ䂘　耀ꇨ䂘　耀ꇨ䂘　耀ꇨ 䂘　耀ꇨ䂘　耀ꇨ䂘　耀ꇨ䂘　耀ꇨ䂘　耀ꇨ䂘　耀ꇨ䂘　耀ꇨ䂘　耀ꇨ䂘　耀ꇨ䂘　耀ꇨ䂘　耀ꇨ䂘　耀ꇨ䂘　耀ꇨ䂘　耀ꇨ䂘　耀ꇨ䂘　耀ꇨ䂘　耀ꇨ 䂘　耀ꇨ䀘。耀螯䂘　耀ꕘ䂘　耀ꕘ䂘　耀ꕘ䂘　耀ꕘ䂘　耀ꕘ䂘‌　耀ꕘ䂘　耀耀䂘　耀耀䂘　耀耀䂘　耀耀䂘　耀耀䂘っ耀耀䂘　耀耀䂘っ耀耀䂘　耀耀䂘　耀耀䂘　耀耀䂘　耀耀䂘　耀耀䂘　耀耀䂘　耀耀䂘　耀耀䂘　耀耀䂘　耀耀䂘　耀耀䂘　耀耀䂘　耀耀䂘っ耀耀䂘　耀耀䂘　耀耀䂘　耀耀䂘　耀耀䂘　耀耀䂘っ耀耀䂘　耀耀䂘　耀耀䂘　耀耀䂘　耀耀"/>
  </w:docVars>
  <w:rsids>
    <w:rsidRoot w:val="004D1E5A"/>
    <w:rsid w:val="00003BAE"/>
    <w:rsid w:val="000056B2"/>
    <w:rsid w:val="000108EF"/>
    <w:rsid w:val="00014CDE"/>
    <w:rsid w:val="00016FCE"/>
    <w:rsid w:val="00023F84"/>
    <w:rsid w:val="000247D9"/>
    <w:rsid w:val="00032794"/>
    <w:rsid w:val="00032CA5"/>
    <w:rsid w:val="00057C47"/>
    <w:rsid w:val="00061013"/>
    <w:rsid w:val="000614AC"/>
    <w:rsid w:val="00061F10"/>
    <w:rsid w:val="000723DC"/>
    <w:rsid w:val="00075000"/>
    <w:rsid w:val="000779B9"/>
    <w:rsid w:val="0008376B"/>
    <w:rsid w:val="0008660B"/>
    <w:rsid w:val="00096728"/>
    <w:rsid w:val="000A3F5E"/>
    <w:rsid w:val="000A6E9F"/>
    <w:rsid w:val="000B5A08"/>
    <w:rsid w:val="000C028D"/>
    <w:rsid w:val="000C1BF3"/>
    <w:rsid w:val="000C5FAC"/>
    <w:rsid w:val="000D1C86"/>
    <w:rsid w:val="000D62DA"/>
    <w:rsid w:val="000E1821"/>
    <w:rsid w:val="000E280B"/>
    <w:rsid w:val="000E653C"/>
    <w:rsid w:val="000F38B0"/>
    <w:rsid w:val="000F7476"/>
    <w:rsid w:val="00102D6D"/>
    <w:rsid w:val="00104E63"/>
    <w:rsid w:val="00106AB1"/>
    <w:rsid w:val="001077D9"/>
    <w:rsid w:val="001165B5"/>
    <w:rsid w:val="0012103E"/>
    <w:rsid w:val="00123880"/>
    <w:rsid w:val="001433D9"/>
    <w:rsid w:val="00157239"/>
    <w:rsid w:val="001612BC"/>
    <w:rsid w:val="00163256"/>
    <w:rsid w:val="00163CED"/>
    <w:rsid w:val="00163EEA"/>
    <w:rsid w:val="001654C9"/>
    <w:rsid w:val="00166DC4"/>
    <w:rsid w:val="00170251"/>
    <w:rsid w:val="00173BF0"/>
    <w:rsid w:val="00174339"/>
    <w:rsid w:val="001845B3"/>
    <w:rsid w:val="00191819"/>
    <w:rsid w:val="00193422"/>
    <w:rsid w:val="001A6065"/>
    <w:rsid w:val="001C2BED"/>
    <w:rsid w:val="001D2647"/>
    <w:rsid w:val="001D27BD"/>
    <w:rsid w:val="001D3387"/>
    <w:rsid w:val="001D3C92"/>
    <w:rsid w:val="001D4809"/>
    <w:rsid w:val="001E7D2A"/>
    <w:rsid w:val="001F0B2C"/>
    <w:rsid w:val="001F445E"/>
    <w:rsid w:val="0020325A"/>
    <w:rsid w:val="002066E4"/>
    <w:rsid w:val="00206D24"/>
    <w:rsid w:val="00206EE6"/>
    <w:rsid w:val="00213889"/>
    <w:rsid w:val="00233081"/>
    <w:rsid w:val="002360F5"/>
    <w:rsid w:val="00244618"/>
    <w:rsid w:val="00252B81"/>
    <w:rsid w:val="00257749"/>
    <w:rsid w:val="00260C3F"/>
    <w:rsid w:val="002647C5"/>
    <w:rsid w:val="0026482B"/>
    <w:rsid w:val="00273B09"/>
    <w:rsid w:val="00280C24"/>
    <w:rsid w:val="00283672"/>
    <w:rsid w:val="002A2379"/>
    <w:rsid w:val="002B408B"/>
    <w:rsid w:val="002C104D"/>
    <w:rsid w:val="002C26E7"/>
    <w:rsid w:val="002C51FE"/>
    <w:rsid w:val="002D0584"/>
    <w:rsid w:val="002E0737"/>
    <w:rsid w:val="002E3443"/>
    <w:rsid w:val="002E41D1"/>
    <w:rsid w:val="002E6179"/>
    <w:rsid w:val="002E7239"/>
    <w:rsid w:val="00300A1A"/>
    <w:rsid w:val="00301DAF"/>
    <w:rsid w:val="0032313C"/>
    <w:rsid w:val="00327DD6"/>
    <w:rsid w:val="003311B3"/>
    <w:rsid w:val="00333B75"/>
    <w:rsid w:val="00335057"/>
    <w:rsid w:val="003400E7"/>
    <w:rsid w:val="0034303E"/>
    <w:rsid w:val="00343C30"/>
    <w:rsid w:val="0034757E"/>
    <w:rsid w:val="00350757"/>
    <w:rsid w:val="00352D72"/>
    <w:rsid w:val="00361443"/>
    <w:rsid w:val="00364950"/>
    <w:rsid w:val="00366DC4"/>
    <w:rsid w:val="0037730B"/>
    <w:rsid w:val="00384DDF"/>
    <w:rsid w:val="00386245"/>
    <w:rsid w:val="00391741"/>
    <w:rsid w:val="00397ABF"/>
    <w:rsid w:val="003A00BC"/>
    <w:rsid w:val="003B112D"/>
    <w:rsid w:val="003B2733"/>
    <w:rsid w:val="003B4980"/>
    <w:rsid w:val="003B6B63"/>
    <w:rsid w:val="003C2D23"/>
    <w:rsid w:val="003D131E"/>
    <w:rsid w:val="003E19D9"/>
    <w:rsid w:val="003F1508"/>
    <w:rsid w:val="003F1B5D"/>
    <w:rsid w:val="003F417C"/>
    <w:rsid w:val="003F52B0"/>
    <w:rsid w:val="00400BAB"/>
    <w:rsid w:val="00401703"/>
    <w:rsid w:val="004106ED"/>
    <w:rsid w:val="0041335E"/>
    <w:rsid w:val="004146A4"/>
    <w:rsid w:val="00415202"/>
    <w:rsid w:val="00417A22"/>
    <w:rsid w:val="00420819"/>
    <w:rsid w:val="00422E92"/>
    <w:rsid w:val="00427AD3"/>
    <w:rsid w:val="00431D53"/>
    <w:rsid w:val="004328B7"/>
    <w:rsid w:val="00441481"/>
    <w:rsid w:val="0044343A"/>
    <w:rsid w:val="004451E7"/>
    <w:rsid w:val="004470F2"/>
    <w:rsid w:val="00460C1E"/>
    <w:rsid w:val="004632FF"/>
    <w:rsid w:val="004639EC"/>
    <w:rsid w:val="004661DE"/>
    <w:rsid w:val="0046665F"/>
    <w:rsid w:val="00470BB3"/>
    <w:rsid w:val="0047279B"/>
    <w:rsid w:val="004810D2"/>
    <w:rsid w:val="004819AA"/>
    <w:rsid w:val="00491EB0"/>
    <w:rsid w:val="004968AD"/>
    <w:rsid w:val="004A164C"/>
    <w:rsid w:val="004A5CCE"/>
    <w:rsid w:val="004A5E39"/>
    <w:rsid w:val="004B77D0"/>
    <w:rsid w:val="004C0574"/>
    <w:rsid w:val="004C1EE2"/>
    <w:rsid w:val="004C2250"/>
    <w:rsid w:val="004C5A64"/>
    <w:rsid w:val="004D1BF0"/>
    <w:rsid w:val="004D1E5A"/>
    <w:rsid w:val="004D3F96"/>
    <w:rsid w:val="004D4E1D"/>
    <w:rsid w:val="004E14B6"/>
    <w:rsid w:val="004E16A4"/>
    <w:rsid w:val="004E232D"/>
    <w:rsid w:val="004E299B"/>
    <w:rsid w:val="004F3C8C"/>
    <w:rsid w:val="005118D4"/>
    <w:rsid w:val="00520EE6"/>
    <w:rsid w:val="00530439"/>
    <w:rsid w:val="005332CE"/>
    <w:rsid w:val="00536709"/>
    <w:rsid w:val="00545A8A"/>
    <w:rsid w:val="0055163B"/>
    <w:rsid w:val="0055754D"/>
    <w:rsid w:val="0056563D"/>
    <w:rsid w:val="00566117"/>
    <w:rsid w:val="0056784A"/>
    <w:rsid w:val="0056797D"/>
    <w:rsid w:val="005707C8"/>
    <w:rsid w:val="00580AB9"/>
    <w:rsid w:val="00581CAE"/>
    <w:rsid w:val="00582CCF"/>
    <w:rsid w:val="00583FDF"/>
    <w:rsid w:val="005848D0"/>
    <w:rsid w:val="005913C4"/>
    <w:rsid w:val="00591DBA"/>
    <w:rsid w:val="0059331E"/>
    <w:rsid w:val="0059340D"/>
    <w:rsid w:val="00595C76"/>
    <w:rsid w:val="005A2AAE"/>
    <w:rsid w:val="005A2B2D"/>
    <w:rsid w:val="005A3AC9"/>
    <w:rsid w:val="005A3C2A"/>
    <w:rsid w:val="005A5D11"/>
    <w:rsid w:val="005A5D42"/>
    <w:rsid w:val="005A6A3A"/>
    <w:rsid w:val="005A700B"/>
    <w:rsid w:val="005B1967"/>
    <w:rsid w:val="005B20A8"/>
    <w:rsid w:val="005B47B8"/>
    <w:rsid w:val="005B4B68"/>
    <w:rsid w:val="005B5C83"/>
    <w:rsid w:val="005C452A"/>
    <w:rsid w:val="005E2254"/>
    <w:rsid w:val="005F20EF"/>
    <w:rsid w:val="005F4387"/>
    <w:rsid w:val="006006CE"/>
    <w:rsid w:val="006007C9"/>
    <w:rsid w:val="00600B93"/>
    <w:rsid w:val="00601B62"/>
    <w:rsid w:val="00604E91"/>
    <w:rsid w:val="00607B6A"/>
    <w:rsid w:val="006102C0"/>
    <w:rsid w:val="00610824"/>
    <w:rsid w:val="0061191D"/>
    <w:rsid w:val="00613A96"/>
    <w:rsid w:val="00614438"/>
    <w:rsid w:val="0061594B"/>
    <w:rsid w:val="00616688"/>
    <w:rsid w:val="00625136"/>
    <w:rsid w:val="00630457"/>
    <w:rsid w:val="00636B98"/>
    <w:rsid w:val="00646246"/>
    <w:rsid w:val="00646943"/>
    <w:rsid w:val="00657EA3"/>
    <w:rsid w:val="0066024F"/>
    <w:rsid w:val="00664283"/>
    <w:rsid w:val="00665899"/>
    <w:rsid w:val="00665F19"/>
    <w:rsid w:val="00672415"/>
    <w:rsid w:val="006725B7"/>
    <w:rsid w:val="006742B3"/>
    <w:rsid w:val="00675286"/>
    <w:rsid w:val="0068320A"/>
    <w:rsid w:val="00686CBE"/>
    <w:rsid w:val="006915D5"/>
    <w:rsid w:val="006920C2"/>
    <w:rsid w:val="00697C4C"/>
    <w:rsid w:val="006B7E2D"/>
    <w:rsid w:val="006C14D3"/>
    <w:rsid w:val="006C2525"/>
    <w:rsid w:val="006D0AFB"/>
    <w:rsid w:val="006D420E"/>
    <w:rsid w:val="006D5DAE"/>
    <w:rsid w:val="006F0AC9"/>
    <w:rsid w:val="00700D44"/>
    <w:rsid w:val="00702233"/>
    <w:rsid w:val="00702E09"/>
    <w:rsid w:val="0070471E"/>
    <w:rsid w:val="0070742A"/>
    <w:rsid w:val="00707B45"/>
    <w:rsid w:val="00710B6B"/>
    <w:rsid w:val="00711A8F"/>
    <w:rsid w:val="00720BA3"/>
    <w:rsid w:val="007210D7"/>
    <w:rsid w:val="0073055C"/>
    <w:rsid w:val="00732BD6"/>
    <w:rsid w:val="00733801"/>
    <w:rsid w:val="007501A0"/>
    <w:rsid w:val="0076087F"/>
    <w:rsid w:val="00763C76"/>
    <w:rsid w:val="00764C54"/>
    <w:rsid w:val="00774185"/>
    <w:rsid w:val="00775E11"/>
    <w:rsid w:val="00777A48"/>
    <w:rsid w:val="00784C99"/>
    <w:rsid w:val="007902F8"/>
    <w:rsid w:val="00790571"/>
    <w:rsid w:val="00795873"/>
    <w:rsid w:val="007A69FE"/>
    <w:rsid w:val="007B06F0"/>
    <w:rsid w:val="007B1643"/>
    <w:rsid w:val="007B60B5"/>
    <w:rsid w:val="007C08F1"/>
    <w:rsid w:val="007C210F"/>
    <w:rsid w:val="007C780C"/>
    <w:rsid w:val="007D604B"/>
    <w:rsid w:val="007E2BB3"/>
    <w:rsid w:val="007E6FD7"/>
    <w:rsid w:val="007F4F5D"/>
    <w:rsid w:val="007F5B35"/>
    <w:rsid w:val="007F7FA9"/>
    <w:rsid w:val="00800327"/>
    <w:rsid w:val="00801A2E"/>
    <w:rsid w:val="00805662"/>
    <w:rsid w:val="00806AFB"/>
    <w:rsid w:val="00813319"/>
    <w:rsid w:val="008239DF"/>
    <w:rsid w:val="0082563C"/>
    <w:rsid w:val="00826496"/>
    <w:rsid w:val="008271B2"/>
    <w:rsid w:val="00832B3C"/>
    <w:rsid w:val="00840FEB"/>
    <w:rsid w:val="00841E96"/>
    <w:rsid w:val="00843B3D"/>
    <w:rsid w:val="008451C1"/>
    <w:rsid w:val="00854AC1"/>
    <w:rsid w:val="00861ECE"/>
    <w:rsid w:val="0086474A"/>
    <w:rsid w:val="0086489A"/>
    <w:rsid w:val="0087059E"/>
    <w:rsid w:val="00875276"/>
    <w:rsid w:val="00896758"/>
    <w:rsid w:val="008972F1"/>
    <w:rsid w:val="00897699"/>
    <w:rsid w:val="008A33D0"/>
    <w:rsid w:val="008B0522"/>
    <w:rsid w:val="008B4AD2"/>
    <w:rsid w:val="008B638C"/>
    <w:rsid w:val="008C1A34"/>
    <w:rsid w:val="008C21AE"/>
    <w:rsid w:val="008D7EBD"/>
    <w:rsid w:val="008E2839"/>
    <w:rsid w:val="008E3C0E"/>
    <w:rsid w:val="008E47FB"/>
    <w:rsid w:val="008E5841"/>
    <w:rsid w:val="008E63BC"/>
    <w:rsid w:val="008E78BC"/>
    <w:rsid w:val="00910037"/>
    <w:rsid w:val="00922509"/>
    <w:rsid w:val="0092749B"/>
    <w:rsid w:val="0093589C"/>
    <w:rsid w:val="00935A83"/>
    <w:rsid w:val="00935E61"/>
    <w:rsid w:val="009455E9"/>
    <w:rsid w:val="0094733A"/>
    <w:rsid w:val="00950A08"/>
    <w:rsid w:val="00953D0C"/>
    <w:rsid w:val="009548F7"/>
    <w:rsid w:val="00963707"/>
    <w:rsid w:val="00963F31"/>
    <w:rsid w:val="009726E5"/>
    <w:rsid w:val="00980DD4"/>
    <w:rsid w:val="00983241"/>
    <w:rsid w:val="00985A6C"/>
    <w:rsid w:val="00991E48"/>
    <w:rsid w:val="0099503E"/>
    <w:rsid w:val="00997F01"/>
    <w:rsid w:val="009A2682"/>
    <w:rsid w:val="009A6F46"/>
    <w:rsid w:val="009B2E51"/>
    <w:rsid w:val="009C0C14"/>
    <w:rsid w:val="009C1A19"/>
    <w:rsid w:val="009C2757"/>
    <w:rsid w:val="009C6807"/>
    <w:rsid w:val="009E71C3"/>
    <w:rsid w:val="00A02032"/>
    <w:rsid w:val="00A07D8E"/>
    <w:rsid w:val="00A11CE7"/>
    <w:rsid w:val="00A1421F"/>
    <w:rsid w:val="00A212FF"/>
    <w:rsid w:val="00A23DF5"/>
    <w:rsid w:val="00A31F7C"/>
    <w:rsid w:val="00A34FEE"/>
    <w:rsid w:val="00A403BE"/>
    <w:rsid w:val="00A41A99"/>
    <w:rsid w:val="00A43473"/>
    <w:rsid w:val="00A43B15"/>
    <w:rsid w:val="00A52332"/>
    <w:rsid w:val="00A5691A"/>
    <w:rsid w:val="00A60255"/>
    <w:rsid w:val="00A649FA"/>
    <w:rsid w:val="00A730EF"/>
    <w:rsid w:val="00A76670"/>
    <w:rsid w:val="00A803D3"/>
    <w:rsid w:val="00A80419"/>
    <w:rsid w:val="00A847A1"/>
    <w:rsid w:val="00A90D69"/>
    <w:rsid w:val="00A90E4D"/>
    <w:rsid w:val="00A90FA0"/>
    <w:rsid w:val="00A94E60"/>
    <w:rsid w:val="00AA7B82"/>
    <w:rsid w:val="00AB1D40"/>
    <w:rsid w:val="00AB4926"/>
    <w:rsid w:val="00AB786F"/>
    <w:rsid w:val="00AD4E3F"/>
    <w:rsid w:val="00AE288F"/>
    <w:rsid w:val="00AE36AF"/>
    <w:rsid w:val="00AF36D9"/>
    <w:rsid w:val="00AF6E9B"/>
    <w:rsid w:val="00B001BF"/>
    <w:rsid w:val="00B014C5"/>
    <w:rsid w:val="00B07A2E"/>
    <w:rsid w:val="00B123B4"/>
    <w:rsid w:val="00B1551A"/>
    <w:rsid w:val="00B15C4C"/>
    <w:rsid w:val="00B25AB1"/>
    <w:rsid w:val="00B31358"/>
    <w:rsid w:val="00B31F1D"/>
    <w:rsid w:val="00B40D7D"/>
    <w:rsid w:val="00B435DF"/>
    <w:rsid w:val="00B465FA"/>
    <w:rsid w:val="00B50760"/>
    <w:rsid w:val="00B61809"/>
    <w:rsid w:val="00B62BAD"/>
    <w:rsid w:val="00B631F9"/>
    <w:rsid w:val="00B63A17"/>
    <w:rsid w:val="00B66C39"/>
    <w:rsid w:val="00B73035"/>
    <w:rsid w:val="00B75218"/>
    <w:rsid w:val="00B77D5E"/>
    <w:rsid w:val="00B90BED"/>
    <w:rsid w:val="00B96C6D"/>
    <w:rsid w:val="00BA2DF4"/>
    <w:rsid w:val="00BA2F38"/>
    <w:rsid w:val="00BA426D"/>
    <w:rsid w:val="00BA58C1"/>
    <w:rsid w:val="00BB033F"/>
    <w:rsid w:val="00BB14C6"/>
    <w:rsid w:val="00BB182A"/>
    <w:rsid w:val="00BB3979"/>
    <w:rsid w:val="00BC0589"/>
    <w:rsid w:val="00BC10A6"/>
    <w:rsid w:val="00BC525D"/>
    <w:rsid w:val="00BC66AC"/>
    <w:rsid w:val="00BC73C0"/>
    <w:rsid w:val="00BD05ED"/>
    <w:rsid w:val="00BD118C"/>
    <w:rsid w:val="00BF1CC7"/>
    <w:rsid w:val="00BF2EC2"/>
    <w:rsid w:val="00BF51C1"/>
    <w:rsid w:val="00C0085A"/>
    <w:rsid w:val="00C00C85"/>
    <w:rsid w:val="00C013AE"/>
    <w:rsid w:val="00C02C5A"/>
    <w:rsid w:val="00C06C16"/>
    <w:rsid w:val="00C13C22"/>
    <w:rsid w:val="00C2136F"/>
    <w:rsid w:val="00C37712"/>
    <w:rsid w:val="00C423FE"/>
    <w:rsid w:val="00C61953"/>
    <w:rsid w:val="00C619CB"/>
    <w:rsid w:val="00C63798"/>
    <w:rsid w:val="00C739AD"/>
    <w:rsid w:val="00C75FB6"/>
    <w:rsid w:val="00C7777D"/>
    <w:rsid w:val="00C77E93"/>
    <w:rsid w:val="00C82266"/>
    <w:rsid w:val="00C83F8C"/>
    <w:rsid w:val="00C84351"/>
    <w:rsid w:val="00C9599A"/>
    <w:rsid w:val="00CA4881"/>
    <w:rsid w:val="00CB004E"/>
    <w:rsid w:val="00CB0488"/>
    <w:rsid w:val="00CB4EBB"/>
    <w:rsid w:val="00CC0189"/>
    <w:rsid w:val="00CC3CBA"/>
    <w:rsid w:val="00CD056A"/>
    <w:rsid w:val="00CD0C94"/>
    <w:rsid w:val="00CE6E0A"/>
    <w:rsid w:val="00CF5700"/>
    <w:rsid w:val="00CF7877"/>
    <w:rsid w:val="00D05189"/>
    <w:rsid w:val="00D066DF"/>
    <w:rsid w:val="00D1037B"/>
    <w:rsid w:val="00D11870"/>
    <w:rsid w:val="00D118E4"/>
    <w:rsid w:val="00D143E9"/>
    <w:rsid w:val="00D17A3C"/>
    <w:rsid w:val="00D17F7C"/>
    <w:rsid w:val="00D23426"/>
    <w:rsid w:val="00D265EE"/>
    <w:rsid w:val="00D268EE"/>
    <w:rsid w:val="00D3336B"/>
    <w:rsid w:val="00D34EE9"/>
    <w:rsid w:val="00D35EF8"/>
    <w:rsid w:val="00D4090D"/>
    <w:rsid w:val="00D513C7"/>
    <w:rsid w:val="00D543F4"/>
    <w:rsid w:val="00D543F8"/>
    <w:rsid w:val="00D637D0"/>
    <w:rsid w:val="00D64493"/>
    <w:rsid w:val="00D75F8C"/>
    <w:rsid w:val="00D7619E"/>
    <w:rsid w:val="00D76799"/>
    <w:rsid w:val="00D76B06"/>
    <w:rsid w:val="00D773E9"/>
    <w:rsid w:val="00D7788D"/>
    <w:rsid w:val="00D817A7"/>
    <w:rsid w:val="00D81D1A"/>
    <w:rsid w:val="00D84900"/>
    <w:rsid w:val="00D90172"/>
    <w:rsid w:val="00D9121D"/>
    <w:rsid w:val="00D97063"/>
    <w:rsid w:val="00DA0064"/>
    <w:rsid w:val="00DB2258"/>
    <w:rsid w:val="00DB28D2"/>
    <w:rsid w:val="00DC0CC0"/>
    <w:rsid w:val="00DC4183"/>
    <w:rsid w:val="00DC4DE9"/>
    <w:rsid w:val="00DC7B3B"/>
    <w:rsid w:val="00DD3726"/>
    <w:rsid w:val="00DD6064"/>
    <w:rsid w:val="00DD6102"/>
    <w:rsid w:val="00DE531E"/>
    <w:rsid w:val="00DF0FAD"/>
    <w:rsid w:val="00DF1643"/>
    <w:rsid w:val="00DF4D5E"/>
    <w:rsid w:val="00DF60CD"/>
    <w:rsid w:val="00DF75D5"/>
    <w:rsid w:val="00E0159A"/>
    <w:rsid w:val="00E055B2"/>
    <w:rsid w:val="00E1574F"/>
    <w:rsid w:val="00E160FB"/>
    <w:rsid w:val="00E24156"/>
    <w:rsid w:val="00E24F76"/>
    <w:rsid w:val="00E24FBC"/>
    <w:rsid w:val="00E25B07"/>
    <w:rsid w:val="00E26668"/>
    <w:rsid w:val="00E304FD"/>
    <w:rsid w:val="00E317B7"/>
    <w:rsid w:val="00E3487B"/>
    <w:rsid w:val="00E37541"/>
    <w:rsid w:val="00E43402"/>
    <w:rsid w:val="00E45607"/>
    <w:rsid w:val="00E5395B"/>
    <w:rsid w:val="00E540C2"/>
    <w:rsid w:val="00E55A10"/>
    <w:rsid w:val="00E63711"/>
    <w:rsid w:val="00E67BBC"/>
    <w:rsid w:val="00E70290"/>
    <w:rsid w:val="00E76FC8"/>
    <w:rsid w:val="00E800E9"/>
    <w:rsid w:val="00E86487"/>
    <w:rsid w:val="00E867E9"/>
    <w:rsid w:val="00E928AB"/>
    <w:rsid w:val="00E94101"/>
    <w:rsid w:val="00EA3624"/>
    <w:rsid w:val="00EB54EF"/>
    <w:rsid w:val="00EB5F5E"/>
    <w:rsid w:val="00EC4B97"/>
    <w:rsid w:val="00EC5245"/>
    <w:rsid w:val="00EC64F3"/>
    <w:rsid w:val="00ED020D"/>
    <w:rsid w:val="00ED18DD"/>
    <w:rsid w:val="00EE204A"/>
    <w:rsid w:val="00EF53DB"/>
    <w:rsid w:val="00F23B17"/>
    <w:rsid w:val="00F303FF"/>
    <w:rsid w:val="00F3096B"/>
    <w:rsid w:val="00F3217A"/>
    <w:rsid w:val="00F33BA1"/>
    <w:rsid w:val="00F34E9A"/>
    <w:rsid w:val="00F42CCC"/>
    <w:rsid w:val="00F44F6C"/>
    <w:rsid w:val="00F54176"/>
    <w:rsid w:val="00F54DAA"/>
    <w:rsid w:val="00F618F7"/>
    <w:rsid w:val="00F638B8"/>
    <w:rsid w:val="00F63D01"/>
    <w:rsid w:val="00F672C1"/>
    <w:rsid w:val="00F76F8A"/>
    <w:rsid w:val="00F8232B"/>
    <w:rsid w:val="00F84788"/>
    <w:rsid w:val="00F87D2D"/>
    <w:rsid w:val="00F912C3"/>
    <w:rsid w:val="00FC17A5"/>
    <w:rsid w:val="00FE0CD4"/>
    <w:rsid w:val="00FF5883"/>
    <w:rsid w:val="00FF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Type"/>
  <w:smartTagType w:namespaceuri="urn:schemas-microsoft-com:office:smarttags" w:name="City"/>
  <w:shapeDefaults>
    <o:shapedefaults v:ext="edit" spidmax="37889"/>
    <o:shapelayout v:ext="edit">
      <o:idmap v:ext="edit" data="1"/>
    </o:shapelayout>
  </w:shapeDefaults>
  <w:decimalSymbol w:val="."/>
  <w:listSeparator w:val=","/>
  <w15:docId w15:val="{8A78D6E5-92EC-40D5-8561-2E267797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B3B"/>
    <w:pPr>
      <w:jc w:val="both"/>
    </w:pPr>
    <w:rPr>
      <w:sz w:val="24"/>
    </w:rPr>
  </w:style>
  <w:style w:type="paragraph" w:styleId="Heading1">
    <w:name w:val="heading 1"/>
    <w:basedOn w:val="Normal"/>
    <w:next w:val="BodyText"/>
    <w:qFormat/>
    <w:rsid w:val="00DC7B3B"/>
    <w:pPr>
      <w:keepNext/>
      <w:keepLines/>
      <w:numPr>
        <w:numId w:val="1"/>
      </w:numPr>
      <w:spacing w:before="240" w:line="240" w:lineRule="exact"/>
      <w:ind w:right="720"/>
      <w:outlineLvl w:val="0"/>
    </w:pPr>
    <w:rPr>
      <w:b/>
      <w:caps/>
    </w:rPr>
  </w:style>
  <w:style w:type="paragraph" w:styleId="Heading2">
    <w:name w:val="heading 2"/>
    <w:basedOn w:val="Normal"/>
    <w:next w:val="BodyText"/>
    <w:qFormat/>
    <w:rsid w:val="00DC7B3B"/>
    <w:pPr>
      <w:keepNext/>
      <w:keepLines/>
      <w:numPr>
        <w:ilvl w:val="1"/>
        <w:numId w:val="1"/>
      </w:numPr>
      <w:spacing w:before="240" w:line="240" w:lineRule="exact"/>
      <w:ind w:right="720"/>
      <w:outlineLvl w:val="1"/>
    </w:pPr>
    <w:rPr>
      <w:b/>
    </w:rPr>
  </w:style>
  <w:style w:type="paragraph" w:styleId="Heading3">
    <w:name w:val="heading 3"/>
    <w:basedOn w:val="Normal"/>
    <w:next w:val="BodyText"/>
    <w:qFormat/>
    <w:rsid w:val="00DC7B3B"/>
    <w:pPr>
      <w:keepNext/>
      <w:keepLines/>
      <w:numPr>
        <w:ilvl w:val="2"/>
        <w:numId w:val="1"/>
      </w:numPr>
      <w:spacing w:before="240" w:line="240" w:lineRule="exact"/>
      <w:ind w:right="720"/>
      <w:outlineLvl w:val="2"/>
    </w:pPr>
  </w:style>
  <w:style w:type="paragraph" w:styleId="Heading4">
    <w:name w:val="heading 4"/>
    <w:basedOn w:val="Normal"/>
    <w:next w:val="BodyText"/>
    <w:qFormat/>
    <w:rsid w:val="00DC7B3B"/>
    <w:pPr>
      <w:keepNext/>
      <w:keepLines/>
      <w:numPr>
        <w:ilvl w:val="3"/>
        <w:numId w:val="1"/>
      </w:numPr>
      <w:spacing w:before="240" w:line="240" w:lineRule="exact"/>
      <w:ind w:right="720"/>
      <w:outlineLvl w:val="3"/>
    </w:pPr>
  </w:style>
  <w:style w:type="paragraph" w:styleId="Heading5">
    <w:name w:val="heading 5"/>
    <w:basedOn w:val="Normal"/>
    <w:next w:val="BodyText"/>
    <w:qFormat/>
    <w:rsid w:val="00DC7B3B"/>
    <w:pPr>
      <w:keepNext/>
      <w:keepLines/>
      <w:numPr>
        <w:ilvl w:val="4"/>
        <w:numId w:val="1"/>
      </w:numPr>
      <w:spacing w:before="240" w:line="240" w:lineRule="exact"/>
      <w:ind w:right="720"/>
      <w:outlineLvl w:val="4"/>
    </w:pPr>
  </w:style>
  <w:style w:type="paragraph" w:styleId="Heading6">
    <w:name w:val="heading 6"/>
    <w:basedOn w:val="Normal"/>
    <w:next w:val="BodyText"/>
    <w:qFormat/>
    <w:rsid w:val="00DC7B3B"/>
    <w:pPr>
      <w:keepNext/>
      <w:keepLines/>
      <w:numPr>
        <w:ilvl w:val="5"/>
        <w:numId w:val="1"/>
      </w:numPr>
      <w:spacing w:before="240" w:line="240" w:lineRule="exact"/>
      <w:ind w:right="720"/>
      <w:outlineLvl w:val="5"/>
    </w:pPr>
  </w:style>
  <w:style w:type="paragraph" w:styleId="Heading7">
    <w:name w:val="heading 7"/>
    <w:basedOn w:val="Normal"/>
    <w:next w:val="BodyText"/>
    <w:qFormat/>
    <w:rsid w:val="00DC7B3B"/>
    <w:pPr>
      <w:keepNext/>
      <w:keepLines/>
      <w:numPr>
        <w:ilvl w:val="6"/>
        <w:numId w:val="1"/>
      </w:numPr>
      <w:spacing w:before="240" w:line="240" w:lineRule="exact"/>
      <w:ind w:right="720"/>
      <w:outlineLvl w:val="6"/>
    </w:pPr>
  </w:style>
  <w:style w:type="paragraph" w:styleId="Heading8">
    <w:name w:val="heading 8"/>
    <w:basedOn w:val="Normal"/>
    <w:next w:val="BodyText"/>
    <w:qFormat/>
    <w:rsid w:val="00DC7B3B"/>
    <w:pPr>
      <w:keepNext/>
      <w:keepLines/>
      <w:numPr>
        <w:ilvl w:val="7"/>
        <w:numId w:val="1"/>
      </w:numPr>
      <w:spacing w:before="240" w:line="240" w:lineRule="exact"/>
      <w:ind w:right="720"/>
      <w:outlineLvl w:val="7"/>
    </w:pPr>
  </w:style>
  <w:style w:type="paragraph" w:styleId="Heading9">
    <w:name w:val="heading 9"/>
    <w:basedOn w:val="Normal"/>
    <w:next w:val="BodyText"/>
    <w:qFormat/>
    <w:rsid w:val="00DC7B3B"/>
    <w:pPr>
      <w:keepNext/>
      <w:keepLines/>
      <w:numPr>
        <w:ilvl w:val="8"/>
        <w:numId w:val="1"/>
      </w:numPr>
      <w:spacing w:before="240" w:line="240" w:lineRule="exact"/>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C7B3B"/>
    <w:pPr>
      <w:spacing w:after="240"/>
      <w:ind w:firstLine="720"/>
    </w:pPr>
  </w:style>
  <w:style w:type="paragraph" w:styleId="Footer">
    <w:name w:val="footer"/>
    <w:basedOn w:val="Normal"/>
    <w:rsid w:val="00DC7B3B"/>
    <w:pPr>
      <w:tabs>
        <w:tab w:val="center" w:pos="4320"/>
        <w:tab w:val="right" w:pos="9360"/>
      </w:tabs>
      <w:spacing w:line="200" w:lineRule="exact"/>
    </w:pPr>
    <w:rPr>
      <w:sz w:val="20"/>
    </w:rPr>
  </w:style>
  <w:style w:type="character" w:styleId="PageNumber">
    <w:name w:val="page number"/>
    <w:basedOn w:val="DefaultParagraphFont"/>
    <w:rsid w:val="00DC7B3B"/>
    <w:rPr>
      <w:sz w:val="24"/>
    </w:rPr>
  </w:style>
  <w:style w:type="paragraph" w:styleId="Header">
    <w:name w:val="header"/>
    <w:basedOn w:val="Normal"/>
    <w:link w:val="HeaderChar"/>
    <w:uiPriority w:val="99"/>
    <w:rsid w:val="00DC7B3B"/>
    <w:pPr>
      <w:tabs>
        <w:tab w:val="center" w:pos="4320"/>
        <w:tab w:val="right" w:pos="9360"/>
      </w:tabs>
    </w:pPr>
  </w:style>
  <w:style w:type="paragraph" w:styleId="BodyTextIndent">
    <w:name w:val="Body Text Indent"/>
    <w:basedOn w:val="BodyText"/>
    <w:next w:val="BodyText"/>
    <w:rsid w:val="00DC7B3B"/>
    <w:pPr>
      <w:ind w:left="720" w:firstLine="0"/>
    </w:pPr>
  </w:style>
  <w:style w:type="paragraph" w:customStyle="1" w:styleId="LHFirmName">
    <w:name w:val="LH Firm Name"/>
    <w:basedOn w:val="Normal"/>
    <w:rsid w:val="00DC7B3B"/>
    <w:pPr>
      <w:spacing w:after="120"/>
      <w:ind w:left="-720"/>
    </w:pPr>
    <w:rPr>
      <w:rFonts w:ascii="EngravrsRoman BT" w:hAnsi="EngravrsRoman BT"/>
      <w:b/>
      <w:spacing w:val="10"/>
      <w:sz w:val="15"/>
    </w:rPr>
  </w:style>
  <w:style w:type="paragraph" w:customStyle="1" w:styleId="BodyTextContinued">
    <w:name w:val="Body Text Continued"/>
    <w:basedOn w:val="BodyText"/>
    <w:next w:val="BodyText"/>
    <w:rsid w:val="00DC7B3B"/>
    <w:pPr>
      <w:ind w:firstLine="0"/>
    </w:pPr>
  </w:style>
  <w:style w:type="paragraph" w:customStyle="1" w:styleId="Centered">
    <w:name w:val="Centered"/>
    <w:basedOn w:val="Normal"/>
    <w:next w:val="BodyText"/>
    <w:rsid w:val="00DC7B3B"/>
    <w:pPr>
      <w:spacing w:after="240" w:line="240" w:lineRule="exact"/>
      <w:jc w:val="center"/>
    </w:pPr>
  </w:style>
  <w:style w:type="character" w:styleId="FootnoteReference">
    <w:name w:val="footnote reference"/>
    <w:basedOn w:val="DefaultParagraphFont"/>
    <w:semiHidden/>
    <w:rsid w:val="00DC7B3B"/>
    <w:rPr>
      <w:vertAlign w:val="superscript"/>
    </w:rPr>
  </w:style>
  <w:style w:type="paragraph" w:styleId="FootnoteText">
    <w:name w:val="footnote text"/>
    <w:basedOn w:val="Normal"/>
    <w:semiHidden/>
    <w:rsid w:val="00DC7B3B"/>
    <w:rPr>
      <w:sz w:val="22"/>
    </w:rPr>
  </w:style>
  <w:style w:type="paragraph" w:customStyle="1" w:styleId="HeaderNumbers">
    <w:name w:val="HeaderNumbers"/>
    <w:basedOn w:val="Normal"/>
    <w:rsid w:val="00DC7B3B"/>
    <w:pPr>
      <w:spacing w:before="720" w:line="480" w:lineRule="exact"/>
      <w:ind w:right="144"/>
      <w:jc w:val="right"/>
    </w:pPr>
  </w:style>
  <w:style w:type="paragraph" w:customStyle="1" w:styleId="LetterClosing">
    <w:name w:val="LetterClosing"/>
    <w:basedOn w:val="Normal"/>
    <w:next w:val="Normal"/>
    <w:rsid w:val="00DC7B3B"/>
  </w:style>
  <w:style w:type="paragraph" w:styleId="MacroText">
    <w:name w:val="macro"/>
    <w:semiHidden/>
    <w:rsid w:val="00DC7B3B"/>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rsid w:val="00DC7B3B"/>
    <w:pPr>
      <w:widowControl w:val="0"/>
      <w:spacing w:line="240" w:lineRule="exact"/>
      <w:ind w:left="720" w:right="720"/>
    </w:pPr>
  </w:style>
  <w:style w:type="paragraph" w:customStyle="1" w:styleId="PleadingSignature">
    <w:name w:val="Pleading Signature"/>
    <w:basedOn w:val="Normal"/>
    <w:rsid w:val="00DC7B3B"/>
    <w:pPr>
      <w:keepNext/>
      <w:keepLines/>
      <w:widowControl w:val="0"/>
      <w:tabs>
        <w:tab w:val="left" w:pos="5040"/>
        <w:tab w:val="right" w:pos="9360"/>
      </w:tabs>
      <w:spacing w:line="240" w:lineRule="exact"/>
      <w:ind w:left="4680"/>
    </w:pPr>
  </w:style>
  <w:style w:type="paragraph" w:styleId="EnvelopeAddress">
    <w:name w:val="envelope address"/>
    <w:basedOn w:val="Normal"/>
    <w:rsid w:val="00DC7B3B"/>
    <w:pPr>
      <w:framePr w:w="5760" w:h="2160" w:hRule="exact" w:wrap="around" w:vAnchor="page" w:hAnchor="page" w:x="6481" w:y="3068"/>
    </w:pPr>
  </w:style>
  <w:style w:type="paragraph" w:customStyle="1" w:styleId="LetterDate">
    <w:name w:val="Letter Date"/>
    <w:basedOn w:val="Normal"/>
    <w:next w:val="BodyText"/>
    <w:rsid w:val="00DC7B3B"/>
  </w:style>
  <w:style w:type="paragraph" w:customStyle="1" w:styleId="LeftHeading">
    <w:name w:val="Left Heading"/>
    <w:basedOn w:val="Normal"/>
    <w:next w:val="Normal"/>
    <w:rsid w:val="00DC7B3B"/>
    <w:rPr>
      <w:b/>
    </w:rPr>
  </w:style>
  <w:style w:type="paragraph" w:styleId="TableofAuthorities">
    <w:name w:val="table of authorities"/>
    <w:basedOn w:val="Normal"/>
    <w:next w:val="Normal"/>
    <w:semiHidden/>
    <w:rsid w:val="00DC7B3B"/>
    <w:pPr>
      <w:widowControl w:val="0"/>
      <w:tabs>
        <w:tab w:val="right" w:leader="dot" w:pos="9280"/>
      </w:tabs>
      <w:spacing w:after="120" w:line="240" w:lineRule="exact"/>
      <w:ind w:left="360" w:right="1440" w:hanging="360"/>
    </w:pPr>
  </w:style>
  <w:style w:type="paragraph" w:styleId="TOAHeading">
    <w:name w:val="toa heading"/>
    <w:basedOn w:val="Normal"/>
    <w:next w:val="TableofAuthorities"/>
    <w:semiHidden/>
    <w:rsid w:val="00DC7B3B"/>
    <w:pPr>
      <w:keepNext/>
      <w:widowControl w:val="0"/>
      <w:spacing w:before="120" w:after="120" w:line="240" w:lineRule="exact"/>
      <w:jc w:val="center"/>
    </w:pPr>
    <w:rPr>
      <w:b/>
      <w:caps/>
    </w:rPr>
  </w:style>
  <w:style w:type="character" w:customStyle="1" w:styleId="ParagraphNumber">
    <w:name w:val="ParagraphNumber"/>
    <w:basedOn w:val="DefaultParagraphFont"/>
    <w:rsid w:val="00DC7B3B"/>
  </w:style>
  <w:style w:type="paragraph" w:styleId="TOC1">
    <w:name w:val="toc 1"/>
    <w:basedOn w:val="Normal"/>
    <w:next w:val="Normal"/>
    <w:autoRedefine/>
    <w:semiHidden/>
    <w:rsid w:val="00DC7B3B"/>
    <w:pPr>
      <w:keepLines/>
      <w:tabs>
        <w:tab w:val="right" w:leader="dot" w:pos="9280"/>
      </w:tabs>
      <w:spacing w:after="120"/>
      <w:ind w:left="720" w:right="720" w:hanging="720"/>
      <w:jc w:val="left"/>
    </w:pPr>
    <w:rPr>
      <w:caps/>
    </w:rPr>
  </w:style>
  <w:style w:type="paragraph" w:styleId="TOC2">
    <w:name w:val="toc 2"/>
    <w:basedOn w:val="Normal"/>
    <w:next w:val="Normal"/>
    <w:autoRedefine/>
    <w:semiHidden/>
    <w:rsid w:val="00DC7B3B"/>
    <w:pPr>
      <w:keepLines/>
      <w:tabs>
        <w:tab w:val="right" w:leader="dot" w:pos="9280"/>
      </w:tabs>
      <w:spacing w:after="120"/>
      <w:ind w:left="1440" w:right="720" w:hanging="720"/>
      <w:jc w:val="left"/>
    </w:pPr>
  </w:style>
  <w:style w:type="paragraph" w:styleId="TOC3">
    <w:name w:val="toc 3"/>
    <w:basedOn w:val="Normal"/>
    <w:next w:val="Normal"/>
    <w:autoRedefine/>
    <w:semiHidden/>
    <w:rsid w:val="00DC7B3B"/>
    <w:pPr>
      <w:keepLines/>
      <w:tabs>
        <w:tab w:val="right" w:leader="dot" w:pos="9280"/>
      </w:tabs>
      <w:spacing w:after="120"/>
      <w:ind w:left="2160" w:right="720" w:hanging="720"/>
      <w:jc w:val="left"/>
    </w:pPr>
  </w:style>
  <w:style w:type="paragraph" w:styleId="TOC4">
    <w:name w:val="toc 4"/>
    <w:basedOn w:val="Normal"/>
    <w:next w:val="Normal"/>
    <w:autoRedefine/>
    <w:semiHidden/>
    <w:rsid w:val="00DC7B3B"/>
    <w:pPr>
      <w:keepLines/>
      <w:tabs>
        <w:tab w:val="right" w:leader="dot" w:pos="9280"/>
      </w:tabs>
      <w:spacing w:after="120"/>
      <w:ind w:left="2880" w:right="720" w:hanging="720"/>
      <w:jc w:val="left"/>
    </w:pPr>
  </w:style>
  <w:style w:type="paragraph" w:styleId="TOC5">
    <w:name w:val="toc 5"/>
    <w:basedOn w:val="Normal"/>
    <w:next w:val="Normal"/>
    <w:autoRedefine/>
    <w:semiHidden/>
    <w:rsid w:val="00DC7B3B"/>
    <w:pPr>
      <w:keepLines/>
      <w:tabs>
        <w:tab w:val="right" w:leader="dot" w:pos="9280"/>
      </w:tabs>
      <w:spacing w:after="120"/>
      <w:ind w:left="3600" w:right="720" w:hanging="720"/>
      <w:jc w:val="left"/>
    </w:pPr>
  </w:style>
  <w:style w:type="paragraph" w:styleId="TOC6">
    <w:name w:val="toc 6"/>
    <w:basedOn w:val="Normal"/>
    <w:next w:val="Normal"/>
    <w:autoRedefine/>
    <w:semiHidden/>
    <w:rsid w:val="00DC7B3B"/>
    <w:pPr>
      <w:keepLines/>
      <w:tabs>
        <w:tab w:val="right" w:leader="dot" w:pos="9280"/>
      </w:tabs>
      <w:spacing w:after="120"/>
      <w:ind w:left="4320" w:right="720" w:hanging="720"/>
      <w:jc w:val="left"/>
    </w:pPr>
  </w:style>
  <w:style w:type="paragraph" w:styleId="TOC7">
    <w:name w:val="toc 7"/>
    <w:basedOn w:val="Normal"/>
    <w:next w:val="Normal"/>
    <w:autoRedefine/>
    <w:semiHidden/>
    <w:rsid w:val="00DC7B3B"/>
    <w:pPr>
      <w:keepLines/>
      <w:tabs>
        <w:tab w:val="right" w:leader="dot" w:pos="9280"/>
      </w:tabs>
      <w:spacing w:after="120"/>
      <w:ind w:left="5040" w:right="720" w:hanging="720"/>
      <w:jc w:val="left"/>
    </w:pPr>
  </w:style>
  <w:style w:type="paragraph" w:styleId="TOC8">
    <w:name w:val="toc 8"/>
    <w:basedOn w:val="Normal"/>
    <w:next w:val="Normal"/>
    <w:autoRedefine/>
    <w:semiHidden/>
    <w:rsid w:val="00DC7B3B"/>
    <w:pPr>
      <w:keepLines/>
      <w:tabs>
        <w:tab w:val="right" w:leader="dot" w:pos="9280"/>
      </w:tabs>
      <w:spacing w:after="120"/>
      <w:ind w:left="5760" w:right="720" w:hanging="720"/>
      <w:jc w:val="left"/>
    </w:pPr>
  </w:style>
  <w:style w:type="paragraph" w:styleId="TOC9">
    <w:name w:val="toc 9"/>
    <w:basedOn w:val="Normal"/>
    <w:next w:val="Normal"/>
    <w:autoRedefine/>
    <w:semiHidden/>
    <w:rsid w:val="00DC7B3B"/>
    <w:pPr>
      <w:keepLines/>
      <w:tabs>
        <w:tab w:val="right" w:leader="dot" w:pos="9280"/>
      </w:tabs>
      <w:spacing w:after="120"/>
      <w:ind w:left="6480" w:right="720" w:hanging="720"/>
      <w:jc w:val="left"/>
    </w:pPr>
  </w:style>
  <w:style w:type="paragraph" w:customStyle="1" w:styleId="DeliveryPhrase">
    <w:name w:val="Delivery Phrase"/>
    <w:basedOn w:val="Normal"/>
    <w:next w:val="Normal"/>
    <w:rsid w:val="00DC7B3B"/>
    <w:pPr>
      <w:spacing w:before="360" w:after="240"/>
    </w:pPr>
    <w:rPr>
      <w:smallCaps/>
    </w:rPr>
  </w:style>
  <w:style w:type="paragraph" w:customStyle="1" w:styleId="Heading1Para">
    <w:name w:val="Heading1Para"/>
    <w:basedOn w:val="BodyText"/>
    <w:next w:val="BodyText"/>
    <w:rsid w:val="00DC7B3B"/>
    <w:pPr>
      <w:ind w:firstLine="0"/>
      <w:jc w:val="center"/>
    </w:pPr>
  </w:style>
  <w:style w:type="paragraph" w:customStyle="1" w:styleId="Heading2Para">
    <w:name w:val="Heading2Para"/>
    <w:basedOn w:val="BodyText"/>
    <w:next w:val="BodyText"/>
    <w:rsid w:val="00DC7B3B"/>
    <w:pPr>
      <w:ind w:firstLine="0"/>
    </w:pPr>
  </w:style>
  <w:style w:type="paragraph" w:customStyle="1" w:styleId="Heading3Para">
    <w:name w:val="Heading3Para"/>
    <w:basedOn w:val="BodyText"/>
    <w:next w:val="BodyText"/>
    <w:rsid w:val="00DC7B3B"/>
  </w:style>
  <w:style w:type="paragraph" w:customStyle="1" w:styleId="Heading4Para">
    <w:name w:val="Heading4Para"/>
    <w:basedOn w:val="BodyText"/>
    <w:next w:val="BodyText"/>
    <w:rsid w:val="00DC7B3B"/>
    <w:pPr>
      <w:ind w:firstLine="2160"/>
    </w:pPr>
  </w:style>
  <w:style w:type="paragraph" w:customStyle="1" w:styleId="Heading5Para">
    <w:name w:val="Heading5Para"/>
    <w:basedOn w:val="BodyText"/>
    <w:next w:val="BodyText"/>
    <w:rsid w:val="00DC7B3B"/>
    <w:pPr>
      <w:ind w:firstLine="2880"/>
    </w:pPr>
  </w:style>
  <w:style w:type="paragraph" w:customStyle="1" w:styleId="Heading6Para">
    <w:name w:val="Heading6Para"/>
    <w:basedOn w:val="BodyText"/>
    <w:next w:val="BodyText"/>
    <w:rsid w:val="00DC7B3B"/>
    <w:pPr>
      <w:ind w:firstLine="3600"/>
    </w:pPr>
  </w:style>
  <w:style w:type="paragraph" w:customStyle="1" w:styleId="Heading7Para">
    <w:name w:val="Heading7Para"/>
    <w:basedOn w:val="BodyText"/>
    <w:next w:val="BodyText"/>
    <w:rsid w:val="00DC7B3B"/>
    <w:pPr>
      <w:ind w:firstLine="4320"/>
    </w:pPr>
  </w:style>
  <w:style w:type="paragraph" w:customStyle="1" w:styleId="Heading8Para">
    <w:name w:val="Heading8Para"/>
    <w:basedOn w:val="BodyText"/>
    <w:next w:val="BodyText"/>
    <w:rsid w:val="00DC7B3B"/>
    <w:pPr>
      <w:ind w:firstLine="5040"/>
    </w:pPr>
  </w:style>
  <w:style w:type="paragraph" w:customStyle="1" w:styleId="Heading9Para">
    <w:name w:val="Heading9Para"/>
    <w:basedOn w:val="BodyText"/>
    <w:next w:val="BodyText"/>
    <w:rsid w:val="00DC7B3B"/>
    <w:pPr>
      <w:ind w:firstLine="5760"/>
    </w:pPr>
  </w:style>
  <w:style w:type="paragraph" w:customStyle="1" w:styleId="SDP">
    <w:name w:val="SDP"/>
    <w:basedOn w:val="Normal"/>
    <w:next w:val="Normal"/>
    <w:rsid w:val="00DC7B3B"/>
    <w:pPr>
      <w:spacing w:before="360" w:after="240"/>
    </w:pPr>
    <w:rPr>
      <w:smallCaps/>
    </w:rPr>
  </w:style>
  <w:style w:type="paragraph" w:styleId="Quote">
    <w:name w:val="Quote"/>
    <w:basedOn w:val="Normal"/>
    <w:next w:val="BodyTextContinued"/>
    <w:qFormat/>
    <w:rsid w:val="00DC7B3B"/>
    <w:pPr>
      <w:widowControl w:val="0"/>
      <w:spacing w:after="240"/>
      <w:ind w:left="1440" w:right="1440"/>
    </w:pPr>
  </w:style>
  <w:style w:type="paragraph" w:customStyle="1" w:styleId="CGLogo">
    <w:name w:val="CGLogo"/>
    <w:basedOn w:val="Normal"/>
    <w:rsid w:val="00DC7B3B"/>
  </w:style>
  <w:style w:type="paragraph" w:customStyle="1" w:styleId="DraftStampFrame">
    <w:name w:val="DraftStampFrame"/>
    <w:basedOn w:val="Normal"/>
    <w:rsid w:val="00DC7B3B"/>
    <w:pPr>
      <w:framePr w:w="720" w:h="3888" w:hRule="exact" w:hSpace="187" w:vSpace="187" w:wrap="around" w:vAnchor="page" w:hAnchor="page" w:x="361" w:y="6337"/>
      <w:jc w:val="right"/>
    </w:pPr>
    <w:rPr>
      <w:b/>
      <w:color w:val="FF0000"/>
      <w:sz w:val="20"/>
    </w:rPr>
  </w:style>
  <w:style w:type="paragraph" w:customStyle="1" w:styleId="StandardL1">
    <w:name w:val="Standard_L1"/>
    <w:basedOn w:val="Normal"/>
    <w:next w:val="Normal"/>
    <w:rsid w:val="00DC7B3B"/>
    <w:pPr>
      <w:numPr>
        <w:numId w:val="10"/>
      </w:numPr>
      <w:spacing w:after="240"/>
      <w:outlineLvl w:val="0"/>
    </w:pPr>
  </w:style>
  <w:style w:type="paragraph" w:customStyle="1" w:styleId="StandardL2">
    <w:name w:val="Standard_L2"/>
    <w:basedOn w:val="StandardL1"/>
    <w:next w:val="Normal"/>
    <w:rsid w:val="00DC7B3B"/>
    <w:pPr>
      <w:numPr>
        <w:ilvl w:val="1"/>
      </w:numPr>
      <w:outlineLvl w:val="1"/>
    </w:pPr>
  </w:style>
  <w:style w:type="paragraph" w:customStyle="1" w:styleId="StandardL3">
    <w:name w:val="Standard_L3"/>
    <w:basedOn w:val="StandardL2"/>
    <w:next w:val="Normal"/>
    <w:rsid w:val="00DC7B3B"/>
    <w:pPr>
      <w:numPr>
        <w:ilvl w:val="2"/>
      </w:numPr>
      <w:outlineLvl w:val="2"/>
    </w:pPr>
  </w:style>
  <w:style w:type="paragraph" w:customStyle="1" w:styleId="StandardL4">
    <w:name w:val="Standard_L4"/>
    <w:basedOn w:val="StandardL3"/>
    <w:next w:val="Normal"/>
    <w:rsid w:val="00DC7B3B"/>
    <w:pPr>
      <w:numPr>
        <w:ilvl w:val="3"/>
      </w:numPr>
      <w:outlineLvl w:val="3"/>
    </w:pPr>
  </w:style>
  <w:style w:type="paragraph" w:customStyle="1" w:styleId="StandardL5">
    <w:name w:val="Standard_L5"/>
    <w:basedOn w:val="StandardL4"/>
    <w:next w:val="Normal"/>
    <w:rsid w:val="00DC7B3B"/>
    <w:pPr>
      <w:numPr>
        <w:ilvl w:val="4"/>
      </w:numPr>
      <w:outlineLvl w:val="4"/>
    </w:pPr>
  </w:style>
  <w:style w:type="paragraph" w:customStyle="1" w:styleId="StandardL6">
    <w:name w:val="Standard_L6"/>
    <w:basedOn w:val="StandardL5"/>
    <w:next w:val="Normal"/>
    <w:rsid w:val="00DC7B3B"/>
    <w:pPr>
      <w:numPr>
        <w:ilvl w:val="5"/>
      </w:numPr>
      <w:outlineLvl w:val="5"/>
    </w:pPr>
  </w:style>
  <w:style w:type="paragraph" w:customStyle="1" w:styleId="StandardL7">
    <w:name w:val="Standard_L7"/>
    <w:basedOn w:val="StandardL6"/>
    <w:next w:val="Normal"/>
    <w:rsid w:val="00DC7B3B"/>
    <w:pPr>
      <w:numPr>
        <w:ilvl w:val="6"/>
      </w:numPr>
      <w:outlineLvl w:val="6"/>
    </w:pPr>
  </w:style>
  <w:style w:type="paragraph" w:customStyle="1" w:styleId="StandardL8">
    <w:name w:val="Standard_L8"/>
    <w:basedOn w:val="StandardL7"/>
    <w:next w:val="Normal"/>
    <w:rsid w:val="00DC7B3B"/>
    <w:pPr>
      <w:numPr>
        <w:ilvl w:val="7"/>
      </w:numPr>
      <w:outlineLvl w:val="7"/>
    </w:pPr>
  </w:style>
  <w:style w:type="paragraph" w:customStyle="1" w:styleId="StandardL9">
    <w:name w:val="Standard_L9"/>
    <w:basedOn w:val="StandardL8"/>
    <w:next w:val="Normal"/>
    <w:rsid w:val="00DC7B3B"/>
    <w:pPr>
      <w:numPr>
        <w:ilvl w:val="8"/>
      </w:numPr>
      <w:outlineLvl w:val="8"/>
    </w:pPr>
  </w:style>
  <w:style w:type="paragraph" w:customStyle="1" w:styleId="NumContHalf">
    <w:name w:val="NumContHalf"/>
    <w:basedOn w:val="BodyText"/>
    <w:rsid w:val="00DC7B3B"/>
  </w:style>
  <w:style w:type="paragraph" w:customStyle="1" w:styleId="NumContOne">
    <w:name w:val="NumContOne"/>
    <w:basedOn w:val="BodyText"/>
    <w:rsid w:val="00DC7B3B"/>
    <w:pPr>
      <w:ind w:firstLine="1440"/>
    </w:pPr>
  </w:style>
  <w:style w:type="paragraph" w:customStyle="1" w:styleId="Article2L1">
    <w:name w:val="Article2_L1"/>
    <w:basedOn w:val="Normal"/>
    <w:next w:val="NumContHalf"/>
    <w:rsid w:val="00DC7B3B"/>
    <w:pPr>
      <w:numPr>
        <w:numId w:val="2"/>
      </w:numPr>
      <w:spacing w:after="240"/>
      <w:jc w:val="center"/>
      <w:outlineLvl w:val="0"/>
    </w:pPr>
  </w:style>
  <w:style w:type="paragraph" w:customStyle="1" w:styleId="Article2L2">
    <w:name w:val="Article2_L2"/>
    <w:basedOn w:val="Article2L1"/>
    <w:next w:val="NumContHalf"/>
    <w:rsid w:val="00DC7B3B"/>
    <w:pPr>
      <w:numPr>
        <w:ilvl w:val="1"/>
        <w:numId w:val="3"/>
      </w:numPr>
      <w:jc w:val="both"/>
      <w:outlineLvl w:val="1"/>
    </w:pPr>
  </w:style>
  <w:style w:type="paragraph" w:customStyle="1" w:styleId="Article2L3">
    <w:name w:val="Article2_L3"/>
    <w:basedOn w:val="Article2L2"/>
    <w:next w:val="NumContHalf"/>
    <w:rsid w:val="00DC7B3B"/>
    <w:pPr>
      <w:numPr>
        <w:ilvl w:val="2"/>
        <w:numId w:val="4"/>
      </w:numPr>
      <w:outlineLvl w:val="2"/>
    </w:pPr>
  </w:style>
  <w:style w:type="paragraph" w:customStyle="1" w:styleId="Article2L4">
    <w:name w:val="Article2_L4"/>
    <w:basedOn w:val="Article2L3"/>
    <w:next w:val="NumContHalf"/>
    <w:rsid w:val="00DC7B3B"/>
    <w:pPr>
      <w:numPr>
        <w:ilvl w:val="3"/>
        <w:numId w:val="5"/>
      </w:numPr>
      <w:outlineLvl w:val="3"/>
    </w:pPr>
  </w:style>
  <w:style w:type="paragraph" w:customStyle="1" w:styleId="Article2L5">
    <w:name w:val="Article2_L5"/>
    <w:basedOn w:val="Article2L4"/>
    <w:next w:val="NumContHalf"/>
    <w:rsid w:val="00DC7B3B"/>
    <w:pPr>
      <w:numPr>
        <w:ilvl w:val="4"/>
        <w:numId w:val="6"/>
      </w:numPr>
      <w:outlineLvl w:val="4"/>
    </w:pPr>
  </w:style>
  <w:style w:type="paragraph" w:customStyle="1" w:styleId="Article2L6">
    <w:name w:val="Article2_L6"/>
    <w:basedOn w:val="Article2L5"/>
    <w:next w:val="NumContHalf"/>
    <w:rsid w:val="00DC7B3B"/>
    <w:pPr>
      <w:numPr>
        <w:ilvl w:val="5"/>
        <w:numId w:val="7"/>
      </w:numPr>
      <w:outlineLvl w:val="5"/>
    </w:pPr>
  </w:style>
  <w:style w:type="paragraph" w:customStyle="1" w:styleId="Article2L7">
    <w:name w:val="Article2_L7"/>
    <w:basedOn w:val="Article2L6"/>
    <w:next w:val="NumContHalf"/>
    <w:rsid w:val="00DC7B3B"/>
    <w:pPr>
      <w:numPr>
        <w:ilvl w:val="6"/>
        <w:numId w:val="8"/>
      </w:numPr>
      <w:outlineLvl w:val="6"/>
    </w:pPr>
  </w:style>
  <w:style w:type="paragraph" w:customStyle="1" w:styleId="Article2L8">
    <w:name w:val="Article2_L8"/>
    <w:basedOn w:val="Article2L7"/>
    <w:next w:val="NumContHalf"/>
    <w:rsid w:val="00DC7B3B"/>
    <w:pPr>
      <w:numPr>
        <w:ilvl w:val="7"/>
        <w:numId w:val="9"/>
      </w:numPr>
      <w:outlineLvl w:val="7"/>
    </w:pPr>
  </w:style>
  <w:style w:type="character" w:customStyle="1" w:styleId="zzmpTCEntryL1">
    <w:name w:val="zzmpTCEntryL1"/>
    <w:basedOn w:val="DefaultParagraphFont"/>
    <w:rsid w:val="00DC7B3B"/>
    <w:rPr>
      <w:b/>
      <w:caps w:val="0"/>
      <w:smallCaps/>
      <w:color w:val="0000FF"/>
    </w:rPr>
  </w:style>
  <w:style w:type="character" w:customStyle="1" w:styleId="zzmpTrailerItem">
    <w:name w:val="zzmpTrailerItem"/>
    <w:basedOn w:val="DefaultParagraphFont"/>
    <w:rsid w:val="00DC7B3B"/>
    <w:rPr>
      <w:rFonts w:ascii="Times New Roman" w:hAnsi="Times New Roman"/>
      <w:b w:val="0"/>
      <w:smallCaps w:val="0"/>
      <w:color w:val="auto"/>
      <w:sz w:val="16"/>
      <w:effect w:val="none"/>
    </w:rPr>
  </w:style>
  <w:style w:type="paragraph" w:customStyle="1" w:styleId="Legal2L1">
    <w:name w:val="Legal2_L1"/>
    <w:basedOn w:val="Normal"/>
    <w:next w:val="NumContHalf"/>
    <w:rsid w:val="00DC7B3B"/>
    <w:pPr>
      <w:numPr>
        <w:numId w:val="11"/>
      </w:numPr>
      <w:spacing w:after="240"/>
      <w:outlineLvl w:val="0"/>
    </w:pPr>
  </w:style>
  <w:style w:type="paragraph" w:customStyle="1" w:styleId="Legal2L2">
    <w:name w:val="Legal2_L2"/>
    <w:basedOn w:val="Legal2L1"/>
    <w:next w:val="NumContHalf"/>
    <w:rsid w:val="00DC7B3B"/>
    <w:pPr>
      <w:numPr>
        <w:ilvl w:val="1"/>
      </w:numPr>
      <w:outlineLvl w:val="1"/>
    </w:pPr>
  </w:style>
  <w:style w:type="paragraph" w:customStyle="1" w:styleId="Legal2L3">
    <w:name w:val="Legal2_L3"/>
    <w:basedOn w:val="Legal2L2"/>
    <w:next w:val="NumContHalf"/>
    <w:rsid w:val="00DC7B3B"/>
    <w:pPr>
      <w:numPr>
        <w:ilvl w:val="2"/>
      </w:numPr>
      <w:outlineLvl w:val="2"/>
    </w:pPr>
  </w:style>
  <w:style w:type="paragraph" w:customStyle="1" w:styleId="Legal2L4">
    <w:name w:val="Legal2_L4"/>
    <w:basedOn w:val="Legal2L3"/>
    <w:next w:val="NumContHalf"/>
    <w:rsid w:val="00DC7B3B"/>
    <w:pPr>
      <w:numPr>
        <w:ilvl w:val="3"/>
      </w:numPr>
      <w:outlineLvl w:val="3"/>
    </w:pPr>
  </w:style>
  <w:style w:type="paragraph" w:customStyle="1" w:styleId="Legal2L5">
    <w:name w:val="Legal2_L5"/>
    <w:basedOn w:val="Legal2L4"/>
    <w:next w:val="NumContHalf"/>
    <w:rsid w:val="00DC7B3B"/>
    <w:pPr>
      <w:numPr>
        <w:ilvl w:val="4"/>
      </w:numPr>
      <w:outlineLvl w:val="4"/>
    </w:pPr>
  </w:style>
  <w:style w:type="paragraph" w:customStyle="1" w:styleId="Legal2L6">
    <w:name w:val="Legal2_L6"/>
    <w:basedOn w:val="Legal2L5"/>
    <w:next w:val="NumContHalf"/>
    <w:rsid w:val="00DC7B3B"/>
    <w:pPr>
      <w:numPr>
        <w:ilvl w:val="5"/>
      </w:numPr>
      <w:outlineLvl w:val="5"/>
    </w:pPr>
  </w:style>
  <w:style w:type="paragraph" w:customStyle="1" w:styleId="Legal2L7">
    <w:name w:val="Legal2_L7"/>
    <w:basedOn w:val="Legal2L6"/>
    <w:next w:val="NumContHalf"/>
    <w:rsid w:val="00DC7B3B"/>
    <w:pPr>
      <w:numPr>
        <w:ilvl w:val="6"/>
      </w:numPr>
      <w:outlineLvl w:val="6"/>
    </w:pPr>
  </w:style>
  <w:style w:type="paragraph" w:customStyle="1" w:styleId="Legal2L8">
    <w:name w:val="Legal2_L8"/>
    <w:basedOn w:val="Legal2L7"/>
    <w:next w:val="NumContHalf"/>
    <w:rsid w:val="00DC7B3B"/>
    <w:pPr>
      <w:numPr>
        <w:ilvl w:val="7"/>
      </w:numPr>
      <w:outlineLvl w:val="7"/>
    </w:pPr>
  </w:style>
  <w:style w:type="paragraph" w:customStyle="1" w:styleId="Legal2L9">
    <w:name w:val="Legal2_L9"/>
    <w:basedOn w:val="Legal2L8"/>
    <w:next w:val="NumContHalf"/>
    <w:rsid w:val="00DC7B3B"/>
    <w:pPr>
      <w:numPr>
        <w:ilvl w:val="8"/>
      </w:numPr>
      <w:outlineLvl w:val="8"/>
    </w:pPr>
  </w:style>
  <w:style w:type="character" w:customStyle="1" w:styleId="zzmpTCEntryL2">
    <w:name w:val="zzmpTCEntryL2"/>
    <w:basedOn w:val="DefaultParagraphFont"/>
    <w:rsid w:val="00DC7B3B"/>
    <w:rPr>
      <w:b/>
      <w:smallCaps w:val="0"/>
      <w:color w:val="0000FF"/>
    </w:rPr>
  </w:style>
  <w:style w:type="character" w:customStyle="1" w:styleId="zzmpTCEntryL3">
    <w:name w:val="zzmpTCEntryL3"/>
    <w:basedOn w:val="DefaultParagraphFont"/>
    <w:rsid w:val="00DC7B3B"/>
    <w:rPr>
      <w:b/>
      <w:smallCaps w:val="0"/>
      <w:color w:val="0000FF"/>
    </w:rPr>
  </w:style>
  <w:style w:type="character" w:customStyle="1" w:styleId="zzmpTCEntryL4">
    <w:name w:val="zzmpTCEntryL4"/>
    <w:basedOn w:val="DefaultParagraphFont"/>
    <w:rsid w:val="00DC7B3B"/>
    <w:rPr>
      <w:b/>
      <w:smallCaps w:val="0"/>
      <w:color w:val="0000FF"/>
    </w:rPr>
  </w:style>
  <w:style w:type="character" w:customStyle="1" w:styleId="zzmpTCEntryL5">
    <w:name w:val="zzmpTCEntryL5"/>
    <w:basedOn w:val="DefaultParagraphFont"/>
    <w:rsid w:val="00DC7B3B"/>
    <w:rPr>
      <w:b/>
      <w:smallCaps w:val="0"/>
      <w:color w:val="0000FF"/>
    </w:rPr>
  </w:style>
  <w:style w:type="character" w:customStyle="1" w:styleId="zzmpTCEntryL6">
    <w:name w:val="zzmpTCEntryL6"/>
    <w:basedOn w:val="DefaultParagraphFont"/>
    <w:rsid w:val="00DC7B3B"/>
    <w:rPr>
      <w:b/>
      <w:smallCaps w:val="0"/>
      <w:color w:val="0000FF"/>
    </w:rPr>
  </w:style>
  <w:style w:type="character" w:customStyle="1" w:styleId="zzmpTCEntryL7">
    <w:name w:val="zzmpTCEntryL7"/>
    <w:basedOn w:val="DefaultParagraphFont"/>
    <w:rsid w:val="00DC7B3B"/>
    <w:rPr>
      <w:b/>
      <w:smallCaps w:val="0"/>
      <w:color w:val="0000FF"/>
    </w:rPr>
  </w:style>
  <w:style w:type="character" w:customStyle="1" w:styleId="zzmpTCEntryL8">
    <w:name w:val="zzmpTCEntryL8"/>
    <w:basedOn w:val="DefaultParagraphFont"/>
    <w:rsid w:val="00DC7B3B"/>
    <w:rPr>
      <w:b/>
      <w:smallCaps w:val="0"/>
      <w:color w:val="0000FF"/>
    </w:rPr>
  </w:style>
  <w:style w:type="character" w:customStyle="1" w:styleId="zzmpTCEntryL9">
    <w:name w:val="zzmpTCEntryL9"/>
    <w:basedOn w:val="DefaultParagraphFont"/>
    <w:rsid w:val="00DC7B3B"/>
    <w:rPr>
      <w:b/>
      <w:smallCaps w:val="0"/>
      <w:color w:val="0000FF"/>
    </w:rPr>
  </w:style>
  <w:style w:type="paragraph" w:styleId="EndnoteText">
    <w:name w:val="endnote text"/>
    <w:basedOn w:val="Normal"/>
    <w:semiHidden/>
    <w:rsid w:val="00DC7B3B"/>
    <w:pPr>
      <w:jc w:val="left"/>
    </w:pPr>
    <w:rPr>
      <w:spacing w:val="-2"/>
      <w:sz w:val="20"/>
    </w:rPr>
  </w:style>
  <w:style w:type="paragraph" w:styleId="BodyTextIndent3">
    <w:name w:val="Body Text Indent 3"/>
    <w:basedOn w:val="Normal"/>
    <w:rsid w:val="00DC7B3B"/>
    <w:pPr>
      <w:widowControl w:val="0"/>
      <w:ind w:firstLine="720"/>
      <w:jc w:val="left"/>
    </w:pPr>
    <w:rPr>
      <w:rFonts w:ascii="Arial" w:hAnsi="Arial"/>
      <w:sz w:val="22"/>
    </w:rPr>
  </w:style>
  <w:style w:type="paragraph" w:styleId="BlockText">
    <w:name w:val="Block Text"/>
    <w:basedOn w:val="Normal"/>
    <w:rsid w:val="00DC7B3B"/>
    <w:pPr>
      <w:ind w:left="720" w:right="72"/>
    </w:pPr>
    <w:rPr>
      <w:rFonts w:ascii="Arial" w:hAnsi="Arial"/>
      <w:sz w:val="20"/>
    </w:rPr>
  </w:style>
  <w:style w:type="paragraph" w:styleId="BalloonText">
    <w:name w:val="Balloon Text"/>
    <w:basedOn w:val="Normal"/>
    <w:semiHidden/>
    <w:rsid w:val="001D3387"/>
    <w:rPr>
      <w:rFonts w:ascii="Tahoma" w:hAnsi="Tahoma" w:cs="Tahoma"/>
      <w:sz w:val="16"/>
      <w:szCs w:val="16"/>
    </w:rPr>
  </w:style>
  <w:style w:type="character" w:styleId="CommentReference">
    <w:name w:val="annotation reference"/>
    <w:basedOn w:val="DefaultParagraphFont"/>
    <w:semiHidden/>
    <w:rsid w:val="00D76B06"/>
    <w:rPr>
      <w:sz w:val="16"/>
      <w:szCs w:val="16"/>
    </w:rPr>
  </w:style>
  <w:style w:type="paragraph" w:styleId="CommentText">
    <w:name w:val="annotation text"/>
    <w:basedOn w:val="Normal"/>
    <w:semiHidden/>
    <w:rsid w:val="00D76B06"/>
    <w:rPr>
      <w:sz w:val="20"/>
    </w:rPr>
  </w:style>
  <w:style w:type="paragraph" w:styleId="CommentSubject">
    <w:name w:val="annotation subject"/>
    <w:basedOn w:val="CommentText"/>
    <w:next w:val="CommentText"/>
    <w:semiHidden/>
    <w:rsid w:val="00D76B06"/>
    <w:rPr>
      <w:b/>
      <w:bCs/>
    </w:rPr>
  </w:style>
  <w:style w:type="paragraph" w:styleId="NoSpacing">
    <w:name w:val="No Spacing"/>
    <w:link w:val="NoSpacingChar"/>
    <w:uiPriority w:val="1"/>
    <w:qFormat/>
    <w:rsid w:val="000247D9"/>
    <w:rPr>
      <w:rFonts w:ascii="Calibri" w:hAnsi="Calibri"/>
      <w:sz w:val="22"/>
      <w:szCs w:val="22"/>
    </w:rPr>
  </w:style>
  <w:style w:type="character" w:customStyle="1" w:styleId="NoSpacingChar">
    <w:name w:val="No Spacing Char"/>
    <w:basedOn w:val="DefaultParagraphFont"/>
    <w:link w:val="NoSpacing"/>
    <w:uiPriority w:val="1"/>
    <w:rsid w:val="000247D9"/>
    <w:rPr>
      <w:rFonts w:ascii="Calibri" w:hAnsi="Calibri"/>
      <w:sz w:val="22"/>
      <w:szCs w:val="22"/>
      <w:lang w:val="en-US" w:eastAsia="en-US" w:bidi="ar-SA"/>
    </w:rPr>
  </w:style>
  <w:style w:type="character" w:customStyle="1" w:styleId="HeaderChar">
    <w:name w:val="Header Char"/>
    <w:basedOn w:val="DefaultParagraphFont"/>
    <w:link w:val="Header"/>
    <w:uiPriority w:val="99"/>
    <w:rsid w:val="00795873"/>
    <w:rPr>
      <w:sz w:val="24"/>
    </w:rPr>
  </w:style>
  <w:style w:type="table" w:styleId="TableGrid">
    <w:name w:val="Table Grid"/>
    <w:basedOn w:val="TableNormal"/>
    <w:rsid w:val="0080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9548F7"/>
    <w:rPr>
      <w:i/>
      <w:iCs/>
    </w:rPr>
  </w:style>
  <w:style w:type="paragraph" w:customStyle="1" w:styleId="BodyText2CB">
    <w:name w:val="Body Text 2 CB"/>
    <w:basedOn w:val="Normal"/>
    <w:rsid w:val="003E19D9"/>
    <w:pPr>
      <w:ind w:left="1440" w:hanging="720"/>
      <w:jc w:val="left"/>
    </w:pPr>
  </w:style>
  <w:style w:type="paragraph" w:styleId="BodyText2">
    <w:name w:val="Body Text 2"/>
    <w:basedOn w:val="Normal"/>
    <w:link w:val="BodyText2Char"/>
    <w:rsid w:val="00595C76"/>
    <w:pPr>
      <w:spacing w:after="120" w:line="480" w:lineRule="auto"/>
    </w:pPr>
  </w:style>
  <w:style w:type="character" w:customStyle="1" w:styleId="BodyText2Char">
    <w:name w:val="Body Text 2 Char"/>
    <w:basedOn w:val="DefaultParagraphFont"/>
    <w:link w:val="BodyText2"/>
    <w:rsid w:val="00595C76"/>
    <w:rPr>
      <w:sz w:val="24"/>
    </w:rPr>
  </w:style>
  <w:style w:type="paragraph" w:styleId="Revision">
    <w:name w:val="Revision"/>
    <w:hidden/>
    <w:uiPriority w:val="99"/>
    <w:semiHidden/>
    <w:rsid w:val="00595C76"/>
    <w:rPr>
      <w:sz w:val="24"/>
    </w:rPr>
  </w:style>
  <w:style w:type="paragraph" w:customStyle="1" w:styleId="Normal0">
    <w:name w:val="Normal."/>
    <w:rsid w:val="00E37541"/>
    <w:pPr>
      <w:widowControl w:val="0"/>
      <w:autoSpaceDE w:val="0"/>
      <w:autoSpaceDN w:val="0"/>
      <w:adjustRightInd w:val="0"/>
    </w:pPr>
    <w:rPr>
      <w:rFonts w:ascii="Arial" w:hAnsi="Arial"/>
      <w:sz w:val="22"/>
      <w:szCs w:val="24"/>
    </w:rPr>
  </w:style>
  <w:style w:type="paragraph" w:customStyle="1" w:styleId="LegalLevel1">
    <w:name w:val=".Legal Level 1"/>
    <w:basedOn w:val="Normal"/>
    <w:rsid w:val="00431D53"/>
    <w:pPr>
      <w:numPr>
        <w:numId w:val="31"/>
      </w:numPr>
      <w:spacing w:before="120" w:after="120"/>
    </w:pPr>
    <w:rPr>
      <w:rFonts w:ascii="Arial" w:hAnsi="Arial" w:cs="Arial"/>
      <w:color w:val="000000"/>
      <w:sz w:val="18"/>
      <w:szCs w:val="18"/>
    </w:rPr>
  </w:style>
  <w:style w:type="paragraph" w:customStyle="1" w:styleId="LegalLevel2">
    <w:name w:val=".Legal Level 2"/>
    <w:basedOn w:val="Normal"/>
    <w:rsid w:val="00431D53"/>
    <w:pPr>
      <w:numPr>
        <w:ilvl w:val="1"/>
        <w:numId w:val="31"/>
      </w:numPr>
      <w:spacing w:before="120" w:after="120"/>
      <w:outlineLvl w:val="1"/>
    </w:pPr>
    <w:rPr>
      <w:rFonts w:ascii="Arial" w:hAnsi="Arial" w:cs="Arial"/>
      <w:color w:val="000000"/>
      <w:sz w:val="18"/>
      <w:szCs w:val="18"/>
    </w:rPr>
  </w:style>
  <w:style w:type="paragraph" w:customStyle="1" w:styleId="LegalLevel3">
    <w:name w:val=".Legal Level 3"/>
    <w:basedOn w:val="Normal"/>
    <w:rsid w:val="00431D53"/>
    <w:pPr>
      <w:numPr>
        <w:ilvl w:val="2"/>
        <w:numId w:val="31"/>
      </w:numPr>
      <w:spacing w:before="120"/>
    </w:pPr>
    <w:rPr>
      <w:rFonts w:ascii="Arial" w:hAnsi="Arial" w:cs="Arial"/>
      <w:color w:val="000000"/>
      <w:sz w:val="18"/>
      <w:szCs w:val="18"/>
    </w:rPr>
  </w:style>
  <w:style w:type="paragraph" w:customStyle="1" w:styleId="LegalLevel4">
    <w:name w:val=".Legal Level 4"/>
    <w:basedOn w:val="Normal"/>
    <w:rsid w:val="00431D53"/>
    <w:pPr>
      <w:numPr>
        <w:ilvl w:val="3"/>
        <w:numId w:val="31"/>
      </w:numPr>
      <w:spacing w:before="120" w:after="120"/>
      <w:jc w:val="left"/>
    </w:pPr>
    <w:rPr>
      <w:rFonts w:ascii="Arial" w:hAnsi="Arial" w:cs="Arial"/>
      <w:sz w:val="18"/>
      <w:szCs w:val="18"/>
    </w:rPr>
  </w:style>
  <w:style w:type="numbering" w:styleId="111111">
    <w:name w:val="Outline List 2"/>
    <w:basedOn w:val="NoList"/>
    <w:rsid w:val="00431D53"/>
    <w:pPr>
      <w:numPr>
        <w:numId w:val="31"/>
      </w:numPr>
    </w:pPr>
  </w:style>
  <w:style w:type="paragraph" w:styleId="ListParagraph">
    <w:name w:val="List Paragraph"/>
    <w:basedOn w:val="Normal"/>
    <w:uiPriority w:val="34"/>
    <w:qFormat/>
    <w:rsid w:val="00AE36AF"/>
    <w:pPr>
      <w:ind w:left="720" w:firstLine="360"/>
      <w:contextualSpacing/>
      <w:jc w:val="left"/>
    </w:pPr>
    <w:rPr>
      <w:rFonts w:ascii="Calibri" w:hAnsi="Calibri"/>
      <w:sz w:val="22"/>
      <w:szCs w:val="22"/>
      <w:lang w:bidi="en-US"/>
    </w:rPr>
  </w:style>
  <w:style w:type="paragraph" w:customStyle="1" w:styleId="BodyTextCB">
    <w:name w:val="Body Text CB"/>
    <w:basedOn w:val="BodyText"/>
    <w:rsid w:val="008A33D0"/>
    <w:pPr>
      <w:spacing w:after="0"/>
      <w:ind w:left="720" w:firstLine="0"/>
      <w:jc w:val="left"/>
    </w:pPr>
    <w:rPr>
      <w:snapToGrid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70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acPAc\Firm\Busine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1DA66-EC24-4F73-8E99-31475FE9CFE4}"/>
</file>

<file path=customXml/itemProps2.xml><?xml version="1.0" encoding="utf-8"?>
<ds:datastoreItem xmlns:ds="http://schemas.openxmlformats.org/officeDocument/2006/customXml" ds:itemID="{BD23AC40-BE93-4B66-8598-AE359886919D}">
  <ds:schemaRefs>
    <ds:schemaRef ds:uri="http://schemas.microsoft.com/sharepoint/v3/contenttype/forms"/>
  </ds:schemaRefs>
</ds:datastoreItem>
</file>

<file path=customXml/itemProps3.xml><?xml version="1.0" encoding="utf-8"?>
<ds:datastoreItem xmlns:ds="http://schemas.openxmlformats.org/officeDocument/2006/customXml" ds:itemID="{3444DAFB-5AC4-4DD0-91FE-E48EEC9FD491}">
  <ds:schemaRefs>
    <ds:schemaRef ds:uri="http://purl.org/dc/terms/"/>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116F745-B85D-49F5-8735-C7EAF3872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Business.dot</Template>
  <TotalTime>0</TotalTime>
  <Pages>19</Pages>
  <Words>8226</Words>
  <Characters>46889</Characters>
  <Application>Microsoft Office Word</Application>
  <DocSecurity>4</DocSecurity>
  <Lines>390</Lines>
  <Paragraphs>110</Paragraphs>
  <ScaleCrop>false</ScaleCrop>
  <HeadingPairs>
    <vt:vector size="2" baseType="variant">
      <vt:variant>
        <vt:lpstr>Title</vt:lpstr>
      </vt:variant>
      <vt:variant>
        <vt:i4>1</vt:i4>
      </vt:variant>
    </vt:vector>
  </HeadingPairs>
  <TitlesOfParts>
    <vt:vector size="1" baseType="lpstr">
      <vt:lpstr>SOFTWARE LICENSE AGREEMENT</vt:lpstr>
    </vt:vector>
  </TitlesOfParts>
  <Company>Toshiba</Company>
  <LinksUpToDate>false</LinksUpToDate>
  <CharactersWithSpaces>55005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LICENSE AGREEMENT</dc:title>
  <dc:creator>Kumar Kannan</dc:creator>
  <cp:lastModifiedBy>McCabe, Bonny</cp:lastModifiedBy>
  <cp:revision>2</cp:revision>
  <cp:lastPrinted>2014-12-03T18:34:00Z</cp:lastPrinted>
  <dcterms:created xsi:type="dcterms:W3CDTF">2016-03-21T15:38:00Z</dcterms:created>
  <dcterms:modified xsi:type="dcterms:W3CDTF">2016-03-21T15:38:00Z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