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201" w:rsidRPr="002A7310" w:rsidRDefault="00493368" w:rsidP="00D44201">
      <w:pPr>
        <w:pStyle w:val="BodyText"/>
        <w:spacing w:after="0" w:line="276" w:lineRule="auto"/>
        <w:ind w:firstLine="0"/>
        <w:jc w:val="center"/>
        <w:rPr>
          <w:rFonts w:ascii="Arial Narrow" w:hAnsi="Arial Narrow" w:cs="Calibri"/>
          <w:b/>
          <w:sz w:val="24"/>
          <w:szCs w:val="24"/>
        </w:rPr>
      </w:pPr>
      <w:bookmarkStart w:id="0" w:name="_GoBack"/>
      <w:bookmarkEnd w:id="0"/>
      <w:r w:rsidRPr="002A7310">
        <w:rPr>
          <w:rFonts w:ascii="Arial Narrow" w:hAnsi="Arial Narrow" w:cs="Calibri"/>
          <w:b/>
          <w:sz w:val="24"/>
          <w:szCs w:val="24"/>
        </w:rPr>
        <w:t>&lt;</w:t>
      </w:r>
      <w:r w:rsidR="00E77537" w:rsidRPr="002A7310">
        <w:rPr>
          <w:rFonts w:ascii="Arial Narrow" w:hAnsi="Arial Narrow" w:cs="Calibri"/>
          <w:b/>
          <w:sz w:val="24"/>
          <w:szCs w:val="24"/>
        </w:rPr>
        <w:t>Incubator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Name&gt;</w:t>
      </w:r>
    </w:p>
    <w:p w:rsidR="00D44201" w:rsidRPr="002A7310" w:rsidRDefault="00D44201" w:rsidP="00D44201">
      <w:pPr>
        <w:pStyle w:val="BodyText"/>
        <w:spacing w:after="0" w:line="276" w:lineRule="auto"/>
        <w:ind w:firstLine="0"/>
        <w:jc w:val="center"/>
        <w:rPr>
          <w:rFonts w:ascii="Arial Narrow" w:hAnsi="Arial Narrow" w:cs="Calibri"/>
          <w:b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</w:rPr>
        <w:t>CLIENT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AGREEMENT</w:t>
      </w:r>
    </w:p>
    <w:p w:rsidR="00D44201" w:rsidRPr="002A7310" w:rsidRDefault="00D44201" w:rsidP="00D44201">
      <w:pPr>
        <w:pStyle w:val="BodyText"/>
        <w:spacing w:after="0" w:line="276" w:lineRule="auto"/>
        <w:ind w:firstLine="0"/>
        <w:jc w:val="center"/>
        <w:rPr>
          <w:rFonts w:ascii="Arial Narrow" w:hAnsi="Arial Narrow" w:cs="Calibri"/>
          <w:b/>
          <w:sz w:val="24"/>
          <w:szCs w:val="24"/>
        </w:rPr>
      </w:pPr>
    </w:p>
    <w:p w:rsidR="00D44201" w:rsidRPr="002A7310" w:rsidRDefault="00D44201" w:rsidP="0089634E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Agreement</w:t>
      </w:r>
      <w:r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___________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20__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</w:t>
      </w:r>
      <w:r w:rsidRPr="002A7310">
        <w:rPr>
          <w:rFonts w:ascii="Arial Narrow" w:hAnsi="Arial Narrow" w:cs="Calibri"/>
          <w:sz w:val="24"/>
          <w:szCs w:val="24"/>
          <w:u w:val="single"/>
        </w:rPr>
        <w:t>Effective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Date</w:t>
      </w:r>
      <w:r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DE0E6C" w:rsidRPr="002A7310">
        <w:rPr>
          <w:rFonts w:ascii="Arial Narrow" w:hAnsi="Arial Narrow" w:cs="Calibri"/>
          <w:sz w:val="24"/>
          <w:szCs w:val="24"/>
        </w:rPr>
        <w:t>tween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Research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</w:t>
      </w:r>
      <w:r w:rsidR="00194B7E" w:rsidRPr="002A7310">
        <w:rPr>
          <w:rFonts w:ascii="Arial Narrow" w:hAnsi="Arial Narrow" w:cs="Calibri"/>
          <w:sz w:val="24"/>
          <w:szCs w:val="24"/>
        </w:rPr>
        <w:t>“</w:t>
      </w:r>
      <w:r w:rsidRPr="002A7310">
        <w:rPr>
          <w:rFonts w:ascii="Arial Narrow" w:hAnsi="Arial Narrow" w:cs="Calibri"/>
          <w:sz w:val="24"/>
          <w:szCs w:val="24"/>
          <w:u w:val="single"/>
        </w:rPr>
        <w:t>Foundation</w:t>
      </w:r>
      <w:r w:rsidR="00194B7E" w:rsidRPr="002A7310">
        <w:rPr>
          <w:rFonts w:ascii="Arial Narrow" w:hAnsi="Arial Narrow" w:cs="Calibri"/>
          <w:sz w:val="24"/>
          <w:szCs w:val="24"/>
        </w:rPr>
        <w:t>”</w:t>
      </w:r>
      <w:r w:rsidRPr="002A7310">
        <w:rPr>
          <w:rFonts w:ascii="Arial Narrow" w:hAnsi="Arial Narrow" w:cs="Calibri"/>
          <w:sz w:val="24"/>
          <w:szCs w:val="24"/>
        </w:rPr>
        <w:t>),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educational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corporation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organized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existing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laws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behalf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B5552" w:rsidRPr="002A7310">
        <w:rPr>
          <w:rFonts w:ascii="Arial Narrow" w:hAnsi="Arial Narrow" w:cs="Calibri"/>
          <w:sz w:val="24"/>
          <w:szCs w:val="24"/>
        </w:rPr>
        <w:t>T</w:t>
      </w:r>
      <w:r w:rsidR="00113E6F" w:rsidRPr="002A7310">
        <w:rPr>
          <w:rFonts w:ascii="Arial Narrow" w:hAnsi="Arial Narrow" w:cs="Calibri"/>
          <w:sz w:val="24"/>
          <w:szCs w:val="24"/>
        </w:rPr>
        <w:t>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</w:t>
      </w:r>
      <w:r w:rsidR="00113E6F" w:rsidRPr="002A7310">
        <w:rPr>
          <w:rFonts w:ascii="Arial Narrow" w:hAnsi="Arial Narrow" w:cs="Calibri"/>
          <w:sz w:val="24"/>
          <w:szCs w:val="24"/>
        </w:rPr>
        <w:t>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13E6F"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13E6F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13E6F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13E6F"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13E6F" w:rsidRPr="002A7310">
        <w:rPr>
          <w:rFonts w:ascii="Arial Narrow" w:hAnsi="Arial Narrow" w:cs="Calibri"/>
          <w:sz w:val="24"/>
          <w:szCs w:val="24"/>
        </w:rPr>
        <w:t>(</w:t>
      </w:r>
      <w:r w:rsidR="00194B7E" w:rsidRPr="002A7310">
        <w:rPr>
          <w:rFonts w:ascii="Arial Narrow" w:hAnsi="Arial Narrow" w:cs="Calibri"/>
          <w:sz w:val="24"/>
          <w:szCs w:val="24"/>
        </w:rPr>
        <w:t>“</w:t>
      </w:r>
      <w:r w:rsidR="00113E6F" w:rsidRPr="002A7310">
        <w:rPr>
          <w:rFonts w:ascii="Arial Narrow" w:hAnsi="Arial Narrow" w:cs="Calibri"/>
          <w:sz w:val="24"/>
          <w:szCs w:val="24"/>
        </w:rPr>
        <w:t>SUNY</w:t>
      </w:r>
      <w:r w:rsidR="00194B7E" w:rsidRPr="002A7310">
        <w:rPr>
          <w:rFonts w:ascii="Arial Narrow" w:hAnsi="Arial Narrow" w:cs="Calibri"/>
          <w:sz w:val="24"/>
          <w:szCs w:val="24"/>
        </w:rPr>
        <w:t>”</w:t>
      </w:r>
      <w:r w:rsidR="00113E6F" w:rsidRPr="002A7310">
        <w:rPr>
          <w:rFonts w:ascii="Arial Narrow" w:hAnsi="Arial Narrow" w:cs="Calibri"/>
          <w:sz w:val="24"/>
          <w:szCs w:val="24"/>
        </w:rPr>
        <w:t>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component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college,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College&gt;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[</w:t>
      </w:r>
      <w:r w:rsidRPr="002A7310">
        <w:rPr>
          <w:rFonts w:ascii="Arial Narrow" w:hAnsi="Arial Narrow" w:cs="Calibri"/>
          <w:sz w:val="24"/>
          <w:szCs w:val="24"/>
          <w:u w:val="single"/>
        </w:rPr>
        <w:t>name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of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Client</w:t>
      </w:r>
      <w:r w:rsidRPr="002A7310">
        <w:rPr>
          <w:rFonts w:ascii="Arial Narrow" w:hAnsi="Arial Narrow" w:cs="Calibri"/>
          <w:sz w:val="24"/>
          <w:szCs w:val="24"/>
        </w:rPr>
        <w:t>],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[corporation]/[LLC]/[other]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organized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existing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laws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</w:t>
      </w:r>
      <w:r w:rsidRPr="002A7310">
        <w:rPr>
          <w:rFonts w:ascii="Arial Narrow" w:hAnsi="Arial Narrow" w:cs="Calibri"/>
          <w:i/>
          <w:sz w:val="24"/>
          <w:szCs w:val="24"/>
        </w:rPr>
        <w:t>if</w:t>
      </w:r>
      <w:r w:rsidR="00042840">
        <w:rPr>
          <w:rFonts w:ascii="Arial Narrow" w:hAnsi="Arial Narrow" w:cs="Calibri"/>
          <w:i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i/>
          <w:sz w:val="24"/>
          <w:szCs w:val="24"/>
        </w:rPr>
        <w:t>applicable</w:t>
      </w:r>
      <w:r w:rsidRPr="002A7310">
        <w:rPr>
          <w:rFonts w:ascii="Arial Narrow" w:hAnsi="Arial Narrow" w:cs="Calibri"/>
          <w:sz w:val="24"/>
          <w:szCs w:val="24"/>
        </w:rPr>
        <w:t>)(“</w:t>
      </w:r>
      <w:r w:rsidRPr="002A7310">
        <w:rPr>
          <w:rFonts w:ascii="Arial Narrow" w:hAnsi="Arial Narrow" w:cs="Calibri"/>
          <w:sz w:val="24"/>
          <w:szCs w:val="24"/>
          <w:u w:val="single"/>
        </w:rPr>
        <w:t>Client</w:t>
      </w:r>
      <w:r w:rsidRPr="002A7310">
        <w:rPr>
          <w:rFonts w:ascii="Arial Narrow" w:hAnsi="Arial Narrow" w:cs="Calibri"/>
          <w:sz w:val="24"/>
          <w:szCs w:val="24"/>
        </w:rPr>
        <w:t>”).</w:t>
      </w:r>
    </w:p>
    <w:p w:rsidR="00D44201" w:rsidRPr="002A7310" w:rsidRDefault="00D44201" w:rsidP="0089634E">
      <w:pPr>
        <w:pStyle w:val="Title"/>
        <w:spacing w:after="0" w:line="276" w:lineRule="auto"/>
        <w:rPr>
          <w:rFonts w:ascii="Arial Narrow" w:hAnsi="Arial Narrow" w:cs="Calibri"/>
          <w:sz w:val="24"/>
        </w:rPr>
      </w:pPr>
    </w:p>
    <w:p w:rsidR="00D44201" w:rsidRPr="002A7310" w:rsidRDefault="00D44201" w:rsidP="0089634E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t>BACKGROUND</w:t>
      </w:r>
    </w:p>
    <w:p w:rsidR="00D44201" w:rsidRPr="002A7310" w:rsidRDefault="00D44201" w:rsidP="0089634E">
      <w:pPr>
        <w:pStyle w:val="Title"/>
        <w:spacing w:after="0" w:line="276" w:lineRule="auto"/>
        <w:rPr>
          <w:rFonts w:ascii="Arial Narrow" w:hAnsi="Arial Narrow" w:cs="Calibri"/>
          <w:sz w:val="24"/>
        </w:rPr>
      </w:pPr>
    </w:p>
    <w:p w:rsidR="00D44201" w:rsidRPr="002A7310" w:rsidRDefault="00D44201" w:rsidP="0089634E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</w:t>
      </w:r>
      <w:r w:rsidR="008F7049" w:rsidRPr="002A7310">
        <w:rPr>
          <w:rFonts w:ascii="Arial Narrow" w:hAnsi="Arial Narrow" w:cs="Calibri"/>
          <w:sz w:val="24"/>
          <w:szCs w:val="24"/>
        </w:rPr>
        <w:t>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established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Incubator&gt;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growth-oriented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companies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essential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44A45" w:rsidRPr="002A7310">
        <w:rPr>
          <w:rFonts w:ascii="Arial Narrow" w:hAnsi="Arial Narrow" w:cs="Calibri"/>
          <w:sz w:val="24"/>
          <w:szCs w:val="24"/>
        </w:rPr>
        <w:t>incubation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access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industry-specific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development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resources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through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connection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SUNY’s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academic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programmatic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A2A8B" w:rsidRPr="002A7310">
        <w:rPr>
          <w:rFonts w:ascii="Arial Narrow" w:hAnsi="Arial Narrow" w:cs="Calibri"/>
          <w:sz w:val="24"/>
          <w:szCs w:val="24"/>
        </w:rPr>
        <w:t>resources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11D31" w:rsidRPr="002A7310">
        <w:rPr>
          <w:rFonts w:ascii="Arial Narrow" w:hAnsi="Arial Narrow" w:cs="Calibri"/>
          <w:sz w:val="24"/>
          <w:szCs w:val="24"/>
        </w:rPr>
        <w:t>(the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B63DD" w:rsidRPr="002A7310">
        <w:rPr>
          <w:rFonts w:ascii="Arial Narrow" w:hAnsi="Arial Narrow" w:cs="Calibri"/>
          <w:sz w:val="24"/>
          <w:szCs w:val="24"/>
        </w:rPr>
        <w:t>“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Program</w:t>
      </w:r>
      <w:r w:rsidR="005B63DD" w:rsidRPr="002A7310">
        <w:rPr>
          <w:rFonts w:ascii="Arial Narrow" w:hAnsi="Arial Narrow" w:cs="Calibri"/>
          <w:sz w:val="24"/>
          <w:szCs w:val="24"/>
        </w:rPr>
        <w:t>”</w:t>
      </w:r>
      <w:r w:rsidR="00411D31" w:rsidRPr="002A7310">
        <w:rPr>
          <w:rFonts w:ascii="Arial Narrow" w:hAnsi="Arial Narrow" w:cs="Calibri"/>
          <w:sz w:val="24"/>
          <w:szCs w:val="24"/>
        </w:rPr>
        <w:t>).</w:t>
      </w:r>
      <w:r w:rsidR="00C11969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mission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devise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support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university-industry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partnerships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discover,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develop,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deploy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innovative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products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scientific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technical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marketplaces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support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growth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economic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development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(the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85EC5" w:rsidRPr="002A7310">
        <w:rPr>
          <w:rFonts w:ascii="Arial Narrow" w:hAnsi="Arial Narrow" w:cs="Calibri"/>
          <w:sz w:val="24"/>
          <w:szCs w:val="24"/>
        </w:rPr>
        <w:t>“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Mission</w:t>
      </w:r>
      <w:r w:rsidR="00E85EC5" w:rsidRPr="002A7310">
        <w:rPr>
          <w:rFonts w:ascii="Arial Narrow" w:hAnsi="Arial Narrow" w:cs="Calibri"/>
          <w:sz w:val="24"/>
          <w:szCs w:val="24"/>
        </w:rPr>
        <w:t>”)</w:t>
      </w:r>
      <w:r w:rsidR="00C11969"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11D3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11D31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located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&lt;Address&gt;</w:t>
      </w:r>
      <w:r w:rsidRPr="002A7310">
        <w:rPr>
          <w:rFonts w:ascii="Arial Narrow" w:hAnsi="Arial Narrow" w:cs="Calibri"/>
          <w:sz w:val="24"/>
          <w:szCs w:val="24"/>
        </w:rPr>
        <w:t>.</w:t>
      </w:r>
    </w:p>
    <w:p w:rsidR="00652253" w:rsidRPr="002A7310" w:rsidRDefault="00652253" w:rsidP="0089634E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652253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applied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accepted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Program.</w:t>
      </w:r>
    </w:p>
    <w:p w:rsidR="00D44201" w:rsidRPr="002A7310" w:rsidRDefault="00D44201" w:rsidP="0089634E">
      <w:pPr>
        <w:pStyle w:val="Title"/>
        <w:spacing w:after="0" w:line="276" w:lineRule="auto"/>
        <w:rPr>
          <w:rFonts w:ascii="Arial Narrow" w:hAnsi="Arial Narrow" w:cs="Calibri"/>
          <w:sz w:val="24"/>
        </w:rPr>
      </w:pPr>
    </w:p>
    <w:p w:rsidR="00D44201" w:rsidRPr="002A7310" w:rsidRDefault="00D44201" w:rsidP="0089634E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t>TERMS</w:t>
      </w:r>
    </w:p>
    <w:p w:rsidR="00D44201" w:rsidRPr="002A7310" w:rsidRDefault="00D44201" w:rsidP="0089634E">
      <w:pPr>
        <w:pStyle w:val="Title"/>
        <w:spacing w:after="0" w:line="276" w:lineRule="auto"/>
        <w:rPr>
          <w:rFonts w:ascii="Arial Narrow" w:hAnsi="Arial Narrow" w:cs="Calibri"/>
          <w:sz w:val="24"/>
        </w:rPr>
      </w:pPr>
    </w:p>
    <w:p w:rsidR="00D44201" w:rsidRPr="002A7310" w:rsidRDefault="00D44201" w:rsidP="0089634E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consideration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mutual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promises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consideration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acceptance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Program,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hereto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agree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follows</w:t>
      </w:r>
      <w:r w:rsidR="00D47C4B" w:rsidRPr="002A7310">
        <w:rPr>
          <w:rFonts w:ascii="Arial Narrow" w:hAnsi="Arial Narrow" w:cs="Calibri"/>
          <w:sz w:val="24"/>
          <w:szCs w:val="24"/>
        </w:rPr>
        <w:t>:</w:t>
      </w:r>
    </w:p>
    <w:p w:rsidR="0039780C" w:rsidRPr="002A7310" w:rsidRDefault="0039780C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8658D7" w:rsidRPr="002A7310" w:rsidRDefault="00D44201" w:rsidP="0089634E">
      <w:pPr>
        <w:pStyle w:val="LEGALCL1"/>
        <w:numPr>
          <w:ilvl w:val="0"/>
          <w:numId w:val="2"/>
        </w:numPr>
        <w:tabs>
          <w:tab w:val="left" w:pos="1440"/>
        </w:tabs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Access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8658D7" w:rsidRPr="002A7310">
        <w:rPr>
          <w:rFonts w:ascii="Arial Narrow" w:hAnsi="Arial Narrow" w:cs="Calibri"/>
          <w:b/>
          <w:sz w:val="24"/>
          <w:szCs w:val="24"/>
          <w:u w:val="single"/>
        </w:rPr>
        <w:t>to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8658D7" w:rsidRPr="002A7310">
        <w:rPr>
          <w:rFonts w:ascii="Arial Narrow" w:hAnsi="Arial Narrow" w:cs="Calibri"/>
          <w:b/>
          <w:sz w:val="24"/>
          <w:szCs w:val="24"/>
          <w:u w:val="single"/>
        </w:rPr>
        <w:t>Services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receives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right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access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offered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connection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(collectively,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“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Services</w:t>
      </w:r>
      <w:r w:rsidR="00A115DA" w:rsidRPr="002A7310">
        <w:rPr>
          <w:rFonts w:ascii="Arial Narrow" w:hAnsi="Arial Narrow" w:cs="Calibri"/>
          <w:sz w:val="24"/>
          <w:szCs w:val="24"/>
        </w:rPr>
        <w:t>”)</w:t>
      </w:r>
      <w:r w:rsidR="004D5AE1" w:rsidRPr="002A7310">
        <w:rPr>
          <w:rFonts w:ascii="Arial Narrow" w:hAnsi="Arial Narrow" w:cs="Calibri"/>
          <w:sz w:val="24"/>
          <w:szCs w:val="24"/>
        </w:rPr>
        <w:t>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said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1969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includ</w:t>
      </w:r>
      <w:r w:rsidR="00C11969" w:rsidRPr="002A7310">
        <w:rPr>
          <w:rFonts w:ascii="Arial Narrow" w:hAnsi="Arial Narrow" w:cs="Calibri"/>
          <w:sz w:val="24"/>
          <w:szCs w:val="24"/>
        </w:rPr>
        <w:t>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nontransferable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revocable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right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temporarily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certain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space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A21D2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facilities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further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designated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Exhibit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attached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sz w:val="24"/>
          <w:szCs w:val="24"/>
        </w:rPr>
        <w:t>hereto.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07B0C" w:rsidRPr="002A7310">
        <w:rPr>
          <w:rFonts w:ascii="Arial Narrow" w:hAnsi="Arial Narrow" w:cs="Calibri"/>
          <w:sz w:val="24"/>
          <w:szCs w:val="24"/>
        </w:rPr>
        <w:t>further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described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Handbook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Program,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updated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time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time,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offered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“as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available”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basis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determined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sole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discretion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658D7" w:rsidRPr="002A7310">
        <w:rPr>
          <w:rFonts w:ascii="Arial Narrow" w:hAnsi="Arial Narrow" w:cs="Calibri"/>
          <w:sz w:val="24"/>
          <w:szCs w:val="24"/>
        </w:rPr>
        <w:t>Foundation.</w:t>
      </w:r>
    </w:p>
    <w:p w:rsidR="0039780C" w:rsidRPr="002A7310" w:rsidRDefault="0039780C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39780C" w:rsidRPr="002A7310" w:rsidRDefault="00D44201">
      <w:pPr>
        <w:pStyle w:val="LEGALCL1"/>
        <w:numPr>
          <w:ilvl w:val="0"/>
          <w:numId w:val="2"/>
        </w:numPr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Te</w:t>
      </w:r>
      <w:r w:rsidR="00F50641" w:rsidRPr="002A7310">
        <w:rPr>
          <w:rFonts w:ascii="Arial Narrow" w:hAnsi="Arial Narrow" w:cs="Calibri"/>
          <w:b/>
          <w:sz w:val="24"/>
          <w:szCs w:val="24"/>
          <w:u w:val="single"/>
        </w:rPr>
        <w:t>r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m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term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(the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“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Term</w:t>
      </w:r>
      <w:r w:rsidR="00D47C4B"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Exhibit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attached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hereto.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expires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terminated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reason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referred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herein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"</w:t>
      </w:r>
      <w:r w:rsidR="00574A7B" w:rsidRPr="002A7310">
        <w:rPr>
          <w:rFonts w:ascii="Arial Narrow" w:hAnsi="Arial Narrow" w:cs="Calibri"/>
          <w:sz w:val="24"/>
          <w:szCs w:val="24"/>
          <w:u w:val="single"/>
        </w:rPr>
        <w:t>Expiration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574A7B" w:rsidRPr="002A7310">
        <w:rPr>
          <w:rFonts w:ascii="Arial Narrow" w:hAnsi="Arial Narrow" w:cs="Calibri"/>
          <w:sz w:val="24"/>
          <w:szCs w:val="24"/>
          <w:u w:val="single"/>
        </w:rPr>
        <w:t>Date</w:t>
      </w:r>
      <w:r w:rsidR="0030151B" w:rsidRPr="002A7310">
        <w:rPr>
          <w:rFonts w:ascii="Arial Narrow" w:hAnsi="Arial Narrow" w:cs="Calibri"/>
          <w:sz w:val="24"/>
          <w:szCs w:val="24"/>
        </w:rPr>
        <w:t>."</w:t>
      </w:r>
    </w:p>
    <w:p w:rsidR="00A115DA" w:rsidRPr="002A7310" w:rsidRDefault="00A115DA" w:rsidP="00E85EC5">
      <w:pPr>
        <w:pStyle w:val="BodyText"/>
        <w:spacing w:after="0"/>
        <w:rPr>
          <w:rFonts w:ascii="Arial Narrow" w:hAnsi="Arial Narrow"/>
          <w:sz w:val="24"/>
          <w:szCs w:val="24"/>
        </w:rPr>
      </w:pPr>
    </w:p>
    <w:p w:rsidR="00D44201" w:rsidRPr="002A7310" w:rsidRDefault="00D44201" w:rsidP="0089634E">
      <w:pPr>
        <w:pStyle w:val="LEGALCL1"/>
        <w:numPr>
          <w:ilvl w:val="0"/>
          <w:numId w:val="2"/>
        </w:numPr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Equity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event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agree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arrangement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part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Client's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participation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Program,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shall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enter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into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Equity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Agreement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with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Foundation,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bCs/>
          <w:sz w:val="24"/>
          <w:szCs w:val="24"/>
        </w:rPr>
        <w:t>substantially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bCs/>
          <w:sz w:val="24"/>
          <w:szCs w:val="24"/>
        </w:rPr>
        <w:t>in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bCs/>
          <w:sz w:val="24"/>
          <w:szCs w:val="24"/>
        </w:rPr>
        <w:t>form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E23F13"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bCs/>
          <w:sz w:val="24"/>
          <w:szCs w:val="24"/>
        </w:rPr>
        <w:t>Exhibit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bCs/>
          <w:sz w:val="24"/>
          <w:szCs w:val="24"/>
        </w:rPr>
        <w:t>B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bCs/>
          <w:sz w:val="24"/>
          <w:szCs w:val="24"/>
        </w:rPr>
        <w:t>attached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bCs/>
          <w:sz w:val="24"/>
          <w:szCs w:val="24"/>
        </w:rPr>
        <w:t>hereto</w:t>
      </w:r>
      <w:r w:rsidRPr="002A7310">
        <w:rPr>
          <w:rFonts w:ascii="Arial Narrow" w:hAnsi="Arial Narrow" w:cs="Calibri"/>
          <w:sz w:val="24"/>
          <w:szCs w:val="24"/>
        </w:rPr>
        <w:t>.</w:t>
      </w:r>
    </w:p>
    <w:p w:rsidR="0039780C" w:rsidRPr="002A7310" w:rsidRDefault="0039780C">
      <w:pPr>
        <w:pStyle w:val="LEGALCL1"/>
        <w:spacing w:after="0" w:line="276" w:lineRule="auto"/>
        <w:ind w:left="720"/>
        <w:rPr>
          <w:rFonts w:ascii="Arial Narrow" w:hAnsi="Arial Narrow"/>
          <w:sz w:val="24"/>
          <w:szCs w:val="24"/>
        </w:rPr>
      </w:pPr>
    </w:p>
    <w:p w:rsidR="00D44201" w:rsidRPr="002A7310" w:rsidRDefault="00D44201" w:rsidP="0089634E">
      <w:pPr>
        <w:pStyle w:val="LEGALCL1"/>
        <w:numPr>
          <w:ilvl w:val="0"/>
          <w:numId w:val="2"/>
        </w:numPr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lastRenderedPageBreak/>
        <w:t>Payments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 w:rsidRPr="005736CB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Terms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related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fees,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retainers,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payments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Exhibit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attached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5384" w:rsidRPr="002A7310">
        <w:rPr>
          <w:rFonts w:ascii="Arial Narrow" w:hAnsi="Arial Narrow" w:cs="Calibri"/>
          <w:sz w:val="24"/>
          <w:szCs w:val="24"/>
        </w:rPr>
        <w:t>hereto.</w:t>
      </w:r>
    </w:p>
    <w:p w:rsidR="0039780C" w:rsidRPr="002A7310" w:rsidRDefault="0039780C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D44201" w:rsidRPr="002A7310" w:rsidRDefault="00D44201" w:rsidP="0089634E">
      <w:pPr>
        <w:pStyle w:val="LEGALCL1"/>
        <w:numPr>
          <w:ilvl w:val="0"/>
          <w:numId w:val="2"/>
        </w:numPr>
        <w:tabs>
          <w:tab w:val="left" w:pos="1440"/>
        </w:tabs>
        <w:spacing w:after="0" w:line="276" w:lineRule="auto"/>
        <w:rPr>
          <w:rFonts w:ascii="Arial Narrow" w:hAnsi="Arial Narrow" w:cs="Calibri"/>
          <w:b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Client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Re</w:t>
      </w:r>
      <w:r w:rsidR="00343425" w:rsidRPr="002A7310">
        <w:rPr>
          <w:rFonts w:ascii="Arial Narrow" w:hAnsi="Arial Narrow" w:cs="Calibri"/>
          <w:b/>
          <w:sz w:val="24"/>
          <w:szCs w:val="24"/>
          <w:u w:val="single"/>
        </w:rPr>
        <w:t>porting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4241F3" w:rsidRPr="002A7310">
        <w:rPr>
          <w:rFonts w:ascii="Arial Narrow" w:hAnsi="Arial Narrow" w:cs="Calibri"/>
          <w:b/>
          <w:sz w:val="24"/>
          <w:szCs w:val="24"/>
          <w:u w:val="single"/>
        </w:rPr>
        <w:t>and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4241F3" w:rsidRPr="002A7310">
        <w:rPr>
          <w:rFonts w:ascii="Arial Narrow" w:hAnsi="Arial Narrow" w:cs="Calibri"/>
          <w:b/>
          <w:sz w:val="24"/>
          <w:szCs w:val="24"/>
          <w:u w:val="single"/>
        </w:rPr>
        <w:t>Program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4241F3" w:rsidRPr="002A7310">
        <w:rPr>
          <w:rFonts w:ascii="Arial Narrow" w:hAnsi="Arial Narrow" w:cs="Calibri"/>
          <w:b/>
          <w:sz w:val="24"/>
          <w:szCs w:val="24"/>
          <w:u w:val="single"/>
        </w:rPr>
        <w:t>Participation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participate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Program.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intended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assist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Client</w:t>
      </w:r>
      <w:r w:rsidR="002B3B39" w:rsidRPr="002A7310">
        <w:rPr>
          <w:rFonts w:ascii="Arial Narrow" w:hAnsi="Arial Narrow" w:cs="Calibri"/>
          <w:sz w:val="24"/>
          <w:szCs w:val="24"/>
        </w:rPr>
        <w:t>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B3B39" w:rsidRPr="002A7310">
        <w:rPr>
          <w:rFonts w:ascii="Arial Narrow" w:hAnsi="Arial Narrow" w:cs="Calibri"/>
          <w:sz w:val="24"/>
          <w:szCs w:val="24"/>
        </w:rPr>
        <w:t>creation,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B3B39" w:rsidRPr="002A7310">
        <w:rPr>
          <w:rFonts w:ascii="Arial Narrow" w:hAnsi="Arial Narrow" w:cs="Calibri"/>
          <w:sz w:val="24"/>
          <w:szCs w:val="24"/>
        </w:rPr>
        <w:t>evolution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B3B39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B3B39" w:rsidRPr="002A7310">
        <w:rPr>
          <w:rFonts w:ascii="Arial Narrow" w:hAnsi="Arial Narrow" w:cs="Calibri"/>
          <w:sz w:val="24"/>
          <w:szCs w:val="24"/>
        </w:rPr>
        <w:t>successful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implemen</w:t>
      </w:r>
      <w:r w:rsidR="00E13843" w:rsidRPr="002A7310">
        <w:rPr>
          <w:rFonts w:ascii="Arial Narrow" w:hAnsi="Arial Narrow" w:cs="Calibri"/>
          <w:sz w:val="24"/>
          <w:szCs w:val="24"/>
        </w:rPr>
        <w:t>ta</w:t>
      </w:r>
      <w:r w:rsidR="00D17B6B" w:rsidRPr="002A7310">
        <w:rPr>
          <w:rFonts w:ascii="Arial Narrow" w:hAnsi="Arial Narrow" w:cs="Calibri"/>
          <w:sz w:val="24"/>
          <w:szCs w:val="24"/>
        </w:rPr>
        <w:t>ti</w:t>
      </w:r>
      <w:r w:rsidR="00E13843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13843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17B6B" w:rsidRPr="002A7310">
        <w:rPr>
          <w:rFonts w:ascii="Arial Narrow" w:hAnsi="Arial Narrow" w:cs="Calibri"/>
          <w:sz w:val="24"/>
          <w:szCs w:val="24"/>
        </w:rPr>
        <w:t>Plan</w:t>
      </w:r>
      <w:r w:rsidR="003613FD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Exhibit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attached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hereto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("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Business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Plan</w:t>
      </w:r>
      <w:r w:rsidR="00E55A19" w:rsidRPr="002A7310">
        <w:rPr>
          <w:rFonts w:ascii="Arial Narrow" w:hAnsi="Arial Narrow" w:cs="Calibri"/>
          <w:sz w:val="24"/>
          <w:szCs w:val="24"/>
        </w:rPr>
        <w:t>")</w:t>
      </w:r>
      <w:r w:rsidR="00D17B6B"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Therefore</w:t>
      </w:r>
      <w:r w:rsidR="00EF7948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35D30" w:rsidRPr="002A7310">
        <w:rPr>
          <w:rFonts w:ascii="Arial Narrow" w:hAnsi="Arial Narrow" w:cs="Calibri"/>
          <w:sz w:val="24"/>
          <w:szCs w:val="24"/>
        </w:rPr>
        <w:t>a</w:t>
      </w:r>
      <w:r w:rsidR="00EF7948" w:rsidRPr="002A7310">
        <w:rPr>
          <w:rFonts w:ascii="Arial Narrow" w:hAnsi="Arial Narrow" w:cs="Calibri"/>
          <w:sz w:val="24"/>
          <w:szCs w:val="24"/>
        </w:rPr>
        <w:t>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regular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C190C" w:rsidRPr="002A7310">
        <w:rPr>
          <w:rFonts w:ascii="Arial Narrow" w:hAnsi="Arial Narrow" w:cs="Calibri"/>
          <w:sz w:val="24"/>
          <w:szCs w:val="24"/>
        </w:rPr>
        <w:t>oral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C190C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C190C"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35D30" w:rsidRPr="002A7310">
        <w:rPr>
          <w:rFonts w:ascii="Arial Narrow" w:hAnsi="Arial Narrow" w:cs="Calibri"/>
          <w:sz w:val="24"/>
          <w:szCs w:val="24"/>
        </w:rPr>
        <w:t>communication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represented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Executive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Director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Program</w:t>
      </w:r>
      <w:r w:rsidR="00BD56CA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62B"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62B" w:rsidRPr="002A7310">
        <w:rPr>
          <w:rFonts w:ascii="Arial Narrow" w:hAnsi="Arial Narrow" w:cs="Calibri"/>
          <w:sz w:val="24"/>
          <w:szCs w:val="24"/>
        </w:rPr>
        <w:t>regular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C190C"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62B" w:rsidRPr="002A7310">
        <w:rPr>
          <w:rFonts w:ascii="Arial Narrow" w:hAnsi="Arial Narrow" w:cs="Calibri"/>
          <w:sz w:val="24"/>
          <w:szCs w:val="24"/>
        </w:rPr>
        <w:t>reports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62B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62B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62B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below,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acknowledges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these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requirements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reasonably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required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support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both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Mission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68D5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Client</w:t>
      </w:r>
      <w:r w:rsidR="00BD56CA" w:rsidRPr="002A7310">
        <w:rPr>
          <w:rFonts w:ascii="Arial Narrow" w:hAnsi="Arial Narrow" w:cs="Calibri"/>
          <w:sz w:val="24"/>
          <w:szCs w:val="24"/>
        </w:rPr>
        <w:t>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68D5" w:rsidRPr="002A7310">
        <w:rPr>
          <w:rFonts w:ascii="Arial Narrow" w:hAnsi="Arial Narrow" w:cs="Calibri"/>
          <w:sz w:val="24"/>
          <w:szCs w:val="24"/>
        </w:rPr>
        <w:t>achieve</w:t>
      </w:r>
      <w:r w:rsidR="00BD56CA" w:rsidRPr="002A7310">
        <w:rPr>
          <w:rFonts w:ascii="Arial Narrow" w:hAnsi="Arial Narrow" w:cs="Calibri"/>
          <w:sz w:val="24"/>
          <w:szCs w:val="24"/>
        </w:rPr>
        <w:t>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D56CA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F7948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71ED5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68D5" w:rsidRPr="002A7310">
        <w:rPr>
          <w:rFonts w:ascii="Arial Narrow" w:hAnsi="Arial Narrow" w:cs="Calibri"/>
          <w:sz w:val="24"/>
          <w:szCs w:val="24"/>
        </w:rPr>
        <w:t>Plan</w:t>
      </w:r>
      <w:r w:rsidR="00F527CD" w:rsidRPr="002A7310">
        <w:rPr>
          <w:rFonts w:ascii="Arial Narrow" w:hAnsi="Arial Narrow" w:cs="Calibri"/>
          <w:sz w:val="24"/>
          <w:szCs w:val="24"/>
        </w:rPr>
        <w:t>.</w:t>
      </w:r>
    </w:p>
    <w:p w:rsidR="00F50641" w:rsidRPr="002A7310" w:rsidRDefault="00F50641" w:rsidP="00A115DA">
      <w:pPr>
        <w:pStyle w:val="BodyText"/>
        <w:spacing w:after="0"/>
        <w:rPr>
          <w:rFonts w:ascii="Arial Narrow" w:hAnsi="Arial Narrow"/>
          <w:sz w:val="24"/>
          <w:szCs w:val="24"/>
        </w:rPr>
      </w:pPr>
    </w:p>
    <w:p w:rsidR="0039780C" w:rsidRPr="002A7310" w:rsidRDefault="00671ED5" w:rsidP="00F527CD">
      <w:pPr>
        <w:pStyle w:val="LEGALCL2"/>
        <w:numPr>
          <w:ilvl w:val="1"/>
          <w:numId w:val="2"/>
        </w:numPr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Business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380428" w:rsidRPr="002A7310">
        <w:rPr>
          <w:rFonts w:ascii="Arial Narrow" w:hAnsi="Arial Narrow" w:cs="Calibri"/>
          <w:b/>
          <w:sz w:val="24"/>
          <w:szCs w:val="24"/>
          <w:u w:val="single"/>
        </w:rPr>
        <w:t>Plan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380428" w:rsidRPr="002A7310">
        <w:rPr>
          <w:rFonts w:ascii="Arial Narrow" w:hAnsi="Arial Narrow" w:cs="Calibri"/>
          <w:b/>
          <w:sz w:val="24"/>
          <w:szCs w:val="24"/>
          <w:u w:val="single"/>
        </w:rPr>
        <w:t>and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380428" w:rsidRPr="002A7310">
        <w:rPr>
          <w:rFonts w:ascii="Arial Narrow" w:hAnsi="Arial Narrow" w:cs="Calibri"/>
          <w:b/>
          <w:sz w:val="24"/>
          <w:szCs w:val="24"/>
          <w:u w:val="single"/>
        </w:rPr>
        <w:t>Milestones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implement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4178C" w:rsidRPr="002A7310">
        <w:rPr>
          <w:rFonts w:ascii="Arial Narrow" w:hAnsi="Arial Narrow" w:cs="Calibri"/>
          <w:sz w:val="24"/>
          <w:szCs w:val="24"/>
        </w:rPr>
        <w:t>Plan</w:t>
      </w:r>
      <w:r w:rsidR="003613FD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4178C" w:rsidRPr="002A7310">
        <w:rPr>
          <w:rFonts w:ascii="Arial Narrow" w:hAnsi="Arial Narrow" w:cs="Calibri"/>
          <w:sz w:val="24"/>
          <w:szCs w:val="24"/>
        </w:rPr>
        <w:t>including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4178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4178C" w:rsidRPr="002A7310">
        <w:rPr>
          <w:rFonts w:ascii="Arial Narrow" w:hAnsi="Arial Narrow" w:cs="Calibri"/>
          <w:sz w:val="24"/>
          <w:szCs w:val="24"/>
        </w:rPr>
        <w:t>Milestones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4178C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4178C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4178C" w:rsidRPr="002A7310">
        <w:rPr>
          <w:rFonts w:ascii="Arial Narrow" w:hAnsi="Arial Narrow" w:cs="Calibri"/>
          <w:sz w:val="24"/>
          <w:szCs w:val="24"/>
        </w:rPr>
        <w:t>therein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716CA" w:rsidRPr="002A7310">
        <w:rPr>
          <w:rFonts w:ascii="Arial Narrow" w:hAnsi="Arial Narrow" w:cs="Calibri"/>
          <w:sz w:val="24"/>
          <w:szCs w:val="24"/>
        </w:rPr>
        <w:t>(</w:t>
      </w:r>
      <w:r w:rsidR="005B63DD" w:rsidRPr="002A7310">
        <w:rPr>
          <w:rFonts w:ascii="Arial Narrow" w:hAnsi="Arial Narrow" w:cs="Calibri"/>
          <w:sz w:val="24"/>
          <w:szCs w:val="24"/>
        </w:rPr>
        <w:t>“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Milestones</w:t>
      </w:r>
      <w:r w:rsidR="005B63DD" w:rsidRPr="002A7310">
        <w:rPr>
          <w:rFonts w:ascii="Arial Narrow" w:hAnsi="Arial Narrow" w:cs="Calibri"/>
          <w:sz w:val="24"/>
          <w:szCs w:val="24"/>
        </w:rPr>
        <w:t>”</w:t>
      </w:r>
      <w:r w:rsidR="00A716CA" w:rsidRPr="002A7310">
        <w:rPr>
          <w:rFonts w:ascii="Arial Narrow" w:hAnsi="Arial Narrow" w:cs="Calibri"/>
          <w:sz w:val="24"/>
          <w:szCs w:val="24"/>
        </w:rPr>
        <w:t>)</w:t>
      </w:r>
      <w:r w:rsidR="00AB5157"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progress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participation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evaluated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relation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Plan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B5157" w:rsidRPr="002A7310">
        <w:rPr>
          <w:rFonts w:ascii="Arial Narrow" w:hAnsi="Arial Narrow" w:cs="Calibri"/>
          <w:sz w:val="24"/>
          <w:szCs w:val="24"/>
        </w:rPr>
        <w:t>Milestones.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agree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work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together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good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faith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amend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Exhibit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time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time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event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mutually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agree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changes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E5D03" w:rsidRPr="002A7310">
        <w:rPr>
          <w:rFonts w:ascii="Arial Narrow" w:hAnsi="Arial Narrow" w:cs="Calibri"/>
          <w:sz w:val="24"/>
          <w:szCs w:val="24"/>
        </w:rPr>
        <w:t>Plan.</w:t>
      </w:r>
    </w:p>
    <w:p w:rsidR="00F527CD" w:rsidRPr="002A7310" w:rsidRDefault="00F527CD" w:rsidP="00F527CD">
      <w:pPr>
        <w:pStyle w:val="BodyText"/>
        <w:spacing w:after="0"/>
        <w:ind w:firstLine="0"/>
        <w:rPr>
          <w:rFonts w:ascii="Arial Narrow" w:hAnsi="Arial Narrow"/>
          <w:sz w:val="24"/>
          <w:szCs w:val="24"/>
        </w:rPr>
      </w:pPr>
    </w:p>
    <w:p w:rsidR="00BB4DA3" w:rsidRPr="002A7310" w:rsidRDefault="00BB4DA3" w:rsidP="00F527CD">
      <w:pPr>
        <w:pStyle w:val="LEGALCL2"/>
        <w:numPr>
          <w:ilvl w:val="1"/>
          <w:numId w:val="2"/>
        </w:numPr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Financial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and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Operational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F527CD" w:rsidRPr="002A7310">
        <w:rPr>
          <w:rFonts w:ascii="Arial Narrow" w:hAnsi="Arial Narrow" w:cs="Calibri"/>
          <w:b/>
          <w:sz w:val="24"/>
          <w:szCs w:val="24"/>
          <w:u w:val="single"/>
        </w:rPr>
        <w:t>Reporting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</w:p>
    <w:p w:rsidR="00D17B6B" w:rsidRPr="002A7310" w:rsidRDefault="00BB4DA3" w:rsidP="00D17B6B">
      <w:pPr>
        <w:pStyle w:val="LEGALCL2"/>
        <w:numPr>
          <w:ilvl w:val="0"/>
          <w:numId w:val="24"/>
        </w:numPr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Quarterly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6315FD" w:rsidRPr="002A7310">
        <w:rPr>
          <w:rFonts w:ascii="Arial Narrow" w:hAnsi="Arial Narrow" w:cs="Calibri"/>
          <w:b/>
          <w:sz w:val="24"/>
          <w:szCs w:val="24"/>
          <w:u w:val="single"/>
        </w:rPr>
        <w:t>Financial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6315FD" w:rsidRPr="002A7310">
        <w:rPr>
          <w:rFonts w:ascii="Arial Narrow" w:hAnsi="Arial Narrow" w:cs="Calibri"/>
          <w:b/>
          <w:sz w:val="24"/>
          <w:szCs w:val="24"/>
          <w:u w:val="single"/>
        </w:rPr>
        <w:t>Reports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7C93" w:rsidRPr="002A7310">
        <w:rPr>
          <w:rFonts w:ascii="Arial Narrow" w:hAnsi="Arial Narrow" w:cs="Calibri"/>
          <w:sz w:val="24"/>
          <w:szCs w:val="24"/>
        </w:rPr>
        <w:t>less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7C93" w:rsidRPr="002A7310">
        <w:rPr>
          <w:rFonts w:ascii="Arial Narrow" w:hAnsi="Arial Narrow" w:cs="Calibri"/>
          <w:sz w:val="24"/>
          <w:szCs w:val="24"/>
        </w:rPr>
        <w:t>frequently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7C93" w:rsidRPr="002A7310">
        <w:rPr>
          <w:rFonts w:ascii="Arial Narrow" w:hAnsi="Arial Narrow" w:cs="Calibri"/>
          <w:sz w:val="24"/>
          <w:szCs w:val="24"/>
        </w:rPr>
        <w:t>than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quarterly</w:t>
      </w:r>
      <w:r w:rsidR="003613FD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Executive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Director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Program,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behalf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following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27CD" w:rsidRPr="002A7310">
        <w:rPr>
          <w:rFonts w:ascii="Arial Narrow" w:hAnsi="Arial Narrow" w:cs="Calibri"/>
          <w:sz w:val="24"/>
          <w:szCs w:val="24"/>
        </w:rPr>
        <w:t>reports: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proofErr w:type="spellStart"/>
      <w:r w:rsidR="00F527CD" w:rsidRPr="002A7310">
        <w:rPr>
          <w:rFonts w:ascii="Arial Narrow" w:hAnsi="Arial Narrow" w:cs="Calibri"/>
          <w:sz w:val="24"/>
          <w:szCs w:val="24"/>
        </w:rPr>
        <w:t>i</w:t>
      </w:r>
      <w:proofErr w:type="spellEnd"/>
      <w:r w:rsidR="00F527CD" w:rsidRPr="002A7310">
        <w:rPr>
          <w:rFonts w:ascii="Arial Narrow" w:hAnsi="Arial Narrow" w:cs="Calibri"/>
          <w:sz w:val="24"/>
          <w:szCs w:val="24"/>
        </w:rPr>
        <w:t>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bookkeeper-prepared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statements</w:t>
      </w:r>
      <w:r w:rsidR="00E95DB1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including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Income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Statement,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Balance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Sheet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Funds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Flow/Statement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Changes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Condition.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reports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due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thirty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(30)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end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quarter,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Client's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quarter,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include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analysis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variances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budget.</w:t>
      </w:r>
    </w:p>
    <w:p w:rsidR="00D17B6B" w:rsidRPr="002A7310" w:rsidRDefault="006315FD" w:rsidP="00D17B6B">
      <w:pPr>
        <w:pStyle w:val="LEGALCL2"/>
        <w:numPr>
          <w:ilvl w:val="0"/>
          <w:numId w:val="24"/>
        </w:numPr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Annual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Financial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Reports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addition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reports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Section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B4DA3" w:rsidRPr="002A7310">
        <w:rPr>
          <w:rFonts w:ascii="Arial Narrow" w:hAnsi="Arial Narrow" w:cs="Calibri"/>
          <w:sz w:val="24"/>
          <w:szCs w:val="24"/>
        </w:rPr>
        <w:t>5.2.A,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Executive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Director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Program,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behalf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c</w:t>
      </w:r>
      <w:r w:rsidR="00C12FEF" w:rsidRPr="002A7310">
        <w:rPr>
          <w:rFonts w:ascii="Arial Narrow" w:hAnsi="Arial Narrow" w:cs="Calibri"/>
          <w:sz w:val="24"/>
          <w:szCs w:val="24"/>
        </w:rPr>
        <w:t>ompiled,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r</w:t>
      </w:r>
      <w:r w:rsidR="00C12FEF" w:rsidRPr="002A7310">
        <w:rPr>
          <w:rFonts w:ascii="Arial Narrow" w:hAnsi="Arial Narrow" w:cs="Calibri"/>
          <w:sz w:val="24"/>
          <w:szCs w:val="24"/>
        </w:rPr>
        <w:t>eviewed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12FEF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</w:t>
      </w:r>
      <w:r w:rsidR="00D44201" w:rsidRPr="002A7310">
        <w:rPr>
          <w:rFonts w:ascii="Arial Narrow" w:hAnsi="Arial Narrow" w:cs="Calibri"/>
          <w:sz w:val="24"/>
          <w:szCs w:val="24"/>
        </w:rPr>
        <w:t>udited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annual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statements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B019A6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any</w:t>
      </w:r>
      <w:r w:rsidR="00E95DB1" w:rsidRPr="002A7310">
        <w:rPr>
          <w:rFonts w:ascii="Arial Narrow" w:hAnsi="Arial Narrow" w:cs="Calibri"/>
          <w:sz w:val="24"/>
          <w:szCs w:val="24"/>
        </w:rPr>
        <w:t>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reports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available,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613FD"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a</w:t>
      </w:r>
      <w:r w:rsidR="00B019A6" w:rsidRPr="002A7310">
        <w:rPr>
          <w:rFonts w:ascii="Arial Narrow" w:hAnsi="Arial Narrow" w:cs="Calibri"/>
          <w:sz w:val="24"/>
          <w:szCs w:val="24"/>
        </w:rPr>
        <w:t>nnual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bookkeeper-prepared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19A6" w:rsidRPr="002A7310">
        <w:rPr>
          <w:rFonts w:ascii="Arial Narrow" w:hAnsi="Arial Narrow" w:cs="Calibri"/>
          <w:sz w:val="24"/>
          <w:szCs w:val="24"/>
        </w:rPr>
        <w:t>reports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including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reports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defined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Section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95DB1" w:rsidRPr="002A7310">
        <w:rPr>
          <w:rFonts w:ascii="Arial Narrow" w:hAnsi="Arial Narrow" w:cs="Calibri"/>
          <w:sz w:val="24"/>
          <w:szCs w:val="24"/>
        </w:rPr>
        <w:t>5.2.A</w:t>
      </w:r>
      <w:r w:rsidR="004369A2"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Annual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Reports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provide</w:t>
      </w:r>
      <w:r w:rsidR="005B63DD" w:rsidRPr="002A7310">
        <w:rPr>
          <w:rFonts w:ascii="Arial Narrow" w:hAnsi="Arial Narrow" w:cs="Calibri"/>
          <w:sz w:val="24"/>
          <w:szCs w:val="24"/>
        </w:rPr>
        <w:t>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A49D6" w:rsidRPr="002A7310">
        <w:rPr>
          <w:rFonts w:ascii="Arial Narrow" w:hAnsi="Arial Narrow" w:cs="Calibri"/>
          <w:sz w:val="24"/>
          <w:szCs w:val="24"/>
        </w:rPr>
        <w:t>ninety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A49D6" w:rsidRPr="002A7310">
        <w:rPr>
          <w:rFonts w:ascii="Arial Narrow" w:hAnsi="Arial Narrow" w:cs="Calibri"/>
          <w:sz w:val="24"/>
          <w:szCs w:val="24"/>
        </w:rPr>
        <w:t>(</w:t>
      </w:r>
      <w:r w:rsidR="00DB06BE" w:rsidRPr="002A7310">
        <w:rPr>
          <w:rFonts w:ascii="Arial Narrow" w:hAnsi="Arial Narrow" w:cs="Calibri"/>
          <w:sz w:val="24"/>
          <w:szCs w:val="24"/>
        </w:rPr>
        <w:t>90</w:t>
      </w:r>
      <w:r w:rsidR="009A49D6" w:rsidRPr="002A7310">
        <w:rPr>
          <w:rFonts w:ascii="Arial Narrow" w:hAnsi="Arial Narrow" w:cs="Calibri"/>
          <w:sz w:val="24"/>
          <w:szCs w:val="24"/>
        </w:rPr>
        <w:t>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close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year,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B06BE"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year</w:t>
      </w:r>
      <w:r w:rsidR="003613FD" w:rsidRPr="002A7310">
        <w:rPr>
          <w:rFonts w:ascii="Arial Narrow" w:hAnsi="Arial Narrow" w:cs="Calibri"/>
          <w:sz w:val="24"/>
          <w:szCs w:val="24"/>
        </w:rPr>
        <w:t>.</w:t>
      </w:r>
    </w:p>
    <w:p w:rsidR="00D17B6B" w:rsidRPr="002A7310" w:rsidRDefault="00042840" w:rsidP="00D17B6B">
      <w:pPr>
        <w:pStyle w:val="LEGALCL2"/>
        <w:numPr>
          <w:ilvl w:val="0"/>
          <w:numId w:val="24"/>
        </w:numPr>
        <w:spacing w:after="0" w:line="276" w:lineRule="auto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/>
          <w:sz w:val="24"/>
          <w:szCs w:val="24"/>
          <w:u w:val="single"/>
        </w:rPr>
        <w:t>Milestone</w:t>
      </w:r>
      <w:r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4D0988" w:rsidRPr="002A7310">
        <w:rPr>
          <w:rFonts w:ascii="Arial Narrow" w:hAnsi="Arial Narrow" w:cs="Calibri"/>
          <w:b/>
          <w:sz w:val="24"/>
          <w:szCs w:val="24"/>
          <w:u w:val="single"/>
        </w:rPr>
        <w:t>Progress</w:t>
      </w:r>
      <w:r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4D0988" w:rsidRPr="002A7310">
        <w:rPr>
          <w:rFonts w:ascii="Arial Narrow" w:hAnsi="Arial Narrow" w:cs="Calibri"/>
          <w:b/>
          <w:sz w:val="24"/>
          <w:szCs w:val="24"/>
          <w:u w:val="single"/>
        </w:rPr>
        <w:t>Reports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Together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with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the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Quarterly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and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Annual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Financial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Reports,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Client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shall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provide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to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the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Executive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Director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of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the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Program,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on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behalf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of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03E9B" w:rsidRPr="002A7310">
        <w:rPr>
          <w:rFonts w:ascii="Arial Narrow" w:hAnsi="Arial Narrow" w:cs="Calibri"/>
          <w:sz w:val="24"/>
          <w:szCs w:val="24"/>
        </w:rPr>
        <w:t>Foundation,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a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written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report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315FD" w:rsidRPr="002A7310">
        <w:rPr>
          <w:rFonts w:ascii="Arial Narrow" w:hAnsi="Arial Narrow" w:cs="Calibri"/>
          <w:sz w:val="24"/>
          <w:szCs w:val="24"/>
        </w:rPr>
        <w:t>that</w:t>
      </w:r>
      <w:r>
        <w:rPr>
          <w:rFonts w:ascii="Arial Narrow" w:hAnsi="Arial Narrow" w:cs="Calibri"/>
          <w:sz w:val="24"/>
          <w:szCs w:val="24"/>
        </w:rPr>
        <w:t xml:space="preserve"> </w:t>
      </w:r>
      <w:proofErr w:type="spellStart"/>
      <w:r w:rsidR="008D1E65" w:rsidRPr="002A7310">
        <w:rPr>
          <w:rFonts w:ascii="Arial Narrow" w:hAnsi="Arial Narrow" w:cs="Calibri"/>
          <w:sz w:val="24"/>
          <w:szCs w:val="24"/>
        </w:rPr>
        <w:t>i</w:t>
      </w:r>
      <w:proofErr w:type="spellEnd"/>
      <w:r w:rsidR="008D1E65" w:rsidRPr="002A7310">
        <w:rPr>
          <w:rFonts w:ascii="Arial Narrow" w:hAnsi="Arial Narrow" w:cs="Calibri"/>
          <w:sz w:val="24"/>
          <w:szCs w:val="24"/>
        </w:rPr>
        <w:t>)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details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Client’s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growth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and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development</w:t>
      </w:r>
      <w:r w:rsidR="008D1E65" w:rsidRPr="002A7310">
        <w:rPr>
          <w:rFonts w:ascii="Arial Narrow" w:hAnsi="Arial Narrow" w:cs="Calibri"/>
          <w:sz w:val="24"/>
          <w:szCs w:val="24"/>
        </w:rPr>
        <w:t>;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D1E65" w:rsidRPr="002A7310">
        <w:rPr>
          <w:rFonts w:ascii="Arial Narrow" w:hAnsi="Arial Narrow" w:cs="Calibri"/>
          <w:sz w:val="24"/>
          <w:szCs w:val="24"/>
        </w:rPr>
        <w:t>ii)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D305D" w:rsidRPr="002A7310">
        <w:rPr>
          <w:rFonts w:ascii="Arial Narrow" w:hAnsi="Arial Narrow" w:cs="Calibri"/>
          <w:sz w:val="24"/>
          <w:szCs w:val="24"/>
        </w:rPr>
        <w:t>reports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Client’s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progress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toward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achieving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its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Business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Plan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and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Milestones</w:t>
      </w:r>
      <w:r w:rsidR="008D1E65" w:rsidRPr="002A7310">
        <w:rPr>
          <w:rFonts w:ascii="Arial Narrow" w:hAnsi="Arial Narrow" w:cs="Calibri"/>
          <w:sz w:val="24"/>
          <w:szCs w:val="24"/>
        </w:rPr>
        <w:t>;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and</w:t>
      </w:r>
      <w:r w:rsidR="008D1E65" w:rsidRPr="002A7310">
        <w:rPr>
          <w:rFonts w:ascii="Arial Narrow" w:hAnsi="Arial Narrow" w:cs="Calibri"/>
          <w:sz w:val="24"/>
          <w:szCs w:val="24"/>
        </w:rPr>
        <w:t>,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8D1E65" w:rsidRPr="002A7310">
        <w:rPr>
          <w:rFonts w:ascii="Arial Narrow" w:hAnsi="Arial Narrow" w:cs="Calibri"/>
          <w:sz w:val="24"/>
          <w:szCs w:val="24"/>
        </w:rPr>
        <w:t>iii)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D305D" w:rsidRPr="002A7310">
        <w:rPr>
          <w:rFonts w:ascii="Arial Narrow" w:hAnsi="Arial Narrow" w:cs="Calibri"/>
          <w:sz w:val="24"/>
          <w:szCs w:val="24"/>
        </w:rPr>
        <w:t>proposes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D305D" w:rsidRPr="002A7310">
        <w:rPr>
          <w:rFonts w:ascii="Arial Narrow" w:hAnsi="Arial Narrow" w:cs="Calibri"/>
          <w:sz w:val="24"/>
          <w:szCs w:val="24"/>
        </w:rPr>
        <w:t>amendments</w:t>
      </w:r>
      <w:r w:rsidR="00E75C54" w:rsidRPr="002A7310">
        <w:rPr>
          <w:rFonts w:ascii="Arial Narrow" w:hAnsi="Arial Narrow" w:cs="Calibri"/>
          <w:sz w:val="24"/>
          <w:szCs w:val="24"/>
        </w:rPr>
        <w:t>,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if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any,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to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the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Business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Plan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and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E75C54" w:rsidRPr="002A7310">
        <w:rPr>
          <w:rFonts w:ascii="Arial Narrow" w:hAnsi="Arial Narrow" w:cs="Calibri"/>
          <w:sz w:val="24"/>
          <w:szCs w:val="24"/>
        </w:rPr>
        <w:t>Milestones</w:t>
      </w:r>
      <w:r w:rsidR="006315FD" w:rsidRPr="002A7310">
        <w:rPr>
          <w:rFonts w:ascii="Arial Narrow" w:hAnsi="Arial Narrow" w:cs="Calibri"/>
          <w:sz w:val="24"/>
          <w:szCs w:val="24"/>
        </w:rPr>
        <w:t>.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These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reports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will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advise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4A2E55" w:rsidRPr="002A7310">
        <w:rPr>
          <w:rFonts w:ascii="Arial Narrow" w:hAnsi="Arial Narrow" w:cs="Calibri"/>
          <w:sz w:val="24"/>
          <w:szCs w:val="24"/>
        </w:rPr>
        <w:t>Foundation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4A2E55" w:rsidRPr="002A7310">
        <w:rPr>
          <w:rFonts w:ascii="Arial Narrow" w:hAnsi="Arial Narrow" w:cs="Calibri"/>
          <w:sz w:val="24"/>
          <w:szCs w:val="24"/>
        </w:rPr>
        <w:t>on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the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status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of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4A2E55" w:rsidRPr="002A7310">
        <w:rPr>
          <w:rFonts w:ascii="Arial Narrow" w:hAnsi="Arial Narrow" w:cs="Calibri"/>
          <w:sz w:val="24"/>
          <w:szCs w:val="24"/>
        </w:rPr>
        <w:t>Client's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efforts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4A2E55" w:rsidRPr="002A7310">
        <w:rPr>
          <w:rFonts w:ascii="Arial Narrow" w:hAnsi="Arial Narrow" w:cs="Calibri"/>
          <w:sz w:val="24"/>
          <w:szCs w:val="24"/>
        </w:rPr>
        <w:t>to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achiev</w:t>
      </w:r>
      <w:r w:rsidR="004A2E55" w:rsidRPr="002A7310">
        <w:rPr>
          <w:rFonts w:ascii="Arial Narrow" w:hAnsi="Arial Narrow" w:cs="Calibri"/>
          <w:sz w:val="24"/>
          <w:szCs w:val="24"/>
        </w:rPr>
        <w:t>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the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Milestones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and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its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plans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for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corrective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actions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for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Milestones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not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achieved.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Client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shall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also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provide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written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report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on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the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number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of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employees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and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independent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contractors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engaged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by</w:t>
      </w:r>
      <w:r>
        <w:rPr>
          <w:rFonts w:ascii="Arial Narrow" w:hAnsi="Arial Narrow" w:cs="Calibri"/>
          <w:sz w:val="24"/>
          <w:szCs w:val="24"/>
        </w:rPr>
        <w:t xml:space="preserve"> </w:t>
      </w:r>
      <w:r w:rsidR="006568D7" w:rsidRPr="002A7310">
        <w:rPr>
          <w:rFonts w:ascii="Arial Narrow" w:hAnsi="Arial Narrow" w:cs="Calibri"/>
          <w:sz w:val="24"/>
          <w:szCs w:val="24"/>
        </w:rPr>
        <w:t>Client.</w:t>
      </w:r>
    </w:p>
    <w:p w:rsidR="00F527CD" w:rsidRPr="002A7310" w:rsidRDefault="00F527CD" w:rsidP="00F527CD">
      <w:pPr>
        <w:pStyle w:val="BodyText"/>
        <w:spacing w:after="0"/>
        <w:ind w:firstLine="0"/>
        <w:rPr>
          <w:rFonts w:ascii="Arial Narrow" w:hAnsi="Arial Narrow"/>
          <w:sz w:val="24"/>
          <w:szCs w:val="24"/>
        </w:rPr>
      </w:pPr>
    </w:p>
    <w:p w:rsidR="0039780C" w:rsidRPr="002A7310" w:rsidRDefault="00803E9B" w:rsidP="002E5D03">
      <w:pPr>
        <w:pStyle w:val="LEGALCL2"/>
        <w:numPr>
          <w:ilvl w:val="1"/>
          <w:numId w:val="2"/>
        </w:numPr>
        <w:tabs>
          <w:tab w:val="left" w:pos="2160"/>
        </w:tabs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lastRenderedPageBreak/>
        <w:t>Remediation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event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operational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status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progress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toward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achieving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Plan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Milestones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deemed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deficient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Foundation</w:t>
      </w:r>
      <w:r w:rsidR="00016981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becomes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aware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activities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actions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negatively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impact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operations,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condition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continue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execute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Plan,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require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mutually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agreed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upon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plan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corrective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action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created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369A2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put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into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place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would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include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reporting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activities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Milestones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more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frequently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than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quarterly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016981" w:rsidRPr="002A7310">
        <w:rPr>
          <w:rFonts w:ascii="Arial Narrow" w:hAnsi="Arial Narrow" w:cs="Calibri"/>
          <w:sz w:val="24"/>
          <w:szCs w:val="24"/>
        </w:rPr>
        <w:t>(“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Remediation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4D0988" w:rsidRPr="002A7310">
        <w:rPr>
          <w:rFonts w:ascii="Arial Narrow" w:hAnsi="Arial Narrow" w:cs="Calibri"/>
          <w:sz w:val="24"/>
          <w:szCs w:val="24"/>
          <w:u w:val="single"/>
        </w:rPr>
        <w:t>Plan</w:t>
      </w:r>
      <w:r w:rsidR="00016981" w:rsidRPr="002A7310">
        <w:rPr>
          <w:rFonts w:ascii="Arial Narrow" w:hAnsi="Arial Narrow" w:cs="Calibri"/>
          <w:sz w:val="24"/>
          <w:szCs w:val="24"/>
        </w:rPr>
        <w:t>”).</w:t>
      </w:r>
      <w:bookmarkStart w:id="1" w:name="_Ref255485946"/>
    </w:p>
    <w:p w:rsidR="002E5D03" w:rsidRPr="002A7310" w:rsidRDefault="002E5D03" w:rsidP="002E5D03">
      <w:pPr>
        <w:pStyle w:val="BodyText"/>
        <w:spacing w:after="0"/>
        <w:rPr>
          <w:rFonts w:ascii="Arial Narrow" w:hAnsi="Arial Narrow"/>
          <w:sz w:val="24"/>
          <w:szCs w:val="24"/>
        </w:rPr>
      </w:pPr>
    </w:p>
    <w:p w:rsidR="0039780C" w:rsidRPr="002A7310" w:rsidRDefault="00D44201" w:rsidP="001A5A6E">
      <w:pPr>
        <w:pStyle w:val="LEGALCL2"/>
        <w:numPr>
          <w:ilvl w:val="1"/>
          <w:numId w:val="2"/>
        </w:numPr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Board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Meetings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regular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special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meetings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directors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1A5A6E" w:rsidRPr="002A7310">
        <w:rPr>
          <w:rFonts w:ascii="Arial Narrow" w:hAnsi="Arial Narrow" w:cs="Calibri"/>
          <w:sz w:val="24"/>
          <w:szCs w:val="24"/>
        </w:rPr>
        <w:t>/or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advisors,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equivalent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governing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advisory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bodies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Board</w:t>
      </w:r>
      <w:r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grant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and/or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representative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“observer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rights”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attend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meetings.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officer,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director,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member,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manager,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employee,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representative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SUNY,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241F3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241F3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deemed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member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unless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formally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explicitly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elected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appointed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position</w:t>
      </w:r>
      <w:r w:rsidR="0030151B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subject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member's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compliance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applicable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conflict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interest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policies</w:t>
      </w:r>
      <w:r w:rsidRPr="002A7310">
        <w:rPr>
          <w:rFonts w:ascii="Arial Narrow" w:hAnsi="Arial Narrow" w:cs="Calibri"/>
          <w:sz w:val="24"/>
          <w:szCs w:val="24"/>
        </w:rPr>
        <w:t>.</w:t>
      </w:r>
      <w:bookmarkEnd w:id="1"/>
    </w:p>
    <w:p w:rsidR="001A5A6E" w:rsidRPr="002A7310" w:rsidRDefault="001A5A6E" w:rsidP="001A5A6E">
      <w:pPr>
        <w:pStyle w:val="BodyText"/>
        <w:spacing w:after="0"/>
        <w:ind w:firstLine="0"/>
        <w:rPr>
          <w:rFonts w:ascii="Arial Narrow" w:hAnsi="Arial Narrow"/>
          <w:sz w:val="24"/>
          <w:szCs w:val="24"/>
        </w:rPr>
      </w:pPr>
    </w:p>
    <w:p w:rsidR="0039780C" w:rsidRPr="002A7310" w:rsidRDefault="00D44201" w:rsidP="001A5A6E">
      <w:pPr>
        <w:pStyle w:val="LEGALCL2"/>
        <w:numPr>
          <w:ilvl w:val="1"/>
          <w:numId w:val="2"/>
        </w:numPr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Events,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Seminars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and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Conferences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participate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contribute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241F3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sponsored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events,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seminars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conferences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promote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241F3" w:rsidRPr="002A7310">
        <w:rPr>
          <w:rFonts w:ascii="Arial Narrow" w:hAnsi="Arial Narrow" w:cs="Calibri"/>
          <w:sz w:val="24"/>
          <w:szCs w:val="24"/>
        </w:rPr>
        <w:t>Program,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241F3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241F3" w:rsidRPr="002A7310">
        <w:rPr>
          <w:rFonts w:ascii="Arial Narrow" w:hAnsi="Arial Narrow" w:cs="Calibri"/>
          <w:sz w:val="24"/>
          <w:szCs w:val="24"/>
        </w:rPr>
        <w:t>Services,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stimulate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investment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interest,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networking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opportunities,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communicate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industry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updates,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practices,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impart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knowledge,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purposes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enhance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241F3" w:rsidRPr="002A7310">
        <w:rPr>
          <w:rFonts w:ascii="Arial Narrow" w:hAnsi="Arial Narrow" w:cs="Calibri"/>
          <w:sz w:val="24"/>
          <w:szCs w:val="24"/>
        </w:rPr>
        <w:t>Program's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151B" w:rsidRPr="002A7310">
        <w:rPr>
          <w:rFonts w:ascii="Arial Narrow" w:hAnsi="Arial Narrow" w:cs="Calibri"/>
          <w:sz w:val="24"/>
          <w:szCs w:val="24"/>
        </w:rPr>
        <w:t>M</w:t>
      </w:r>
      <w:r w:rsidR="002A7310">
        <w:rPr>
          <w:rFonts w:ascii="Arial Narrow" w:hAnsi="Arial Narrow" w:cs="Calibri"/>
          <w:sz w:val="24"/>
          <w:szCs w:val="24"/>
        </w:rPr>
        <w:t>ission.</w:t>
      </w:r>
    </w:p>
    <w:p w:rsidR="001A5A6E" w:rsidRPr="002A7310" w:rsidRDefault="001A5A6E" w:rsidP="001A5A6E">
      <w:pPr>
        <w:pStyle w:val="BodyText"/>
        <w:spacing w:after="0"/>
        <w:rPr>
          <w:rFonts w:ascii="Arial Narrow" w:hAnsi="Arial Narrow"/>
          <w:sz w:val="24"/>
          <w:szCs w:val="24"/>
        </w:rPr>
      </w:pPr>
    </w:p>
    <w:p w:rsidR="0039780C" w:rsidRPr="002A7310" w:rsidRDefault="00753B34" w:rsidP="001A5A6E">
      <w:pPr>
        <w:numPr>
          <w:ilvl w:val="1"/>
          <w:numId w:val="2"/>
        </w:numPr>
        <w:spacing w:line="276" w:lineRule="auto"/>
        <w:ind w:left="900" w:firstLine="0"/>
        <w:rPr>
          <w:rFonts w:ascii="Arial Narrow" w:eastAsia="SimSun" w:hAnsi="Arial Narrow" w:cs="Calibri"/>
          <w:b/>
          <w:snapToGrid/>
          <w:sz w:val="24"/>
          <w:szCs w:val="24"/>
          <w:u w:val="single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Responsibility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for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Facilities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Client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agrees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to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abide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by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all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applicable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policies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of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Foundation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and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SUNY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with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respect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to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the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89634E" w:rsidRPr="002A7310">
        <w:rPr>
          <w:rFonts w:ascii="Arial Narrow" w:eastAsia="SimSun" w:hAnsi="Arial Narrow" w:cs="Calibri"/>
          <w:snapToGrid/>
          <w:sz w:val="24"/>
          <w:szCs w:val="24"/>
        </w:rPr>
        <w:t>Program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89634E" w:rsidRPr="002A7310">
        <w:rPr>
          <w:rFonts w:ascii="Arial Narrow" w:eastAsia="SimSun" w:hAnsi="Arial Narrow" w:cs="Calibri"/>
          <w:snapToGrid/>
          <w:sz w:val="24"/>
          <w:szCs w:val="24"/>
        </w:rPr>
        <w:t>space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89634E" w:rsidRPr="002A7310">
        <w:rPr>
          <w:rFonts w:ascii="Arial Narrow" w:eastAsia="SimSun" w:hAnsi="Arial Narrow" w:cs="Calibri"/>
          <w:snapToGrid/>
          <w:sz w:val="24"/>
          <w:szCs w:val="24"/>
        </w:rPr>
        <w:t>and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89634E" w:rsidRPr="002A7310">
        <w:rPr>
          <w:rFonts w:ascii="Arial Narrow" w:eastAsia="SimSun" w:hAnsi="Arial Narrow" w:cs="Calibri"/>
          <w:snapToGrid/>
          <w:sz w:val="24"/>
          <w:szCs w:val="24"/>
        </w:rPr>
        <w:t>facilities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,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including</w:t>
      </w:r>
      <w:r w:rsidR="00F50641" w:rsidRPr="002A7310">
        <w:rPr>
          <w:rFonts w:ascii="Arial Narrow" w:eastAsia="SimSun" w:hAnsi="Arial Narrow" w:cs="Calibri"/>
          <w:snapToGrid/>
          <w:sz w:val="24"/>
          <w:szCs w:val="24"/>
        </w:rPr>
        <w:t>,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F50641" w:rsidRPr="002A7310">
        <w:rPr>
          <w:rFonts w:ascii="Arial Narrow" w:eastAsia="SimSun" w:hAnsi="Arial Narrow" w:cs="Calibri"/>
          <w:snapToGrid/>
          <w:sz w:val="24"/>
          <w:szCs w:val="24"/>
        </w:rPr>
        <w:t>but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F50641" w:rsidRPr="002A7310">
        <w:rPr>
          <w:rFonts w:ascii="Arial Narrow" w:eastAsia="SimSun" w:hAnsi="Arial Narrow" w:cs="Calibri"/>
          <w:snapToGrid/>
          <w:sz w:val="24"/>
          <w:szCs w:val="24"/>
        </w:rPr>
        <w:t>not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F50641" w:rsidRPr="002A7310">
        <w:rPr>
          <w:rFonts w:ascii="Arial Narrow" w:eastAsia="SimSun" w:hAnsi="Arial Narrow" w:cs="Calibri"/>
          <w:snapToGrid/>
          <w:sz w:val="24"/>
          <w:szCs w:val="24"/>
        </w:rPr>
        <w:t>limited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F50641" w:rsidRPr="002A7310">
        <w:rPr>
          <w:rFonts w:ascii="Arial Narrow" w:eastAsia="SimSun" w:hAnsi="Arial Narrow" w:cs="Calibri"/>
          <w:snapToGrid/>
          <w:sz w:val="24"/>
          <w:szCs w:val="24"/>
        </w:rPr>
        <w:t>to,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the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policies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and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procedures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contained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within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the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Client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Handbook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and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SUNY's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policies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835CB9" w:rsidRPr="002A7310">
        <w:rPr>
          <w:rFonts w:ascii="Arial Narrow" w:eastAsia="SimSun" w:hAnsi="Arial Narrow" w:cs="Calibri"/>
          <w:snapToGrid/>
          <w:sz w:val="24"/>
          <w:szCs w:val="24"/>
        </w:rPr>
        <w:t>and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835CB9" w:rsidRPr="002A7310">
        <w:rPr>
          <w:rFonts w:ascii="Arial Narrow" w:eastAsia="SimSun" w:hAnsi="Arial Narrow" w:cs="Calibri"/>
          <w:snapToGrid/>
          <w:sz w:val="24"/>
          <w:szCs w:val="24"/>
        </w:rPr>
        <w:t>rules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related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to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hazardous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materials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and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environmental</w:t>
      </w:r>
      <w:r w:rsidR="00042840">
        <w:rPr>
          <w:rFonts w:ascii="Arial Narrow" w:eastAsia="SimSun" w:hAnsi="Arial Narrow" w:cs="Calibri"/>
          <w:snapToGrid/>
          <w:sz w:val="24"/>
          <w:szCs w:val="24"/>
        </w:rPr>
        <w:t xml:space="preserve"> </w:t>
      </w:r>
      <w:r w:rsidR="004D5AE1" w:rsidRPr="002A7310">
        <w:rPr>
          <w:rFonts w:ascii="Arial Narrow" w:eastAsia="SimSun" w:hAnsi="Arial Narrow" w:cs="Calibri"/>
          <w:snapToGrid/>
          <w:sz w:val="24"/>
          <w:szCs w:val="24"/>
        </w:rPr>
        <w:t>safety.</w:t>
      </w:r>
    </w:p>
    <w:p w:rsidR="0039780C" w:rsidRPr="002A7310" w:rsidRDefault="0039780C">
      <w:pPr>
        <w:spacing w:line="276" w:lineRule="auto"/>
        <w:ind w:left="900"/>
        <w:rPr>
          <w:rFonts w:ascii="Arial Narrow" w:eastAsia="SimSun" w:hAnsi="Arial Narrow" w:cs="Calibri"/>
          <w:b/>
          <w:snapToGrid/>
          <w:sz w:val="24"/>
          <w:szCs w:val="24"/>
          <w:u w:val="single"/>
        </w:rPr>
      </w:pPr>
    </w:p>
    <w:p w:rsidR="00F50641" w:rsidRPr="002A7310" w:rsidRDefault="00D44201" w:rsidP="0089634E">
      <w:pPr>
        <w:pStyle w:val="LEGALCL2"/>
        <w:numPr>
          <w:ilvl w:val="0"/>
          <w:numId w:val="2"/>
        </w:numPr>
        <w:spacing w:after="0" w:line="276" w:lineRule="auto"/>
        <w:rPr>
          <w:rFonts w:ascii="Arial Narrow" w:hAnsi="Arial Narrow" w:cs="Calibri"/>
          <w:b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Termination</w:t>
      </w:r>
      <w:r w:rsidRPr="002A7310">
        <w:rPr>
          <w:rFonts w:ascii="Arial Narrow" w:hAnsi="Arial Narrow" w:cs="Calibri"/>
          <w:b/>
          <w:sz w:val="24"/>
          <w:szCs w:val="24"/>
        </w:rPr>
        <w:t>.</w:t>
      </w:r>
    </w:p>
    <w:p w:rsidR="0039780C" w:rsidRPr="002A7310" w:rsidRDefault="0039780C">
      <w:pPr>
        <w:pStyle w:val="BodyText"/>
        <w:spacing w:after="0"/>
        <w:rPr>
          <w:rFonts w:ascii="Arial Narrow" w:hAnsi="Arial Narrow"/>
          <w:sz w:val="24"/>
          <w:szCs w:val="24"/>
        </w:rPr>
      </w:pPr>
    </w:p>
    <w:p w:rsidR="0039780C" w:rsidRPr="002A7310" w:rsidRDefault="00D44201" w:rsidP="001A5A6E">
      <w:pPr>
        <w:pStyle w:val="LEGALCL2"/>
        <w:numPr>
          <w:ilvl w:val="1"/>
          <w:numId w:val="2"/>
        </w:numPr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By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Foundation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immediately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terminate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determines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sole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discretion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</w:t>
      </w:r>
      <w:proofErr w:type="spellStart"/>
      <w:r w:rsidRPr="002A7310">
        <w:rPr>
          <w:rFonts w:ascii="Arial Narrow" w:hAnsi="Arial Narrow" w:cs="Calibri"/>
          <w:sz w:val="24"/>
          <w:szCs w:val="24"/>
        </w:rPr>
        <w:t>i</w:t>
      </w:r>
      <w:proofErr w:type="spellEnd"/>
      <w:r w:rsidRPr="002A7310">
        <w:rPr>
          <w:rFonts w:ascii="Arial Narrow" w:hAnsi="Arial Narrow" w:cs="Calibri"/>
          <w:sz w:val="24"/>
          <w:szCs w:val="24"/>
        </w:rPr>
        <w:t>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failed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554D7" w:rsidRPr="002A7310">
        <w:rPr>
          <w:rFonts w:ascii="Arial Narrow" w:hAnsi="Arial Narrow" w:cs="Calibri"/>
          <w:sz w:val="24"/>
          <w:szCs w:val="24"/>
        </w:rPr>
        <w:t>make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554D7" w:rsidRPr="002A7310">
        <w:rPr>
          <w:rFonts w:ascii="Arial Narrow" w:hAnsi="Arial Narrow" w:cs="Calibri"/>
          <w:sz w:val="24"/>
          <w:szCs w:val="24"/>
        </w:rPr>
        <w:t>payments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otherwise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materially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breached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fails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remedy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breach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(10)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(ii)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conduct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activities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representatives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invitees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materially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adversely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affects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A06AC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carry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businesses,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conduct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remedied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(10)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(iii)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fails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progress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accordance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Plan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achieve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Milestones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amended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Plan</w:t>
      </w:r>
      <w:r w:rsidR="00E55A19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Milestones</w:t>
      </w:r>
      <w:r w:rsidR="00E55A19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A5A6E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A5A6E" w:rsidRPr="002A7310">
        <w:rPr>
          <w:rFonts w:ascii="Arial Narrow" w:hAnsi="Arial Narrow" w:cs="Calibri"/>
          <w:sz w:val="24"/>
          <w:szCs w:val="24"/>
        </w:rPr>
        <w:t>Remediation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A5A6E" w:rsidRPr="002A7310">
        <w:rPr>
          <w:rFonts w:ascii="Arial Narrow" w:hAnsi="Arial Narrow" w:cs="Calibri"/>
          <w:sz w:val="24"/>
          <w:szCs w:val="24"/>
        </w:rPr>
        <w:t>Plan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mutually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(10)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(iv)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makes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assignment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benefit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creditors;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(v)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petition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bankruptcy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insolvency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proceeding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filed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against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dismissed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lastRenderedPageBreak/>
        <w:t>thirty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(30)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filing;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(vi)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substantially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property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levied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upon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sold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judicial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proceeding.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55A19" w:rsidRPr="002A7310">
        <w:rPr>
          <w:rFonts w:ascii="Arial Narrow" w:hAnsi="Arial Narrow" w:cs="Calibri"/>
          <w:sz w:val="24"/>
          <w:szCs w:val="24"/>
        </w:rPr>
        <w:t>reasons,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terminate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(30)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1A5A6E" w:rsidRPr="002A7310">
        <w:rPr>
          <w:rFonts w:ascii="Arial Narrow" w:hAnsi="Arial Narrow" w:cs="Calibri"/>
          <w:sz w:val="24"/>
          <w:szCs w:val="24"/>
        </w:rPr>
        <w:t>’</w:t>
      </w:r>
      <w:r w:rsidR="00042840">
        <w:rPr>
          <w:rFonts w:ascii="Arial Narrow" w:hAnsi="Arial Narrow" w:cs="Calibri"/>
          <w:sz w:val="24"/>
          <w:szCs w:val="24"/>
        </w:rPr>
        <w:t xml:space="preserve"> written notice to Client.</w:t>
      </w:r>
    </w:p>
    <w:p w:rsidR="001A5A6E" w:rsidRPr="002A7310" w:rsidRDefault="001A5A6E" w:rsidP="00483E5D">
      <w:pPr>
        <w:pStyle w:val="BodyText"/>
        <w:spacing w:after="0"/>
        <w:rPr>
          <w:rFonts w:ascii="Arial Narrow" w:hAnsi="Arial Narrow"/>
          <w:sz w:val="24"/>
          <w:szCs w:val="24"/>
        </w:rPr>
      </w:pPr>
    </w:p>
    <w:p w:rsidR="0039780C" w:rsidRPr="002A7310" w:rsidRDefault="00D44201" w:rsidP="00483E5D">
      <w:pPr>
        <w:pStyle w:val="LEGALCL2"/>
        <w:numPr>
          <w:ilvl w:val="1"/>
          <w:numId w:val="2"/>
        </w:numPr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Mutual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Agreement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terminated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mutual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consent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parties</w:t>
      </w:r>
      <w:r w:rsidR="00483E5D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consent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unreasonably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83E5D" w:rsidRPr="002A7310">
        <w:rPr>
          <w:rFonts w:ascii="Arial Narrow" w:hAnsi="Arial Narrow" w:cs="Calibri"/>
          <w:sz w:val="24"/>
          <w:szCs w:val="24"/>
        </w:rPr>
        <w:t>withheld,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upon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(30)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9779A2" w:rsidRPr="002A7310">
        <w:rPr>
          <w:rFonts w:ascii="Arial Narrow" w:hAnsi="Arial Narrow" w:cs="Calibri"/>
          <w:sz w:val="24"/>
          <w:szCs w:val="24"/>
        </w:rPr>
        <w:t>’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subject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survive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termination.</w:t>
      </w:r>
    </w:p>
    <w:p w:rsidR="00483E5D" w:rsidRPr="002A7310" w:rsidRDefault="00483E5D" w:rsidP="00483E5D">
      <w:pPr>
        <w:pStyle w:val="BodyText"/>
        <w:spacing w:after="0"/>
        <w:ind w:firstLine="0"/>
        <w:rPr>
          <w:rFonts w:ascii="Arial Narrow" w:hAnsi="Arial Narrow"/>
          <w:sz w:val="24"/>
          <w:szCs w:val="24"/>
        </w:rPr>
      </w:pPr>
    </w:p>
    <w:p w:rsidR="0039780C" w:rsidRPr="002A7310" w:rsidRDefault="00D44201" w:rsidP="00483E5D">
      <w:pPr>
        <w:pStyle w:val="LEGALCL2"/>
        <w:numPr>
          <w:ilvl w:val="1"/>
          <w:numId w:val="2"/>
        </w:numPr>
        <w:tabs>
          <w:tab w:val="left" w:pos="900"/>
        </w:tabs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Exit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interview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and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reports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furtherance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Program’s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Mission,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allow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aggregate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reporting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Program’s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779A2" w:rsidRPr="002A7310">
        <w:rPr>
          <w:rFonts w:ascii="Arial Narrow" w:hAnsi="Arial Narrow" w:cs="Calibri"/>
          <w:sz w:val="24"/>
          <w:szCs w:val="24"/>
        </w:rPr>
        <w:t>activities,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perform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interview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42F6A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42F6A" w:rsidRPr="002A7310">
        <w:rPr>
          <w:rFonts w:ascii="Arial Narrow" w:hAnsi="Arial Narrow" w:cs="Calibri"/>
          <w:sz w:val="24"/>
          <w:szCs w:val="24"/>
        </w:rPr>
        <w:t>later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42F6A" w:rsidRPr="002A7310">
        <w:rPr>
          <w:rFonts w:ascii="Arial Narrow" w:hAnsi="Arial Narrow" w:cs="Calibri"/>
          <w:sz w:val="24"/>
          <w:szCs w:val="24"/>
        </w:rPr>
        <w:t>than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(5)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42F6A" w:rsidRPr="002A7310">
        <w:rPr>
          <w:rFonts w:ascii="Arial Narrow" w:hAnsi="Arial Narrow" w:cs="Calibri"/>
          <w:sz w:val="24"/>
          <w:szCs w:val="24"/>
        </w:rPr>
        <w:t>prior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42F6A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  <w:r w:rsidR="009779A2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further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yearly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financial,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sales,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information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period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(5)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years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after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report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before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anniversary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Date.</w:t>
      </w:r>
    </w:p>
    <w:p w:rsidR="00483E5D" w:rsidRPr="002A7310" w:rsidRDefault="00483E5D" w:rsidP="00483E5D">
      <w:pPr>
        <w:pStyle w:val="BodyText"/>
        <w:spacing w:after="0"/>
        <w:ind w:firstLine="0"/>
        <w:rPr>
          <w:rFonts w:ascii="Arial Narrow" w:hAnsi="Arial Narrow"/>
          <w:sz w:val="24"/>
          <w:szCs w:val="24"/>
        </w:rPr>
      </w:pPr>
    </w:p>
    <w:p w:rsidR="0039780C" w:rsidRPr="002A7310" w:rsidRDefault="00D44201" w:rsidP="009779A2">
      <w:pPr>
        <w:pStyle w:val="LEGALCL2"/>
        <w:numPr>
          <w:ilvl w:val="1"/>
          <w:numId w:val="2"/>
        </w:numPr>
        <w:tabs>
          <w:tab w:val="left" w:pos="2160"/>
        </w:tabs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Survival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Nothing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construed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release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either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obligation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matured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prior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obligations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performed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survive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Date.</w:t>
      </w:r>
    </w:p>
    <w:p w:rsidR="00A115DA" w:rsidRPr="002A7310" w:rsidRDefault="00A115DA" w:rsidP="00A115DA">
      <w:pPr>
        <w:pStyle w:val="BodyText"/>
        <w:spacing w:after="0"/>
        <w:rPr>
          <w:rFonts w:ascii="Arial Narrow" w:hAnsi="Arial Narrow"/>
          <w:sz w:val="24"/>
          <w:szCs w:val="24"/>
        </w:rPr>
      </w:pPr>
    </w:p>
    <w:p w:rsidR="0039780C" w:rsidRPr="002A7310" w:rsidRDefault="00D44201">
      <w:pPr>
        <w:pStyle w:val="LEGALCL2"/>
        <w:numPr>
          <w:ilvl w:val="0"/>
          <w:numId w:val="2"/>
        </w:numPr>
        <w:spacing w:after="0" w:line="276" w:lineRule="auto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Insurance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times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during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own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expense,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procure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continue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amounts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section</w:t>
      </w:r>
      <w:r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4E5174"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additional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insureds,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maintained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companies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licensed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primary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non-contributing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62000" w:rsidRPr="002A7310">
        <w:rPr>
          <w:rFonts w:ascii="Arial Narrow" w:hAnsi="Arial Narrow" w:cs="Calibri"/>
          <w:sz w:val="24"/>
          <w:szCs w:val="24"/>
        </w:rPr>
        <w:t>self-insurance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maintained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subject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reasonable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approval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solely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responsible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payment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deductibles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policies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subject.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Deductibles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must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approved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approval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unreasonably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withheld.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must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least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“A-”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Class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“VII”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most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recently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published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Best’s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Report.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obtain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companies,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companies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furnish,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certificates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coverage.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delivery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condition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precedent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certificates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twenty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(20)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62000" w:rsidRPr="002A7310">
        <w:rPr>
          <w:rFonts w:ascii="Arial Narrow" w:hAnsi="Arial Narrow" w:cs="Calibri"/>
          <w:sz w:val="24"/>
          <w:szCs w:val="24"/>
        </w:rPr>
        <w:t>days’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962000" w:rsidRPr="002A7310">
        <w:rPr>
          <w:rFonts w:ascii="Arial Narrow" w:hAnsi="Arial Narrow" w:cs="Calibri"/>
          <w:sz w:val="24"/>
          <w:szCs w:val="24"/>
        </w:rPr>
        <w:t>notice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cancellation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change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policies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return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requested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via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established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overnight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courier,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acknowledged.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event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fail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provisions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section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authorized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purchase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charge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premiums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costs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incurred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thereon,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deemed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additional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collected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next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ensuing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Monthly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installment.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minimum,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procure: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(a)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Comprehensive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General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broadest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available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minimum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amount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million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($5,000,000)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combined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single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limit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occurrence,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include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limited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personal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injury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liability,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damage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property,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(b)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Workers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Compensation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Liability,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Disability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Benefits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required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must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submit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following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Worker’s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Compensation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Disability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Insurance: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C-105.2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DB-120.1)</w:t>
      </w:r>
      <w:r w:rsidR="00B047F4" w:rsidRPr="002A7310">
        <w:rPr>
          <w:rFonts w:ascii="Arial Narrow" w:hAnsi="Arial Narrow" w:cs="Calibri"/>
          <w:sz w:val="24"/>
          <w:szCs w:val="24"/>
        </w:rPr>
        <w:t>.</w:t>
      </w:r>
    </w:p>
    <w:p w:rsidR="00C91FE0" w:rsidRPr="002A7310" w:rsidRDefault="00C91FE0" w:rsidP="0089634E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39780C" w:rsidRPr="002A7310" w:rsidRDefault="00D44201">
      <w:pPr>
        <w:pStyle w:val="LEGALCL2"/>
        <w:spacing w:after="0" w:line="276" w:lineRule="auto"/>
        <w:ind w:firstLine="90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commercially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reasonable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efforts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include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policies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against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loss,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damage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destruction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casualty,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waiver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insurer’s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right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subrogation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against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047F4" w:rsidRPr="002A7310">
        <w:rPr>
          <w:rFonts w:ascii="Arial Narrow" w:hAnsi="Arial Narrow" w:cs="Calibri"/>
          <w:sz w:val="24"/>
          <w:szCs w:val="24"/>
        </w:rPr>
        <w:t>York</w:t>
      </w:r>
      <w:r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waiver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cease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obtainable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additional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charge,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otherwise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available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promptly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notify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case,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elect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proofErr w:type="gramStart"/>
      <w:r w:rsidRPr="002A7310">
        <w:rPr>
          <w:rFonts w:ascii="Arial Narrow" w:hAnsi="Arial Narrow" w:cs="Calibri"/>
          <w:sz w:val="24"/>
          <w:szCs w:val="24"/>
        </w:rPr>
        <w:t>insurer’s</w:t>
      </w:r>
      <w:proofErr w:type="gramEnd"/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additional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charge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therefor</w:t>
      </w:r>
      <w:r w:rsidR="00B047F4" w:rsidRPr="002A7310">
        <w:rPr>
          <w:rFonts w:ascii="Arial Narrow" w:hAnsi="Arial Narrow" w:cs="Calibri"/>
          <w:sz w:val="24"/>
          <w:szCs w:val="24"/>
        </w:rPr>
        <w:t>e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waiver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included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policy.</w:t>
      </w:r>
    </w:p>
    <w:p w:rsidR="00D44201" w:rsidRPr="002A7310" w:rsidRDefault="00D44201" w:rsidP="0089634E">
      <w:pPr>
        <w:pStyle w:val="BodyText"/>
        <w:spacing w:after="0" w:line="276" w:lineRule="auto"/>
        <w:ind w:left="720" w:firstLine="0"/>
        <w:rPr>
          <w:rFonts w:ascii="Arial Narrow" w:hAnsi="Arial Narrow" w:cs="Calibri"/>
          <w:sz w:val="24"/>
          <w:szCs w:val="24"/>
        </w:rPr>
      </w:pPr>
      <w:bookmarkStart w:id="2" w:name="_Ref244411678"/>
    </w:p>
    <w:p w:rsidR="00D44201" w:rsidRPr="002A7310" w:rsidRDefault="00D44201" w:rsidP="0089634E">
      <w:pPr>
        <w:pStyle w:val="BodyText"/>
        <w:numPr>
          <w:ilvl w:val="0"/>
          <w:numId w:val="13"/>
        </w:numPr>
        <w:tabs>
          <w:tab w:val="left" w:pos="1440"/>
        </w:tabs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Waiver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of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Responsibility;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Indemnification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assume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indemnify,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defend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hold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harmless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York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Regents,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officers,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trustees,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directors,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contractors,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subcontractors,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invitees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against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liabilities,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obligations,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losses,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fines,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damages,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claims,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demands,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judgments,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penalties,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expenses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(including,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limitation,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attorneys’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costs)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arising,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directly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indirectly,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(a)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labor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dispute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involving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contractors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(b)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enjoyment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A06AC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C74A2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contractors,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and/or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customers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invitees,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(c)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injury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death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person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persons,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damage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destruction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property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(including,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limitation,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investigation,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removal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remedial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disposal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Hazardous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Materials)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occurring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about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A5A6E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1A5A6E" w:rsidRPr="002A7310">
        <w:rPr>
          <w:rFonts w:ascii="Arial Narrow" w:hAnsi="Arial Narrow" w:cs="Calibri"/>
          <w:sz w:val="24"/>
          <w:szCs w:val="24"/>
        </w:rPr>
        <w:t>f</w:t>
      </w:r>
      <w:r w:rsidRPr="002A7310">
        <w:rPr>
          <w:rFonts w:ascii="Arial Narrow" w:hAnsi="Arial Narrow" w:cs="Calibri"/>
          <w:sz w:val="24"/>
          <w:szCs w:val="24"/>
        </w:rPr>
        <w:t>acilities,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(d)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breach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omission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contractors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Claims</w:t>
      </w:r>
      <w:r w:rsidRPr="002A7310">
        <w:rPr>
          <w:rFonts w:ascii="Arial Narrow" w:hAnsi="Arial Narrow" w:cs="Calibri"/>
          <w:sz w:val="24"/>
          <w:szCs w:val="24"/>
        </w:rPr>
        <w:t>”).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maximum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extent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permitted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law,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activities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Facilities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sole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risk.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obligations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Section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89634E" w:rsidRPr="002A7310">
        <w:rPr>
          <w:rFonts w:ascii="Arial Narrow" w:hAnsi="Arial Narrow" w:cs="Calibri"/>
          <w:sz w:val="24"/>
          <w:szCs w:val="24"/>
          <w:u w:val="single"/>
        </w:rPr>
        <w:t>8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survive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Date.</w:t>
      </w:r>
      <w:bookmarkEnd w:id="2"/>
    </w:p>
    <w:p w:rsidR="00D44201" w:rsidRPr="002A7310" w:rsidRDefault="00A115DA" w:rsidP="0089634E">
      <w:pPr>
        <w:pStyle w:val="BodyText"/>
        <w:numPr>
          <w:ilvl w:val="0"/>
          <w:numId w:val="13"/>
        </w:numPr>
        <w:tabs>
          <w:tab w:val="left" w:pos="1440"/>
        </w:tabs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br w:type="page"/>
      </w:r>
      <w:r w:rsidR="00D44201" w:rsidRPr="002A7310">
        <w:rPr>
          <w:rFonts w:ascii="Arial Narrow" w:hAnsi="Arial Narrow" w:cs="Calibri"/>
          <w:b/>
          <w:sz w:val="24"/>
          <w:szCs w:val="24"/>
          <w:u w:val="single"/>
        </w:rPr>
        <w:lastRenderedPageBreak/>
        <w:t>Limitation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D44201" w:rsidRPr="002A7310">
        <w:rPr>
          <w:rFonts w:ascii="Arial Narrow" w:hAnsi="Arial Narrow" w:cs="Calibri"/>
          <w:b/>
          <w:sz w:val="24"/>
          <w:szCs w:val="24"/>
          <w:u w:val="single"/>
        </w:rPr>
        <w:t>of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D44201" w:rsidRPr="002A7310">
        <w:rPr>
          <w:rFonts w:ascii="Arial Narrow" w:hAnsi="Arial Narrow" w:cs="Calibri"/>
          <w:b/>
          <w:sz w:val="24"/>
          <w:szCs w:val="24"/>
          <w:u w:val="single"/>
        </w:rPr>
        <w:t>Liability;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="00D44201" w:rsidRPr="002A7310">
        <w:rPr>
          <w:rFonts w:ascii="Arial Narrow" w:hAnsi="Arial Narrow" w:cs="Calibri"/>
          <w:b/>
          <w:sz w:val="24"/>
          <w:szCs w:val="24"/>
          <w:u w:val="single"/>
        </w:rPr>
        <w:t>Waiver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personal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York,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303F7D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colleges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respect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terms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reason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unable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Foundation's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liability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failure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limited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crediting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returning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fair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proportion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relevant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were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provided.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York</w:t>
      </w:r>
      <w:r w:rsidR="00C91FE0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91FE0" w:rsidRPr="002A7310">
        <w:rPr>
          <w:rFonts w:ascii="Arial Narrow" w:hAnsi="Arial Narrow" w:cs="Calibri"/>
          <w:sz w:val="24"/>
          <w:szCs w:val="24"/>
        </w:rPr>
        <w:t>SUNY,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injury,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damage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loss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person,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equipment,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facilities,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property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occurring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about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Facilities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caused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officers,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employees,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visitors.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EVENT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YORK</w:t>
      </w:r>
      <w:r w:rsidR="00C91FE0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91FE0" w:rsidRPr="002A7310">
        <w:rPr>
          <w:rFonts w:ascii="Arial Narrow" w:hAnsi="Arial Narrow" w:cs="Calibri"/>
          <w:sz w:val="24"/>
          <w:szCs w:val="24"/>
        </w:rPr>
        <w:t>SUNY,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OR</w:t>
      </w:r>
      <w:r w:rsidR="00D44201"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MEMBER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INSTITUTIONS,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REGENTS,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OFFICERS,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TRUSTEES,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DIRECTORS,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EMPLOYEES,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STUDENTS,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AFFILIATED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ENTERPRISES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INDIRECT,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SPECIAL,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CONSEQUENTIAL,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INCIDENTAL,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EXEMPLARY,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PUNITIVE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DAMAGES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(INCLUDING,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LIMITATION,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DAMAGES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LOSS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PROFITS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REVENUE)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ARISING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CONNECTION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REGARDLESS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WHETHER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KNOWS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SHOULD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KNOW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POSSIBILITY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DAMAGES.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CLAIMS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AGAINST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INDEMNIFICATION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(</w:t>
      </w:r>
      <w:r w:rsidR="00D44201" w:rsidRPr="002A7310">
        <w:rPr>
          <w:rFonts w:ascii="Arial Narrow" w:hAnsi="Arial Narrow" w:cs="Calibri"/>
          <w:sz w:val="24"/>
          <w:szCs w:val="24"/>
          <w:u w:val="single"/>
        </w:rPr>
        <w:t>SECTION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  <w:u w:val="single"/>
        </w:rPr>
        <w:t>8</w:t>
      </w:r>
      <w:r w:rsidR="00D44201" w:rsidRPr="002A7310">
        <w:rPr>
          <w:rFonts w:ascii="Arial Narrow" w:hAnsi="Arial Narrow" w:cs="Calibri"/>
          <w:sz w:val="24"/>
          <w:szCs w:val="24"/>
        </w:rPr>
        <w:t>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MISUSE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MISAPPROPRIATION,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878C7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878C7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YORK,THEIR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MEMBER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INSTITUTIONS,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REGENTS,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OFFICERS,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TRUSTEES,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DIRECTORS,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EMPLOYEES,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STUDENTS,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AFFILIATED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ENTERPRISES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INDIRECT,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SPECIAL,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CONSEQUENTIAL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PUNITIVE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DAMAGES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(INCLUDING,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LIMITATION,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DAMAGES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LOSS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PROFITS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REVENUE)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ARISING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CONNECTION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REGARDLESS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WHETHER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KNOWS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SHOULD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KNOWN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POSSIBILITY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DAMAGES.</w:t>
      </w:r>
    </w:p>
    <w:p w:rsidR="00D44201" w:rsidRPr="002A7310" w:rsidRDefault="00D44201" w:rsidP="0089634E">
      <w:pPr>
        <w:pStyle w:val="BodyText"/>
        <w:spacing w:after="0" w:line="276" w:lineRule="auto"/>
        <w:ind w:left="720" w:firstLine="0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89634E">
      <w:pPr>
        <w:pStyle w:val="BodyText"/>
        <w:keepNext/>
        <w:numPr>
          <w:ilvl w:val="0"/>
          <w:numId w:val="13"/>
        </w:numPr>
        <w:tabs>
          <w:tab w:val="left" w:pos="1440"/>
        </w:tabs>
        <w:spacing w:after="0" w:line="276" w:lineRule="auto"/>
        <w:rPr>
          <w:rFonts w:ascii="Arial Narrow" w:hAnsi="Arial Narrow" w:cs="Calibri"/>
          <w:sz w:val="24"/>
          <w:szCs w:val="24"/>
          <w:u w:val="single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Use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of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Name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Executive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Director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Program,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behalf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work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together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cooperatively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publicize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participation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Program</w:t>
      </w:r>
      <w:r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names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7C4B" w:rsidRPr="002A7310">
        <w:rPr>
          <w:rFonts w:ascii="Arial Narrow" w:hAnsi="Arial Narrow" w:cs="Calibri"/>
          <w:sz w:val="24"/>
          <w:szCs w:val="24"/>
        </w:rPr>
        <w:t>colleges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8A7BD3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Incubator&gt;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endorsement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reference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prior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express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2184E" w:rsidRPr="002A7310">
        <w:rPr>
          <w:rFonts w:ascii="Arial Narrow" w:hAnsi="Arial Narrow" w:cs="Calibri"/>
          <w:sz w:val="24"/>
          <w:szCs w:val="24"/>
        </w:rPr>
        <w:t>o</w:t>
      </w:r>
      <w:r w:rsidRPr="002A7310">
        <w:rPr>
          <w:rFonts w:ascii="Arial Narrow" w:hAnsi="Arial Narrow" w:cs="Calibri"/>
          <w:sz w:val="24"/>
          <w:szCs w:val="24"/>
        </w:rPr>
        <w:t>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applicable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party.</w:t>
      </w:r>
      <w:bookmarkStart w:id="3" w:name="_Ref244515017"/>
    </w:p>
    <w:p w:rsidR="00D44201" w:rsidRPr="002A7310" w:rsidRDefault="00D44201" w:rsidP="0089634E">
      <w:pPr>
        <w:pStyle w:val="BodyText"/>
        <w:keepNext/>
        <w:spacing w:after="0" w:line="276" w:lineRule="auto"/>
        <w:ind w:left="1440" w:firstLine="0"/>
        <w:rPr>
          <w:rFonts w:ascii="Arial Narrow" w:hAnsi="Arial Narrow" w:cs="Calibri"/>
          <w:sz w:val="24"/>
          <w:szCs w:val="24"/>
          <w:u w:val="single"/>
        </w:rPr>
      </w:pPr>
    </w:p>
    <w:p w:rsidR="00D44201" w:rsidRPr="002A7310" w:rsidRDefault="00D44201" w:rsidP="0089634E">
      <w:pPr>
        <w:pStyle w:val="LEGALCL1"/>
        <w:keepNext/>
        <w:numPr>
          <w:ilvl w:val="0"/>
          <w:numId w:val="13"/>
        </w:numPr>
        <w:spacing w:after="0" w:line="276" w:lineRule="auto"/>
        <w:rPr>
          <w:rFonts w:ascii="Arial Narrow" w:hAnsi="Arial Narrow" w:cs="Calibri"/>
          <w:b/>
          <w:sz w:val="24"/>
          <w:szCs w:val="24"/>
        </w:rPr>
      </w:pPr>
      <w:r w:rsidRPr="002A7310">
        <w:rPr>
          <w:rFonts w:ascii="Arial Narrow" w:hAnsi="Arial Narrow" w:cs="Calibri"/>
          <w:b/>
          <w:sz w:val="24"/>
          <w:szCs w:val="24"/>
          <w:u w:val="single"/>
        </w:rPr>
        <w:t>Miscellaneous</w:t>
      </w:r>
      <w:r w:rsidRPr="002A7310">
        <w:rPr>
          <w:rFonts w:ascii="Arial Narrow" w:hAnsi="Arial Narrow" w:cs="Calibri"/>
          <w:b/>
          <w:sz w:val="24"/>
          <w:szCs w:val="24"/>
        </w:rPr>
        <w:t>.</w:t>
      </w:r>
      <w:bookmarkEnd w:id="3"/>
    </w:p>
    <w:p w:rsidR="00C91FE0" w:rsidRPr="002A7310" w:rsidRDefault="00C91FE0" w:rsidP="0089634E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39780C" w:rsidRPr="002A7310" w:rsidRDefault="00D44201" w:rsidP="00F2184E">
      <w:pPr>
        <w:pStyle w:val="LEGALCL2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 w:cs="Calibri"/>
          <w:sz w:val="24"/>
          <w:szCs w:val="24"/>
        </w:rPr>
      </w:pPr>
      <w:bookmarkStart w:id="4" w:name="_Ref244590712"/>
      <w:r w:rsidRPr="002A7310">
        <w:rPr>
          <w:rFonts w:ascii="Arial Narrow" w:hAnsi="Arial Narrow" w:cs="Calibri"/>
          <w:b/>
          <w:sz w:val="24"/>
          <w:szCs w:val="24"/>
          <w:u w:val="single"/>
        </w:rPr>
        <w:t>Notices</w:t>
      </w:r>
      <w:r w:rsidR="005736CB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delivered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person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courier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Federal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Express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United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Parcel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Service),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acknowledged,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mailed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return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requested,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postage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prepaid,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electronic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transmission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return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electronic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confirmation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required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following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addresses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address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designated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given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accordance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section</w:t>
      </w:r>
      <w:r w:rsidRPr="002A7310">
        <w:rPr>
          <w:rFonts w:ascii="Arial Narrow" w:hAnsi="Arial Narrow" w:cs="Calibri"/>
          <w:sz w:val="24"/>
          <w:szCs w:val="24"/>
        </w:rPr>
        <w:t>.</w:t>
      </w:r>
      <w:bookmarkEnd w:id="4"/>
    </w:p>
    <w:p w:rsidR="00D44201" w:rsidRPr="002A7310" w:rsidRDefault="00C91FE0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br w:type="page"/>
      </w:r>
      <w:r w:rsidR="00D44201" w:rsidRPr="002A7310">
        <w:rPr>
          <w:rFonts w:ascii="Arial Narrow" w:hAnsi="Arial Narrow" w:cs="Calibri"/>
          <w:sz w:val="24"/>
          <w:szCs w:val="24"/>
        </w:rPr>
        <w:lastRenderedPageBreak/>
        <w:t>To</w:t>
      </w:r>
      <w:r w:rsidR="00F2184E" w:rsidRPr="002A7310">
        <w:rPr>
          <w:rFonts w:ascii="Arial Narrow" w:hAnsi="Arial Narrow" w:cs="Calibri"/>
          <w:sz w:val="24"/>
          <w:szCs w:val="24"/>
        </w:rPr>
        <w:t>:</w:t>
      </w:r>
    </w:p>
    <w:p w:rsidR="00D44201" w:rsidRPr="002A7310" w:rsidRDefault="00D44201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</w:p>
    <w:p w:rsidR="00DE0E6C" w:rsidRPr="002A7310" w:rsidRDefault="00DE0E6C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bookmarkStart w:id="5" w:name="OLE_LINK1"/>
      <w:bookmarkStart w:id="6" w:name="OLE_LINK2"/>
      <w:r w:rsidRPr="002A7310">
        <w:rPr>
          <w:rFonts w:ascii="Arial Narrow" w:hAnsi="Arial Narrow" w:cs="Calibri"/>
          <w:sz w:val="24"/>
          <w:szCs w:val="24"/>
        </w:rPr>
        <w:t>&lt;Incubator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Name&gt;</w:t>
      </w:r>
    </w:p>
    <w:p w:rsidR="00DE0E6C" w:rsidRPr="002A7310" w:rsidRDefault="00DE0E6C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&lt;Address&gt;</w:t>
      </w:r>
    </w:p>
    <w:p w:rsidR="00DE0E6C" w:rsidRPr="002A7310" w:rsidRDefault="00DE0E6C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&lt;Phone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Number&gt;</w:t>
      </w:r>
    </w:p>
    <w:p w:rsidR="00D44201" w:rsidRPr="002A7310" w:rsidRDefault="00DE0E6C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Attn: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&lt;Name,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Title&gt;</w:t>
      </w:r>
      <w:bookmarkEnd w:id="5"/>
      <w:bookmarkEnd w:id="6"/>
    </w:p>
    <w:p w:rsidR="00D44201" w:rsidRPr="002A7310" w:rsidRDefault="00DE0E6C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&lt;Email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Address&gt;</w:t>
      </w:r>
    </w:p>
    <w:p w:rsidR="008A7BD3" w:rsidRPr="002A7310" w:rsidRDefault="008A7BD3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</w:p>
    <w:p w:rsidR="00E77537" w:rsidRPr="002A7310" w:rsidRDefault="00D44201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copy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&lt;</w:t>
      </w:r>
      <w:r w:rsidR="00DE0E6C" w:rsidRPr="002A7310">
        <w:rPr>
          <w:rFonts w:ascii="Arial Narrow" w:hAnsi="Arial Narrow" w:cs="Calibri"/>
          <w:sz w:val="24"/>
          <w:szCs w:val="24"/>
        </w:rPr>
        <w:t>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E0E6C" w:rsidRPr="002A7310">
        <w:rPr>
          <w:rFonts w:ascii="Arial Narrow" w:hAnsi="Arial Narrow" w:cs="Calibri"/>
          <w:sz w:val="24"/>
          <w:szCs w:val="24"/>
        </w:rPr>
        <w:t>Campus</w:t>
      </w:r>
      <w:r w:rsidR="00D05BA8" w:rsidRPr="002A7310">
        <w:rPr>
          <w:rFonts w:ascii="Arial Narrow" w:hAnsi="Arial Narrow" w:cs="Calibri"/>
          <w:sz w:val="24"/>
          <w:szCs w:val="24"/>
        </w:rPr>
        <w:t>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proofErr w:type="gramStart"/>
      <w:r w:rsidRPr="002A7310">
        <w:rPr>
          <w:rFonts w:ascii="Arial Narrow" w:hAnsi="Arial Narrow" w:cs="Calibri"/>
          <w:sz w:val="24"/>
          <w:szCs w:val="24"/>
        </w:rPr>
        <w:t>:</w:t>
      </w:r>
      <w:proofErr w:type="gramEnd"/>
      <w:r w:rsidRPr="002A7310">
        <w:rPr>
          <w:rFonts w:ascii="Arial Narrow" w:hAnsi="Arial Narrow" w:cs="Calibri"/>
          <w:sz w:val="24"/>
          <w:szCs w:val="24"/>
        </w:rPr>
        <w:br/>
      </w:r>
      <w:r w:rsidRPr="002A7310">
        <w:rPr>
          <w:rFonts w:ascii="Arial Narrow" w:hAnsi="Arial Narrow" w:cs="Calibri"/>
          <w:sz w:val="24"/>
          <w:szCs w:val="24"/>
        </w:rPr>
        <w:br/>
      </w:r>
      <w:r w:rsidR="00E77537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Campus&gt;</w:t>
      </w:r>
    </w:p>
    <w:p w:rsidR="00D44201" w:rsidRPr="002A7310" w:rsidRDefault="00DE0E6C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&lt;Address&gt;</w:t>
      </w:r>
      <w:r w:rsidR="00D44201" w:rsidRPr="002A7310">
        <w:rPr>
          <w:rFonts w:ascii="Arial Narrow" w:hAnsi="Arial Narrow" w:cs="Calibri"/>
          <w:sz w:val="24"/>
          <w:szCs w:val="24"/>
        </w:rPr>
        <w:br/>
      </w:r>
      <w:r w:rsidR="00E77537" w:rsidRPr="002A7310">
        <w:rPr>
          <w:rFonts w:ascii="Arial Narrow" w:hAnsi="Arial Narrow" w:cs="Calibri"/>
          <w:sz w:val="24"/>
          <w:szCs w:val="24"/>
        </w:rPr>
        <w:t>Phone: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&lt;Number&gt;</w:t>
      </w:r>
      <w:r w:rsidR="00D44201" w:rsidRPr="002A7310">
        <w:rPr>
          <w:rFonts w:ascii="Arial Narrow" w:hAnsi="Arial Narrow" w:cs="Calibri"/>
          <w:sz w:val="24"/>
          <w:szCs w:val="24"/>
        </w:rPr>
        <w:br/>
        <w:t>Attn: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&lt;Name,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Title&gt;</w:t>
      </w:r>
      <w:r w:rsidRPr="002A7310">
        <w:rPr>
          <w:rFonts w:ascii="Arial Narrow" w:hAnsi="Arial Narrow" w:cs="Calibri"/>
          <w:sz w:val="24"/>
          <w:szCs w:val="24"/>
        </w:rPr>
        <w:br/>
        <w:t>&lt;Email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Address&gt;</w:t>
      </w:r>
    </w:p>
    <w:p w:rsidR="00D44201" w:rsidRPr="002A7310" w:rsidRDefault="00D44201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</w:p>
    <w:p w:rsidR="00D44201" w:rsidRPr="002A7310" w:rsidRDefault="00E77537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Applicable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Campus: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A</w:t>
      </w:r>
      <w:r w:rsidR="00D44201" w:rsidRPr="002A7310">
        <w:rPr>
          <w:rFonts w:ascii="Arial Narrow" w:hAnsi="Arial Narrow" w:cs="Calibri"/>
          <w:sz w:val="24"/>
          <w:szCs w:val="24"/>
        </w:rPr>
        <w:t>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copy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Campus&gt;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at:</w:t>
      </w:r>
    </w:p>
    <w:p w:rsidR="00D44201" w:rsidRPr="002A7310" w:rsidRDefault="00D44201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</w:p>
    <w:p w:rsidR="00D44201" w:rsidRPr="002A7310" w:rsidRDefault="00E77537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Cs/>
          <w:sz w:val="24"/>
          <w:szCs w:val="24"/>
        </w:rPr>
        <w:t>&lt;Name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Campus&gt;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br/>
      </w:r>
      <w:r w:rsidRPr="002A7310">
        <w:rPr>
          <w:rFonts w:ascii="Arial Narrow" w:hAnsi="Arial Narrow"/>
          <w:color w:val="242424"/>
          <w:sz w:val="24"/>
          <w:szCs w:val="24"/>
        </w:rPr>
        <w:t>&lt;Address&gt;</w:t>
      </w:r>
      <w:r w:rsidRPr="002A7310">
        <w:rPr>
          <w:rFonts w:ascii="Arial Narrow" w:hAnsi="Arial Narrow"/>
          <w:color w:val="242424"/>
          <w:sz w:val="24"/>
          <w:szCs w:val="24"/>
        </w:rPr>
        <w:br/>
      </w:r>
      <w:r w:rsidRPr="002A7310">
        <w:rPr>
          <w:rFonts w:ascii="Arial Narrow" w:hAnsi="Arial Narrow" w:cs="Calibri"/>
          <w:sz w:val="24"/>
          <w:szCs w:val="24"/>
        </w:rPr>
        <w:t>Phone: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&lt;Number&gt;</w:t>
      </w:r>
      <w:r w:rsidR="00D44201" w:rsidRPr="002A7310">
        <w:rPr>
          <w:rFonts w:ascii="Arial Narrow" w:hAnsi="Arial Narrow" w:cs="Calibri"/>
          <w:sz w:val="24"/>
          <w:szCs w:val="24"/>
        </w:rPr>
        <w:br/>
        <w:t>Attn: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&lt;Name,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Title&gt;</w:t>
      </w:r>
    </w:p>
    <w:p w:rsidR="00303F7D" w:rsidRPr="002A7310" w:rsidRDefault="00E77537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Arial"/>
          <w:color w:val="000000"/>
          <w:sz w:val="24"/>
          <w:szCs w:val="24"/>
        </w:rPr>
        <w:t>&lt;</w:t>
      </w:r>
      <w:r w:rsidR="00303F7D" w:rsidRPr="002A7310">
        <w:rPr>
          <w:rFonts w:ascii="Arial Narrow" w:hAnsi="Arial Narrow" w:cs="Arial"/>
          <w:color w:val="000000"/>
          <w:sz w:val="24"/>
          <w:szCs w:val="24"/>
        </w:rPr>
        <w:t>Email</w:t>
      </w:r>
      <w:r w:rsidR="00042840"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2A7310">
        <w:rPr>
          <w:rFonts w:ascii="Arial Narrow" w:hAnsi="Arial Narrow" w:cs="Arial"/>
          <w:color w:val="000000"/>
          <w:sz w:val="24"/>
          <w:szCs w:val="24"/>
        </w:rPr>
        <w:t>Address&gt;</w:t>
      </w:r>
    </w:p>
    <w:p w:rsidR="00D44201" w:rsidRPr="002A7310" w:rsidRDefault="00D44201" w:rsidP="0089634E">
      <w:pPr>
        <w:pStyle w:val="Notices"/>
        <w:spacing w:after="0" w:line="276" w:lineRule="auto"/>
        <w:ind w:left="1440"/>
        <w:rPr>
          <w:rFonts w:ascii="Arial Narrow" w:hAnsi="Arial Narrow" w:cs="Calibri"/>
          <w:sz w:val="24"/>
          <w:szCs w:val="24"/>
        </w:rPr>
      </w:pPr>
    </w:p>
    <w:p w:rsidR="0039780C" w:rsidRPr="002A7310" w:rsidRDefault="0067066E" w:rsidP="00F2184E">
      <w:pPr>
        <w:pStyle w:val="BodyText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Transfer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and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Assignment</w:t>
      </w:r>
      <w:r w:rsidRPr="002A731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right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assign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transfer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rights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arising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assignment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operation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law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otherwise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deemed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prohibited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assignment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hereunder.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terms,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provisions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covenants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conditions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contained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apply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inure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benefit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binding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upon,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hereto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upon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respective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heirs,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legal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representatives,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successors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permitted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assigns</w:t>
      </w:r>
      <w:r w:rsidR="00F2184E" w:rsidRPr="002A7310">
        <w:rPr>
          <w:rFonts w:ascii="Arial Narrow" w:hAnsi="Arial Narrow" w:cs="Calibri"/>
          <w:sz w:val="24"/>
          <w:szCs w:val="24"/>
        </w:rPr>
        <w:t>.</w:t>
      </w:r>
    </w:p>
    <w:p w:rsidR="00F2184E" w:rsidRPr="002A7310" w:rsidRDefault="00F2184E" w:rsidP="00F2184E">
      <w:pPr>
        <w:pStyle w:val="BodyText"/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</w:p>
    <w:p w:rsidR="00F2184E" w:rsidRPr="002A7310" w:rsidRDefault="0067066E" w:rsidP="00F2184E">
      <w:pPr>
        <w:pStyle w:val="BodyText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Counterparts</w:t>
      </w:r>
      <w:r w:rsidRPr="002A731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signed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counterparts;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each,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when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taken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together,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constitute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one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instrument.</w:t>
      </w:r>
    </w:p>
    <w:p w:rsidR="00F2184E" w:rsidRPr="002A7310" w:rsidRDefault="00F2184E" w:rsidP="00F2184E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39780C" w:rsidRPr="002A7310" w:rsidRDefault="0067066E" w:rsidP="00F2184E">
      <w:pPr>
        <w:pStyle w:val="BodyText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Enforceability</w:t>
      </w:r>
      <w:r w:rsidR="00042840" w:rsidRPr="0004284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extent,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finally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adjudicated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invalid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unenforceable,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remainder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affected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thereby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every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valid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enforceable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fullest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extent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permitted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law.</w:t>
      </w:r>
    </w:p>
    <w:p w:rsidR="00F2184E" w:rsidRPr="002A7310" w:rsidRDefault="00F2184E" w:rsidP="00F2184E">
      <w:pPr>
        <w:pStyle w:val="BodyText"/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</w:p>
    <w:p w:rsidR="00F2184E" w:rsidRPr="002A7310" w:rsidRDefault="0067066E" w:rsidP="00F2184E">
      <w:pPr>
        <w:pStyle w:val="BodyText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lastRenderedPageBreak/>
        <w:t>Governing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Law;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Forum</w:t>
      </w:r>
      <w:r w:rsidRPr="002A731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governed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construed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interpreted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accordance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law,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regard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conflicts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law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principles.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Jurisdiction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litigation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respect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York,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venue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court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competent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jurisdiction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located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B63DD" w:rsidRPr="002A7310">
        <w:rPr>
          <w:rFonts w:ascii="Arial Narrow" w:hAnsi="Arial Narrow" w:cs="Calibri"/>
          <w:sz w:val="24"/>
          <w:szCs w:val="24"/>
        </w:rPr>
        <w:t>&lt;County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B63DD" w:rsidRPr="002A7310">
        <w:rPr>
          <w:rFonts w:ascii="Arial Narrow" w:hAnsi="Arial Narrow" w:cs="Calibri"/>
          <w:sz w:val="24"/>
          <w:szCs w:val="24"/>
        </w:rPr>
        <w:t>Incubator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B63DD" w:rsidRPr="002A7310">
        <w:rPr>
          <w:rFonts w:ascii="Arial Narrow" w:hAnsi="Arial Narrow" w:cs="Calibri"/>
          <w:sz w:val="24"/>
          <w:szCs w:val="24"/>
        </w:rPr>
        <w:t>Located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5B63DD" w:rsidRPr="002A7310">
        <w:rPr>
          <w:rFonts w:ascii="Arial Narrow" w:hAnsi="Arial Narrow" w:cs="Calibri"/>
          <w:sz w:val="24"/>
          <w:szCs w:val="24"/>
        </w:rPr>
        <w:t>In&gt;</w:t>
      </w:r>
      <w:r w:rsidR="00D44201" w:rsidRPr="002A7310">
        <w:rPr>
          <w:rFonts w:ascii="Arial Narrow" w:hAnsi="Arial Narrow" w:cs="Calibri"/>
          <w:sz w:val="24"/>
          <w:szCs w:val="24"/>
        </w:rPr>
        <w:t>.</w:t>
      </w:r>
    </w:p>
    <w:p w:rsidR="00F2184E" w:rsidRPr="002A7310" w:rsidRDefault="00F2184E" w:rsidP="00F2184E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81155A" w:rsidRPr="002A7310" w:rsidRDefault="0067066E" w:rsidP="0081155A">
      <w:pPr>
        <w:pStyle w:val="BodyText"/>
        <w:numPr>
          <w:ilvl w:val="1"/>
          <w:numId w:val="13"/>
        </w:numPr>
        <w:tabs>
          <w:tab w:val="left" w:pos="2160"/>
        </w:tabs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Integration</w:t>
      </w:r>
      <w:r w:rsidRPr="002A731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contains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entire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respect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subject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matter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hereof.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representations,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inducements,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promises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otherwise,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between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effect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herein.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amendments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must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writing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signed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parties.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Exhibits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attached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incorporated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into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reference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53689" w:rsidRPr="002A7310">
        <w:rPr>
          <w:rFonts w:ascii="Arial Narrow" w:hAnsi="Arial Narrow" w:cs="Calibri"/>
          <w:sz w:val="24"/>
          <w:szCs w:val="24"/>
        </w:rPr>
        <w:t>herein</w:t>
      </w:r>
      <w:r w:rsidR="0081155A" w:rsidRPr="002A7310">
        <w:rPr>
          <w:rFonts w:ascii="Arial Narrow" w:hAnsi="Arial Narrow" w:cs="Calibri"/>
          <w:sz w:val="24"/>
          <w:szCs w:val="24"/>
        </w:rPr>
        <w:t>.</w:t>
      </w:r>
    </w:p>
    <w:p w:rsidR="0081155A" w:rsidRPr="002A7310" w:rsidRDefault="0081155A" w:rsidP="0081155A">
      <w:pPr>
        <w:pStyle w:val="ListParagraph"/>
        <w:rPr>
          <w:rFonts w:ascii="Arial Narrow" w:hAnsi="Arial Narrow"/>
          <w:b/>
          <w:sz w:val="24"/>
          <w:szCs w:val="24"/>
          <w:u w:val="single"/>
        </w:rPr>
      </w:pPr>
    </w:p>
    <w:p w:rsidR="00F2184E" w:rsidRPr="002A7310" w:rsidRDefault="0067066E" w:rsidP="0081155A">
      <w:pPr>
        <w:pStyle w:val="BodyText"/>
        <w:numPr>
          <w:ilvl w:val="1"/>
          <w:numId w:val="13"/>
        </w:numPr>
        <w:tabs>
          <w:tab w:val="left" w:pos="2160"/>
        </w:tabs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Interpretation</w:t>
      </w:r>
      <w:r w:rsidRPr="002A731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headings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added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matter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convenience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only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considered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construction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provision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Agreement.</w:t>
      </w:r>
    </w:p>
    <w:p w:rsidR="00F2184E" w:rsidRPr="002A7310" w:rsidRDefault="00F2184E" w:rsidP="00F2184E">
      <w:pPr>
        <w:pStyle w:val="BodyText"/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</w:p>
    <w:p w:rsidR="0081155A" w:rsidRPr="002A7310" w:rsidRDefault="0067066E" w:rsidP="0081155A">
      <w:pPr>
        <w:pStyle w:val="BodyText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Compliance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with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Laws</w:t>
      </w:r>
      <w:r w:rsidRPr="002A731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/>
          <w:b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Client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shall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ensure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compliance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with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all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applicable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county,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state,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federal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or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foreign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laws,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rules,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and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regulations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B53689" w:rsidRPr="002A7310">
        <w:rPr>
          <w:rFonts w:ascii="Arial Narrow" w:hAnsi="Arial Narrow"/>
          <w:sz w:val="24"/>
          <w:szCs w:val="24"/>
        </w:rPr>
        <w:t>governing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this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Agreement.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Client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agrees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to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abide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by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all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policies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and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procedures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of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Foundation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and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SUNY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applicable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to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Program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AD4224" w:rsidRPr="002A7310">
        <w:rPr>
          <w:rFonts w:ascii="Arial Narrow" w:hAnsi="Arial Narrow"/>
          <w:sz w:val="24"/>
          <w:szCs w:val="24"/>
        </w:rPr>
        <w:t>clients.</w:t>
      </w:r>
    </w:p>
    <w:p w:rsidR="0081155A" w:rsidRPr="002A7310" w:rsidRDefault="0081155A" w:rsidP="0081155A">
      <w:pPr>
        <w:pStyle w:val="ListParagraph"/>
        <w:rPr>
          <w:rFonts w:ascii="Arial Narrow" w:hAnsi="Arial Narrow"/>
          <w:b/>
          <w:sz w:val="24"/>
          <w:szCs w:val="24"/>
          <w:u w:val="single"/>
        </w:rPr>
      </w:pPr>
    </w:p>
    <w:p w:rsidR="00F2184E" w:rsidRPr="002A7310" w:rsidRDefault="0067066E" w:rsidP="0081155A">
      <w:pPr>
        <w:pStyle w:val="BodyText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Force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Majeure</w:t>
      </w:r>
      <w:r w:rsidR="0004284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Neither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held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responsible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deemed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defaulted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breached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failure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delay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fulfilling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performing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term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when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failure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delay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caused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results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causes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beyond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reasonable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control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affected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party,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including,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without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limitation,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fire,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floods,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earthquakes,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natural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disasters,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embargoes,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war,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acts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(whether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war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declared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not),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insurrections,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riots,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civil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commotions,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strikes,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lockouts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labor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disturbances,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acts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God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acts,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omissions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delays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acting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D4224" w:rsidRPr="002A7310">
        <w:rPr>
          <w:rFonts w:ascii="Arial Narrow" w:hAnsi="Arial Narrow" w:cs="Calibri"/>
          <w:sz w:val="24"/>
          <w:szCs w:val="24"/>
        </w:rPr>
        <w:t>g</w:t>
      </w:r>
      <w:r w:rsidR="00D44201" w:rsidRPr="002A7310">
        <w:rPr>
          <w:rFonts w:ascii="Arial Narrow" w:hAnsi="Arial Narrow" w:cs="Calibri"/>
          <w:sz w:val="24"/>
          <w:szCs w:val="24"/>
        </w:rPr>
        <w:t>overnmental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AD4224" w:rsidRPr="002A7310">
        <w:rPr>
          <w:rFonts w:ascii="Arial Narrow" w:hAnsi="Arial Narrow" w:cs="Calibri"/>
          <w:sz w:val="24"/>
          <w:szCs w:val="24"/>
        </w:rPr>
        <w:t>a</w:t>
      </w:r>
      <w:r w:rsidR="00D44201" w:rsidRPr="002A7310">
        <w:rPr>
          <w:rFonts w:ascii="Arial Narrow" w:hAnsi="Arial Narrow" w:cs="Calibri"/>
          <w:sz w:val="24"/>
          <w:szCs w:val="24"/>
        </w:rPr>
        <w:t>uthority.</w:t>
      </w:r>
    </w:p>
    <w:p w:rsidR="00F2184E" w:rsidRPr="002A7310" w:rsidRDefault="00F2184E" w:rsidP="00F2184E">
      <w:pPr>
        <w:pStyle w:val="BodyText"/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</w:p>
    <w:p w:rsidR="0039780C" w:rsidRPr="002A7310" w:rsidRDefault="0067066E" w:rsidP="00F2184E">
      <w:pPr>
        <w:pStyle w:val="BodyText"/>
        <w:numPr>
          <w:ilvl w:val="1"/>
          <w:numId w:val="13"/>
        </w:numPr>
        <w:spacing w:after="0" w:line="276" w:lineRule="auto"/>
        <w:ind w:left="900"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  <w:u w:val="single"/>
        </w:rPr>
        <w:t>No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Third-Party</w:t>
      </w:r>
      <w:r w:rsidR="00042840">
        <w:rPr>
          <w:rFonts w:ascii="Arial Narrow" w:hAnsi="Arial Narrow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/>
          <w:b/>
          <w:sz w:val="24"/>
          <w:szCs w:val="24"/>
          <w:u w:val="single"/>
        </w:rPr>
        <w:t>Beneficiary</w:t>
      </w:r>
      <w:r w:rsidRPr="002A7310">
        <w:rPr>
          <w:rFonts w:ascii="Arial Narrow" w:hAnsi="Arial Narrow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term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construed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confer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third-party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beneficiary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rights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non-party.</w:t>
      </w:r>
    </w:p>
    <w:p w:rsidR="00D44201" w:rsidRPr="002A7310" w:rsidRDefault="00D44201" w:rsidP="002A7310">
      <w:pPr>
        <w:pStyle w:val="BodyText"/>
        <w:spacing w:after="0" w:line="276" w:lineRule="auto"/>
        <w:ind w:firstLine="0"/>
        <w:jc w:val="center"/>
        <w:rPr>
          <w:rFonts w:ascii="Arial Narrow" w:hAnsi="Arial Narrow" w:cs="Calibri"/>
          <w:sz w:val="24"/>
          <w:szCs w:val="24"/>
        </w:rPr>
      </w:pPr>
    </w:p>
    <w:p w:rsidR="00C91FE0" w:rsidRPr="002A7310" w:rsidRDefault="00C91FE0" w:rsidP="0089634E">
      <w:pPr>
        <w:pStyle w:val="BodyText"/>
        <w:spacing w:after="0" w:line="276" w:lineRule="auto"/>
        <w:ind w:firstLine="0"/>
        <w:jc w:val="center"/>
        <w:rPr>
          <w:rFonts w:ascii="Arial Narrow" w:hAnsi="Arial Narrow" w:cs="Calibri"/>
          <w:sz w:val="24"/>
          <w:szCs w:val="24"/>
        </w:rPr>
      </w:pPr>
    </w:p>
    <w:p w:rsidR="00C91FE0" w:rsidRPr="002A7310" w:rsidRDefault="00C91FE0" w:rsidP="0089634E">
      <w:pPr>
        <w:pStyle w:val="BodyText"/>
        <w:spacing w:after="0" w:line="276" w:lineRule="auto"/>
        <w:ind w:firstLine="0"/>
        <w:jc w:val="center"/>
        <w:rPr>
          <w:rFonts w:ascii="Arial Narrow" w:hAnsi="Arial Narrow" w:cs="Calibri"/>
          <w:sz w:val="24"/>
          <w:szCs w:val="24"/>
        </w:rPr>
      </w:pPr>
    </w:p>
    <w:p w:rsidR="00C91FE0" w:rsidRPr="002A7310" w:rsidRDefault="00C91FE0" w:rsidP="00D44201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3473E2">
      <w:pPr>
        <w:pStyle w:val="BodyText"/>
        <w:spacing w:after="0" w:line="276" w:lineRule="auto"/>
        <w:jc w:val="center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[</w:t>
      </w:r>
      <w:proofErr w:type="gramStart"/>
      <w:r w:rsidRPr="002A7310">
        <w:rPr>
          <w:rFonts w:ascii="Arial Narrow" w:hAnsi="Arial Narrow" w:cs="Calibri"/>
          <w:sz w:val="24"/>
          <w:szCs w:val="24"/>
        </w:rPr>
        <w:t>remainder</w:t>
      </w:r>
      <w:proofErr w:type="gramEnd"/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intentionally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left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blank]</w:t>
      </w: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3473E2" w:rsidRPr="002A7310" w:rsidRDefault="003473E2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C91FE0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lastRenderedPageBreak/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WHEREOF,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caused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executed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duly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authorized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representatives.</w:t>
      </w: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rPr>
          <w:rFonts w:ascii="Arial Narrow" w:hAnsi="Arial Narrow" w:cs="Calibri"/>
          <w:bCs/>
          <w:sz w:val="24"/>
          <w:szCs w:val="24"/>
          <w:u w:val="single"/>
        </w:rPr>
      </w:pPr>
    </w:p>
    <w:p w:rsidR="003B306F" w:rsidRPr="002A7310" w:rsidRDefault="00A115DA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rPr>
          <w:rFonts w:ascii="Arial Narrow" w:hAnsi="Arial Narrow" w:cs="Calibri"/>
          <w:b/>
          <w:bCs/>
          <w:sz w:val="24"/>
          <w:szCs w:val="24"/>
        </w:rPr>
      </w:pPr>
      <w:r w:rsidRPr="002A7310">
        <w:rPr>
          <w:rFonts w:ascii="Arial Narrow" w:hAnsi="Arial Narrow" w:cs="Calibri"/>
          <w:b/>
          <w:bCs/>
          <w:sz w:val="24"/>
          <w:szCs w:val="24"/>
        </w:rPr>
        <w:t>THE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RESEARCH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FOUNDATION</w:t>
      </w:r>
    </w:p>
    <w:p w:rsidR="00301EE2" w:rsidRPr="002A7310" w:rsidRDefault="00DE0E6C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rPr>
          <w:rFonts w:ascii="Arial Narrow" w:hAnsi="Arial Narrow" w:cs="Calibri"/>
          <w:b/>
          <w:bCs/>
          <w:sz w:val="24"/>
          <w:szCs w:val="24"/>
        </w:rPr>
      </w:pPr>
      <w:r w:rsidRPr="002A7310">
        <w:rPr>
          <w:rFonts w:ascii="Arial Narrow" w:hAnsi="Arial Narrow" w:cs="Calibri"/>
          <w:b/>
          <w:bCs/>
          <w:sz w:val="24"/>
          <w:szCs w:val="24"/>
        </w:rPr>
        <w:t>FOR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THE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3B306F" w:rsidRPr="002A7310">
        <w:rPr>
          <w:rFonts w:ascii="Arial Narrow" w:hAnsi="Arial Narrow" w:cs="Calibri"/>
          <w:b/>
          <w:bCs/>
          <w:sz w:val="24"/>
          <w:szCs w:val="24"/>
        </w:rPr>
        <w:t>STATE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3B306F" w:rsidRPr="002A7310">
        <w:rPr>
          <w:rFonts w:ascii="Arial Narrow" w:hAnsi="Arial Narrow" w:cs="Calibri"/>
          <w:b/>
          <w:bCs/>
          <w:sz w:val="24"/>
          <w:szCs w:val="24"/>
        </w:rPr>
        <w:t>UNIVERSITY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A115DA"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</w:p>
    <w:p w:rsidR="00D44201" w:rsidRPr="002A7310" w:rsidRDefault="00F2184E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rPr>
          <w:rFonts w:ascii="Arial Narrow" w:hAnsi="Arial Narrow" w:cs="Calibri"/>
          <w:bCs/>
          <w:sz w:val="24"/>
          <w:szCs w:val="24"/>
        </w:rPr>
      </w:pPr>
      <w:r w:rsidRPr="002A7310">
        <w:rPr>
          <w:rFonts w:ascii="Arial Narrow" w:hAnsi="Arial Narrow" w:cs="Calibri"/>
          <w:b/>
          <w:bCs/>
          <w:sz w:val="24"/>
          <w:szCs w:val="24"/>
        </w:rPr>
        <w:t>NEW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YORK</w:t>
      </w:r>
      <w:r w:rsidR="00D44201" w:rsidRPr="002A7310">
        <w:rPr>
          <w:rFonts w:ascii="Arial Narrow" w:hAnsi="Arial Narrow" w:cs="Calibri"/>
          <w:bCs/>
          <w:sz w:val="24"/>
          <w:szCs w:val="24"/>
        </w:rPr>
        <w:tab/>
      </w:r>
      <w:r w:rsidR="00D44201" w:rsidRPr="002A7310">
        <w:rPr>
          <w:rFonts w:ascii="Arial Narrow" w:hAnsi="Arial Narrow" w:cs="Calibri"/>
          <w:bCs/>
          <w:sz w:val="24"/>
          <w:szCs w:val="24"/>
        </w:rPr>
        <w:tab/>
      </w:r>
      <w:r w:rsidR="004D0988" w:rsidRPr="002A7310">
        <w:rPr>
          <w:rFonts w:ascii="Arial Narrow" w:hAnsi="Arial Narrow" w:cs="Calibri"/>
          <w:b/>
          <w:bCs/>
          <w:sz w:val="24"/>
          <w:szCs w:val="24"/>
        </w:rPr>
        <w:t>CLIENT</w:t>
      </w: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</w:rPr>
      </w:pP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  <w:u w:val="single"/>
        </w:rPr>
      </w:pPr>
      <w:r w:rsidRPr="002A7310">
        <w:rPr>
          <w:rFonts w:ascii="Arial Narrow" w:hAnsi="Arial Narrow" w:cs="Calibri"/>
          <w:bCs/>
          <w:sz w:val="24"/>
          <w:szCs w:val="24"/>
        </w:rPr>
        <w:t>By:</w:t>
      </w:r>
      <w:r w:rsidRPr="002A7310">
        <w:rPr>
          <w:rFonts w:ascii="Arial Narrow" w:hAnsi="Arial Narrow" w:cs="Calibri"/>
          <w:bCs/>
          <w:sz w:val="24"/>
          <w:szCs w:val="24"/>
        </w:rPr>
        <w:tab/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ab/>
      </w:r>
      <w:r w:rsidRPr="002A7310">
        <w:rPr>
          <w:rFonts w:ascii="Arial Narrow" w:hAnsi="Arial Narrow" w:cs="Calibri"/>
          <w:bCs/>
          <w:sz w:val="24"/>
          <w:szCs w:val="24"/>
        </w:rPr>
        <w:tab/>
        <w:t>By:</w:t>
      </w:r>
      <w:r w:rsidRPr="002A7310">
        <w:rPr>
          <w:rFonts w:ascii="Arial Narrow" w:hAnsi="Arial Narrow" w:cs="Calibri"/>
          <w:bCs/>
          <w:sz w:val="24"/>
          <w:szCs w:val="24"/>
        </w:rPr>
        <w:tab/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ab/>
      </w: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  <w:u w:val="single"/>
        </w:rPr>
      </w:pP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  <w:u w:val="single"/>
        </w:rPr>
      </w:pPr>
      <w:r w:rsidRPr="002A7310">
        <w:rPr>
          <w:rFonts w:ascii="Arial Narrow" w:hAnsi="Arial Narrow" w:cs="Calibri"/>
          <w:bCs/>
          <w:sz w:val="24"/>
          <w:szCs w:val="24"/>
        </w:rPr>
        <w:t>Name:</w:t>
      </w:r>
      <w:r w:rsidRPr="002A7310">
        <w:rPr>
          <w:rFonts w:ascii="Arial Narrow" w:hAnsi="Arial Narrow" w:cs="Calibri"/>
          <w:bCs/>
          <w:sz w:val="24"/>
          <w:szCs w:val="24"/>
        </w:rPr>
        <w:tab/>
        <w:t>_______________________</w:t>
      </w:r>
      <w:r w:rsidRPr="002A7310">
        <w:rPr>
          <w:rFonts w:ascii="Arial Narrow" w:hAnsi="Arial Narrow" w:cs="Calibri"/>
          <w:bCs/>
          <w:sz w:val="24"/>
          <w:szCs w:val="24"/>
        </w:rPr>
        <w:tab/>
      </w:r>
      <w:r w:rsidRPr="002A7310">
        <w:rPr>
          <w:rFonts w:ascii="Arial Narrow" w:hAnsi="Arial Narrow" w:cs="Calibri"/>
          <w:bCs/>
          <w:sz w:val="24"/>
          <w:szCs w:val="24"/>
        </w:rPr>
        <w:tab/>
        <w:t>Name:</w:t>
      </w:r>
      <w:r w:rsidRPr="002A7310">
        <w:rPr>
          <w:rFonts w:ascii="Arial Narrow" w:hAnsi="Arial Narrow" w:cs="Calibri"/>
          <w:bCs/>
          <w:sz w:val="24"/>
          <w:szCs w:val="24"/>
        </w:rPr>
        <w:tab/>
        <w:t>__________________________</w:t>
      </w: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  <w:u w:val="single"/>
        </w:rPr>
      </w:pP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</w:rPr>
      </w:pPr>
      <w:r w:rsidRPr="002A7310">
        <w:rPr>
          <w:rFonts w:ascii="Arial Narrow" w:hAnsi="Arial Narrow" w:cs="Calibri"/>
          <w:bCs/>
          <w:sz w:val="24"/>
          <w:szCs w:val="24"/>
        </w:rPr>
        <w:t>Title:</w:t>
      </w:r>
      <w:r w:rsidRPr="002A7310">
        <w:rPr>
          <w:rFonts w:ascii="Arial Narrow" w:hAnsi="Arial Narrow" w:cs="Calibri"/>
          <w:bCs/>
          <w:sz w:val="24"/>
          <w:szCs w:val="24"/>
        </w:rPr>
        <w:tab/>
        <w:t>_______________________</w:t>
      </w:r>
      <w:r w:rsidRPr="002A7310">
        <w:rPr>
          <w:rFonts w:ascii="Arial Narrow" w:hAnsi="Arial Narrow" w:cs="Calibri"/>
          <w:bCs/>
          <w:sz w:val="24"/>
          <w:szCs w:val="24"/>
        </w:rPr>
        <w:tab/>
      </w:r>
      <w:r w:rsidRPr="002A7310">
        <w:rPr>
          <w:rFonts w:ascii="Arial Narrow" w:hAnsi="Arial Narrow" w:cs="Calibri"/>
          <w:bCs/>
          <w:sz w:val="24"/>
          <w:szCs w:val="24"/>
        </w:rPr>
        <w:tab/>
        <w:t>Title</w:t>
      </w:r>
      <w:r w:rsidRPr="002A7310">
        <w:rPr>
          <w:rFonts w:ascii="Arial Narrow" w:hAnsi="Arial Narrow" w:cs="Calibri"/>
          <w:bCs/>
          <w:sz w:val="24"/>
          <w:szCs w:val="24"/>
        </w:rPr>
        <w:tab/>
        <w:t>__________________________</w:t>
      </w: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  <w:u w:val="single"/>
        </w:rPr>
      </w:pPr>
    </w:p>
    <w:p w:rsidR="00D44201" w:rsidRPr="002A7310" w:rsidRDefault="00D44201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</w:rPr>
      </w:pPr>
      <w:r w:rsidRPr="002A7310">
        <w:rPr>
          <w:rFonts w:ascii="Arial Narrow" w:hAnsi="Arial Narrow" w:cs="Calibri"/>
          <w:bCs/>
          <w:sz w:val="24"/>
          <w:szCs w:val="24"/>
        </w:rPr>
        <w:t>Date:</w:t>
      </w:r>
      <w:r w:rsidRPr="002A7310">
        <w:rPr>
          <w:rFonts w:ascii="Arial Narrow" w:hAnsi="Arial Narrow" w:cs="Calibri"/>
          <w:bCs/>
          <w:sz w:val="24"/>
          <w:szCs w:val="24"/>
        </w:rPr>
        <w:tab/>
        <w:t>_______________________</w:t>
      </w:r>
      <w:r w:rsidRPr="002A7310">
        <w:rPr>
          <w:rFonts w:ascii="Arial Narrow" w:hAnsi="Arial Narrow" w:cs="Calibri"/>
          <w:bCs/>
          <w:sz w:val="24"/>
          <w:szCs w:val="24"/>
        </w:rPr>
        <w:tab/>
      </w:r>
      <w:r w:rsidRPr="002A7310">
        <w:rPr>
          <w:rFonts w:ascii="Arial Narrow" w:hAnsi="Arial Narrow" w:cs="Calibri"/>
          <w:bCs/>
          <w:sz w:val="24"/>
          <w:szCs w:val="24"/>
        </w:rPr>
        <w:tab/>
        <w:t>Date:</w:t>
      </w:r>
      <w:r w:rsidRPr="002A7310">
        <w:rPr>
          <w:rFonts w:ascii="Arial Narrow" w:hAnsi="Arial Narrow" w:cs="Calibri"/>
          <w:bCs/>
          <w:sz w:val="24"/>
          <w:szCs w:val="24"/>
        </w:rPr>
        <w:tab/>
        <w:t>__________________________</w:t>
      </w:r>
    </w:p>
    <w:p w:rsidR="006410B8" w:rsidRPr="002A7310" w:rsidRDefault="006410B8" w:rsidP="00D44201">
      <w:pPr>
        <w:tabs>
          <w:tab w:val="left" w:pos="720"/>
          <w:tab w:val="right" w:pos="3600"/>
          <w:tab w:val="left" w:pos="4320"/>
          <w:tab w:val="left" w:pos="5040"/>
          <w:tab w:val="right" w:pos="8640"/>
        </w:tabs>
        <w:spacing w:line="276" w:lineRule="auto"/>
        <w:jc w:val="both"/>
        <w:rPr>
          <w:rFonts w:ascii="Arial Narrow" w:hAnsi="Arial Narrow" w:cs="Calibri"/>
          <w:bCs/>
          <w:sz w:val="24"/>
          <w:szCs w:val="24"/>
        </w:rPr>
      </w:pPr>
    </w:p>
    <w:p w:rsidR="00D44201" w:rsidRPr="002A7310" w:rsidRDefault="00D44201" w:rsidP="00D44201">
      <w:pPr>
        <w:spacing w:line="276" w:lineRule="auto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D44201">
      <w:pPr>
        <w:spacing w:line="276" w:lineRule="auto"/>
        <w:rPr>
          <w:rFonts w:ascii="Arial Narrow" w:hAnsi="Arial Narrow" w:cs="Calibri"/>
          <w:sz w:val="24"/>
          <w:szCs w:val="24"/>
        </w:rPr>
        <w:sectPr w:rsidR="00D44201" w:rsidRPr="002A7310">
          <w:footerReference w:type="default" r:id="rId8"/>
          <w:headerReference w:type="first" r:id="rId9"/>
          <w:footerReference w:type="first" r:id="rId10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cols w:space="720"/>
          <w:noEndnote/>
          <w:titlePg/>
        </w:sectPr>
      </w:pP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  <w:r w:rsidRPr="002A7310">
        <w:rPr>
          <w:rFonts w:ascii="Arial Narrow" w:hAnsi="Arial Narrow" w:cs="Calibri"/>
          <w:b/>
          <w:sz w:val="24"/>
        </w:rPr>
        <w:lastRenderedPageBreak/>
        <w:t>Exhibit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A</w:t>
      </w: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sz w:val="24"/>
        </w:rPr>
      </w:pPr>
    </w:p>
    <w:p w:rsidR="00874EED" w:rsidRPr="002A7310" w:rsidRDefault="00874EED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  <w:r w:rsidRPr="002A7310">
        <w:rPr>
          <w:rFonts w:ascii="Arial Narrow" w:hAnsi="Arial Narrow" w:cs="Calibri"/>
          <w:b/>
          <w:sz w:val="24"/>
        </w:rPr>
        <w:t>ADDITIONAL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PROGRAM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TERMS</w:t>
      </w:r>
    </w:p>
    <w:p w:rsidR="00D44201" w:rsidRPr="002A7310" w:rsidRDefault="00D44201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sz w:val="24"/>
          <w:szCs w:val="24"/>
        </w:rPr>
      </w:pPr>
    </w:p>
    <w:p w:rsidR="00874EED" w:rsidRPr="002A7310" w:rsidRDefault="00874EED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sz w:val="24"/>
          <w:szCs w:val="24"/>
        </w:rPr>
      </w:pPr>
    </w:p>
    <w:p w:rsidR="00D17B6B" w:rsidRPr="002A7310" w:rsidRDefault="004D0988" w:rsidP="008716D5">
      <w:pPr>
        <w:pStyle w:val="Subtitlebold"/>
        <w:numPr>
          <w:ilvl w:val="0"/>
          <w:numId w:val="25"/>
        </w:numPr>
        <w:spacing w:after="0" w:line="276" w:lineRule="auto"/>
        <w:ind w:hanging="1080"/>
        <w:jc w:val="left"/>
        <w:rPr>
          <w:rFonts w:ascii="Arial Narrow" w:hAnsi="Arial Narrow" w:cs="Calibri"/>
          <w:sz w:val="24"/>
          <w:szCs w:val="24"/>
          <w:u w:val="single"/>
        </w:rPr>
      </w:pPr>
      <w:r w:rsidRPr="002A7310">
        <w:rPr>
          <w:rFonts w:ascii="Arial Narrow" w:hAnsi="Arial Narrow" w:cs="Calibri"/>
          <w:sz w:val="24"/>
          <w:szCs w:val="24"/>
          <w:u w:val="single"/>
        </w:rPr>
        <w:t>Business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Plan,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including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Client’s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6D305D" w:rsidRPr="002A7310">
        <w:rPr>
          <w:rFonts w:ascii="Arial Narrow" w:hAnsi="Arial Narrow" w:cs="Calibri"/>
          <w:sz w:val="24"/>
          <w:szCs w:val="24"/>
          <w:u w:val="single"/>
        </w:rPr>
        <w:t>Milestones</w:t>
      </w:r>
    </w:p>
    <w:p w:rsidR="00835CB9" w:rsidRPr="002A7310" w:rsidRDefault="00835CB9" w:rsidP="00187BA5">
      <w:pPr>
        <w:pStyle w:val="Subtitlebold"/>
        <w:spacing w:after="0" w:line="276" w:lineRule="auto"/>
        <w:ind w:left="1080"/>
        <w:jc w:val="left"/>
        <w:rPr>
          <w:rFonts w:ascii="Arial Narrow" w:hAnsi="Arial Narrow" w:cs="Calibri"/>
          <w:b w:val="0"/>
          <w:sz w:val="24"/>
          <w:szCs w:val="24"/>
        </w:rPr>
      </w:pPr>
    </w:p>
    <w:p w:rsidR="004D0988" w:rsidRPr="002A7310" w:rsidRDefault="00295A5F" w:rsidP="008716D5">
      <w:pPr>
        <w:pStyle w:val="Subtitlebold"/>
        <w:tabs>
          <w:tab w:val="left" w:pos="0"/>
        </w:tabs>
        <w:spacing w:after="0" w:line="276" w:lineRule="auto"/>
        <w:ind w:firstLine="720"/>
        <w:jc w:val="left"/>
        <w:rPr>
          <w:rFonts w:ascii="Arial Narrow" w:hAnsi="Arial Narrow" w:cs="Calibri"/>
          <w:sz w:val="24"/>
          <w:szCs w:val="24"/>
          <w:u w:val="single"/>
        </w:rPr>
      </w:pPr>
      <w:proofErr w:type="spellStart"/>
      <w:r w:rsidRPr="002A7310">
        <w:rPr>
          <w:rFonts w:ascii="Arial Narrow" w:hAnsi="Arial Narrow" w:cs="Calibri"/>
          <w:b w:val="0"/>
          <w:sz w:val="24"/>
          <w:szCs w:val="24"/>
        </w:rPr>
        <w:t>i</w:t>
      </w:r>
      <w:proofErr w:type="spellEnd"/>
      <w:r w:rsidRPr="002A7310">
        <w:rPr>
          <w:rFonts w:ascii="Arial Narrow" w:hAnsi="Arial Narrow" w:cs="Calibri"/>
          <w:b w:val="0"/>
          <w:sz w:val="24"/>
          <w:szCs w:val="24"/>
        </w:rPr>
        <w:t>.)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Client’s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current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Business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Plan,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as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reviewed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and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accepted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by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Foundation,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is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B72718" w:rsidRPr="002A7310">
        <w:rPr>
          <w:rFonts w:ascii="Arial Narrow" w:hAnsi="Arial Narrow" w:cs="Calibri"/>
          <w:b w:val="0"/>
          <w:sz w:val="24"/>
          <w:szCs w:val="24"/>
        </w:rPr>
        <w:t>as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B72718" w:rsidRPr="002A7310">
        <w:rPr>
          <w:rFonts w:ascii="Arial Narrow" w:hAnsi="Arial Narrow" w:cs="Calibri"/>
          <w:b w:val="0"/>
          <w:sz w:val="24"/>
          <w:szCs w:val="24"/>
        </w:rPr>
        <w:t>set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B72718" w:rsidRPr="002A7310">
        <w:rPr>
          <w:rFonts w:ascii="Arial Narrow" w:hAnsi="Arial Narrow" w:cs="Calibri"/>
          <w:b w:val="0"/>
          <w:sz w:val="24"/>
          <w:szCs w:val="24"/>
        </w:rPr>
        <w:t>forth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B72718" w:rsidRPr="002A7310">
        <w:rPr>
          <w:rFonts w:ascii="Arial Narrow" w:hAnsi="Arial Narrow" w:cs="Calibri"/>
          <w:b w:val="0"/>
          <w:sz w:val="24"/>
          <w:szCs w:val="24"/>
        </w:rPr>
        <w:t>in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Attachment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1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to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this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Exhibit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835CB9" w:rsidRPr="002A7310">
        <w:rPr>
          <w:rFonts w:ascii="Arial Narrow" w:hAnsi="Arial Narrow" w:cs="Calibri"/>
          <w:b w:val="0"/>
          <w:sz w:val="24"/>
          <w:szCs w:val="24"/>
        </w:rPr>
        <w:t>A</w:t>
      </w:r>
      <w:r w:rsidR="00187BA5" w:rsidRPr="002A7310">
        <w:rPr>
          <w:rFonts w:ascii="Arial Narrow" w:hAnsi="Arial Narrow" w:cs="Calibri"/>
          <w:b w:val="0"/>
          <w:sz w:val="24"/>
          <w:szCs w:val="24"/>
        </w:rPr>
        <w:t>.</w:t>
      </w:r>
    </w:p>
    <w:p w:rsidR="006A0476" w:rsidRPr="002A7310" w:rsidRDefault="006A0476" w:rsidP="00187BA5">
      <w:pPr>
        <w:pStyle w:val="Subtitlebold"/>
        <w:spacing w:after="0" w:line="276" w:lineRule="auto"/>
        <w:ind w:left="1440"/>
        <w:jc w:val="left"/>
        <w:rPr>
          <w:rFonts w:ascii="Arial Narrow" w:hAnsi="Arial Narrow" w:cs="Calibri"/>
          <w:b w:val="0"/>
          <w:sz w:val="24"/>
          <w:szCs w:val="24"/>
          <w:u w:val="single"/>
        </w:rPr>
      </w:pPr>
    </w:p>
    <w:p w:rsidR="004D0988" w:rsidRPr="002A7310" w:rsidRDefault="00295A5F" w:rsidP="008716D5">
      <w:pPr>
        <w:pStyle w:val="Subtitlebold"/>
        <w:spacing w:after="0" w:line="276" w:lineRule="auto"/>
        <w:ind w:firstLine="720"/>
        <w:jc w:val="left"/>
        <w:rPr>
          <w:rFonts w:ascii="Arial Narrow" w:hAnsi="Arial Narrow" w:cs="Calibri"/>
          <w:b w:val="0"/>
          <w:sz w:val="24"/>
          <w:szCs w:val="24"/>
        </w:rPr>
      </w:pPr>
      <w:r w:rsidRPr="002A7310">
        <w:rPr>
          <w:rFonts w:ascii="Arial Narrow" w:hAnsi="Arial Narrow" w:cs="Calibri"/>
          <w:b w:val="0"/>
          <w:sz w:val="24"/>
          <w:szCs w:val="24"/>
        </w:rPr>
        <w:t>ii.)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Client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shall,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on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annual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basis,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submit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updated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draft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Business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Plan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and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b w:val="0"/>
          <w:sz w:val="24"/>
          <w:szCs w:val="24"/>
        </w:rPr>
        <w:t>b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udget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not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less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than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60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days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before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the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end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of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the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calendar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year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or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Client’s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financial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year.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Foundation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shall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review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and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comment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on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Client's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proposed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drafts,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and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work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with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Client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to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mutually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agree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on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final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Business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Plan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and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b w:val="0"/>
          <w:sz w:val="24"/>
          <w:szCs w:val="24"/>
        </w:rPr>
        <w:t>b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udget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before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the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end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of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the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current</w:t>
      </w:r>
      <w:r w:rsidR="00042840">
        <w:rPr>
          <w:rFonts w:ascii="Arial Narrow" w:hAnsi="Arial Narrow" w:cs="Calibri"/>
          <w:b w:val="0"/>
          <w:sz w:val="24"/>
          <w:szCs w:val="24"/>
        </w:rPr>
        <w:t xml:space="preserve"> </w:t>
      </w:r>
      <w:r w:rsidR="004D0988" w:rsidRPr="002A7310">
        <w:rPr>
          <w:rFonts w:ascii="Arial Narrow" w:hAnsi="Arial Narrow" w:cs="Calibri"/>
          <w:b w:val="0"/>
          <w:sz w:val="24"/>
          <w:szCs w:val="24"/>
        </w:rPr>
        <w:t>year.</w:t>
      </w:r>
    </w:p>
    <w:p w:rsidR="00874EED" w:rsidRPr="002A7310" w:rsidRDefault="00874EED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b w:val="0"/>
          <w:sz w:val="24"/>
          <w:szCs w:val="24"/>
        </w:rPr>
      </w:pPr>
    </w:p>
    <w:p w:rsidR="006A0476" w:rsidRPr="002A7310" w:rsidRDefault="006A0476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b w:val="0"/>
          <w:sz w:val="24"/>
          <w:szCs w:val="24"/>
        </w:rPr>
      </w:pPr>
    </w:p>
    <w:p w:rsidR="00874EED" w:rsidRPr="005736CB" w:rsidRDefault="00874EED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b w:val="0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B.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ab/>
      </w:r>
      <w:r w:rsidRPr="002A7310">
        <w:rPr>
          <w:rFonts w:ascii="Arial Narrow" w:hAnsi="Arial Narrow" w:cs="Calibri"/>
          <w:sz w:val="24"/>
          <w:szCs w:val="24"/>
          <w:u w:val="single"/>
        </w:rPr>
        <w:t>Space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Location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and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Description</w:t>
      </w:r>
    </w:p>
    <w:p w:rsidR="00874EED" w:rsidRPr="002A7310" w:rsidRDefault="00874EED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b w:val="0"/>
          <w:sz w:val="24"/>
          <w:szCs w:val="24"/>
        </w:rPr>
      </w:pPr>
    </w:p>
    <w:p w:rsidR="00E0139E" w:rsidRPr="002A7310" w:rsidRDefault="00E0139E" w:rsidP="008658D7">
      <w:pPr>
        <w:pStyle w:val="Subtitlebold"/>
        <w:spacing w:after="0" w:line="276" w:lineRule="auto"/>
        <w:jc w:val="left"/>
        <w:rPr>
          <w:rFonts w:ascii="Arial Narrow" w:hAnsi="Arial Narrow"/>
          <w:b w:val="0"/>
          <w:sz w:val="24"/>
          <w:szCs w:val="24"/>
        </w:rPr>
      </w:pPr>
      <w:r w:rsidRPr="002A7310">
        <w:rPr>
          <w:rFonts w:ascii="Arial Narrow" w:hAnsi="Arial Narrow"/>
          <w:sz w:val="24"/>
          <w:szCs w:val="24"/>
        </w:rPr>
        <w:tab/>
      </w:r>
      <w:proofErr w:type="spellStart"/>
      <w:r w:rsidRPr="002A7310">
        <w:rPr>
          <w:rFonts w:ascii="Arial Narrow" w:hAnsi="Arial Narrow"/>
          <w:b w:val="0"/>
          <w:sz w:val="24"/>
          <w:szCs w:val="24"/>
        </w:rPr>
        <w:t>i</w:t>
      </w:r>
      <w:proofErr w:type="spellEnd"/>
      <w:r w:rsidRPr="002A7310">
        <w:rPr>
          <w:rFonts w:ascii="Arial Narrow" w:hAnsi="Arial Narrow"/>
          <w:b w:val="0"/>
          <w:sz w:val="24"/>
          <w:szCs w:val="24"/>
        </w:rPr>
        <w:t>.)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C91FE0" w:rsidRPr="002A7310">
        <w:rPr>
          <w:rFonts w:ascii="Arial Narrow" w:hAnsi="Arial Narrow"/>
          <w:b w:val="0"/>
          <w:sz w:val="24"/>
          <w:szCs w:val="24"/>
        </w:rPr>
        <w:t>Space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consist</w:t>
      </w:r>
      <w:r w:rsidR="00C91FE0" w:rsidRPr="002A7310">
        <w:rPr>
          <w:rFonts w:ascii="Arial Narrow" w:hAnsi="Arial Narrow"/>
          <w:b w:val="0"/>
          <w:sz w:val="24"/>
          <w:szCs w:val="24"/>
        </w:rPr>
        <w:t>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of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the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following</w:t>
      </w:r>
      <w:r w:rsidR="00D05BA8" w:rsidRPr="002A7310">
        <w:rPr>
          <w:rFonts w:ascii="Arial Narrow" w:hAnsi="Arial Narrow"/>
          <w:b w:val="0"/>
          <w:sz w:val="24"/>
          <w:szCs w:val="24"/>
        </w:rPr>
        <w:t>: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/>
          <w:b w:val="0"/>
          <w:sz w:val="24"/>
          <w:szCs w:val="24"/>
        </w:rPr>
        <w:t>&lt;identify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/>
          <w:b w:val="0"/>
          <w:sz w:val="24"/>
          <w:szCs w:val="24"/>
        </w:rPr>
        <w:t>space&gt;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/>
          <w:b w:val="0"/>
          <w:sz w:val="24"/>
          <w:szCs w:val="24"/>
        </w:rPr>
        <w:t>("Space")</w:t>
      </w:r>
      <w:r w:rsidR="004D0988" w:rsidRPr="002A7310">
        <w:rPr>
          <w:rFonts w:ascii="Arial Narrow" w:hAnsi="Arial Narrow"/>
          <w:b w:val="0"/>
          <w:sz w:val="24"/>
          <w:szCs w:val="24"/>
        </w:rPr>
        <w:t>.</w:t>
      </w:r>
    </w:p>
    <w:p w:rsidR="00E0139E" w:rsidRPr="002A7310" w:rsidRDefault="00E0139E" w:rsidP="008658D7">
      <w:pPr>
        <w:pStyle w:val="Subtitlebold"/>
        <w:spacing w:after="0" w:line="276" w:lineRule="auto"/>
        <w:jc w:val="left"/>
        <w:rPr>
          <w:rFonts w:ascii="Arial Narrow" w:hAnsi="Arial Narrow"/>
          <w:b w:val="0"/>
          <w:sz w:val="24"/>
          <w:szCs w:val="24"/>
        </w:rPr>
      </w:pPr>
    </w:p>
    <w:p w:rsidR="0039780C" w:rsidRPr="002A7310" w:rsidRDefault="00A8440F">
      <w:pPr>
        <w:pStyle w:val="Subtitlebold"/>
        <w:spacing w:after="0" w:line="276" w:lineRule="auto"/>
        <w:ind w:firstLine="720"/>
        <w:jc w:val="left"/>
        <w:rPr>
          <w:rFonts w:ascii="Arial Narrow" w:hAnsi="Arial Narrow"/>
          <w:b w:val="0"/>
          <w:sz w:val="24"/>
          <w:szCs w:val="24"/>
        </w:rPr>
      </w:pPr>
      <w:r w:rsidRPr="002A7310">
        <w:rPr>
          <w:rFonts w:ascii="Arial Narrow" w:hAnsi="Arial Narrow"/>
          <w:b w:val="0"/>
          <w:sz w:val="24"/>
          <w:szCs w:val="24"/>
        </w:rPr>
        <w:t>ii.)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/>
          <w:b w:val="0"/>
          <w:sz w:val="24"/>
          <w:szCs w:val="24"/>
        </w:rPr>
        <w:t>Space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C91FE0" w:rsidRPr="002A7310">
        <w:rPr>
          <w:rFonts w:ascii="Arial Narrow" w:hAnsi="Arial Narrow"/>
          <w:b w:val="0"/>
          <w:sz w:val="24"/>
          <w:szCs w:val="24"/>
        </w:rPr>
        <w:t>is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configured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"as-is."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Any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deviation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from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the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standard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configuration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or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modifications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to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any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of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the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physical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aspects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of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the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/>
          <w:b w:val="0"/>
          <w:sz w:val="24"/>
          <w:szCs w:val="24"/>
        </w:rPr>
        <w:t>Space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including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common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412FA" w:rsidRPr="002A7310">
        <w:rPr>
          <w:rFonts w:ascii="Arial Narrow" w:hAnsi="Arial Narrow"/>
          <w:b w:val="0"/>
          <w:sz w:val="24"/>
          <w:szCs w:val="24"/>
        </w:rPr>
        <w:t>services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and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utilities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provided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must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b</w:t>
      </w:r>
      <w:r w:rsidR="00E0139E" w:rsidRPr="002A7310">
        <w:rPr>
          <w:rFonts w:ascii="Arial Narrow" w:hAnsi="Arial Narrow"/>
          <w:b w:val="0"/>
          <w:sz w:val="24"/>
          <w:szCs w:val="24"/>
        </w:rPr>
        <w:t>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approved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in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advance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by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E0139E" w:rsidRPr="002A7310">
        <w:rPr>
          <w:rFonts w:ascii="Arial Narrow" w:hAnsi="Arial Narrow"/>
          <w:b w:val="0"/>
          <w:sz w:val="24"/>
          <w:szCs w:val="24"/>
        </w:rPr>
        <w:t>Foundation</w:t>
      </w:r>
      <w:r w:rsidR="000B25E1" w:rsidRPr="002A7310">
        <w:rPr>
          <w:rFonts w:ascii="Arial Narrow" w:hAnsi="Arial Narrow"/>
          <w:b w:val="0"/>
          <w:sz w:val="24"/>
          <w:szCs w:val="24"/>
        </w:rPr>
        <w:t>,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and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will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be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at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Client’s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0B25E1" w:rsidRPr="002A7310">
        <w:rPr>
          <w:rFonts w:ascii="Arial Narrow" w:hAnsi="Arial Narrow"/>
          <w:b w:val="0"/>
          <w:sz w:val="24"/>
          <w:szCs w:val="24"/>
        </w:rPr>
        <w:t>expense</w:t>
      </w:r>
      <w:r w:rsidR="00E0139E" w:rsidRPr="002A7310">
        <w:rPr>
          <w:rFonts w:ascii="Arial Narrow" w:hAnsi="Arial Narrow"/>
          <w:b w:val="0"/>
          <w:sz w:val="24"/>
          <w:szCs w:val="24"/>
        </w:rPr>
        <w:t>.</w:t>
      </w:r>
    </w:p>
    <w:p w:rsidR="00E0139E" w:rsidRPr="002A7310" w:rsidRDefault="00E0139E" w:rsidP="008658D7">
      <w:pPr>
        <w:pStyle w:val="Subtitlebold"/>
        <w:spacing w:after="0" w:line="276" w:lineRule="auto"/>
        <w:jc w:val="left"/>
        <w:rPr>
          <w:rFonts w:ascii="Arial Narrow" w:hAnsi="Arial Narrow"/>
          <w:b w:val="0"/>
          <w:sz w:val="24"/>
          <w:szCs w:val="24"/>
        </w:rPr>
      </w:pPr>
    </w:p>
    <w:p w:rsidR="0039780C" w:rsidRPr="002A7310" w:rsidRDefault="00E0139E">
      <w:pPr>
        <w:pStyle w:val="Subtitlebold"/>
        <w:spacing w:after="0" w:line="276" w:lineRule="auto"/>
        <w:ind w:firstLine="720"/>
        <w:jc w:val="left"/>
        <w:rPr>
          <w:rFonts w:ascii="Arial Narrow" w:hAnsi="Arial Narrow" w:cs="Calibri"/>
          <w:b w:val="0"/>
          <w:sz w:val="24"/>
          <w:szCs w:val="24"/>
        </w:rPr>
      </w:pPr>
      <w:r w:rsidRPr="002A7310">
        <w:rPr>
          <w:rFonts w:ascii="Arial Narrow" w:hAnsi="Arial Narrow"/>
          <w:b w:val="0"/>
          <w:sz w:val="24"/>
          <w:szCs w:val="24"/>
        </w:rPr>
        <w:t>iii.)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Foundation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reserves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the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right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to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change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the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assigned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/>
          <w:b w:val="0"/>
          <w:sz w:val="24"/>
          <w:szCs w:val="24"/>
        </w:rPr>
        <w:t>Space</w:t>
      </w:r>
      <w:r w:rsidRPr="002A7310">
        <w:rPr>
          <w:rFonts w:ascii="Arial Narrow" w:hAnsi="Arial Narrow"/>
          <w:b w:val="0"/>
          <w:sz w:val="24"/>
          <w:szCs w:val="24"/>
        </w:rPr>
        <w:t>,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provided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that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reasonably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equivalent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space,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equipped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with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amenities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and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utilities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reasonably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comparable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to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the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existing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="00D05BA8" w:rsidRPr="002A7310">
        <w:rPr>
          <w:rFonts w:ascii="Arial Narrow" w:hAnsi="Arial Narrow"/>
          <w:b w:val="0"/>
          <w:sz w:val="24"/>
          <w:szCs w:val="24"/>
        </w:rPr>
        <w:t>Space</w:t>
      </w:r>
      <w:r w:rsidRPr="002A7310">
        <w:rPr>
          <w:rFonts w:ascii="Arial Narrow" w:hAnsi="Arial Narrow"/>
          <w:b w:val="0"/>
          <w:sz w:val="24"/>
          <w:szCs w:val="24"/>
        </w:rPr>
        <w:t>,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is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available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for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Client's</w:t>
      </w:r>
      <w:r w:rsidR="00042840">
        <w:rPr>
          <w:rFonts w:ascii="Arial Narrow" w:hAnsi="Arial Narrow"/>
          <w:b w:val="0"/>
          <w:sz w:val="24"/>
          <w:szCs w:val="24"/>
        </w:rPr>
        <w:t xml:space="preserve"> </w:t>
      </w:r>
      <w:r w:rsidRPr="002A7310">
        <w:rPr>
          <w:rFonts w:ascii="Arial Narrow" w:hAnsi="Arial Narrow"/>
          <w:b w:val="0"/>
          <w:sz w:val="24"/>
          <w:szCs w:val="24"/>
        </w:rPr>
        <w:t>use.</w:t>
      </w:r>
    </w:p>
    <w:p w:rsidR="00874EED" w:rsidRPr="002A7310" w:rsidRDefault="00874EED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b w:val="0"/>
          <w:sz w:val="24"/>
          <w:szCs w:val="24"/>
        </w:rPr>
      </w:pPr>
    </w:p>
    <w:p w:rsidR="00874EED" w:rsidRPr="002A7310" w:rsidRDefault="00874EED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b w:val="0"/>
          <w:sz w:val="24"/>
          <w:szCs w:val="24"/>
        </w:rPr>
      </w:pPr>
    </w:p>
    <w:p w:rsidR="00874EED" w:rsidRPr="002A7310" w:rsidRDefault="00874EED" w:rsidP="008658D7">
      <w:pPr>
        <w:pStyle w:val="Subtitlebold"/>
        <w:spacing w:after="0" w:line="276" w:lineRule="auto"/>
        <w:jc w:val="left"/>
        <w:rPr>
          <w:rFonts w:ascii="Arial Narrow" w:hAnsi="Arial Narrow" w:cs="Calibri"/>
          <w:b w:val="0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C.</w:t>
      </w:r>
      <w:r w:rsidRPr="002A7310">
        <w:rPr>
          <w:rFonts w:ascii="Arial Narrow" w:hAnsi="Arial Narrow" w:cs="Calibri"/>
          <w:sz w:val="24"/>
          <w:szCs w:val="24"/>
        </w:rPr>
        <w:tab/>
      </w:r>
      <w:r w:rsidRPr="002A7310">
        <w:rPr>
          <w:rFonts w:ascii="Arial Narrow" w:hAnsi="Arial Narrow" w:cs="Calibri"/>
          <w:sz w:val="24"/>
          <w:szCs w:val="24"/>
          <w:u w:val="single"/>
        </w:rPr>
        <w:t>Fees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and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Payments</w:t>
      </w:r>
    </w:p>
    <w:p w:rsidR="00246FA1" w:rsidRPr="002A7310" w:rsidRDefault="00246FA1" w:rsidP="00246FA1">
      <w:pPr>
        <w:pStyle w:val="LEGALCL1"/>
        <w:spacing w:after="0" w:line="276" w:lineRule="auto"/>
        <w:ind w:left="720"/>
        <w:rPr>
          <w:rFonts w:ascii="Arial Narrow" w:eastAsia="Times New Roman" w:hAnsi="Arial Narrow" w:cs="Calibri"/>
          <w:bCs/>
          <w:snapToGrid w:val="0"/>
          <w:sz w:val="24"/>
          <w:szCs w:val="24"/>
        </w:rPr>
      </w:pPr>
    </w:p>
    <w:p w:rsidR="00D17B6B" w:rsidRPr="002A7310" w:rsidRDefault="00246FA1" w:rsidP="00D17B6B">
      <w:pPr>
        <w:pStyle w:val="LEGALCL1"/>
        <w:spacing w:after="0" w:line="276" w:lineRule="auto"/>
        <w:ind w:firstLine="720"/>
        <w:rPr>
          <w:rFonts w:ascii="Arial Narrow" w:hAnsi="Arial Narrow" w:cs="Calibri"/>
          <w:sz w:val="24"/>
          <w:szCs w:val="24"/>
        </w:rPr>
      </w:pPr>
      <w:proofErr w:type="spellStart"/>
      <w:r w:rsidRPr="002A7310">
        <w:rPr>
          <w:rFonts w:ascii="Arial Narrow" w:hAnsi="Arial Narrow" w:cs="Calibri"/>
          <w:sz w:val="24"/>
          <w:szCs w:val="24"/>
        </w:rPr>
        <w:t>i</w:t>
      </w:r>
      <w:proofErr w:type="spellEnd"/>
      <w:r w:rsidRPr="002A7310">
        <w:rPr>
          <w:rFonts w:ascii="Arial Narrow" w:hAnsi="Arial Narrow" w:cs="Calibri"/>
          <w:sz w:val="24"/>
          <w:szCs w:val="24"/>
        </w:rPr>
        <w:t>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Monthly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Fee</w:t>
      </w:r>
      <w:r w:rsidRPr="002A7310">
        <w:rPr>
          <w:rFonts w:ascii="Arial Narrow" w:hAnsi="Arial Narrow" w:cs="Calibri"/>
          <w:b/>
          <w:sz w:val="24"/>
          <w:szCs w:val="24"/>
          <w:u w:val="single"/>
        </w:rPr>
        <w:t>.</w:t>
      </w:r>
      <w:r w:rsidR="00042840">
        <w:rPr>
          <w:rFonts w:ascii="Arial Narrow" w:hAnsi="Arial Narrow" w:cs="Calibri"/>
          <w:b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monthly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f</w:t>
      </w:r>
      <w:r w:rsidRPr="002A7310">
        <w:rPr>
          <w:rFonts w:ascii="Arial Narrow" w:hAnsi="Arial Narrow" w:cs="Calibri"/>
          <w:sz w:val="24"/>
          <w:szCs w:val="24"/>
        </w:rPr>
        <w:t>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consideration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participation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Monthly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Fee</w:t>
      </w:r>
      <w:r w:rsidRPr="002A7310">
        <w:rPr>
          <w:rFonts w:ascii="Arial Narrow" w:hAnsi="Arial Narrow" w:cs="Calibri"/>
          <w:sz w:val="24"/>
          <w:szCs w:val="24"/>
        </w:rPr>
        <w:t>”)</w:t>
      </w:r>
      <w:r w:rsidR="00F55085" w:rsidRPr="002A7310">
        <w:rPr>
          <w:rFonts w:ascii="Arial Narrow" w:hAnsi="Arial Narrow" w:cs="Calibri"/>
          <w:sz w:val="24"/>
          <w:szCs w:val="24"/>
        </w:rPr>
        <w:t>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detailed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Attachment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2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Exhibit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B4993" w:rsidRPr="002A7310">
        <w:rPr>
          <w:rFonts w:ascii="Arial Narrow" w:hAnsi="Arial Narrow" w:cs="Calibri"/>
          <w:sz w:val="24"/>
          <w:szCs w:val="24"/>
        </w:rPr>
        <w:t>A,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B4993" w:rsidRPr="002A7310">
        <w:rPr>
          <w:rFonts w:ascii="Arial Narrow" w:hAnsi="Arial Narrow" w:cs="Calibri"/>
          <w:sz w:val="24"/>
          <w:szCs w:val="24"/>
        </w:rPr>
        <w:t>t</w:t>
      </w:r>
      <w:r w:rsidR="002A040A" w:rsidRPr="002A7310">
        <w:rPr>
          <w:rFonts w:ascii="Arial Narrow" w:hAnsi="Arial Narrow" w:cs="Calibri"/>
          <w:sz w:val="24"/>
          <w:szCs w:val="24"/>
        </w:rPr>
        <w:t>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Monthly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Fee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due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payable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before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first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day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month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during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A040A" w:rsidRPr="002A7310">
        <w:rPr>
          <w:rFonts w:ascii="Arial Narrow" w:hAnsi="Arial Narrow" w:cs="Calibri"/>
          <w:sz w:val="24"/>
          <w:szCs w:val="24"/>
        </w:rPr>
        <w:t>Term.</w:t>
      </w:r>
    </w:p>
    <w:p w:rsidR="002A040A" w:rsidRPr="002A7310" w:rsidRDefault="002A040A" w:rsidP="00A8440F">
      <w:pPr>
        <w:pStyle w:val="LEGALCL1"/>
        <w:spacing w:after="0" w:line="276" w:lineRule="auto"/>
        <w:ind w:left="720"/>
        <w:rPr>
          <w:rFonts w:ascii="Arial Narrow" w:hAnsi="Arial Narrow" w:cs="Calibri"/>
          <w:sz w:val="24"/>
          <w:szCs w:val="24"/>
        </w:rPr>
      </w:pPr>
    </w:p>
    <w:p w:rsidR="00D17B6B" w:rsidRPr="002A7310" w:rsidRDefault="002A040A" w:rsidP="00D17B6B">
      <w:pPr>
        <w:pStyle w:val="LEGALCL1"/>
        <w:spacing w:after="0" w:line="276" w:lineRule="auto"/>
        <w:ind w:firstLine="720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ii)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Additional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Fees.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additional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requested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provided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connection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(“</w:t>
      </w:r>
      <w:r w:rsidR="00246FA1" w:rsidRPr="002A7310">
        <w:rPr>
          <w:rFonts w:ascii="Arial Narrow" w:hAnsi="Arial Narrow" w:cs="Calibri"/>
          <w:sz w:val="24"/>
          <w:szCs w:val="24"/>
          <w:u w:val="single"/>
        </w:rPr>
        <w:t>Additional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  <w:u w:val="single"/>
        </w:rPr>
        <w:t>Fees</w:t>
      </w:r>
      <w:r w:rsidR="00246FA1" w:rsidRPr="002A7310">
        <w:rPr>
          <w:rFonts w:ascii="Arial Narrow" w:hAnsi="Arial Narrow" w:cs="Calibri"/>
          <w:sz w:val="24"/>
          <w:szCs w:val="24"/>
        </w:rPr>
        <w:t>”).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invoice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monthly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basis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Additional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incurred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7F39FF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prior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month.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</w:p>
    <w:p w:rsidR="002A040A" w:rsidRPr="002A7310" w:rsidRDefault="002A040A" w:rsidP="00A8440F">
      <w:pPr>
        <w:pStyle w:val="LEGALCL1"/>
        <w:spacing w:after="0" w:line="276" w:lineRule="auto"/>
        <w:ind w:left="720"/>
        <w:rPr>
          <w:rFonts w:ascii="Arial Narrow" w:hAnsi="Arial Narrow" w:cs="Calibri"/>
          <w:sz w:val="24"/>
          <w:szCs w:val="24"/>
        </w:rPr>
      </w:pPr>
    </w:p>
    <w:p w:rsidR="00D17B6B" w:rsidRPr="002A7310" w:rsidRDefault="002A040A" w:rsidP="00D17B6B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iii)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  <w:u w:val="single"/>
        </w:rPr>
        <w:t>Payments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F55085" w:rsidRPr="002A7310">
        <w:rPr>
          <w:rFonts w:ascii="Arial Narrow" w:hAnsi="Arial Narrow" w:cs="Calibri"/>
          <w:sz w:val="24"/>
          <w:szCs w:val="24"/>
          <w:u w:val="single"/>
        </w:rPr>
        <w:t>Due.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amounts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invoiced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Section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C.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ii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payable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fifteen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(</w:t>
      </w:r>
      <w:r w:rsidR="00686377" w:rsidRPr="002A7310">
        <w:rPr>
          <w:rFonts w:ascii="Arial Narrow" w:hAnsi="Arial Narrow" w:cs="Calibri"/>
          <w:sz w:val="24"/>
          <w:szCs w:val="24"/>
        </w:rPr>
        <w:t>15</w:t>
      </w:r>
      <w:r w:rsidR="00246FA1" w:rsidRPr="002A7310">
        <w:rPr>
          <w:rFonts w:ascii="Arial Narrow" w:hAnsi="Arial Narrow" w:cs="Calibri"/>
          <w:sz w:val="24"/>
          <w:szCs w:val="24"/>
        </w:rPr>
        <w:t>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686377" w:rsidRPr="002A7310">
        <w:rPr>
          <w:rFonts w:ascii="Arial Narrow" w:hAnsi="Arial Narrow" w:cs="Calibri"/>
          <w:sz w:val="24"/>
          <w:szCs w:val="24"/>
        </w:rPr>
        <w:t>invoice</w:t>
      </w:r>
      <w:r w:rsidR="00246FA1" w:rsidRPr="002A7310">
        <w:rPr>
          <w:rFonts w:ascii="Arial Narrow" w:hAnsi="Arial Narrow" w:cs="Calibri"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amount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lastRenderedPageBreak/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fifteen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(15)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due,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late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412FA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412FA" w:rsidRPr="002A7310">
        <w:rPr>
          <w:rFonts w:ascii="Arial Narrow" w:hAnsi="Arial Narrow"/>
          <w:sz w:val="24"/>
          <w:szCs w:val="24"/>
        </w:rPr>
        <w:t>1.5%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assessed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outstanding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balance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equivalent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maximum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percentage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allowable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C4354" w:rsidRPr="002A7310">
        <w:rPr>
          <w:rFonts w:ascii="Arial Narrow" w:hAnsi="Arial Narrow" w:cs="Calibri"/>
          <w:sz w:val="24"/>
          <w:szCs w:val="24"/>
        </w:rPr>
        <w:t>law</w:t>
      </w:r>
      <w:r w:rsidR="00246FA1" w:rsidRPr="002A7310">
        <w:rPr>
          <w:rFonts w:ascii="Arial Narrow" w:hAnsi="Arial Narrow" w:cs="Calibri"/>
          <w:sz w:val="24"/>
          <w:szCs w:val="24"/>
        </w:rPr>
        <w:t>.</w:t>
      </w:r>
    </w:p>
    <w:p w:rsidR="00A8440F" w:rsidRPr="002A7310" w:rsidRDefault="00A8440F" w:rsidP="00A8440F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D17B6B" w:rsidRPr="002A7310" w:rsidRDefault="004D0988" w:rsidP="00D17B6B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  <w:proofErr w:type="gramStart"/>
      <w:r w:rsidRPr="002A7310">
        <w:rPr>
          <w:rFonts w:ascii="Arial Narrow" w:hAnsi="Arial Narrow" w:cs="Calibri"/>
          <w:sz w:val="24"/>
          <w:szCs w:val="24"/>
        </w:rPr>
        <w:t>iv)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  <w:u w:val="single"/>
        </w:rPr>
        <w:t>Retainer</w:t>
      </w:r>
      <w:proofErr w:type="gramEnd"/>
      <w:r w:rsidR="00246FA1" w:rsidRPr="002A7310">
        <w:rPr>
          <w:rFonts w:ascii="Arial Narrow" w:hAnsi="Arial Narrow" w:cs="Calibri"/>
          <w:b/>
          <w:sz w:val="24"/>
          <w:szCs w:val="24"/>
        </w:rPr>
        <w:t>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deposited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retainer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(the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“</w:t>
      </w:r>
      <w:r w:rsidRPr="002A7310">
        <w:rPr>
          <w:rFonts w:ascii="Arial Narrow" w:hAnsi="Arial Narrow" w:cs="Calibri"/>
          <w:sz w:val="24"/>
          <w:szCs w:val="24"/>
          <w:u w:val="single"/>
        </w:rPr>
        <w:t>Retainer</w:t>
      </w:r>
      <w:r w:rsidR="00246FA1"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following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a</w:t>
      </w:r>
      <w:r w:rsidR="00246FA1" w:rsidRPr="002A7310">
        <w:rPr>
          <w:rFonts w:ascii="Arial Narrow" w:hAnsi="Arial Narrow" w:cs="Calibri"/>
          <w:sz w:val="24"/>
          <w:szCs w:val="24"/>
        </w:rPr>
        <w:t>mount</w:t>
      </w:r>
      <w:r w:rsidR="00E248F5" w:rsidRPr="002A7310">
        <w:rPr>
          <w:rFonts w:ascii="Arial Narrow" w:hAnsi="Arial Narrow" w:cs="Calibri"/>
          <w:sz w:val="24"/>
          <w:szCs w:val="24"/>
        </w:rPr>
        <w:t>: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____________.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defaults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respect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payment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another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material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term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Agreement,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Retainer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credited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toward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unpaid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costs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arising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default.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performs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obligations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Agreement,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including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timely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payment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fees,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Retainer</w:t>
      </w:r>
      <w:r w:rsidR="00246FA1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remaining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balance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thereof,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returned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thirty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(30)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following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246FA1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E</w:t>
      </w:r>
      <w:r w:rsidR="00246FA1" w:rsidRPr="002A7310">
        <w:rPr>
          <w:rFonts w:ascii="Arial Narrow" w:hAnsi="Arial Narrow" w:cs="Calibri"/>
          <w:sz w:val="24"/>
          <w:szCs w:val="24"/>
        </w:rPr>
        <w:t>xpiration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248F5" w:rsidRPr="002A7310">
        <w:rPr>
          <w:rFonts w:ascii="Arial Narrow" w:hAnsi="Arial Narrow" w:cs="Calibri"/>
          <w:sz w:val="24"/>
          <w:szCs w:val="24"/>
        </w:rPr>
        <w:t>Date.</w:t>
      </w:r>
    </w:p>
    <w:p w:rsidR="00A8440F" w:rsidRPr="002A7310" w:rsidRDefault="00A8440F" w:rsidP="00A8440F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A8440F" w:rsidRPr="002A7310" w:rsidRDefault="00A8440F" w:rsidP="00A8440F">
      <w:pPr>
        <w:pStyle w:val="BodyText"/>
        <w:spacing w:after="0" w:line="276" w:lineRule="auto"/>
        <w:rPr>
          <w:rFonts w:ascii="Arial Narrow" w:hAnsi="Arial Narrow"/>
          <w:sz w:val="24"/>
          <w:szCs w:val="24"/>
        </w:rPr>
      </w:pPr>
    </w:p>
    <w:p w:rsidR="00D17B6B" w:rsidRPr="002A7310" w:rsidRDefault="00CC4354" w:rsidP="00D17B6B">
      <w:pPr>
        <w:pStyle w:val="BodyText"/>
        <w:spacing w:after="0" w:line="276" w:lineRule="auto"/>
        <w:ind w:firstLine="0"/>
        <w:rPr>
          <w:rFonts w:ascii="Arial Narrow" w:hAnsi="Arial Narrow"/>
          <w:sz w:val="24"/>
          <w:szCs w:val="24"/>
        </w:rPr>
      </w:pPr>
      <w:r w:rsidRPr="002A7310">
        <w:rPr>
          <w:rFonts w:ascii="Arial Narrow" w:hAnsi="Arial Narrow"/>
          <w:b/>
          <w:sz w:val="24"/>
          <w:szCs w:val="24"/>
        </w:rPr>
        <w:t>D.</w:t>
      </w:r>
      <w:r w:rsidRPr="002A7310">
        <w:rPr>
          <w:rFonts w:ascii="Arial Narrow" w:hAnsi="Arial Narrow"/>
          <w:b/>
          <w:sz w:val="24"/>
          <w:szCs w:val="24"/>
        </w:rPr>
        <w:tab/>
      </w:r>
      <w:r w:rsidRPr="002A7310">
        <w:rPr>
          <w:rFonts w:ascii="Arial Narrow" w:hAnsi="Arial Narrow"/>
          <w:b/>
          <w:sz w:val="24"/>
          <w:szCs w:val="24"/>
          <w:u w:val="single"/>
        </w:rPr>
        <w:t>Term.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This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Agreement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is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intended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to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be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co-</w:t>
      </w:r>
      <w:r w:rsidR="00182372" w:rsidRPr="002A7310">
        <w:rPr>
          <w:rFonts w:ascii="Arial Narrow" w:hAnsi="Arial Narrow"/>
          <w:sz w:val="24"/>
          <w:szCs w:val="24"/>
        </w:rPr>
        <w:t>terminus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with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6B4993" w:rsidRPr="002A7310">
        <w:rPr>
          <w:rFonts w:ascii="Arial Narrow" w:hAnsi="Arial Narrow"/>
          <w:sz w:val="24"/>
          <w:szCs w:val="24"/>
        </w:rPr>
        <w:t>Client's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182372" w:rsidRPr="002A7310">
        <w:rPr>
          <w:rFonts w:ascii="Arial Narrow" w:hAnsi="Arial Narrow"/>
          <w:sz w:val="24"/>
          <w:szCs w:val="24"/>
        </w:rPr>
        <w:t>Business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Plan</w:t>
      </w:r>
      <w:r w:rsidR="006B4993" w:rsidRPr="002A7310">
        <w:rPr>
          <w:rFonts w:ascii="Arial Narrow" w:hAnsi="Arial Narrow"/>
          <w:sz w:val="24"/>
          <w:szCs w:val="24"/>
        </w:rPr>
        <w:t>,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6B4993" w:rsidRPr="002A7310">
        <w:rPr>
          <w:rFonts w:ascii="Arial Narrow" w:hAnsi="Arial Narrow"/>
          <w:sz w:val="24"/>
          <w:szCs w:val="24"/>
        </w:rPr>
        <w:t>as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set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forth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above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in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Section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A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of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this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Exhibit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A.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Accordingly,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the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Term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of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the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Agreement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shall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begin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on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the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Effective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Date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and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end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on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the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last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Milestone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date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s</w:t>
      </w:r>
      <w:r w:rsidR="006B4993" w:rsidRPr="002A7310">
        <w:rPr>
          <w:rFonts w:ascii="Arial Narrow" w:hAnsi="Arial Narrow"/>
          <w:sz w:val="24"/>
          <w:szCs w:val="24"/>
        </w:rPr>
        <w:t>pecified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in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the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="00182372" w:rsidRPr="002A7310">
        <w:rPr>
          <w:rFonts w:ascii="Arial Narrow" w:hAnsi="Arial Narrow"/>
          <w:sz w:val="24"/>
          <w:szCs w:val="24"/>
        </w:rPr>
        <w:t>Business</w:t>
      </w:r>
      <w:r w:rsidR="00042840">
        <w:rPr>
          <w:rFonts w:ascii="Arial Narrow" w:hAnsi="Arial Narrow"/>
          <w:sz w:val="24"/>
          <w:szCs w:val="24"/>
        </w:rPr>
        <w:t xml:space="preserve"> </w:t>
      </w:r>
      <w:r w:rsidRPr="002A7310">
        <w:rPr>
          <w:rFonts w:ascii="Arial Narrow" w:hAnsi="Arial Narrow"/>
          <w:sz w:val="24"/>
          <w:szCs w:val="24"/>
        </w:rPr>
        <w:t>Plan.</w:t>
      </w:r>
    </w:p>
    <w:p w:rsidR="00D44201" w:rsidRPr="002A7310" w:rsidRDefault="00D44201" w:rsidP="00D44201">
      <w:pPr>
        <w:spacing w:line="276" w:lineRule="auto"/>
        <w:rPr>
          <w:rFonts w:ascii="Arial Narrow" w:hAnsi="Arial Narrow" w:cs="Calibri"/>
          <w:sz w:val="24"/>
          <w:szCs w:val="24"/>
        </w:rPr>
        <w:sectPr w:rsidR="00D44201" w:rsidRPr="002A7310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</w:sectPr>
      </w:pP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  <w:r w:rsidRPr="002A7310">
        <w:rPr>
          <w:rFonts w:ascii="Arial Narrow" w:hAnsi="Arial Narrow" w:cs="Calibri"/>
          <w:b/>
          <w:sz w:val="24"/>
        </w:rPr>
        <w:lastRenderedPageBreak/>
        <w:t>Exhibit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="00276363" w:rsidRPr="002A7310">
        <w:rPr>
          <w:rFonts w:ascii="Arial Narrow" w:hAnsi="Arial Narrow" w:cs="Calibri"/>
          <w:b/>
          <w:sz w:val="24"/>
        </w:rPr>
        <w:t>B</w:t>
      </w:r>
    </w:p>
    <w:p w:rsidR="008716D5" w:rsidRPr="002A7310" w:rsidRDefault="008716D5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</w:p>
    <w:p w:rsidR="00D44201" w:rsidRPr="002A7310" w:rsidRDefault="00D44201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t>EQUITY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AGREEMENT</w:t>
      </w:r>
    </w:p>
    <w:p w:rsidR="008716D5" w:rsidRPr="002A7310" w:rsidRDefault="008716D5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</w:p>
    <w:p w:rsidR="00D44201" w:rsidRPr="002A7310" w:rsidRDefault="00D44201" w:rsidP="00D44201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Equity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Agreement</w:t>
      </w:r>
      <w:r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___________,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20__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Effective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Date</w:t>
      </w:r>
      <w:r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between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Research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Foundation</w:t>
      </w:r>
      <w:r w:rsidRPr="002A7310">
        <w:rPr>
          <w:rFonts w:ascii="Arial Narrow" w:hAnsi="Arial Narrow" w:cs="Calibri"/>
          <w:sz w:val="24"/>
          <w:szCs w:val="24"/>
        </w:rPr>
        <w:t>”),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behalf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C31F0D"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Campus&gt;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Campus</w:t>
      </w:r>
      <w:r w:rsidR="00D05BA8"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if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applicable</w:t>
      </w:r>
      <w:r w:rsidR="00E77537" w:rsidRPr="002A7310">
        <w:rPr>
          <w:rFonts w:ascii="Arial Narrow" w:hAnsi="Arial Narrow" w:cs="Calibri"/>
          <w:sz w:val="24"/>
          <w:szCs w:val="24"/>
        </w:rPr>
        <w:t>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_________________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Client</w:t>
      </w:r>
      <w:r w:rsidRPr="002A7310">
        <w:rPr>
          <w:rFonts w:ascii="Arial Narrow" w:hAnsi="Arial Narrow" w:cs="Calibri"/>
          <w:sz w:val="24"/>
          <w:szCs w:val="24"/>
        </w:rPr>
        <w:t>”),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incorporated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York.</w:t>
      </w:r>
    </w:p>
    <w:p w:rsidR="00D05BA8" w:rsidRPr="002A7310" w:rsidRDefault="00D05BA8" w:rsidP="00D44201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D44201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WHEREAS,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entering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(“</w:t>
      </w:r>
      <w:r w:rsidRPr="002A7310">
        <w:rPr>
          <w:rFonts w:ascii="Arial Narrow" w:hAnsi="Arial Narrow" w:cs="Calibri"/>
          <w:sz w:val="24"/>
          <w:szCs w:val="24"/>
          <w:u w:val="single"/>
        </w:rPr>
        <w:t>Client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Agreement</w:t>
      </w:r>
      <w:r w:rsidRPr="002A7310">
        <w:rPr>
          <w:rFonts w:ascii="Arial Narrow" w:hAnsi="Arial Narrow" w:cs="Calibri"/>
          <w:sz w:val="24"/>
          <w:szCs w:val="24"/>
        </w:rPr>
        <w:t>”)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concurrent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whereby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certain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F153E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part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F153E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F153E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F153E" w:rsidRPr="002A7310">
        <w:rPr>
          <w:rFonts w:ascii="Arial Narrow" w:hAnsi="Arial Narrow" w:cs="Calibri"/>
          <w:sz w:val="24"/>
          <w:szCs w:val="24"/>
        </w:rPr>
        <w:t>Incubator&gt;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(as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defined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Agreement)</w:t>
      </w:r>
      <w:r w:rsidRPr="002A7310">
        <w:rPr>
          <w:rFonts w:ascii="Arial Narrow" w:hAnsi="Arial Narrow" w:cs="Calibri"/>
          <w:sz w:val="24"/>
          <w:szCs w:val="24"/>
        </w:rPr>
        <w:t>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</w:p>
    <w:p w:rsidR="00D44201" w:rsidRPr="002A7310" w:rsidRDefault="00D44201" w:rsidP="00D44201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WHEREAS,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benefits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(as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defined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Agreement)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resources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Foundation.</w:t>
      </w:r>
    </w:p>
    <w:p w:rsidR="00D44201" w:rsidRPr="002A7310" w:rsidRDefault="00D44201" w:rsidP="00D44201">
      <w:pPr>
        <w:pStyle w:val="Body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NOW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THEREFORE,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consideration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foregoing,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below,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follows:</w:t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consideration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provided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will,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30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calendar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days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after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Effective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value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$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_____per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="005B63DD" w:rsidRPr="002A7310">
        <w:rPr>
          <w:rFonts w:ascii="Arial Narrow" w:hAnsi="Arial Narrow" w:cs="Calibri"/>
          <w:sz w:val="24"/>
          <w:szCs w:val="24"/>
          <w:lang w:bidi="he-IL"/>
        </w:rPr>
        <w:t>&lt;X</w:t>
      </w:r>
      <w:r w:rsidRPr="002A7310">
        <w:rPr>
          <w:rFonts w:ascii="Arial Narrow" w:hAnsi="Arial Narrow" w:cs="Calibri"/>
          <w:sz w:val="24"/>
          <w:szCs w:val="24"/>
          <w:lang w:bidi="he-IL"/>
        </w:rPr>
        <w:t>%</w:t>
      </w:r>
      <w:r w:rsidR="005B63DD" w:rsidRPr="002A7310">
        <w:rPr>
          <w:rFonts w:ascii="Arial Narrow" w:hAnsi="Arial Narrow" w:cs="Calibri"/>
          <w:sz w:val="24"/>
          <w:szCs w:val="24"/>
          <w:lang w:bidi="he-IL"/>
        </w:rPr>
        <w:t>&gt;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the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total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number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shares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equity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securities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on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fully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diluted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basis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at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the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time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issuance.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diluted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basis”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calculated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include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conversion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outstanding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securities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convertible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exercise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outstanding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options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warrants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purchase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exercisable.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character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rights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major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holders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Effective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Date.</w:t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warrants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hereof,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number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outstanding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diluted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basis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_______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capitalization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Attachment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1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Exhibit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05BA8" w:rsidRPr="002A7310">
        <w:rPr>
          <w:rFonts w:ascii="Arial Narrow" w:hAnsi="Arial Narrow" w:cs="Calibri"/>
          <w:sz w:val="24"/>
          <w:szCs w:val="24"/>
        </w:rPr>
        <w:t>B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outstanding,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committed,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reserved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securities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Effective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diluted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basis.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Upon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request,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updated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capitalization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identifies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shareholders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employees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C79D8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C79D8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C79D8" w:rsidRPr="002A7310">
        <w:rPr>
          <w:rFonts w:ascii="Arial Narrow" w:hAnsi="Arial Narrow" w:cs="Calibri"/>
          <w:sz w:val="24"/>
          <w:szCs w:val="24"/>
        </w:rPr>
        <w:t>Campus&gt;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C79D8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C79D8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FC79D8" w:rsidRPr="002A7310">
        <w:rPr>
          <w:rFonts w:ascii="Arial Narrow" w:hAnsi="Arial Narrow" w:cs="Calibri"/>
          <w:sz w:val="24"/>
          <w:szCs w:val="24"/>
        </w:rPr>
        <w:t>Campus&gt;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along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certification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Chief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Officer,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Chief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Executive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Officer,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President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certifying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table’s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completeness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accuracy.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also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complete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copy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Certificate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Incorporation,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amended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Effective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attached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Attachment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2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="00D05BA8" w:rsidRPr="002A7310">
        <w:rPr>
          <w:rFonts w:ascii="Arial Narrow" w:hAnsi="Arial Narrow" w:cs="Calibri"/>
          <w:bCs/>
          <w:sz w:val="24"/>
          <w:szCs w:val="24"/>
          <w:u w:val="single"/>
        </w:rPr>
        <w:t>to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="00D05BA8" w:rsidRPr="002A7310">
        <w:rPr>
          <w:rFonts w:ascii="Arial Narrow" w:hAnsi="Arial Narrow" w:cs="Calibri"/>
          <w:bCs/>
          <w:sz w:val="24"/>
          <w:szCs w:val="24"/>
          <w:u w:val="single"/>
        </w:rPr>
        <w:t>this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="00D05BA8" w:rsidRPr="002A7310">
        <w:rPr>
          <w:rFonts w:ascii="Arial Narrow" w:hAnsi="Arial Narrow" w:cs="Calibri"/>
          <w:bCs/>
          <w:sz w:val="24"/>
          <w:szCs w:val="24"/>
          <w:u w:val="single"/>
        </w:rPr>
        <w:t>Exhibit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="00D05BA8" w:rsidRPr="002A7310">
        <w:rPr>
          <w:rFonts w:ascii="Arial Narrow" w:hAnsi="Arial Narrow" w:cs="Calibri"/>
          <w:bCs/>
          <w:sz w:val="24"/>
          <w:szCs w:val="24"/>
          <w:u w:val="single"/>
        </w:rPr>
        <w:t>B</w:t>
      </w:r>
      <w:r w:rsidRPr="002A7310">
        <w:rPr>
          <w:rFonts w:ascii="Arial Narrow" w:hAnsi="Arial Narrow" w:cs="Calibri"/>
          <w:sz w:val="24"/>
          <w:szCs w:val="24"/>
        </w:rPr>
        <w:t>.</w:t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b/>
          <w:bCs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agrees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that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for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an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18-month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period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following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the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initial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issuance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capital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stock,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shall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issue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to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Foundation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additional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shares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its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capital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stock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so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that,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together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with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all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other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stock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held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by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Foundation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pursuant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to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this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Equity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Agreement,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Foundation’s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equity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interest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shall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equal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5%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the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total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number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shares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equity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securities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(assuming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conversion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and/or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exercise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of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all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securities)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on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a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fully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diluted</w:t>
      </w:r>
      <w:r w:rsidR="00042840">
        <w:rPr>
          <w:rFonts w:ascii="Arial Narrow" w:hAnsi="Arial Narrow" w:cs="Calibri"/>
          <w:sz w:val="24"/>
          <w:szCs w:val="24"/>
          <w:lang w:bidi="he-IL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lang w:bidi="he-IL"/>
        </w:rPr>
        <w:t>basis.</w:t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paid,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non-assessable,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requirement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contribution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kind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certificates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Research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York.”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address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record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be:</w:t>
      </w:r>
    </w:p>
    <w:p w:rsidR="00D44201" w:rsidRPr="002A7310" w:rsidRDefault="00E77537" w:rsidP="00D44201">
      <w:pPr>
        <w:pStyle w:val="Notices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lastRenderedPageBreak/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Research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proofErr w:type="gramStart"/>
      <w:r w:rsidR="00D44201" w:rsidRPr="002A7310">
        <w:rPr>
          <w:rFonts w:ascii="Arial Narrow" w:hAnsi="Arial Narrow" w:cs="Calibri"/>
          <w:sz w:val="24"/>
          <w:szCs w:val="24"/>
        </w:rPr>
        <w:t>York</w:t>
      </w:r>
      <w:proofErr w:type="gramEnd"/>
      <w:r w:rsidR="00D44201" w:rsidRPr="002A7310">
        <w:rPr>
          <w:rFonts w:ascii="Arial Narrow" w:hAnsi="Arial Narrow" w:cs="Calibri"/>
          <w:sz w:val="24"/>
          <w:szCs w:val="24"/>
        </w:rPr>
        <w:br/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[Office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General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Counsel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–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I.P.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="00D44201" w:rsidRPr="002A7310">
        <w:rPr>
          <w:rFonts w:ascii="Arial Narrow" w:hAnsi="Arial Narrow" w:cs="Calibri"/>
          <w:b/>
          <w:bCs/>
          <w:sz w:val="24"/>
          <w:szCs w:val="24"/>
        </w:rPr>
        <w:t>Section]</w:t>
      </w:r>
      <w:r w:rsidR="00D44201" w:rsidRPr="002A7310">
        <w:rPr>
          <w:rFonts w:ascii="Arial Narrow" w:hAnsi="Arial Narrow" w:cs="Calibri"/>
          <w:sz w:val="24"/>
          <w:szCs w:val="24"/>
        </w:rPr>
        <w:br/>
        <w:t>[Address]</w:t>
      </w:r>
      <w:r w:rsidR="00D44201" w:rsidRPr="002A7310">
        <w:rPr>
          <w:rFonts w:ascii="Arial Narrow" w:hAnsi="Arial Narrow" w:cs="Calibri"/>
          <w:sz w:val="24"/>
          <w:szCs w:val="24"/>
        </w:rPr>
        <w:br/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entitled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financial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statements,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budgets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business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plans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shareholder,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lender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prospective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investor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format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parties.</w:t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right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participate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sales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securities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purchasers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maintain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percentage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ownership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interest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Client.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foregoing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right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participation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assigned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party.</w:t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Notwithstanding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contrary,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survive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termination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Agreement.</w:t>
      </w:r>
    </w:p>
    <w:p w:rsidR="00D44201" w:rsidRPr="002A7310" w:rsidRDefault="00D44201" w:rsidP="00D44201">
      <w:pPr>
        <w:pStyle w:val="ListNumber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According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executed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resolutions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attached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Attachment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sz w:val="24"/>
          <w:szCs w:val="24"/>
          <w:u w:val="single"/>
        </w:rPr>
        <w:t>3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  <w:u w:val="single"/>
        </w:rPr>
        <w:t>to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  <w:u w:val="single"/>
        </w:rPr>
        <w:t>this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  <w:u w:val="single"/>
        </w:rPr>
        <w:t>Exhibit</w:t>
      </w:r>
      <w:r w:rsidR="00042840">
        <w:rPr>
          <w:rFonts w:ascii="Arial Narrow" w:hAnsi="Arial Narrow" w:cs="Calibri"/>
          <w:sz w:val="24"/>
          <w:szCs w:val="24"/>
          <w:u w:val="single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  <w:u w:val="single"/>
        </w:rPr>
        <w:t>B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directors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approved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determined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Services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provided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under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Program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value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excess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value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capital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Monthly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Fee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defined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constitute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payment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participation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Program.</w:t>
      </w:r>
    </w:p>
    <w:p w:rsidR="00D44201" w:rsidRPr="002A7310" w:rsidRDefault="00D44201" w:rsidP="00D44201">
      <w:pPr>
        <w:pStyle w:val="ListNumber"/>
        <w:numPr>
          <w:ilvl w:val="0"/>
          <w:numId w:val="0"/>
        </w:numPr>
        <w:spacing w:after="0" w:line="276" w:lineRule="auto"/>
        <w:ind w:left="720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WITNESS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WHEREOF,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parties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caused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executed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duly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authorized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representatives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Effective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above</w:t>
      </w:r>
      <w:r w:rsidRPr="002A7310">
        <w:rPr>
          <w:rFonts w:ascii="Arial Narrow" w:hAnsi="Arial Narrow" w:cs="Calibri"/>
          <w:sz w:val="24"/>
          <w:szCs w:val="24"/>
        </w:rPr>
        <w:t>.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CLIENT</w:t>
            </w:r>
          </w:p>
        </w:tc>
        <w:tc>
          <w:tcPr>
            <w:tcW w:w="4788" w:type="dxa"/>
          </w:tcPr>
          <w:p w:rsidR="00D44201" w:rsidRPr="002A7310" w:rsidRDefault="00E77537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THE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RESEARCH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FOUNDATION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FOR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</w:p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THE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STATE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UNIVERSITY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OF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NEW</w:t>
            </w:r>
            <w:r w:rsidR="00042840">
              <w:rPr>
                <w:rFonts w:ascii="Arial Narrow" w:hAnsi="Arial Narrow" w:cs="Calibri"/>
                <w:sz w:val="24"/>
                <w:szCs w:val="24"/>
              </w:rPr>
              <w:t xml:space="preserve"> </w:t>
            </w:r>
            <w:r w:rsidRPr="002A7310">
              <w:rPr>
                <w:rFonts w:ascii="Arial Narrow" w:hAnsi="Arial Narrow" w:cs="Calibri"/>
                <w:sz w:val="24"/>
                <w:szCs w:val="24"/>
              </w:rPr>
              <w:t>YORK</w:t>
            </w:r>
          </w:p>
        </w:tc>
      </w:tr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By__________________________________</w:t>
            </w:r>
          </w:p>
        </w:tc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By__________________________________</w:t>
            </w:r>
          </w:p>
        </w:tc>
      </w:tr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ind w:left="288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Name:</w:t>
            </w:r>
          </w:p>
        </w:tc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ind w:left="288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Name:</w:t>
            </w:r>
          </w:p>
        </w:tc>
      </w:tr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ind w:left="288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Title:</w:t>
            </w:r>
          </w:p>
        </w:tc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ind w:left="288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Title:</w:t>
            </w:r>
          </w:p>
        </w:tc>
      </w:tr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ind w:left="288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ind w:left="288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</w:p>
        </w:tc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  <w:tr w:rsidR="00D44201" w:rsidRPr="002A7310"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Date:_____________________</w:t>
            </w:r>
          </w:p>
        </w:tc>
        <w:tc>
          <w:tcPr>
            <w:tcW w:w="4788" w:type="dxa"/>
          </w:tcPr>
          <w:p w:rsidR="00D44201" w:rsidRPr="002A7310" w:rsidRDefault="00D44201" w:rsidP="00D44201">
            <w:pPr>
              <w:suppressAutoHyphens/>
              <w:spacing w:line="276" w:lineRule="auto"/>
              <w:rPr>
                <w:rFonts w:ascii="Arial Narrow" w:hAnsi="Arial Narrow" w:cs="Calibri"/>
                <w:sz w:val="24"/>
                <w:szCs w:val="24"/>
              </w:rPr>
            </w:pPr>
            <w:r w:rsidRPr="002A7310">
              <w:rPr>
                <w:rFonts w:ascii="Arial Narrow" w:hAnsi="Arial Narrow" w:cs="Calibri"/>
                <w:sz w:val="24"/>
                <w:szCs w:val="24"/>
              </w:rPr>
              <w:t>Date:____________________</w:t>
            </w:r>
          </w:p>
        </w:tc>
      </w:tr>
    </w:tbl>
    <w:p w:rsidR="00D44201" w:rsidRPr="002A7310" w:rsidRDefault="00D44201" w:rsidP="00D44201">
      <w:pPr>
        <w:spacing w:line="276" w:lineRule="auto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  <w:r w:rsidRPr="002A7310">
        <w:rPr>
          <w:rFonts w:ascii="Arial Narrow" w:hAnsi="Arial Narrow" w:cs="Calibri"/>
          <w:sz w:val="24"/>
        </w:rPr>
        <w:br w:type="page"/>
      </w:r>
      <w:r w:rsidRPr="002A7310">
        <w:rPr>
          <w:rFonts w:ascii="Arial Narrow" w:hAnsi="Arial Narrow" w:cs="Calibri"/>
          <w:b/>
          <w:sz w:val="24"/>
        </w:rPr>
        <w:lastRenderedPageBreak/>
        <w:t>Attachment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1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to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Equity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Agreement</w:t>
      </w: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</w:p>
    <w:p w:rsidR="00D44201" w:rsidRPr="002A7310" w:rsidRDefault="00D44201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t>CAPITALIZATION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TABLE</w:t>
      </w:r>
    </w:p>
    <w:p w:rsidR="00D44201" w:rsidRPr="002A7310" w:rsidRDefault="00D44201" w:rsidP="00D44201">
      <w:pPr>
        <w:spacing w:line="276" w:lineRule="auto"/>
        <w:jc w:val="center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Showing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authorized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outstanding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securities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including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options,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warrants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rights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kind,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purchase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acquire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securities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</w:p>
    <w:p w:rsidR="00D44201" w:rsidRPr="002A7310" w:rsidRDefault="00D44201" w:rsidP="00D44201">
      <w:pPr>
        <w:spacing w:line="276" w:lineRule="auto"/>
        <w:jc w:val="center"/>
        <w:rPr>
          <w:rFonts w:ascii="Arial Narrow" w:hAnsi="Arial Narrow" w:cs="Calibri"/>
          <w:sz w:val="24"/>
          <w:szCs w:val="24"/>
        </w:rPr>
      </w:pPr>
      <w:proofErr w:type="gramStart"/>
      <w:r w:rsidRPr="002A7310">
        <w:rPr>
          <w:rFonts w:ascii="Arial Narrow" w:hAnsi="Arial Narrow" w:cs="Calibri"/>
          <w:sz w:val="24"/>
          <w:szCs w:val="24"/>
        </w:rPr>
        <w:t>of</w:t>
      </w:r>
      <w:proofErr w:type="gramEnd"/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Effective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  <w:r w:rsidRPr="002A7310">
        <w:rPr>
          <w:rFonts w:ascii="Arial Narrow" w:hAnsi="Arial Narrow" w:cs="Calibri"/>
          <w:b/>
          <w:sz w:val="24"/>
        </w:rPr>
        <w:br w:type="page"/>
      </w:r>
      <w:r w:rsidRPr="002A7310">
        <w:rPr>
          <w:rFonts w:ascii="Arial Narrow" w:hAnsi="Arial Narrow" w:cs="Calibri"/>
          <w:b/>
          <w:sz w:val="24"/>
        </w:rPr>
        <w:lastRenderedPageBreak/>
        <w:t>Attachment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2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to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Equity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Agreement</w:t>
      </w:r>
    </w:p>
    <w:p w:rsidR="00D44201" w:rsidRPr="002A7310" w:rsidRDefault="00D44201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</w:p>
    <w:p w:rsidR="00D44201" w:rsidRPr="002A7310" w:rsidRDefault="00D44201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t>CERTIFICATE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OF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INCORPORATION</w:t>
      </w: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  <w:r w:rsidRPr="002A7310">
        <w:rPr>
          <w:rFonts w:ascii="Arial Narrow" w:hAnsi="Arial Narrow" w:cs="Calibri"/>
          <w:b/>
          <w:sz w:val="24"/>
        </w:rPr>
        <w:br w:type="page"/>
      </w:r>
      <w:r w:rsidRPr="002A7310">
        <w:rPr>
          <w:rFonts w:ascii="Arial Narrow" w:hAnsi="Arial Narrow" w:cs="Calibri"/>
          <w:b/>
          <w:sz w:val="24"/>
        </w:rPr>
        <w:lastRenderedPageBreak/>
        <w:t>Attachment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3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to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Equity</w:t>
      </w:r>
      <w:r w:rsidR="00042840">
        <w:rPr>
          <w:rFonts w:ascii="Arial Narrow" w:hAnsi="Arial Narrow" w:cs="Calibri"/>
          <w:b/>
          <w:sz w:val="24"/>
        </w:rPr>
        <w:t xml:space="preserve"> </w:t>
      </w:r>
      <w:r w:rsidRPr="002A7310">
        <w:rPr>
          <w:rFonts w:ascii="Arial Narrow" w:hAnsi="Arial Narrow" w:cs="Calibri"/>
          <w:b/>
          <w:sz w:val="24"/>
        </w:rPr>
        <w:t>Agreement</w:t>
      </w:r>
    </w:p>
    <w:p w:rsidR="00D44201" w:rsidRPr="002A7310" w:rsidRDefault="00D44201" w:rsidP="00D44201">
      <w:pPr>
        <w:pStyle w:val="Subtitleunderline"/>
        <w:spacing w:after="0" w:line="276" w:lineRule="auto"/>
        <w:rPr>
          <w:rFonts w:ascii="Arial Narrow" w:hAnsi="Arial Narrow" w:cs="Calibri"/>
          <w:b/>
          <w:sz w:val="24"/>
        </w:rPr>
      </w:pPr>
    </w:p>
    <w:p w:rsidR="00D44201" w:rsidRPr="002A7310" w:rsidRDefault="00D44201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t>[CLIENT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NAME]</w:t>
      </w:r>
      <w:r w:rsidRPr="002A7310">
        <w:rPr>
          <w:rFonts w:ascii="Arial Narrow" w:hAnsi="Arial Narrow" w:cs="Calibri"/>
          <w:sz w:val="24"/>
        </w:rPr>
        <w:br/>
        <w:t>ACTION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BY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UNANIMOUS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WRITTEN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CONSENT</w:t>
      </w:r>
      <w:r w:rsidRPr="002A7310">
        <w:rPr>
          <w:rFonts w:ascii="Arial Narrow" w:hAnsi="Arial Narrow" w:cs="Calibri"/>
          <w:sz w:val="24"/>
        </w:rPr>
        <w:br/>
        <w:t>OF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THE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BOARD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OF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DIRECTORS</w:t>
      </w:r>
    </w:p>
    <w:p w:rsidR="00D44201" w:rsidRPr="002A7310" w:rsidRDefault="00D44201" w:rsidP="00D44201">
      <w:pPr>
        <w:pStyle w:val="Subtitlebold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[Date]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accordance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[Section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141(f)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the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Delaware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General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Corporation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Law</w:t>
      </w:r>
      <w:proofErr w:type="gramStart"/>
      <w:r w:rsidRPr="002A7310">
        <w:rPr>
          <w:rFonts w:ascii="Arial Narrow" w:hAnsi="Arial Narrow" w:cs="Calibri"/>
          <w:b/>
          <w:bCs/>
          <w:sz w:val="24"/>
          <w:szCs w:val="24"/>
        </w:rPr>
        <w:t>][</w:t>
      </w:r>
      <w:proofErr w:type="gramEnd"/>
      <w:r w:rsidRPr="002A7310">
        <w:rPr>
          <w:rFonts w:ascii="Arial Narrow" w:hAnsi="Arial Narrow" w:cs="Calibri"/>
          <w:b/>
          <w:bCs/>
          <w:sz w:val="24"/>
          <w:szCs w:val="24"/>
        </w:rPr>
        <w:t>Section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708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the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New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York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Business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Corporations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Laws]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Bylaws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[Insert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Name]</w:t>
      </w:r>
      <w:r w:rsidRPr="002A7310">
        <w:rPr>
          <w:rFonts w:ascii="Arial Narrow" w:hAnsi="Arial Narrow" w:cs="Calibri"/>
          <w:sz w:val="24"/>
          <w:szCs w:val="24"/>
        </w:rPr>
        <w:t>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[Delaware][New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York]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corporation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</w:t>
      </w:r>
      <w:r w:rsidRPr="002A7310">
        <w:rPr>
          <w:rFonts w:ascii="Arial Narrow" w:hAnsi="Arial Narrow" w:cs="Calibri"/>
          <w:sz w:val="24"/>
          <w:szCs w:val="24"/>
          <w:u w:val="single"/>
        </w:rPr>
        <w:t>Client</w:t>
      </w:r>
      <w:r w:rsidRPr="002A7310">
        <w:rPr>
          <w:rFonts w:ascii="Arial Narrow" w:hAnsi="Arial Narrow" w:cs="Calibri"/>
          <w:sz w:val="24"/>
          <w:szCs w:val="24"/>
        </w:rPr>
        <w:t>”),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undersigned,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constituting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members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Client’s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Directors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“</w:t>
      </w:r>
      <w:r w:rsidRPr="002A7310">
        <w:rPr>
          <w:rFonts w:ascii="Arial Narrow" w:hAnsi="Arial Narrow" w:cs="Calibri"/>
          <w:sz w:val="24"/>
          <w:szCs w:val="24"/>
          <w:u w:val="single"/>
        </w:rPr>
        <w:t>Board</w:t>
      </w:r>
      <w:r w:rsidRPr="002A7310">
        <w:rPr>
          <w:rFonts w:ascii="Arial Narrow" w:hAnsi="Arial Narrow" w:cs="Calibri"/>
          <w:sz w:val="24"/>
          <w:szCs w:val="24"/>
        </w:rPr>
        <w:t>”),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adopt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following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resolutions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effective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first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above:</w:t>
      </w:r>
    </w:p>
    <w:p w:rsidR="00D44201" w:rsidRPr="002A7310" w:rsidRDefault="00D44201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t>CAPITAL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STOCK</w:t>
      </w:r>
      <w:r w:rsidR="00042840">
        <w:rPr>
          <w:rFonts w:ascii="Arial Narrow" w:hAnsi="Arial Narrow" w:cs="Calibri"/>
          <w:sz w:val="24"/>
        </w:rPr>
        <w:t xml:space="preserve"> </w:t>
      </w:r>
      <w:r w:rsidRPr="002A7310">
        <w:rPr>
          <w:rFonts w:ascii="Arial Narrow" w:hAnsi="Arial Narrow" w:cs="Calibri"/>
          <w:sz w:val="24"/>
        </w:rPr>
        <w:t>ISSUANCE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bCs/>
          <w:sz w:val="24"/>
          <w:szCs w:val="24"/>
        </w:rPr>
        <w:t>WHEREAS,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</w:t>
      </w:r>
      <w:r w:rsidRPr="002A7310">
        <w:rPr>
          <w:rFonts w:ascii="Arial Narrow" w:hAnsi="Arial Narrow" w:cs="Calibri"/>
          <w:sz w:val="24"/>
          <w:szCs w:val="24"/>
        </w:rPr>
        <w:t>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determined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best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interests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obtain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certain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S</w:t>
      </w:r>
      <w:r w:rsidRPr="002A7310">
        <w:rPr>
          <w:rFonts w:ascii="Arial Narrow" w:hAnsi="Arial Narrow" w:cs="Calibri"/>
          <w:sz w:val="24"/>
          <w:szCs w:val="24"/>
        </w:rPr>
        <w:t>ervices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connection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P</w:t>
      </w:r>
      <w:r w:rsidRPr="002A7310">
        <w:rPr>
          <w:rFonts w:ascii="Arial Narrow" w:hAnsi="Arial Narrow" w:cs="Calibri"/>
          <w:sz w:val="24"/>
          <w:szCs w:val="24"/>
        </w:rPr>
        <w:t>rogram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</w:t>
      </w:r>
      <w:r w:rsidR="00B83F2C"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defined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sz w:val="24"/>
          <w:szCs w:val="24"/>
        </w:rPr>
        <w:t>Agreement)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from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Research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University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York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("</w:t>
      </w:r>
      <w:r w:rsidRPr="002A7310">
        <w:rPr>
          <w:rFonts w:ascii="Arial Narrow" w:hAnsi="Arial Narrow" w:cs="Calibri"/>
          <w:sz w:val="24"/>
          <w:szCs w:val="24"/>
          <w:u w:val="single"/>
        </w:rPr>
        <w:t>Foundation</w:t>
      </w:r>
      <w:r w:rsidRPr="002A7310">
        <w:rPr>
          <w:rFonts w:ascii="Arial Narrow" w:hAnsi="Arial Narrow" w:cs="Calibri"/>
          <w:sz w:val="24"/>
          <w:szCs w:val="24"/>
        </w:rPr>
        <w:t>")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behalf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Campus&gt;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&lt;Name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E77537" w:rsidRPr="002A7310">
        <w:rPr>
          <w:rFonts w:ascii="Arial Narrow" w:hAnsi="Arial Narrow" w:cs="Calibri"/>
          <w:sz w:val="24"/>
          <w:szCs w:val="24"/>
        </w:rPr>
        <w:t>Campus&gt;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goal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increase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value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also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serves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benefit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="00BF153E" w:rsidRPr="002A7310">
        <w:rPr>
          <w:rFonts w:ascii="Arial Narrow" w:hAnsi="Arial Narrow" w:cs="Calibri"/>
          <w:sz w:val="24"/>
          <w:szCs w:val="24"/>
        </w:rPr>
        <w:t>Program</w:t>
      </w:r>
      <w:r w:rsidRPr="002A7310">
        <w:rPr>
          <w:rFonts w:ascii="Arial Narrow" w:hAnsi="Arial Narrow" w:cs="Calibri"/>
          <w:sz w:val="24"/>
          <w:szCs w:val="24"/>
        </w:rPr>
        <w:t>.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bCs/>
          <w:sz w:val="24"/>
          <w:szCs w:val="24"/>
        </w:rPr>
      </w:pPr>
      <w:r w:rsidRPr="002A7310">
        <w:rPr>
          <w:rFonts w:ascii="Arial Narrow" w:hAnsi="Arial Narrow" w:cs="Calibri"/>
          <w:bCs/>
          <w:sz w:val="24"/>
          <w:szCs w:val="24"/>
        </w:rPr>
        <w:t>NOW,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THEREFORE,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IT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RESOLVED,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that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Agreement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(the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“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Client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Agreement</w:t>
      </w:r>
      <w:r w:rsidRPr="002A7310">
        <w:rPr>
          <w:rFonts w:ascii="Arial Narrow" w:hAnsi="Arial Narrow" w:cs="Calibri"/>
          <w:bCs/>
          <w:sz w:val="24"/>
          <w:szCs w:val="24"/>
        </w:rPr>
        <w:t>”)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Equity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Agreement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(the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“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Equity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Agreement</w:t>
      </w:r>
      <w:r w:rsidRPr="002A7310">
        <w:rPr>
          <w:rFonts w:ascii="Arial Narrow" w:hAnsi="Arial Narrow" w:cs="Calibri"/>
          <w:bCs/>
          <w:sz w:val="24"/>
          <w:szCs w:val="24"/>
        </w:rPr>
        <w:t>”),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each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between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Foundation,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in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substantially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forms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presented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to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Board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attached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hereto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B83F2C"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574A7B" w:rsidRPr="002A7310">
        <w:rPr>
          <w:rFonts w:ascii="Arial Narrow" w:hAnsi="Arial Narrow" w:cs="Calibri"/>
          <w:bCs/>
          <w:sz w:val="24"/>
          <w:szCs w:val="24"/>
          <w:u w:val="single"/>
        </w:rPr>
        <w:t>Client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="00574A7B" w:rsidRPr="002A7310">
        <w:rPr>
          <w:rFonts w:ascii="Arial Narrow" w:hAnsi="Arial Narrow" w:cs="Calibri"/>
          <w:bCs/>
          <w:sz w:val="24"/>
          <w:szCs w:val="24"/>
          <w:u w:val="single"/>
        </w:rPr>
        <w:t>Agreement</w:t>
      </w:r>
      <w:r w:rsidR="00B83F2C" w:rsidRPr="002A7310">
        <w:rPr>
          <w:rFonts w:ascii="Arial Narrow" w:hAnsi="Arial Narrow" w:cs="Calibri"/>
          <w:bCs/>
          <w:sz w:val="24"/>
          <w:szCs w:val="24"/>
        </w:rPr>
        <w:t>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574A7B" w:rsidRPr="002A7310">
        <w:rPr>
          <w:rFonts w:ascii="Arial Narrow" w:hAnsi="Arial Narrow" w:cs="Calibri"/>
          <w:bCs/>
          <w:sz w:val="24"/>
          <w:szCs w:val="24"/>
        </w:rPr>
        <w:t>Exhibit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574A7B" w:rsidRPr="002A7310">
        <w:rPr>
          <w:rFonts w:ascii="Arial Narrow" w:hAnsi="Arial Narrow" w:cs="Calibri"/>
          <w:bCs/>
          <w:sz w:val="24"/>
          <w:szCs w:val="24"/>
        </w:rPr>
        <w:t>A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="00574A7B" w:rsidRPr="002A7310">
        <w:rPr>
          <w:rFonts w:ascii="Arial Narrow" w:hAnsi="Arial Narrow" w:cs="Calibri"/>
          <w:bCs/>
          <w:sz w:val="24"/>
          <w:szCs w:val="24"/>
          <w:u w:val="single"/>
        </w:rPr>
        <w:t>Exhibit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B</w:t>
      </w:r>
      <w:r w:rsidRPr="002A7310">
        <w:rPr>
          <w:rFonts w:ascii="Arial Narrow" w:hAnsi="Arial Narrow" w:cs="Calibri"/>
          <w:bCs/>
          <w:sz w:val="24"/>
          <w:szCs w:val="24"/>
        </w:rPr>
        <w:t>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be,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same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hereby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are,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authorized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approved;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further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bCs/>
          <w:sz w:val="24"/>
          <w:szCs w:val="24"/>
        </w:rPr>
      </w:pPr>
      <w:r w:rsidRPr="002A7310">
        <w:rPr>
          <w:rFonts w:ascii="Arial Narrow" w:hAnsi="Arial Narrow" w:cs="Calibri"/>
          <w:bCs/>
          <w:sz w:val="24"/>
          <w:szCs w:val="24"/>
        </w:rPr>
        <w:t>RESOLVED,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that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proper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officers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be,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each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them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hereby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is,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authorized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directed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to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execute,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deliver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perform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Agreement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Equity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Agreement,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with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such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changes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officer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may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deem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necessary,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desirable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appropriate,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necessity,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desirability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appropriateness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which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shall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conclusively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evidenced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execution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delivery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thereof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such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officer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Client;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further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bCs/>
          <w:sz w:val="24"/>
          <w:szCs w:val="24"/>
        </w:rPr>
      </w:pPr>
      <w:r w:rsidRPr="002A7310">
        <w:rPr>
          <w:rFonts w:ascii="Arial Narrow" w:hAnsi="Arial Narrow" w:cs="Calibri"/>
          <w:bCs/>
          <w:sz w:val="24"/>
          <w:szCs w:val="24"/>
        </w:rPr>
        <w:t>RESOLVED,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that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proper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officers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be,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each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them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hereby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is,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authorized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directed,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for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behalf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Client,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to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grant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and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issue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aggregate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[insert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#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of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shares]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of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its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common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stock,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[par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value</w:t>
      </w:r>
      <w:r w:rsidR="00042840">
        <w:rPr>
          <w:rFonts w:ascii="Arial Narrow" w:hAnsi="Arial Narrow" w:cs="Calibri"/>
          <w:b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sz w:val="24"/>
          <w:szCs w:val="24"/>
        </w:rPr>
        <w:t>$</w:t>
      </w:r>
      <w:r w:rsidR="00820982" w:rsidRPr="002A7310">
        <w:rPr>
          <w:rFonts w:ascii="Arial Narrow" w:hAnsi="Arial Narrow" w:cs="Calibri"/>
          <w:b/>
          <w:sz w:val="24"/>
          <w:szCs w:val="24"/>
        </w:rPr>
        <w:t>_____</w:t>
      </w:r>
      <w:r w:rsidRPr="002A7310">
        <w:rPr>
          <w:rFonts w:ascii="Arial Narrow" w:hAnsi="Arial Narrow" w:cs="Calibri"/>
          <w:b/>
          <w:sz w:val="24"/>
          <w:szCs w:val="24"/>
        </w:rPr>
        <w:t>]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per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share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(“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Common</w:t>
      </w:r>
      <w:r w:rsidR="00042840">
        <w:rPr>
          <w:rFonts w:ascii="Arial Narrow" w:hAnsi="Arial Narrow" w:cs="Calibri"/>
          <w:bCs/>
          <w:sz w:val="24"/>
          <w:szCs w:val="24"/>
          <w:u w:val="single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  <w:u w:val="single"/>
        </w:rPr>
        <w:t>Stock</w:t>
      </w:r>
      <w:r w:rsidRPr="002A7310">
        <w:rPr>
          <w:rFonts w:ascii="Arial Narrow" w:hAnsi="Arial Narrow" w:cs="Calibri"/>
          <w:bCs/>
          <w:sz w:val="24"/>
          <w:szCs w:val="24"/>
        </w:rPr>
        <w:t>”)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to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Cs/>
          <w:sz w:val="24"/>
          <w:szCs w:val="24"/>
        </w:rPr>
        <w:t>Foundation</w:t>
      </w:r>
      <w:r w:rsidR="00042840">
        <w:rPr>
          <w:rFonts w:ascii="Arial Narrow" w:hAnsi="Arial Narrow" w:cs="Calibri"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terms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conditions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exchange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consideration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further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RESOLVED,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determines,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after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consideration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relevant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factors,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fair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market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value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Common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$___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further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RESOLVED,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upon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receipt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Equity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Agreement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duly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executed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Foundation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[insert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#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shares]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Common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represented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certificate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certificates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properly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proofErr w:type="spellStart"/>
      <w:r w:rsidRPr="002A7310">
        <w:rPr>
          <w:rFonts w:ascii="Arial Narrow" w:hAnsi="Arial Narrow" w:cs="Calibri"/>
          <w:sz w:val="24"/>
          <w:szCs w:val="24"/>
        </w:rPr>
        <w:t>legended</w:t>
      </w:r>
      <w:proofErr w:type="spellEnd"/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required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law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name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entity;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further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RESOLVED,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upon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issuance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accordance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foregoing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resolutions,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Common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fully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paid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proofErr w:type="spellStart"/>
      <w:r w:rsidRPr="002A7310">
        <w:rPr>
          <w:rFonts w:ascii="Arial Narrow" w:hAnsi="Arial Narrow" w:cs="Calibri"/>
          <w:sz w:val="24"/>
          <w:szCs w:val="24"/>
        </w:rPr>
        <w:t>nonassessable</w:t>
      </w:r>
      <w:proofErr w:type="spellEnd"/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shares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Client;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further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RESOLVED,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proper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officers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them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authorized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directed,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behalf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Client,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take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actions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necessary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comply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applicable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federal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securities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laws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execute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forms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notices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(including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consents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service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process)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required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advisable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filed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applicable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federal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state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authorities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exempt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offer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sale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stock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authorized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hereby,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within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time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prescribed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law.</w:t>
      </w:r>
    </w:p>
    <w:p w:rsidR="00D44201" w:rsidRPr="002A7310" w:rsidRDefault="00D44201" w:rsidP="00D44201">
      <w:pPr>
        <w:pStyle w:val="Title"/>
        <w:spacing w:after="0" w:line="276" w:lineRule="auto"/>
        <w:rPr>
          <w:rFonts w:ascii="Arial Narrow" w:hAnsi="Arial Narrow" w:cs="Calibri"/>
          <w:sz w:val="24"/>
        </w:rPr>
      </w:pPr>
      <w:r w:rsidRPr="002A7310">
        <w:rPr>
          <w:rFonts w:ascii="Arial Narrow" w:hAnsi="Arial Narrow" w:cs="Calibri"/>
          <w:sz w:val="24"/>
        </w:rPr>
        <w:lastRenderedPageBreak/>
        <w:t>MISCELLANEOUS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copy,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facsimile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reliable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reproduction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substituted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used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lieu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original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purposes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original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writing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could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used,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provided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that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such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copy,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facsimile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reproduction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complete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reproduction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entire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original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writing.</w:t>
      </w:r>
    </w:p>
    <w:p w:rsidR="00D44201" w:rsidRPr="002A7310" w:rsidRDefault="00D44201" w:rsidP="00D44201">
      <w:pPr>
        <w:pStyle w:val="BlockText"/>
        <w:spacing w:after="0" w:line="276" w:lineRule="auto"/>
        <w:rPr>
          <w:rFonts w:ascii="Arial Narrow" w:hAnsi="Arial Narrow" w:cs="Calibri"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>This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Action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Unanimous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Written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Consent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the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Board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may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be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executed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in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any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number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counterparts,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each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constitute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original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and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of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which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together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shall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constitute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one</w:t>
      </w:r>
      <w:r w:rsidR="00042840">
        <w:rPr>
          <w:rFonts w:ascii="Arial Narrow" w:hAnsi="Arial Narrow" w:cs="Calibri"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sz w:val="24"/>
          <w:szCs w:val="24"/>
        </w:rPr>
        <w:t>action.</w:t>
      </w:r>
    </w:p>
    <w:p w:rsidR="00D44201" w:rsidRPr="002A7310" w:rsidRDefault="00D44201" w:rsidP="00D44201">
      <w:pPr>
        <w:pStyle w:val="Signature"/>
        <w:spacing w:after="0" w:line="276" w:lineRule="auto"/>
        <w:rPr>
          <w:rFonts w:ascii="Arial Narrow" w:hAnsi="Arial Narrow" w:cs="Calibri"/>
          <w:b/>
          <w:bCs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ab/>
      </w:r>
      <w:r w:rsidRPr="002A7310">
        <w:rPr>
          <w:rFonts w:ascii="Arial Narrow" w:hAnsi="Arial Narrow" w:cs="Calibri"/>
          <w:sz w:val="24"/>
          <w:szCs w:val="24"/>
        </w:rPr>
        <w:br/>
      </w:r>
      <w:r w:rsidRPr="002A7310">
        <w:rPr>
          <w:rFonts w:ascii="Arial Narrow" w:hAnsi="Arial Narrow" w:cs="Calibri"/>
          <w:b/>
          <w:bCs/>
          <w:sz w:val="24"/>
          <w:szCs w:val="24"/>
        </w:rPr>
        <w:t>[Name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Director]</w:t>
      </w:r>
    </w:p>
    <w:p w:rsidR="00D44201" w:rsidRPr="002A7310" w:rsidRDefault="00D44201" w:rsidP="00D44201">
      <w:pPr>
        <w:pStyle w:val="Signature"/>
        <w:spacing w:after="0" w:line="276" w:lineRule="auto"/>
        <w:rPr>
          <w:rFonts w:ascii="Arial Narrow" w:hAnsi="Arial Narrow" w:cs="Calibri"/>
          <w:b/>
          <w:bCs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ab/>
      </w:r>
      <w:r w:rsidRPr="002A7310">
        <w:rPr>
          <w:rFonts w:ascii="Arial Narrow" w:hAnsi="Arial Narrow" w:cs="Calibri"/>
          <w:sz w:val="24"/>
          <w:szCs w:val="24"/>
        </w:rPr>
        <w:br/>
      </w:r>
      <w:r w:rsidRPr="002A7310">
        <w:rPr>
          <w:rFonts w:ascii="Arial Narrow" w:hAnsi="Arial Narrow" w:cs="Calibri"/>
          <w:b/>
          <w:bCs/>
          <w:sz w:val="24"/>
          <w:szCs w:val="24"/>
        </w:rPr>
        <w:t>[Name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Director]</w:t>
      </w:r>
    </w:p>
    <w:p w:rsidR="00D17B6B" w:rsidRPr="002A7310" w:rsidRDefault="00D44201" w:rsidP="002A7310">
      <w:pPr>
        <w:pStyle w:val="Signature"/>
        <w:spacing w:after="0" w:line="276" w:lineRule="auto"/>
        <w:rPr>
          <w:rFonts w:ascii="Arial Narrow" w:hAnsi="Arial Narrow" w:cs="Calibri"/>
          <w:b/>
          <w:bCs/>
          <w:sz w:val="24"/>
          <w:szCs w:val="24"/>
        </w:rPr>
      </w:pPr>
      <w:r w:rsidRPr="002A7310">
        <w:rPr>
          <w:rFonts w:ascii="Arial Narrow" w:hAnsi="Arial Narrow" w:cs="Calibri"/>
          <w:sz w:val="24"/>
          <w:szCs w:val="24"/>
        </w:rPr>
        <w:tab/>
      </w:r>
      <w:r w:rsidRPr="002A7310">
        <w:rPr>
          <w:rFonts w:ascii="Arial Narrow" w:hAnsi="Arial Narrow" w:cs="Calibri"/>
          <w:sz w:val="24"/>
          <w:szCs w:val="24"/>
        </w:rPr>
        <w:br/>
      </w:r>
      <w:r w:rsidRPr="002A7310">
        <w:rPr>
          <w:rFonts w:ascii="Arial Narrow" w:hAnsi="Arial Narrow" w:cs="Calibri"/>
          <w:b/>
          <w:bCs/>
          <w:sz w:val="24"/>
          <w:szCs w:val="24"/>
        </w:rPr>
        <w:t>[Name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of</w:t>
      </w:r>
      <w:r w:rsidR="00042840">
        <w:rPr>
          <w:rFonts w:ascii="Arial Narrow" w:hAnsi="Arial Narrow" w:cs="Calibri"/>
          <w:b/>
          <w:bCs/>
          <w:sz w:val="24"/>
          <w:szCs w:val="24"/>
        </w:rPr>
        <w:t xml:space="preserve"> </w:t>
      </w:r>
      <w:r w:rsidRPr="002A7310">
        <w:rPr>
          <w:rFonts w:ascii="Arial Narrow" w:hAnsi="Arial Narrow" w:cs="Calibri"/>
          <w:b/>
          <w:bCs/>
          <w:sz w:val="24"/>
          <w:szCs w:val="24"/>
        </w:rPr>
        <w:t>Director]</w:t>
      </w:r>
    </w:p>
    <w:sectPr w:rsidR="00D17B6B" w:rsidRPr="002A7310" w:rsidSect="00D44201">
      <w:endnotePr>
        <w:numFmt w:val="decimal"/>
      </w:endnotePr>
      <w:pgSz w:w="12240" w:h="15840"/>
      <w:pgMar w:top="432" w:right="720" w:bottom="432" w:left="720" w:header="432" w:footer="432" w:gutter="0"/>
      <w:paperSrc w:first="1" w:other="1"/>
      <w:cols w:sep="1" w:space="720" w:equalWidth="0">
        <w:col w:w="9360" w:space="432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840" w:rsidRDefault="00042840">
      <w:r>
        <w:separator/>
      </w:r>
    </w:p>
  </w:endnote>
  <w:endnote w:type="continuationSeparator" w:id="0">
    <w:p w:rsidR="00042840" w:rsidRDefault="00042840">
      <w:r>
        <w:continuationSeparator/>
      </w:r>
    </w:p>
  </w:endnote>
  <w:endnote w:type="continuationNotice" w:id="1">
    <w:p w:rsidR="00042840" w:rsidRDefault="00042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0" w:rsidRPr="00A62DC3" w:rsidRDefault="00042840">
    <w:pPr>
      <w:pStyle w:val="Footer"/>
      <w:tabs>
        <w:tab w:val="clear" w:pos="4320"/>
        <w:tab w:val="center" w:pos="4680"/>
      </w:tabs>
      <w:spacing w:line="200" w:lineRule="exact"/>
    </w:pPr>
    <w:r w:rsidRPr="00A62DC3">
      <w:tab/>
    </w:r>
    <w:r w:rsidRPr="00A62DC3">
      <w:rPr>
        <w:rStyle w:val="PageNumber"/>
      </w:rPr>
      <w:fldChar w:fldCharType="begin"/>
    </w:r>
    <w:r w:rsidRPr="00A62DC3">
      <w:rPr>
        <w:rStyle w:val="PageNumber"/>
      </w:rPr>
      <w:instrText xml:space="preserve"> PAGE </w:instrText>
    </w:r>
    <w:r w:rsidRPr="00A62DC3">
      <w:rPr>
        <w:rStyle w:val="PageNumber"/>
      </w:rPr>
      <w:fldChar w:fldCharType="separate"/>
    </w:r>
    <w:r w:rsidR="005736CB">
      <w:rPr>
        <w:rStyle w:val="PageNumber"/>
        <w:noProof/>
      </w:rPr>
      <w:t>2</w:t>
    </w:r>
    <w:r w:rsidRPr="00A62DC3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0" w:rsidRDefault="00042840">
    <w:pPr>
      <w:pStyle w:val="Footer"/>
      <w:spacing w:line="200" w:lineRule="exact"/>
    </w:pPr>
    <w:r>
      <w:rPr>
        <w:rStyle w:val="zzmpTrailerItem"/>
      </w:rPr>
      <w:t>1/9/2013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0" w:rsidRPr="00E77537" w:rsidRDefault="00042840" w:rsidP="00E77537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840" w:rsidRDefault="00042840">
      <w:r>
        <w:separator/>
      </w:r>
    </w:p>
  </w:footnote>
  <w:footnote w:type="continuationSeparator" w:id="0">
    <w:p w:rsidR="00042840" w:rsidRDefault="00042840">
      <w:r>
        <w:continuationSeparator/>
      </w:r>
    </w:p>
  </w:footnote>
  <w:footnote w:type="continuationNotice" w:id="1">
    <w:p w:rsidR="00042840" w:rsidRDefault="000428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0" w:rsidRDefault="00042840">
    <w:pPr>
      <w:pStyle w:val="Header"/>
      <w:jc w:val="right"/>
      <w:rPr>
        <w:u w:val="single"/>
      </w:rPr>
    </w:pPr>
  </w:p>
  <w:p w:rsidR="00042840" w:rsidRPr="00A62DC3" w:rsidRDefault="000428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0" w:rsidRPr="00A62DC3" w:rsidRDefault="000428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2CDAE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1292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04A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04EE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222A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26B7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A695E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EC8E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6FB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</w:abstractNum>
  <w:abstractNum w:abstractNumId="9" w15:restartNumberingAfterBreak="0">
    <w:nsid w:val="FFFFFF89"/>
    <w:multiLevelType w:val="singleLevel"/>
    <w:tmpl w:val="EDFA18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189"/>
    <w:multiLevelType w:val="hybridMultilevel"/>
    <w:tmpl w:val="01D0E5F6"/>
    <w:lvl w:ilvl="0" w:tplc="9EF0E576">
      <w:start w:val="1"/>
      <w:numFmt w:val="upperLetter"/>
      <w:lvlText w:val="%1."/>
      <w:lvlJc w:val="left"/>
      <w:pPr>
        <w:ind w:left="180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BCF6CCC"/>
    <w:multiLevelType w:val="hybridMultilevel"/>
    <w:tmpl w:val="6DB05E86"/>
    <w:lvl w:ilvl="0" w:tplc="1B7CCD9C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 w:tplc="4B542EC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2521DD"/>
    <w:multiLevelType w:val="hybridMultilevel"/>
    <w:tmpl w:val="D5EEB91A"/>
    <w:lvl w:ilvl="0" w:tplc="D21C175E">
      <w:start w:val="1"/>
      <w:numFmt w:val="upperLetter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8253B"/>
    <w:multiLevelType w:val="multilevel"/>
    <w:tmpl w:val="E5C691AA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caps w:val="0"/>
        <w:sz w:val="25"/>
        <w:szCs w:val="25"/>
        <w:u w:val="none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-540" w:firstLine="1440"/>
      </w:pPr>
      <w:rPr>
        <w:rFonts w:hint="default"/>
        <w:b/>
        <w:i w:val="0"/>
        <w:caps w:val="0"/>
        <w:sz w:val="25"/>
        <w:szCs w:val="25"/>
        <w:u w:val="none"/>
      </w:rPr>
    </w:lvl>
    <w:lvl w:ilvl="2">
      <w:start w:val="1"/>
      <w:numFmt w:val="decimal"/>
      <w:pStyle w:val="LEGALCL3"/>
      <w:isLgl/>
      <w:lvlText w:val="%1.%2%3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z w:val="20"/>
        <w:u w:val="none"/>
      </w:rPr>
    </w:lvl>
    <w:lvl w:ilvl="3">
      <w:start w:val="1"/>
      <w:numFmt w:val="decimal"/>
      <w:pStyle w:val="LEGALCL4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cs="Times New Roman" w:hint="default"/>
        <w:b w:val="0"/>
        <w:i w:val="0"/>
        <w:caps w:val="0"/>
        <w:sz w:val="20"/>
        <w:u w:val="none"/>
      </w:rPr>
    </w:lvl>
    <w:lvl w:ilvl="4">
      <w:start w:val="1"/>
      <w:numFmt w:val="decimal"/>
      <w:pStyle w:val="LEGALCL5"/>
      <w:isLgl/>
      <w:lvlText w:val="%1.%2.%3.%4.%5"/>
      <w:lvlJc w:val="left"/>
      <w:pPr>
        <w:tabs>
          <w:tab w:val="num" w:pos="4680"/>
        </w:tabs>
        <w:ind w:left="4680" w:hanging="1440"/>
      </w:pPr>
      <w:rPr>
        <w:rFonts w:ascii="Times New Roman" w:hAnsi="Times New Roman" w:cs="Times New Roman" w:hint="default"/>
        <w:b w:val="0"/>
        <w:i w:val="0"/>
        <w:caps w:val="0"/>
        <w:sz w:val="20"/>
        <w:u w:val="none"/>
      </w:rPr>
    </w:lvl>
    <w:lvl w:ilvl="5">
      <w:start w:val="1"/>
      <w:numFmt w:val="lowerLetter"/>
      <w:pStyle w:val="LEGALCL6"/>
      <w:lvlText w:val="(%6)"/>
      <w:lvlJc w:val="left"/>
      <w:pPr>
        <w:tabs>
          <w:tab w:val="num" w:pos="5400"/>
        </w:tabs>
        <w:ind w:left="5400" w:hanging="720"/>
      </w:pPr>
      <w:rPr>
        <w:rFonts w:ascii="Times New Roman" w:hAnsi="Times New Roman" w:cs="Times New Roman" w:hint="default"/>
        <w:b w:val="0"/>
        <w:i w:val="0"/>
        <w:caps w:val="0"/>
        <w:sz w:val="20"/>
        <w:u w:val="none"/>
      </w:rPr>
    </w:lvl>
    <w:lvl w:ilvl="6">
      <w:start w:val="1"/>
      <w:numFmt w:val="lowerRoman"/>
      <w:pStyle w:val="LEGALCL7"/>
      <w:lvlText w:val="(%7)"/>
      <w:lvlJc w:val="left"/>
      <w:pPr>
        <w:tabs>
          <w:tab w:val="num" w:pos="5400"/>
        </w:tabs>
        <w:ind w:left="5400" w:hanging="720"/>
      </w:pPr>
      <w:rPr>
        <w:rFonts w:ascii="Times New Roman" w:hAnsi="Times New Roman" w:cs="Times New Roman" w:hint="default"/>
        <w:b w:val="0"/>
        <w:i w:val="0"/>
        <w:caps w:val="0"/>
        <w:sz w:val="20"/>
        <w:u w:val="none"/>
      </w:rPr>
    </w:lvl>
    <w:lvl w:ilvl="7">
      <w:start w:val="1"/>
      <w:numFmt w:val="bullet"/>
      <w:lvlRestart w:val="0"/>
      <w:pStyle w:val="LEGALCL8"/>
      <w:lvlText w:val="·"/>
      <w:lvlJc w:val="left"/>
      <w:pPr>
        <w:tabs>
          <w:tab w:val="num" w:pos="5400"/>
        </w:tabs>
        <w:ind w:left="5400" w:hanging="720"/>
      </w:pPr>
      <w:rPr>
        <w:rFonts w:ascii="Symbol" w:hAnsi="Symbol" w:hint="default"/>
        <w:b w:val="0"/>
        <w:i w:val="0"/>
        <w:caps w:val="0"/>
        <w:u w:val="none"/>
      </w:rPr>
    </w:lvl>
    <w:lvl w:ilvl="8">
      <w:start w:val="1"/>
      <w:numFmt w:val="bullet"/>
      <w:lvlRestart w:val="0"/>
      <w:pStyle w:val="LEGALCL9"/>
      <w:lvlText w:val="·"/>
      <w:lvlJc w:val="left"/>
      <w:pPr>
        <w:tabs>
          <w:tab w:val="num" w:pos="5400"/>
        </w:tabs>
        <w:ind w:left="5400" w:hanging="720"/>
      </w:pPr>
      <w:rPr>
        <w:rFonts w:ascii="Symbol" w:hAnsi="Symbol" w:hint="default"/>
        <w:b w:val="0"/>
        <w:i w:val="0"/>
        <w:caps w:val="0"/>
        <w:u w:val="none"/>
      </w:rPr>
    </w:lvl>
  </w:abstractNum>
  <w:abstractNum w:abstractNumId="14" w15:restartNumberingAfterBreak="0">
    <w:nsid w:val="5D097558"/>
    <w:multiLevelType w:val="hybridMultilevel"/>
    <w:tmpl w:val="27D6AE8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5E6633BB"/>
    <w:multiLevelType w:val="hybridMultilevel"/>
    <w:tmpl w:val="F7FE7BC6"/>
    <w:lvl w:ilvl="0" w:tplc="DC96227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B5261C"/>
    <w:multiLevelType w:val="hybridMultilevel"/>
    <w:tmpl w:val="FCF25710"/>
    <w:lvl w:ilvl="0" w:tplc="A7B2DEA4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CF0F6A"/>
    <w:multiLevelType w:val="multilevel"/>
    <w:tmpl w:val="0920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</w:num>
  <w:num w:numId="18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4"/>
  </w:num>
  <w:num w:numId="24">
    <w:abstractNumId w:val="10"/>
  </w:num>
  <w:num w:numId="25">
    <w:abstractNumId w:val="12"/>
  </w:num>
  <w:num w:numId="26">
    <w:abstractNumId w:val="16"/>
  </w:num>
  <w:num w:numId="2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85TrailerAuthor" w:val="0"/>
    <w:docVar w:name="85TrailerCAMNUMBER" w:val="0"/>
    <w:docVar w:name="85TrailerDate" w:val="0"/>
    <w:docVar w:name="85TrailerDateCreated" w:val="0"/>
    <w:docVar w:name="85TrailerDateField" w:val="0"/>
    <w:docVar w:name="85TrailerDateLastEdited" w:val="0"/>
    <w:docVar w:name="85TrailerDocName" w:val="0"/>
    <w:docVar w:name="85TrailerDraft" w:val="0"/>
    <w:docVar w:name="85TrailerTime" w:val="0"/>
    <w:docVar w:name="85TrailerType" w:val="100"/>
    <w:docVar w:name="MPDocID" w:val="DLI-6269700v11"/>
    <w:docVar w:name="MPDocIDTemplate" w:val="%l-|%n|v%v"/>
    <w:docVar w:name="MPDocIDTemplateDefault" w:val="%l-|%n|v%v"/>
    <w:docVar w:name="NewDocStampType" w:val="1"/>
    <w:docVar w:name="zzmpFixedCurScheme" w:val="LEGALC"/>
    <w:docVar w:name="zzmpFixedCurScheme_9.0" w:val="1zzmpLEGALC"/>
    <w:docVar w:name="zzmpLEGALC" w:val="||LEGAL C|2|3|1|1|0|4||1|0|0||1|0|0||1|0|0||1|0|0||1|0|0||1|0|0||1|0|0||1|0|0||"/>
    <w:docVar w:name="zzmpLTFontsClean" w:val="True"/>
    <w:docVar w:name="zzmpnSession" w:val="0.1926996"/>
  </w:docVars>
  <w:rsids>
    <w:rsidRoot w:val="00824CF8"/>
    <w:rsid w:val="000030D9"/>
    <w:rsid w:val="000036CF"/>
    <w:rsid w:val="00006D35"/>
    <w:rsid w:val="00011656"/>
    <w:rsid w:val="00016981"/>
    <w:rsid w:val="00042840"/>
    <w:rsid w:val="000435B2"/>
    <w:rsid w:val="00044A45"/>
    <w:rsid w:val="00057474"/>
    <w:rsid w:val="000604DB"/>
    <w:rsid w:val="00063805"/>
    <w:rsid w:val="000779B9"/>
    <w:rsid w:val="00092252"/>
    <w:rsid w:val="000A2A8B"/>
    <w:rsid w:val="000B25E1"/>
    <w:rsid w:val="00100CAB"/>
    <w:rsid w:val="001056A6"/>
    <w:rsid w:val="00106BCF"/>
    <w:rsid w:val="00113E6F"/>
    <w:rsid w:val="00123C9C"/>
    <w:rsid w:val="0013363C"/>
    <w:rsid w:val="00134DDA"/>
    <w:rsid w:val="00161903"/>
    <w:rsid w:val="0017485F"/>
    <w:rsid w:val="00182372"/>
    <w:rsid w:val="00184709"/>
    <w:rsid w:val="00187BA5"/>
    <w:rsid w:val="00194B7E"/>
    <w:rsid w:val="001A5A1F"/>
    <w:rsid w:val="001A5A6E"/>
    <w:rsid w:val="001E35FE"/>
    <w:rsid w:val="001F69D9"/>
    <w:rsid w:val="00206E93"/>
    <w:rsid w:val="0021436E"/>
    <w:rsid w:val="00245AD3"/>
    <w:rsid w:val="00246FA1"/>
    <w:rsid w:val="00247C93"/>
    <w:rsid w:val="002522A4"/>
    <w:rsid w:val="002554D7"/>
    <w:rsid w:val="00275329"/>
    <w:rsid w:val="00276363"/>
    <w:rsid w:val="002878C7"/>
    <w:rsid w:val="00295A5F"/>
    <w:rsid w:val="002972E7"/>
    <w:rsid w:val="002A040A"/>
    <w:rsid w:val="002A7310"/>
    <w:rsid w:val="002B2786"/>
    <w:rsid w:val="002B3B39"/>
    <w:rsid w:val="002B7B11"/>
    <w:rsid w:val="002C51EE"/>
    <w:rsid w:val="002C59B2"/>
    <w:rsid w:val="002C7751"/>
    <w:rsid w:val="002E1B3F"/>
    <w:rsid w:val="002E3A85"/>
    <w:rsid w:val="002E5D03"/>
    <w:rsid w:val="0030151B"/>
    <w:rsid w:val="00301EE2"/>
    <w:rsid w:val="00303195"/>
    <w:rsid w:val="00303F7D"/>
    <w:rsid w:val="00340E27"/>
    <w:rsid w:val="0034178C"/>
    <w:rsid w:val="00343425"/>
    <w:rsid w:val="003473E2"/>
    <w:rsid w:val="003613FD"/>
    <w:rsid w:val="00380428"/>
    <w:rsid w:val="0039780C"/>
    <w:rsid w:val="003A1047"/>
    <w:rsid w:val="003A5867"/>
    <w:rsid w:val="003B306F"/>
    <w:rsid w:val="003C31C5"/>
    <w:rsid w:val="003E3E10"/>
    <w:rsid w:val="003E3E9F"/>
    <w:rsid w:val="003F218D"/>
    <w:rsid w:val="00411D31"/>
    <w:rsid w:val="004241F3"/>
    <w:rsid w:val="004369A2"/>
    <w:rsid w:val="004544CB"/>
    <w:rsid w:val="0047367E"/>
    <w:rsid w:val="00483E5D"/>
    <w:rsid w:val="004841DA"/>
    <w:rsid w:val="00485384"/>
    <w:rsid w:val="00487059"/>
    <w:rsid w:val="00493368"/>
    <w:rsid w:val="004A2E55"/>
    <w:rsid w:val="004B6285"/>
    <w:rsid w:val="004D0988"/>
    <w:rsid w:val="004D4706"/>
    <w:rsid w:val="004D5AE1"/>
    <w:rsid w:val="004E5174"/>
    <w:rsid w:val="00512E22"/>
    <w:rsid w:val="00516BFE"/>
    <w:rsid w:val="00520007"/>
    <w:rsid w:val="005418C1"/>
    <w:rsid w:val="005512AF"/>
    <w:rsid w:val="00562EBB"/>
    <w:rsid w:val="005736CB"/>
    <w:rsid w:val="00574A7B"/>
    <w:rsid w:val="005B5552"/>
    <w:rsid w:val="005B63DD"/>
    <w:rsid w:val="005C21D4"/>
    <w:rsid w:val="005C74A2"/>
    <w:rsid w:val="006037D3"/>
    <w:rsid w:val="00607D08"/>
    <w:rsid w:val="006102D8"/>
    <w:rsid w:val="0062347F"/>
    <w:rsid w:val="006276B4"/>
    <w:rsid w:val="006315FD"/>
    <w:rsid w:val="006410B8"/>
    <w:rsid w:val="00652253"/>
    <w:rsid w:val="006546B6"/>
    <w:rsid w:val="006568D7"/>
    <w:rsid w:val="0067066E"/>
    <w:rsid w:val="00671ED5"/>
    <w:rsid w:val="00686377"/>
    <w:rsid w:val="006A0476"/>
    <w:rsid w:val="006B4993"/>
    <w:rsid w:val="006C4898"/>
    <w:rsid w:val="006D19C5"/>
    <w:rsid w:val="006D305D"/>
    <w:rsid w:val="006E11C5"/>
    <w:rsid w:val="006E1751"/>
    <w:rsid w:val="006E1B7B"/>
    <w:rsid w:val="00714F93"/>
    <w:rsid w:val="00744FD7"/>
    <w:rsid w:val="00753B34"/>
    <w:rsid w:val="007A06AC"/>
    <w:rsid w:val="007C7C4B"/>
    <w:rsid w:val="007F39FF"/>
    <w:rsid w:val="00803E9B"/>
    <w:rsid w:val="00810D61"/>
    <w:rsid w:val="0081155A"/>
    <w:rsid w:val="00820982"/>
    <w:rsid w:val="00824CF8"/>
    <w:rsid w:val="00835CB9"/>
    <w:rsid w:val="00835D30"/>
    <w:rsid w:val="00836829"/>
    <w:rsid w:val="00845996"/>
    <w:rsid w:val="008658D7"/>
    <w:rsid w:val="008716D5"/>
    <w:rsid w:val="00874EED"/>
    <w:rsid w:val="00885E54"/>
    <w:rsid w:val="0089634E"/>
    <w:rsid w:val="008A48BA"/>
    <w:rsid w:val="008A7BD3"/>
    <w:rsid w:val="008D1E65"/>
    <w:rsid w:val="008E4EAB"/>
    <w:rsid w:val="008F7049"/>
    <w:rsid w:val="00910B66"/>
    <w:rsid w:val="00951AD6"/>
    <w:rsid w:val="009608C4"/>
    <w:rsid w:val="00962000"/>
    <w:rsid w:val="00971566"/>
    <w:rsid w:val="009779A2"/>
    <w:rsid w:val="00985211"/>
    <w:rsid w:val="00986A67"/>
    <w:rsid w:val="009A49D6"/>
    <w:rsid w:val="009C190C"/>
    <w:rsid w:val="009D0F00"/>
    <w:rsid w:val="009E4740"/>
    <w:rsid w:val="009F0E15"/>
    <w:rsid w:val="009F51CE"/>
    <w:rsid w:val="00A008BD"/>
    <w:rsid w:val="00A019F0"/>
    <w:rsid w:val="00A07B0C"/>
    <w:rsid w:val="00A115DA"/>
    <w:rsid w:val="00A41EA5"/>
    <w:rsid w:val="00A42F6A"/>
    <w:rsid w:val="00A44C7F"/>
    <w:rsid w:val="00A71497"/>
    <w:rsid w:val="00A716CA"/>
    <w:rsid w:val="00A8440F"/>
    <w:rsid w:val="00A9021F"/>
    <w:rsid w:val="00AB5157"/>
    <w:rsid w:val="00AD4224"/>
    <w:rsid w:val="00B019A6"/>
    <w:rsid w:val="00B047F4"/>
    <w:rsid w:val="00B526B7"/>
    <w:rsid w:val="00B53689"/>
    <w:rsid w:val="00B673A4"/>
    <w:rsid w:val="00B719B2"/>
    <w:rsid w:val="00B72718"/>
    <w:rsid w:val="00B83F2C"/>
    <w:rsid w:val="00B909BC"/>
    <w:rsid w:val="00BB2B4C"/>
    <w:rsid w:val="00BB4DA3"/>
    <w:rsid w:val="00BD56CA"/>
    <w:rsid w:val="00BF153E"/>
    <w:rsid w:val="00C02220"/>
    <w:rsid w:val="00C11969"/>
    <w:rsid w:val="00C12FEF"/>
    <w:rsid w:val="00C307F4"/>
    <w:rsid w:val="00C31F0D"/>
    <w:rsid w:val="00C424C6"/>
    <w:rsid w:val="00C56645"/>
    <w:rsid w:val="00C5712E"/>
    <w:rsid w:val="00C57271"/>
    <w:rsid w:val="00C77EB1"/>
    <w:rsid w:val="00C91FE0"/>
    <w:rsid w:val="00CA3560"/>
    <w:rsid w:val="00CC0EF8"/>
    <w:rsid w:val="00CC4354"/>
    <w:rsid w:val="00D05BA8"/>
    <w:rsid w:val="00D17B6B"/>
    <w:rsid w:val="00D2044F"/>
    <w:rsid w:val="00D44201"/>
    <w:rsid w:val="00D4462B"/>
    <w:rsid w:val="00D47C4B"/>
    <w:rsid w:val="00D73485"/>
    <w:rsid w:val="00D85EFD"/>
    <w:rsid w:val="00DA74EE"/>
    <w:rsid w:val="00DB06BE"/>
    <w:rsid w:val="00DB46C5"/>
    <w:rsid w:val="00DE0E6C"/>
    <w:rsid w:val="00E0139E"/>
    <w:rsid w:val="00E13843"/>
    <w:rsid w:val="00E23F13"/>
    <w:rsid w:val="00E248F5"/>
    <w:rsid w:val="00E412FA"/>
    <w:rsid w:val="00E458C6"/>
    <w:rsid w:val="00E55A19"/>
    <w:rsid w:val="00E75C54"/>
    <w:rsid w:val="00E77537"/>
    <w:rsid w:val="00E85EC5"/>
    <w:rsid w:val="00E95DB1"/>
    <w:rsid w:val="00EA21D2"/>
    <w:rsid w:val="00EA2E43"/>
    <w:rsid w:val="00EB7020"/>
    <w:rsid w:val="00EF2F7B"/>
    <w:rsid w:val="00EF7948"/>
    <w:rsid w:val="00F2184E"/>
    <w:rsid w:val="00F31010"/>
    <w:rsid w:val="00F47E0F"/>
    <w:rsid w:val="00F50641"/>
    <w:rsid w:val="00F527CD"/>
    <w:rsid w:val="00F55085"/>
    <w:rsid w:val="00F568D5"/>
    <w:rsid w:val="00F57BE9"/>
    <w:rsid w:val="00F82F3D"/>
    <w:rsid w:val="00FA01BE"/>
    <w:rsid w:val="00FC55AC"/>
    <w:rsid w:val="00FC79D8"/>
    <w:rsid w:val="00FD1278"/>
    <w:rsid w:val="00FD6D2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C378D751-8A2F-4947-8644-D8D4A85D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67"/>
    <w:rPr>
      <w:snapToGrid w:val="0"/>
    </w:rPr>
  </w:style>
  <w:style w:type="paragraph" w:styleId="Heading1">
    <w:name w:val="heading 1"/>
    <w:basedOn w:val="Normal"/>
    <w:next w:val="Normal"/>
    <w:qFormat/>
    <w:rsid w:val="003A5867"/>
    <w:pPr>
      <w:keepNext/>
      <w:tabs>
        <w:tab w:val="center" w:pos="937"/>
      </w:tabs>
      <w:spacing w:line="203" w:lineRule="auto"/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Heading1"/>
    <w:next w:val="Normal"/>
    <w:qFormat/>
    <w:rsid w:val="003A5867"/>
    <w:pPr>
      <w:keepNext w:val="0"/>
      <w:tabs>
        <w:tab w:val="clear" w:pos="937"/>
      </w:tabs>
      <w:spacing w:after="240" w:line="240" w:lineRule="atLeast"/>
      <w:jc w:val="both"/>
      <w:outlineLvl w:val="1"/>
    </w:pPr>
    <w:rPr>
      <w:rFonts w:ascii="Times New Roman" w:hAnsi="Times New Roman"/>
      <w:b w:val="0"/>
      <w:bCs/>
      <w:snapToGrid/>
      <w:spacing w:val="-2"/>
    </w:rPr>
  </w:style>
  <w:style w:type="paragraph" w:styleId="Heading3">
    <w:name w:val="heading 3"/>
    <w:basedOn w:val="Heading1"/>
    <w:next w:val="Normal"/>
    <w:qFormat/>
    <w:rsid w:val="003A5867"/>
    <w:pPr>
      <w:keepNext w:val="0"/>
      <w:tabs>
        <w:tab w:val="clear" w:pos="937"/>
        <w:tab w:val="left" w:pos="2160"/>
        <w:tab w:val="left" w:pos="2700"/>
        <w:tab w:val="left" w:pos="3060"/>
        <w:tab w:val="left" w:pos="3240"/>
        <w:tab w:val="left" w:pos="3330"/>
      </w:tabs>
      <w:spacing w:before="240" w:line="240" w:lineRule="atLeast"/>
      <w:jc w:val="left"/>
      <w:outlineLvl w:val="2"/>
    </w:pPr>
    <w:rPr>
      <w:rFonts w:ascii="Times New Roman" w:hAnsi="Times New Roman"/>
      <w:bCs/>
      <w:snapToGrid/>
      <w:spacing w:val="-2"/>
    </w:rPr>
  </w:style>
  <w:style w:type="paragraph" w:styleId="Heading4">
    <w:name w:val="heading 4"/>
    <w:basedOn w:val="Normal"/>
    <w:next w:val="Normal"/>
    <w:qFormat/>
    <w:rsid w:val="003A586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A586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A586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A5867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3A5867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3A586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B77501"/>
    <w:rPr>
      <w:vertAlign w:val="superscript"/>
    </w:rPr>
  </w:style>
  <w:style w:type="paragraph" w:styleId="BlockText">
    <w:name w:val="Block Text"/>
    <w:basedOn w:val="Normal"/>
    <w:rsid w:val="003A5867"/>
    <w:pPr>
      <w:spacing w:after="240"/>
    </w:pPr>
    <w:rPr>
      <w:rFonts w:ascii="CG Times" w:hAnsi="CG Times"/>
    </w:rPr>
  </w:style>
  <w:style w:type="paragraph" w:styleId="BodyTextIndent">
    <w:name w:val="Body Text Indent"/>
    <w:basedOn w:val="Normal"/>
    <w:rsid w:val="003A586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00"/>
        <w:tab w:val="left" w:pos="5760"/>
        <w:tab w:val="left" w:pos="6480"/>
        <w:tab w:val="left" w:pos="684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03" w:lineRule="auto"/>
      <w:ind w:left="720" w:hanging="720"/>
    </w:pPr>
    <w:rPr>
      <w:rFonts w:ascii="CG Times" w:hAnsi="CG Times"/>
      <w:sz w:val="22"/>
    </w:rPr>
  </w:style>
  <w:style w:type="paragraph" w:styleId="BalloonText">
    <w:name w:val="Balloon Text"/>
    <w:basedOn w:val="Normal"/>
    <w:semiHidden/>
    <w:rsid w:val="003A5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A58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58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5867"/>
  </w:style>
  <w:style w:type="character" w:customStyle="1" w:styleId="zzmpTrailerItem">
    <w:name w:val="zzmpTrailerItem"/>
    <w:rsid w:val="003A5867"/>
    <w:rPr>
      <w:rFonts w:ascii="Times New Roman" w:hAnsi="Times New Roma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character" w:styleId="Hyperlink">
    <w:name w:val="Hyperlink"/>
    <w:rsid w:val="00F97A2F"/>
    <w:rPr>
      <w:color w:val="0000FF"/>
      <w:u w:val="single"/>
    </w:rPr>
  </w:style>
  <w:style w:type="paragraph" w:styleId="Title">
    <w:name w:val="Title"/>
    <w:basedOn w:val="Normal"/>
    <w:qFormat/>
    <w:rsid w:val="003A5867"/>
    <w:pPr>
      <w:keepNext/>
      <w:spacing w:after="240"/>
      <w:jc w:val="center"/>
    </w:pPr>
    <w:rPr>
      <w:rFonts w:ascii="Times New Roman Bold" w:hAnsi="Times New Roman Bold" w:cs="Times New Roman Bold"/>
      <w:b/>
      <w:bCs/>
      <w:snapToGrid/>
      <w:szCs w:val="24"/>
    </w:rPr>
  </w:style>
  <w:style w:type="paragraph" w:styleId="FootnoteText">
    <w:name w:val="footnote text"/>
    <w:basedOn w:val="Normal"/>
    <w:semiHidden/>
    <w:rsid w:val="00BD32E5"/>
    <w:rPr>
      <w:sz w:val="16"/>
    </w:rPr>
  </w:style>
  <w:style w:type="paragraph" w:styleId="BodyText">
    <w:name w:val="Body Text"/>
    <w:basedOn w:val="Normal"/>
    <w:rsid w:val="003A5867"/>
    <w:pPr>
      <w:spacing w:after="240"/>
      <w:ind w:firstLine="720"/>
    </w:pPr>
  </w:style>
  <w:style w:type="paragraph" w:customStyle="1" w:styleId="BodyTextContinued">
    <w:name w:val="Body Text Continued"/>
    <w:basedOn w:val="Normal"/>
    <w:rsid w:val="003A5867"/>
    <w:pPr>
      <w:tabs>
        <w:tab w:val="left" w:pos="-1440"/>
        <w:tab w:val="left" w:pos="-720"/>
        <w:tab w:val="num" w:pos="1440"/>
      </w:tabs>
      <w:spacing w:after="240"/>
      <w:ind w:firstLine="720"/>
    </w:pPr>
    <w:rPr>
      <w:szCs w:val="24"/>
      <w:u w:val="single"/>
    </w:rPr>
  </w:style>
  <w:style w:type="paragraph" w:customStyle="1" w:styleId="LEGALCCont1">
    <w:name w:val="LEGALC Cont 1"/>
    <w:basedOn w:val="Normal"/>
    <w:next w:val="BodyText"/>
    <w:rsid w:val="003A5867"/>
    <w:pPr>
      <w:keepNext/>
      <w:tabs>
        <w:tab w:val="left" w:pos="720"/>
      </w:tabs>
      <w:spacing w:after="240"/>
      <w:ind w:left="720"/>
    </w:pPr>
    <w:rPr>
      <w:rFonts w:eastAsia="SimSun"/>
      <w:snapToGrid/>
    </w:rPr>
  </w:style>
  <w:style w:type="paragraph" w:customStyle="1" w:styleId="LEGALCCont2">
    <w:name w:val="LEGALC Cont 2"/>
    <w:basedOn w:val="Normal"/>
    <w:next w:val="BodyText"/>
    <w:rsid w:val="003A5867"/>
    <w:pPr>
      <w:tabs>
        <w:tab w:val="left" w:pos="1440"/>
      </w:tabs>
      <w:spacing w:after="240"/>
      <w:ind w:left="1440"/>
    </w:pPr>
    <w:rPr>
      <w:rFonts w:eastAsia="SimSun"/>
      <w:snapToGrid/>
    </w:rPr>
  </w:style>
  <w:style w:type="paragraph" w:customStyle="1" w:styleId="LEGALCCont3">
    <w:name w:val="LEGALC Cont 3"/>
    <w:basedOn w:val="Normal"/>
    <w:next w:val="BodyText"/>
    <w:rsid w:val="003A5867"/>
    <w:pPr>
      <w:tabs>
        <w:tab w:val="left" w:pos="2160"/>
      </w:tabs>
      <w:spacing w:after="240"/>
      <w:ind w:left="2160"/>
    </w:pPr>
    <w:rPr>
      <w:rFonts w:eastAsia="SimSun"/>
      <w:snapToGrid/>
    </w:rPr>
  </w:style>
  <w:style w:type="paragraph" w:customStyle="1" w:styleId="LEGALCCont4">
    <w:name w:val="LEGALC Cont 4"/>
    <w:basedOn w:val="Normal"/>
    <w:next w:val="BodyText"/>
    <w:rsid w:val="003A5867"/>
    <w:pPr>
      <w:tabs>
        <w:tab w:val="left" w:pos="3240"/>
      </w:tabs>
      <w:spacing w:after="240"/>
      <w:ind w:left="3240"/>
    </w:pPr>
    <w:rPr>
      <w:rFonts w:eastAsia="SimSun"/>
      <w:snapToGrid/>
    </w:rPr>
  </w:style>
  <w:style w:type="paragraph" w:customStyle="1" w:styleId="LEGALCCont5">
    <w:name w:val="LEGALC Cont 5"/>
    <w:basedOn w:val="Normal"/>
    <w:next w:val="BodyText"/>
    <w:rsid w:val="003A5867"/>
    <w:pPr>
      <w:tabs>
        <w:tab w:val="left" w:pos="4680"/>
      </w:tabs>
      <w:spacing w:after="240"/>
      <w:ind w:left="4680"/>
    </w:pPr>
    <w:rPr>
      <w:rFonts w:eastAsia="SimSun"/>
      <w:snapToGrid/>
    </w:rPr>
  </w:style>
  <w:style w:type="paragraph" w:customStyle="1" w:styleId="LEGALCCont6">
    <w:name w:val="LEGALC Cont 6"/>
    <w:basedOn w:val="Normal"/>
    <w:next w:val="BodyText"/>
    <w:rsid w:val="003A5867"/>
    <w:pPr>
      <w:tabs>
        <w:tab w:val="left" w:pos="5400"/>
      </w:tabs>
      <w:spacing w:after="240"/>
      <w:ind w:left="5400"/>
    </w:pPr>
    <w:rPr>
      <w:rFonts w:eastAsia="SimSun"/>
      <w:snapToGrid/>
    </w:rPr>
  </w:style>
  <w:style w:type="paragraph" w:customStyle="1" w:styleId="LEGALCCont7">
    <w:name w:val="LEGALC Cont 7"/>
    <w:basedOn w:val="Normal"/>
    <w:next w:val="BodyText"/>
    <w:rsid w:val="003A5867"/>
    <w:pPr>
      <w:tabs>
        <w:tab w:val="left" w:pos="5400"/>
      </w:tabs>
      <w:spacing w:after="240"/>
      <w:ind w:left="5400"/>
    </w:pPr>
    <w:rPr>
      <w:rFonts w:eastAsia="SimSun"/>
      <w:snapToGrid/>
    </w:rPr>
  </w:style>
  <w:style w:type="paragraph" w:customStyle="1" w:styleId="LEGALCCont8">
    <w:name w:val="LEGALC Cont 8"/>
    <w:basedOn w:val="Normal"/>
    <w:next w:val="BodyText"/>
    <w:rsid w:val="003A5867"/>
    <w:pPr>
      <w:tabs>
        <w:tab w:val="left" w:pos="5400"/>
      </w:tabs>
      <w:spacing w:after="240"/>
      <w:ind w:left="5400"/>
    </w:pPr>
    <w:rPr>
      <w:rFonts w:eastAsia="SimSun"/>
      <w:snapToGrid/>
    </w:rPr>
  </w:style>
  <w:style w:type="paragraph" w:customStyle="1" w:styleId="LEGALCCont9">
    <w:name w:val="LEGALC Cont 9"/>
    <w:basedOn w:val="Normal"/>
    <w:next w:val="BodyText"/>
    <w:rsid w:val="003A5867"/>
    <w:pPr>
      <w:tabs>
        <w:tab w:val="left" w:pos="5400"/>
      </w:tabs>
      <w:spacing w:after="240"/>
      <w:ind w:left="5400"/>
    </w:pPr>
    <w:rPr>
      <w:rFonts w:eastAsia="SimSun"/>
      <w:snapToGrid/>
    </w:rPr>
  </w:style>
  <w:style w:type="paragraph" w:customStyle="1" w:styleId="LEGALCL1">
    <w:name w:val="LEGALC_L1"/>
    <w:basedOn w:val="Normal"/>
    <w:next w:val="BodyText"/>
    <w:rsid w:val="003A5867"/>
    <w:pPr>
      <w:spacing w:after="240"/>
      <w:outlineLvl w:val="0"/>
    </w:pPr>
    <w:rPr>
      <w:rFonts w:eastAsia="SimSun"/>
      <w:snapToGrid/>
    </w:rPr>
  </w:style>
  <w:style w:type="paragraph" w:customStyle="1" w:styleId="LEGALCL2">
    <w:name w:val="LEGALC_L2"/>
    <w:basedOn w:val="Normal"/>
    <w:next w:val="BodyText"/>
    <w:rsid w:val="003A5867"/>
    <w:pPr>
      <w:spacing w:after="240"/>
      <w:outlineLvl w:val="1"/>
    </w:pPr>
    <w:rPr>
      <w:rFonts w:eastAsia="SimSun"/>
      <w:snapToGrid/>
    </w:rPr>
  </w:style>
  <w:style w:type="paragraph" w:customStyle="1" w:styleId="LEGALCL3">
    <w:name w:val="LEGALC_L3"/>
    <w:basedOn w:val="Normal"/>
    <w:next w:val="BodyText"/>
    <w:rsid w:val="003A5867"/>
    <w:pPr>
      <w:numPr>
        <w:ilvl w:val="2"/>
        <w:numId w:val="2"/>
      </w:numPr>
      <w:spacing w:after="240"/>
      <w:outlineLvl w:val="2"/>
    </w:pPr>
    <w:rPr>
      <w:rFonts w:eastAsia="SimSun"/>
      <w:snapToGrid/>
    </w:rPr>
  </w:style>
  <w:style w:type="paragraph" w:customStyle="1" w:styleId="LEGALCL4">
    <w:name w:val="LEGALC_L4"/>
    <w:basedOn w:val="Normal"/>
    <w:next w:val="BodyText"/>
    <w:rsid w:val="003A5867"/>
    <w:pPr>
      <w:numPr>
        <w:ilvl w:val="3"/>
        <w:numId w:val="2"/>
      </w:numPr>
      <w:spacing w:after="240"/>
      <w:outlineLvl w:val="3"/>
    </w:pPr>
    <w:rPr>
      <w:rFonts w:eastAsia="SimSun"/>
      <w:snapToGrid/>
    </w:rPr>
  </w:style>
  <w:style w:type="paragraph" w:customStyle="1" w:styleId="LEGALCL5">
    <w:name w:val="LEGALC_L5"/>
    <w:basedOn w:val="Normal"/>
    <w:next w:val="BodyText"/>
    <w:rsid w:val="003A5867"/>
    <w:pPr>
      <w:numPr>
        <w:ilvl w:val="4"/>
        <w:numId w:val="2"/>
      </w:numPr>
      <w:spacing w:after="240"/>
      <w:outlineLvl w:val="4"/>
    </w:pPr>
    <w:rPr>
      <w:rFonts w:eastAsia="SimSun"/>
      <w:snapToGrid/>
    </w:rPr>
  </w:style>
  <w:style w:type="paragraph" w:customStyle="1" w:styleId="LEGALCL6">
    <w:name w:val="LEGALC_L6"/>
    <w:basedOn w:val="Normal"/>
    <w:next w:val="BodyText"/>
    <w:rsid w:val="003A5867"/>
    <w:pPr>
      <w:numPr>
        <w:ilvl w:val="5"/>
        <w:numId w:val="2"/>
      </w:numPr>
      <w:spacing w:after="240"/>
      <w:outlineLvl w:val="5"/>
    </w:pPr>
    <w:rPr>
      <w:rFonts w:eastAsia="SimSun"/>
      <w:snapToGrid/>
    </w:rPr>
  </w:style>
  <w:style w:type="paragraph" w:customStyle="1" w:styleId="LEGALCL7">
    <w:name w:val="LEGALC_L7"/>
    <w:basedOn w:val="LEGALCL6"/>
    <w:next w:val="BodyText"/>
    <w:rsid w:val="003A5867"/>
    <w:pPr>
      <w:numPr>
        <w:ilvl w:val="6"/>
      </w:numPr>
      <w:outlineLvl w:val="6"/>
    </w:pPr>
  </w:style>
  <w:style w:type="paragraph" w:customStyle="1" w:styleId="LEGALCL8">
    <w:name w:val="LEGALC_L8"/>
    <w:basedOn w:val="LEGALCL7"/>
    <w:next w:val="BodyText"/>
    <w:rsid w:val="003A5867"/>
    <w:pPr>
      <w:numPr>
        <w:ilvl w:val="7"/>
      </w:numPr>
      <w:outlineLvl w:val="7"/>
    </w:pPr>
  </w:style>
  <w:style w:type="paragraph" w:customStyle="1" w:styleId="LEGALCL9">
    <w:name w:val="LEGALC_L9"/>
    <w:basedOn w:val="LEGALCL8"/>
    <w:next w:val="BodyText"/>
    <w:rsid w:val="003A5867"/>
    <w:pPr>
      <w:numPr>
        <w:ilvl w:val="8"/>
      </w:numPr>
      <w:outlineLvl w:val="8"/>
    </w:pPr>
  </w:style>
  <w:style w:type="paragraph" w:customStyle="1" w:styleId="NormalInden">
    <w:name w:val="Normal Inden"/>
    <w:rsid w:val="003A5867"/>
    <w:pPr>
      <w:autoSpaceDE w:val="0"/>
      <w:autoSpaceDN w:val="0"/>
      <w:adjustRightInd w:val="0"/>
    </w:pPr>
  </w:style>
  <w:style w:type="paragraph" w:customStyle="1" w:styleId="ALLCAPHeading">
    <w:name w:val="ALL CAP Heading"/>
    <w:basedOn w:val="Normal"/>
    <w:rsid w:val="003A5867"/>
    <w:pPr>
      <w:spacing w:after="360"/>
      <w:jc w:val="center"/>
    </w:pPr>
    <w:rPr>
      <w:b/>
      <w:snapToGrid/>
      <w:sz w:val="24"/>
    </w:rPr>
  </w:style>
  <w:style w:type="paragraph" w:customStyle="1" w:styleId="TJB5indent">
    <w:name w:val="TJB .5 indent"/>
    <w:basedOn w:val="Normal"/>
    <w:rsid w:val="003A5867"/>
    <w:pPr>
      <w:spacing w:after="240"/>
      <w:ind w:firstLine="720"/>
    </w:pPr>
    <w:rPr>
      <w:snapToGrid/>
      <w:sz w:val="24"/>
    </w:rPr>
  </w:style>
  <w:style w:type="table" w:styleId="TableGrid">
    <w:name w:val="Table Grid"/>
    <w:basedOn w:val="TableNormal"/>
    <w:rsid w:val="003A5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86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semiHidden/>
    <w:rsid w:val="003A5867"/>
    <w:rPr>
      <w:sz w:val="16"/>
      <w:szCs w:val="16"/>
    </w:rPr>
  </w:style>
  <w:style w:type="paragraph" w:styleId="CommentText">
    <w:name w:val="annotation text"/>
    <w:basedOn w:val="Normal"/>
    <w:semiHidden/>
    <w:rsid w:val="003A5867"/>
    <w:rPr>
      <w:snapToGrid/>
    </w:rPr>
  </w:style>
  <w:style w:type="paragraph" w:styleId="BodyText2">
    <w:name w:val="Body Text 2"/>
    <w:basedOn w:val="Normal"/>
    <w:rsid w:val="003A5867"/>
    <w:pPr>
      <w:spacing w:after="120" w:line="480" w:lineRule="auto"/>
    </w:pPr>
  </w:style>
  <w:style w:type="paragraph" w:styleId="BodyText3">
    <w:name w:val="Body Text 3"/>
    <w:basedOn w:val="Normal"/>
    <w:rsid w:val="003A586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A5867"/>
    <w:pPr>
      <w:spacing w:after="120"/>
      <w:ind w:firstLine="210"/>
    </w:pPr>
  </w:style>
  <w:style w:type="paragraph" w:styleId="BodyTextFirstIndent2">
    <w:name w:val="Body Text First Indent 2"/>
    <w:basedOn w:val="BodyTextIndent"/>
    <w:rsid w:val="003A5867"/>
    <w:pPr>
      <w:widowControl w:val="0"/>
      <w:tabs>
        <w:tab w:val="clear" w:pos="-720"/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400"/>
        <w:tab w:val="clear" w:pos="5760"/>
        <w:tab w:val="clear" w:pos="6480"/>
        <w:tab w:val="clear" w:pos="6840"/>
        <w:tab w:val="clear" w:pos="7200"/>
        <w:tab w:val="clear" w:pos="7920"/>
        <w:tab w:val="clear" w:pos="8640"/>
        <w:tab w:val="clear" w:pos="9360"/>
        <w:tab w:val="clear" w:pos="10080"/>
        <w:tab w:val="clear" w:pos="10800"/>
      </w:tabs>
      <w:spacing w:after="120" w:line="240" w:lineRule="auto"/>
      <w:ind w:left="360" w:firstLine="210"/>
    </w:pPr>
    <w:rPr>
      <w:rFonts w:ascii="Times New Roman" w:hAnsi="Times New Roman"/>
      <w:sz w:val="20"/>
    </w:rPr>
  </w:style>
  <w:style w:type="paragraph" w:styleId="BodyTextIndent2">
    <w:name w:val="Body Text Indent 2"/>
    <w:basedOn w:val="Normal"/>
    <w:rsid w:val="003A586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5867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A5867"/>
    <w:rPr>
      <w:b/>
      <w:bCs/>
    </w:rPr>
  </w:style>
  <w:style w:type="paragraph" w:styleId="Closing">
    <w:name w:val="Closing"/>
    <w:basedOn w:val="Normal"/>
    <w:rsid w:val="003A5867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3A5867"/>
    <w:pPr>
      <w:widowControl w:val="0"/>
    </w:pPr>
    <w:rPr>
      <w:b/>
      <w:bCs/>
      <w:snapToGrid w:val="0"/>
    </w:rPr>
  </w:style>
  <w:style w:type="paragraph" w:styleId="Date">
    <w:name w:val="Date"/>
    <w:basedOn w:val="Normal"/>
    <w:next w:val="Normal"/>
    <w:rsid w:val="003A5867"/>
  </w:style>
  <w:style w:type="paragraph" w:styleId="DocumentMap">
    <w:name w:val="Document Map"/>
    <w:basedOn w:val="Normal"/>
    <w:semiHidden/>
    <w:rsid w:val="003A5867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3A5867"/>
  </w:style>
  <w:style w:type="paragraph" w:styleId="EndnoteText">
    <w:name w:val="endnote text"/>
    <w:basedOn w:val="Normal"/>
    <w:semiHidden/>
    <w:rsid w:val="003A5867"/>
  </w:style>
  <w:style w:type="paragraph" w:styleId="EnvelopeAddress">
    <w:name w:val="envelope address"/>
    <w:basedOn w:val="Normal"/>
    <w:rsid w:val="003A586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A5867"/>
    <w:rPr>
      <w:rFonts w:ascii="Arial" w:hAnsi="Arial" w:cs="Arial"/>
    </w:rPr>
  </w:style>
  <w:style w:type="paragraph" w:styleId="HTMLAddress">
    <w:name w:val="HTML Address"/>
    <w:basedOn w:val="Normal"/>
    <w:rsid w:val="003A5867"/>
    <w:rPr>
      <w:i/>
      <w:iCs/>
    </w:rPr>
  </w:style>
  <w:style w:type="paragraph" w:styleId="HTMLPreformatted">
    <w:name w:val="HTML Preformatted"/>
    <w:basedOn w:val="Normal"/>
    <w:rsid w:val="003A5867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3A5867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5867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5867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5867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5867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5867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5867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586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5867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5867"/>
    <w:rPr>
      <w:rFonts w:ascii="Arial" w:hAnsi="Arial" w:cs="Arial"/>
      <w:b/>
      <w:bCs/>
    </w:rPr>
  </w:style>
  <w:style w:type="paragraph" w:styleId="List">
    <w:name w:val="List"/>
    <w:basedOn w:val="Normal"/>
    <w:rsid w:val="003A5867"/>
    <w:pPr>
      <w:ind w:left="360" w:hanging="360"/>
    </w:pPr>
  </w:style>
  <w:style w:type="paragraph" w:styleId="List2">
    <w:name w:val="List 2"/>
    <w:basedOn w:val="Normal"/>
    <w:rsid w:val="003A5867"/>
    <w:pPr>
      <w:ind w:left="720" w:hanging="360"/>
    </w:pPr>
  </w:style>
  <w:style w:type="paragraph" w:styleId="List3">
    <w:name w:val="List 3"/>
    <w:basedOn w:val="Normal"/>
    <w:rsid w:val="003A5867"/>
    <w:pPr>
      <w:ind w:left="1080" w:hanging="360"/>
    </w:pPr>
  </w:style>
  <w:style w:type="paragraph" w:styleId="List4">
    <w:name w:val="List 4"/>
    <w:basedOn w:val="Normal"/>
    <w:rsid w:val="003A5867"/>
    <w:pPr>
      <w:ind w:left="1440" w:hanging="360"/>
    </w:pPr>
  </w:style>
  <w:style w:type="paragraph" w:styleId="List5">
    <w:name w:val="List 5"/>
    <w:basedOn w:val="Normal"/>
    <w:rsid w:val="003A5867"/>
    <w:pPr>
      <w:ind w:left="1800" w:hanging="360"/>
    </w:pPr>
  </w:style>
  <w:style w:type="paragraph" w:styleId="ListBullet">
    <w:name w:val="List Bullet"/>
    <w:basedOn w:val="Normal"/>
    <w:rsid w:val="003A5867"/>
    <w:pPr>
      <w:numPr>
        <w:numId w:val="3"/>
      </w:numPr>
    </w:pPr>
  </w:style>
  <w:style w:type="paragraph" w:styleId="ListBullet2">
    <w:name w:val="List Bullet 2"/>
    <w:basedOn w:val="Normal"/>
    <w:rsid w:val="003A5867"/>
    <w:pPr>
      <w:numPr>
        <w:numId w:val="4"/>
      </w:numPr>
    </w:pPr>
  </w:style>
  <w:style w:type="paragraph" w:styleId="ListBullet3">
    <w:name w:val="List Bullet 3"/>
    <w:basedOn w:val="Normal"/>
    <w:rsid w:val="003A5867"/>
    <w:pPr>
      <w:numPr>
        <w:numId w:val="5"/>
      </w:numPr>
    </w:pPr>
  </w:style>
  <w:style w:type="paragraph" w:styleId="ListBullet4">
    <w:name w:val="List Bullet 4"/>
    <w:basedOn w:val="Normal"/>
    <w:rsid w:val="003A5867"/>
    <w:pPr>
      <w:numPr>
        <w:numId w:val="6"/>
      </w:numPr>
    </w:pPr>
  </w:style>
  <w:style w:type="paragraph" w:styleId="ListBullet5">
    <w:name w:val="List Bullet 5"/>
    <w:basedOn w:val="Normal"/>
    <w:rsid w:val="003A5867"/>
    <w:pPr>
      <w:numPr>
        <w:numId w:val="7"/>
      </w:numPr>
    </w:pPr>
  </w:style>
  <w:style w:type="paragraph" w:styleId="ListContinue">
    <w:name w:val="List Continue"/>
    <w:basedOn w:val="Normal"/>
    <w:rsid w:val="003A5867"/>
    <w:pPr>
      <w:spacing w:after="120"/>
      <w:ind w:left="360"/>
    </w:pPr>
  </w:style>
  <w:style w:type="paragraph" w:styleId="ListContinue2">
    <w:name w:val="List Continue 2"/>
    <w:basedOn w:val="Normal"/>
    <w:rsid w:val="003A5867"/>
    <w:pPr>
      <w:spacing w:after="120"/>
      <w:ind w:left="720"/>
    </w:pPr>
  </w:style>
  <w:style w:type="paragraph" w:styleId="ListContinue3">
    <w:name w:val="List Continue 3"/>
    <w:basedOn w:val="Normal"/>
    <w:rsid w:val="003A5867"/>
    <w:pPr>
      <w:spacing w:after="120"/>
      <w:ind w:left="1080"/>
    </w:pPr>
  </w:style>
  <w:style w:type="paragraph" w:styleId="ListContinue4">
    <w:name w:val="List Continue 4"/>
    <w:basedOn w:val="Normal"/>
    <w:rsid w:val="003A5867"/>
    <w:pPr>
      <w:spacing w:after="120"/>
      <w:ind w:left="1440"/>
    </w:pPr>
  </w:style>
  <w:style w:type="paragraph" w:styleId="ListContinue5">
    <w:name w:val="List Continue 5"/>
    <w:basedOn w:val="Normal"/>
    <w:rsid w:val="003A5867"/>
    <w:pPr>
      <w:spacing w:after="120"/>
      <w:ind w:left="1800"/>
    </w:pPr>
  </w:style>
  <w:style w:type="paragraph" w:styleId="ListNumber">
    <w:name w:val="List Number"/>
    <w:basedOn w:val="Normal"/>
    <w:rsid w:val="003A5867"/>
    <w:pPr>
      <w:numPr>
        <w:numId w:val="8"/>
      </w:numPr>
      <w:tabs>
        <w:tab w:val="clear" w:pos="360"/>
      </w:tabs>
      <w:spacing w:after="240"/>
      <w:ind w:left="720" w:hanging="720"/>
    </w:pPr>
  </w:style>
  <w:style w:type="paragraph" w:styleId="ListNumber2">
    <w:name w:val="List Number 2"/>
    <w:basedOn w:val="Normal"/>
    <w:rsid w:val="003A5867"/>
    <w:pPr>
      <w:numPr>
        <w:numId w:val="9"/>
      </w:numPr>
    </w:pPr>
  </w:style>
  <w:style w:type="paragraph" w:styleId="ListNumber3">
    <w:name w:val="List Number 3"/>
    <w:basedOn w:val="Normal"/>
    <w:rsid w:val="003A5867"/>
    <w:pPr>
      <w:numPr>
        <w:numId w:val="10"/>
      </w:numPr>
    </w:pPr>
  </w:style>
  <w:style w:type="paragraph" w:styleId="ListNumber4">
    <w:name w:val="List Number 4"/>
    <w:basedOn w:val="Normal"/>
    <w:rsid w:val="003A5867"/>
    <w:pPr>
      <w:numPr>
        <w:numId w:val="11"/>
      </w:numPr>
    </w:pPr>
  </w:style>
  <w:style w:type="paragraph" w:styleId="ListNumber5">
    <w:name w:val="List Number 5"/>
    <w:basedOn w:val="Normal"/>
    <w:rsid w:val="003A5867"/>
    <w:pPr>
      <w:numPr>
        <w:numId w:val="12"/>
      </w:numPr>
    </w:pPr>
  </w:style>
  <w:style w:type="paragraph" w:styleId="MacroText">
    <w:name w:val="macro"/>
    <w:semiHidden/>
    <w:rsid w:val="003A586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napToGrid w:val="0"/>
    </w:rPr>
  </w:style>
  <w:style w:type="paragraph" w:styleId="MessageHeader">
    <w:name w:val="Message Header"/>
    <w:basedOn w:val="Normal"/>
    <w:rsid w:val="003A586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A5867"/>
    <w:rPr>
      <w:sz w:val="24"/>
      <w:szCs w:val="24"/>
    </w:rPr>
  </w:style>
  <w:style w:type="paragraph" w:styleId="NormalIndent">
    <w:name w:val="Normal Indent"/>
    <w:basedOn w:val="Normal"/>
    <w:rsid w:val="003A5867"/>
    <w:pPr>
      <w:ind w:left="720"/>
    </w:pPr>
  </w:style>
  <w:style w:type="paragraph" w:styleId="NoteHeading">
    <w:name w:val="Note Heading"/>
    <w:basedOn w:val="Normal"/>
    <w:next w:val="Normal"/>
    <w:rsid w:val="003A5867"/>
  </w:style>
  <w:style w:type="paragraph" w:styleId="PlainText">
    <w:name w:val="Plain Text"/>
    <w:basedOn w:val="Normal"/>
    <w:rsid w:val="003A5867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3A5867"/>
  </w:style>
  <w:style w:type="paragraph" w:styleId="Signature">
    <w:name w:val="Signature"/>
    <w:basedOn w:val="Normal"/>
    <w:rsid w:val="003A5867"/>
    <w:pPr>
      <w:keepLines/>
      <w:tabs>
        <w:tab w:val="left" w:leader="underscore" w:pos="9360"/>
      </w:tabs>
      <w:spacing w:after="480"/>
      <w:ind w:left="5040"/>
    </w:pPr>
  </w:style>
  <w:style w:type="paragraph" w:styleId="Subtitle">
    <w:name w:val="Subtitle"/>
    <w:basedOn w:val="Normal"/>
    <w:qFormat/>
    <w:rsid w:val="003A5867"/>
    <w:pPr>
      <w:keepNext/>
      <w:spacing w:after="240"/>
      <w:jc w:val="center"/>
      <w:outlineLvl w:val="1"/>
    </w:pPr>
    <w:rPr>
      <w:rFonts w:cs="Arial"/>
      <w:szCs w:val="24"/>
    </w:rPr>
  </w:style>
  <w:style w:type="paragraph" w:styleId="TableofAuthorities">
    <w:name w:val="table of authorities"/>
    <w:basedOn w:val="Normal"/>
    <w:next w:val="Normal"/>
    <w:semiHidden/>
    <w:rsid w:val="003A586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5867"/>
  </w:style>
  <w:style w:type="paragraph" w:styleId="TOAHeading">
    <w:name w:val="toa heading"/>
    <w:basedOn w:val="Normal"/>
    <w:next w:val="Normal"/>
    <w:semiHidden/>
    <w:rsid w:val="003A5867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A5867"/>
  </w:style>
  <w:style w:type="paragraph" w:styleId="TOC2">
    <w:name w:val="toc 2"/>
    <w:basedOn w:val="Normal"/>
    <w:next w:val="Normal"/>
    <w:autoRedefine/>
    <w:semiHidden/>
    <w:rsid w:val="003A5867"/>
    <w:pPr>
      <w:ind w:left="200"/>
    </w:pPr>
  </w:style>
  <w:style w:type="paragraph" w:styleId="TOC3">
    <w:name w:val="toc 3"/>
    <w:basedOn w:val="Normal"/>
    <w:next w:val="Normal"/>
    <w:autoRedefine/>
    <w:semiHidden/>
    <w:rsid w:val="003A5867"/>
    <w:pPr>
      <w:ind w:left="400"/>
    </w:pPr>
  </w:style>
  <w:style w:type="paragraph" w:styleId="TOC4">
    <w:name w:val="toc 4"/>
    <w:basedOn w:val="Normal"/>
    <w:next w:val="Normal"/>
    <w:autoRedefine/>
    <w:semiHidden/>
    <w:rsid w:val="003A5867"/>
    <w:pPr>
      <w:ind w:left="600"/>
    </w:pPr>
  </w:style>
  <w:style w:type="paragraph" w:styleId="TOC5">
    <w:name w:val="toc 5"/>
    <w:basedOn w:val="Normal"/>
    <w:next w:val="Normal"/>
    <w:autoRedefine/>
    <w:semiHidden/>
    <w:rsid w:val="003A5867"/>
    <w:pPr>
      <w:ind w:left="800"/>
    </w:pPr>
  </w:style>
  <w:style w:type="paragraph" w:styleId="TOC6">
    <w:name w:val="toc 6"/>
    <w:basedOn w:val="Normal"/>
    <w:next w:val="Normal"/>
    <w:autoRedefine/>
    <w:semiHidden/>
    <w:rsid w:val="003A5867"/>
    <w:pPr>
      <w:ind w:left="1000"/>
    </w:pPr>
  </w:style>
  <w:style w:type="paragraph" w:styleId="TOC7">
    <w:name w:val="toc 7"/>
    <w:basedOn w:val="Normal"/>
    <w:next w:val="Normal"/>
    <w:autoRedefine/>
    <w:semiHidden/>
    <w:rsid w:val="003A5867"/>
    <w:pPr>
      <w:ind w:left="1200"/>
    </w:pPr>
  </w:style>
  <w:style w:type="paragraph" w:styleId="TOC8">
    <w:name w:val="toc 8"/>
    <w:basedOn w:val="Normal"/>
    <w:next w:val="Normal"/>
    <w:autoRedefine/>
    <w:semiHidden/>
    <w:rsid w:val="003A5867"/>
    <w:pPr>
      <w:ind w:left="1400"/>
    </w:pPr>
  </w:style>
  <w:style w:type="paragraph" w:styleId="TOC9">
    <w:name w:val="toc 9"/>
    <w:basedOn w:val="Normal"/>
    <w:next w:val="Normal"/>
    <w:autoRedefine/>
    <w:semiHidden/>
    <w:rsid w:val="003A5867"/>
    <w:pPr>
      <w:ind w:left="1600"/>
    </w:pPr>
  </w:style>
  <w:style w:type="character" w:customStyle="1" w:styleId="DocXref">
    <w:name w:val="DocXref"/>
    <w:rsid w:val="003A5867"/>
    <w:rPr>
      <w:color w:val="0000FF"/>
    </w:rPr>
  </w:style>
  <w:style w:type="paragraph" w:customStyle="1" w:styleId="Titleunderline">
    <w:name w:val="Title underline"/>
    <w:basedOn w:val="Normal"/>
    <w:rsid w:val="003A5867"/>
    <w:pPr>
      <w:spacing w:after="240"/>
      <w:jc w:val="center"/>
    </w:pPr>
    <w:rPr>
      <w:rFonts w:ascii="Times New Roman Bold" w:hAnsi="Times New Roman Bold" w:cs="Times New Roman Bold"/>
      <w:b/>
      <w:u w:val="single"/>
    </w:rPr>
  </w:style>
  <w:style w:type="paragraph" w:customStyle="1" w:styleId="Subtitleunderline">
    <w:name w:val="Subtitle underline"/>
    <w:basedOn w:val="Normal"/>
    <w:rsid w:val="003A5867"/>
    <w:pPr>
      <w:spacing w:after="240" w:line="204" w:lineRule="auto"/>
      <w:jc w:val="center"/>
    </w:pPr>
    <w:rPr>
      <w:bCs/>
      <w:szCs w:val="24"/>
      <w:u w:val="single"/>
    </w:rPr>
  </w:style>
  <w:style w:type="paragraph" w:customStyle="1" w:styleId="Subtitlebold">
    <w:name w:val="Subtitle bold"/>
    <w:basedOn w:val="Normal"/>
    <w:rsid w:val="003A5867"/>
    <w:pPr>
      <w:spacing w:after="240"/>
      <w:jc w:val="center"/>
    </w:pPr>
    <w:rPr>
      <w:b/>
      <w:bCs/>
    </w:rPr>
  </w:style>
  <w:style w:type="paragraph" w:customStyle="1" w:styleId="Quote1">
    <w:name w:val="Quote1"/>
    <w:basedOn w:val="Normal"/>
    <w:rsid w:val="003A5867"/>
    <w:pPr>
      <w:spacing w:after="240"/>
      <w:ind w:left="2160"/>
    </w:pPr>
    <w:rPr>
      <w:szCs w:val="24"/>
    </w:rPr>
  </w:style>
  <w:style w:type="paragraph" w:customStyle="1" w:styleId="BlockText2">
    <w:name w:val="Block Text 2"/>
    <w:basedOn w:val="BlockText"/>
    <w:rsid w:val="003A5867"/>
  </w:style>
  <w:style w:type="paragraph" w:customStyle="1" w:styleId="Notices">
    <w:name w:val="Notices"/>
    <w:basedOn w:val="Normal"/>
    <w:rsid w:val="003A5867"/>
    <w:pPr>
      <w:keepLines/>
      <w:spacing w:after="240"/>
      <w:ind w:left="2160"/>
    </w:pPr>
  </w:style>
  <w:style w:type="paragraph" w:styleId="Revision">
    <w:name w:val="Revision"/>
    <w:hidden/>
    <w:uiPriority w:val="71"/>
    <w:rsid w:val="004544CB"/>
    <w:rPr>
      <w:snapToGrid w:val="0"/>
    </w:rPr>
  </w:style>
  <w:style w:type="paragraph" w:styleId="ListParagraph">
    <w:name w:val="List Paragraph"/>
    <w:basedOn w:val="Normal"/>
    <w:uiPriority w:val="72"/>
    <w:qFormat/>
    <w:rsid w:val="00F2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8CE6B8-D1DE-483E-AA6F-C0BB05EAE7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71D729-6CBB-4256-9503-14155059F307}"/>
</file>

<file path=customXml/itemProps3.xml><?xml version="1.0" encoding="utf-8"?>
<ds:datastoreItem xmlns:ds="http://schemas.openxmlformats.org/officeDocument/2006/customXml" ds:itemID="{5BDF340C-52BF-4E91-B5BC-9E16BB06845C}"/>
</file>

<file path=customXml/itemProps4.xml><?xml version="1.0" encoding="utf-8"?>
<ds:datastoreItem xmlns:ds="http://schemas.openxmlformats.org/officeDocument/2006/customXml" ds:itemID="{19FA68F9-81ED-42CD-92BD-22BB55CFEF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LICENSE AGREEMENT</vt:lpstr>
    </vt:vector>
  </TitlesOfParts>
  <Company>Sabey Corporation</Company>
  <LinksUpToDate>false</LinksUpToDate>
  <CharactersWithSpaces>32333</CharactersWithSpaces>
  <SharedDoc>false</SharedDoc>
  <HLinks>
    <vt:vector size="6" baseType="variant">
      <vt:variant>
        <vt:i4>6619226</vt:i4>
      </vt:variant>
      <vt:variant>
        <vt:i4>0</vt:i4>
      </vt:variant>
      <vt:variant>
        <vt:i4>0</vt:i4>
      </vt:variant>
      <vt:variant>
        <vt:i4>5</vt:i4>
      </vt:variant>
      <vt:variant>
        <vt:lpwstr>mailto:jlrufo@esf.edu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LICENSE AGREEMENT</dc:title>
  <dc:creator>Mary Hall</dc:creator>
  <cp:lastModifiedBy>Sidarous, Nadia</cp:lastModifiedBy>
  <cp:revision>4</cp:revision>
  <cp:lastPrinted>2012-12-28T15:49:00Z</cp:lastPrinted>
  <dcterms:created xsi:type="dcterms:W3CDTF">2014-04-14T19:54:00Z</dcterms:created>
  <dcterms:modified xsi:type="dcterms:W3CDTF">2015-09-10T12:17:00Z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