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07" w:rsidRDefault="00B44036" w:rsidP="004209A7">
      <w:pPr>
        <w:pStyle w:val="Heading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24000" cy="438150"/>
            <wp:effectExtent l="19050" t="0" r="0" b="0"/>
            <wp:docPr id="1" name="Picture 1" descr="DAS_ETS_h_logo_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_ETS_h_logo_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07" w:rsidRDefault="00380C07" w:rsidP="004209A7">
      <w:pPr>
        <w:pStyle w:val="Heading1"/>
        <w:rPr>
          <w:sz w:val="24"/>
          <w:szCs w:val="24"/>
        </w:rPr>
      </w:pPr>
    </w:p>
    <w:p w:rsidR="004209A7" w:rsidRPr="00CC5C05" w:rsidRDefault="003D4A45" w:rsidP="003D4A45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>Individual’s Privileged Access Agreement</w:t>
      </w:r>
    </w:p>
    <w:p w:rsidR="004209A7" w:rsidRPr="00CC5C05" w:rsidRDefault="004209A7" w:rsidP="004209A7">
      <w:pPr>
        <w:pStyle w:val="Heading2"/>
        <w:rPr>
          <w:sz w:val="24"/>
          <w:szCs w:val="24"/>
        </w:rPr>
      </w:pPr>
    </w:p>
    <w:p w:rsidR="004209A7" w:rsidRPr="000C47EB" w:rsidRDefault="004209A7" w:rsidP="004209A7">
      <w:pPr>
        <w:pStyle w:val="Heading2"/>
        <w:rPr>
          <w:sz w:val="22"/>
          <w:szCs w:val="22"/>
        </w:rPr>
      </w:pPr>
      <w:r w:rsidRPr="000C47EB">
        <w:rPr>
          <w:sz w:val="22"/>
          <w:szCs w:val="22"/>
        </w:rPr>
        <w:t>Introduction</w:t>
      </w:r>
    </w:p>
    <w:p w:rsidR="004209A7" w:rsidRDefault="003D277F" w:rsidP="004D4DE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agreement </w:t>
      </w:r>
      <w:r w:rsidR="00252896">
        <w:rPr>
          <w:rFonts w:ascii="Arial" w:hAnsi="Arial" w:cs="Arial"/>
          <w:sz w:val="22"/>
          <w:szCs w:val="22"/>
        </w:rPr>
        <w:t>establish</w:t>
      </w:r>
      <w:r>
        <w:rPr>
          <w:rFonts w:ascii="Arial" w:hAnsi="Arial" w:cs="Arial"/>
          <w:sz w:val="22"/>
          <w:szCs w:val="22"/>
        </w:rPr>
        <w:t>es</w:t>
      </w:r>
      <w:r w:rsidR="004209A7" w:rsidRPr="000C47EB">
        <w:rPr>
          <w:rFonts w:ascii="Arial" w:hAnsi="Arial" w:cs="Arial"/>
          <w:sz w:val="22"/>
          <w:szCs w:val="22"/>
        </w:rPr>
        <w:t xml:space="preserve"> expectations</w:t>
      </w:r>
      <w:r w:rsidR="00CC5C05" w:rsidRPr="000C47EB">
        <w:rPr>
          <w:rFonts w:ascii="Arial" w:hAnsi="Arial" w:cs="Arial"/>
          <w:sz w:val="22"/>
          <w:szCs w:val="22"/>
        </w:rPr>
        <w:t xml:space="preserve"> for the </w:t>
      </w:r>
      <w:r>
        <w:rPr>
          <w:rFonts w:ascii="Arial" w:hAnsi="Arial" w:cs="Arial"/>
          <w:sz w:val="22"/>
          <w:szCs w:val="22"/>
        </w:rPr>
        <w:t xml:space="preserve">conduct of individuals granted </w:t>
      </w:r>
      <w:r w:rsidR="00CC5C05" w:rsidRPr="000C47EB">
        <w:rPr>
          <w:rFonts w:ascii="Arial" w:hAnsi="Arial" w:cs="Arial"/>
          <w:sz w:val="22"/>
          <w:szCs w:val="22"/>
        </w:rPr>
        <w:t>pr</w:t>
      </w:r>
      <w:r w:rsidR="004209A7" w:rsidRPr="000C47EB">
        <w:rPr>
          <w:rFonts w:ascii="Arial" w:hAnsi="Arial" w:cs="Arial"/>
          <w:sz w:val="22"/>
          <w:szCs w:val="22"/>
        </w:rPr>
        <w:t>ivileged</w:t>
      </w:r>
      <w:r w:rsidR="004D4DEF" w:rsidRPr="000C47EB">
        <w:rPr>
          <w:rFonts w:ascii="Arial" w:hAnsi="Arial" w:cs="Arial"/>
          <w:sz w:val="22"/>
          <w:szCs w:val="22"/>
        </w:rPr>
        <w:t xml:space="preserve"> </w:t>
      </w:r>
      <w:r w:rsidR="00CC5C05" w:rsidRPr="000C47EB">
        <w:rPr>
          <w:rFonts w:ascii="Arial" w:hAnsi="Arial" w:cs="Arial"/>
          <w:sz w:val="22"/>
          <w:szCs w:val="22"/>
        </w:rPr>
        <w:t>a</w:t>
      </w:r>
      <w:r w:rsidR="004209A7" w:rsidRPr="000C47EB">
        <w:rPr>
          <w:rFonts w:ascii="Arial" w:hAnsi="Arial" w:cs="Arial"/>
          <w:sz w:val="22"/>
          <w:szCs w:val="22"/>
        </w:rPr>
        <w:t>ccess t</w:t>
      </w:r>
      <w:r>
        <w:rPr>
          <w:rFonts w:ascii="Arial" w:hAnsi="Arial" w:cs="Arial"/>
          <w:sz w:val="22"/>
          <w:szCs w:val="22"/>
        </w:rPr>
        <w:t>o Enterprise Technology Services (ETS</w:t>
      </w:r>
      <w:r w:rsidR="004209A7" w:rsidRPr="000C47E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managed infrastructure</w:t>
      </w:r>
      <w:r w:rsidR="004209A7" w:rsidRPr="000C47E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By signing</w:t>
      </w:r>
      <w:r w:rsidR="004E3F23">
        <w:rPr>
          <w:rFonts w:ascii="Arial" w:hAnsi="Arial" w:cs="Arial"/>
          <w:sz w:val="22"/>
          <w:szCs w:val="22"/>
        </w:rPr>
        <w:t xml:space="preserve"> </w:t>
      </w:r>
      <w:r w:rsidR="00CC5C05" w:rsidRPr="000C47EB">
        <w:rPr>
          <w:rFonts w:ascii="Arial" w:hAnsi="Arial" w:cs="Arial"/>
          <w:sz w:val="22"/>
          <w:szCs w:val="22"/>
        </w:rPr>
        <w:t>th</w:t>
      </w:r>
      <w:r w:rsidR="00364EF7" w:rsidRPr="000C47EB">
        <w:rPr>
          <w:rFonts w:ascii="Arial" w:hAnsi="Arial" w:cs="Arial"/>
          <w:sz w:val="22"/>
          <w:szCs w:val="22"/>
        </w:rPr>
        <w:t>is document, individuals</w:t>
      </w:r>
      <w:r w:rsidR="00CC5C05" w:rsidRPr="000C47EB">
        <w:rPr>
          <w:rFonts w:ascii="Arial" w:hAnsi="Arial" w:cs="Arial"/>
          <w:sz w:val="22"/>
          <w:szCs w:val="22"/>
        </w:rPr>
        <w:t xml:space="preserve"> agree to comply with </w:t>
      </w:r>
      <w:r w:rsidR="00902695">
        <w:rPr>
          <w:rFonts w:ascii="Arial" w:hAnsi="Arial" w:cs="Arial"/>
          <w:sz w:val="22"/>
          <w:szCs w:val="22"/>
        </w:rPr>
        <w:t>the P</w:t>
      </w:r>
      <w:r w:rsidR="00173E93" w:rsidRPr="000C47EB">
        <w:rPr>
          <w:rFonts w:ascii="Arial" w:hAnsi="Arial" w:cs="Arial"/>
          <w:sz w:val="22"/>
          <w:szCs w:val="22"/>
        </w:rPr>
        <w:t>rivileged A</w:t>
      </w:r>
      <w:r w:rsidR="00364EF7" w:rsidRPr="000C47EB">
        <w:rPr>
          <w:rFonts w:ascii="Arial" w:hAnsi="Arial" w:cs="Arial"/>
          <w:sz w:val="22"/>
          <w:szCs w:val="22"/>
        </w:rPr>
        <w:t xml:space="preserve">ccess </w:t>
      </w:r>
      <w:r w:rsidR="00173E93" w:rsidRPr="000C47EB">
        <w:rPr>
          <w:rFonts w:ascii="Arial" w:hAnsi="Arial" w:cs="Arial"/>
          <w:sz w:val="22"/>
          <w:szCs w:val="22"/>
        </w:rPr>
        <w:t>Statewide P</w:t>
      </w:r>
      <w:r w:rsidR="00364EF7" w:rsidRPr="000C47EB">
        <w:rPr>
          <w:rFonts w:ascii="Arial" w:hAnsi="Arial" w:cs="Arial"/>
          <w:sz w:val="22"/>
          <w:szCs w:val="22"/>
        </w:rPr>
        <w:t>olicy (</w:t>
      </w:r>
      <w:r>
        <w:rPr>
          <w:rFonts w:ascii="Arial" w:hAnsi="Arial" w:cs="Arial"/>
          <w:sz w:val="22"/>
          <w:szCs w:val="22"/>
        </w:rPr>
        <w:t>#</w:t>
      </w:r>
      <w:r w:rsidR="00364EF7" w:rsidRPr="000C47EB">
        <w:rPr>
          <w:rFonts w:ascii="Arial" w:hAnsi="Arial" w:cs="Arial"/>
          <w:sz w:val="22"/>
          <w:szCs w:val="22"/>
        </w:rPr>
        <w:t>107-</w:t>
      </w:r>
      <w:r w:rsidR="00CB2BF7">
        <w:rPr>
          <w:rFonts w:ascii="Arial" w:hAnsi="Arial" w:cs="Arial"/>
          <w:sz w:val="22"/>
          <w:szCs w:val="22"/>
        </w:rPr>
        <w:t>004-140</w:t>
      </w:r>
      <w:r w:rsidR="00364EF7" w:rsidRPr="000C47EB">
        <w:rPr>
          <w:rFonts w:ascii="Arial" w:hAnsi="Arial" w:cs="Arial"/>
          <w:sz w:val="22"/>
          <w:szCs w:val="22"/>
        </w:rPr>
        <w:t xml:space="preserve">) and the </w:t>
      </w:r>
      <w:r w:rsidR="002855F4">
        <w:rPr>
          <w:rFonts w:ascii="Arial" w:hAnsi="Arial" w:cs="Arial"/>
          <w:sz w:val="22"/>
          <w:szCs w:val="22"/>
        </w:rPr>
        <w:t>terms and conditions</w:t>
      </w:r>
      <w:r w:rsidR="00CC5C05" w:rsidRPr="000C47EB">
        <w:rPr>
          <w:rFonts w:ascii="Arial" w:hAnsi="Arial" w:cs="Arial"/>
          <w:sz w:val="22"/>
          <w:szCs w:val="22"/>
        </w:rPr>
        <w:t xml:space="preserve"> listed below.</w:t>
      </w:r>
    </w:p>
    <w:p w:rsidR="00F3230E" w:rsidRDefault="00F3230E" w:rsidP="004D4DE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3230E" w:rsidRPr="000C47EB" w:rsidRDefault="002C3A08" w:rsidP="004D4DE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ETS is not responsible for maintaining this signed agreement. This signed agreement will</w:t>
      </w:r>
      <w:r w:rsidR="00CB182E">
        <w:rPr>
          <w:rFonts w:ascii="Arial" w:hAnsi="Arial" w:cs="Arial"/>
          <w:sz w:val="22"/>
          <w:szCs w:val="22"/>
        </w:rPr>
        <w:t xml:space="preserve"> be m</w:t>
      </w:r>
      <w:r w:rsidR="00F3230E">
        <w:rPr>
          <w:rFonts w:ascii="Arial" w:hAnsi="Arial" w:cs="Arial"/>
          <w:sz w:val="22"/>
          <w:szCs w:val="22"/>
        </w:rPr>
        <w:t>aintained by the customer organiz</w:t>
      </w:r>
      <w:r w:rsidR="00B44C2A">
        <w:rPr>
          <w:rFonts w:ascii="Arial" w:hAnsi="Arial" w:cs="Arial"/>
          <w:sz w:val="22"/>
          <w:szCs w:val="22"/>
        </w:rPr>
        <w:t xml:space="preserve">ation and </w:t>
      </w:r>
      <w:r w:rsidR="0055743E">
        <w:rPr>
          <w:rFonts w:ascii="Arial" w:hAnsi="Arial" w:cs="Arial"/>
          <w:sz w:val="22"/>
          <w:szCs w:val="22"/>
        </w:rPr>
        <w:t xml:space="preserve">made </w:t>
      </w:r>
      <w:r w:rsidR="00B44C2A">
        <w:rPr>
          <w:rFonts w:ascii="Arial" w:hAnsi="Arial" w:cs="Arial"/>
          <w:sz w:val="22"/>
          <w:szCs w:val="22"/>
        </w:rPr>
        <w:t>available for audit</w:t>
      </w:r>
      <w:r w:rsidR="00F3230E">
        <w:rPr>
          <w:rFonts w:ascii="Arial" w:hAnsi="Arial" w:cs="Arial"/>
          <w:sz w:val="22"/>
          <w:szCs w:val="22"/>
        </w:rPr>
        <w:t xml:space="preserve"> purposes.</w:t>
      </w:r>
      <w:r>
        <w:rPr>
          <w:rFonts w:ascii="Arial" w:hAnsi="Arial" w:cs="Arial"/>
          <w:sz w:val="22"/>
          <w:szCs w:val="22"/>
        </w:rPr>
        <w:t xml:space="preserve"> </w:t>
      </w:r>
    </w:p>
    <w:p w:rsidR="00364EF7" w:rsidRPr="000C47EB" w:rsidRDefault="00364EF7" w:rsidP="004D4DE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C5C05" w:rsidRPr="000C47EB" w:rsidRDefault="00CC5C05" w:rsidP="00CC5C05">
      <w:pPr>
        <w:pStyle w:val="Heading2"/>
        <w:rPr>
          <w:sz w:val="22"/>
          <w:szCs w:val="22"/>
        </w:rPr>
      </w:pPr>
      <w:r w:rsidRPr="000C47EB">
        <w:rPr>
          <w:sz w:val="22"/>
          <w:szCs w:val="22"/>
        </w:rPr>
        <w:t>Definitions</w:t>
      </w:r>
    </w:p>
    <w:p w:rsidR="004D4DEF" w:rsidRPr="000C47EB" w:rsidRDefault="00CC5C05" w:rsidP="004D4DE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C47EB">
        <w:rPr>
          <w:rFonts w:ascii="Arial" w:hAnsi="Arial" w:cs="Arial"/>
          <w:sz w:val="22"/>
          <w:szCs w:val="22"/>
        </w:rPr>
        <w:t>For t</w:t>
      </w:r>
      <w:r w:rsidR="003D277F">
        <w:rPr>
          <w:rFonts w:ascii="Arial" w:hAnsi="Arial" w:cs="Arial"/>
          <w:sz w:val="22"/>
          <w:szCs w:val="22"/>
        </w:rPr>
        <w:t>he purposes of this agreement, privileged access</w:t>
      </w:r>
      <w:r w:rsidRPr="000C47EB">
        <w:rPr>
          <w:rFonts w:ascii="Arial" w:hAnsi="Arial" w:cs="Arial"/>
          <w:sz w:val="22"/>
          <w:szCs w:val="22"/>
        </w:rPr>
        <w:t xml:space="preserve"> is defined </w:t>
      </w:r>
      <w:r w:rsidR="003D277F">
        <w:rPr>
          <w:rFonts w:ascii="Arial" w:hAnsi="Arial" w:cs="Arial"/>
          <w:sz w:val="22"/>
          <w:szCs w:val="22"/>
        </w:rPr>
        <w:t>as access to the ETS managed infrastructure that enables the individual to take actions that may affect computing systems, network communication, or the accounts, files, data, or processes of other users.</w:t>
      </w:r>
    </w:p>
    <w:p w:rsidR="00CC5C05" w:rsidRPr="000C47EB" w:rsidRDefault="00CC5C05" w:rsidP="004D4DE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209A7" w:rsidRPr="000C47EB" w:rsidRDefault="002855F4" w:rsidP="004209A7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Terms and Conditions</w:t>
      </w:r>
    </w:p>
    <w:p w:rsidR="005E683A" w:rsidRPr="004D28AB" w:rsidRDefault="004D28AB" w:rsidP="004D28AB">
      <w:pPr>
        <w:numPr>
          <w:ilvl w:val="0"/>
          <w:numId w:val="1"/>
        </w:numPr>
        <w:spacing w:after="120" w:line="276" w:lineRule="atLeast"/>
      </w:pPr>
      <w:r>
        <w:rPr>
          <w:rFonts w:ascii="Arial" w:hAnsi="Arial" w:cs="Arial"/>
          <w:color w:val="333333"/>
          <w:sz w:val="22"/>
          <w:szCs w:val="22"/>
        </w:rPr>
        <w:t>If privileged access is not necessary, I will use the minimum amount of access required to perform assigned job duties.</w:t>
      </w:r>
    </w:p>
    <w:p w:rsidR="004D28AB" w:rsidRPr="00100AA3" w:rsidRDefault="002430D5" w:rsidP="004D28AB">
      <w:pPr>
        <w:numPr>
          <w:ilvl w:val="0"/>
          <w:numId w:val="1"/>
        </w:numPr>
        <w:spacing w:after="120" w:line="276" w:lineRule="atLeast"/>
        <w:rPr>
          <w:sz w:val="22"/>
          <w:szCs w:val="22"/>
        </w:rPr>
      </w:pPr>
      <w:r w:rsidRPr="002430D5">
        <w:rPr>
          <w:rFonts w:ascii="Arial" w:hAnsi="Arial" w:cs="Arial"/>
          <w:sz w:val="22"/>
          <w:szCs w:val="22"/>
        </w:rPr>
        <w:t xml:space="preserve">I will </w:t>
      </w:r>
      <w:r w:rsidR="00100AA3">
        <w:rPr>
          <w:rFonts w:ascii="Arial" w:hAnsi="Arial" w:cs="Arial"/>
          <w:sz w:val="22"/>
          <w:szCs w:val="22"/>
        </w:rPr>
        <w:t>only use privileged access to perform actions related to my assigned job duties.</w:t>
      </w:r>
    </w:p>
    <w:p w:rsidR="00100AA3" w:rsidRPr="00100AA3" w:rsidRDefault="00100AA3" w:rsidP="004D28AB">
      <w:pPr>
        <w:numPr>
          <w:ilvl w:val="0"/>
          <w:numId w:val="1"/>
        </w:numPr>
        <w:spacing w:after="120" w:line="276" w:lineRule="atLeas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will contact ETS before taking any action that may impact production services.</w:t>
      </w:r>
    </w:p>
    <w:p w:rsidR="00100AA3" w:rsidRPr="00100AA3" w:rsidRDefault="00100AA3" w:rsidP="004D28AB">
      <w:pPr>
        <w:numPr>
          <w:ilvl w:val="0"/>
          <w:numId w:val="1"/>
        </w:numPr>
        <w:spacing w:after="120" w:line="276" w:lineRule="atLeas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will not share my user credentials with any other individuals.</w:t>
      </w:r>
    </w:p>
    <w:p w:rsidR="00100AA3" w:rsidRPr="00100AA3" w:rsidRDefault="00100AA3" w:rsidP="004D28AB">
      <w:pPr>
        <w:numPr>
          <w:ilvl w:val="0"/>
          <w:numId w:val="1"/>
        </w:numPr>
        <w:spacing w:after="120" w:line="276" w:lineRule="atLeas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will not use any production account credentials for anything other than the assigned purposes.</w:t>
      </w:r>
    </w:p>
    <w:p w:rsidR="00100AA3" w:rsidRPr="00100AA3" w:rsidRDefault="00100AA3" w:rsidP="004D28AB">
      <w:pPr>
        <w:numPr>
          <w:ilvl w:val="0"/>
          <w:numId w:val="1"/>
        </w:numPr>
        <w:spacing w:after="120" w:line="276" w:lineRule="atLeas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am responsible for all actions taken using my credentials.</w:t>
      </w:r>
    </w:p>
    <w:p w:rsidR="00100AA3" w:rsidRPr="00100AA3" w:rsidRDefault="00100AA3" w:rsidP="004D28AB">
      <w:pPr>
        <w:numPr>
          <w:ilvl w:val="0"/>
          <w:numId w:val="1"/>
        </w:numPr>
        <w:spacing w:after="120" w:line="276" w:lineRule="atLeas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will notify ETS staff at the earliest possible opportunity if unintended or unexpected results occur during use of privileged access.</w:t>
      </w:r>
    </w:p>
    <w:p w:rsidR="00100AA3" w:rsidRPr="00E009FE" w:rsidRDefault="00100AA3" w:rsidP="004D28AB">
      <w:pPr>
        <w:numPr>
          <w:ilvl w:val="0"/>
          <w:numId w:val="1"/>
        </w:numPr>
        <w:spacing w:after="120" w:line="276" w:lineRule="atLeas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will promptly report any indication of misuse or possible secu</w:t>
      </w:r>
      <w:r w:rsidR="00E009FE">
        <w:rPr>
          <w:rFonts w:ascii="Arial" w:hAnsi="Arial" w:cs="Arial"/>
          <w:sz w:val="22"/>
          <w:szCs w:val="22"/>
        </w:rPr>
        <w:t>rity concerns to my management and ETS Service Desk.</w:t>
      </w:r>
    </w:p>
    <w:p w:rsidR="00E009FE" w:rsidRPr="00E009FE" w:rsidRDefault="00E009FE" w:rsidP="004D28AB">
      <w:pPr>
        <w:numPr>
          <w:ilvl w:val="0"/>
          <w:numId w:val="1"/>
        </w:numPr>
        <w:spacing w:after="120" w:line="276" w:lineRule="atLeas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will use privileged access in accordance with all relevant policies, procedures, statutes, laws and regulations.</w:t>
      </w:r>
    </w:p>
    <w:p w:rsidR="00E009FE" w:rsidRPr="002430D5" w:rsidRDefault="00E009FE" w:rsidP="004D28AB">
      <w:pPr>
        <w:numPr>
          <w:ilvl w:val="0"/>
          <w:numId w:val="1"/>
        </w:numPr>
        <w:spacing w:after="120" w:line="276" w:lineRule="atLeas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understand that any indication of misuse of my privileged access will be promptly reported to the CIO, authorized approver (s) and/or IT management of my organization.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B6170" w:rsidTr="000C1B3D">
        <w:tc>
          <w:tcPr>
            <w:tcW w:w="8856" w:type="dxa"/>
          </w:tcPr>
          <w:p w:rsidR="005A5A00" w:rsidRDefault="005A5A00" w:rsidP="00720076">
            <w:pPr>
              <w:pStyle w:val="promo1"/>
              <w:jc w:val="left"/>
              <w:rPr>
                <w:b w:val="0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000" w:firstRow="0" w:lastRow="0" w:firstColumn="0" w:lastColumn="0" w:noHBand="0" w:noVBand="0"/>
            </w:tblPr>
            <w:tblGrid>
              <w:gridCol w:w="8630"/>
            </w:tblGrid>
            <w:tr w:rsidR="00FE024F" w:rsidRPr="00FE024F" w:rsidTr="00FE024F">
              <w:trPr>
                <w:tblCellSpacing w:w="15" w:type="dxa"/>
              </w:trPr>
              <w:tc>
                <w:tcPr>
                  <w:tcW w:w="8570" w:type="dxa"/>
                  <w:vAlign w:val="center"/>
                </w:tcPr>
                <w:p w:rsidR="00FE024F" w:rsidRPr="00FE024F" w:rsidRDefault="006B5C91" w:rsidP="00FE024F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lastRenderedPageBreak/>
                    <w:t xml:space="preserve">Print </w:t>
                  </w:r>
                  <w:r w:rsidR="00FE024F" w:rsidRPr="00FE024F">
                    <w:rPr>
                      <w:rFonts w:ascii="Arial" w:hAnsi="Arial" w:cs="Arial"/>
                      <w:sz w:val="22"/>
                      <w:szCs w:val="22"/>
                    </w:rPr>
                    <w:t>Name</w:t>
                  </w:r>
                  <w:r w:rsidR="005A5A00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  <w:r w:rsidR="00FE024F" w:rsidRPr="00FE024F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fldChar w:fldCharType="begin">
                      <w:ffData>
                        <w:name w:val="Text2"/>
                        <w:enabled/>
                        <w:calcOnExit w:val="0"/>
                        <w:textInput>
                          <w:maxLength w:val="50"/>
                        </w:textInput>
                      </w:ffData>
                    </w:fldChar>
                  </w:r>
                  <w:bookmarkStart w:id="0" w:name="Text2"/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instrText xml:space="preserve"> FORMTEXT </w:instrText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fldChar w:fldCharType="separate"/>
                  </w:r>
                  <w:bookmarkStart w:id="1" w:name="_GoBack"/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bookmarkEnd w:id="1"/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fldChar w:fldCharType="end"/>
                  </w:r>
                  <w:bookmarkEnd w:id="0"/>
                </w:p>
                <w:p w:rsidR="00FE024F" w:rsidRPr="00FE024F" w:rsidRDefault="006B5C91" w:rsidP="00FE024F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Title:</w:t>
                  </w:r>
                  <w:r w:rsidR="00FE024F" w:rsidRPr="00FE024F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50"/>
                        </w:textInput>
                      </w:ffData>
                    </w:fldChar>
                  </w:r>
                  <w:bookmarkStart w:id="2" w:name="Text3"/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instrText xml:space="preserve"> FORMTEXT </w:instrText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fldChar w:fldCharType="separate"/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fldChar w:fldCharType="end"/>
                  </w:r>
                  <w:bookmarkEnd w:id="2"/>
                </w:p>
                <w:p w:rsidR="006B5C91" w:rsidRDefault="006B5C91" w:rsidP="00FE024F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Organization:</w:t>
                  </w:r>
                  <w:r w:rsidRPr="00FE024F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50"/>
                        </w:textInput>
                      </w:ffData>
                    </w:fldChar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instrText xml:space="preserve"> FORMTEXT </w:instrText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fldChar w:fldCharType="separate"/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fldChar w:fldCharType="end"/>
                  </w:r>
                </w:p>
                <w:p w:rsidR="005A5A00" w:rsidRPr="006B5C91" w:rsidRDefault="005A5A00" w:rsidP="00FE024F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  <w:p w:rsidR="00FE024F" w:rsidRPr="00FE024F" w:rsidRDefault="00FE024F" w:rsidP="00C738DB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  <w:r w:rsidRPr="00FE024F">
                    <w:rPr>
                      <w:rFonts w:ascii="Arial" w:hAnsi="Arial" w:cs="Arial"/>
                      <w:sz w:val="22"/>
                      <w:szCs w:val="22"/>
                    </w:rPr>
                    <w:t xml:space="preserve">Signature </w:t>
                  </w:r>
                  <w:r w:rsidRPr="00FE024F">
                    <w:rPr>
                      <w:rFonts w:ascii="Arial" w:hAnsi="Arial" w:cs="Arial"/>
                      <w:b/>
                      <w:sz w:val="22"/>
                      <w:szCs w:val="22"/>
                      <w:u w:val="single"/>
                    </w:rPr>
                    <w:t>X</w:t>
                  </w:r>
                  <w:r w:rsidRPr="00FE024F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>________________________________</w:t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>_____</w:t>
                  </w:r>
                  <w:r w:rsidRPr="00FE024F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>_</w:t>
                  </w:r>
                  <w:r w:rsidRPr="00FE024F">
                    <w:rPr>
                      <w:rFonts w:ascii="Arial" w:hAnsi="Arial" w:cs="Arial"/>
                      <w:sz w:val="22"/>
                      <w:szCs w:val="22"/>
                    </w:rPr>
                    <w:t xml:space="preserve">    Date</w:t>
                  </w:r>
                  <w:r w:rsidR="005A5A00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  <w:r w:rsidRPr="00FE024F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fldChar w:fldCharType="begin">
                      <w:ffData>
                        <w:name w:val="Text4"/>
                        <w:enabled/>
                        <w:calcOnExit w:val="0"/>
                        <w:textInput>
                          <w:type w:val="date"/>
                          <w:maxLength w:val="10"/>
                          <w:format w:val="M/d/yyyy"/>
                        </w:textInput>
                      </w:ffData>
                    </w:fldChar>
                  </w:r>
                  <w:bookmarkStart w:id="3" w:name="Text4"/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instrText xml:space="preserve"> FORMTEXT </w:instrText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fldChar w:fldCharType="separate"/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noProof/>
                      <w:sz w:val="22"/>
                      <w:szCs w:val="22"/>
                      <w:u w:val="single"/>
                    </w:rPr>
                    <w:t> </w:t>
                  </w:r>
                  <w:r w:rsidR="00C738D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fldChar w:fldCharType="end"/>
                  </w:r>
                  <w:bookmarkEnd w:id="3"/>
                </w:p>
              </w:tc>
            </w:tr>
          </w:tbl>
          <w:p w:rsidR="00FB6170" w:rsidRPr="009E3317" w:rsidRDefault="00FB6170" w:rsidP="00FE024F">
            <w:pPr>
              <w:pStyle w:val="promo1"/>
              <w:jc w:val="left"/>
              <w:rPr>
                <w:b w:val="0"/>
              </w:rPr>
            </w:pPr>
          </w:p>
        </w:tc>
      </w:tr>
      <w:tr w:rsidR="003D704C" w:rsidTr="000C1B3D">
        <w:tc>
          <w:tcPr>
            <w:tcW w:w="8856" w:type="dxa"/>
          </w:tcPr>
          <w:p w:rsidR="003D704C" w:rsidRDefault="003D704C" w:rsidP="00720076">
            <w:pPr>
              <w:pStyle w:val="promo1"/>
              <w:jc w:val="left"/>
              <w:rPr>
                <w:b w:val="0"/>
              </w:rPr>
            </w:pPr>
          </w:p>
        </w:tc>
      </w:tr>
    </w:tbl>
    <w:p w:rsidR="000C1B3D" w:rsidRPr="001960B1" w:rsidRDefault="000C1B3D" w:rsidP="006B5C91"/>
    <w:sectPr w:rsidR="000C1B3D" w:rsidRPr="001960B1" w:rsidSect="005A740B">
      <w:footerReference w:type="default" r:id="rId13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E96" w:rsidRDefault="00A03E96">
      <w:r>
        <w:separator/>
      </w:r>
    </w:p>
  </w:endnote>
  <w:endnote w:type="continuationSeparator" w:id="0">
    <w:p w:rsidR="00A03E96" w:rsidRDefault="00A0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1D" w:rsidRPr="0062481E" w:rsidRDefault="00960B1A" w:rsidP="0062481E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L</w:t>
    </w:r>
    <w:r w:rsidR="001347B1">
      <w:rPr>
        <w:rFonts w:ascii="Arial" w:hAnsi="Arial" w:cs="Arial"/>
        <w:sz w:val="18"/>
      </w:rPr>
      <w:t xml:space="preserve">ast Updated: August </w:t>
    </w:r>
    <w:r w:rsidR="00CB2BF7">
      <w:rPr>
        <w:rFonts w:ascii="Arial" w:hAnsi="Arial" w:cs="Arial"/>
        <w:sz w:val="18"/>
      </w:rPr>
      <w:t>17</w:t>
    </w:r>
    <w:r w:rsidR="006D468C">
      <w:rPr>
        <w:rFonts w:ascii="Arial" w:hAnsi="Arial" w:cs="Arial"/>
        <w:sz w:val="18"/>
      </w:rPr>
      <w:t>, 201</w:t>
    </w:r>
    <w:r w:rsidR="00CB2BF7">
      <w:rPr>
        <w:rFonts w:ascii="Arial" w:hAnsi="Arial" w:cs="Arial"/>
        <w:sz w:val="18"/>
      </w:rPr>
      <w:t>6</w:t>
    </w:r>
    <w:r w:rsidR="00A57BAF">
      <w:rPr>
        <w:rFonts w:ascii="Arial" w:hAnsi="Arial" w:cs="Arial"/>
        <w:sz w:val="18"/>
      </w:rPr>
      <w:t xml:space="preserve"> v.</w:t>
    </w:r>
    <w:r w:rsidR="00422462">
      <w:rPr>
        <w:rFonts w:ascii="Arial" w:hAnsi="Arial" w:cs="Arial"/>
        <w:sz w:val="18"/>
      </w:rPr>
      <w:t>5</w:t>
    </w:r>
    <w:r w:rsidR="0062481E" w:rsidRPr="0062481E">
      <w:rPr>
        <w:rFonts w:ascii="Arial" w:hAnsi="Arial" w:cs="Arial"/>
        <w:sz w:val="18"/>
      </w:rPr>
      <w:tab/>
    </w:r>
    <w:r w:rsidR="0062481E" w:rsidRPr="0062481E">
      <w:rPr>
        <w:rFonts w:ascii="Arial" w:hAnsi="Arial" w:cs="Arial"/>
        <w:sz w:val="18"/>
      </w:rPr>
      <w:tab/>
    </w:r>
    <w:r w:rsidR="0062481E" w:rsidRPr="0062481E">
      <w:rPr>
        <w:rFonts w:ascii="Arial" w:hAnsi="Arial" w:cs="Arial"/>
        <w:sz w:val="18"/>
      </w:rPr>
      <w:tab/>
    </w:r>
    <w:r w:rsidR="00B1001D" w:rsidRPr="0062481E">
      <w:rPr>
        <w:rFonts w:ascii="Arial" w:hAnsi="Arial" w:cs="Arial"/>
        <w:sz w:val="18"/>
      </w:rPr>
      <w:fldChar w:fldCharType="begin"/>
    </w:r>
    <w:r w:rsidR="00B1001D" w:rsidRPr="0062481E">
      <w:rPr>
        <w:rFonts w:ascii="Arial" w:hAnsi="Arial" w:cs="Arial"/>
        <w:sz w:val="18"/>
      </w:rPr>
      <w:instrText xml:space="preserve"> PAGE   \* MERGEFORMAT </w:instrText>
    </w:r>
    <w:r w:rsidR="00B1001D" w:rsidRPr="0062481E">
      <w:rPr>
        <w:rFonts w:ascii="Arial" w:hAnsi="Arial" w:cs="Arial"/>
        <w:sz w:val="18"/>
      </w:rPr>
      <w:fldChar w:fldCharType="separate"/>
    </w:r>
    <w:r w:rsidR="00422462">
      <w:rPr>
        <w:rFonts w:ascii="Arial" w:hAnsi="Arial" w:cs="Arial"/>
        <w:noProof/>
        <w:sz w:val="18"/>
      </w:rPr>
      <w:t>1</w:t>
    </w:r>
    <w:r w:rsidR="00B1001D" w:rsidRPr="0062481E">
      <w:rPr>
        <w:rFonts w:ascii="Arial" w:hAnsi="Arial" w:cs="Arial"/>
        <w:sz w:val="18"/>
      </w:rPr>
      <w:fldChar w:fldCharType="end"/>
    </w:r>
  </w:p>
  <w:p w:rsidR="00EC5A4B" w:rsidRPr="00135F61" w:rsidRDefault="00EC5A4B" w:rsidP="00720076">
    <w:pPr>
      <w:pStyle w:val="promo1"/>
      <w:spacing w:after="0" w:afterAutospacing="0" w:line="240" w:lineRule="auto"/>
      <w:jc w:val="lef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E96" w:rsidRDefault="00A03E96">
      <w:r>
        <w:separator/>
      </w:r>
    </w:p>
  </w:footnote>
  <w:footnote w:type="continuationSeparator" w:id="0">
    <w:p w:rsidR="00A03E96" w:rsidRDefault="00A03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F3A77"/>
    <w:multiLevelType w:val="multilevel"/>
    <w:tmpl w:val="E0A6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8C2775"/>
    <w:multiLevelType w:val="multilevel"/>
    <w:tmpl w:val="F5FC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Ju3KFGtVz/1m0zQA8OlKWj+3YbnMA9luggbev/PmMPCf3aIU9Up3y8OZCdSfQurtaXQdOsu0+cL9zx0M4JWDJQ==" w:salt="N3gu4R+OV58UHvLDad07SA==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09A7"/>
    <w:rsid w:val="00003A1B"/>
    <w:rsid w:val="00007D77"/>
    <w:rsid w:val="0001005A"/>
    <w:rsid w:val="000101CD"/>
    <w:rsid w:val="00011173"/>
    <w:rsid w:val="00011279"/>
    <w:rsid w:val="00011533"/>
    <w:rsid w:val="00011849"/>
    <w:rsid w:val="000168A2"/>
    <w:rsid w:val="0002023A"/>
    <w:rsid w:val="00022FC6"/>
    <w:rsid w:val="00027118"/>
    <w:rsid w:val="00027998"/>
    <w:rsid w:val="00031B30"/>
    <w:rsid w:val="00033EB0"/>
    <w:rsid w:val="0004178F"/>
    <w:rsid w:val="00041B5D"/>
    <w:rsid w:val="00041DDD"/>
    <w:rsid w:val="00043C55"/>
    <w:rsid w:val="00043D9A"/>
    <w:rsid w:val="000464FF"/>
    <w:rsid w:val="0005174C"/>
    <w:rsid w:val="000533B9"/>
    <w:rsid w:val="0005711E"/>
    <w:rsid w:val="00060128"/>
    <w:rsid w:val="000609FF"/>
    <w:rsid w:val="00074CEB"/>
    <w:rsid w:val="00080529"/>
    <w:rsid w:val="00085589"/>
    <w:rsid w:val="000904F7"/>
    <w:rsid w:val="00092880"/>
    <w:rsid w:val="00093C07"/>
    <w:rsid w:val="00094425"/>
    <w:rsid w:val="00096FE4"/>
    <w:rsid w:val="000A011F"/>
    <w:rsid w:val="000A2EDE"/>
    <w:rsid w:val="000A7E02"/>
    <w:rsid w:val="000B37FE"/>
    <w:rsid w:val="000C0905"/>
    <w:rsid w:val="000C1B3D"/>
    <w:rsid w:val="000C43B2"/>
    <w:rsid w:val="000C47EB"/>
    <w:rsid w:val="000D1B70"/>
    <w:rsid w:val="000D3AB4"/>
    <w:rsid w:val="000D5D4A"/>
    <w:rsid w:val="000E1735"/>
    <w:rsid w:val="000E52C4"/>
    <w:rsid w:val="000F0328"/>
    <w:rsid w:val="000F1100"/>
    <w:rsid w:val="000F2100"/>
    <w:rsid w:val="000F2122"/>
    <w:rsid w:val="00100AA3"/>
    <w:rsid w:val="0010110B"/>
    <w:rsid w:val="00105666"/>
    <w:rsid w:val="00106819"/>
    <w:rsid w:val="0010757C"/>
    <w:rsid w:val="0011138E"/>
    <w:rsid w:val="00111415"/>
    <w:rsid w:val="00113711"/>
    <w:rsid w:val="00115882"/>
    <w:rsid w:val="00116770"/>
    <w:rsid w:val="00117E68"/>
    <w:rsid w:val="00120ED8"/>
    <w:rsid w:val="00126607"/>
    <w:rsid w:val="001347B1"/>
    <w:rsid w:val="001354E2"/>
    <w:rsid w:val="001356BA"/>
    <w:rsid w:val="00135F61"/>
    <w:rsid w:val="00145935"/>
    <w:rsid w:val="001515D3"/>
    <w:rsid w:val="001601F9"/>
    <w:rsid w:val="00161510"/>
    <w:rsid w:val="00161A1E"/>
    <w:rsid w:val="00163001"/>
    <w:rsid w:val="00163FAF"/>
    <w:rsid w:val="001644AE"/>
    <w:rsid w:val="00164519"/>
    <w:rsid w:val="001652E4"/>
    <w:rsid w:val="0017017F"/>
    <w:rsid w:val="00170C79"/>
    <w:rsid w:val="0017171E"/>
    <w:rsid w:val="0017210A"/>
    <w:rsid w:val="00173970"/>
    <w:rsid w:val="00173E93"/>
    <w:rsid w:val="001750A9"/>
    <w:rsid w:val="00183E14"/>
    <w:rsid w:val="00186143"/>
    <w:rsid w:val="00193EA5"/>
    <w:rsid w:val="001960B1"/>
    <w:rsid w:val="001972C9"/>
    <w:rsid w:val="001A44E9"/>
    <w:rsid w:val="001A55EC"/>
    <w:rsid w:val="001A5870"/>
    <w:rsid w:val="001A6A35"/>
    <w:rsid w:val="001A72AC"/>
    <w:rsid w:val="001A7B23"/>
    <w:rsid w:val="001B38F9"/>
    <w:rsid w:val="001B5092"/>
    <w:rsid w:val="001B6F50"/>
    <w:rsid w:val="001C18B2"/>
    <w:rsid w:val="001C41BF"/>
    <w:rsid w:val="001C6B9F"/>
    <w:rsid w:val="001C7684"/>
    <w:rsid w:val="001D3087"/>
    <w:rsid w:val="001D4CF4"/>
    <w:rsid w:val="001E2A5B"/>
    <w:rsid w:val="001E379F"/>
    <w:rsid w:val="001E5827"/>
    <w:rsid w:val="001F0F03"/>
    <w:rsid w:val="001F12A4"/>
    <w:rsid w:val="001F209A"/>
    <w:rsid w:val="001F3DF6"/>
    <w:rsid w:val="001F6804"/>
    <w:rsid w:val="002001AE"/>
    <w:rsid w:val="002022E9"/>
    <w:rsid w:val="00203AC3"/>
    <w:rsid w:val="00204D19"/>
    <w:rsid w:val="00205368"/>
    <w:rsid w:val="002114F4"/>
    <w:rsid w:val="00212251"/>
    <w:rsid w:val="00215800"/>
    <w:rsid w:val="002176B2"/>
    <w:rsid w:val="00221113"/>
    <w:rsid w:val="00223A4B"/>
    <w:rsid w:val="00224624"/>
    <w:rsid w:val="00225C45"/>
    <w:rsid w:val="00227ED9"/>
    <w:rsid w:val="00231327"/>
    <w:rsid w:val="00231826"/>
    <w:rsid w:val="002324E3"/>
    <w:rsid w:val="00234260"/>
    <w:rsid w:val="002430D5"/>
    <w:rsid w:val="0024507E"/>
    <w:rsid w:val="0025022A"/>
    <w:rsid w:val="00252896"/>
    <w:rsid w:val="002558DC"/>
    <w:rsid w:val="00260B17"/>
    <w:rsid w:val="00262370"/>
    <w:rsid w:val="002623F3"/>
    <w:rsid w:val="00265317"/>
    <w:rsid w:val="00267DB6"/>
    <w:rsid w:val="002721D8"/>
    <w:rsid w:val="00272FF1"/>
    <w:rsid w:val="002766FA"/>
    <w:rsid w:val="00281536"/>
    <w:rsid w:val="00282900"/>
    <w:rsid w:val="00283D87"/>
    <w:rsid w:val="002855F4"/>
    <w:rsid w:val="00287775"/>
    <w:rsid w:val="0029116D"/>
    <w:rsid w:val="00291EDA"/>
    <w:rsid w:val="0029590A"/>
    <w:rsid w:val="0029642C"/>
    <w:rsid w:val="00297EBD"/>
    <w:rsid w:val="002A0C76"/>
    <w:rsid w:val="002A159E"/>
    <w:rsid w:val="002A6A2D"/>
    <w:rsid w:val="002B0577"/>
    <w:rsid w:val="002B23F5"/>
    <w:rsid w:val="002B7E88"/>
    <w:rsid w:val="002C24E2"/>
    <w:rsid w:val="002C3A08"/>
    <w:rsid w:val="002C7441"/>
    <w:rsid w:val="002D0424"/>
    <w:rsid w:val="002D2BFE"/>
    <w:rsid w:val="002D42A5"/>
    <w:rsid w:val="002D7E69"/>
    <w:rsid w:val="002D7F2B"/>
    <w:rsid w:val="002E2CFB"/>
    <w:rsid w:val="002E2E5A"/>
    <w:rsid w:val="002E3D47"/>
    <w:rsid w:val="002E563A"/>
    <w:rsid w:val="002E63EA"/>
    <w:rsid w:val="002E7150"/>
    <w:rsid w:val="002E7B75"/>
    <w:rsid w:val="002F6D4C"/>
    <w:rsid w:val="002F7A23"/>
    <w:rsid w:val="00301879"/>
    <w:rsid w:val="00303157"/>
    <w:rsid w:val="003057DD"/>
    <w:rsid w:val="0030657D"/>
    <w:rsid w:val="0031149D"/>
    <w:rsid w:val="00311D12"/>
    <w:rsid w:val="00316E82"/>
    <w:rsid w:val="00320938"/>
    <w:rsid w:val="0033469F"/>
    <w:rsid w:val="003350EC"/>
    <w:rsid w:val="00335B04"/>
    <w:rsid w:val="003372C3"/>
    <w:rsid w:val="00340597"/>
    <w:rsid w:val="003406E8"/>
    <w:rsid w:val="00340967"/>
    <w:rsid w:val="00341432"/>
    <w:rsid w:val="003417A9"/>
    <w:rsid w:val="00343644"/>
    <w:rsid w:val="00352A4C"/>
    <w:rsid w:val="0035331D"/>
    <w:rsid w:val="0035627E"/>
    <w:rsid w:val="00356D98"/>
    <w:rsid w:val="003646E9"/>
    <w:rsid w:val="00364EF7"/>
    <w:rsid w:val="00366A40"/>
    <w:rsid w:val="003670D2"/>
    <w:rsid w:val="003675B7"/>
    <w:rsid w:val="00370B3F"/>
    <w:rsid w:val="003733FA"/>
    <w:rsid w:val="003738BC"/>
    <w:rsid w:val="00374AFD"/>
    <w:rsid w:val="00376DBF"/>
    <w:rsid w:val="0037708E"/>
    <w:rsid w:val="00380C07"/>
    <w:rsid w:val="003816F5"/>
    <w:rsid w:val="00382FA1"/>
    <w:rsid w:val="003860DA"/>
    <w:rsid w:val="00390732"/>
    <w:rsid w:val="00390A8F"/>
    <w:rsid w:val="00390E29"/>
    <w:rsid w:val="003919D5"/>
    <w:rsid w:val="00393AFE"/>
    <w:rsid w:val="00397058"/>
    <w:rsid w:val="00397C6C"/>
    <w:rsid w:val="003A08FC"/>
    <w:rsid w:val="003A0EF3"/>
    <w:rsid w:val="003A104B"/>
    <w:rsid w:val="003A17E5"/>
    <w:rsid w:val="003A4213"/>
    <w:rsid w:val="003A62F9"/>
    <w:rsid w:val="003B0382"/>
    <w:rsid w:val="003B1500"/>
    <w:rsid w:val="003B4AD2"/>
    <w:rsid w:val="003B5632"/>
    <w:rsid w:val="003B5A26"/>
    <w:rsid w:val="003C2C59"/>
    <w:rsid w:val="003C3500"/>
    <w:rsid w:val="003C45B3"/>
    <w:rsid w:val="003C6515"/>
    <w:rsid w:val="003D277F"/>
    <w:rsid w:val="003D3E64"/>
    <w:rsid w:val="003D4A45"/>
    <w:rsid w:val="003D704C"/>
    <w:rsid w:val="003E3900"/>
    <w:rsid w:val="003E4B6E"/>
    <w:rsid w:val="003E5D2E"/>
    <w:rsid w:val="003E5FE4"/>
    <w:rsid w:val="003E76F8"/>
    <w:rsid w:val="003F0AFC"/>
    <w:rsid w:val="003F113B"/>
    <w:rsid w:val="003F3610"/>
    <w:rsid w:val="003F6724"/>
    <w:rsid w:val="003F774B"/>
    <w:rsid w:val="003F792F"/>
    <w:rsid w:val="00401FDC"/>
    <w:rsid w:val="00402959"/>
    <w:rsid w:val="00407C18"/>
    <w:rsid w:val="00413598"/>
    <w:rsid w:val="00417F3D"/>
    <w:rsid w:val="004208C3"/>
    <w:rsid w:val="004209A7"/>
    <w:rsid w:val="00422462"/>
    <w:rsid w:val="00422D04"/>
    <w:rsid w:val="00423747"/>
    <w:rsid w:val="00426E10"/>
    <w:rsid w:val="00427ADE"/>
    <w:rsid w:val="00432359"/>
    <w:rsid w:val="00435334"/>
    <w:rsid w:val="00437A31"/>
    <w:rsid w:val="00450C6E"/>
    <w:rsid w:val="00452ABD"/>
    <w:rsid w:val="00454228"/>
    <w:rsid w:val="004611D0"/>
    <w:rsid w:val="00461CAF"/>
    <w:rsid w:val="00462591"/>
    <w:rsid w:val="00465514"/>
    <w:rsid w:val="0046553B"/>
    <w:rsid w:val="00474780"/>
    <w:rsid w:val="00476704"/>
    <w:rsid w:val="004770B7"/>
    <w:rsid w:val="004807CB"/>
    <w:rsid w:val="0048099D"/>
    <w:rsid w:val="004810BD"/>
    <w:rsid w:val="0048134F"/>
    <w:rsid w:val="00482519"/>
    <w:rsid w:val="00484CBD"/>
    <w:rsid w:val="00485343"/>
    <w:rsid w:val="004854A9"/>
    <w:rsid w:val="00485772"/>
    <w:rsid w:val="00485B8C"/>
    <w:rsid w:val="00485C7C"/>
    <w:rsid w:val="00486D8D"/>
    <w:rsid w:val="0048776D"/>
    <w:rsid w:val="0049441E"/>
    <w:rsid w:val="00494EB5"/>
    <w:rsid w:val="00496459"/>
    <w:rsid w:val="00497E9C"/>
    <w:rsid w:val="004A0E00"/>
    <w:rsid w:val="004A2078"/>
    <w:rsid w:val="004A5B39"/>
    <w:rsid w:val="004A64E0"/>
    <w:rsid w:val="004B0692"/>
    <w:rsid w:val="004B0DFC"/>
    <w:rsid w:val="004B10CC"/>
    <w:rsid w:val="004B32DF"/>
    <w:rsid w:val="004B4924"/>
    <w:rsid w:val="004B4ADA"/>
    <w:rsid w:val="004B5540"/>
    <w:rsid w:val="004B5773"/>
    <w:rsid w:val="004C043A"/>
    <w:rsid w:val="004C5951"/>
    <w:rsid w:val="004C7152"/>
    <w:rsid w:val="004C71F5"/>
    <w:rsid w:val="004D07BB"/>
    <w:rsid w:val="004D132F"/>
    <w:rsid w:val="004D28AB"/>
    <w:rsid w:val="004D2C15"/>
    <w:rsid w:val="004D4DEF"/>
    <w:rsid w:val="004E09A8"/>
    <w:rsid w:val="004E3D8F"/>
    <w:rsid w:val="004E3F23"/>
    <w:rsid w:val="004E4D34"/>
    <w:rsid w:val="004E74C0"/>
    <w:rsid w:val="004F3C3A"/>
    <w:rsid w:val="004F3E09"/>
    <w:rsid w:val="00500EA6"/>
    <w:rsid w:val="00502C71"/>
    <w:rsid w:val="00506845"/>
    <w:rsid w:val="00506C30"/>
    <w:rsid w:val="005124A2"/>
    <w:rsid w:val="00512B95"/>
    <w:rsid w:val="00513161"/>
    <w:rsid w:val="00515488"/>
    <w:rsid w:val="00516EEE"/>
    <w:rsid w:val="00521750"/>
    <w:rsid w:val="00523252"/>
    <w:rsid w:val="00540607"/>
    <w:rsid w:val="005427AF"/>
    <w:rsid w:val="00556D7C"/>
    <w:rsid w:val="0055743E"/>
    <w:rsid w:val="0055790F"/>
    <w:rsid w:val="00561E41"/>
    <w:rsid w:val="0056379E"/>
    <w:rsid w:val="0056698E"/>
    <w:rsid w:val="00572005"/>
    <w:rsid w:val="00573787"/>
    <w:rsid w:val="00574C06"/>
    <w:rsid w:val="005750D8"/>
    <w:rsid w:val="00582C7C"/>
    <w:rsid w:val="005833AC"/>
    <w:rsid w:val="0058509C"/>
    <w:rsid w:val="0059062B"/>
    <w:rsid w:val="00590A55"/>
    <w:rsid w:val="00596082"/>
    <w:rsid w:val="005976CF"/>
    <w:rsid w:val="005A09A8"/>
    <w:rsid w:val="005A2614"/>
    <w:rsid w:val="005A26B2"/>
    <w:rsid w:val="005A26F3"/>
    <w:rsid w:val="005A57A9"/>
    <w:rsid w:val="005A5A00"/>
    <w:rsid w:val="005A5B92"/>
    <w:rsid w:val="005A658E"/>
    <w:rsid w:val="005A740B"/>
    <w:rsid w:val="005A776C"/>
    <w:rsid w:val="005B23D5"/>
    <w:rsid w:val="005B2D1C"/>
    <w:rsid w:val="005B63C4"/>
    <w:rsid w:val="005C226C"/>
    <w:rsid w:val="005C6B3F"/>
    <w:rsid w:val="005D4860"/>
    <w:rsid w:val="005D5AB8"/>
    <w:rsid w:val="005E0232"/>
    <w:rsid w:val="005E40A4"/>
    <w:rsid w:val="005E48BA"/>
    <w:rsid w:val="005E5658"/>
    <w:rsid w:val="005E683A"/>
    <w:rsid w:val="005E6D39"/>
    <w:rsid w:val="005F2DDF"/>
    <w:rsid w:val="005F464D"/>
    <w:rsid w:val="005F5425"/>
    <w:rsid w:val="005F623B"/>
    <w:rsid w:val="005F6EB7"/>
    <w:rsid w:val="006023F6"/>
    <w:rsid w:val="006027D1"/>
    <w:rsid w:val="006060C7"/>
    <w:rsid w:val="00606C7B"/>
    <w:rsid w:val="00607C05"/>
    <w:rsid w:val="00613AA8"/>
    <w:rsid w:val="006140C1"/>
    <w:rsid w:val="00621452"/>
    <w:rsid w:val="00623DC3"/>
    <w:rsid w:val="0062481E"/>
    <w:rsid w:val="00624A21"/>
    <w:rsid w:val="00624F80"/>
    <w:rsid w:val="0062738C"/>
    <w:rsid w:val="00627AE4"/>
    <w:rsid w:val="006315A5"/>
    <w:rsid w:val="00631974"/>
    <w:rsid w:val="00631B24"/>
    <w:rsid w:val="0063203B"/>
    <w:rsid w:val="006377C3"/>
    <w:rsid w:val="006425FC"/>
    <w:rsid w:val="00642AED"/>
    <w:rsid w:val="0064692C"/>
    <w:rsid w:val="006507E5"/>
    <w:rsid w:val="00653945"/>
    <w:rsid w:val="00656B86"/>
    <w:rsid w:val="00657EE8"/>
    <w:rsid w:val="00660940"/>
    <w:rsid w:val="00662F8D"/>
    <w:rsid w:val="006650EA"/>
    <w:rsid w:val="0066567F"/>
    <w:rsid w:val="00665DCF"/>
    <w:rsid w:val="00667910"/>
    <w:rsid w:val="006716AE"/>
    <w:rsid w:val="00672279"/>
    <w:rsid w:val="00672A04"/>
    <w:rsid w:val="00676386"/>
    <w:rsid w:val="00676C41"/>
    <w:rsid w:val="00676FB3"/>
    <w:rsid w:val="0067785E"/>
    <w:rsid w:val="00677A17"/>
    <w:rsid w:val="00680CCA"/>
    <w:rsid w:val="00682886"/>
    <w:rsid w:val="00682D45"/>
    <w:rsid w:val="0068358C"/>
    <w:rsid w:val="006879A0"/>
    <w:rsid w:val="0069051E"/>
    <w:rsid w:val="0069099E"/>
    <w:rsid w:val="00693771"/>
    <w:rsid w:val="006954D5"/>
    <w:rsid w:val="00696BBE"/>
    <w:rsid w:val="006A0A4B"/>
    <w:rsid w:val="006A3171"/>
    <w:rsid w:val="006A47CA"/>
    <w:rsid w:val="006A4899"/>
    <w:rsid w:val="006A53B9"/>
    <w:rsid w:val="006B4C64"/>
    <w:rsid w:val="006B5C91"/>
    <w:rsid w:val="006B603C"/>
    <w:rsid w:val="006B621C"/>
    <w:rsid w:val="006B6D15"/>
    <w:rsid w:val="006C0C6E"/>
    <w:rsid w:val="006C154C"/>
    <w:rsid w:val="006C3A24"/>
    <w:rsid w:val="006D0554"/>
    <w:rsid w:val="006D0B84"/>
    <w:rsid w:val="006D468C"/>
    <w:rsid w:val="006E5C62"/>
    <w:rsid w:val="006E7014"/>
    <w:rsid w:val="006E79FD"/>
    <w:rsid w:val="006F087D"/>
    <w:rsid w:val="006F36C4"/>
    <w:rsid w:val="006F50B1"/>
    <w:rsid w:val="006F59B4"/>
    <w:rsid w:val="00702090"/>
    <w:rsid w:val="007032C9"/>
    <w:rsid w:val="00704659"/>
    <w:rsid w:val="00704A44"/>
    <w:rsid w:val="00707481"/>
    <w:rsid w:val="007075B4"/>
    <w:rsid w:val="00707A96"/>
    <w:rsid w:val="00717703"/>
    <w:rsid w:val="00720076"/>
    <w:rsid w:val="00724BF0"/>
    <w:rsid w:val="00731544"/>
    <w:rsid w:val="007339EA"/>
    <w:rsid w:val="00733DAA"/>
    <w:rsid w:val="00735BB3"/>
    <w:rsid w:val="007377FF"/>
    <w:rsid w:val="0074168D"/>
    <w:rsid w:val="00742B16"/>
    <w:rsid w:val="007465E3"/>
    <w:rsid w:val="00747E1D"/>
    <w:rsid w:val="0075345D"/>
    <w:rsid w:val="007553B3"/>
    <w:rsid w:val="0076166B"/>
    <w:rsid w:val="00761B55"/>
    <w:rsid w:val="00765EB2"/>
    <w:rsid w:val="00766AA9"/>
    <w:rsid w:val="00766D9E"/>
    <w:rsid w:val="00771396"/>
    <w:rsid w:val="007806EA"/>
    <w:rsid w:val="007806FD"/>
    <w:rsid w:val="00782001"/>
    <w:rsid w:val="007839EE"/>
    <w:rsid w:val="00784F49"/>
    <w:rsid w:val="00787B46"/>
    <w:rsid w:val="00793721"/>
    <w:rsid w:val="00793910"/>
    <w:rsid w:val="007A11B1"/>
    <w:rsid w:val="007A18A6"/>
    <w:rsid w:val="007B16C3"/>
    <w:rsid w:val="007B32CC"/>
    <w:rsid w:val="007B7E01"/>
    <w:rsid w:val="007C3069"/>
    <w:rsid w:val="007C5944"/>
    <w:rsid w:val="007C7527"/>
    <w:rsid w:val="007C7BDF"/>
    <w:rsid w:val="007D0B79"/>
    <w:rsid w:val="007D1453"/>
    <w:rsid w:val="007D2035"/>
    <w:rsid w:val="007D2AEE"/>
    <w:rsid w:val="007E2309"/>
    <w:rsid w:val="007E28ED"/>
    <w:rsid w:val="007E58D2"/>
    <w:rsid w:val="007E637B"/>
    <w:rsid w:val="007E6DE3"/>
    <w:rsid w:val="007F00D5"/>
    <w:rsid w:val="007F1E37"/>
    <w:rsid w:val="007F255C"/>
    <w:rsid w:val="007F4611"/>
    <w:rsid w:val="007F4B32"/>
    <w:rsid w:val="007F5A25"/>
    <w:rsid w:val="007F761C"/>
    <w:rsid w:val="008008E1"/>
    <w:rsid w:val="00800BC4"/>
    <w:rsid w:val="00801ED3"/>
    <w:rsid w:val="008023C1"/>
    <w:rsid w:val="00805F81"/>
    <w:rsid w:val="00810E85"/>
    <w:rsid w:val="008114A1"/>
    <w:rsid w:val="008114EB"/>
    <w:rsid w:val="0081261A"/>
    <w:rsid w:val="008127BB"/>
    <w:rsid w:val="00815597"/>
    <w:rsid w:val="008158DC"/>
    <w:rsid w:val="008216F6"/>
    <w:rsid w:val="0082539B"/>
    <w:rsid w:val="008303A5"/>
    <w:rsid w:val="00831B46"/>
    <w:rsid w:val="008321CC"/>
    <w:rsid w:val="0083222A"/>
    <w:rsid w:val="00834C8D"/>
    <w:rsid w:val="00836C4C"/>
    <w:rsid w:val="00836E11"/>
    <w:rsid w:val="00841D8C"/>
    <w:rsid w:val="008439C4"/>
    <w:rsid w:val="00846E36"/>
    <w:rsid w:val="0085028C"/>
    <w:rsid w:val="00857CBE"/>
    <w:rsid w:val="0086272B"/>
    <w:rsid w:val="0086353C"/>
    <w:rsid w:val="0086585E"/>
    <w:rsid w:val="0086692C"/>
    <w:rsid w:val="00866C3C"/>
    <w:rsid w:val="00873E51"/>
    <w:rsid w:val="00874162"/>
    <w:rsid w:val="00876A51"/>
    <w:rsid w:val="008777F3"/>
    <w:rsid w:val="00881604"/>
    <w:rsid w:val="008849B9"/>
    <w:rsid w:val="00887F8A"/>
    <w:rsid w:val="00894018"/>
    <w:rsid w:val="00895208"/>
    <w:rsid w:val="008960EC"/>
    <w:rsid w:val="008A44A0"/>
    <w:rsid w:val="008A6380"/>
    <w:rsid w:val="008B16C4"/>
    <w:rsid w:val="008B35F5"/>
    <w:rsid w:val="008B5AFD"/>
    <w:rsid w:val="008B5BBC"/>
    <w:rsid w:val="008B5F7F"/>
    <w:rsid w:val="008B6593"/>
    <w:rsid w:val="008B6674"/>
    <w:rsid w:val="008B698A"/>
    <w:rsid w:val="008C0171"/>
    <w:rsid w:val="008C01F9"/>
    <w:rsid w:val="008C130E"/>
    <w:rsid w:val="008C155C"/>
    <w:rsid w:val="008C256A"/>
    <w:rsid w:val="008C2F5F"/>
    <w:rsid w:val="008C45AC"/>
    <w:rsid w:val="008C5A00"/>
    <w:rsid w:val="008C74D4"/>
    <w:rsid w:val="008D1157"/>
    <w:rsid w:val="008D4D0F"/>
    <w:rsid w:val="008D664A"/>
    <w:rsid w:val="008E19B9"/>
    <w:rsid w:val="008E1D03"/>
    <w:rsid w:val="008E24FA"/>
    <w:rsid w:val="008E5830"/>
    <w:rsid w:val="008E7BDA"/>
    <w:rsid w:val="008F1FD3"/>
    <w:rsid w:val="008F262F"/>
    <w:rsid w:val="008F5900"/>
    <w:rsid w:val="00902695"/>
    <w:rsid w:val="009175C8"/>
    <w:rsid w:val="00917602"/>
    <w:rsid w:val="00920F74"/>
    <w:rsid w:val="00923AB2"/>
    <w:rsid w:val="009242C8"/>
    <w:rsid w:val="00925408"/>
    <w:rsid w:val="00927111"/>
    <w:rsid w:val="0092734A"/>
    <w:rsid w:val="009308A3"/>
    <w:rsid w:val="00930F2F"/>
    <w:rsid w:val="00940796"/>
    <w:rsid w:val="00942B56"/>
    <w:rsid w:val="009465A8"/>
    <w:rsid w:val="00950861"/>
    <w:rsid w:val="00950FD7"/>
    <w:rsid w:val="009540CF"/>
    <w:rsid w:val="00954E3D"/>
    <w:rsid w:val="00956907"/>
    <w:rsid w:val="00960B1A"/>
    <w:rsid w:val="00961781"/>
    <w:rsid w:val="00961BBD"/>
    <w:rsid w:val="0096448C"/>
    <w:rsid w:val="009656F2"/>
    <w:rsid w:val="0096621E"/>
    <w:rsid w:val="0097357A"/>
    <w:rsid w:val="00977DE8"/>
    <w:rsid w:val="00981270"/>
    <w:rsid w:val="009819DB"/>
    <w:rsid w:val="00992EFB"/>
    <w:rsid w:val="009965E5"/>
    <w:rsid w:val="00997DBC"/>
    <w:rsid w:val="009A7458"/>
    <w:rsid w:val="009A7FA9"/>
    <w:rsid w:val="009B05DC"/>
    <w:rsid w:val="009B1DD4"/>
    <w:rsid w:val="009B39B6"/>
    <w:rsid w:val="009B4844"/>
    <w:rsid w:val="009B7EF6"/>
    <w:rsid w:val="009D1917"/>
    <w:rsid w:val="009D7FFA"/>
    <w:rsid w:val="009E214E"/>
    <w:rsid w:val="009E3317"/>
    <w:rsid w:val="009E406F"/>
    <w:rsid w:val="009E5646"/>
    <w:rsid w:val="009F1D4B"/>
    <w:rsid w:val="009F2591"/>
    <w:rsid w:val="009F42AE"/>
    <w:rsid w:val="009F53CD"/>
    <w:rsid w:val="009F68F0"/>
    <w:rsid w:val="00A005CD"/>
    <w:rsid w:val="00A03E96"/>
    <w:rsid w:val="00A07300"/>
    <w:rsid w:val="00A07573"/>
    <w:rsid w:val="00A11BE1"/>
    <w:rsid w:val="00A12025"/>
    <w:rsid w:val="00A12DC3"/>
    <w:rsid w:val="00A146CB"/>
    <w:rsid w:val="00A16F20"/>
    <w:rsid w:val="00A17974"/>
    <w:rsid w:val="00A17F59"/>
    <w:rsid w:val="00A20E72"/>
    <w:rsid w:val="00A2425C"/>
    <w:rsid w:val="00A242DA"/>
    <w:rsid w:val="00A277DC"/>
    <w:rsid w:val="00A30499"/>
    <w:rsid w:val="00A31756"/>
    <w:rsid w:val="00A34A9A"/>
    <w:rsid w:val="00A4102B"/>
    <w:rsid w:val="00A41997"/>
    <w:rsid w:val="00A44F09"/>
    <w:rsid w:val="00A45CDA"/>
    <w:rsid w:val="00A505CD"/>
    <w:rsid w:val="00A508BC"/>
    <w:rsid w:val="00A576EB"/>
    <w:rsid w:val="00A57BAF"/>
    <w:rsid w:val="00A60F95"/>
    <w:rsid w:val="00A624AA"/>
    <w:rsid w:val="00A64D79"/>
    <w:rsid w:val="00A67B7C"/>
    <w:rsid w:val="00A67DF8"/>
    <w:rsid w:val="00A76D04"/>
    <w:rsid w:val="00A80669"/>
    <w:rsid w:val="00A81F8B"/>
    <w:rsid w:val="00A833F8"/>
    <w:rsid w:val="00A84C70"/>
    <w:rsid w:val="00A87605"/>
    <w:rsid w:val="00A915BF"/>
    <w:rsid w:val="00A94416"/>
    <w:rsid w:val="00A949CB"/>
    <w:rsid w:val="00A961D8"/>
    <w:rsid w:val="00A96BBE"/>
    <w:rsid w:val="00AA40CA"/>
    <w:rsid w:val="00AA6102"/>
    <w:rsid w:val="00AB5573"/>
    <w:rsid w:val="00AC0BB0"/>
    <w:rsid w:val="00AC1C31"/>
    <w:rsid w:val="00AC3F2A"/>
    <w:rsid w:val="00AD2241"/>
    <w:rsid w:val="00AD24FB"/>
    <w:rsid w:val="00AD35AB"/>
    <w:rsid w:val="00AD49BF"/>
    <w:rsid w:val="00AD73AE"/>
    <w:rsid w:val="00AD747A"/>
    <w:rsid w:val="00AE1CE5"/>
    <w:rsid w:val="00AE3C77"/>
    <w:rsid w:val="00AF186F"/>
    <w:rsid w:val="00AF1F80"/>
    <w:rsid w:val="00AF2B45"/>
    <w:rsid w:val="00AF300F"/>
    <w:rsid w:val="00AF7E93"/>
    <w:rsid w:val="00B0350A"/>
    <w:rsid w:val="00B044E1"/>
    <w:rsid w:val="00B05A0A"/>
    <w:rsid w:val="00B05CA1"/>
    <w:rsid w:val="00B1001D"/>
    <w:rsid w:val="00B1300F"/>
    <w:rsid w:val="00B1425E"/>
    <w:rsid w:val="00B16D1F"/>
    <w:rsid w:val="00B20BB8"/>
    <w:rsid w:val="00B21219"/>
    <w:rsid w:val="00B25BAE"/>
    <w:rsid w:val="00B3151C"/>
    <w:rsid w:val="00B3223C"/>
    <w:rsid w:val="00B36DA3"/>
    <w:rsid w:val="00B3786F"/>
    <w:rsid w:val="00B40270"/>
    <w:rsid w:val="00B44036"/>
    <w:rsid w:val="00B44C2A"/>
    <w:rsid w:val="00B44CB1"/>
    <w:rsid w:val="00B44CB6"/>
    <w:rsid w:val="00B45D2B"/>
    <w:rsid w:val="00B4665B"/>
    <w:rsid w:val="00B51B50"/>
    <w:rsid w:val="00B52EC4"/>
    <w:rsid w:val="00B56081"/>
    <w:rsid w:val="00B6420F"/>
    <w:rsid w:val="00B652F8"/>
    <w:rsid w:val="00B7028F"/>
    <w:rsid w:val="00B70410"/>
    <w:rsid w:val="00B730F3"/>
    <w:rsid w:val="00B81872"/>
    <w:rsid w:val="00B8320B"/>
    <w:rsid w:val="00B839D2"/>
    <w:rsid w:val="00B9276B"/>
    <w:rsid w:val="00B956A2"/>
    <w:rsid w:val="00B96243"/>
    <w:rsid w:val="00BA1913"/>
    <w:rsid w:val="00BA21E4"/>
    <w:rsid w:val="00BA362D"/>
    <w:rsid w:val="00BA65FD"/>
    <w:rsid w:val="00BA6788"/>
    <w:rsid w:val="00BA7C11"/>
    <w:rsid w:val="00BB07EE"/>
    <w:rsid w:val="00BB266B"/>
    <w:rsid w:val="00BB3DEF"/>
    <w:rsid w:val="00BB6861"/>
    <w:rsid w:val="00BC1818"/>
    <w:rsid w:val="00BC3414"/>
    <w:rsid w:val="00BC3BB5"/>
    <w:rsid w:val="00BC5B81"/>
    <w:rsid w:val="00BD63F8"/>
    <w:rsid w:val="00BE0741"/>
    <w:rsid w:val="00BE3B0D"/>
    <w:rsid w:val="00BE547D"/>
    <w:rsid w:val="00BE6509"/>
    <w:rsid w:val="00BF48D8"/>
    <w:rsid w:val="00BF4D49"/>
    <w:rsid w:val="00BF5A45"/>
    <w:rsid w:val="00BF6079"/>
    <w:rsid w:val="00BF6449"/>
    <w:rsid w:val="00C004A4"/>
    <w:rsid w:val="00C07448"/>
    <w:rsid w:val="00C07B60"/>
    <w:rsid w:val="00C13407"/>
    <w:rsid w:val="00C20678"/>
    <w:rsid w:val="00C25597"/>
    <w:rsid w:val="00C256D4"/>
    <w:rsid w:val="00C307DF"/>
    <w:rsid w:val="00C30D85"/>
    <w:rsid w:val="00C3206F"/>
    <w:rsid w:val="00C34989"/>
    <w:rsid w:val="00C35ED4"/>
    <w:rsid w:val="00C36989"/>
    <w:rsid w:val="00C37B97"/>
    <w:rsid w:val="00C430A8"/>
    <w:rsid w:val="00C4609C"/>
    <w:rsid w:val="00C515E1"/>
    <w:rsid w:val="00C51D84"/>
    <w:rsid w:val="00C55146"/>
    <w:rsid w:val="00C563FF"/>
    <w:rsid w:val="00C57FEB"/>
    <w:rsid w:val="00C64CE8"/>
    <w:rsid w:val="00C66572"/>
    <w:rsid w:val="00C738DB"/>
    <w:rsid w:val="00C73973"/>
    <w:rsid w:val="00C74CB2"/>
    <w:rsid w:val="00C81604"/>
    <w:rsid w:val="00C81BD3"/>
    <w:rsid w:val="00C81FF3"/>
    <w:rsid w:val="00C87C78"/>
    <w:rsid w:val="00C92964"/>
    <w:rsid w:val="00C93081"/>
    <w:rsid w:val="00C94DDD"/>
    <w:rsid w:val="00CA10CC"/>
    <w:rsid w:val="00CA637D"/>
    <w:rsid w:val="00CA781A"/>
    <w:rsid w:val="00CB182E"/>
    <w:rsid w:val="00CB26E2"/>
    <w:rsid w:val="00CB2BA3"/>
    <w:rsid w:val="00CB2BF7"/>
    <w:rsid w:val="00CB7975"/>
    <w:rsid w:val="00CC38C1"/>
    <w:rsid w:val="00CC4E86"/>
    <w:rsid w:val="00CC5C05"/>
    <w:rsid w:val="00CD22DC"/>
    <w:rsid w:val="00CD2352"/>
    <w:rsid w:val="00CD5F2E"/>
    <w:rsid w:val="00CD71DC"/>
    <w:rsid w:val="00CE5528"/>
    <w:rsid w:val="00CE5C12"/>
    <w:rsid w:val="00CE7F7D"/>
    <w:rsid w:val="00D01867"/>
    <w:rsid w:val="00D03E01"/>
    <w:rsid w:val="00D05E94"/>
    <w:rsid w:val="00D062BB"/>
    <w:rsid w:val="00D10006"/>
    <w:rsid w:val="00D12042"/>
    <w:rsid w:val="00D12E41"/>
    <w:rsid w:val="00D14AE3"/>
    <w:rsid w:val="00D14EDD"/>
    <w:rsid w:val="00D2267A"/>
    <w:rsid w:val="00D241A8"/>
    <w:rsid w:val="00D25E4B"/>
    <w:rsid w:val="00D2740B"/>
    <w:rsid w:val="00D27A0F"/>
    <w:rsid w:val="00D305D0"/>
    <w:rsid w:val="00D33C9A"/>
    <w:rsid w:val="00D35C13"/>
    <w:rsid w:val="00D36F69"/>
    <w:rsid w:val="00D40D72"/>
    <w:rsid w:val="00D4123E"/>
    <w:rsid w:val="00D46281"/>
    <w:rsid w:val="00D47BA2"/>
    <w:rsid w:val="00D50C86"/>
    <w:rsid w:val="00D5160D"/>
    <w:rsid w:val="00D51F5E"/>
    <w:rsid w:val="00D5257C"/>
    <w:rsid w:val="00D52CCB"/>
    <w:rsid w:val="00D57367"/>
    <w:rsid w:val="00D61CBC"/>
    <w:rsid w:val="00D636A5"/>
    <w:rsid w:val="00D64B4B"/>
    <w:rsid w:val="00D70638"/>
    <w:rsid w:val="00D74799"/>
    <w:rsid w:val="00D82488"/>
    <w:rsid w:val="00D82800"/>
    <w:rsid w:val="00D83FD6"/>
    <w:rsid w:val="00D86887"/>
    <w:rsid w:val="00D919EE"/>
    <w:rsid w:val="00D92356"/>
    <w:rsid w:val="00D926D4"/>
    <w:rsid w:val="00D9430E"/>
    <w:rsid w:val="00D95A80"/>
    <w:rsid w:val="00DA000E"/>
    <w:rsid w:val="00DA0975"/>
    <w:rsid w:val="00DA1F42"/>
    <w:rsid w:val="00DA2E99"/>
    <w:rsid w:val="00DA4D8B"/>
    <w:rsid w:val="00DA7AE7"/>
    <w:rsid w:val="00DB3BEB"/>
    <w:rsid w:val="00DB4784"/>
    <w:rsid w:val="00DB4C4C"/>
    <w:rsid w:val="00DC1D3E"/>
    <w:rsid w:val="00DC2F8A"/>
    <w:rsid w:val="00DC3A8F"/>
    <w:rsid w:val="00DC676B"/>
    <w:rsid w:val="00DD0BAC"/>
    <w:rsid w:val="00DD1C5C"/>
    <w:rsid w:val="00DD27B8"/>
    <w:rsid w:val="00DD3C95"/>
    <w:rsid w:val="00DD7DC8"/>
    <w:rsid w:val="00DE1595"/>
    <w:rsid w:val="00DE26F5"/>
    <w:rsid w:val="00DE4379"/>
    <w:rsid w:val="00DE550E"/>
    <w:rsid w:val="00DE5B8F"/>
    <w:rsid w:val="00DE7E30"/>
    <w:rsid w:val="00DF3A43"/>
    <w:rsid w:val="00DF582E"/>
    <w:rsid w:val="00E009FE"/>
    <w:rsid w:val="00E01D0E"/>
    <w:rsid w:val="00E03154"/>
    <w:rsid w:val="00E1069E"/>
    <w:rsid w:val="00E11E68"/>
    <w:rsid w:val="00E121FA"/>
    <w:rsid w:val="00E16E1E"/>
    <w:rsid w:val="00E17DD9"/>
    <w:rsid w:val="00E20E1F"/>
    <w:rsid w:val="00E21748"/>
    <w:rsid w:val="00E225A1"/>
    <w:rsid w:val="00E2448B"/>
    <w:rsid w:val="00E253F0"/>
    <w:rsid w:val="00E26B2D"/>
    <w:rsid w:val="00E27EE9"/>
    <w:rsid w:val="00E31164"/>
    <w:rsid w:val="00E32193"/>
    <w:rsid w:val="00E359DA"/>
    <w:rsid w:val="00E36BF3"/>
    <w:rsid w:val="00E36E1B"/>
    <w:rsid w:val="00E3715B"/>
    <w:rsid w:val="00E374CB"/>
    <w:rsid w:val="00E40924"/>
    <w:rsid w:val="00E44250"/>
    <w:rsid w:val="00E457E6"/>
    <w:rsid w:val="00E45E26"/>
    <w:rsid w:val="00E473E5"/>
    <w:rsid w:val="00E47742"/>
    <w:rsid w:val="00E55EF1"/>
    <w:rsid w:val="00E572B0"/>
    <w:rsid w:val="00E74198"/>
    <w:rsid w:val="00E805FC"/>
    <w:rsid w:val="00E82336"/>
    <w:rsid w:val="00E86076"/>
    <w:rsid w:val="00E870F0"/>
    <w:rsid w:val="00E949AC"/>
    <w:rsid w:val="00E96EF7"/>
    <w:rsid w:val="00EA6410"/>
    <w:rsid w:val="00EB0D00"/>
    <w:rsid w:val="00EB220A"/>
    <w:rsid w:val="00EB5578"/>
    <w:rsid w:val="00EB673A"/>
    <w:rsid w:val="00EB789B"/>
    <w:rsid w:val="00EB7B37"/>
    <w:rsid w:val="00EB7BFF"/>
    <w:rsid w:val="00EC171B"/>
    <w:rsid w:val="00EC465F"/>
    <w:rsid w:val="00EC5A4B"/>
    <w:rsid w:val="00EC6443"/>
    <w:rsid w:val="00EC7A4E"/>
    <w:rsid w:val="00ED09CB"/>
    <w:rsid w:val="00ED3000"/>
    <w:rsid w:val="00ED5E4D"/>
    <w:rsid w:val="00ED60D0"/>
    <w:rsid w:val="00EE044E"/>
    <w:rsid w:val="00EE05AE"/>
    <w:rsid w:val="00EE0D8E"/>
    <w:rsid w:val="00EE1CC3"/>
    <w:rsid w:val="00EE1E6B"/>
    <w:rsid w:val="00EE6A80"/>
    <w:rsid w:val="00EF0E8B"/>
    <w:rsid w:val="00EF4ABA"/>
    <w:rsid w:val="00F013DD"/>
    <w:rsid w:val="00F119E4"/>
    <w:rsid w:val="00F13C93"/>
    <w:rsid w:val="00F303C5"/>
    <w:rsid w:val="00F3066E"/>
    <w:rsid w:val="00F3230E"/>
    <w:rsid w:val="00F342C8"/>
    <w:rsid w:val="00F3487E"/>
    <w:rsid w:val="00F37CDE"/>
    <w:rsid w:val="00F421D7"/>
    <w:rsid w:val="00F425F7"/>
    <w:rsid w:val="00F46940"/>
    <w:rsid w:val="00F51525"/>
    <w:rsid w:val="00F525FB"/>
    <w:rsid w:val="00F52C9C"/>
    <w:rsid w:val="00F53E2E"/>
    <w:rsid w:val="00F544FE"/>
    <w:rsid w:val="00F553BB"/>
    <w:rsid w:val="00F64844"/>
    <w:rsid w:val="00F7179F"/>
    <w:rsid w:val="00F73436"/>
    <w:rsid w:val="00F74A45"/>
    <w:rsid w:val="00F77825"/>
    <w:rsid w:val="00F86BA5"/>
    <w:rsid w:val="00F870DE"/>
    <w:rsid w:val="00F87196"/>
    <w:rsid w:val="00F90B4D"/>
    <w:rsid w:val="00F90CB8"/>
    <w:rsid w:val="00F928BE"/>
    <w:rsid w:val="00F9348F"/>
    <w:rsid w:val="00F9584D"/>
    <w:rsid w:val="00F968A9"/>
    <w:rsid w:val="00F973F1"/>
    <w:rsid w:val="00FA207C"/>
    <w:rsid w:val="00FA7FF5"/>
    <w:rsid w:val="00FB0418"/>
    <w:rsid w:val="00FB1037"/>
    <w:rsid w:val="00FB172A"/>
    <w:rsid w:val="00FB2867"/>
    <w:rsid w:val="00FB3B8A"/>
    <w:rsid w:val="00FB54C0"/>
    <w:rsid w:val="00FB6170"/>
    <w:rsid w:val="00FC135C"/>
    <w:rsid w:val="00FC1928"/>
    <w:rsid w:val="00FC3A8D"/>
    <w:rsid w:val="00FC70E2"/>
    <w:rsid w:val="00FC7B17"/>
    <w:rsid w:val="00FD25C3"/>
    <w:rsid w:val="00FD3DA9"/>
    <w:rsid w:val="00FD4583"/>
    <w:rsid w:val="00FD4D79"/>
    <w:rsid w:val="00FE024F"/>
    <w:rsid w:val="00FE0681"/>
    <w:rsid w:val="00FE2A68"/>
    <w:rsid w:val="00FE3912"/>
    <w:rsid w:val="00FE5100"/>
    <w:rsid w:val="00FF467C"/>
    <w:rsid w:val="00FF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B16AABD3-EA1C-4E60-A1D0-8FA41580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4209A7"/>
    <w:pPr>
      <w:spacing w:after="45"/>
      <w:outlineLvl w:val="0"/>
    </w:pPr>
    <w:rPr>
      <w:rFonts w:ascii="Arial" w:hAnsi="Arial" w:cs="Arial"/>
      <w:b/>
      <w:bCs/>
      <w:color w:val="000000"/>
      <w:kern w:val="36"/>
      <w:sz w:val="36"/>
      <w:szCs w:val="36"/>
    </w:rPr>
  </w:style>
  <w:style w:type="paragraph" w:styleId="Heading2">
    <w:name w:val="heading 2"/>
    <w:basedOn w:val="Normal"/>
    <w:qFormat/>
    <w:rsid w:val="004209A7"/>
    <w:pPr>
      <w:spacing w:after="30"/>
      <w:outlineLvl w:val="1"/>
    </w:pPr>
    <w:rPr>
      <w:rFonts w:ascii="Arial" w:hAnsi="Arial" w:cs="Arial"/>
      <w:color w:val="3366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209A7"/>
    <w:rPr>
      <w:color w:val="990000"/>
      <w:u w:val="single"/>
    </w:rPr>
  </w:style>
  <w:style w:type="paragraph" w:customStyle="1" w:styleId="promo1">
    <w:name w:val="promo1"/>
    <w:basedOn w:val="Normal"/>
    <w:rsid w:val="004209A7"/>
    <w:pPr>
      <w:spacing w:after="100" w:afterAutospacing="1" w:line="276" w:lineRule="atLeast"/>
      <w:jc w:val="center"/>
    </w:pPr>
    <w:rPr>
      <w:rFonts w:ascii="Arial" w:hAnsi="Arial" w:cs="Arial"/>
      <w:b/>
      <w:bCs/>
      <w:color w:val="333333"/>
    </w:rPr>
  </w:style>
  <w:style w:type="paragraph" w:styleId="Header">
    <w:name w:val="header"/>
    <w:basedOn w:val="Normal"/>
    <w:rsid w:val="00401F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1FDC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E63EA"/>
    <w:rPr>
      <w:sz w:val="16"/>
      <w:szCs w:val="16"/>
    </w:rPr>
  </w:style>
  <w:style w:type="paragraph" w:styleId="CommentText">
    <w:name w:val="annotation text"/>
    <w:basedOn w:val="Normal"/>
    <w:semiHidden/>
    <w:rsid w:val="002E63E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E63EA"/>
    <w:rPr>
      <w:b/>
      <w:bCs/>
    </w:rPr>
  </w:style>
  <w:style w:type="paragraph" w:styleId="BalloonText">
    <w:name w:val="Balloon Text"/>
    <w:basedOn w:val="Normal"/>
    <w:semiHidden/>
    <w:rsid w:val="002E63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6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B1001D"/>
    <w:rPr>
      <w:sz w:val="24"/>
      <w:szCs w:val="24"/>
    </w:rPr>
  </w:style>
  <w:style w:type="paragraph" w:customStyle="1" w:styleId="StyleTitleLatinTimesNewRoman12ptLeftBefore6pt">
    <w:name w:val="Style Title + (Latin) Times New Roman 12 pt Left Before:  6 pt ..."/>
    <w:basedOn w:val="Title"/>
    <w:autoRedefine/>
    <w:rsid w:val="00FB6170"/>
    <w:pPr>
      <w:spacing w:before="120" w:after="120"/>
      <w:contextualSpacing w:val="0"/>
      <w:outlineLvl w:val="0"/>
    </w:pPr>
    <w:rPr>
      <w:rFonts w:ascii="Arial" w:eastAsia="Times New Roman" w:hAnsi="Arial" w:cs="Times New Roman"/>
      <w:b/>
      <w:bCs/>
      <w:spacing w:val="0"/>
      <w:sz w:val="24"/>
      <w:szCs w:val="20"/>
    </w:rPr>
  </w:style>
  <w:style w:type="paragraph" w:customStyle="1" w:styleId="StyleTitleArial">
    <w:name w:val="Style Title Arial"/>
    <w:basedOn w:val="Title"/>
    <w:autoRedefine/>
    <w:rsid w:val="00FB6170"/>
    <w:pPr>
      <w:spacing w:before="120" w:after="120" w:line="120" w:lineRule="auto"/>
      <w:contextualSpacing w:val="0"/>
      <w:outlineLvl w:val="0"/>
    </w:pPr>
    <w:rPr>
      <w:rFonts w:ascii="Arial" w:eastAsia="Times New Roman" w:hAnsi="Arial" w:cs="Times New Roman"/>
      <w:spacing w:val="0"/>
      <w:sz w:val="24"/>
      <w:szCs w:val="20"/>
    </w:rPr>
  </w:style>
  <w:style w:type="paragraph" w:styleId="Title">
    <w:name w:val="Title"/>
    <w:basedOn w:val="Normal"/>
    <w:next w:val="Normal"/>
    <w:link w:val="TitleChar"/>
    <w:qFormat/>
    <w:rsid w:val="00FB61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B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C481350-A120-4ADE-B4FC-5083B9FB1B2D}"/>
</file>

<file path=customXml/itemProps2.xml><?xml version="1.0" encoding="utf-8"?>
<ds:datastoreItem xmlns:ds="http://schemas.openxmlformats.org/officeDocument/2006/customXml" ds:itemID="{7D023122-E8BF-4A16-883A-F619B88A9384}"/>
</file>

<file path=customXml/itemProps3.xml><?xml version="1.0" encoding="utf-8"?>
<ds:datastoreItem xmlns:ds="http://schemas.openxmlformats.org/officeDocument/2006/customXml" ds:itemID="{54715378-35DE-40CD-9919-22045B41D3B2}"/>
</file>

<file path=customXml/itemProps4.xml><?xml version="1.0" encoding="utf-8"?>
<ds:datastoreItem xmlns:ds="http://schemas.openxmlformats.org/officeDocument/2006/customXml" ds:itemID="{4AA1568C-7979-4F29-A0E0-B60AB60EB5FF}"/>
</file>

<file path=customXml/itemProps5.xml><?xml version="1.0" encoding="utf-8"?>
<ds:datastoreItem xmlns:ds="http://schemas.openxmlformats.org/officeDocument/2006/customXml" ds:itemID="{D548474D-26E5-48A8-85C8-264E9D6DEF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Privileged Access Agreement for System Administrators</vt:lpstr>
    </vt:vector>
  </TitlesOfParts>
  <Company>Oregon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Privileged Access Agreement</dc:title>
  <dc:creator>bethany.anderson@oregon.gov</dc:creator>
  <cp:keywords>Privileged Access Agreement for System Administrators</cp:keywords>
  <cp:lastModifiedBy>ANDERSON Bethany * OSCIO</cp:lastModifiedBy>
  <cp:revision>5</cp:revision>
  <cp:lastPrinted>2010-08-09T16:15:00Z</cp:lastPrinted>
  <dcterms:created xsi:type="dcterms:W3CDTF">2016-08-17T18:11:00Z</dcterms:created>
  <dcterms:modified xsi:type="dcterms:W3CDTF">2016-08-17T18:21:00Z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