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D32" w:rsidRPr="00A85529" w:rsidRDefault="00D162A3" w:rsidP="00A85529">
      <w:pPr>
        <w:pStyle w:val="Title"/>
        <w:spacing w:after="0"/>
        <w:contextualSpacing/>
        <w:jc w:val="right"/>
        <w:rPr>
          <w:smallCaps/>
        </w:rPr>
      </w:pPr>
      <w:r w:rsidRPr="00A85529">
        <w:rPr>
          <w:smallCaps/>
          <w:noProof/>
        </w:rPr>
        <w:drawing>
          <wp:anchor distT="0" distB="0" distL="114300" distR="114300" simplePos="0" relativeHeight="251658240" behindDoc="0" locked="0" layoutInCell="1" allowOverlap="1" wp14:anchorId="4595135A" wp14:editId="03144FAC">
            <wp:simplePos x="0" y="0"/>
            <wp:positionH relativeFrom="column">
              <wp:posOffset>95250</wp:posOffset>
            </wp:positionH>
            <wp:positionV relativeFrom="paragraph">
              <wp:posOffset>-233708</wp:posOffset>
            </wp:positionV>
            <wp:extent cx="2310765"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765" cy="609600"/>
                    </a:xfrm>
                    <a:prstGeom prst="rect">
                      <a:avLst/>
                    </a:prstGeom>
                    <a:noFill/>
                  </pic:spPr>
                </pic:pic>
              </a:graphicData>
            </a:graphic>
            <wp14:sizeRelH relativeFrom="page">
              <wp14:pctWidth>0</wp14:pctWidth>
            </wp14:sizeRelH>
            <wp14:sizeRelV relativeFrom="page">
              <wp14:pctHeight>0</wp14:pctHeight>
            </wp14:sizeRelV>
          </wp:anchor>
        </w:drawing>
      </w:r>
      <w:r w:rsidR="008723C5" w:rsidRPr="00A85529">
        <w:rPr>
          <w:smallCaps/>
          <w:noProof/>
        </w:rPr>
        <w:t>Industry</w:t>
      </w:r>
      <w:r w:rsidR="008723C5" w:rsidRPr="00A85529">
        <w:rPr>
          <w:smallCaps/>
        </w:rPr>
        <w:t>-</w:t>
      </w:r>
      <w:r w:rsidR="00566D32" w:rsidRPr="00A85529">
        <w:rPr>
          <w:smallCaps/>
        </w:rPr>
        <w:t>Sponsored Project Agreement</w:t>
      </w:r>
      <w:r w:rsidR="00B60F4A" w:rsidRPr="00A85529">
        <w:rPr>
          <w:smallCaps/>
        </w:rPr>
        <w:t>*</w:t>
      </w:r>
    </w:p>
    <w:p w:rsidR="00B60F4A" w:rsidRPr="00A85529" w:rsidRDefault="00B60F4A" w:rsidP="00A85529">
      <w:pPr>
        <w:pStyle w:val="Title"/>
        <w:spacing w:after="0"/>
        <w:contextualSpacing/>
        <w:jc w:val="right"/>
        <w:rPr>
          <w:smallCaps/>
          <w:sz w:val="16"/>
          <w:szCs w:val="16"/>
        </w:rPr>
      </w:pPr>
      <w:r w:rsidRPr="00A85529">
        <w:rPr>
          <w:smallCaps/>
          <w:sz w:val="16"/>
          <w:szCs w:val="16"/>
        </w:rPr>
        <w:t>Fixed Price Agreement | MU Project ID ________</w:t>
      </w:r>
    </w:p>
    <w:p w:rsidR="00A85529" w:rsidRPr="00A85529" w:rsidRDefault="00A85529" w:rsidP="00A85529">
      <w:pPr>
        <w:pStyle w:val="Title"/>
        <w:spacing w:after="0"/>
        <w:contextualSpacing/>
        <w:jc w:val="right"/>
        <w:rPr>
          <w:smallCaps/>
        </w:rPr>
      </w:pPr>
    </w:p>
    <w:p w:rsidR="00DB2326" w:rsidRPr="005A51D0" w:rsidRDefault="00B60F4A" w:rsidP="005A51D0">
      <w:r w:rsidRPr="005A51D0">
        <w:rPr>
          <w:b/>
        </w:rPr>
        <w:t>THIS AGREEMENT,</w:t>
      </w:r>
      <w:r w:rsidRPr="005A51D0">
        <w:t xml:space="preserve"> effective this day of ___________, 20__, by and between The Curators of the University of Missouri</w:t>
      </w:r>
      <w:r w:rsidR="00312E03" w:rsidRPr="005A51D0">
        <w:t>,</w:t>
      </w:r>
      <w:r w:rsidR="00E732EB">
        <w:t xml:space="preserve"> a public corporation </w:t>
      </w:r>
      <w:r w:rsidR="00312E03" w:rsidRPr="005A51D0">
        <w:t>having a p</w:t>
      </w:r>
      <w:r w:rsidR="005B1CF1">
        <w:t>rincipal place of business at 115</w:t>
      </w:r>
      <w:r w:rsidR="00312E03" w:rsidRPr="005A51D0">
        <w:t xml:space="preserve"> </w:t>
      </w:r>
      <w:r w:rsidR="005B1CF1">
        <w:t>Business Loop 70W,</w:t>
      </w:r>
      <w:r w:rsidR="005D06A5">
        <w:t xml:space="preserve"> </w:t>
      </w:r>
      <w:r w:rsidR="00D75736">
        <w:t>501 Mizzou North,</w:t>
      </w:r>
      <w:r w:rsidR="005D06A5">
        <w:t xml:space="preserve"> </w:t>
      </w:r>
      <w:r w:rsidR="00312E03" w:rsidRPr="005A51D0">
        <w:t>Columbia, Missouri 65211-</w:t>
      </w:r>
      <w:r w:rsidR="00D75736">
        <w:t>0001</w:t>
      </w:r>
      <w:r w:rsidRPr="005A51D0">
        <w:t xml:space="preserve"> </w:t>
      </w:r>
      <w:r w:rsidR="00312E03" w:rsidRPr="005A51D0">
        <w:t xml:space="preserve">with the Office of Sponsored Programs Administration, </w:t>
      </w:r>
      <w:r w:rsidRPr="005A51D0">
        <w:t>(hereinafter referred to as "University")</w:t>
      </w:r>
      <w:r w:rsidR="00312E03" w:rsidRPr="005A51D0">
        <w:t xml:space="preserve"> and _________________________</w:t>
      </w:r>
      <w:r w:rsidRPr="005A51D0">
        <w:t>__, having a principal place of business at_______________________________ (hereinafter referred to as "Company</w:t>
      </w:r>
      <w:r w:rsidR="00DB2326" w:rsidRPr="005A51D0">
        <w:t>").</w:t>
      </w:r>
    </w:p>
    <w:p w:rsidR="00566D32" w:rsidRPr="005A51D0" w:rsidRDefault="00DB2326" w:rsidP="00F04A2A">
      <w:pPr>
        <w:pStyle w:val="ListParagraph"/>
      </w:pPr>
      <w:r w:rsidRPr="005A51D0">
        <w:rPr>
          <w:b/>
          <w:u w:val="single"/>
        </w:rPr>
        <w:t>P</w:t>
      </w:r>
      <w:r w:rsidR="00566D32" w:rsidRPr="005A51D0">
        <w:rPr>
          <w:b/>
          <w:u w:val="single"/>
        </w:rPr>
        <w:t>roject</w:t>
      </w:r>
      <w:r w:rsidR="00566D32" w:rsidRPr="005A51D0">
        <w:rPr>
          <w:u w:val="single"/>
        </w:rPr>
        <w:t>.</w:t>
      </w:r>
      <w:r w:rsidR="00566D32" w:rsidRPr="005A51D0">
        <w:t xml:space="preserve">  University will perform the activities described in the Scope of Work contained in </w:t>
      </w:r>
      <w:r w:rsidR="0041477F" w:rsidRPr="005A51D0">
        <w:t>Appendix A</w:t>
      </w:r>
      <w:r w:rsidR="00566D32" w:rsidRPr="005A51D0">
        <w:t xml:space="preserve"> of this Agreement</w:t>
      </w:r>
      <w:r w:rsidR="002C7020" w:rsidRPr="005A51D0">
        <w:t xml:space="preserve"> (“Project”)</w:t>
      </w:r>
      <w:r w:rsidR="00993ADB" w:rsidRPr="005A51D0">
        <w:t xml:space="preserve">, </w:t>
      </w:r>
      <w:r w:rsidR="00993ADB" w:rsidRPr="00F04A2A">
        <w:t>under</w:t>
      </w:r>
      <w:r w:rsidR="00993ADB" w:rsidRPr="005A51D0">
        <w:t xml:space="preserve"> the direction of ____________________ (hereinafter referred to as “Principal Investigator”). Period of performance shall be from ____________________ to ________</w:t>
      </w:r>
      <w:r w:rsidR="00E732EB">
        <w:t>____________ (“Term”).</w:t>
      </w:r>
    </w:p>
    <w:p w:rsidR="00566D32" w:rsidRPr="005A51D0" w:rsidRDefault="00566D32" w:rsidP="00F04A2A">
      <w:pPr>
        <w:pStyle w:val="ListParagraph"/>
        <w:rPr>
          <w:b/>
          <w:i/>
        </w:rPr>
      </w:pPr>
      <w:r w:rsidRPr="005A51D0">
        <w:rPr>
          <w:b/>
          <w:u w:val="single"/>
        </w:rPr>
        <w:t>Payment Terms</w:t>
      </w:r>
      <w:r w:rsidR="0041477F" w:rsidRPr="005A51D0">
        <w:rPr>
          <w:u w:val="single"/>
        </w:rPr>
        <w:t>.</w:t>
      </w:r>
      <w:r w:rsidR="0041477F" w:rsidRPr="005A51D0">
        <w:t xml:space="preserve"> </w:t>
      </w:r>
      <w:r w:rsidRPr="005A51D0">
        <w:t xml:space="preserve">Company will pay University the fixed price in accordance with the payment terms listed </w:t>
      </w:r>
      <w:r w:rsidR="0041477F" w:rsidRPr="005A51D0">
        <w:t>in Appendix B of this Agreement</w:t>
      </w:r>
      <w:r w:rsidRPr="005A51D0">
        <w:t xml:space="preserve">. </w:t>
      </w:r>
      <w:r w:rsidRPr="005A51D0">
        <w:rPr>
          <w:b/>
        </w:rPr>
        <w:t xml:space="preserve">Company will not use any </w:t>
      </w:r>
      <w:r w:rsidR="00F04A2A">
        <w:rPr>
          <w:b/>
        </w:rPr>
        <w:t>federal funds to pay for this P</w:t>
      </w:r>
      <w:r w:rsidRPr="005A51D0">
        <w:rPr>
          <w:b/>
        </w:rPr>
        <w:t>roject.</w:t>
      </w:r>
    </w:p>
    <w:p w:rsidR="00566D32" w:rsidRPr="005A51D0" w:rsidRDefault="00A04643" w:rsidP="00F04A2A">
      <w:pPr>
        <w:pStyle w:val="ListParagraph"/>
      </w:pPr>
      <w:r w:rsidRPr="005A51D0">
        <w:rPr>
          <w:b/>
          <w:u w:val="single"/>
        </w:rPr>
        <w:t xml:space="preserve">Project </w:t>
      </w:r>
      <w:r w:rsidR="00566D32" w:rsidRPr="005A51D0">
        <w:rPr>
          <w:b/>
          <w:u w:val="single"/>
        </w:rPr>
        <w:t>I</w:t>
      </w:r>
      <w:r w:rsidR="00F5698A" w:rsidRPr="005A51D0">
        <w:rPr>
          <w:b/>
          <w:u w:val="single"/>
        </w:rPr>
        <w:t>P</w:t>
      </w:r>
      <w:r w:rsidR="00566D32" w:rsidRPr="005A51D0">
        <w:rPr>
          <w:u w:val="single"/>
        </w:rPr>
        <w:t>.</w:t>
      </w:r>
      <w:r w:rsidR="00566D32" w:rsidRPr="005A51D0">
        <w:t xml:space="preserve">  </w:t>
      </w:r>
      <w:r w:rsidR="002C7020" w:rsidRPr="005A51D0">
        <w:t xml:space="preserve">Project </w:t>
      </w:r>
      <w:r w:rsidR="00DB2326" w:rsidRPr="005A51D0">
        <w:t>d</w:t>
      </w:r>
      <w:r w:rsidR="00566D32" w:rsidRPr="005A51D0">
        <w:t xml:space="preserve">eliverable(s) shall be the property of the Company. </w:t>
      </w:r>
      <w:r w:rsidR="00682A12" w:rsidRPr="005A51D0">
        <w:t xml:space="preserve"> </w:t>
      </w:r>
      <w:r w:rsidR="00566D32" w:rsidRPr="005A51D0">
        <w:t>Company shall own copyright</w:t>
      </w:r>
      <w:r w:rsidR="00682A12" w:rsidRPr="005A51D0">
        <w:t>able</w:t>
      </w:r>
      <w:r w:rsidR="00566D32" w:rsidRPr="005A51D0">
        <w:t xml:space="preserve"> works</w:t>
      </w:r>
      <w:r w:rsidR="00A85529">
        <w:t xml:space="preserve"> of a technical nature</w:t>
      </w:r>
      <w:r w:rsidR="00682A12" w:rsidRPr="005A51D0">
        <w:t xml:space="preserve"> (including any</w:t>
      </w:r>
      <w:r w:rsidRPr="005A51D0">
        <w:t xml:space="preserve"> copyrightable software, reports, </w:t>
      </w:r>
      <w:r w:rsidR="00682A12" w:rsidRPr="005A51D0">
        <w:t>and data) and inventions</w:t>
      </w:r>
      <w:r w:rsidRPr="005A51D0">
        <w:t xml:space="preserve"> </w:t>
      </w:r>
      <w:r w:rsidR="00682A12" w:rsidRPr="005A51D0">
        <w:t xml:space="preserve">that are </w:t>
      </w:r>
      <w:r w:rsidR="00566D32" w:rsidRPr="005A51D0">
        <w:t xml:space="preserve">created </w:t>
      </w:r>
      <w:r w:rsidR="00682A12" w:rsidRPr="005A51D0">
        <w:t xml:space="preserve">during and </w:t>
      </w:r>
      <w:r w:rsidR="005A18DF">
        <w:t xml:space="preserve">solely </w:t>
      </w:r>
      <w:r w:rsidR="00682A12" w:rsidRPr="005A51D0">
        <w:t xml:space="preserve">as a result of the research and investigation under </w:t>
      </w:r>
      <w:r w:rsidR="00566D32" w:rsidRPr="005A51D0">
        <w:t>the Project</w:t>
      </w:r>
      <w:r w:rsidRPr="005A51D0">
        <w:t>, including any patents and copyrights therein (“Project IP”)</w:t>
      </w:r>
      <w:r w:rsidR="00566D32" w:rsidRPr="005A51D0">
        <w:t xml:space="preserve">. University shall have </w:t>
      </w:r>
      <w:r w:rsidR="00682A12" w:rsidRPr="005A51D0">
        <w:t>a</w:t>
      </w:r>
      <w:r w:rsidR="00B67B8D">
        <w:t xml:space="preserve">n irrevocable, </w:t>
      </w:r>
      <w:r w:rsidR="00682A12" w:rsidRPr="005A51D0">
        <w:t>perpetual</w:t>
      </w:r>
      <w:r w:rsidR="00B67B8D">
        <w:t>,</w:t>
      </w:r>
      <w:r w:rsidR="00682A12" w:rsidRPr="005A51D0">
        <w:t xml:space="preserve"> nonexclusive royalty-free </w:t>
      </w:r>
      <w:r w:rsidR="00566D32" w:rsidRPr="005A51D0">
        <w:t xml:space="preserve">right to </w:t>
      </w:r>
      <w:r w:rsidR="00682A12" w:rsidRPr="005A51D0">
        <w:t xml:space="preserve">make and </w:t>
      </w:r>
      <w:r w:rsidR="00566D32" w:rsidRPr="005A51D0">
        <w:t xml:space="preserve">use all such </w:t>
      </w:r>
      <w:r w:rsidRPr="005A51D0">
        <w:t>Project IP</w:t>
      </w:r>
      <w:r w:rsidR="00566D32" w:rsidRPr="005A51D0">
        <w:t xml:space="preserve"> for non-commercial research</w:t>
      </w:r>
      <w:r w:rsidR="00682A12" w:rsidRPr="005A51D0">
        <w:t>, teaching,</w:t>
      </w:r>
      <w:r w:rsidR="00A85529">
        <w:t xml:space="preserve"> </w:t>
      </w:r>
      <w:r w:rsidR="00566D32" w:rsidRPr="005A51D0">
        <w:t>educational</w:t>
      </w:r>
      <w:r w:rsidR="00682A12" w:rsidRPr="005A51D0">
        <w:t>, or academic</w:t>
      </w:r>
      <w:r w:rsidR="00566D32" w:rsidRPr="005A51D0">
        <w:t xml:space="preserve"> purposes</w:t>
      </w:r>
      <w:r w:rsidR="00682A12" w:rsidRPr="005A51D0">
        <w:t xml:space="preserve">, and to grant </w:t>
      </w:r>
      <w:r w:rsidR="00B67B8D">
        <w:t xml:space="preserve">the same </w:t>
      </w:r>
      <w:r w:rsidR="00682A12" w:rsidRPr="005A51D0">
        <w:t xml:space="preserve">to </w:t>
      </w:r>
      <w:r w:rsidR="00B67B8D">
        <w:t xml:space="preserve">other </w:t>
      </w:r>
      <w:r w:rsidR="00682A12" w:rsidRPr="005A51D0">
        <w:t>non-profit, academic, educational, or gov</w:t>
      </w:r>
      <w:r w:rsidRPr="005A51D0">
        <w:t>ernmental institutions</w:t>
      </w:r>
      <w:r w:rsidR="00566D32" w:rsidRPr="005A51D0">
        <w:t xml:space="preserve">.  </w:t>
      </w:r>
      <w:r w:rsidRPr="005A51D0">
        <w:t>Further, nothing in this Agreement shall be construed as granting any rights to C</w:t>
      </w:r>
      <w:r w:rsidR="00FF6E5D">
        <w:t xml:space="preserve">ompany in any “future” </w:t>
      </w:r>
      <w:r w:rsidRPr="005A51D0">
        <w:t>or “related</w:t>
      </w:r>
      <w:r w:rsidR="00FF6E5D">
        <w:t xml:space="preserve">” copyrightable works or inventions which are </w:t>
      </w:r>
      <w:r w:rsidRPr="005A51D0">
        <w:t>c</w:t>
      </w:r>
      <w:r w:rsidR="00FF6E5D">
        <w:t xml:space="preserve">onceived, </w:t>
      </w:r>
      <w:r w:rsidRPr="005A51D0">
        <w:t>reduced to practice</w:t>
      </w:r>
      <w:r w:rsidR="00FF6E5D">
        <w:t>, authored or otherwise created</w:t>
      </w:r>
      <w:r w:rsidRPr="005A51D0">
        <w:t xml:space="preserve"> after or outside of the Project or any “background” intellectual property that may be needed to practice the Project IP. </w:t>
      </w:r>
      <w:r w:rsidR="005A18DF">
        <w:t xml:space="preserve"> </w:t>
      </w:r>
      <w:r w:rsidR="00566D32" w:rsidRPr="005A51D0">
        <w:t>Company shall notify the University in writing, at the address listed above, prior to the filing of any patents or copyrights</w:t>
      </w:r>
      <w:r w:rsidR="005A18DF">
        <w:t xml:space="preserve"> and shall provide University with a reasonable time period in which to review and comment on any draft patent applications or </w:t>
      </w:r>
      <w:r w:rsidR="00F04A2A">
        <w:t xml:space="preserve">other </w:t>
      </w:r>
      <w:r w:rsidR="005A18DF">
        <w:t>submissions to the applicable patent offices(s) directed to the Project IP.  T</w:t>
      </w:r>
      <w:r w:rsidR="00566D32" w:rsidRPr="005A51D0">
        <w:t xml:space="preserve">he University will </w:t>
      </w:r>
      <w:r w:rsidR="005A18DF">
        <w:t xml:space="preserve">reasonably </w:t>
      </w:r>
      <w:r w:rsidR="00566D32" w:rsidRPr="005A51D0">
        <w:t>cooperate with the Company, at the Company’s sole expense, if any patents are filed by the Company</w:t>
      </w:r>
      <w:r w:rsidRPr="005A51D0">
        <w:t xml:space="preserve"> </w:t>
      </w:r>
      <w:r w:rsidR="00621AA8">
        <w:t xml:space="preserve">directed to </w:t>
      </w:r>
      <w:r w:rsidRPr="005A51D0">
        <w:t>the Project IP.</w:t>
      </w:r>
    </w:p>
    <w:p w:rsidR="00566D32" w:rsidRPr="005A51D0" w:rsidRDefault="00566D32" w:rsidP="00F04A2A">
      <w:pPr>
        <w:pStyle w:val="ListParagraph"/>
      </w:pPr>
      <w:r w:rsidRPr="005A51D0">
        <w:rPr>
          <w:b/>
          <w:u w:val="single"/>
        </w:rPr>
        <w:t>Publication</w:t>
      </w:r>
      <w:r w:rsidRPr="005A51D0">
        <w:rPr>
          <w:u w:val="single"/>
        </w:rPr>
        <w:t>.</w:t>
      </w:r>
      <w:r w:rsidRPr="005A51D0">
        <w:t xml:space="preserve"> Company </w:t>
      </w:r>
      <w:r w:rsidRPr="00A85529">
        <w:t xml:space="preserve">recognizes that under University </w:t>
      </w:r>
      <w:r w:rsidR="00B67B8D">
        <w:t>p</w:t>
      </w:r>
      <w:r w:rsidRPr="00A85529">
        <w:t xml:space="preserve">olicy, the </w:t>
      </w:r>
      <w:r w:rsidR="002C7020" w:rsidRPr="00A85529">
        <w:t xml:space="preserve">methods and </w:t>
      </w:r>
      <w:r w:rsidRPr="00A85529">
        <w:t>results of Project must be publishable</w:t>
      </w:r>
      <w:r w:rsidR="00A85529" w:rsidRPr="00A85529">
        <w:t xml:space="preserve">, and that the researchers shall own all scholarly and </w:t>
      </w:r>
      <w:r w:rsidR="00A85529" w:rsidRPr="00A85529">
        <w:rPr>
          <w:iCs/>
        </w:rPr>
        <w:t>pedagogical works. A</w:t>
      </w:r>
      <w:r w:rsidR="002C7020" w:rsidRPr="00A85529">
        <w:t>ll r</w:t>
      </w:r>
      <w:r w:rsidRPr="00A85529">
        <w:t>esearchers engaged in Project shall be permitted to present at symposia, national, or regional professional meetings</w:t>
      </w:r>
      <w:r w:rsidRPr="005A51D0">
        <w:t xml:space="preserve">, and to publish in journals, theses or dissertations, or otherwise of their own choosing, methods and results of Project, provided, however, that Company shall have been furnished </w:t>
      </w:r>
      <w:r w:rsidR="002C7020" w:rsidRPr="005A51D0">
        <w:t xml:space="preserve">a </w:t>
      </w:r>
      <w:r w:rsidRPr="005A51D0">
        <w:t>cop</w:t>
      </w:r>
      <w:r w:rsidR="002C7020" w:rsidRPr="005A51D0">
        <w:t>y</w:t>
      </w:r>
      <w:r w:rsidR="00A85529">
        <w:t xml:space="preserve"> </w:t>
      </w:r>
      <w:r w:rsidRPr="005A51D0">
        <w:t>of any proposed publication or presentation at least thirty (30) days in advance of the submission of such proposed publication or presentation to a journal, editor, or other third party. Company shall have fifteen (15) days, after receipt of</w:t>
      </w:r>
      <w:r w:rsidR="00A85529">
        <w:t xml:space="preserve"> </w:t>
      </w:r>
      <w:r w:rsidR="002C7020" w:rsidRPr="005A51D0">
        <w:t xml:space="preserve">the copy </w:t>
      </w:r>
      <w:r w:rsidRPr="005A51D0">
        <w:t xml:space="preserve">to object to such proposed presentation or proposed publication </w:t>
      </w:r>
      <w:r w:rsidR="004605AF" w:rsidRPr="005A51D0">
        <w:t>if</w:t>
      </w:r>
      <w:r w:rsidRPr="005A51D0">
        <w:t xml:space="preserve"> there is patentable subject matter which</w:t>
      </w:r>
      <w:r w:rsidR="00A85529">
        <w:t xml:space="preserve"> </w:t>
      </w:r>
      <w:r w:rsidR="002C7020" w:rsidRPr="005A51D0">
        <w:t xml:space="preserve">Company intends to file a patent application thereon. </w:t>
      </w:r>
      <w:r w:rsidRPr="005A51D0">
        <w:t xml:space="preserve">In the event that Company makes such objection, </w:t>
      </w:r>
      <w:r w:rsidR="002C7020" w:rsidRPr="005A51D0">
        <w:t>the r</w:t>
      </w:r>
      <w:r w:rsidRPr="005A51D0">
        <w:t xml:space="preserve">esearcher(s) shall refrain from making such publication or presentation for a maximum of six (6) months from date of receipt of such objection in order for Company to file patent application(s) with the </w:t>
      </w:r>
      <w:r w:rsidR="002C7020" w:rsidRPr="005A51D0">
        <w:t xml:space="preserve">applicable </w:t>
      </w:r>
      <w:r w:rsidRPr="005A51D0">
        <w:t>patent office(s) directed to the patentable subject matter contained in the proposed publication or presentation.</w:t>
      </w:r>
    </w:p>
    <w:p w:rsidR="00566D32" w:rsidRPr="005A51D0" w:rsidRDefault="00566D32" w:rsidP="00F04A2A">
      <w:pPr>
        <w:pStyle w:val="ListParagraph"/>
      </w:pPr>
      <w:r w:rsidRPr="005A51D0">
        <w:rPr>
          <w:b/>
          <w:u w:val="single"/>
        </w:rPr>
        <w:t>Confidential Information</w:t>
      </w:r>
      <w:r w:rsidRPr="005A51D0">
        <w:rPr>
          <w:u w:val="single"/>
        </w:rPr>
        <w:t>.</w:t>
      </w:r>
      <w:r w:rsidRPr="005A51D0">
        <w:t xml:space="preserve">  During the </w:t>
      </w:r>
      <w:r w:rsidR="00E732EB">
        <w:t xml:space="preserve">Term </w:t>
      </w:r>
      <w:r w:rsidRPr="005A51D0">
        <w:t xml:space="preserve">of this Agreement and for a period of </w:t>
      </w:r>
      <w:r w:rsidR="00F04A2A">
        <w:t>one (1)</w:t>
      </w:r>
      <w:r w:rsidRPr="005A51D0">
        <w:t xml:space="preserve"> </w:t>
      </w:r>
      <w:r w:rsidR="00F04A2A">
        <w:t xml:space="preserve">year </w:t>
      </w:r>
      <w:r w:rsidRPr="005A51D0">
        <w:t xml:space="preserve">thereafter, the University and Company shall </w:t>
      </w:r>
      <w:r w:rsidR="00F04A2A">
        <w:t xml:space="preserve">use reasonable efforts </w:t>
      </w:r>
      <w:r w:rsidRPr="005A51D0">
        <w:t>protect the confidentiality of proprietary information provided to it by the other party and identified in writing as confidential and proprietary. This obligation of confidentiality shall not apply to information which (a) is or becomes known publicly through no fault of the other party; (b) is obtained or learned by the receiving party from a third party entitled to disclose it; (c) is already known to the receiving party at the time of disclosure, as shown by the receiving party’s prior written records; or (d) is developed by the receiving party independent of any disclosure made hereunder. This obligation of confidentiality does not apply when such disclosure of information is required by law.</w:t>
      </w:r>
    </w:p>
    <w:p w:rsidR="00566D32" w:rsidRPr="005A51D0" w:rsidRDefault="00566D32" w:rsidP="00F04A2A">
      <w:pPr>
        <w:pStyle w:val="ListParagraph"/>
      </w:pPr>
      <w:r w:rsidRPr="005A51D0">
        <w:rPr>
          <w:b/>
          <w:u w:val="single"/>
        </w:rPr>
        <w:t>University Status</w:t>
      </w:r>
      <w:r w:rsidRPr="005A51D0">
        <w:rPr>
          <w:u w:val="single"/>
        </w:rPr>
        <w:t>.</w:t>
      </w:r>
      <w:r w:rsidRPr="005A51D0">
        <w:t xml:space="preserve"> University shall be deemed to be and shall be an independent contractor and, as such, University shall not be entitled to any benefits applicable to employees of Company.</w:t>
      </w:r>
    </w:p>
    <w:p w:rsidR="00566D32" w:rsidRPr="005A51D0" w:rsidRDefault="00566D32" w:rsidP="00F04A2A">
      <w:pPr>
        <w:pStyle w:val="ListParagraph"/>
      </w:pPr>
      <w:r w:rsidRPr="005A51D0">
        <w:rPr>
          <w:b/>
          <w:u w:val="single"/>
        </w:rPr>
        <w:t>Publicity</w:t>
      </w:r>
      <w:r w:rsidRPr="005A51D0">
        <w:rPr>
          <w:u w:val="single"/>
        </w:rPr>
        <w:t>.</w:t>
      </w:r>
      <w:r w:rsidRPr="005A51D0">
        <w:t xml:space="preserve"> Either party may identify the parties to this Agreement, title of the Project, and price. Company will not use the name of University, nor of any member of University’s Project staff, in any publicity, advertising, or news release without the prior written approval of the President of the University. University will not use the name of Company, nor any employee of Company, in any publicity without the prior written approval of Company.</w:t>
      </w:r>
    </w:p>
    <w:p w:rsidR="00566D32" w:rsidRPr="005A51D0" w:rsidRDefault="00566D32" w:rsidP="00F04A2A">
      <w:pPr>
        <w:pStyle w:val="ListParagraph"/>
      </w:pPr>
      <w:r w:rsidRPr="005A51D0">
        <w:rPr>
          <w:b/>
          <w:u w:val="single"/>
        </w:rPr>
        <w:t>Export Controls</w:t>
      </w:r>
      <w:r w:rsidRPr="005A51D0">
        <w:rPr>
          <w:u w:val="single"/>
        </w:rPr>
        <w:t>.</w:t>
      </w:r>
      <w:r w:rsidRPr="005A51D0">
        <w:t xml:space="preserve"> University and Company are subject to applicable U.S. export laws and regulations.  Company shall identify any export controlled information or materials as such prior to providing such information or materials to University.</w:t>
      </w:r>
    </w:p>
    <w:p w:rsidR="00566D32" w:rsidRPr="005A51D0" w:rsidRDefault="00566D32" w:rsidP="00F04A2A">
      <w:pPr>
        <w:pStyle w:val="ListParagraph"/>
      </w:pPr>
      <w:r w:rsidRPr="005A51D0">
        <w:rPr>
          <w:b/>
          <w:u w:val="single"/>
        </w:rPr>
        <w:t>Disputes</w:t>
      </w:r>
      <w:r w:rsidRPr="005A51D0">
        <w:rPr>
          <w:u w:val="single"/>
        </w:rPr>
        <w:t>.</w:t>
      </w:r>
      <w:r w:rsidRPr="005A51D0">
        <w:t xml:space="preserve"> The parties will mutually agree on dispute resolution procedures. The Agreement will be governed by the laws of the State of Missouri, without regard to conflict of laws.</w:t>
      </w:r>
    </w:p>
    <w:p w:rsidR="009C6781" w:rsidRDefault="009C6781">
      <w:pPr>
        <w:spacing w:after="0"/>
        <w:jc w:val="left"/>
        <w:rPr>
          <w:b/>
          <w:u w:val="single"/>
        </w:rPr>
      </w:pPr>
    </w:p>
    <w:p w:rsidR="009C6781" w:rsidRPr="009C6781" w:rsidRDefault="009C6781" w:rsidP="009C6781">
      <w:pPr>
        <w:spacing w:after="0"/>
        <w:jc w:val="left"/>
        <w:rPr>
          <w:sz w:val="16"/>
          <w:szCs w:val="16"/>
        </w:rPr>
      </w:pPr>
      <w:r w:rsidRPr="009C6781">
        <w:rPr>
          <w:sz w:val="16"/>
          <w:szCs w:val="16"/>
        </w:rPr>
        <w:t>*Applicable for research or service activities funded entirely by a for-profit entity, with no federal or federal flow-through fund involvement, when the Company requires rights in data to the exclusion of the University and/or claims ownership rights to intellectual property that may be developed by the University under the project.</w:t>
      </w:r>
    </w:p>
    <w:p w:rsidR="009C6781" w:rsidRPr="009C6781" w:rsidRDefault="009C6781" w:rsidP="009C6781">
      <w:pPr>
        <w:tabs>
          <w:tab w:val="center" w:pos="4320"/>
          <w:tab w:val="right" w:pos="8640"/>
        </w:tabs>
        <w:spacing w:after="0"/>
        <w:jc w:val="right"/>
        <w:rPr>
          <w:sz w:val="16"/>
          <w:szCs w:val="16"/>
        </w:rPr>
      </w:pPr>
      <w:r>
        <w:rPr>
          <w:sz w:val="16"/>
          <w:szCs w:val="16"/>
        </w:rPr>
        <w:t>150108</w:t>
      </w:r>
    </w:p>
    <w:p w:rsidR="00566D32" w:rsidRPr="005A51D0" w:rsidRDefault="009C6781" w:rsidP="009C6781">
      <w:pPr>
        <w:pStyle w:val="ListParagraph"/>
      </w:pPr>
      <w:r>
        <w:rPr>
          <w:b/>
          <w:u w:val="single"/>
        </w:rPr>
        <w:br w:type="page"/>
      </w:r>
      <w:r w:rsidR="00566D32" w:rsidRPr="005A51D0">
        <w:rPr>
          <w:b/>
          <w:u w:val="single"/>
        </w:rPr>
        <w:lastRenderedPageBreak/>
        <w:t>Termination</w:t>
      </w:r>
      <w:r w:rsidR="00566D32" w:rsidRPr="005A51D0">
        <w:rPr>
          <w:u w:val="single"/>
        </w:rPr>
        <w:t>.</w:t>
      </w:r>
      <w:r w:rsidR="00566D32" w:rsidRPr="005A51D0">
        <w:t xml:space="preserve"> Either party may terminate the Project upon thirty (30) days prior written notice to the other.  Project results to the date of termination </w:t>
      </w:r>
      <w:r w:rsidR="00E732EB">
        <w:t>s</w:t>
      </w:r>
      <w:r w:rsidR="00566D32" w:rsidRPr="005A51D0">
        <w:t>hall be provided to Company. All reasonable costs and non-cancelable obligation incurred by University up to the time of said termination shall be reimbursed by Company. University shall return any prepayment by Company in excess of such reimbursable amounts. At the request of Company, all unused Company provided materials at the time of termination shall either be destroyed by University or returned to Company.</w:t>
      </w:r>
    </w:p>
    <w:p w:rsidR="002C7020" w:rsidRPr="005A51D0" w:rsidRDefault="002C7020" w:rsidP="00F04A2A">
      <w:pPr>
        <w:pStyle w:val="ListParagraph"/>
      </w:pPr>
      <w:r w:rsidRPr="005A51D0">
        <w:rPr>
          <w:b/>
          <w:u w:val="single"/>
        </w:rPr>
        <w:t>Disclaimer of Warranties / Indemnity.</w:t>
      </w:r>
      <w:r w:rsidRPr="005A51D0">
        <w:t xml:space="preserve">  THE PROJECT DELIVERABLES, PROJECT RESULTS, AND PROJECT IP ARE DELIVERED “AS IS” IN EVERY RESPECT.  UNIVERSITY, ITS CURRENT </w:t>
      </w:r>
      <w:r w:rsidR="00F04A2A">
        <w:t>AND</w:t>
      </w:r>
      <w:r w:rsidRPr="005A51D0">
        <w:t xml:space="preserve"> FORMER CURATORS, OFFICERS, EMPLOYEES, AND AFFILIATES MAKE NO REPRESENTATIONS AND EXTEND NO WARRANTIES OF ANY KIND, EITHER EXPRESS OR IMPLIED, INCLUDING BUT NOT LIMITED TO WARRANTIES OF COMMERCIAL UTILITY, MERCHANTABILITY, FITNESS FOR ANY PARTICULAR PURPOSE, THE ABSENCE OF LATENT OR OTHER DEFECTS, WHETHER OR NOT DISCOVERABLE, THE SCOPE, VALIDITY OR ENFORCEABILITY OF THE PROJECT IP, WHETHER ISSUED, REGISTERED OR PENDING, OR THAT THE DESIGN, DEVELOPMENT, REPRODUCTION, MODIFICATION, OFFER FOR SALE, RENTING, LEASE, LENDING, LICENSE, PERFORMANCE, DISPLAY, MANUFACTURE, USE, IMPORTATION, SHIPPING, ADVERTISEMENT, LABELING, PROMOTION, MARKETING, DISTRIBUTION, PUBLIC </w:t>
      </w:r>
      <w:r w:rsidR="009003D1">
        <w:t xml:space="preserve">DISPLAY, PUBLIC PERFORMANCE, </w:t>
      </w:r>
      <w:r w:rsidRPr="005A51D0">
        <w:t>SALE</w:t>
      </w:r>
      <w:r w:rsidR="009003D1">
        <w:t xml:space="preserve">, OR PRACTICE </w:t>
      </w:r>
      <w:r w:rsidRPr="005A51D0">
        <w:t xml:space="preserve">THE </w:t>
      </w:r>
      <w:r w:rsidR="00DB2326" w:rsidRPr="005A51D0">
        <w:t xml:space="preserve">PROJECT </w:t>
      </w:r>
      <w:r w:rsidR="009003D1">
        <w:t>DELIVERABLES, P</w:t>
      </w:r>
      <w:r w:rsidRPr="005A51D0">
        <w:t>ROJECT RESULTS</w:t>
      </w:r>
      <w:r w:rsidR="009003D1">
        <w:t xml:space="preserve">, OR </w:t>
      </w:r>
      <w:r w:rsidRPr="005A51D0">
        <w:t xml:space="preserve">PROJECT IP WILL NOT INFRINGE OR MISAPPROPRIATE ANY PATENT, COPYRIGHT, TRADEMARK, OR OTHER RIGHTS OF ANY THIRD PARTY.  Company shall at all times during the term of this Agreement and thereafter, indemnify, defend and hold University, its current </w:t>
      </w:r>
      <w:r w:rsidR="00F04A2A">
        <w:t>and</w:t>
      </w:r>
      <w:r w:rsidRPr="005A51D0">
        <w:t xml:space="preserve"> former Curators, officers, employees and affiliates, harmless from any claim, proceeding, suit, demand, expense, loss, penalty, judgment, or liability of any kind whatsoever, including costs, expenses and reasonable attorneys’ fees, resulting from, related to, arising out of, or in connection with (A) the sale, renting, lease, lending, license, performance, display, manufacture, use importation, shipping, advertisement, labeling, promotion, marketing, distribution, public display, public performance, or marking of the Project deliverables, Project results, or Project IP, including but not limited to (i) any infringement or misappropriation of a patent, copyright, trade secret or other intellectual property or proprietary right of any third party or (ii) any product liability claims, such as those involving the death of or injury to any person or persons or damage to property; (B) any breach of any obligation, covenant, representation, or warranty by Company hereunder; (C) a breach or violation of applicable law by Company; or (D) the exercise of Company’s rights under this Agreement.  </w:t>
      </w:r>
    </w:p>
    <w:p w:rsidR="002C7020" w:rsidRPr="005A51D0" w:rsidRDefault="002C7020" w:rsidP="00F04A2A">
      <w:pPr>
        <w:pStyle w:val="ListParagraph"/>
      </w:pPr>
      <w:r w:rsidRPr="005A51D0">
        <w:rPr>
          <w:b/>
          <w:u w:val="single"/>
        </w:rPr>
        <w:t>Damages.</w:t>
      </w:r>
      <w:r w:rsidRPr="005A51D0">
        <w:t xml:space="preserve">  WITH RESPECT TO THE PROJECT RESULTS, PROJECT DELIVERABLES, AND/OR PROJECT IP, IN NO EVENT SHALL UNIVERSITY I</w:t>
      </w:r>
      <w:r w:rsidR="00B67B8D">
        <w:t xml:space="preserve">TS CURRENT  FORMER CURATORS, </w:t>
      </w:r>
      <w:r w:rsidRPr="005A51D0">
        <w:t xml:space="preserve">OFFICERS, EMPLOYEES, AND AFFILIATES BE LIABLE FOR INCIDENTAL, CONSEQUENTIAL, SPECIAL, EXEMPLARY, OR PUNITIVE DAMAGES OF ANY KIND, REGARDLESS OF THE FORM OF ACTION, WHETHER IN CONTRACT OR IN TORT, INCLUDING NEGLIGENCE OR OTHERWISE, AND INCLUDING ECONOMIC DAMAGE OR INJURY TO PROPERTY AND LOST PROFITS, ATTORNEYS' AND EXPERTS' FEES, REGARDLESS OF WHETHER UNIVERSITY MAY BE ADVISED, MAY HAVE OTHER REASON TO KNOW, OR IN FACT SHALL KNOW OF THE POSSIBILITY.  </w:t>
      </w:r>
    </w:p>
    <w:p w:rsidR="00DB2326" w:rsidRPr="005A51D0" w:rsidRDefault="00DB2326" w:rsidP="00F04A2A">
      <w:pPr>
        <w:pStyle w:val="ListParagraph"/>
        <w:rPr>
          <w:b/>
        </w:rPr>
      </w:pPr>
      <w:r w:rsidRPr="005A51D0">
        <w:rPr>
          <w:b/>
          <w:u w:val="single"/>
        </w:rPr>
        <w:t>Miscellaneous</w:t>
      </w:r>
      <w:r w:rsidR="00566D32" w:rsidRPr="005A51D0">
        <w:rPr>
          <w:u w:val="single"/>
        </w:rPr>
        <w:t>.</w:t>
      </w:r>
      <w:r w:rsidR="00566D32" w:rsidRPr="005A51D0">
        <w:t xml:space="preserve"> </w:t>
      </w:r>
      <w:r w:rsidR="00B67B8D">
        <w:t xml:space="preserve"> </w:t>
      </w:r>
      <w:r w:rsidRPr="005A51D0">
        <w:t xml:space="preserve">This Agreement may be executed in one or more counterparts, each of which shall be deemed an original, but all of which together shall be deemed one and the same instrument. In performing their respective duties under this Agreement, the Parties are acting as independent contractors and not as partners, joint venturers or agents. No Party has the right, power or authority to represent, act for or enter into agreements binding upon any other Party or the Party’s property unless the other Party has </w:t>
      </w:r>
      <w:r w:rsidRPr="00A85529">
        <w:t>granted</w:t>
      </w:r>
      <w:r w:rsidRPr="005A51D0">
        <w:t xml:space="preserve"> its prior written consent.  </w:t>
      </w:r>
      <w:r w:rsidR="00566D32" w:rsidRPr="005A51D0">
        <w:t>This Agreement contains the entire and only agreement between University and Company with respect to the Project and supersedes or cancels all previous negotiations, agreements, commitments and writings between the parties on the Project, excluding any nondisclosure agreements relating to the Project as attached. This Agreement may only be amended in writing signed by the duly authorized representatives of each of the parties. By signing the Agreement, Company acknowledges that this Agreement supersedes and replaces any terms and conditions of any Purchase Order or other financial document(s) used to make payment(s).</w:t>
      </w:r>
    </w:p>
    <w:p w:rsidR="00566D32" w:rsidRPr="005A51D0" w:rsidRDefault="00566D32" w:rsidP="00A85529">
      <w:r w:rsidRPr="005A51D0">
        <w:t>IN WITNESS WHEREOF, the parties below duly agree to the terms and conditions, and contents of attachment(s) contained herein.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4629"/>
      </w:tblGrid>
      <w:tr w:rsidR="005A51D0" w:rsidRPr="00A85529" w:rsidTr="005A51D0">
        <w:tc>
          <w:tcPr>
            <w:tcW w:w="5148" w:type="dxa"/>
          </w:tcPr>
          <w:p w:rsidR="005A51D0" w:rsidRPr="00A85529" w:rsidRDefault="005A51D0" w:rsidP="00A85529">
            <w:pPr>
              <w:rPr>
                <w:b/>
              </w:rPr>
            </w:pPr>
            <w:r w:rsidRPr="00A85529">
              <w:rPr>
                <w:b/>
              </w:rPr>
              <w:t>THE CURATORS OF THE UNIVERSITY OF MISSOURI</w:t>
            </w:r>
          </w:p>
        </w:tc>
        <w:tc>
          <w:tcPr>
            <w:tcW w:w="4716" w:type="dxa"/>
          </w:tcPr>
          <w:p w:rsidR="005A51D0" w:rsidRPr="00A85529" w:rsidRDefault="005A51D0" w:rsidP="00A85529">
            <w:pPr>
              <w:rPr>
                <w:b/>
              </w:rPr>
            </w:pPr>
            <w:r w:rsidRPr="00A85529">
              <w:rPr>
                <w:b/>
              </w:rPr>
              <w:t>COMPANY</w:t>
            </w:r>
          </w:p>
        </w:tc>
      </w:tr>
      <w:tr w:rsidR="005A51D0" w:rsidRPr="005A51D0" w:rsidTr="005A51D0">
        <w:tc>
          <w:tcPr>
            <w:tcW w:w="5148" w:type="dxa"/>
          </w:tcPr>
          <w:p w:rsidR="005A51D0" w:rsidRPr="005A51D0" w:rsidRDefault="005A51D0" w:rsidP="00A85529">
            <w:r w:rsidRPr="005A51D0">
              <w:t>Signature</w:t>
            </w:r>
            <w:r w:rsidR="00A85529">
              <w:t>:</w:t>
            </w:r>
            <w:r w:rsidRPr="005A51D0">
              <w:t>_________________________________</w:t>
            </w:r>
          </w:p>
        </w:tc>
        <w:tc>
          <w:tcPr>
            <w:tcW w:w="4716" w:type="dxa"/>
          </w:tcPr>
          <w:p w:rsidR="005A51D0" w:rsidRPr="005A51D0" w:rsidRDefault="005A51D0" w:rsidP="00A85529">
            <w:r w:rsidRPr="005A51D0">
              <w:t>Signature</w:t>
            </w:r>
            <w:r w:rsidR="00A85529">
              <w:t>:</w:t>
            </w:r>
            <w:r w:rsidRPr="005A51D0">
              <w:t>________________________________</w:t>
            </w:r>
          </w:p>
        </w:tc>
      </w:tr>
      <w:tr w:rsidR="005A51D0" w:rsidRPr="005A51D0" w:rsidTr="005A51D0">
        <w:tc>
          <w:tcPr>
            <w:tcW w:w="5148" w:type="dxa"/>
          </w:tcPr>
          <w:p w:rsidR="005A51D0" w:rsidRPr="005A51D0" w:rsidRDefault="005A51D0" w:rsidP="00A85529">
            <w:r w:rsidRPr="005A51D0">
              <w:t>Printed Name: _____________________________</w:t>
            </w:r>
          </w:p>
        </w:tc>
        <w:tc>
          <w:tcPr>
            <w:tcW w:w="4716" w:type="dxa"/>
          </w:tcPr>
          <w:p w:rsidR="005A51D0" w:rsidRPr="005A51D0" w:rsidRDefault="005A51D0" w:rsidP="00A85529">
            <w:r w:rsidRPr="005A51D0">
              <w:t>Printed Name: ____________________________</w:t>
            </w:r>
          </w:p>
        </w:tc>
      </w:tr>
      <w:tr w:rsidR="005A51D0" w:rsidRPr="005A51D0" w:rsidTr="005A51D0">
        <w:tc>
          <w:tcPr>
            <w:tcW w:w="5148" w:type="dxa"/>
          </w:tcPr>
          <w:p w:rsidR="005A51D0" w:rsidRPr="005A51D0" w:rsidRDefault="005A51D0" w:rsidP="00A85529">
            <w:r w:rsidRPr="005A51D0">
              <w:t>Title: ____________________________________</w:t>
            </w:r>
          </w:p>
        </w:tc>
        <w:tc>
          <w:tcPr>
            <w:tcW w:w="4716" w:type="dxa"/>
          </w:tcPr>
          <w:p w:rsidR="005A51D0" w:rsidRPr="005A51D0" w:rsidRDefault="005A51D0" w:rsidP="00A85529">
            <w:r w:rsidRPr="005A51D0">
              <w:t>Title: ___________________________________</w:t>
            </w:r>
          </w:p>
        </w:tc>
      </w:tr>
      <w:tr w:rsidR="005A51D0" w:rsidRPr="005A51D0" w:rsidTr="00A85529">
        <w:trPr>
          <w:trHeight w:val="342"/>
        </w:trPr>
        <w:tc>
          <w:tcPr>
            <w:tcW w:w="5148" w:type="dxa"/>
          </w:tcPr>
          <w:p w:rsidR="005A51D0" w:rsidRPr="005A51D0" w:rsidRDefault="005A51D0" w:rsidP="00A85529">
            <w:r w:rsidRPr="005A51D0">
              <w:t>Date:____________________________________</w:t>
            </w:r>
          </w:p>
        </w:tc>
        <w:tc>
          <w:tcPr>
            <w:tcW w:w="4716" w:type="dxa"/>
          </w:tcPr>
          <w:p w:rsidR="005A51D0" w:rsidRPr="005A51D0" w:rsidRDefault="005A51D0" w:rsidP="00A85529">
            <w:r w:rsidRPr="005A51D0">
              <w:t>Date: ___________________________________</w:t>
            </w:r>
          </w:p>
        </w:tc>
      </w:tr>
      <w:tr w:rsidR="005A51D0" w:rsidRPr="005A51D0" w:rsidTr="00A85529">
        <w:trPr>
          <w:trHeight w:val="360"/>
        </w:trPr>
        <w:tc>
          <w:tcPr>
            <w:tcW w:w="5148" w:type="dxa"/>
          </w:tcPr>
          <w:p w:rsidR="005A51D0" w:rsidRPr="005A51D0" w:rsidRDefault="005A51D0" w:rsidP="00A85529">
            <w:r>
              <w:t xml:space="preserve">                  </w:t>
            </w:r>
            <w:r w:rsidRPr="005A51D0">
              <w:t>MU PROJECT ID _________________</w:t>
            </w:r>
          </w:p>
        </w:tc>
        <w:tc>
          <w:tcPr>
            <w:tcW w:w="4716" w:type="dxa"/>
          </w:tcPr>
          <w:p w:rsidR="005A51D0" w:rsidRPr="005A51D0" w:rsidRDefault="005A51D0" w:rsidP="00A85529"/>
        </w:tc>
      </w:tr>
      <w:tr w:rsidR="005A51D0" w:rsidRPr="005A51D0" w:rsidTr="005A51D0">
        <w:tc>
          <w:tcPr>
            <w:tcW w:w="5148" w:type="dxa"/>
          </w:tcPr>
          <w:p w:rsidR="005A51D0" w:rsidRDefault="005A51D0" w:rsidP="00A85529"/>
        </w:tc>
        <w:tc>
          <w:tcPr>
            <w:tcW w:w="4716" w:type="dxa"/>
          </w:tcPr>
          <w:p w:rsidR="005A51D0" w:rsidRPr="005A51D0" w:rsidRDefault="005A51D0" w:rsidP="00A85529"/>
        </w:tc>
      </w:tr>
      <w:tr w:rsidR="005A51D0" w:rsidRPr="005A51D0" w:rsidTr="005A51D0">
        <w:tc>
          <w:tcPr>
            <w:tcW w:w="5148" w:type="dxa"/>
          </w:tcPr>
          <w:p w:rsidR="005A51D0" w:rsidRDefault="005A51D0" w:rsidP="00A85529">
            <w:r>
              <w:t>_________________________________________</w:t>
            </w:r>
          </w:p>
        </w:tc>
        <w:tc>
          <w:tcPr>
            <w:tcW w:w="4716" w:type="dxa"/>
          </w:tcPr>
          <w:p w:rsidR="005A51D0" w:rsidRPr="005A51D0" w:rsidRDefault="009C6781" w:rsidP="009C6781">
            <w:r w:rsidRPr="009C6781">
              <w:t>____________________________________</w:t>
            </w:r>
          </w:p>
        </w:tc>
      </w:tr>
      <w:tr w:rsidR="005A51D0" w:rsidRPr="00A85529" w:rsidTr="005A51D0">
        <w:trPr>
          <w:trHeight w:val="234"/>
        </w:trPr>
        <w:tc>
          <w:tcPr>
            <w:tcW w:w="5148" w:type="dxa"/>
          </w:tcPr>
          <w:p w:rsidR="005A51D0" w:rsidRDefault="004673C1" w:rsidP="009C6781">
            <w:pPr>
              <w:jc w:val="left"/>
              <w:rPr>
                <w:sz w:val="17"/>
                <w:szCs w:val="17"/>
              </w:rPr>
            </w:pPr>
            <w:r>
              <w:rPr>
                <w:sz w:val="17"/>
                <w:szCs w:val="17"/>
              </w:rPr>
              <w:t>Robert W. Schwartz, Ph.D., Interim Vice President for</w:t>
            </w:r>
          </w:p>
          <w:p w:rsidR="004673C1" w:rsidRPr="009C6781" w:rsidRDefault="004673C1" w:rsidP="009C6781">
            <w:pPr>
              <w:jc w:val="left"/>
              <w:rPr>
                <w:sz w:val="17"/>
                <w:szCs w:val="17"/>
              </w:rPr>
            </w:pPr>
            <w:r>
              <w:rPr>
                <w:sz w:val="17"/>
                <w:szCs w:val="17"/>
              </w:rPr>
              <w:t>Academic Affairs, Research and Economic Development</w:t>
            </w:r>
          </w:p>
          <w:p w:rsidR="005A51D0" w:rsidRPr="00A85529" w:rsidRDefault="005A51D0" w:rsidP="00A85529">
            <w:pPr>
              <w:rPr>
                <w:sz w:val="16"/>
                <w:szCs w:val="16"/>
              </w:rPr>
            </w:pPr>
          </w:p>
        </w:tc>
        <w:tc>
          <w:tcPr>
            <w:tcW w:w="4716" w:type="dxa"/>
          </w:tcPr>
          <w:p w:rsidR="005A51D0" w:rsidRPr="009C6781" w:rsidRDefault="009C6781" w:rsidP="00A85529">
            <w:pPr>
              <w:rPr>
                <w:sz w:val="17"/>
                <w:szCs w:val="17"/>
              </w:rPr>
            </w:pPr>
            <w:r w:rsidRPr="009C6781">
              <w:rPr>
                <w:sz w:val="17"/>
                <w:szCs w:val="17"/>
              </w:rPr>
              <w:t>Date</w:t>
            </w:r>
          </w:p>
        </w:tc>
      </w:tr>
    </w:tbl>
    <w:p w:rsidR="00D162A3" w:rsidRPr="00E732EB" w:rsidRDefault="00D162A3" w:rsidP="00A85529">
      <w:pPr>
        <w:pStyle w:val="BodyText2"/>
        <w:jc w:val="center"/>
        <w:rPr>
          <w:rFonts w:ascii="Times New Roman" w:hAnsi="Times New Roman"/>
          <w:b/>
        </w:rPr>
      </w:pPr>
      <w:r w:rsidRPr="00E732EB">
        <w:rPr>
          <w:rFonts w:ascii="Times New Roman" w:hAnsi="Times New Roman"/>
          <w:b/>
        </w:rPr>
        <w:lastRenderedPageBreak/>
        <w:t>APPENDIX A</w:t>
      </w:r>
    </w:p>
    <w:p w:rsidR="00993ADB" w:rsidRPr="00E732EB" w:rsidRDefault="00080563" w:rsidP="00A85529">
      <w:pPr>
        <w:pStyle w:val="BodyText2"/>
        <w:jc w:val="center"/>
        <w:rPr>
          <w:rFonts w:ascii="Times New Roman" w:hAnsi="Times New Roman"/>
          <w:b/>
        </w:rPr>
      </w:pPr>
      <w:r w:rsidRPr="00E732EB">
        <w:rPr>
          <w:rFonts w:ascii="Times New Roman" w:hAnsi="Times New Roman"/>
          <w:b/>
        </w:rPr>
        <w:t>SCOPE OF WORK</w:t>
      </w:r>
    </w:p>
    <w:p w:rsidR="005A18DF" w:rsidRDefault="005A18DF" w:rsidP="00A85529">
      <w:pPr>
        <w:pStyle w:val="BodyText2"/>
        <w:jc w:val="center"/>
        <w:rPr>
          <w:rFonts w:ascii="Times New Roman" w:hAnsi="Times New Roman"/>
        </w:rPr>
      </w:pPr>
    </w:p>
    <w:p w:rsidR="005A18DF" w:rsidRDefault="005A18DF" w:rsidP="00A85529">
      <w:pPr>
        <w:pStyle w:val="BodyText2"/>
        <w:jc w:val="center"/>
        <w:rPr>
          <w:rFonts w:ascii="Times New Roman" w:hAnsi="Times New Roman"/>
        </w:rPr>
      </w:pPr>
    </w:p>
    <w:p w:rsidR="005A18DF" w:rsidRPr="00F04A2A" w:rsidRDefault="00F04A2A" w:rsidP="00F04A2A">
      <w:pPr>
        <w:pStyle w:val="Heading2"/>
      </w:pPr>
      <w:r w:rsidRPr="00F04A2A">
        <w:t>Description of the Project:</w:t>
      </w:r>
    </w:p>
    <w:p w:rsidR="00F04A2A" w:rsidRPr="00F04A2A" w:rsidRDefault="00F04A2A" w:rsidP="00E732EB"/>
    <w:p w:rsidR="00F04A2A" w:rsidRPr="00F04A2A" w:rsidRDefault="00F04A2A" w:rsidP="00E732EB"/>
    <w:p w:rsidR="005A18DF" w:rsidRPr="00F04A2A" w:rsidRDefault="00F04A2A" w:rsidP="00F04A2A">
      <w:pPr>
        <w:pStyle w:val="Heading2"/>
      </w:pPr>
      <w:r w:rsidRPr="00F04A2A">
        <w:t>M</w:t>
      </w:r>
      <w:r w:rsidR="00E732EB">
        <w:t>aterials and E</w:t>
      </w:r>
      <w:r w:rsidR="005A18DF" w:rsidRPr="00F04A2A">
        <w:t>quipment to be used</w:t>
      </w:r>
      <w:r w:rsidRPr="00F04A2A">
        <w:t xml:space="preserve"> in the Project:</w:t>
      </w:r>
    </w:p>
    <w:p w:rsidR="00F04A2A" w:rsidRPr="00F04A2A" w:rsidRDefault="00E732EB" w:rsidP="00E732EB">
      <w:r>
        <w:t>*Unless otherwise noted, all equipment and materials shall be the property of University.</w:t>
      </w:r>
    </w:p>
    <w:p w:rsidR="00F04A2A" w:rsidRDefault="00F04A2A" w:rsidP="00E732EB"/>
    <w:p w:rsidR="00E732EB" w:rsidRPr="00F04A2A" w:rsidRDefault="00E732EB" w:rsidP="00E732EB"/>
    <w:p w:rsidR="005A18DF" w:rsidRPr="00F04A2A" w:rsidRDefault="00F04A2A" w:rsidP="00F04A2A">
      <w:pPr>
        <w:pStyle w:val="Heading2"/>
      </w:pPr>
      <w:r w:rsidRPr="00F04A2A">
        <w:t>S</w:t>
      </w:r>
      <w:r w:rsidR="005A18DF" w:rsidRPr="00F04A2A">
        <w:t>ervice</w:t>
      </w:r>
      <w:r w:rsidRPr="00F04A2A">
        <w:t>s to be provided during the Project:</w:t>
      </w:r>
    </w:p>
    <w:p w:rsidR="00F04A2A" w:rsidRPr="00F04A2A" w:rsidRDefault="00F04A2A" w:rsidP="00E732EB"/>
    <w:p w:rsidR="00F04A2A" w:rsidRPr="00F04A2A" w:rsidRDefault="00F04A2A" w:rsidP="00E732EB"/>
    <w:p w:rsidR="00F04A2A" w:rsidRPr="00F04A2A" w:rsidRDefault="00F04A2A" w:rsidP="00F04A2A">
      <w:pPr>
        <w:pStyle w:val="Heading2"/>
      </w:pPr>
      <w:r w:rsidRPr="00F04A2A">
        <w:t>P</w:t>
      </w:r>
      <w:r w:rsidR="005A18DF" w:rsidRPr="00F04A2A">
        <w:t>ersonne</w:t>
      </w:r>
      <w:r w:rsidRPr="00F04A2A">
        <w:t>l involved in the Project:</w:t>
      </w:r>
    </w:p>
    <w:p w:rsidR="00F04A2A" w:rsidRPr="00F04A2A" w:rsidRDefault="00F04A2A" w:rsidP="00E732EB"/>
    <w:p w:rsidR="00F04A2A" w:rsidRPr="00F04A2A" w:rsidRDefault="00F04A2A" w:rsidP="00E732EB"/>
    <w:p w:rsidR="00F04A2A" w:rsidRPr="00F04A2A" w:rsidRDefault="00F04A2A" w:rsidP="00F04A2A">
      <w:pPr>
        <w:pStyle w:val="Heading2"/>
      </w:pPr>
      <w:r w:rsidRPr="00F04A2A">
        <w:t>Deliverables:</w:t>
      </w:r>
    </w:p>
    <w:p w:rsidR="00F04A2A" w:rsidRDefault="00F04A2A" w:rsidP="00E732EB"/>
    <w:p w:rsidR="00F04A2A" w:rsidRDefault="00F04A2A" w:rsidP="00F04A2A"/>
    <w:p w:rsidR="00F04A2A" w:rsidRPr="00F04A2A" w:rsidRDefault="00F04A2A" w:rsidP="00F04A2A"/>
    <w:p w:rsidR="00D162A3" w:rsidRPr="00A85529" w:rsidRDefault="00D162A3" w:rsidP="005A51D0">
      <w:r w:rsidRPr="00A85529">
        <w:br w:type="page"/>
      </w:r>
    </w:p>
    <w:p w:rsidR="00B60F4A" w:rsidRPr="00E732EB" w:rsidRDefault="00D162A3" w:rsidP="00A85529">
      <w:pPr>
        <w:pStyle w:val="BodyText2"/>
        <w:jc w:val="center"/>
        <w:rPr>
          <w:rFonts w:ascii="Times New Roman" w:hAnsi="Times New Roman"/>
          <w:b/>
        </w:rPr>
      </w:pPr>
      <w:r w:rsidRPr="00E732EB">
        <w:rPr>
          <w:rFonts w:ascii="Times New Roman" w:hAnsi="Times New Roman"/>
          <w:b/>
        </w:rPr>
        <w:lastRenderedPageBreak/>
        <w:t>APPENDIX B</w:t>
      </w:r>
    </w:p>
    <w:p w:rsidR="00993ADB" w:rsidRPr="00E732EB" w:rsidRDefault="00993ADB" w:rsidP="00A85529">
      <w:pPr>
        <w:pStyle w:val="BodyText2"/>
        <w:jc w:val="center"/>
        <w:rPr>
          <w:rFonts w:ascii="Times New Roman" w:hAnsi="Times New Roman"/>
          <w:b/>
        </w:rPr>
      </w:pPr>
      <w:r w:rsidRPr="00E732EB">
        <w:rPr>
          <w:rFonts w:ascii="Times New Roman" w:hAnsi="Times New Roman"/>
          <w:b/>
        </w:rPr>
        <w:t>PAYMENT TERMS</w:t>
      </w:r>
    </w:p>
    <w:p w:rsidR="00993ADB" w:rsidRPr="00A85529" w:rsidRDefault="00993ADB" w:rsidP="005A51D0"/>
    <w:p w:rsidR="00993ADB" w:rsidRPr="00E732EB" w:rsidRDefault="00E732EB" w:rsidP="005A51D0">
      <w:pPr>
        <w:rPr>
          <w:b/>
        </w:rPr>
      </w:pPr>
      <w:r w:rsidRPr="00E732EB">
        <w:rPr>
          <w:b/>
        </w:rPr>
        <w:t>PRICE:</w:t>
      </w:r>
      <w:r w:rsidR="00993ADB" w:rsidRPr="00E732EB">
        <w:rPr>
          <w:b/>
        </w:rPr>
        <w:t xml:space="preserve"> </w:t>
      </w:r>
    </w:p>
    <w:p w:rsidR="00993ADB" w:rsidRPr="00A85529" w:rsidRDefault="00993ADB" w:rsidP="005A51D0"/>
    <w:p w:rsidR="00993ADB" w:rsidRPr="00A85529" w:rsidRDefault="00993ADB" w:rsidP="005A51D0">
      <w:r w:rsidRPr="00A85529">
        <w:t>□ Monthly</w:t>
      </w:r>
      <w:r w:rsidRPr="00A85529">
        <w:tab/>
      </w:r>
      <w:r w:rsidRPr="00A85529">
        <w:tab/>
      </w:r>
      <w:r w:rsidRPr="00A85529">
        <w:tab/>
      </w:r>
    </w:p>
    <w:p w:rsidR="00993ADB" w:rsidRPr="00A85529" w:rsidRDefault="00993ADB" w:rsidP="005A51D0">
      <w:r w:rsidRPr="00A85529">
        <w:t>□ Quarterly</w:t>
      </w:r>
    </w:p>
    <w:p w:rsidR="00993ADB" w:rsidRPr="00A85529" w:rsidRDefault="00993ADB" w:rsidP="005A51D0"/>
    <w:p w:rsidR="00993ADB" w:rsidRPr="00A85529" w:rsidRDefault="00993ADB" w:rsidP="005A51D0">
      <w:r w:rsidRPr="00A85529">
        <w:t>Payment is due within 30 days of receipt of invoice.</w:t>
      </w:r>
    </w:p>
    <w:p w:rsidR="00993ADB" w:rsidRPr="00A85529" w:rsidRDefault="00993ADB" w:rsidP="005A51D0"/>
    <w:p w:rsidR="00993ADB" w:rsidRPr="00A85529" w:rsidRDefault="00993ADB" w:rsidP="005A51D0"/>
    <w:p w:rsidR="00993ADB" w:rsidRPr="00E732EB" w:rsidRDefault="00993ADB" w:rsidP="005A51D0">
      <w:pPr>
        <w:pStyle w:val="BodyText2"/>
        <w:rPr>
          <w:rFonts w:ascii="Times New Roman" w:hAnsi="Times New Roman"/>
          <w:b/>
        </w:rPr>
      </w:pPr>
      <w:r w:rsidRPr="00E732EB">
        <w:rPr>
          <w:rFonts w:ascii="Times New Roman" w:hAnsi="Times New Roman"/>
          <w:b/>
        </w:rPr>
        <w:t>CONTACTS</w:t>
      </w:r>
      <w:r w:rsidR="00E732EB">
        <w:rPr>
          <w:rFonts w:ascii="Times New Roman" w:hAnsi="Times New Roman"/>
          <w:b/>
        </w:rPr>
        <w:t>:</w:t>
      </w:r>
    </w:p>
    <w:p w:rsidR="009D51A7" w:rsidRPr="00A85529" w:rsidRDefault="009D51A7" w:rsidP="005A51D0">
      <w:pPr>
        <w:pStyle w:val="BodyText2"/>
        <w:rPr>
          <w:rFonts w:ascii="Times New Roman" w:hAnsi="Times New Roman"/>
        </w:rPr>
      </w:pPr>
    </w:p>
    <w:tbl>
      <w:tblPr>
        <w:tblStyle w:val="TableGrid"/>
        <w:tblW w:w="0" w:type="auto"/>
        <w:tblLook w:val="04A0" w:firstRow="1" w:lastRow="0" w:firstColumn="1" w:lastColumn="0" w:noHBand="0" w:noVBand="1"/>
      </w:tblPr>
      <w:tblGrid>
        <w:gridCol w:w="1278"/>
        <w:gridCol w:w="4140"/>
        <w:gridCol w:w="4158"/>
      </w:tblGrid>
      <w:tr w:rsidR="00542996" w:rsidRPr="00A85529" w:rsidTr="00B86A2A">
        <w:trPr>
          <w:trHeight w:val="395"/>
        </w:trPr>
        <w:tc>
          <w:tcPr>
            <w:tcW w:w="1278" w:type="dxa"/>
            <w:vAlign w:val="center"/>
          </w:tcPr>
          <w:p w:rsidR="00542996" w:rsidRPr="00A85529" w:rsidRDefault="00542996" w:rsidP="005A51D0"/>
        </w:tc>
        <w:tc>
          <w:tcPr>
            <w:tcW w:w="4140" w:type="dxa"/>
            <w:vAlign w:val="center"/>
          </w:tcPr>
          <w:p w:rsidR="00542996" w:rsidRPr="00E732EB" w:rsidRDefault="00542996" w:rsidP="00E732EB">
            <w:pPr>
              <w:spacing w:after="0"/>
              <w:rPr>
                <w:b/>
              </w:rPr>
            </w:pPr>
            <w:r w:rsidRPr="00E732EB">
              <w:rPr>
                <w:b/>
              </w:rPr>
              <w:t>University</w:t>
            </w:r>
          </w:p>
        </w:tc>
        <w:tc>
          <w:tcPr>
            <w:tcW w:w="4158" w:type="dxa"/>
            <w:vAlign w:val="center"/>
          </w:tcPr>
          <w:p w:rsidR="00542996" w:rsidRPr="00E732EB" w:rsidRDefault="00542996" w:rsidP="00E732EB">
            <w:pPr>
              <w:spacing w:after="0"/>
              <w:rPr>
                <w:b/>
              </w:rPr>
            </w:pPr>
            <w:r w:rsidRPr="00E732EB">
              <w:rPr>
                <w:b/>
              </w:rPr>
              <w:t>Company</w:t>
            </w:r>
          </w:p>
        </w:tc>
      </w:tr>
      <w:tr w:rsidR="00542996" w:rsidRPr="00A85529" w:rsidTr="00B86A2A">
        <w:tc>
          <w:tcPr>
            <w:tcW w:w="1278" w:type="dxa"/>
            <w:vAlign w:val="center"/>
          </w:tcPr>
          <w:p w:rsidR="00542996" w:rsidRPr="00A85529" w:rsidRDefault="00542996" w:rsidP="005A51D0">
            <w:r w:rsidRPr="00A85529">
              <w:t>Contractual</w:t>
            </w:r>
          </w:p>
        </w:tc>
        <w:tc>
          <w:tcPr>
            <w:tcW w:w="4140" w:type="dxa"/>
          </w:tcPr>
          <w:p w:rsidR="00B86A2A" w:rsidRPr="00A85529" w:rsidRDefault="00542996" w:rsidP="00E732EB">
            <w:pPr>
              <w:spacing w:after="0"/>
            </w:pPr>
            <w:r w:rsidRPr="00A85529">
              <w:t>The Curators of the University of Missouri</w:t>
            </w:r>
          </w:p>
          <w:p w:rsidR="00542996" w:rsidRPr="00A85529" w:rsidRDefault="00542996" w:rsidP="00E732EB">
            <w:pPr>
              <w:spacing w:after="0"/>
            </w:pPr>
            <w:r w:rsidRPr="00A85529">
              <w:t xml:space="preserve">Office of Sponsored </w:t>
            </w:r>
            <w:r w:rsidR="00B86A2A" w:rsidRPr="00A85529">
              <w:t>Programs Administration</w:t>
            </w:r>
          </w:p>
          <w:p w:rsidR="00B86A2A" w:rsidRPr="00A85529" w:rsidRDefault="00D75736" w:rsidP="00E732EB">
            <w:pPr>
              <w:spacing w:after="0"/>
            </w:pPr>
            <w:r>
              <w:t>115 Business Loop 70W</w:t>
            </w:r>
          </w:p>
          <w:p w:rsidR="00D75736" w:rsidRDefault="00D75736" w:rsidP="00E732EB">
            <w:pPr>
              <w:spacing w:after="0"/>
            </w:pPr>
            <w:r>
              <w:t>501 Mizzou North</w:t>
            </w:r>
          </w:p>
          <w:p w:rsidR="009D51A7" w:rsidRPr="00A85529" w:rsidRDefault="00B86A2A" w:rsidP="00E732EB">
            <w:pPr>
              <w:spacing w:after="0"/>
            </w:pPr>
            <w:r w:rsidRPr="00A85529">
              <w:t>Columbia, MO 65211-</w:t>
            </w:r>
            <w:r w:rsidR="00D75736">
              <w:t>0001</w:t>
            </w:r>
            <w:bookmarkStart w:id="0" w:name="_GoBack"/>
            <w:bookmarkEnd w:id="0"/>
          </w:p>
          <w:p w:rsidR="009D51A7" w:rsidRPr="00A85529" w:rsidRDefault="00B86A2A" w:rsidP="00E732EB">
            <w:pPr>
              <w:spacing w:after="0"/>
            </w:pPr>
            <w:r w:rsidRPr="00A85529">
              <w:t>http://research.missouri.edu/ospa/</w:t>
            </w:r>
          </w:p>
          <w:p w:rsidR="00B86A2A" w:rsidRPr="00A85529" w:rsidRDefault="00B86A2A" w:rsidP="00E732EB">
            <w:pPr>
              <w:spacing w:after="0"/>
            </w:pPr>
            <w:r w:rsidRPr="00A85529">
              <w:t>Phone: (573) 882-7560</w:t>
            </w:r>
          </w:p>
          <w:p w:rsidR="00B86A2A" w:rsidRPr="00A85529" w:rsidRDefault="00B86A2A" w:rsidP="00E732EB">
            <w:pPr>
              <w:spacing w:after="0"/>
            </w:pPr>
            <w:r w:rsidRPr="00A85529">
              <w:t>Fax: (573) 884-4078</w:t>
            </w:r>
          </w:p>
          <w:p w:rsidR="00B86A2A" w:rsidRPr="00A85529" w:rsidRDefault="00B86A2A" w:rsidP="00E732EB">
            <w:pPr>
              <w:spacing w:after="0"/>
            </w:pPr>
            <w:r w:rsidRPr="00A85529">
              <w:t>Email: grantsdc@missouri.edu</w:t>
            </w:r>
          </w:p>
          <w:p w:rsidR="00B86A2A" w:rsidRPr="00A85529" w:rsidRDefault="00B86A2A" w:rsidP="00E732EB">
            <w:pPr>
              <w:spacing w:after="0"/>
            </w:pPr>
          </w:p>
        </w:tc>
        <w:tc>
          <w:tcPr>
            <w:tcW w:w="4158" w:type="dxa"/>
          </w:tcPr>
          <w:p w:rsidR="00542996" w:rsidRPr="00A85529" w:rsidRDefault="00542996" w:rsidP="00E732EB">
            <w:pPr>
              <w:spacing w:after="0"/>
            </w:pPr>
            <w:r w:rsidRPr="00A85529">
              <w:t>Name:</w:t>
            </w:r>
          </w:p>
          <w:p w:rsidR="00542996" w:rsidRPr="00A85529" w:rsidRDefault="009D51A7" w:rsidP="00E732EB">
            <w:pPr>
              <w:spacing w:after="0"/>
            </w:pPr>
            <w:r w:rsidRPr="00A85529">
              <w:t xml:space="preserve">Title: </w:t>
            </w:r>
          </w:p>
          <w:p w:rsidR="00542996" w:rsidRPr="00A85529" w:rsidRDefault="00542996" w:rsidP="00E732EB">
            <w:pPr>
              <w:spacing w:after="0"/>
            </w:pPr>
            <w:r w:rsidRPr="00A85529">
              <w:t>Address:</w:t>
            </w:r>
          </w:p>
          <w:p w:rsidR="00542996" w:rsidRPr="00A85529" w:rsidRDefault="00542996" w:rsidP="00E732EB">
            <w:pPr>
              <w:spacing w:after="0"/>
            </w:pPr>
          </w:p>
          <w:p w:rsidR="00542996" w:rsidRPr="00A85529" w:rsidRDefault="00542996" w:rsidP="00E732EB">
            <w:pPr>
              <w:spacing w:after="0"/>
            </w:pPr>
          </w:p>
          <w:p w:rsidR="00542996" w:rsidRPr="00A85529" w:rsidRDefault="00542996" w:rsidP="00E732EB">
            <w:pPr>
              <w:spacing w:after="0"/>
            </w:pPr>
            <w:r w:rsidRPr="00A85529">
              <w:t>Phone:</w:t>
            </w:r>
          </w:p>
          <w:p w:rsidR="00542996" w:rsidRPr="00A85529" w:rsidRDefault="00542996" w:rsidP="00E732EB">
            <w:pPr>
              <w:spacing w:after="0"/>
            </w:pPr>
            <w:r w:rsidRPr="00A85529">
              <w:t>Fax:</w:t>
            </w:r>
          </w:p>
          <w:p w:rsidR="00542996" w:rsidRPr="00A85529" w:rsidRDefault="00542996" w:rsidP="00E732EB">
            <w:pPr>
              <w:spacing w:after="0"/>
              <w:rPr>
                <w:b/>
              </w:rPr>
            </w:pPr>
            <w:r w:rsidRPr="00A85529">
              <w:t>Email:</w:t>
            </w:r>
          </w:p>
        </w:tc>
      </w:tr>
      <w:tr w:rsidR="00542996" w:rsidRPr="00A85529" w:rsidTr="00B86A2A">
        <w:tc>
          <w:tcPr>
            <w:tcW w:w="1278" w:type="dxa"/>
            <w:vAlign w:val="center"/>
          </w:tcPr>
          <w:p w:rsidR="00542996" w:rsidRPr="00A85529" w:rsidRDefault="00542996" w:rsidP="005A51D0">
            <w:r w:rsidRPr="00A85529">
              <w:t>Billing</w:t>
            </w:r>
          </w:p>
        </w:tc>
        <w:tc>
          <w:tcPr>
            <w:tcW w:w="4140" w:type="dxa"/>
          </w:tcPr>
          <w:p w:rsidR="009D51A7" w:rsidRPr="00A85529" w:rsidRDefault="008E6633" w:rsidP="00E732EB">
            <w:pPr>
              <w:spacing w:after="0"/>
            </w:pPr>
            <w:r w:rsidRPr="00A85529">
              <w:t xml:space="preserve">Checks payable to: </w:t>
            </w:r>
            <w:r w:rsidR="009D51A7" w:rsidRPr="00A85529">
              <w:t>The Curators of the University of Missouri</w:t>
            </w:r>
          </w:p>
          <w:p w:rsidR="008E6633" w:rsidRPr="00A85529" w:rsidRDefault="008E6633" w:rsidP="00E732EB">
            <w:pPr>
              <w:spacing w:after="0"/>
            </w:pPr>
            <w:r w:rsidRPr="00A85529">
              <w:t xml:space="preserve">Checks mailed to: University of Missouri AR </w:t>
            </w:r>
          </w:p>
          <w:p w:rsidR="008E6633" w:rsidRPr="00A85529" w:rsidRDefault="008E6633" w:rsidP="00E732EB">
            <w:pPr>
              <w:spacing w:after="0"/>
            </w:pPr>
            <w:r w:rsidRPr="00A85529">
              <w:t xml:space="preserve">PO Box 807012 </w:t>
            </w:r>
          </w:p>
          <w:p w:rsidR="008E6633" w:rsidRPr="00A85529" w:rsidRDefault="008E6633" w:rsidP="00E732EB">
            <w:pPr>
              <w:spacing w:after="0"/>
            </w:pPr>
            <w:r w:rsidRPr="00A85529">
              <w:t xml:space="preserve">Kansas City, MO 64180-7012 </w:t>
            </w:r>
          </w:p>
          <w:p w:rsidR="009D51A7" w:rsidRPr="00A85529" w:rsidRDefault="009D51A7" w:rsidP="00E732EB">
            <w:pPr>
              <w:spacing w:after="0"/>
            </w:pPr>
            <w:r w:rsidRPr="00A85529">
              <w:t>http://research.missouri.edu/ospa/</w:t>
            </w:r>
          </w:p>
          <w:p w:rsidR="009D51A7" w:rsidRPr="00A85529" w:rsidRDefault="008E6633" w:rsidP="00E732EB">
            <w:pPr>
              <w:spacing w:after="0"/>
            </w:pPr>
            <w:r w:rsidRPr="00A85529">
              <w:t>P</w:t>
            </w:r>
            <w:r w:rsidR="009D51A7" w:rsidRPr="00A85529">
              <w:t>hone: (573) 882-7560</w:t>
            </w:r>
          </w:p>
          <w:p w:rsidR="009D51A7" w:rsidRPr="00A85529" w:rsidRDefault="009D51A7" w:rsidP="00E732EB">
            <w:pPr>
              <w:spacing w:after="0"/>
            </w:pPr>
            <w:r w:rsidRPr="00A85529">
              <w:t>Fax: (573) 884-4078</w:t>
            </w:r>
          </w:p>
          <w:p w:rsidR="009D51A7" w:rsidRPr="00A85529" w:rsidRDefault="009D51A7" w:rsidP="00E732EB">
            <w:pPr>
              <w:spacing w:after="0"/>
            </w:pPr>
            <w:r w:rsidRPr="00A85529">
              <w:t>Email: grantsdc@missouri.edu</w:t>
            </w:r>
          </w:p>
          <w:p w:rsidR="00B86A2A" w:rsidRPr="00A85529" w:rsidRDefault="00B86A2A" w:rsidP="00E732EB">
            <w:pPr>
              <w:spacing w:after="0"/>
            </w:pPr>
          </w:p>
        </w:tc>
        <w:tc>
          <w:tcPr>
            <w:tcW w:w="4158" w:type="dxa"/>
          </w:tcPr>
          <w:p w:rsidR="00542996" w:rsidRPr="00A85529" w:rsidRDefault="00542996" w:rsidP="00E732EB">
            <w:pPr>
              <w:spacing w:after="0"/>
            </w:pPr>
            <w:r w:rsidRPr="00A85529">
              <w:t>Name:</w:t>
            </w:r>
          </w:p>
          <w:p w:rsidR="00542996" w:rsidRPr="00A85529" w:rsidRDefault="009D51A7" w:rsidP="00E732EB">
            <w:pPr>
              <w:spacing w:after="0"/>
            </w:pPr>
            <w:r w:rsidRPr="00A85529">
              <w:t xml:space="preserve">Title: </w:t>
            </w:r>
          </w:p>
          <w:p w:rsidR="00542996" w:rsidRPr="00A85529" w:rsidRDefault="00542996" w:rsidP="00E732EB">
            <w:pPr>
              <w:spacing w:after="0"/>
            </w:pPr>
            <w:r w:rsidRPr="00A85529">
              <w:t>Address:</w:t>
            </w:r>
          </w:p>
          <w:p w:rsidR="00542996" w:rsidRPr="00A85529" w:rsidRDefault="00542996" w:rsidP="00E732EB">
            <w:pPr>
              <w:spacing w:after="0"/>
            </w:pPr>
          </w:p>
          <w:p w:rsidR="00542996" w:rsidRPr="00A85529" w:rsidRDefault="00542996" w:rsidP="00E732EB">
            <w:pPr>
              <w:spacing w:after="0"/>
            </w:pPr>
          </w:p>
          <w:p w:rsidR="00542996" w:rsidRPr="00A85529" w:rsidRDefault="00542996" w:rsidP="00E732EB">
            <w:pPr>
              <w:spacing w:after="0"/>
            </w:pPr>
            <w:r w:rsidRPr="00A85529">
              <w:t>Phone:</w:t>
            </w:r>
          </w:p>
          <w:p w:rsidR="00542996" w:rsidRPr="00A85529" w:rsidRDefault="00542996" w:rsidP="00E732EB">
            <w:pPr>
              <w:spacing w:after="0"/>
            </w:pPr>
            <w:r w:rsidRPr="00A85529">
              <w:t>Fax:</w:t>
            </w:r>
          </w:p>
          <w:p w:rsidR="00542996" w:rsidRPr="00A85529" w:rsidRDefault="00542996" w:rsidP="00E732EB">
            <w:pPr>
              <w:spacing w:after="0"/>
            </w:pPr>
            <w:r w:rsidRPr="00A85529">
              <w:t xml:space="preserve">Email: </w:t>
            </w:r>
          </w:p>
        </w:tc>
      </w:tr>
      <w:tr w:rsidR="00542996" w:rsidRPr="00A85529" w:rsidTr="00B86A2A">
        <w:tc>
          <w:tcPr>
            <w:tcW w:w="1278" w:type="dxa"/>
            <w:vAlign w:val="center"/>
          </w:tcPr>
          <w:p w:rsidR="00542996" w:rsidRPr="00A85529" w:rsidRDefault="00542996" w:rsidP="005A51D0">
            <w:r w:rsidRPr="00A85529">
              <w:t>Technical</w:t>
            </w:r>
          </w:p>
        </w:tc>
        <w:tc>
          <w:tcPr>
            <w:tcW w:w="4140" w:type="dxa"/>
          </w:tcPr>
          <w:p w:rsidR="00542996" w:rsidRPr="00A85529" w:rsidRDefault="00542996" w:rsidP="00E732EB">
            <w:pPr>
              <w:spacing w:after="0"/>
            </w:pPr>
            <w:r w:rsidRPr="00A85529">
              <w:t>Name:</w:t>
            </w:r>
          </w:p>
          <w:p w:rsidR="00542996" w:rsidRPr="00A85529" w:rsidRDefault="00542996" w:rsidP="00E732EB">
            <w:pPr>
              <w:spacing w:after="0"/>
            </w:pPr>
            <w:r w:rsidRPr="00A85529">
              <w:t>Title:</w:t>
            </w:r>
          </w:p>
          <w:p w:rsidR="00542996" w:rsidRPr="00A85529" w:rsidRDefault="00542996" w:rsidP="00E732EB">
            <w:pPr>
              <w:spacing w:after="0"/>
            </w:pPr>
            <w:r w:rsidRPr="00A85529">
              <w:t>Address:</w:t>
            </w:r>
          </w:p>
          <w:p w:rsidR="00542996" w:rsidRPr="00A85529" w:rsidRDefault="00542996" w:rsidP="00E732EB">
            <w:pPr>
              <w:spacing w:after="0"/>
            </w:pPr>
          </w:p>
          <w:p w:rsidR="00542996" w:rsidRPr="00A85529" w:rsidRDefault="00542996" w:rsidP="00E732EB">
            <w:pPr>
              <w:spacing w:after="0"/>
            </w:pPr>
            <w:r w:rsidRPr="00A85529">
              <w:t>Phone:</w:t>
            </w:r>
          </w:p>
          <w:p w:rsidR="00542996" w:rsidRPr="00A85529" w:rsidRDefault="009D51A7" w:rsidP="00E732EB">
            <w:pPr>
              <w:spacing w:after="0"/>
            </w:pPr>
            <w:r w:rsidRPr="00A85529">
              <w:t xml:space="preserve">Fax: </w:t>
            </w:r>
          </w:p>
          <w:p w:rsidR="00542996" w:rsidRPr="00A85529" w:rsidRDefault="00542996" w:rsidP="00E732EB">
            <w:pPr>
              <w:spacing w:after="0"/>
            </w:pPr>
            <w:r w:rsidRPr="00A85529">
              <w:t>Email:</w:t>
            </w:r>
          </w:p>
        </w:tc>
        <w:tc>
          <w:tcPr>
            <w:tcW w:w="4158" w:type="dxa"/>
          </w:tcPr>
          <w:p w:rsidR="00542996" w:rsidRPr="00A85529" w:rsidRDefault="00542996" w:rsidP="00E732EB">
            <w:pPr>
              <w:spacing w:after="0"/>
            </w:pPr>
            <w:r w:rsidRPr="00A85529">
              <w:t>Name:</w:t>
            </w:r>
          </w:p>
          <w:p w:rsidR="00542996" w:rsidRPr="00A85529" w:rsidRDefault="009D51A7" w:rsidP="00E732EB">
            <w:pPr>
              <w:spacing w:after="0"/>
            </w:pPr>
            <w:r w:rsidRPr="00A85529">
              <w:t xml:space="preserve">Title: </w:t>
            </w:r>
          </w:p>
          <w:p w:rsidR="00542996" w:rsidRPr="00A85529" w:rsidRDefault="00542996" w:rsidP="00E732EB">
            <w:pPr>
              <w:spacing w:after="0"/>
            </w:pPr>
            <w:r w:rsidRPr="00A85529">
              <w:t>Address:</w:t>
            </w:r>
          </w:p>
          <w:p w:rsidR="00542996" w:rsidRPr="00A85529" w:rsidRDefault="00542996" w:rsidP="00E732EB">
            <w:pPr>
              <w:spacing w:after="0"/>
            </w:pPr>
          </w:p>
          <w:p w:rsidR="00542996" w:rsidRPr="00A85529" w:rsidRDefault="00542996" w:rsidP="00E732EB">
            <w:pPr>
              <w:spacing w:after="0"/>
            </w:pPr>
            <w:r w:rsidRPr="00A85529">
              <w:t>Phone:</w:t>
            </w:r>
          </w:p>
          <w:p w:rsidR="00542996" w:rsidRPr="00A85529" w:rsidRDefault="00542996" w:rsidP="00E732EB">
            <w:pPr>
              <w:spacing w:after="0"/>
            </w:pPr>
            <w:r w:rsidRPr="00A85529">
              <w:t>Fax:</w:t>
            </w:r>
          </w:p>
          <w:p w:rsidR="00542996" w:rsidRPr="00A85529" w:rsidRDefault="00542996" w:rsidP="00E732EB">
            <w:pPr>
              <w:spacing w:after="0"/>
            </w:pPr>
            <w:r w:rsidRPr="00A85529">
              <w:t>Email:</w:t>
            </w:r>
          </w:p>
          <w:p w:rsidR="009D51A7" w:rsidRPr="00A85529" w:rsidRDefault="009D51A7" w:rsidP="00E732EB">
            <w:pPr>
              <w:spacing w:after="0"/>
            </w:pPr>
          </w:p>
        </w:tc>
      </w:tr>
    </w:tbl>
    <w:p w:rsidR="00542996" w:rsidRPr="00A85529" w:rsidRDefault="00542996" w:rsidP="005A51D0"/>
    <w:p w:rsidR="00B86A2A" w:rsidRPr="00A85529" w:rsidRDefault="00B86A2A" w:rsidP="005A51D0"/>
    <w:sectPr w:rsidR="00B86A2A" w:rsidRPr="00A85529" w:rsidSect="009C6781">
      <w:headerReference w:type="default" r:id="rId9"/>
      <w:footerReference w:type="default" r:id="rId10"/>
      <w:footerReference w:type="first" r:id="rId11"/>
      <w:endnotePr>
        <w:numFmt w:val="decimal"/>
      </w:endnotePr>
      <w:pgSz w:w="12240" w:h="15840"/>
      <w:pgMar w:top="1152" w:right="1296" w:bottom="720" w:left="1296" w:header="720" w:footer="432"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2B2" w:rsidRDefault="007012B2" w:rsidP="005A51D0">
      <w:r>
        <w:separator/>
      </w:r>
    </w:p>
  </w:endnote>
  <w:endnote w:type="continuationSeparator" w:id="0">
    <w:p w:rsidR="007012B2" w:rsidRDefault="007012B2" w:rsidP="005A5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373741"/>
      <w:docPartObj>
        <w:docPartGallery w:val="Page Numbers (Bottom of Page)"/>
        <w:docPartUnique/>
      </w:docPartObj>
    </w:sdtPr>
    <w:sdtEndPr>
      <w:rPr>
        <w:noProof/>
      </w:rPr>
    </w:sdtEndPr>
    <w:sdtContent>
      <w:p w:rsidR="00682A12" w:rsidRPr="00C31554" w:rsidRDefault="00682A12" w:rsidP="005622D7">
        <w:pPr>
          <w:pStyle w:val="Footer"/>
          <w:jc w:val="center"/>
        </w:pPr>
        <w:r w:rsidRPr="00C31554">
          <w:fldChar w:fldCharType="begin"/>
        </w:r>
        <w:r w:rsidRPr="00C31554">
          <w:instrText xml:space="preserve"> PAGE   \* MERGEFORMAT </w:instrText>
        </w:r>
        <w:r w:rsidRPr="00C31554">
          <w:fldChar w:fldCharType="separate"/>
        </w:r>
        <w:r w:rsidR="00D75736">
          <w:rPr>
            <w:noProof/>
          </w:rPr>
          <w:t>4</w:t>
        </w:r>
        <w:r w:rsidRPr="00C31554">
          <w:rPr>
            <w:noProof/>
          </w:rPr>
          <w:fldChar w:fldCharType="end"/>
        </w:r>
      </w:p>
    </w:sdtContent>
  </w:sdt>
  <w:p w:rsidR="00682A12" w:rsidRDefault="00682A12" w:rsidP="005A51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543098"/>
      <w:docPartObj>
        <w:docPartGallery w:val="Page Numbers (Bottom of Page)"/>
        <w:docPartUnique/>
      </w:docPartObj>
    </w:sdtPr>
    <w:sdtEndPr>
      <w:rPr>
        <w:noProof/>
        <w:sz w:val="18"/>
        <w:szCs w:val="18"/>
      </w:rPr>
    </w:sdtEndPr>
    <w:sdtContent>
      <w:p w:rsidR="00E732EB" w:rsidRPr="00E732EB" w:rsidRDefault="00E732EB">
        <w:pPr>
          <w:pStyle w:val="Footer"/>
          <w:jc w:val="center"/>
          <w:rPr>
            <w:sz w:val="18"/>
            <w:szCs w:val="18"/>
          </w:rPr>
        </w:pPr>
        <w:r w:rsidRPr="00E732EB">
          <w:rPr>
            <w:sz w:val="18"/>
            <w:szCs w:val="18"/>
          </w:rPr>
          <w:fldChar w:fldCharType="begin"/>
        </w:r>
        <w:r w:rsidRPr="00E732EB">
          <w:rPr>
            <w:sz w:val="18"/>
            <w:szCs w:val="18"/>
          </w:rPr>
          <w:instrText xml:space="preserve"> PAGE   \* MERGEFORMAT </w:instrText>
        </w:r>
        <w:r w:rsidRPr="00E732EB">
          <w:rPr>
            <w:sz w:val="18"/>
            <w:szCs w:val="18"/>
          </w:rPr>
          <w:fldChar w:fldCharType="separate"/>
        </w:r>
        <w:r w:rsidR="00D75736">
          <w:rPr>
            <w:noProof/>
            <w:sz w:val="18"/>
            <w:szCs w:val="18"/>
          </w:rPr>
          <w:t>1</w:t>
        </w:r>
        <w:r w:rsidRPr="00E732EB">
          <w:rPr>
            <w:noProof/>
            <w:sz w:val="18"/>
            <w:szCs w:val="18"/>
          </w:rPr>
          <w:fldChar w:fldCharType="end"/>
        </w:r>
      </w:p>
    </w:sdtContent>
  </w:sdt>
  <w:p w:rsidR="00682A12" w:rsidRPr="00A85529" w:rsidRDefault="00682A12" w:rsidP="00A85529">
    <w:pPr>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2B2" w:rsidRDefault="007012B2" w:rsidP="005A51D0">
      <w:r>
        <w:separator/>
      </w:r>
    </w:p>
  </w:footnote>
  <w:footnote w:type="continuationSeparator" w:id="0">
    <w:p w:rsidR="007012B2" w:rsidRDefault="007012B2" w:rsidP="005A5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A12" w:rsidRDefault="00682A12" w:rsidP="005A51D0">
    <w:pPr>
      <w:pStyle w:val="Header"/>
    </w:pPr>
  </w:p>
  <w:p w:rsidR="00682A12" w:rsidRDefault="00682A12" w:rsidP="005A51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29E3"/>
    <w:multiLevelType w:val="multilevel"/>
    <w:tmpl w:val="65A27D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9B7DCF"/>
    <w:multiLevelType w:val="hybridMultilevel"/>
    <w:tmpl w:val="6528110A"/>
    <w:lvl w:ilvl="0" w:tplc="891C91DE">
      <w:start w:val="1"/>
      <w:numFmt w:val="decimal"/>
      <w:lvlText w:val="%1)"/>
      <w:lvlJc w:val="left"/>
      <w:pPr>
        <w:ind w:left="720" w:hanging="360"/>
      </w:pPr>
      <w:rPr>
        <w:rFonts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C7F28"/>
    <w:multiLevelType w:val="hybridMultilevel"/>
    <w:tmpl w:val="E174D6D8"/>
    <w:lvl w:ilvl="0" w:tplc="75662C48">
      <w:start w:val="1"/>
      <w:numFmt w:val="decimal"/>
      <w:lvlText w:val="%1."/>
      <w:lvlJc w:val="left"/>
      <w:pPr>
        <w:ind w:left="767" w:hanging="360"/>
      </w:pPr>
      <w:rPr>
        <w:rFonts w:ascii="Arial" w:hAnsi="Arial" w:cs="Times New Roman" w:hint="default"/>
        <w:b w:val="0"/>
        <w:i w:val="0"/>
        <w:color w:val="auto"/>
        <w:sz w:val="20"/>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3" w15:restartNumberingAfterBreak="0">
    <w:nsid w:val="19CF47B7"/>
    <w:multiLevelType w:val="hybridMultilevel"/>
    <w:tmpl w:val="6FEC4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23C90"/>
    <w:multiLevelType w:val="hybridMultilevel"/>
    <w:tmpl w:val="25E07134"/>
    <w:lvl w:ilvl="0" w:tplc="C024B5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FFC4698"/>
    <w:multiLevelType w:val="hybridMultilevel"/>
    <w:tmpl w:val="CDBA10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6D69DB"/>
    <w:multiLevelType w:val="hybridMultilevel"/>
    <w:tmpl w:val="F5485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27235"/>
    <w:multiLevelType w:val="hybridMultilevel"/>
    <w:tmpl w:val="60CA87E4"/>
    <w:lvl w:ilvl="0" w:tplc="75662C48">
      <w:start w:val="1"/>
      <w:numFmt w:val="decimal"/>
      <w:lvlText w:val="%1."/>
      <w:lvlJc w:val="left"/>
      <w:pPr>
        <w:ind w:left="720" w:hanging="360"/>
      </w:pPr>
      <w:rPr>
        <w:rFonts w:ascii="Arial" w:hAnsi="Arial" w:cs="Times New Roman"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9B0316"/>
    <w:multiLevelType w:val="hybridMultilevel"/>
    <w:tmpl w:val="17C68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1C0EA2"/>
    <w:multiLevelType w:val="multilevel"/>
    <w:tmpl w:val="32BE0D6C"/>
    <w:lvl w:ilvl="0">
      <w:start w:val="1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CBD5B78"/>
    <w:multiLevelType w:val="hybridMultilevel"/>
    <w:tmpl w:val="630ADBEE"/>
    <w:lvl w:ilvl="0" w:tplc="CE68277C">
      <w:start w:val="1"/>
      <w:numFmt w:val="decimal"/>
      <w:pStyle w:val="ListParagraph"/>
      <w:lvlText w:val="%1."/>
      <w:lvlJc w:val="left"/>
      <w:pPr>
        <w:ind w:left="450" w:hanging="360"/>
      </w:pPr>
      <w:rPr>
        <w:rFonts w:ascii="Times New Roman" w:hAnsi="Times New Roman" w:cs="Times New Roman" w:hint="default"/>
        <w:b/>
        <w:i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0562E"/>
    <w:multiLevelType w:val="multilevel"/>
    <w:tmpl w:val="3B826954"/>
    <w:lvl w:ilvl="0">
      <w:start w:val="1"/>
      <w:numFmt w:val="decimal"/>
      <w:lvlText w:val="%1)"/>
      <w:lvlJc w:val="left"/>
      <w:pPr>
        <w:tabs>
          <w:tab w:val="num" w:pos="720"/>
        </w:tabs>
        <w:ind w:left="720" w:hanging="360"/>
      </w:pPr>
      <w:rPr>
        <w:rFonts w:cs="Times New Roman" w:hint="default"/>
        <w:color w:val="auto"/>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5C017DA"/>
    <w:multiLevelType w:val="hybridMultilevel"/>
    <w:tmpl w:val="DC7043B8"/>
    <w:lvl w:ilvl="0" w:tplc="40487BC6">
      <w:start w:val="1"/>
      <w:numFmt w:val="decimal"/>
      <w:lvlText w:val="%1."/>
      <w:lvlJc w:val="left"/>
      <w:pPr>
        <w:ind w:left="720" w:hanging="360"/>
      </w:pPr>
      <w:rPr>
        <w:rFonts w:ascii="Times New Roman" w:hAnsi="Times New Roman" w:cs="Times New Roman"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853D66"/>
    <w:multiLevelType w:val="hybridMultilevel"/>
    <w:tmpl w:val="6C4C082A"/>
    <w:lvl w:ilvl="0" w:tplc="A276F90A">
      <w:start w:val="1"/>
      <w:numFmt w:val="decimal"/>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921CB"/>
    <w:multiLevelType w:val="hybridMultilevel"/>
    <w:tmpl w:val="65A27D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141E2E"/>
    <w:multiLevelType w:val="hybridMultilevel"/>
    <w:tmpl w:val="C1F45F24"/>
    <w:lvl w:ilvl="0" w:tplc="BA6A00B0">
      <w:start w:val="1"/>
      <w:numFmt w:val="decimal"/>
      <w:lvlText w:val="%1)"/>
      <w:lvlJc w:val="left"/>
      <w:pPr>
        <w:tabs>
          <w:tab w:val="num" w:pos="720"/>
        </w:tabs>
        <w:ind w:left="720" w:hanging="360"/>
      </w:pPr>
      <w:rPr>
        <w:rFonts w:cs="Times New Roman" w:hint="default"/>
        <w:color w:val="auto"/>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CA4429"/>
    <w:multiLevelType w:val="hybridMultilevel"/>
    <w:tmpl w:val="D5628CFA"/>
    <w:lvl w:ilvl="0" w:tplc="04090011">
      <w:start w:val="1"/>
      <w:numFmt w:val="decimal"/>
      <w:lvlText w:val="%1)"/>
      <w:lvlJc w:val="left"/>
      <w:pPr>
        <w:tabs>
          <w:tab w:val="num" w:pos="720"/>
        </w:tabs>
        <w:ind w:left="720" w:hanging="360"/>
      </w:pPr>
      <w:rPr>
        <w:rFonts w:hint="default"/>
        <w:color w:val="auto"/>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4E4122"/>
    <w:multiLevelType w:val="hybridMultilevel"/>
    <w:tmpl w:val="2688953E"/>
    <w:lvl w:ilvl="0" w:tplc="EE189A62">
      <w:start w:val="1"/>
      <w:numFmt w:val="decimal"/>
      <w:lvlText w:val="(%1)"/>
      <w:lvlJc w:val="left"/>
      <w:pPr>
        <w:tabs>
          <w:tab w:val="num" w:pos="360"/>
        </w:tabs>
        <w:ind w:left="360" w:hanging="360"/>
      </w:pPr>
      <w:rPr>
        <w:rFonts w:hint="default"/>
        <w:b w:val="0"/>
        <w:i w:val="0"/>
        <w:sz w:val="24"/>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E6211D1"/>
    <w:multiLevelType w:val="hybridMultilevel"/>
    <w:tmpl w:val="684A43CC"/>
    <w:lvl w:ilvl="0" w:tplc="73C23D3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2732FD1"/>
    <w:multiLevelType w:val="hybridMultilevel"/>
    <w:tmpl w:val="3D843CC2"/>
    <w:lvl w:ilvl="0" w:tplc="C09CD782">
      <w:start w:val="2"/>
      <w:numFmt w:val="decimal"/>
      <w:lvlText w:val="(%1)"/>
      <w:lvlJc w:val="left"/>
      <w:pPr>
        <w:tabs>
          <w:tab w:val="num" w:pos="360"/>
        </w:tabs>
        <w:ind w:left="360" w:hanging="360"/>
      </w:pPr>
      <w:rPr>
        <w:rFonts w:hint="default"/>
        <w:b w:val="0"/>
        <w:i w:val="0"/>
      </w:rPr>
    </w:lvl>
    <w:lvl w:ilvl="1" w:tplc="C4740776">
      <w:start w:val="1"/>
      <w:numFmt w:val="lowerLetter"/>
      <w:lvlText w:val="%2."/>
      <w:lvlJc w:val="left"/>
      <w:pPr>
        <w:tabs>
          <w:tab w:val="num" w:pos="648"/>
        </w:tabs>
        <w:ind w:left="648" w:hanging="288"/>
      </w:pPr>
      <w:rPr>
        <w:rFonts w:hint="default"/>
        <w:b w:val="0"/>
        <w:i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3532157"/>
    <w:multiLevelType w:val="hybridMultilevel"/>
    <w:tmpl w:val="7FD45976"/>
    <w:lvl w:ilvl="0" w:tplc="23F034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5B60DB"/>
    <w:multiLevelType w:val="multilevel"/>
    <w:tmpl w:val="149859C4"/>
    <w:lvl w:ilvl="0">
      <w:start w:val="6"/>
      <w:numFmt w:val="decimal"/>
      <w:lvlText w:val="%1.0."/>
      <w:lvlJc w:val="left"/>
      <w:pPr>
        <w:tabs>
          <w:tab w:val="num" w:pos="450"/>
        </w:tabs>
        <w:ind w:left="450" w:hanging="450"/>
      </w:pPr>
      <w:rPr>
        <w:rFonts w:hint="default"/>
      </w:rPr>
    </w:lvl>
    <w:lvl w:ilvl="1">
      <w:start w:val="1"/>
      <w:numFmt w:val="decimal"/>
      <w:lvlText w:val="%1.%2."/>
      <w:lvlJc w:val="left"/>
      <w:pPr>
        <w:tabs>
          <w:tab w:val="num" w:pos="1170"/>
        </w:tabs>
        <w:ind w:left="1170" w:hanging="45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6EB556EA"/>
    <w:multiLevelType w:val="hybridMultilevel"/>
    <w:tmpl w:val="5088E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0CF0959"/>
    <w:multiLevelType w:val="hybridMultilevel"/>
    <w:tmpl w:val="6BA28AC6"/>
    <w:lvl w:ilvl="0" w:tplc="0B60A8A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A5618E5"/>
    <w:multiLevelType w:val="hybridMultilevel"/>
    <w:tmpl w:val="72C2DDC8"/>
    <w:lvl w:ilvl="0" w:tplc="EE189A62">
      <w:start w:val="1"/>
      <w:numFmt w:val="decimal"/>
      <w:lvlText w:val="(%1)"/>
      <w:lvlJc w:val="left"/>
      <w:pPr>
        <w:tabs>
          <w:tab w:val="num" w:pos="360"/>
        </w:tabs>
        <w:ind w:left="36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5"/>
  </w:num>
  <w:num w:numId="3">
    <w:abstractNumId w:val="16"/>
  </w:num>
  <w:num w:numId="4">
    <w:abstractNumId w:val="11"/>
  </w:num>
  <w:num w:numId="5">
    <w:abstractNumId w:val="14"/>
  </w:num>
  <w:num w:numId="6">
    <w:abstractNumId w:val="0"/>
  </w:num>
  <w:num w:numId="7">
    <w:abstractNumId w:val="5"/>
  </w:num>
  <w:num w:numId="8">
    <w:abstractNumId w:val="23"/>
  </w:num>
  <w:num w:numId="9">
    <w:abstractNumId w:val="17"/>
  </w:num>
  <w:num w:numId="10">
    <w:abstractNumId w:val="19"/>
  </w:num>
  <w:num w:numId="11">
    <w:abstractNumId w:val="18"/>
  </w:num>
  <w:num w:numId="12">
    <w:abstractNumId w:val="4"/>
  </w:num>
  <w:num w:numId="13">
    <w:abstractNumId w:val="24"/>
  </w:num>
  <w:num w:numId="14">
    <w:abstractNumId w:val="21"/>
  </w:num>
  <w:num w:numId="15">
    <w:abstractNumId w:val="3"/>
  </w:num>
  <w:num w:numId="16">
    <w:abstractNumId w:val="6"/>
  </w:num>
  <w:num w:numId="17">
    <w:abstractNumId w:val="13"/>
  </w:num>
  <w:num w:numId="18">
    <w:abstractNumId w:val="12"/>
  </w:num>
  <w:num w:numId="19">
    <w:abstractNumId w:val="1"/>
  </w:num>
  <w:num w:numId="20">
    <w:abstractNumId w:val="10"/>
  </w:num>
  <w:num w:numId="21">
    <w:abstractNumId w:val="7"/>
  </w:num>
  <w:num w:numId="22">
    <w:abstractNumId w:val="8"/>
  </w:num>
  <w:num w:numId="23">
    <w:abstractNumId w:val="2"/>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20"/>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775"/>
    <w:rsid w:val="00003292"/>
    <w:rsid w:val="00011F2F"/>
    <w:rsid w:val="000234CB"/>
    <w:rsid w:val="00023623"/>
    <w:rsid w:val="000344DC"/>
    <w:rsid w:val="00047821"/>
    <w:rsid w:val="00051B83"/>
    <w:rsid w:val="00054D4C"/>
    <w:rsid w:val="00075FB2"/>
    <w:rsid w:val="00080563"/>
    <w:rsid w:val="000912A1"/>
    <w:rsid w:val="00092F16"/>
    <w:rsid w:val="000A0C8E"/>
    <w:rsid w:val="000B7F81"/>
    <w:rsid w:val="000C48C8"/>
    <w:rsid w:val="000D2B5E"/>
    <w:rsid w:val="000D52F0"/>
    <w:rsid w:val="000E2DB9"/>
    <w:rsid w:val="000E303E"/>
    <w:rsid w:val="000F22C1"/>
    <w:rsid w:val="000F52FF"/>
    <w:rsid w:val="000F660D"/>
    <w:rsid w:val="0010463B"/>
    <w:rsid w:val="00107D65"/>
    <w:rsid w:val="00114D42"/>
    <w:rsid w:val="00131296"/>
    <w:rsid w:val="00145551"/>
    <w:rsid w:val="00160BFE"/>
    <w:rsid w:val="00163DEA"/>
    <w:rsid w:val="00171CFB"/>
    <w:rsid w:val="001867F6"/>
    <w:rsid w:val="00190A7A"/>
    <w:rsid w:val="0019668C"/>
    <w:rsid w:val="001A194A"/>
    <w:rsid w:val="001A486A"/>
    <w:rsid w:val="001B798C"/>
    <w:rsid w:val="001C5789"/>
    <w:rsid w:val="001C6E0A"/>
    <w:rsid w:val="001E05F4"/>
    <w:rsid w:val="001E261B"/>
    <w:rsid w:val="001E48AB"/>
    <w:rsid w:val="001E7343"/>
    <w:rsid w:val="001F23ED"/>
    <w:rsid w:val="001F356C"/>
    <w:rsid w:val="001F69A5"/>
    <w:rsid w:val="00205538"/>
    <w:rsid w:val="00224CFC"/>
    <w:rsid w:val="00226B00"/>
    <w:rsid w:val="002276EC"/>
    <w:rsid w:val="00230820"/>
    <w:rsid w:val="002450A8"/>
    <w:rsid w:val="00264109"/>
    <w:rsid w:val="0027669E"/>
    <w:rsid w:val="00290DF2"/>
    <w:rsid w:val="00292EE5"/>
    <w:rsid w:val="002B46D3"/>
    <w:rsid w:val="002B7441"/>
    <w:rsid w:val="002B7C6F"/>
    <w:rsid w:val="002C7020"/>
    <w:rsid w:val="002D5081"/>
    <w:rsid w:val="002F3775"/>
    <w:rsid w:val="002F54C2"/>
    <w:rsid w:val="00312E03"/>
    <w:rsid w:val="003205F2"/>
    <w:rsid w:val="00324159"/>
    <w:rsid w:val="00340D34"/>
    <w:rsid w:val="00345CE8"/>
    <w:rsid w:val="0036026D"/>
    <w:rsid w:val="0036535C"/>
    <w:rsid w:val="00374C74"/>
    <w:rsid w:val="00377781"/>
    <w:rsid w:val="00384539"/>
    <w:rsid w:val="00386261"/>
    <w:rsid w:val="003A0BE0"/>
    <w:rsid w:val="003A58C2"/>
    <w:rsid w:val="003B0B26"/>
    <w:rsid w:val="003B0E8D"/>
    <w:rsid w:val="003B3672"/>
    <w:rsid w:val="003B4108"/>
    <w:rsid w:val="003E1E6A"/>
    <w:rsid w:val="003E7D66"/>
    <w:rsid w:val="003F10B5"/>
    <w:rsid w:val="003F1437"/>
    <w:rsid w:val="003F1D17"/>
    <w:rsid w:val="003F2DE9"/>
    <w:rsid w:val="00404ADD"/>
    <w:rsid w:val="00411181"/>
    <w:rsid w:val="0041477F"/>
    <w:rsid w:val="004225C9"/>
    <w:rsid w:val="00424571"/>
    <w:rsid w:val="004343F6"/>
    <w:rsid w:val="00441E97"/>
    <w:rsid w:val="00443DE7"/>
    <w:rsid w:val="00446A25"/>
    <w:rsid w:val="00450226"/>
    <w:rsid w:val="00460192"/>
    <w:rsid w:val="004605AF"/>
    <w:rsid w:val="0046252F"/>
    <w:rsid w:val="004673C1"/>
    <w:rsid w:val="00475F47"/>
    <w:rsid w:val="0048048D"/>
    <w:rsid w:val="0048430A"/>
    <w:rsid w:val="0048720A"/>
    <w:rsid w:val="00490CB2"/>
    <w:rsid w:val="004A0C21"/>
    <w:rsid w:val="004A4A6E"/>
    <w:rsid w:val="004D440F"/>
    <w:rsid w:val="004D7A65"/>
    <w:rsid w:val="004E108A"/>
    <w:rsid w:val="004E33AB"/>
    <w:rsid w:val="004E61FF"/>
    <w:rsid w:val="004F1E41"/>
    <w:rsid w:val="004F6EB4"/>
    <w:rsid w:val="00525BAC"/>
    <w:rsid w:val="00532AFA"/>
    <w:rsid w:val="00542996"/>
    <w:rsid w:val="00547869"/>
    <w:rsid w:val="00556EA5"/>
    <w:rsid w:val="00557BC0"/>
    <w:rsid w:val="005622D7"/>
    <w:rsid w:val="00566D32"/>
    <w:rsid w:val="005959AE"/>
    <w:rsid w:val="005970FE"/>
    <w:rsid w:val="005A18DF"/>
    <w:rsid w:val="005A51D0"/>
    <w:rsid w:val="005A6CAC"/>
    <w:rsid w:val="005B1CF1"/>
    <w:rsid w:val="005B27F4"/>
    <w:rsid w:val="005B594C"/>
    <w:rsid w:val="005C0B13"/>
    <w:rsid w:val="005C283D"/>
    <w:rsid w:val="005C3A15"/>
    <w:rsid w:val="005D06A5"/>
    <w:rsid w:val="005D7A31"/>
    <w:rsid w:val="005D7AD0"/>
    <w:rsid w:val="005D7F95"/>
    <w:rsid w:val="005E0845"/>
    <w:rsid w:val="005E7B9B"/>
    <w:rsid w:val="005F4E52"/>
    <w:rsid w:val="006025E6"/>
    <w:rsid w:val="00602D32"/>
    <w:rsid w:val="00620FC4"/>
    <w:rsid w:val="00621AA8"/>
    <w:rsid w:val="00622886"/>
    <w:rsid w:val="00627F43"/>
    <w:rsid w:val="0063169B"/>
    <w:rsid w:val="0063414C"/>
    <w:rsid w:val="00634B73"/>
    <w:rsid w:val="00640F8E"/>
    <w:rsid w:val="006429C9"/>
    <w:rsid w:val="00646EB9"/>
    <w:rsid w:val="00657D0B"/>
    <w:rsid w:val="00661CC2"/>
    <w:rsid w:val="0067039C"/>
    <w:rsid w:val="006823BF"/>
    <w:rsid w:val="00682A12"/>
    <w:rsid w:val="00684539"/>
    <w:rsid w:val="00687D5E"/>
    <w:rsid w:val="0069397C"/>
    <w:rsid w:val="006A4E8C"/>
    <w:rsid w:val="006B5CC9"/>
    <w:rsid w:val="006D1BCD"/>
    <w:rsid w:val="006E2519"/>
    <w:rsid w:val="006F5DED"/>
    <w:rsid w:val="007012B2"/>
    <w:rsid w:val="00704B0A"/>
    <w:rsid w:val="00712E3F"/>
    <w:rsid w:val="007440F6"/>
    <w:rsid w:val="00746F01"/>
    <w:rsid w:val="007575EA"/>
    <w:rsid w:val="007776BF"/>
    <w:rsid w:val="00780AD5"/>
    <w:rsid w:val="00783444"/>
    <w:rsid w:val="0078470E"/>
    <w:rsid w:val="00784DF2"/>
    <w:rsid w:val="00791272"/>
    <w:rsid w:val="00797C63"/>
    <w:rsid w:val="007B0C98"/>
    <w:rsid w:val="007B6E74"/>
    <w:rsid w:val="007C28A1"/>
    <w:rsid w:val="007C732F"/>
    <w:rsid w:val="007F3814"/>
    <w:rsid w:val="007F45A5"/>
    <w:rsid w:val="007F6060"/>
    <w:rsid w:val="00801AEE"/>
    <w:rsid w:val="008046AB"/>
    <w:rsid w:val="00805FC1"/>
    <w:rsid w:val="00806F39"/>
    <w:rsid w:val="00825DF4"/>
    <w:rsid w:val="008319F7"/>
    <w:rsid w:val="00833BD6"/>
    <w:rsid w:val="00850CD5"/>
    <w:rsid w:val="008525B4"/>
    <w:rsid w:val="00854CBE"/>
    <w:rsid w:val="00855AD9"/>
    <w:rsid w:val="00864513"/>
    <w:rsid w:val="008723C5"/>
    <w:rsid w:val="00876C77"/>
    <w:rsid w:val="00893B11"/>
    <w:rsid w:val="00894D17"/>
    <w:rsid w:val="008A2BFA"/>
    <w:rsid w:val="008B1475"/>
    <w:rsid w:val="008E0F36"/>
    <w:rsid w:val="008E247E"/>
    <w:rsid w:val="008E4CF1"/>
    <w:rsid w:val="008E6039"/>
    <w:rsid w:val="008E6633"/>
    <w:rsid w:val="009003D1"/>
    <w:rsid w:val="0090293A"/>
    <w:rsid w:val="009234F0"/>
    <w:rsid w:val="0092509C"/>
    <w:rsid w:val="00936C37"/>
    <w:rsid w:val="00940895"/>
    <w:rsid w:val="0094514C"/>
    <w:rsid w:val="00966A34"/>
    <w:rsid w:val="00970975"/>
    <w:rsid w:val="009732E2"/>
    <w:rsid w:val="00983531"/>
    <w:rsid w:val="00993ADB"/>
    <w:rsid w:val="00994E48"/>
    <w:rsid w:val="009A790A"/>
    <w:rsid w:val="009C6781"/>
    <w:rsid w:val="009D09B7"/>
    <w:rsid w:val="009D34E2"/>
    <w:rsid w:val="009D51A7"/>
    <w:rsid w:val="009E3651"/>
    <w:rsid w:val="009E616C"/>
    <w:rsid w:val="00A03E01"/>
    <w:rsid w:val="00A04643"/>
    <w:rsid w:val="00A22AC1"/>
    <w:rsid w:val="00A32137"/>
    <w:rsid w:val="00A4314D"/>
    <w:rsid w:val="00A60ED1"/>
    <w:rsid w:val="00A6487C"/>
    <w:rsid w:val="00A70D3C"/>
    <w:rsid w:val="00A710F5"/>
    <w:rsid w:val="00A77916"/>
    <w:rsid w:val="00A825E4"/>
    <w:rsid w:val="00A829B5"/>
    <w:rsid w:val="00A83B6B"/>
    <w:rsid w:val="00A85529"/>
    <w:rsid w:val="00A9501D"/>
    <w:rsid w:val="00A9550C"/>
    <w:rsid w:val="00AA4D6D"/>
    <w:rsid w:val="00AA54DD"/>
    <w:rsid w:val="00AC2DC1"/>
    <w:rsid w:val="00AD1106"/>
    <w:rsid w:val="00AD2E85"/>
    <w:rsid w:val="00AE7BD0"/>
    <w:rsid w:val="00AF6742"/>
    <w:rsid w:val="00AF6EB7"/>
    <w:rsid w:val="00B079D1"/>
    <w:rsid w:val="00B14830"/>
    <w:rsid w:val="00B15E83"/>
    <w:rsid w:val="00B25C02"/>
    <w:rsid w:val="00B30301"/>
    <w:rsid w:val="00B35297"/>
    <w:rsid w:val="00B55CC7"/>
    <w:rsid w:val="00B60F4A"/>
    <w:rsid w:val="00B6192D"/>
    <w:rsid w:val="00B67B8D"/>
    <w:rsid w:val="00B728DE"/>
    <w:rsid w:val="00B73E76"/>
    <w:rsid w:val="00B74A33"/>
    <w:rsid w:val="00B86A2A"/>
    <w:rsid w:val="00BA1BCB"/>
    <w:rsid w:val="00BA29F0"/>
    <w:rsid w:val="00BC10F5"/>
    <w:rsid w:val="00BC30BE"/>
    <w:rsid w:val="00BC73A8"/>
    <w:rsid w:val="00BE3C5A"/>
    <w:rsid w:val="00BE5F34"/>
    <w:rsid w:val="00BF0B96"/>
    <w:rsid w:val="00BF4C3A"/>
    <w:rsid w:val="00BF7E05"/>
    <w:rsid w:val="00C03E79"/>
    <w:rsid w:val="00C25886"/>
    <w:rsid w:val="00C31554"/>
    <w:rsid w:val="00C44271"/>
    <w:rsid w:val="00C46686"/>
    <w:rsid w:val="00C5642B"/>
    <w:rsid w:val="00C9001D"/>
    <w:rsid w:val="00C900A8"/>
    <w:rsid w:val="00C95215"/>
    <w:rsid w:val="00CA3FD3"/>
    <w:rsid w:val="00CC0B14"/>
    <w:rsid w:val="00CD4FE0"/>
    <w:rsid w:val="00CD6328"/>
    <w:rsid w:val="00CE3D7C"/>
    <w:rsid w:val="00CE672C"/>
    <w:rsid w:val="00CF2C2A"/>
    <w:rsid w:val="00CF4909"/>
    <w:rsid w:val="00D00654"/>
    <w:rsid w:val="00D022E3"/>
    <w:rsid w:val="00D14728"/>
    <w:rsid w:val="00D162A3"/>
    <w:rsid w:val="00D278D4"/>
    <w:rsid w:val="00D46051"/>
    <w:rsid w:val="00D5140D"/>
    <w:rsid w:val="00D607E7"/>
    <w:rsid w:val="00D64CDE"/>
    <w:rsid w:val="00D74200"/>
    <w:rsid w:val="00D75736"/>
    <w:rsid w:val="00D91F4A"/>
    <w:rsid w:val="00D936C7"/>
    <w:rsid w:val="00DA56FC"/>
    <w:rsid w:val="00DB2326"/>
    <w:rsid w:val="00DD4181"/>
    <w:rsid w:val="00DE1E93"/>
    <w:rsid w:val="00DE22B0"/>
    <w:rsid w:val="00DF2034"/>
    <w:rsid w:val="00E03393"/>
    <w:rsid w:val="00E045E4"/>
    <w:rsid w:val="00E04CBB"/>
    <w:rsid w:val="00E27732"/>
    <w:rsid w:val="00E30920"/>
    <w:rsid w:val="00E5208C"/>
    <w:rsid w:val="00E6405B"/>
    <w:rsid w:val="00E732EB"/>
    <w:rsid w:val="00E93E9C"/>
    <w:rsid w:val="00E973A4"/>
    <w:rsid w:val="00EA14BC"/>
    <w:rsid w:val="00EC5C34"/>
    <w:rsid w:val="00EE73B8"/>
    <w:rsid w:val="00F04A2A"/>
    <w:rsid w:val="00F10F27"/>
    <w:rsid w:val="00F22E3D"/>
    <w:rsid w:val="00F266A6"/>
    <w:rsid w:val="00F450F7"/>
    <w:rsid w:val="00F46AAB"/>
    <w:rsid w:val="00F47F6E"/>
    <w:rsid w:val="00F5698A"/>
    <w:rsid w:val="00F57417"/>
    <w:rsid w:val="00F65971"/>
    <w:rsid w:val="00F66560"/>
    <w:rsid w:val="00F73698"/>
    <w:rsid w:val="00F828FD"/>
    <w:rsid w:val="00F830CD"/>
    <w:rsid w:val="00F900E4"/>
    <w:rsid w:val="00F92741"/>
    <w:rsid w:val="00FA10E5"/>
    <w:rsid w:val="00FB59A6"/>
    <w:rsid w:val="00FB7A40"/>
    <w:rsid w:val="00FD6C48"/>
    <w:rsid w:val="00FE0705"/>
    <w:rsid w:val="00FE1D60"/>
    <w:rsid w:val="00FE22C4"/>
    <w:rsid w:val="00FF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82F38F-550E-4A8D-9F8D-162FA273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1D0"/>
    <w:pPr>
      <w:spacing w:after="60"/>
      <w:jc w:val="both"/>
    </w:pPr>
    <w:rPr>
      <w:rFonts w:ascii="Times New Roman" w:hAnsi="Times New Roman"/>
      <w:sz w:val="19"/>
      <w:szCs w:val="19"/>
    </w:rPr>
  </w:style>
  <w:style w:type="paragraph" w:styleId="Heading1">
    <w:name w:val="heading 1"/>
    <w:basedOn w:val="Normal"/>
    <w:next w:val="Normal"/>
    <w:qFormat/>
    <w:rsid w:val="00620FC4"/>
    <w:pPr>
      <w:keepNext/>
      <w:spacing w:before="240"/>
      <w:outlineLvl w:val="0"/>
    </w:pPr>
    <w:rPr>
      <w:rFonts w:ascii="Arial" w:hAnsi="Arial" w:cs="Arial"/>
      <w:b/>
      <w:bCs/>
      <w:kern w:val="32"/>
      <w:sz w:val="32"/>
      <w:szCs w:val="32"/>
    </w:rPr>
  </w:style>
  <w:style w:type="paragraph" w:styleId="Heading2">
    <w:name w:val="heading 2"/>
    <w:basedOn w:val="Normal"/>
    <w:next w:val="Normal"/>
    <w:qFormat/>
    <w:rsid w:val="00F04A2A"/>
    <w:pPr>
      <w:keepNext/>
      <w:spacing w:before="240"/>
      <w:outlineLvl w:val="1"/>
    </w:pPr>
    <w:rPr>
      <w:b/>
      <w:bCs/>
      <w:iCs/>
    </w:rPr>
  </w:style>
  <w:style w:type="paragraph" w:styleId="Heading5">
    <w:name w:val="heading 5"/>
    <w:basedOn w:val="Normal"/>
    <w:next w:val="Normal"/>
    <w:qFormat/>
    <w:rsid w:val="00712E3F"/>
    <w:pPr>
      <w:keepNext/>
      <w:spacing w:before="609" w:line="182" w:lineRule="exact"/>
      <w:jc w:val="center"/>
      <w:outlineLvl w:val="4"/>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rsid w:val="00AD2E8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Document">
    <w:name w:val="Document"/>
    <w:rsid w:val="00AD2E85"/>
    <w:pPr>
      <w:spacing w:line="240" w:lineRule="atLeast"/>
    </w:pPr>
    <w:rPr>
      <w:rFonts w:ascii="Geneva" w:hAnsi="Geneva"/>
      <w:color w:val="000000"/>
    </w:rPr>
  </w:style>
  <w:style w:type="paragraph" w:styleId="Title">
    <w:name w:val="Title"/>
    <w:basedOn w:val="Normal"/>
    <w:qFormat/>
    <w:rsid w:val="00AD2E8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pPr>
    <w:rPr>
      <w:rFonts w:ascii="Times" w:hAnsi="Times"/>
      <w:b/>
      <w:color w:val="000000"/>
      <w:sz w:val="24"/>
    </w:rPr>
  </w:style>
  <w:style w:type="character" w:styleId="Hyperlink">
    <w:name w:val="Hyperlink"/>
    <w:basedOn w:val="DefaultParagraphFont"/>
    <w:rsid w:val="00AD2E85"/>
    <w:rPr>
      <w:color w:val="0000FF"/>
      <w:u w:val="single"/>
    </w:rPr>
  </w:style>
  <w:style w:type="paragraph" w:styleId="Footer">
    <w:name w:val="footer"/>
    <w:basedOn w:val="Normal"/>
    <w:link w:val="FooterChar"/>
    <w:uiPriority w:val="99"/>
    <w:rsid w:val="004E33AB"/>
    <w:pPr>
      <w:tabs>
        <w:tab w:val="center" w:pos="4320"/>
        <w:tab w:val="right" w:pos="8640"/>
      </w:tabs>
    </w:pPr>
  </w:style>
  <w:style w:type="character" w:styleId="PageNumber">
    <w:name w:val="page number"/>
    <w:basedOn w:val="DefaultParagraphFont"/>
    <w:rsid w:val="004E33AB"/>
  </w:style>
  <w:style w:type="paragraph" w:styleId="Header">
    <w:name w:val="header"/>
    <w:basedOn w:val="Normal"/>
    <w:link w:val="HeaderChar"/>
    <w:uiPriority w:val="99"/>
    <w:rsid w:val="004E33AB"/>
    <w:pPr>
      <w:tabs>
        <w:tab w:val="center" w:pos="4320"/>
        <w:tab w:val="right" w:pos="8640"/>
      </w:tabs>
    </w:pPr>
  </w:style>
  <w:style w:type="table" w:styleId="TableGrid">
    <w:name w:val="Table Grid"/>
    <w:basedOn w:val="TableNormal"/>
    <w:rsid w:val="00557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32AFA"/>
    <w:pPr>
      <w:widowControl w:val="0"/>
    </w:pPr>
    <w:rPr>
      <w:rFonts w:ascii="Arial" w:hAnsi="Arial"/>
      <w:sz w:val="18"/>
    </w:rPr>
  </w:style>
  <w:style w:type="paragraph" w:styleId="BodyTextIndent">
    <w:name w:val="Body Text Indent"/>
    <w:basedOn w:val="Normal"/>
    <w:rsid w:val="00620FC4"/>
    <w:pPr>
      <w:spacing w:after="120"/>
      <w:ind w:left="360"/>
    </w:pPr>
  </w:style>
  <w:style w:type="paragraph" w:styleId="BodyTextIndent2">
    <w:name w:val="Body Text Indent 2"/>
    <w:basedOn w:val="Normal"/>
    <w:rsid w:val="00620FC4"/>
    <w:pPr>
      <w:spacing w:after="120" w:line="480" w:lineRule="auto"/>
      <w:ind w:left="360"/>
    </w:pPr>
  </w:style>
  <w:style w:type="character" w:styleId="FootnoteReference">
    <w:name w:val="footnote reference"/>
    <w:basedOn w:val="DefaultParagraphFont"/>
    <w:semiHidden/>
    <w:rsid w:val="00620FC4"/>
    <w:rPr>
      <w:vertAlign w:val="superscript"/>
    </w:rPr>
  </w:style>
  <w:style w:type="character" w:customStyle="1" w:styleId="abstract1">
    <w:name w:val="abstract1"/>
    <w:basedOn w:val="DefaultParagraphFont"/>
    <w:rsid w:val="00620FC4"/>
    <w:rPr>
      <w:rFonts w:ascii="Times New Roman" w:hAnsi="Times New Roman" w:cs="Times New Roman" w:hint="default"/>
      <w:color w:val="000000"/>
      <w:sz w:val="23"/>
      <w:szCs w:val="23"/>
    </w:rPr>
  </w:style>
  <w:style w:type="character" w:customStyle="1" w:styleId="FooterChar">
    <w:name w:val="Footer Char"/>
    <w:basedOn w:val="DefaultParagraphFont"/>
    <w:link w:val="Footer"/>
    <w:uiPriority w:val="99"/>
    <w:rsid w:val="00784DF2"/>
    <w:rPr>
      <w:rFonts w:ascii="Times New Roman" w:hAnsi="Times New Roman"/>
    </w:rPr>
  </w:style>
  <w:style w:type="paragraph" w:styleId="BalloonText">
    <w:name w:val="Balloon Text"/>
    <w:basedOn w:val="Normal"/>
    <w:link w:val="BalloonTextChar"/>
    <w:rsid w:val="00784DF2"/>
    <w:rPr>
      <w:rFonts w:ascii="Tahoma" w:hAnsi="Tahoma" w:cs="Tahoma"/>
      <w:sz w:val="16"/>
      <w:szCs w:val="16"/>
    </w:rPr>
  </w:style>
  <w:style w:type="character" w:customStyle="1" w:styleId="BalloonTextChar">
    <w:name w:val="Balloon Text Char"/>
    <w:basedOn w:val="DefaultParagraphFont"/>
    <w:link w:val="BalloonText"/>
    <w:rsid w:val="00784DF2"/>
    <w:rPr>
      <w:rFonts w:ascii="Tahoma" w:hAnsi="Tahoma" w:cs="Tahoma"/>
      <w:sz w:val="16"/>
      <w:szCs w:val="16"/>
    </w:rPr>
  </w:style>
  <w:style w:type="character" w:styleId="CommentReference">
    <w:name w:val="annotation reference"/>
    <w:basedOn w:val="DefaultParagraphFont"/>
    <w:rsid w:val="004F1E41"/>
    <w:rPr>
      <w:sz w:val="16"/>
      <w:szCs w:val="16"/>
    </w:rPr>
  </w:style>
  <w:style w:type="paragraph" w:styleId="CommentText">
    <w:name w:val="annotation text"/>
    <w:basedOn w:val="Normal"/>
    <w:link w:val="CommentTextChar"/>
    <w:rsid w:val="004F1E41"/>
  </w:style>
  <w:style w:type="character" w:customStyle="1" w:styleId="CommentTextChar">
    <w:name w:val="Comment Text Char"/>
    <w:basedOn w:val="DefaultParagraphFont"/>
    <w:link w:val="CommentText"/>
    <w:rsid w:val="004F1E41"/>
    <w:rPr>
      <w:rFonts w:ascii="Times New Roman" w:hAnsi="Times New Roman"/>
    </w:rPr>
  </w:style>
  <w:style w:type="paragraph" w:styleId="CommentSubject">
    <w:name w:val="annotation subject"/>
    <w:basedOn w:val="CommentText"/>
    <w:next w:val="CommentText"/>
    <w:link w:val="CommentSubjectChar"/>
    <w:rsid w:val="004F1E41"/>
    <w:rPr>
      <w:b/>
      <w:bCs/>
    </w:rPr>
  </w:style>
  <w:style w:type="character" w:customStyle="1" w:styleId="CommentSubjectChar">
    <w:name w:val="Comment Subject Char"/>
    <w:basedOn w:val="CommentTextChar"/>
    <w:link w:val="CommentSubject"/>
    <w:rsid w:val="004F1E41"/>
    <w:rPr>
      <w:rFonts w:ascii="Times New Roman" w:hAnsi="Times New Roman"/>
      <w:b/>
      <w:bCs/>
    </w:rPr>
  </w:style>
  <w:style w:type="paragraph" w:styleId="ListParagraph">
    <w:name w:val="List Paragraph"/>
    <w:basedOn w:val="Normal"/>
    <w:uiPriority w:val="34"/>
    <w:qFormat/>
    <w:rsid w:val="00F04A2A"/>
    <w:pPr>
      <w:numPr>
        <w:numId w:val="20"/>
      </w:numPr>
      <w:tabs>
        <w:tab w:val="left" w:pos="-1440"/>
        <w:tab w:val="left" w:pos="-720"/>
        <w:tab w:val="left" w:pos="3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pPr>
    <w:rPr>
      <w:color w:val="000000"/>
    </w:rPr>
  </w:style>
  <w:style w:type="character" w:customStyle="1" w:styleId="HeaderChar">
    <w:name w:val="Header Char"/>
    <w:basedOn w:val="DefaultParagraphFont"/>
    <w:link w:val="Header"/>
    <w:uiPriority w:val="99"/>
    <w:rsid w:val="00C31554"/>
    <w:rPr>
      <w:rFonts w:ascii="Times New Roman" w:hAnsi="Times New Roman"/>
    </w:rPr>
  </w:style>
  <w:style w:type="paragraph" w:customStyle="1" w:styleId="Default">
    <w:name w:val="Default"/>
    <w:rsid w:val="005A51D0"/>
    <w:pPr>
      <w:autoSpaceDE w:val="0"/>
      <w:autoSpaceDN w:val="0"/>
      <w:adjustRightInd w:val="0"/>
    </w:pPr>
    <w:rPr>
      <w:rFonts w:ascii="Times New Roman" w:hAnsi="Times New Roman"/>
      <w:color w:val="000000"/>
      <w:sz w:val="24"/>
      <w:szCs w:val="24"/>
    </w:rPr>
  </w:style>
  <w:style w:type="character" w:styleId="Emphasis">
    <w:name w:val="Emphasis"/>
    <w:basedOn w:val="DefaultParagraphFont"/>
    <w:uiPriority w:val="20"/>
    <w:qFormat/>
    <w:rsid w:val="00A85529"/>
    <w:rPr>
      <w:i/>
      <w:iCs/>
    </w:rPr>
  </w:style>
  <w:style w:type="paragraph" w:styleId="Revision">
    <w:name w:val="Revision"/>
    <w:hidden/>
    <w:uiPriority w:val="99"/>
    <w:semiHidden/>
    <w:rsid w:val="009003D1"/>
    <w:rPr>
      <w:rFonts w:ascii="Times New Roman" w:hAnsi="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652296">
      <w:bodyDiv w:val="1"/>
      <w:marLeft w:val="0"/>
      <w:marRight w:val="0"/>
      <w:marTop w:val="0"/>
      <w:marBottom w:val="0"/>
      <w:divBdr>
        <w:top w:val="none" w:sz="0" w:space="0" w:color="auto"/>
        <w:left w:val="none" w:sz="0" w:space="0" w:color="auto"/>
        <w:bottom w:val="none" w:sz="0" w:space="0" w:color="auto"/>
        <w:right w:val="none" w:sz="0" w:space="0" w:color="auto"/>
      </w:divBdr>
    </w:div>
    <w:div w:id="987317593">
      <w:bodyDiv w:val="1"/>
      <w:marLeft w:val="0"/>
      <w:marRight w:val="0"/>
      <w:marTop w:val="0"/>
      <w:marBottom w:val="0"/>
      <w:divBdr>
        <w:top w:val="none" w:sz="0" w:space="0" w:color="auto"/>
        <w:left w:val="none" w:sz="0" w:space="0" w:color="auto"/>
        <w:bottom w:val="none" w:sz="0" w:space="0" w:color="auto"/>
        <w:right w:val="none" w:sz="0" w:space="0" w:color="auto"/>
      </w:divBdr>
    </w:div>
    <w:div w:id="1131097459">
      <w:bodyDiv w:val="1"/>
      <w:marLeft w:val="0"/>
      <w:marRight w:val="0"/>
      <w:marTop w:val="0"/>
      <w:marBottom w:val="0"/>
      <w:divBdr>
        <w:top w:val="none" w:sz="0" w:space="0" w:color="auto"/>
        <w:left w:val="none" w:sz="0" w:space="0" w:color="auto"/>
        <w:bottom w:val="none" w:sz="0" w:space="0" w:color="auto"/>
        <w:right w:val="none" w:sz="0" w:space="0" w:color="auto"/>
      </w:divBdr>
    </w:div>
    <w:div w:id="1155217840">
      <w:bodyDiv w:val="1"/>
      <w:marLeft w:val="0"/>
      <w:marRight w:val="0"/>
      <w:marTop w:val="0"/>
      <w:marBottom w:val="0"/>
      <w:divBdr>
        <w:top w:val="none" w:sz="0" w:space="0" w:color="auto"/>
        <w:left w:val="none" w:sz="0" w:space="0" w:color="auto"/>
        <w:bottom w:val="none" w:sz="0" w:space="0" w:color="auto"/>
        <w:right w:val="none" w:sz="0" w:space="0" w:color="auto"/>
      </w:divBdr>
    </w:div>
    <w:div w:id="1344014701">
      <w:bodyDiv w:val="1"/>
      <w:marLeft w:val="0"/>
      <w:marRight w:val="0"/>
      <w:marTop w:val="0"/>
      <w:marBottom w:val="0"/>
      <w:divBdr>
        <w:top w:val="none" w:sz="0" w:space="0" w:color="auto"/>
        <w:left w:val="none" w:sz="0" w:space="0" w:color="auto"/>
        <w:bottom w:val="none" w:sz="0" w:space="0" w:color="auto"/>
        <w:right w:val="none" w:sz="0" w:space="0" w:color="auto"/>
      </w:divBdr>
    </w:div>
    <w:div w:id="1492137911">
      <w:bodyDiv w:val="1"/>
      <w:marLeft w:val="0"/>
      <w:marRight w:val="0"/>
      <w:marTop w:val="0"/>
      <w:marBottom w:val="0"/>
      <w:divBdr>
        <w:top w:val="none" w:sz="0" w:space="0" w:color="auto"/>
        <w:left w:val="none" w:sz="0" w:space="0" w:color="auto"/>
        <w:bottom w:val="none" w:sz="0" w:space="0" w:color="auto"/>
        <w:right w:val="none" w:sz="0" w:space="0" w:color="auto"/>
      </w:divBdr>
    </w:div>
    <w:div w:id="1659385889">
      <w:bodyDiv w:val="1"/>
      <w:marLeft w:val="0"/>
      <w:marRight w:val="0"/>
      <w:marTop w:val="0"/>
      <w:marBottom w:val="0"/>
      <w:divBdr>
        <w:top w:val="none" w:sz="0" w:space="0" w:color="auto"/>
        <w:left w:val="none" w:sz="0" w:space="0" w:color="auto"/>
        <w:bottom w:val="none" w:sz="0" w:space="0" w:color="auto"/>
        <w:right w:val="none" w:sz="0" w:space="0" w:color="auto"/>
      </w:divBdr>
    </w:div>
    <w:div w:id="199957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F360A4-73B4-4F94-A1D1-C6A22B30D3F6}">
  <ds:schemaRefs>
    <ds:schemaRef ds:uri="http://schemas.openxmlformats.org/officeDocument/2006/bibliography"/>
  </ds:schemaRefs>
</ds:datastoreItem>
</file>

<file path=customXml/itemProps2.xml><?xml version="1.0" encoding="utf-8"?>
<ds:datastoreItem xmlns:ds="http://schemas.openxmlformats.org/officeDocument/2006/customXml" ds:itemID="{6F1BA60C-DF1C-46EB-BDDB-DA0200B04EAF}"/>
</file>

<file path=customXml/itemProps3.xml><?xml version="1.0" encoding="utf-8"?>
<ds:datastoreItem xmlns:ds="http://schemas.openxmlformats.org/officeDocument/2006/customXml" ds:itemID="{E4CBE3A3-25A1-4D24-846A-FD85A4DA2E22}"/>
</file>

<file path=customXml/itemProps4.xml><?xml version="1.0" encoding="utf-8"?>
<ds:datastoreItem xmlns:ds="http://schemas.openxmlformats.org/officeDocument/2006/customXml" ds:itemID="{E964E709-9794-426C-AB31-B83859072F58}"/>
</file>

<file path=docProps/app.xml><?xml version="1.0" encoding="utf-8"?>
<Properties xmlns="http://schemas.openxmlformats.org/officeDocument/2006/extended-properties" xmlns:vt="http://schemas.openxmlformats.org/officeDocument/2006/docPropsVTypes">
  <Template>Normal.dotm</Template>
  <TotalTime>1</TotalTime>
  <Pages>4</Pages>
  <Words>1902</Words>
  <Characters>10844</Characters>
  <Application>Microsoft Office Word</Application>
  <DocSecurity>0</DocSecurity>
  <PresentationFormat>14|.DOCX</PresentationFormat>
  <Lines>90</Lines>
  <Paragraphs>25</Paragraphs>
  <ScaleCrop>false</ScaleCrop>
  <HeadingPairs>
    <vt:vector size="2" baseType="variant">
      <vt:variant>
        <vt:lpstr>Title</vt:lpstr>
      </vt:variant>
      <vt:variant>
        <vt:i4>1</vt:i4>
      </vt:variant>
    </vt:vector>
  </HeadingPairs>
  <TitlesOfParts>
    <vt:vector size="1" baseType="lpstr">
      <vt:lpstr>Sponsored Research Agreement -- LMK template.docx</vt:lpstr>
    </vt:vector>
  </TitlesOfParts>
  <Manager>Dr. K. Krishnamurthy</Manager>
  <Company>University of Missouri-Rolla</Company>
  <LinksUpToDate>false</LinksUpToDate>
  <CharactersWithSpaces>12721</CharactersWithSpaces>
  <SharedDoc>false</SharedDoc>
  <HLinks>
    <vt:vector size="12" baseType="variant">
      <vt:variant>
        <vt:i4>1572908</vt:i4>
      </vt:variant>
      <vt:variant>
        <vt:i4>9</vt:i4>
      </vt:variant>
      <vt:variant>
        <vt:i4>0</vt:i4>
      </vt:variant>
      <vt:variant>
        <vt:i4>5</vt:i4>
      </vt:variant>
      <vt:variant>
        <vt:lpwstr>mailto:research@mst.edu</vt:lpwstr>
      </vt:variant>
      <vt:variant>
        <vt:lpwstr/>
      </vt:variant>
      <vt:variant>
        <vt:i4>6619218</vt:i4>
      </vt:variant>
      <vt:variant>
        <vt:i4>6</vt:i4>
      </vt:variant>
      <vt:variant>
        <vt:i4>0</vt:i4>
      </vt:variant>
      <vt:variant>
        <vt:i4>5</vt:i4>
      </vt:variant>
      <vt:variant>
        <vt:lpwstr>mailto:browndm@mst.edu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Sponsored Research Agreement -- LMK template.docx</dc:title>
  <dc:subject/>
  <dc:creator>Brown, Diane M.</dc:creator>
  <cp:lastModifiedBy>Wilbanks, Megan L.</cp:lastModifiedBy>
  <cp:revision>2</cp:revision>
  <cp:lastPrinted>2014-11-03T21:34:00Z</cp:lastPrinted>
  <dcterms:created xsi:type="dcterms:W3CDTF">2016-04-08T17:47:00Z</dcterms:created>
  <dcterms:modified xsi:type="dcterms:W3CDTF">2016-04-08T17:47:00Z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