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8C556" w14:textId="77777777" w:rsidR="002817F3" w:rsidRDefault="00000000">
      <w:pPr>
        <w:autoSpaceDE w:val="0"/>
        <w:autoSpaceDN w:val="0"/>
        <w:adjustRightInd w:val="0"/>
        <w:spacing w:line="470" w:lineRule="atLeast"/>
        <w:jc w:val="center"/>
        <w:textAlignment w:val="center"/>
        <w:rPr>
          <w:rFonts w:ascii="微软雅黑" w:eastAsia="微软雅黑" w:hAnsi="微软雅黑" w:cs="微软雅黑"/>
          <w:color w:val="000000"/>
          <w:kern w:val="0"/>
          <w:sz w:val="36"/>
          <w:szCs w:val="36"/>
          <w:lang w:val="zh-CN"/>
        </w:rPr>
      </w:pPr>
      <w:r>
        <w:rPr>
          <w:rFonts w:ascii="微软雅黑" w:eastAsia="微软雅黑" w:hAnsi="微软雅黑" w:cs="微软雅黑" w:hint="eastAsia"/>
          <w:color w:val="000000"/>
          <w:kern w:val="0"/>
          <w:sz w:val="36"/>
          <w:szCs w:val="36"/>
          <w:lang w:val="zh-CN"/>
        </w:rPr>
        <w:t>菩提心的修行</w:t>
      </w:r>
    </w:p>
    <w:p w14:paraId="54E7355B" w14:textId="77777777" w:rsidR="002817F3" w:rsidRDefault="00000000">
      <w:pPr>
        <w:autoSpaceDE w:val="0"/>
        <w:autoSpaceDN w:val="0"/>
        <w:adjustRightInd w:val="0"/>
        <w:spacing w:line="470" w:lineRule="atLeast"/>
        <w:jc w:val="center"/>
        <w:textAlignment w:val="center"/>
        <w:rPr>
          <w:rFonts w:ascii="楷体" w:eastAsia="楷体" w:hAnsi="楷体" w:cs="楷体"/>
          <w:color w:val="000000"/>
          <w:kern w:val="0"/>
          <w:sz w:val="23"/>
          <w:szCs w:val="23"/>
          <w:lang w:val="zh-CN"/>
        </w:rPr>
      </w:pPr>
      <w:r>
        <w:rPr>
          <w:rFonts w:ascii="楷体" w:eastAsia="楷体" w:hAnsi="楷体" w:cs="楷体" w:hint="eastAsia"/>
          <w:color w:val="000000"/>
          <w:kern w:val="0"/>
          <w:sz w:val="23"/>
          <w:szCs w:val="23"/>
          <w:lang w:val="zh-CN"/>
        </w:rPr>
        <w:t>——2007年讲于第二届菩提静修营</w:t>
      </w:r>
    </w:p>
    <w:p w14:paraId="44F6B7FA" w14:textId="77777777" w:rsidR="002817F3" w:rsidRDefault="00000000">
      <w:pPr>
        <w:autoSpaceDE w:val="0"/>
        <w:autoSpaceDN w:val="0"/>
        <w:adjustRightInd w:val="0"/>
        <w:spacing w:line="470" w:lineRule="atLeast"/>
        <w:jc w:val="center"/>
        <w:textAlignment w:val="center"/>
        <w:rPr>
          <w:rFonts w:ascii="楷体" w:eastAsia="楷体" w:hAnsi="楷体" w:cs="楷体"/>
          <w:color w:val="000000"/>
          <w:kern w:val="0"/>
          <w:sz w:val="23"/>
          <w:szCs w:val="23"/>
        </w:rPr>
      </w:pPr>
      <w:r>
        <w:rPr>
          <w:rFonts w:ascii="楷体" w:eastAsia="楷体" w:hAnsi="楷体" w:cs="楷体" w:hint="eastAsia"/>
          <w:color w:val="000000"/>
          <w:kern w:val="0"/>
          <w:sz w:val="23"/>
          <w:szCs w:val="23"/>
        </w:rPr>
        <w:t>济群法师</w:t>
      </w:r>
    </w:p>
    <w:p w14:paraId="1F48A223" w14:textId="6CBF87DB" w:rsidR="005E1058" w:rsidRDefault="005E1058">
      <w:pPr>
        <w:pStyle w:val="TOC2"/>
        <w:tabs>
          <w:tab w:val="right" w:leader="dot" w:pos="8296"/>
        </w:tabs>
        <w:rPr>
          <w:rFonts w:eastAsiaTheme="minorEastAsia"/>
          <w:smallCaps w:val="0"/>
          <w:noProof/>
          <w:sz w:val="22"/>
          <w:szCs w:val="24"/>
          <w14:ligatures w14:val="standardContextual"/>
        </w:rPr>
      </w:pPr>
      <w:r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  <w:fldChar w:fldCharType="begin"/>
      </w:r>
      <w:r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  <w:instrText xml:space="preserve"> TOC \o "1-3" \h \z \u </w:instrText>
      </w:r>
      <w:r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  <w:fldChar w:fldCharType="separate"/>
      </w:r>
      <w:hyperlink w:anchor="_Toc206348431" w:history="1">
        <w:r w:rsidRPr="001E5D0E">
          <w:rPr>
            <w:rStyle w:val="a3"/>
            <w:noProof/>
            <w:lang w:val="zh-CN"/>
          </w:rPr>
          <w:t>一、菩提心的重要性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080DCD3" w14:textId="466B64E0" w:rsidR="005E1058" w:rsidRDefault="005E1058">
      <w:pPr>
        <w:pStyle w:val="TOC3"/>
        <w:tabs>
          <w:tab w:val="right" w:leader="dot" w:pos="8296"/>
        </w:tabs>
        <w:rPr>
          <w:rFonts w:eastAsiaTheme="minorEastAsia"/>
          <w:i w:val="0"/>
          <w:iCs w:val="0"/>
          <w:noProof/>
          <w:sz w:val="22"/>
          <w:szCs w:val="24"/>
          <w14:ligatures w14:val="standardContextual"/>
        </w:rPr>
      </w:pPr>
      <w:hyperlink w:anchor="_Toc206348432" w:history="1">
        <w:r w:rsidRPr="001E5D0E">
          <w:rPr>
            <w:rStyle w:val="a3"/>
            <w:noProof/>
            <w:lang w:val="zh-CN"/>
          </w:rPr>
          <w:t>1．为什么要发菩提心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AA468C4" w14:textId="0C9222D2" w:rsidR="005E1058" w:rsidRDefault="005E1058">
      <w:pPr>
        <w:pStyle w:val="TOC3"/>
        <w:tabs>
          <w:tab w:val="right" w:leader="dot" w:pos="8296"/>
        </w:tabs>
        <w:rPr>
          <w:rFonts w:eastAsiaTheme="minorEastAsia"/>
          <w:i w:val="0"/>
          <w:iCs w:val="0"/>
          <w:noProof/>
          <w:sz w:val="22"/>
          <w:szCs w:val="24"/>
          <w14:ligatures w14:val="standardContextual"/>
        </w:rPr>
      </w:pPr>
      <w:hyperlink w:anchor="_Toc206348433" w:history="1">
        <w:r w:rsidRPr="001E5D0E">
          <w:rPr>
            <w:rStyle w:val="a3"/>
            <w:noProof/>
            <w:lang w:val="zh-CN"/>
          </w:rPr>
          <w:t>2．大乘人的标帜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053E014" w14:textId="2AD2C655" w:rsidR="005E1058" w:rsidRDefault="005E1058">
      <w:pPr>
        <w:pStyle w:val="TOC3"/>
        <w:tabs>
          <w:tab w:val="right" w:leader="dot" w:pos="8296"/>
        </w:tabs>
        <w:rPr>
          <w:rFonts w:eastAsiaTheme="minorEastAsia"/>
          <w:i w:val="0"/>
          <w:iCs w:val="0"/>
          <w:noProof/>
          <w:sz w:val="22"/>
          <w:szCs w:val="24"/>
          <w14:ligatures w14:val="standardContextual"/>
        </w:rPr>
      </w:pPr>
      <w:hyperlink w:anchor="_Toc206348434" w:history="1">
        <w:r w:rsidRPr="001E5D0E">
          <w:rPr>
            <w:rStyle w:val="a3"/>
            <w:noProof/>
            <w:lang w:val="zh-CN"/>
          </w:rPr>
          <w:t>3．成佛的不共因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C80D93" w14:textId="3041B39E" w:rsidR="005E1058" w:rsidRDefault="005E1058">
      <w:pPr>
        <w:pStyle w:val="TOC2"/>
        <w:tabs>
          <w:tab w:val="right" w:leader="dot" w:pos="8296"/>
        </w:tabs>
        <w:rPr>
          <w:rFonts w:eastAsiaTheme="minorEastAsia"/>
          <w:smallCaps w:val="0"/>
          <w:noProof/>
          <w:sz w:val="22"/>
          <w:szCs w:val="24"/>
          <w14:ligatures w14:val="standardContextual"/>
        </w:rPr>
      </w:pPr>
      <w:hyperlink w:anchor="_Toc206348435" w:history="1">
        <w:r w:rsidRPr="001E5D0E">
          <w:rPr>
            <w:rStyle w:val="a3"/>
            <w:noProof/>
            <w:lang w:val="zh-CN"/>
          </w:rPr>
          <w:t>二、菩提心与皈依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1BD7DA0" w14:textId="559A4666" w:rsidR="005E1058" w:rsidRDefault="005E1058">
      <w:pPr>
        <w:pStyle w:val="TOC3"/>
        <w:tabs>
          <w:tab w:val="right" w:leader="dot" w:pos="8296"/>
        </w:tabs>
        <w:rPr>
          <w:rFonts w:eastAsiaTheme="minorEastAsia"/>
          <w:i w:val="0"/>
          <w:iCs w:val="0"/>
          <w:noProof/>
          <w:sz w:val="22"/>
          <w:szCs w:val="24"/>
          <w14:ligatures w14:val="standardContextual"/>
        </w:rPr>
      </w:pPr>
      <w:hyperlink w:anchor="_Toc206348436" w:history="1">
        <w:r w:rsidRPr="001E5D0E">
          <w:rPr>
            <w:rStyle w:val="a3"/>
            <w:noProof/>
            <w:lang w:val="zh-CN"/>
          </w:rPr>
          <w:t>1．大乘皈依的殊胜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D890DFC" w14:textId="79FFD34E" w:rsidR="005E1058" w:rsidRDefault="005E1058">
      <w:pPr>
        <w:pStyle w:val="TOC3"/>
        <w:tabs>
          <w:tab w:val="right" w:leader="dot" w:pos="8296"/>
        </w:tabs>
        <w:rPr>
          <w:rFonts w:eastAsiaTheme="minorEastAsia"/>
          <w:i w:val="0"/>
          <w:iCs w:val="0"/>
          <w:noProof/>
          <w:sz w:val="22"/>
          <w:szCs w:val="24"/>
          <w14:ligatures w14:val="standardContextual"/>
        </w:rPr>
      </w:pPr>
      <w:hyperlink w:anchor="_Toc206348437" w:history="1">
        <w:r w:rsidRPr="001E5D0E">
          <w:rPr>
            <w:rStyle w:val="a3"/>
            <w:noProof/>
            <w:lang w:val="zh-CN"/>
          </w:rPr>
          <w:t>2．由发心完成皈依修行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DEA527C" w14:textId="319569A0" w:rsidR="005E1058" w:rsidRDefault="005E1058">
      <w:pPr>
        <w:pStyle w:val="TOC2"/>
        <w:tabs>
          <w:tab w:val="right" w:leader="dot" w:pos="8296"/>
        </w:tabs>
        <w:rPr>
          <w:rFonts w:eastAsiaTheme="minorEastAsia"/>
          <w:smallCaps w:val="0"/>
          <w:noProof/>
          <w:sz w:val="22"/>
          <w:szCs w:val="24"/>
          <w14:ligatures w14:val="standardContextual"/>
        </w:rPr>
      </w:pPr>
      <w:hyperlink w:anchor="_Toc206348438" w:history="1">
        <w:r w:rsidRPr="001E5D0E">
          <w:rPr>
            <w:rStyle w:val="a3"/>
            <w:noProof/>
            <w:lang w:val="zh-CN"/>
          </w:rPr>
          <w:t>三、菩提心与七支供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16B6C5D" w14:textId="7F5D7411" w:rsidR="005E1058" w:rsidRDefault="005E1058">
      <w:pPr>
        <w:pStyle w:val="TOC3"/>
        <w:tabs>
          <w:tab w:val="right" w:leader="dot" w:pos="8296"/>
        </w:tabs>
        <w:rPr>
          <w:rFonts w:eastAsiaTheme="minorEastAsia"/>
          <w:i w:val="0"/>
          <w:iCs w:val="0"/>
          <w:noProof/>
          <w:sz w:val="22"/>
          <w:szCs w:val="24"/>
          <w14:ligatures w14:val="standardContextual"/>
        </w:rPr>
      </w:pPr>
      <w:hyperlink w:anchor="_Toc206348439" w:history="1">
        <w:r w:rsidRPr="001E5D0E">
          <w:rPr>
            <w:rStyle w:val="a3"/>
            <w:noProof/>
            <w:lang w:val="zh-CN"/>
          </w:rPr>
          <w:t>1．礼敬支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128F54B" w14:textId="4A2B63CC" w:rsidR="005E1058" w:rsidRDefault="005E1058">
      <w:pPr>
        <w:pStyle w:val="TOC3"/>
        <w:tabs>
          <w:tab w:val="right" w:leader="dot" w:pos="8296"/>
        </w:tabs>
        <w:rPr>
          <w:rFonts w:eastAsiaTheme="minorEastAsia"/>
          <w:i w:val="0"/>
          <w:iCs w:val="0"/>
          <w:noProof/>
          <w:sz w:val="22"/>
          <w:szCs w:val="24"/>
          <w14:ligatures w14:val="standardContextual"/>
        </w:rPr>
      </w:pPr>
      <w:hyperlink w:anchor="_Toc206348440" w:history="1">
        <w:r w:rsidRPr="001E5D0E">
          <w:rPr>
            <w:rStyle w:val="a3"/>
            <w:noProof/>
            <w:lang w:val="zh-CN"/>
          </w:rPr>
          <w:t>2．供养支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B56F8FE" w14:textId="0D76B0A6" w:rsidR="005E1058" w:rsidRDefault="005E1058">
      <w:pPr>
        <w:pStyle w:val="TOC3"/>
        <w:tabs>
          <w:tab w:val="right" w:leader="dot" w:pos="8296"/>
        </w:tabs>
        <w:rPr>
          <w:rFonts w:eastAsiaTheme="minorEastAsia"/>
          <w:i w:val="0"/>
          <w:iCs w:val="0"/>
          <w:noProof/>
          <w:sz w:val="22"/>
          <w:szCs w:val="24"/>
          <w14:ligatures w14:val="standardContextual"/>
        </w:rPr>
      </w:pPr>
      <w:hyperlink w:anchor="_Toc206348441" w:history="1">
        <w:r w:rsidRPr="001E5D0E">
          <w:rPr>
            <w:rStyle w:val="a3"/>
            <w:noProof/>
            <w:lang w:val="zh-CN"/>
          </w:rPr>
          <w:t>3．忏悔支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29AEB56" w14:textId="1121BA89" w:rsidR="005E1058" w:rsidRDefault="005E1058">
      <w:pPr>
        <w:pStyle w:val="TOC3"/>
        <w:tabs>
          <w:tab w:val="right" w:leader="dot" w:pos="8296"/>
        </w:tabs>
        <w:rPr>
          <w:rFonts w:eastAsiaTheme="minorEastAsia"/>
          <w:i w:val="0"/>
          <w:iCs w:val="0"/>
          <w:noProof/>
          <w:sz w:val="22"/>
          <w:szCs w:val="24"/>
          <w14:ligatures w14:val="standardContextual"/>
        </w:rPr>
      </w:pPr>
      <w:hyperlink w:anchor="_Toc206348442" w:history="1">
        <w:r w:rsidRPr="001E5D0E">
          <w:rPr>
            <w:rStyle w:val="a3"/>
            <w:noProof/>
            <w:lang w:val="zh-CN"/>
          </w:rPr>
          <w:t>4．随喜支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C430B86" w14:textId="03590B57" w:rsidR="005E1058" w:rsidRDefault="005E1058">
      <w:pPr>
        <w:pStyle w:val="TOC3"/>
        <w:tabs>
          <w:tab w:val="right" w:leader="dot" w:pos="8296"/>
        </w:tabs>
        <w:rPr>
          <w:rFonts w:eastAsiaTheme="minorEastAsia"/>
          <w:i w:val="0"/>
          <w:iCs w:val="0"/>
          <w:noProof/>
          <w:sz w:val="22"/>
          <w:szCs w:val="24"/>
          <w14:ligatures w14:val="standardContextual"/>
        </w:rPr>
      </w:pPr>
      <w:hyperlink w:anchor="_Toc206348443" w:history="1">
        <w:r w:rsidRPr="001E5D0E">
          <w:rPr>
            <w:rStyle w:val="a3"/>
            <w:noProof/>
            <w:lang w:val="zh-CN"/>
          </w:rPr>
          <w:t>5．请转法轮支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31DDFE2" w14:textId="590A3D18" w:rsidR="005E1058" w:rsidRDefault="005E1058">
      <w:pPr>
        <w:pStyle w:val="TOC3"/>
        <w:tabs>
          <w:tab w:val="right" w:leader="dot" w:pos="8296"/>
        </w:tabs>
        <w:rPr>
          <w:rFonts w:eastAsiaTheme="minorEastAsia"/>
          <w:i w:val="0"/>
          <w:iCs w:val="0"/>
          <w:noProof/>
          <w:sz w:val="22"/>
          <w:szCs w:val="24"/>
          <w14:ligatures w14:val="standardContextual"/>
        </w:rPr>
      </w:pPr>
      <w:hyperlink w:anchor="_Toc206348444" w:history="1">
        <w:r w:rsidRPr="001E5D0E">
          <w:rPr>
            <w:rStyle w:val="a3"/>
            <w:noProof/>
            <w:lang w:val="zh-CN"/>
          </w:rPr>
          <w:t>6．请佛住世支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C22B086" w14:textId="5B2359BE" w:rsidR="005E1058" w:rsidRDefault="005E1058">
      <w:pPr>
        <w:pStyle w:val="TOC3"/>
        <w:tabs>
          <w:tab w:val="right" w:leader="dot" w:pos="8296"/>
        </w:tabs>
        <w:rPr>
          <w:rFonts w:eastAsiaTheme="minorEastAsia"/>
          <w:i w:val="0"/>
          <w:iCs w:val="0"/>
          <w:noProof/>
          <w:sz w:val="22"/>
          <w:szCs w:val="24"/>
          <w14:ligatures w14:val="standardContextual"/>
        </w:rPr>
      </w:pPr>
      <w:hyperlink w:anchor="_Toc206348445" w:history="1">
        <w:r w:rsidRPr="001E5D0E">
          <w:rPr>
            <w:rStyle w:val="a3"/>
            <w:noProof/>
            <w:lang w:val="zh-CN"/>
          </w:rPr>
          <w:t>7．回向支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9DAF332" w14:textId="2B200BF5" w:rsidR="005E1058" w:rsidRDefault="005E1058">
      <w:pPr>
        <w:pStyle w:val="TOC2"/>
        <w:tabs>
          <w:tab w:val="right" w:leader="dot" w:pos="8296"/>
        </w:tabs>
        <w:rPr>
          <w:rFonts w:eastAsiaTheme="minorEastAsia"/>
          <w:smallCaps w:val="0"/>
          <w:noProof/>
          <w:sz w:val="22"/>
          <w:szCs w:val="24"/>
          <w14:ligatures w14:val="standardContextual"/>
        </w:rPr>
      </w:pPr>
      <w:hyperlink w:anchor="_Toc206348446" w:history="1">
        <w:r w:rsidRPr="001E5D0E">
          <w:rPr>
            <w:rStyle w:val="a3"/>
            <w:noProof/>
            <w:lang w:val="zh-CN"/>
          </w:rPr>
          <w:t>四、菩提心与出离心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FB0C24C" w14:textId="0E1E8271" w:rsidR="005E1058" w:rsidRDefault="005E1058">
      <w:pPr>
        <w:pStyle w:val="TOC3"/>
        <w:tabs>
          <w:tab w:val="right" w:leader="dot" w:pos="8296"/>
        </w:tabs>
        <w:rPr>
          <w:rFonts w:eastAsiaTheme="minorEastAsia"/>
          <w:i w:val="0"/>
          <w:iCs w:val="0"/>
          <w:noProof/>
          <w:sz w:val="22"/>
          <w:szCs w:val="24"/>
          <w14:ligatures w14:val="standardContextual"/>
        </w:rPr>
      </w:pPr>
      <w:hyperlink w:anchor="_Toc206348447" w:history="1">
        <w:r w:rsidRPr="001E5D0E">
          <w:rPr>
            <w:rStyle w:val="a3"/>
            <w:noProof/>
            <w:lang w:val="zh-CN"/>
          </w:rPr>
          <w:t>1．解脱为本，出离心为先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B1A9E20" w14:textId="74C7F9BF" w:rsidR="005E1058" w:rsidRDefault="005E1058">
      <w:pPr>
        <w:pStyle w:val="TOC3"/>
        <w:tabs>
          <w:tab w:val="right" w:leader="dot" w:pos="8296"/>
        </w:tabs>
        <w:rPr>
          <w:rFonts w:eastAsiaTheme="minorEastAsia"/>
          <w:i w:val="0"/>
          <w:iCs w:val="0"/>
          <w:noProof/>
          <w:sz w:val="22"/>
          <w:szCs w:val="24"/>
          <w14:ligatures w14:val="standardContextual"/>
        </w:rPr>
      </w:pPr>
      <w:hyperlink w:anchor="_Toc206348448" w:history="1">
        <w:r w:rsidRPr="001E5D0E">
          <w:rPr>
            <w:rStyle w:val="a3"/>
            <w:noProof/>
            <w:lang w:val="zh-CN"/>
          </w:rPr>
          <w:t>2．菩提心是出离心的延伸和圆满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730F42A" w14:textId="40D380B1" w:rsidR="005E1058" w:rsidRDefault="005E1058">
      <w:pPr>
        <w:pStyle w:val="TOC2"/>
        <w:tabs>
          <w:tab w:val="right" w:leader="dot" w:pos="8296"/>
        </w:tabs>
        <w:rPr>
          <w:rFonts w:eastAsiaTheme="minorEastAsia"/>
          <w:smallCaps w:val="0"/>
          <w:noProof/>
          <w:sz w:val="22"/>
          <w:szCs w:val="24"/>
          <w14:ligatures w14:val="standardContextual"/>
        </w:rPr>
      </w:pPr>
      <w:hyperlink w:anchor="_Toc206348449" w:history="1">
        <w:r w:rsidRPr="001E5D0E">
          <w:rPr>
            <w:rStyle w:val="a3"/>
            <w:noProof/>
            <w:lang w:val="zh-CN"/>
          </w:rPr>
          <w:t>五、发起愿菩提心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C13AE1F" w14:textId="5997949F" w:rsidR="005E1058" w:rsidRDefault="005E1058">
      <w:pPr>
        <w:pStyle w:val="TOC3"/>
        <w:tabs>
          <w:tab w:val="right" w:leader="dot" w:pos="8296"/>
        </w:tabs>
        <w:rPr>
          <w:rFonts w:eastAsiaTheme="minorEastAsia"/>
          <w:i w:val="0"/>
          <w:iCs w:val="0"/>
          <w:noProof/>
          <w:sz w:val="22"/>
          <w:szCs w:val="24"/>
          <w14:ligatures w14:val="standardContextual"/>
        </w:rPr>
      </w:pPr>
      <w:hyperlink w:anchor="_Toc206348450" w:history="1">
        <w:r w:rsidRPr="001E5D0E">
          <w:rPr>
            <w:rStyle w:val="a3"/>
            <w:noProof/>
            <w:lang w:val="zh-CN"/>
          </w:rPr>
          <w:t>1．七因果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A0BC450" w14:textId="1A095D78" w:rsidR="005E1058" w:rsidRDefault="005E1058">
      <w:pPr>
        <w:pStyle w:val="TOC3"/>
        <w:tabs>
          <w:tab w:val="right" w:leader="dot" w:pos="8296"/>
        </w:tabs>
        <w:rPr>
          <w:rFonts w:eastAsiaTheme="minorEastAsia"/>
          <w:i w:val="0"/>
          <w:iCs w:val="0"/>
          <w:noProof/>
          <w:sz w:val="22"/>
          <w:szCs w:val="24"/>
          <w14:ligatures w14:val="standardContextual"/>
        </w:rPr>
      </w:pPr>
      <w:hyperlink w:anchor="_Toc206348451" w:history="1">
        <w:r w:rsidRPr="001E5D0E">
          <w:rPr>
            <w:rStyle w:val="a3"/>
            <w:noProof/>
            <w:lang w:val="zh-CN"/>
          </w:rPr>
          <w:t>2．自他相换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076FDDE" w14:textId="404386F2" w:rsidR="005E1058" w:rsidRDefault="005E1058">
      <w:pPr>
        <w:pStyle w:val="TOC2"/>
        <w:tabs>
          <w:tab w:val="right" w:leader="dot" w:pos="8296"/>
        </w:tabs>
        <w:rPr>
          <w:rFonts w:eastAsiaTheme="minorEastAsia"/>
          <w:smallCaps w:val="0"/>
          <w:noProof/>
          <w:sz w:val="22"/>
          <w:szCs w:val="24"/>
          <w14:ligatures w14:val="standardContextual"/>
        </w:rPr>
      </w:pPr>
      <w:hyperlink w:anchor="_Toc206348452" w:history="1">
        <w:r w:rsidRPr="001E5D0E">
          <w:rPr>
            <w:rStyle w:val="a3"/>
            <w:noProof/>
            <w:lang w:val="zh-CN"/>
          </w:rPr>
          <w:t>六、受持愿菩提心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FF5E819" w14:textId="0EB782FF" w:rsidR="005E1058" w:rsidRDefault="005E1058">
      <w:pPr>
        <w:pStyle w:val="TOC3"/>
        <w:tabs>
          <w:tab w:val="right" w:leader="dot" w:pos="8296"/>
        </w:tabs>
        <w:rPr>
          <w:rFonts w:eastAsiaTheme="minorEastAsia"/>
          <w:i w:val="0"/>
          <w:iCs w:val="0"/>
          <w:noProof/>
          <w:sz w:val="22"/>
          <w:szCs w:val="24"/>
          <w14:ligatures w14:val="standardContextual"/>
        </w:rPr>
      </w:pPr>
      <w:hyperlink w:anchor="_Toc206348453" w:history="1">
        <w:r w:rsidRPr="001E5D0E">
          <w:rPr>
            <w:rStyle w:val="a3"/>
            <w:noProof/>
            <w:lang w:val="zh-CN"/>
          </w:rPr>
          <w:t>1．传统依据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7D5AE44" w14:textId="132FF4A4" w:rsidR="005E1058" w:rsidRDefault="005E1058">
      <w:pPr>
        <w:pStyle w:val="TOC3"/>
        <w:tabs>
          <w:tab w:val="right" w:leader="dot" w:pos="8296"/>
        </w:tabs>
        <w:rPr>
          <w:rFonts w:eastAsiaTheme="minorEastAsia"/>
          <w:i w:val="0"/>
          <w:iCs w:val="0"/>
          <w:noProof/>
          <w:sz w:val="22"/>
          <w:szCs w:val="24"/>
          <w14:ligatures w14:val="standardContextual"/>
        </w:rPr>
      </w:pPr>
      <w:hyperlink w:anchor="_Toc206348454" w:history="1">
        <w:r w:rsidRPr="001E5D0E">
          <w:rPr>
            <w:rStyle w:val="a3"/>
            <w:noProof/>
            <w:lang w:val="zh-CN"/>
          </w:rPr>
          <w:t>2．正授仪轨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B8B66D6" w14:textId="0427C72D" w:rsidR="005E1058" w:rsidRDefault="005E1058">
      <w:pPr>
        <w:pStyle w:val="TOC3"/>
        <w:tabs>
          <w:tab w:val="right" w:leader="dot" w:pos="8296"/>
        </w:tabs>
        <w:rPr>
          <w:rFonts w:eastAsiaTheme="minorEastAsia"/>
          <w:i w:val="0"/>
          <w:iCs w:val="0"/>
          <w:noProof/>
          <w:sz w:val="22"/>
          <w:szCs w:val="24"/>
          <w14:ligatures w14:val="standardContextual"/>
        </w:rPr>
      </w:pPr>
      <w:hyperlink w:anchor="_Toc206348455" w:history="1">
        <w:r w:rsidRPr="001E5D0E">
          <w:rPr>
            <w:rStyle w:val="a3"/>
            <w:noProof/>
            <w:lang w:val="zh-CN"/>
          </w:rPr>
          <w:t>3．守护菩提心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DF4C414" w14:textId="6D3D06ED" w:rsidR="005E1058" w:rsidRDefault="005E1058">
      <w:pPr>
        <w:pStyle w:val="TOC2"/>
        <w:tabs>
          <w:tab w:val="right" w:leader="dot" w:pos="8296"/>
        </w:tabs>
        <w:rPr>
          <w:rFonts w:eastAsiaTheme="minorEastAsia"/>
          <w:smallCaps w:val="0"/>
          <w:noProof/>
          <w:sz w:val="22"/>
          <w:szCs w:val="24"/>
          <w14:ligatures w14:val="standardContextual"/>
        </w:rPr>
      </w:pPr>
      <w:hyperlink w:anchor="_Toc206348456" w:history="1">
        <w:r w:rsidRPr="001E5D0E">
          <w:rPr>
            <w:rStyle w:val="a3"/>
            <w:noProof/>
            <w:lang w:val="zh-CN"/>
          </w:rPr>
          <w:t>七、受菩萨戒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2133724" w14:textId="7A7D132B" w:rsidR="005E1058" w:rsidRDefault="005E1058">
      <w:pPr>
        <w:pStyle w:val="TOC3"/>
        <w:tabs>
          <w:tab w:val="right" w:leader="dot" w:pos="8296"/>
        </w:tabs>
        <w:rPr>
          <w:rFonts w:eastAsiaTheme="minorEastAsia"/>
          <w:i w:val="0"/>
          <w:iCs w:val="0"/>
          <w:noProof/>
          <w:sz w:val="22"/>
          <w:szCs w:val="24"/>
          <w14:ligatures w14:val="standardContextual"/>
        </w:rPr>
      </w:pPr>
      <w:hyperlink w:anchor="_Toc206348457" w:history="1">
        <w:r w:rsidRPr="001E5D0E">
          <w:rPr>
            <w:rStyle w:val="a3"/>
            <w:noProof/>
            <w:lang w:val="zh-CN"/>
          </w:rPr>
          <w:t>1．受者条件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6372DEE" w14:textId="0074B3E9" w:rsidR="005E1058" w:rsidRDefault="005E1058">
      <w:pPr>
        <w:pStyle w:val="TOC3"/>
        <w:tabs>
          <w:tab w:val="right" w:leader="dot" w:pos="8296"/>
        </w:tabs>
        <w:rPr>
          <w:rFonts w:eastAsiaTheme="minorEastAsia"/>
          <w:i w:val="0"/>
          <w:iCs w:val="0"/>
          <w:noProof/>
          <w:sz w:val="22"/>
          <w:szCs w:val="24"/>
          <w14:ligatures w14:val="standardContextual"/>
        </w:rPr>
      </w:pPr>
      <w:hyperlink w:anchor="_Toc206348458" w:history="1">
        <w:r w:rsidRPr="001E5D0E">
          <w:rPr>
            <w:rStyle w:val="a3"/>
            <w:noProof/>
            <w:lang w:val="zh-CN"/>
          </w:rPr>
          <w:t>2．戒师选择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DE9D2BD" w14:textId="1EB03B64" w:rsidR="005E1058" w:rsidRDefault="005E1058">
      <w:pPr>
        <w:pStyle w:val="TOC3"/>
        <w:tabs>
          <w:tab w:val="right" w:leader="dot" w:pos="8296"/>
        </w:tabs>
        <w:rPr>
          <w:rFonts w:eastAsiaTheme="minorEastAsia"/>
          <w:i w:val="0"/>
          <w:iCs w:val="0"/>
          <w:noProof/>
          <w:sz w:val="22"/>
          <w:szCs w:val="24"/>
          <w14:ligatures w14:val="standardContextual"/>
        </w:rPr>
      </w:pPr>
      <w:hyperlink w:anchor="_Toc206348459" w:history="1">
        <w:r w:rsidRPr="001E5D0E">
          <w:rPr>
            <w:rStyle w:val="a3"/>
            <w:noProof/>
            <w:lang w:val="zh-CN"/>
          </w:rPr>
          <w:t>3．正授仪轨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E4656E0" w14:textId="4E1F4D06" w:rsidR="005E1058" w:rsidRDefault="005E1058">
      <w:pPr>
        <w:pStyle w:val="TOC3"/>
        <w:tabs>
          <w:tab w:val="right" w:leader="dot" w:pos="8296"/>
        </w:tabs>
        <w:rPr>
          <w:rFonts w:eastAsiaTheme="minorEastAsia"/>
          <w:i w:val="0"/>
          <w:iCs w:val="0"/>
          <w:noProof/>
          <w:sz w:val="22"/>
          <w:szCs w:val="24"/>
          <w14:ligatures w14:val="standardContextual"/>
        </w:rPr>
      </w:pPr>
      <w:hyperlink w:anchor="_Toc206348460" w:history="1">
        <w:r w:rsidRPr="001E5D0E">
          <w:rPr>
            <w:rStyle w:val="a3"/>
            <w:noProof/>
            <w:lang w:val="zh-CN"/>
          </w:rPr>
          <w:t>4．三聚净戒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B7FD4BF" w14:textId="5D7A77B0" w:rsidR="005E1058" w:rsidRDefault="005E1058">
      <w:pPr>
        <w:pStyle w:val="TOC2"/>
        <w:tabs>
          <w:tab w:val="right" w:leader="dot" w:pos="8296"/>
        </w:tabs>
        <w:rPr>
          <w:rFonts w:eastAsiaTheme="minorEastAsia"/>
          <w:smallCaps w:val="0"/>
          <w:noProof/>
          <w:sz w:val="22"/>
          <w:szCs w:val="24"/>
          <w14:ligatures w14:val="standardContextual"/>
        </w:rPr>
      </w:pPr>
      <w:hyperlink w:anchor="_Toc206348461" w:history="1">
        <w:r w:rsidRPr="001E5D0E">
          <w:rPr>
            <w:rStyle w:val="a3"/>
            <w:noProof/>
            <w:lang w:val="zh-CN"/>
          </w:rPr>
          <w:t>八、行菩萨行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22118984" w14:textId="647815BA" w:rsidR="005E1058" w:rsidRDefault="005E1058">
      <w:pPr>
        <w:pStyle w:val="TOC3"/>
        <w:tabs>
          <w:tab w:val="right" w:leader="dot" w:pos="8296"/>
        </w:tabs>
        <w:rPr>
          <w:rFonts w:eastAsiaTheme="minorEastAsia"/>
          <w:i w:val="0"/>
          <w:iCs w:val="0"/>
          <w:noProof/>
          <w:sz w:val="22"/>
          <w:szCs w:val="24"/>
          <w14:ligatures w14:val="standardContextual"/>
        </w:rPr>
      </w:pPr>
      <w:hyperlink w:anchor="_Toc206348462" w:history="1">
        <w:r w:rsidRPr="001E5D0E">
          <w:rPr>
            <w:rStyle w:val="a3"/>
            <w:noProof/>
            <w:lang w:val="zh-CN"/>
          </w:rPr>
          <w:t>1．菩萨行的内容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15D5569C" w14:textId="3DFE2814" w:rsidR="005E1058" w:rsidRDefault="005E1058">
      <w:pPr>
        <w:pStyle w:val="TOC3"/>
        <w:tabs>
          <w:tab w:val="right" w:leader="dot" w:pos="8296"/>
        </w:tabs>
        <w:rPr>
          <w:rFonts w:eastAsiaTheme="minorEastAsia"/>
          <w:i w:val="0"/>
          <w:iCs w:val="0"/>
          <w:noProof/>
          <w:sz w:val="22"/>
          <w:szCs w:val="24"/>
          <w14:ligatures w14:val="standardContextual"/>
        </w:rPr>
      </w:pPr>
      <w:hyperlink w:anchor="_Toc206348463" w:history="1">
        <w:r w:rsidRPr="001E5D0E">
          <w:rPr>
            <w:rStyle w:val="a3"/>
            <w:noProof/>
            <w:lang w:val="zh-CN"/>
          </w:rPr>
          <w:t>2．菩萨行的特征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468675A" w14:textId="7057EEE9" w:rsidR="005E1058" w:rsidRDefault="005E1058">
      <w:pPr>
        <w:pStyle w:val="TOC3"/>
        <w:tabs>
          <w:tab w:val="right" w:leader="dot" w:pos="8296"/>
        </w:tabs>
        <w:rPr>
          <w:rFonts w:eastAsiaTheme="minorEastAsia"/>
          <w:i w:val="0"/>
          <w:iCs w:val="0"/>
          <w:noProof/>
          <w:sz w:val="22"/>
          <w:szCs w:val="24"/>
          <w14:ligatures w14:val="standardContextual"/>
        </w:rPr>
      </w:pPr>
      <w:hyperlink w:anchor="_Toc206348464" w:history="1">
        <w:r w:rsidRPr="001E5D0E">
          <w:rPr>
            <w:rStyle w:val="a3"/>
            <w:noProof/>
            <w:lang w:val="zh-CN"/>
          </w:rPr>
          <w:t>3．菩萨行的修习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2451C8E1" w14:textId="49D7B92A" w:rsidR="005E1058" w:rsidRDefault="005E1058">
      <w:pPr>
        <w:pStyle w:val="TOC2"/>
        <w:tabs>
          <w:tab w:val="right" w:leader="dot" w:pos="8296"/>
        </w:tabs>
        <w:rPr>
          <w:rFonts w:eastAsiaTheme="minorEastAsia"/>
          <w:smallCaps w:val="0"/>
          <w:noProof/>
          <w:sz w:val="22"/>
          <w:szCs w:val="24"/>
          <w14:ligatures w14:val="standardContextual"/>
        </w:rPr>
      </w:pPr>
      <w:hyperlink w:anchor="_Toc206348465" w:history="1">
        <w:r w:rsidRPr="001E5D0E">
          <w:rPr>
            <w:rStyle w:val="a3"/>
            <w:noProof/>
            <w:lang w:val="zh-CN"/>
          </w:rPr>
          <w:t>九、菩萨行与空性见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709429C4" w14:textId="0F4FAD8C" w:rsidR="005E1058" w:rsidRDefault="005E1058">
      <w:pPr>
        <w:pStyle w:val="TOC3"/>
        <w:tabs>
          <w:tab w:val="right" w:leader="dot" w:pos="8296"/>
        </w:tabs>
        <w:rPr>
          <w:rFonts w:eastAsiaTheme="minorEastAsia"/>
          <w:i w:val="0"/>
          <w:iCs w:val="0"/>
          <w:noProof/>
          <w:sz w:val="22"/>
          <w:szCs w:val="24"/>
          <w14:ligatures w14:val="standardContextual"/>
        </w:rPr>
      </w:pPr>
      <w:hyperlink w:anchor="_Toc206348466" w:history="1">
        <w:r w:rsidRPr="001E5D0E">
          <w:rPr>
            <w:rStyle w:val="a3"/>
            <w:noProof/>
            <w:lang w:val="zh-CN"/>
          </w:rPr>
          <w:t>1．无  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7F132FB9" w14:textId="6393E757" w:rsidR="005E1058" w:rsidRDefault="005E1058">
      <w:pPr>
        <w:pStyle w:val="TOC3"/>
        <w:tabs>
          <w:tab w:val="right" w:leader="dot" w:pos="8296"/>
        </w:tabs>
        <w:rPr>
          <w:rFonts w:eastAsiaTheme="minorEastAsia"/>
          <w:i w:val="0"/>
          <w:iCs w:val="0"/>
          <w:noProof/>
          <w:sz w:val="22"/>
          <w:szCs w:val="24"/>
          <w14:ligatures w14:val="standardContextual"/>
        </w:rPr>
      </w:pPr>
      <w:hyperlink w:anchor="_Toc206348467" w:history="1">
        <w:r w:rsidRPr="001E5D0E">
          <w:rPr>
            <w:rStyle w:val="a3"/>
            <w:noProof/>
            <w:lang w:val="zh-CN"/>
          </w:rPr>
          <w:t>2．无自性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1E1ABF39" w14:textId="083596CF" w:rsidR="005E1058" w:rsidRDefault="005E1058">
      <w:pPr>
        <w:pStyle w:val="TOC2"/>
        <w:tabs>
          <w:tab w:val="right" w:leader="dot" w:pos="8296"/>
        </w:tabs>
        <w:rPr>
          <w:rFonts w:eastAsiaTheme="minorEastAsia"/>
          <w:smallCaps w:val="0"/>
          <w:noProof/>
          <w:sz w:val="22"/>
          <w:szCs w:val="24"/>
          <w14:ligatures w14:val="standardContextual"/>
        </w:rPr>
      </w:pPr>
      <w:hyperlink w:anchor="_Toc206348468" w:history="1">
        <w:r w:rsidRPr="001E5D0E">
          <w:rPr>
            <w:rStyle w:val="a3"/>
            <w:noProof/>
            <w:lang w:val="zh-CN"/>
          </w:rPr>
          <w:t>十、结  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A27CE3D" w14:textId="0326C0A8" w:rsidR="002817F3" w:rsidRDefault="005E1058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  <w:fldChar w:fldCharType="end"/>
      </w:r>
    </w:p>
    <w:p w14:paraId="141FE59C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lastRenderedPageBreak/>
        <w:t>在菩萨道修行中，菩提心是贯穿始终的。</w:t>
      </w:r>
    </w:p>
    <w:p w14:paraId="26B85748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发起菩提心，不仅是走上菩萨道的开始，也是成为菩萨行者的标志。整个大乘的修行，虽然法门众多，宗派纷呈，但都是围绕修学菩提心、实践菩萨行两大内容展开。其中，又以菩提心为重中之重。因为菩萨行是建立在菩提心的基础上，是菩提心的具体落实，故佛典也称之为“行菩提心”。</w:t>
      </w:r>
    </w:p>
    <w:p w14:paraId="08F9352F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在此，将围绕菩提心的修行，分别从菩提心的重要性、菩提心与皈依、菩提心与七支供、菩提心与出离心、发起愿菩提心、受持愿菩提心、受菩萨戒、行菩萨行、菩萨行与空性见九个方面介绍。</w:t>
      </w:r>
    </w:p>
    <w:p w14:paraId="5B79FF40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在听闻菩提心教法之前，首先要端正闻法态度，使自己成为合格的法器。什么才是正确的闻法态度？古德总结为“离三种过”和“依六种想”。</w:t>
      </w:r>
    </w:p>
    <w:p w14:paraId="72421669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所谓“离三种过”，即远离三种有过失的闻法态度。《道次第》云：“若器口下覆，或器虽仰而内不洁，或内虽洁而下有罅，纵天降雨，必不能受。或虽受得，为染所污，不堪饮用。或虽不染，漏而弗住。”这段论文中，分别以覆器、垢器和漏器，比喻学人闻法时不用心、带有成见及闻后不思维三种情况。</w:t>
      </w:r>
    </w:p>
    <w:p w14:paraId="6C62A404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所谓覆器，即器口倒覆，纵使天降甘霖也无法盛载其中。同样，内心尚未对法开放时，法水也不能进入心田。哪怕听得再多，心中依然空空如也，无所受益。所谓垢器，即器内已是五味杂陈，即使注入清水也会变得苦辣酸甜，不复本味。同样，每个人在接受佛法前，已形成自身的固有观念。在闻法过程中，应将现有成见通通放下，以清净无染之心接受佛法，就像我们喝水前会洗净杯子那样。如此，才能感受本然的法味，而不是被固有观念改造过的、杂染变质的佛法。所谓漏器，即器皿开裂破损，哪怕不断加水也会很快漏失。同样，如果闻法后不再如理思维，依教奉行，也如漏器一般，不能使所闻法义长存心田。学法的过程，是将佛法正见转变为</w:t>
      </w: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lastRenderedPageBreak/>
        <w:t>自身观念的过程。这就需要在闻法后进一步思维，通过反复不断的思维来强化，来巩固，使法义在我们的心相续中生根发芽。</w:t>
      </w:r>
    </w:p>
    <w:p w14:paraId="1F3B209F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依六种想，则是闻法过程中应当具备的六种观想。首先，是把自己视为病者。说到病者，我们比较容易想到身体疾病。其实，身病只是暂时的，更长久的是心灵疾病。无始以来，我们始终在轮回中流转，生死不息，烦恼不止，皆因种种心病所致。所以人生最大的疾病不是其他，正是无明制造的迷惑和烦恼。我们要认识到这些疾病的过患，本着治病的态度闻法，把法师当作医生想，把佛法当作药物想，把修行当作治疗想，把如来当作正士想，对正法生起久住想。只有对法生起殷重心，难得想，才能使之成为改造生命的有效疗法。否则，往往只是把佛法当作一种学理或玄谈，学得再多，也不过是在生活中增加一些佛法的点缀，在言行上增加一些佛法的包装，于安身立命全无干系。</w:t>
      </w:r>
    </w:p>
    <w:p w14:paraId="3A5F2E48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所以，希望大家本着正确的闻法心态学习菩提心教法。这样才能纳法于心，依法调整心行，完成生命品质的改善。</w:t>
      </w:r>
    </w:p>
    <w:p w14:paraId="707F54AC" w14:textId="77777777" w:rsidR="002817F3" w:rsidRDefault="00000000">
      <w:pPr>
        <w:pStyle w:val="2"/>
        <w:rPr>
          <w:lang w:val="zh-CN"/>
        </w:rPr>
      </w:pPr>
      <w:bookmarkStart w:id="0" w:name="_Toc147679031"/>
      <w:bookmarkStart w:id="1" w:name="_Toc206348431"/>
      <w:r>
        <w:rPr>
          <w:rFonts w:hint="eastAsia"/>
          <w:lang w:val="zh-CN"/>
        </w:rPr>
        <w:t>一、菩提心的重要性</w:t>
      </w:r>
      <w:bookmarkEnd w:id="0"/>
      <w:bookmarkEnd w:id="1"/>
    </w:p>
    <w:p w14:paraId="5FE0467D" w14:textId="77777777" w:rsidR="002817F3" w:rsidRDefault="00000000">
      <w:pPr>
        <w:pStyle w:val="3"/>
        <w:ind w:firstLine="489"/>
        <w:rPr>
          <w:lang w:val="zh-CN"/>
        </w:rPr>
      </w:pPr>
      <w:bookmarkStart w:id="2" w:name="_Toc147679032"/>
      <w:bookmarkStart w:id="3" w:name="_Toc206348432"/>
      <w:r>
        <w:rPr>
          <w:lang w:val="zh-CN"/>
        </w:rPr>
        <w:t>1</w:t>
      </w:r>
      <w:r>
        <w:rPr>
          <w:rFonts w:hint="eastAsia"/>
          <w:lang w:val="zh-CN"/>
        </w:rPr>
        <w:t>．为什么要发菩提心</w:t>
      </w:r>
      <w:bookmarkEnd w:id="2"/>
      <w:bookmarkEnd w:id="3"/>
    </w:p>
    <w:p w14:paraId="39FD1AED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回答这一问题，必须明了学佛的重点在哪里。佛法是心地法门，整个学佛过程，正是从认识到改变心行的过程。</w:t>
      </w:r>
    </w:p>
    <w:p w14:paraId="3DFED70E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我们的心好比土地，每个起心动念则是播下的种子。在生命延续过程中，我们有过许多想法，也做过许多事情，这些所思所</w:t>
      </w:r>
      <w:r>
        <w:rPr>
          <w:rFonts w:ascii="方正书宋_GBK" w:eastAsia="方正书宋_GBK" w:cs="方正书宋_GBK" w:hint="eastAsia"/>
          <w:color w:val="000000"/>
          <w:spacing w:val="-1"/>
          <w:kern w:val="0"/>
          <w:sz w:val="23"/>
          <w:szCs w:val="23"/>
          <w:lang w:val="zh-CN"/>
        </w:rPr>
        <w:t>行很快会成为过去，但内心留下的种子却将在未来继续作用，影响生命的发展轨迹。其中有善的种子，也有恶的种子；有烦恼种子，也有解脱种子。当善的种子萌芽时，当我们生起爱心、慈悲时，当下就是</w:t>
      </w:r>
      <w:r>
        <w:rPr>
          <w:rFonts w:ascii="方正书宋_GBK" w:eastAsia="方正书宋_GBK" w:cs="方正书宋_GBK" w:hint="eastAsia"/>
          <w:color w:val="000000"/>
          <w:spacing w:val="-1"/>
          <w:kern w:val="0"/>
          <w:sz w:val="23"/>
          <w:szCs w:val="23"/>
          <w:lang w:val="zh-CN"/>
        </w:rPr>
        <w:lastRenderedPageBreak/>
        <w:t>安乐的，周围的人也能感受到这份安乐。反之，当恶的种子作用时，当我们生起贪心、嗔心、嫉妒心时，当下就是痛苦的。一旦将这些贪嗔之心表现出来，周围的人也会受到伤害。</w:t>
      </w:r>
    </w:p>
    <w:p w14:paraId="748D0F92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正是这种心的相续，决定了生命的现状及走向。为什么我们内心充满烦恼，充满痛苦？就因为其中有太多不良种子。这些种子又会不断制造心灵垃圾，使内心成为充满污垢的垃圾场。如此，痛苦就在所难免，沉沦也在所难免。所以说，烦恼乃至轮回都不是外在的，而是来自我们内心，是心在操纵这一切，也是心在决定这一切。如果我们想远离痛苦，就要从因上断除。</w:t>
      </w:r>
    </w:p>
    <w:p w14:paraId="629B4BEC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学佛是耕耘心田的过程。当年，佛陀曾到农庄托钵，有位正在耕种的婆罗门质问道：“我们努力耕种才有收获，你们为何不去劳作？”佛陀回答说：“长者，我也是耕耘的农夫！”婆罗门不解：“我从未见过沙门在田间劳作，何出此言？”佛陀向他解释说：“信心为种子，苦行为时雨，智慧为时轭，惭愧心为辕，正念自守护，是则善御者。如是耕田者，不还受诸有。”（《杂阿含经》卷四）轭和辕，是驾驭牲口的工具。诸有，为众生果报，有因有果故谓之有，包括三有、四有、七有、九有、二十五有等，总称诸有。如果我们以对三宝的信心为种子，以修行灌溉心田，以智慧和惭愧驾驭心行，以正念作为守护，才是善巧的耕耘者。这样的耕耘者，将不再招感轮回苦果。</w:t>
      </w:r>
    </w:p>
    <w:p w14:paraId="7ABC8E8C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以信心为种子，代表我们对信仰的选择，是以三宝作为人生的究竟归宿。然后，还须通过观察修和安住修，使种子在内心扎根。否则，佛法对我们只是一种学理，一种说法。生活中可以看到，不少人虽然也自称为佛教徒，也常常敬香礼佛，可佛法对他们的心行却丝毫没有影响，他们的所作所为依然不超出固有的观念和串习。这种学佛是不会产生效果的。就像农夫，如果不在田间播种，不去努力耕耘，即使</w:t>
      </w: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lastRenderedPageBreak/>
        <w:t>天天到地里走一圈，看一遍，甚至夜以继日地守在那里，可能有收获吗？菩提心的修行也是同样。如果不发起菩提心，不在内心播洒菩提种子，未来怎么会结出菩提之果？</w:t>
      </w:r>
    </w:p>
    <w:p w14:paraId="2EB58DB1" w14:textId="77777777" w:rsidR="002817F3" w:rsidRDefault="00000000">
      <w:pPr>
        <w:pStyle w:val="3"/>
        <w:ind w:firstLine="489"/>
        <w:rPr>
          <w:lang w:val="zh-CN"/>
        </w:rPr>
      </w:pPr>
      <w:bookmarkStart w:id="4" w:name="_Toc147679033"/>
      <w:bookmarkStart w:id="5" w:name="_Toc206348433"/>
      <w:r>
        <w:rPr>
          <w:lang w:val="zh-CN"/>
        </w:rPr>
        <w:t>2</w:t>
      </w:r>
      <w:r>
        <w:rPr>
          <w:rFonts w:hint="eastAsia"/>
          <w:lang w:val="zh-CN"/>
        </w:rPr>
        <w:t>．大乘人的标帜</w:t>
      </w:r>
      <w:bookmarkEnd w:id="4"/>
      <w:bookmarkEnd w:id="5"/>
    </w:p>
    <w:p w14:paraId="06098A4F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如果说皈依是成为佛弟子的标帜，那么，发菩提心就是成为大乘人的标帜。《略论》云：“何为入大乘之门耶？此中佛说有波罗密多乘及密乘二种，除彼更无余大乘矣。然此二由何门而入耶？唯此菩提心是。此于身心何时生起，虽其他之任何功德未生，是亦住入大乘。”</w:t>
      </w:r>
    </w:p>
    <w:p w14:paraId="370BA55B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这段论文明确告诉我们：一旦发起菩提心，即使尚未具备其他功德，也已跻身大乘之列，堪为菩萨行者。接着，论中又进一步说明：“若何时与菩提心舍离，则纵有能达空性等功德，亦是堕入声闻等地，退失大乘。此众多大乘教之所说，理亦成也。是故大乘者，以菩提心之有无而作进退。”</w:t>
      </w:r>
    </w:p>
    <w:p w14:paraId="54D377CA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正因为菩提心是大乘人的标帜，所以一旦舍离菩提心，即使已经通达空性，也将退为声闻学人。可见，大乘的评判标准是以有无菩提心来决定。论中还引《入菩萨行论》为证：“此心生起，无间即成佛子。”此处所说的“佛子”，特指菩萨行者。因为他们不像声闻那样以自了为足，而是行佛所行，像佛陀那样自利利他，自觉觉他，是佛陀的真正继承者。</w:t>
      </w:r>
    </w:p>
    <w:p w14:paraId="4FA75128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可见，菩提心不仅是步入大乘的门径，也是简别于二乘的不共标准。</w:t>
      </w:r>
    </w:p>
    <w:p w14:paraId="60E13E07" w14:textId="77777777" w:rsidR="002817F3" w:rsidRDefault="00000000">
      <w:pPr>
        <w:pStyle w:val="3"/>
        <w:ind w:firstLine="489"/>
        <w:rPr>
          <w:lang w:val="zh-CN"/>
        </w:rPr>
      </w:pPr>
      <w:bookmarkStart w:id="6" w:name="_Toc147679034"/>
      <w:bookmarkStart w:id="7" w:name="_Toc206348434"/>
      <w:r>
        <w:rPr>
          <w:lang w:val="zh-CN"/>
        </w:rPr>
        <w:t>3</w:t>
      </w:r>
      <w:r>
        <w:rPr>
          <w:rFonts w:hint="eastAsia"/>
          <w:lang w:val="zh-CN"/>
        </w:rPr>
        <w:t>．成佛的不共因</w:t>
      </w:r>
      <w:bookmarkEnd w:id="6"/>
      <w:bookmarkEnd w:id="7"/>
    </w:p>
    <w:p w14:paraId="3C156BDC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成佛并不是成就外在的什么，不是职称，不是地位，不是荣誉，而是内在的生</w:t>
      </w: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lastRenderedPageBreak/>
        <w:t>命品质。这一品质包括智慧和慈悲两大内涵，由空性见成就智慧，成就解脱；由菩萨行成就慈悲，成就福德。其中，解脱是三乘共有的目标，无论声闻、缘觉还是菩萨，都要具备解脱能力，而慈悲则是大乘特有的行门。当然，这不是说声闻就不修慈悲。事实上，声闻行者同样修习慈悲喜舍四无量心，同样随缘弘法，利益大众。区别在于，他们并不以圆满慈悲作为必修法门，作为究竟目标。从另一个角度说，如果没有菩提心为前提，这种慈悲修行也是缺乏力度，缺乏担当的。</w:t>
      </w:r>
    </w:p>
    <w:p w14:paraId="1CD79E2E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关于这个问题，《略论》以比喻作了说明：“如以水、粪、暖及地等，若与谷种合者，则为谷苗之因。若与麦豆等种合者，则亦为彼苗之因。故水、粪、暖等是共同之因。青稞种者，随与何种缘合，亦不能为谷等苗之因，是青稞苗之不共因。以彼所摄持之水等，亦当为青稞苗之因也。如是无上菩提心者，是佛苗因中如种子之不共因。通达空性之慧者，如水、粪等，是三种菩提之共因也。”</w:t>
      </w:r>
    </w:p>
    <w:p w14:paraId="16DC1A96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就像耕作需要种子、阳光、雨水、肥料和土地。其中，种子是作物生长的不共因，由麦种生长麦子，稻种生长稻子，其果实由种子包含的特性所决定。而其他条件则是一切作物生长所必需，属于共因。对修行来说，空性慧就像阳光、雨水、土地那样，是三乘修行的共因。而菩提心的作用相当于种子，是成佛的不共因。唯有发菩提心，修利他行，才能成就佛菩萨那样圆满的生命品质，此外别无他途。</w:t>
      </w:r>
    </w:p>
    <w:p w14:paraId="14F4B819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接着，《略论》又引经论为证：“《宝性论》云：胜解胜乘为种子，慧者为生佛法母。此言于大乘起胜解者，如父之种子。通达无我慧者，则如母。譬之父为藏人，则不生汉胡等子。父为子姓，此因决定。于藏母身，则能生种种子，是乃共同因也。”</w:t>
      </w:r>
    </w:p>
    <w:p w14:paraId="0B475520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孩子虽由父母共同生育，但以父亲为决定血统的不共因。对修行者来说，如果能对大乘具足胜解，其作用有如父亲，而通达空性的作用则如母亲。有空性慧之母，故能成就解脱；有大乘菩提心之父，方能成就佛果。</w:t>
      </w:r>
    </w:p>
    <w:p w14:paraId="4A996F63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lastRenderedPageBreak/>
        <w:t>以上两个比喻，形象说明了菩提心和空性慧对于修行的不同作用。没有菩提心作为种子，就不能成为大乘行者；没有空性慧作为解脱共因，也不能结出无上菩提的殊胜果实。</w:t>
      </w:r>
    </w:p>
    <w:p w14:paraId="7B52FCBB" w14:textId="77777777" w:rsidR="002817F3" w:rsidRDefault="00000000">
      <w:pPr>
        <w:pStyle w:val="2"/>
        <w:rPr>
          <w:lang w:val="zh-CN"/>
        </w:rPr>
      </w:pPr>
      <w:bookmarkStart w:id="8" w:name="_Toc147679035"/>
      <w:bookmarkStart w:id="9" w:name="_Toc206348435"/>
      <w:r>
        <w:rPr>
          <w:rFonts w:hint="eastAsia"/>
          <w:lang w:val="zh-CN"/>
        </w:rPr>
        <w:t>二、菩提心与皈依</w:t>
      </w:r>
      <w:bookmarkEnd w:id="8"/>
      <w:bookmarkEnd w:id="9"/>
    </w:p>
    <w:p w14:paraId="39B694FC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皈依，代表我们对三宝的信赖，也代表我们选择三宝作为人生的究竟归宿。这是学佛的基础，也是发起菩提心的基础。</w:t>
      </w:r>
    </w:p>
    <w:p w14:paraId="2C7E558C" w14:textId="77777777" w:rsidR="002817F3" w:rsidRDefault="00000000">
      <w:pPr>
        <w:pStyle w:val="3"/>
        <w:ind w:firstLine="489"/>
        <w:rPr>
          <w:lang w:val="zh-CN"/>
        </w:rPr>
      </w:pPr>
      <w:bookmarkStart w:id="10" w:name="_Toc147679036"/>
      <w:bookmarkStart w:id="11" w:name="_Toc206348436"/>
      <w:r>
        <w:rPr>
          <w:lang w:val="zh-CN"/>
        </w:rPr>
        <w:t>1</w:t>
      </w:r>
      <w:r>
        <w:rPr>
          <w:rFonts w:hint="eastAsia"/>
          <w:lang w:val="zh-CN"/>
        </w:rPr>
        <w:t>．大乘皈依的殊胜</w:t>
      </w:r>
      <w:bookmarkEnd w:id="10"/>
      <w:bookmarkEnd w:id="11"/>
    </w:p>
    <w:p w14:paraId="05A4B913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通常所说的皈依，是声闻乘的皈依，我们这里特指大乘皈依。《大乘庄严经论·皈依品》中，特别介绍了大乘皈依的殊胜，论云：</w:t>
      </w:r>
    </w:p>
    <w:p w14:paraId="1B5CBFE2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一切皈依三宝中，应知大乘皈依最为第一。何以故？由四种大义自性胜故。何者四义？一者一切遍义，二者勇猛义，三者得果义，四者不及义……大乘皈依者有四种一切遍。一者众生一切遍，欲度一切众生故。二者乘一切遍，善解三乘故。三者智一切遍，通达二无我故。四者寂灭一切遍，生死涅槃体是一味，过恶功德不分别故……</w:t>
      </w:r>
    </w:p>
    <w:p w14:paraId="5039FA7F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大乘皈依有三种胜勇猛。一愿胜勇猛，皈依佛时，求大菩提，多生欢喜，知胜功德故。二者行胜勇猛，起修行时，不退不屈，难行行故。三者果胜勇猛，至成佛时，与一切诸佛平等觉故……</w:t>
      </w:r>
    </w:p>
    <w:p w14:paraId="5B4BB938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菩萨善生有四义。一者种子胜，以菩提心为种子故。二者生母胜，以般若波罗蜜为生母故。三者胎藏胜，以福智二聚住持为胎藏故。四者乳母胜，以大悲长养为乳母故……</w:t>
      </w:r>
    </w:p>
    <w:p w14:paraId="030D8672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lastRenderedPageBreak/>
        <w:t>大乘皈依者，所有善根由四因故，一切声闻、辟支佛所不能及。一者大体，二者大义，三者无边，四者无尽。问：“此云何？”答：“大体者，谓世间善根已得，超过二乘故。大义者，谓出世善根，二乘出世但自利故。无边者，谓成熟善根，能成熟无边众生故。无尽者，谓神通善根，至无余涅槃亦无尽故……”</w:t>
      </w:r>
    </w:p>
    <w:p w14:paraId="38EB6283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皈依差别有六种，一自性、二因、三果、四业、五相应、六品类。希望为自性，至心求佛体故。大悲为因，为一切众生故。种智为果，得无上菩提故。不退为业，行利他难行行，不退不屈故。三出为相应，具足三乘出离行故。二得为品类，世俗得，法性得，粗细差别故。</w:t>
      </w:r>
    </w:p>
    <w:p w14:paraId="392EFDAE" w14:textId="77777777" w:rsidR="002817F3" w:rsidRDefault="002817F3">
      <w:pPr>
        <w:autoSpaceDE w:val="0"/>
        <w:autoSpaceDN w:val="0"/>
        <w:adjustRightInd w:val="0"/>
        <w:spacing w:line="300" w:lineRule="atLeast"/>
        <w:jc w:val="center"/>
        <w:textAlignment w:val="center"/>
        <w:rPr>
          <w:rFonts w:ascii="方正书宋_GBK" w:eastAsia="方正书宋_GBK" w:cs="方正书宋_GBK"/>
          <w:color w:val="000000"/>
          <w:kern w:val="0"/>
          <w:sz w:val="20"/>
          <w:szCs w:val="20"/>
          <w:lang w:val="zh-CN"/>
        </w:rPr>
      </w:pPr>
    </w:p>
    <w:p w14:paraId="5AC6CEA1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1"/>
          <w:kern w:val="0"/>
          <w:sz w:val="23"/>
          <w:szCs w:val="23"/>
          <w:lang w:val="zh-CN"/>
        </w:rPr>
        <w:t>这段论文从不同角度，详细介绍了大乘皈依胜于二乘的特殊之处。想要了解更多内容，可参看无著菩萨所造的《大乘庄严经论·皈依品》全文。在此，我先给大家简单归纳几点，这是大乘皈依区别于声闻乘皈依的主要特征，也是我们需要掌握的关键所在。</w:t>
      </w:r>
    </w:p>
    <w:p w14:paraId="17F1EF33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-1"/>
          <w:kern w:val="0"/>
          <w:sz w:val="23"/>
          <w:szCs w:val="23"/>
          <w:lang w:val="zh-CN"/>
        </w:rPr>
        <w:t>其一，皈依者必须具备大乘种性。关于此，我们可能会心存疑问：自己究竟有没有具备大乘种性？要回答这个问题，只须审视一下，看看自己能否发起无伪的菩提心，发起真实的利他愿望。</w:t>
      </w:r>
    </w:p>
    <w:p w14:paraId="377242E8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其二，皈依对象是大乘三宝。其中，佛宝为十方三世一切诸佛，法宝为大乘经典，僧宝为观音、文殊、普贤等诸大菩萨及现前的大乘僧团。</w:t>
      </w:r>
    </w:p>
    <w:p w14:paraId="357D8DC8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其三，时间更为长久。声闻乘皈依的有效期是尽形寿，大乘皈依不仅局限于今生，而是尽未来际直至成佛，正如皈敬颂所说：“诸佛正法贤圣僧，直至菩提永皈依。”</w:t>
      </w:r>
    </w:p>
    <w:p w14:paraId="2CB500C8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其四，发心更为广大。声闻乘皈依主要是为了断除烦恼，解脱生死，而大乘皈</w:t>
      </w: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lastRenderedPageBreak/>
        <w:t>依不以个人解脱为足，还以帮助一切众生解脱为目标。</w:t>
      </w:r>
    </w:p>
    <w:p w14:paraId="36EBCB4E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只有认识到大乘皈依的殊胜，才能对大乘佛法生起真切皈依之心，这正是愿菩提心的所依。</w:t>
      </w:r>
    </w:p>
    <w:p w14:paraId="0EE3303A" w14:textId="77777777" w:rsidR="002817F3" w:rsidRDefault="00000000">
      <w:pPr>
        <w:pStyle w:val="3"/>
        <w:ind w:firstLine="489"/>
        <w:rPr>
          <w:lang w:val="zh-CN"/>
        </w:rPr>
      </w:pPr>
      <w:bookmarkStart w:id="12" w:name="_Toc147679037"/>
      <w:bookmarkStart w:id="13" w:name="_Toc206348437"/>
      <w:r>
        <w:rPr>
          <w:lang w:val="zh-CN"/>
        </w:rPr>
        <w:t>2</w:t>
      </w:r>
      <w:r>
        <w:rPr>
          <w:rFonts w:hint="eastAsia"/>
          <w:lang w:val="zh-CN"/>
        </w:rPr>
        <w:t>．由发心完成皈依修行</w:t>
      </w:r>
      <w:bookmarkEnd w:id="12"/>
      <w:bookmarkEnd w:id="13"/>
    </w:p>
    <w:p w14:paraId="3CBDE016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皈依后还需要不断修习皈依，强化三宝在内心的分量，巩固对菩提心教法的信心，使之落实于心行并产生作用。在印度和西藏的传统中，都有关于皈依的修行，我也编写过“皈依共修仪轨”，内容包括大乘的发心、忏悔、七支供、念诵皈依、发四无量心等。</w:t>
      </w:r>
    </w:p>
    <w:p w14:paraId="5B4A7C9D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皈依不只是学佛的开始，事实上，它贯穿整个成佛的修行。从究竟意义上看，皈依者和皈依对象在本质上是一体的。开始时，二者确实存在差别，而且是巨大的差别，但这种差别不是永远存在。修习皈依的目的，乃至佛法一切修行的目的，是开发众生本具的自性三宝，使自己和皈依对象融为一体，最终成就三宝具足的一切功德。</w:t>
      </w:r>
    </w:p>
    <w:p w14:paraId="539B7DF5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这一过程离不开皈依和菩提心的修行。没有皈依作为前提，菩提心的修行就没有依托基础；没有菩提心作为实践，皈依将永远停留于形式。唯有对三宝功德心向往之，并以佛菩萨的愿力作为自身愿力，以佛菩萨的所行作为自身行为，才能成就与佛菩萨无二无别的高尚品质。</w:t>
      </w:r>
    </w:p>
    <w:p w14:paraId="0F3C0190" w14:textId="77777777" w:rsidR="002817F3" w:rsidRDefault="00000000">
      <w:pPr>
        <w:pStyle w:val="2"/>
        <w:rPr>
          <w:lang w:val="zh-CN"/>
        </w:rPr>
      </w:pPr>
      <w:bookmarkStart w:id="14" w:name="_Toc147679038"/>
      <w:bookmarkStart w:id="15" w:name="_Toc206348438"/>
      <w:r>
        <w:rPr>
          <w:rFonts w:hint="eastAsia"/>
          <w:lang w:val="zh-CN"/>
        </w:rPr>
        <w:t>三、菩提心与七支供</w:t>
      </w:r>
      <w:bookmarkEnd w:id="14"/>
      <w:bookmarkEnd w:id="15"/>
    </w:p>
    <w:p w14:paraId="0C14B7D3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七支供根据普贤菩萨的十大愿王建立，具有集资净障的作用，能为发起菩提心营造良好的心灵环境。十大愿王的具体内容，分别是礼敬诸佛、称赞如来、广修供</w:t>
      </w: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lastRenderedPageBreak/>
        <w:t>养、忏悔业障、随喜功德、请转法轮、请佛住世、常随佛学、恒顺众生、普皆回向。这些修行似乎都很平常，为什么会被尊为“愿王”呢？原因就在于，这些愿望的所缘对象是无限的，是遍及一切的。</w:t>
      </w:r>
    </w:p>
    <w:p w14:paraId="11DCCA36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我们都有这样那样的愿望，但常人的愿望非常局限，想到的无非是个别人、个别事。而普贤菩萨的愿力是以尽法界、虚空界一切众生为所缘对象，不断强化这种愿望，可以帮助我们打开心量。当心停留于眼前的人和事，是狭隘而有限的。唯有以无限的时空为所缘，才能进入心的无限层面。</w:t>
      </w:r>
    </w:p>
    <w:p w14:paraId="5E4621B4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同时，《普贤行愿品》还可以帮助我们迅速积累成佛资粮。用现在的话来说，《行愿品》是集资净障的第一生产力。所以，藏传佛教也特别提倡本品，将之作为一切法门的重要前行。事实上，《行愿品》的意义不仅在于前行，其本身也是殊胜的正行。因为这一法门建立在华严见地之上，至顿至圆，我称为“菩提心的无上观修，佛陀品质的临摹方法”。依普贤大愿观修，就是对佛菩萨心行的模拟，使我们在模拟和比照中向佛菩萨逐渐靠拢。</w:t>
      </w:r>
    </w:p>
    <w:p w14:paraId="4387D70C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七支供的内容，主要是将十大愿王归纳为七支。支为肢体，是身体的重要组成部分。如果把菩提心修法比作主干，七支供就是作为支撑的重点。在《入菩萨行论》中，“集资净障”这部分内容也是通过七支供的修行来完成。</w:t>
      </w:r>
    </w:p>
    <w:p w14:paraId="4D51CD56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修习菩提心，必须对一切众生心生慈悲，视如己出。怎样才能做到这一点？前提是把一切众生装到心中。我们问问自己：内心到底能装几个人？如果只是装着自己，或者只是装着个别人，是绝对无法和菩提心相应的。这就必须打开心量，这种打开不是简单的量的增加，而是把自我的界限完全撤除，像虚空容纳万物那样，容纳尽虚空、遍法界的无量众生。如果还有一个众生是我们排斥的，是我们不愿利益的，就说明这种慈悲尚未圆满。</w:t>
      </w:r>
    </w:p>
    <w:p w14:paraId="563F3E3F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lastRenderedPageBreak/>
        <w:t>以下，简单介绍一下七支供的修行。相关内容，我在《普贤行愿品的观修原理》一书中有较为详细的解说，可以作为参考。</w:t>
      </w:r>
    </w:p>
    <w:p w14:paraId="5343E734" w14:textId="77777777" w:rsidR="002817F3" w:rsidRDefault="00000000">
      <w:pPr>
        <w:pStyle w:val="3"/>
        <w:ind w:firstLine="489"/>
        <w:rPr>
          <w:lang w:val="zh-CN"/>
        </w:rPr>
      </w:pPr>
      <w:bookmarkStart w:id="16" w:name="_Toc147679039"/>
      <w:bookmarkStart w:id="17" w:name="_Toc206348439"/>
      <w:r>
        <w:rPr>
          <w:lang w:val="zh-CN"/>
        </w:rPr>
        <w:t>1</w:t>
      </w:r>
      <w:r>
        <w:rPr>
          <w:rFonts w:hint="eastAsia"/>
          <w:lang w:val="zh-CN"/>
        </w:rPr>
        <w:t>．礼敬支</w:t>
      </w:r>
      <w:bookmarkEnd w:id="16"/>
      <w:bookmarkEnd w:id="17"/>
    </w:p>
    <w:p w14:paraId="6F099A71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礼敬，即礼拜恭敬。佛法从恭敬中得，如果对三宝缺乏敬意，法就不可能在我们身上产生作用。修习礼敬的方式很多，如拜佛、供灯、燃香、献花等。那么，应该以什么方法礼佛，才能迅速与诸佛相应，成就无量福德呢？</w:t>
      </w:r>
    </w:p>
    <w:p w14:paraId="5E76D81C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现代人非常讲究效率，其实修行也不例外。或许有人会问：佛教不是强调不著相吗？要知道，不著相不等于不讲效率。正确的修行态度，是既讲效率，又不著于讲效率的相。如果以为不讲效率就是不执著，稀里糊涂就是不执著，不但成就无望，甚至可能会堕落恶道。因为轮回路险，不进则退。如果不抓紧现有的暇满人身修行，谁也无法保证未来去向何方，何时还有机会继续修行。所以，学佛同样需要讲究方式方法。方法到位，才能事半功倍，生生增上。</w:t>
      </w:r>
    </w:p>
    <w:p w14:paraId="104D9C24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礼敬支共四个偈颂，第一颂为三门总礼。三门，即身口意三业，对礼敬作总的阐述。偈颂为：</w:t>
      </w:r>
    </w:p>
    <w:p w14:paraId="0C6BCF1F" w14:textId="77777777" w:rsidR="002817F3" w:rsidRDefault="002817F3">
      <w:pPr>
        <w:autoSpaceDE w:val="0"/>
        <w:autoSpaceDN w:val="0"/>
        <w:adjustRightInd w:val="0"/>
        <w:spacing w:line="300" w:lineRule="atLeast"/>
        <w:jc w:val="center"/>
        <w:textAlignment w:val="center"/>
        <w:rPr>
          <w:rFonts w:ascii="方正书宋_GBK" w:eastAsia="方正书宋_GBK" w:cs="方正书宋_GBK"/>
          <w:color w:val="000000"/>
          <w:kern w:val="0"/>
          <w:sz w:val="20"/>
          <w:szCs w:val="20"/>
          <w:lang w:val="zh-CN"/>
        </w:rPr>
      </w:pPr>
    </w:p>
    <w:p w14:paraId="1EF59B06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所有十方世界中，三世一切人狮子。</w:t>
      </w:r>
    </w:p>
    <w:p w14:paraId="4F4908F3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我以清净身语意，一切遍礼尽无余。</w:t>
      </w:r>
    </w:p>
    <w:p w14:paraId="3FE92EF7" w14:textId="77777777" w:rsidR="002817F3" w:rsidRDefault="002817F3">
      <w:pPr>
        <w:autoSpaceDE w:val="0"/>
        <w:autoSpaceDN w:val="0"/>
        <w:adjustRightInd w:val="0"/>
        <w:spacing w:line="300" w:lineRule="atLeast"/>
        <w:jc w:val="center"/>
        <w:textAlignment w:val="center"/>
        <w:rPr>
          <w:rFonts w:ascii="方正书宋_GBK" w:eastAsia="方正书宋_GBK" w:cs="方正书宋_GBK"/>
          <w:color w:val="000000"/>
          <w:kern w:val="0"/>
          <w:sz w:val="20"/>
          <w:szCs w:val="20"/>
          <w:lang w:val="zh-CN"/>
        </w:rPr>
      </w:pPr>
    </w:p>
    <w:p w14:paraId="6FBB87A7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我们礼佛，通常会选择一位佛菩萨，或礼拜释迦佛，或礼拜阿弥陀佛，或礼拜观音菩萨。在《普贤行愿品》中，却不以一佛二佛为礼敬对象，而是以十方三世一切诸佛为所缘，一一礼拜，无有遗余。更重要的是，以清净身语意三业而行礼拜。</w:t>
      </w: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lastRenderedPageBreak/>
        <w:t>这就需要忆念佛菩萨功德，激发见贤思齐的至诚之心，从而远离散乱和妄想。从心里想着拜佛，到合掌、礼拜、起身，整个过程保持明晰的观想，全身心投入对佛菩萨的礼敬之中。当我们以这种所缘和方法礼佛时，每一拜，都是向一切诸佛奉献无上的敬意，奉献清净的供养。</w:t>
      </w:r>
    </w:p>
    <w:p w14:paraId="08500E47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其次是身礼。偈颂为：</w:t>
      </w:r>
    </w:p>
    <w:p w14:paraId="02406FF8" w14:textId="77777777" w:rsidR="002817F3" w:rsidRDefault="002817F3">
      <w:pPr>
        <w:autoSpaceDE w:val="0"/>
        <w:autoSpaceDN w:val="0"/>
        <w:adjustRightInd w:val="0"/>
        <w:spacing w:line="300" w:lineRule="atLeast"/>
        <w:jc w:val="center"/>
        <w:textAlignment w:val="center"/>
        <w:rPr>
          <w:rFonts w:ascii="方正书宋_GBK" w:eastAsia="方正书宋_GBK" w:cs="方正书宋_GBK"/>
          <w:color w:val="000000"/>
          <w:kern w:val="0"/>
          <w:sz w:val="20"/>
          <w:szCs w:val="20"/>
          <w:lang w:val="zh-CN"/>
        </w:rPr>
      </w:pPr>
    </w:p>
    <w:p w14:paraId="7D143D14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普贤行愿威神力，普现一切如来前。</w:t>
      </w:r>
    </w:p>
    <w:p w14:paraId="0C782D1F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一身复现刹尘身，一一遍礼刹尘佛。</w:t>
      </w:r>
    </w:p>
    <w:p w14:paraId="7967A43F" w14:textId="77777777" w:rsidR="002817F3" w:rsidRDefault="002817F3">
      <w:pPr>
        <w:autoSpaceDE w:val="0"/>
        <w:autoSpaceDN w:val="0"/>
        <w:adjustRightInd w:val="0"/>
        <w:spacing w:line="300" w:lineRule="atLeast"/>
        <w:jc w:val="center"/>
        <w:textAlignment w:val="center"/>
        <w:rPr>
          <w:rFonts w:ascii="方正书宋_GBK" w:eastAsia="方正书宋_GBK" w:cs="方正书宋_GBK"/>
          <w:color w:val="000000"/>
          <w:kern w:val="0"/>
          <w:sz w:val="20"/>
          <w:szCs w:val="20"/>
          <w:lang w:val="zh-CN"/>
        </w:rPr>
      </w:pPr>
    </w:p>
    <w:p w14:paraId="1815089D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-1"/>
          <w:kern w:val="0"/>
          <w:sz w:val="23"/>
          <w:szCs w:val="23"/>
          <w:lang w:val="zh-CN"/>
        </w:rPr>
        <w:t>身体是有限的，礼拜也是有限的，如何才能完成无限的礼敬？这就必须借助观想完成。所谓观想，就是运用想象力，这是佛法修行的重要助缘。因为心是无限的，想象也是无限的，只有开发无限的层面，才能使建立在这一心行之上的有限行为转变为无限。在观想时，一方面可以参考《行愿品》长行的内容，一方面要祈求普贤菩萨加持，通过对普贤愿力的信解来完成观修。</w:t>
      </w:r>
    </w:p>
    <w:p w14:paraId="79F82EF2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-1"/>
          <w:kern w:val="0"/>
          <w:sz w:val="23"/>
          <w:szCs w:val="23"/>
          <w:lang w:val="zh-CN"/>
        </w:rPr>
        <w:t>首先观想自己化现无量无边的身体，观想宇宙中有多如微尘的诸佛菩萨，每位佛菩萨前都有一个我在礼拜。佛菩萨的存在是无限的，我的存在也是无限的。进一步，观想每个我又在同时礼拜尽虚空、遍法界的无量诸佛。当我们这样观想时，每一拜都能成就无量功德，使我们迅速培福，广积资粮。否则，以凡夫有限的修行，永远不能成就佛菩萨那样的无限功德。因为无限必须以无限而非有限为因。再多的有限加在一起，都是有限的，只不过是更大的有限而已。唯有在无限的心行层面，才能圆满无量福德。</w:t>
      </w:r>
    </w:p>
    <w:p w14:paraId="412DF7CB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第三为意礼。偈颂为：</w:t>
      </w:r>
    </w:p>
    <w:p w14:paraId="1B880695" w14:textId="77777777" w:rsidR="002817F3" w:rsidRDefault="002817F3">
      <w:pPr>
        <w:autoSpaceDE w:val="0"/>
        <w:autoSpaceDN w:val="0"/>
        <w:adjustRightInd w:val="0"/>
        <w:spacing w:line="300" w:lineRule="atLeast"/>
        <w:jc w:val="center"/>
        <w:textAlignment w:val="center"/>
        <w:rPr>
          <w:rFonts w:ascii="方正书宋_GBK" w:eastAsia="方正书宋_GBK" w:cs="方正书宋_GBK"/>
          <w:color w:val="000000"/>
          <w:kern w:val="0"/>
          <w:sz w:val="20"/>
          <w:szCs w:val="20"/>
          <w:lang w:val="zh-CN"/>
        </w:rPr>
      </w:pPr>
    </w:p>
    <w:p w14:paraId="4C7141D1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于一尘中尘数佛，各处菩萨众会中。</w:t>
      </w:r>
    </w:p>
    <w:p w14:paraId="2FF6D7E7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无尽法界尘亦然，深信诸佛皆充满。</w:t>
      </w:r>
    </w:p>
    <w:p w14:paraId="2BC57EC1" w14:textId="77777777" w:rsidR="002817F3" w:rsidRDefault="002817F3">
      <w:pPr>
        <w:autoSpaceDE w:val="0"/>
        <w:autoSpaceDN w:val="0"/>
        <w:adjustRightInd w:val="0"/>
        <w:spacing w:line="300" w:lineRule="atLeast"/>
        <w:jc w:val="center"/>
        <w:textAlignment w:val="center"/>
        <w:rPr>
          <w:rFonts w:ascii="方正书宋_GBK" w:eastAsia="方正书宋_GBK" w:cs="方正书宋_GBK"/>
          <w:color w:val="000000"/>
          <w:kern w:val="0"/>
          <w:sz w:val="20"/>
          <w:szCs w:val="20"/>
          <w:lang w:val="zh-CN"/>
        </w:rPr>
      </w:pPr>
    </w:p>
    <w:p w14:paraId="529C70AD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首先观想每一微尘中皆有无量诸佛，每位佛陀身边还有菩萨海会围绕。其次，观想法界有无尽微尘，所以宇宙的任何一个空间都有诸佛菩萨存在，重重无尽，数不胜数。</w:t>
      </w:r>
    </w:p>
    <w:p w14:paraId="569B9063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生命存在的当下就是无限。因为它的本质是空性，没有任何界限，没有自他之别，一切分别都是人为的设定。比如这是中国，那是外国；这是敌人，那是朋友；这是喜欢，那是讨厌。所有这些概念都来自众生的执著，是由执著形成的分别和对立。由此，又会导致各种冲突，如人与人的冲突，人与自然的冲突，人与动物的冲突。一旦撤除这些错误设定，生命就是无限的，和一切众生不分彼此，和诸佛菩萨心心相印。</w:t>
      </w:r>
    </w:p>
    <w:p w14:paraId="28FF0341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所以当我们观想无限时，并不是另外开拓一个无限，只是通过观想，撤除妄心建立的有限设定，使心回复本然的状态，回复本具的无限内涵。</w:t>
      </w:r>
    </w:p>
    <w:p w14:paraId="5A2C8D8F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第四为语礼。偈颂为：</w:t>
      </w:r>
    </w:p>
    <w:p w14:paraId="7A3F8295" w14:textId="77777777" w:rsidR="002817F3" w:rsidRDefault="002817F3">
      <w:pPr>
        <w:autoSpaceDE w:val="0"/>
        <w:autoSpaceDN w:val="0"/>
        <w:adjustRightInd w:val="0"/>
        <w:spacing w:line="300" w:lineRule="atLeast"/>
        <w:jc w:val="center"/>
        <w:textAlignment w:val="center"/>
        <w:rPr>
          <w:rFonts w:ascii="方正书宋_GBK" w:eastAsia="方正书宋_GBK" w:cs="方正书宋_GBK"/>
          <w:color w:val="000000"/>
          <w:kern w:val="0"/>
          <w:sz w:val="20"/>
          <w:szCs w:val="20"/>
          <w:lang w:val="zh-CN"/>
        </w:rPr>
      </w:pPr>
    </w:p>
    <w:p w14:paraId="718193F3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各以一切音声海，普出无尽妙言辞。</w:t>
      </w:r>
    </w:p>
    <w:p w14:paraId="1315BADB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尽于未来一切劫，赞佛甚深功德海。</w:t>
      </w:r>
    </w:p>
    <w:p w14:paraId="43AE147D" w14:textId="77777777" w:rsidR="002817F3" w:rsidRDefault="002817F3">
      <w:pPr>
        <w:autoSpaceDE w:val="0"/>
        <w:autoSpaceDN w:val="0"/>
        <w:adjustRightInd w:val="0"/>
        <w:spacing w:line="300" w:lineRule="atLeast"/>
        <w:jc w:val="center"/>
        <w:textAlignment w:val="center"/>
        <w:rPr>
          <w:rFonts w:ascii="方正书宋_GBK" w:eastAsia="方正书宋_GBK" w:cs="方正书宋_GBK"/>
          <w:color w:val="000000"/>
          <w:kern w:val="0"/>
          <w:sz w:val="20"/>
          <w:szCs w:val="20"/>
          <w:lang w:val="zh-CN"/>
        </w:rPr>
      </w:pPr>
    </w:p>
    <w:p w14:paraId="0854CA58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接着，通过观想完成语言的赞颂。我们可以观想宇宙中有无限的我，每个我都在齐声赞叹十方诸佛的功德。我们可以把自己观想为宇宙的播音员，当我们礼赞佛</w:t>
      </w: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lastRenderedPageBreak/>
        <w:t>陀时，整个天地都能接收到这些音声，整个宇宙都在回荡着这些赞颂。我们还可将听到的一切声响都观想为念佛、念法、念僧之音，观想为赞叹三宝无尽功德的音声，使身心融入其中，礼佛不尽，赞佛不绝。</w:t>
      </w:r>
    </w:p>
    <w:p w14:paraId="37E337A9" w14:textId="77777777" w:rsidR="002817F3" w:rsidRDefault="00000000">
      <w:pPr>
        <w:pStyle w:val="3"/>
        <w:ind w:firstLine="489"/>
        <w:rPr>
          <w:lang w:val="zh-CN"/>
        </w:rPr>
      </w:pPr>
      <w:bookmarkStart w:id="18" w:name="_Toc147679040"/>
      <w:bookmarkStart w:id="19" w:name="_Toc206348440"/>
      <w:r>
        <w:rPr>
          <w:lang w:val="zh-CN"/>
        </w:rPr>
        <w:t>2</w:t>
      </w:r>
      <w:r>
        <w:rPr>
          <w:rFonts w:hint="eastAsia"/>
          <w:lang w:val="zh-CN"/>
        </w:rPr>
        <w:t>．供养支</w:t>
      </w:r>
      <w:bookmarkEnd w:id="18"/>
      <w:bookmarkEnd w:id="19"/>
    </w:p>
    <w:p w14:paraId="22DB0FE2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供养代表我们对佛菩萨的恭敬。虽然恭敬主要发自内心，但也需要通过相应的行为来体现。供养就是强化恭敬心的重要方式，应以上妙物品而行供养。其中，包括有上供养和无上供养。所谓有上，即有限之意，尚未达到极致。所谓无上，即无与伦比，没有任何方式能超乎其上。</w:t>
      </w:r>
    </w:p>
    <w:p w14:paraId="48FD2180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首先是有上供养。偈颂为：</w:t>
      </w:r>
    </w:p>
    <w:p w14:paraId="31FB0185" w14:textId="77777777" w:rsidR="002817F3" w:rsidRDefault="002817F3">
      <w:pPr>
        <w:autoSpaceDE w:val="0"/>
        <w:autoSpaceDN w:val="0"/>
        <w:adjustRightInd w:val="0"/>
        <w:spacing w:line="300" w:lineRule="atLeast"/>
        <w:jc w:val="center"/>
        <w:textAlignment w:val="center"/>
        <w:rPr>
          <w:rFonts w:ascii="方正书宋_GBK" w:eastAsia="方正书宋_GBK" w:cs="方正书宋_GBK"/>
          <w:color w:val="000000"/>
          <w:kern w:val="0"/>
          <w:sz w:val="20"/>
          <w:szCs w:val="20"/>
          <w:lang w:val="zh-CN"/>
        </w:rPr>
      </w:pPr>
    </w:p>
    <w:p w14:paraId="057612E0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以诸最胜妙华鬘，伎乐涂香及伞盖。</w:t>
      </w:r>
    </w:p>
    <w:p w14:paraId="1DBEE0C3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如是最胜庄严具，我以供养诸如来。</w:t>
      </w:r>
    </w:p>
    <w:p w14:paraId="3EC153F5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最胜衣服最胜香，末香烧香与灯烛，</w:t>
      </w:r>
    </w:p>
    <w:p w14:paraId="19BEC3E9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一一皆如妙高聚，我悉供养诸如来。</w:t>
      </w:r>
    </w:p>
    <w:p w14:paraId="466E7652" w14:textId="77777777" w:rsidR="002817F3" w:rsidRDefault="002817F3">
      <w:pPr>
        <w:autoSpaceDE w:val="0"/>
        <w:autoSpaceDN w:val="0"/>
        <w:adjustRightInd w:val="0"/>
        <w:spacing w:line="300" w:lineRule="atLeast"/>
        <w:jc w:val="center"/>
        <w:textAlignment w:val="center"/>
        <w:rPr>
          <w:rFonts w:ascii="方正书宋_GBK" w:eastAsia="方正书宋_GBK" w:cs="方正书宋_GBK"/>
          <w:color w:val="000000"/>
          <w:kern w:val="0"/>
          <w:sz w:val="20"/>
          <w:szCs w:val="20"/>
          <w:lang w:val="zh-CN"/>
        </w:rPr>
      </w:pPr>
    </w:p>
    <w:p w14:paraId="16BDF5DE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-1"/>
          <w:kern w:val="0"/>
          <w:sz w:val="23"/>
          <w:szCs w:val="23"/>
          <w:lang w:val="zh-CN"/>
        </w:rPr>
        <w:t>有上供养，是以最好的花鬘、伎乐、涂香、伞盖、衣服、末香、烧香、灯烛等种种供品供养十方如来，且数量众多，有如须弥。如何才能得到这么多供品？就需要通过观想。一方面，观想山河大地、宇宙万有都转化为供佛的奇珍妙品；一方面，观想所供物品无量无边，遍满法界，以如此众多而胜妙的物品供养如来。</w:t>
      </w:r>
    </w:p>
    <w:p w14:paraId="108E0378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其次是无上供养，这是相对有上供养而言。偈颂为：</w:t>
      </w:r>
    </w:p>
    <w:p w14:paraId="3327C073" w14:textId="77777777" w:rsidR="002817F3" w:rsidRDefault="002817F3">
      <w:pPr>
        <w:autoSpaceDE w:val="0"/>
        <w:autoSpaceDN w:val="0"/>
        <w:adjustRightInd w:val="0"/>
        <w:spacing w:line="300" w:lineRule="atLeast"/>
        <w:jc w:val="center"/>
        <w:textAlignment w:val="center"/>
        <w:rPr>
          <w:rFonts w:ascii="方正书宋_GBK" w:eastAsia="方正书宋_GBK" w:cs="方正书宋_GBK"/>
          <w:color w:val="000000"/>
          <w:kern w:val="0"/>
          <w:sz w:val="20"/>
          <w:szCs w:val="20"/>
          <w:lang w:val="zh-CN"/>
        </w:rPr>
      </w:pPr>
    </w:p>
    <w:p w14:paraId="170EDBEA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lastRenderedPageBreak/>
        <w:t>我以广大胜解心，深信一切三世佛，</w:t>
      </w:r>
    </w:p>
    <w:p w14:paraId="30175535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悉以普贤行愿力，普遍供养诸如来。</w:t>
      </w:r>
    </w:p>
    <w:p w14:paraId="0A2CAABF" w14:textId="77777777" w:rsidR="002817F3" w:rsidRDefault="002817F3">
      <w:pPr>
        <w:autoSpaceDE w:val="0"/>
        <w:autoSpaceDN w:val="0"/>
        <w:adjustRightInd w:val="0"/>
        <w:spacing w:line="300" w:lineRule="atLeast"/>
        <w:jc w:val="center"/>
        <w:textAlignment w:val="center"/>
        <w:rPr>
          <w:rFonts w:ascii="方正书宋_GBK" w:eastAsia="方正书宋_GBK" w:cs="方正书宋_GBK"/>
          <w:color w:val="000000"/>
          <w:kern w:val="0"/>
          <w:sz w:val="20"/>
          <w:szCs w:val="20"/>
          <w:lang w:val="zh-CN"/>
        </w:rPr>
      </w:pPr>
    </w:p>
    <w:p w14:paraId="6E9F28B7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胜解，是深信不疑的信解。我们以广大胜解之心，深信尽虚空、遍法界十方三世一切诸佛的存在，并以普贤菩萨的无限愿力，将有限供品转化为无限，以此供养诸佛。</w:t>
      </w:r>
    </w:p>
    <w:p w14:paraId="6AE9F1AF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我们的心量有多大，供养就有多大，福报也就有多大。佛菩萨为什么能成就无量功德？因为他们的心是以虚空和法界为平台，没有任何界限，也没有任何阻碍。这就使依托于此的每个行为，都像融入汪洋的水滴一样，由一滴水成为大海水。</w:t>
      </w:r>
    </w:p>
    <w:p w14:paraId="2BE9B47F" w14:textId="77777777" w:rsidR="002817F3" w:rsidRDefault="00000000">
      <w:pPr>
        <w:pStyle w:val="3"/>
        <w:ind w:firstLine="489"/>
        <w:rPr>
          <w:lang w:val="zh-CN"/>
        </w:rPr>
      </w:pPr>
      <w:bookmarkStart w:id="20" w:name="_Toc147679041"/>
      <w:bookmarkStart w:id="21" w:name="_Toc206348441"/>
      <w:r>
        <w:rPr>
          <w:lang w:val="zh-CN"/>
        </w:rPr>
        <w:t>3</w:t>
      </w:r>
      <w:r>
        <w:rPr>
          <w:rFonts w:hint="eastAsia"/>
          <w:lang w:val="zh-CN"/>
        </w:rPr>
        <w:t>．忏悔支</w:t>
      </w:r>
      <w:bookmarkEnd w:id="20"/>
      <w:bookmarkEnd w:id="21"/>
    </w:p>
    <w:p w14:paraId="3FBE3198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在无尽轮回中，我们始终流转生死，被烦恼逼迫，正是由往昔业力所致。这些业力就像我们编写的生命程序，当它运行时，会产生某种结果。有些是进入恶道的程序，有些是进入善道的程序。我们想要改变命运，就要改变程序的内部结构和运行方式。忏悔的作用，正是摧毁业力依托的基础。偈颂为：</w:t>
      </w:r>
    </w:p>
    <w:p w14:paraId="7E817CAA" w14:textId="77777777" w:rsidR="002817F3" w:rsidRDefault="002817F3">
      <w:pPr>
        <w:autoSpaceDE w:val="0"/>
        <w:autoSpaceDN w:val="0"/>
        <w:adjustRightInd w:val="0"/>
        <w:spacing w:line="300" w:lineRule="atLeast"/>
        <w:jc w:val="center"/>
        <w:textAlignment w:val="center"/>
        <w:rPr>
          <w:rFonts w:ascii="方正书宋_GBK" w:eastAsia="方正书宋_GBK" w:cs="方正书宋_GBK"/>
          <w:color w:val="000000"/>
          <w:kern w:val="0"/>
          <w:sz w:val="20"/>
          <w:szCs w:val="20"/>
          <w:lang w:val="zh-CN"/>
        </w:rPr>
      </w:pPr>
    </w:p>
    <w:p w14:paraId="48988DE7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往昔所造诸恶业，皆由无始贪嗔痴，</w:t>
      </w:r>
    </w:p>
    <w:p w14:paraId="1F88B268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从身语意之所生，一切我今皆忏悔。</w:t>
      </w:r>
    </w:p>
    <w:p w14:paraId="5A31114D" w14:textId="77777777" w:rsidR="002817F3" w:rsidRDefault="002817F3">
      <w:pPr>
        <w:autoSpaceDE w:val="0"/>
        <w:autoSpaceDN w:val="0"/>
        <w:adjustRightInd w:val="0"/>
        <w:spacing w:line="300" w:lineRule="atLeast"/>
        <w:jc w:val="center"/>
        <w:textAlignment w:val="center"/>
        <w:rPr>
          <w:rFonts w:ascii="方正书宋_GBK" w:eastAsia="方正书宋_GBK" w:cs="方正书宋_GBK"/>
          <w:color w:val="000000"/>
          <w:kern w:val="0"/>
          <w:sz w:val="20"/>
          <w:szCs w:val="20"/>
          <w:lang w:val="zh-CN"/>
        </w:rPr>
      </w:pPr>
    </w:p>
    <w:p w14:paraId="2771A8CA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我们要观想尽虚空、遍法界的诸佛菩萨，在他们面前发起真诚忏悔之心，对以往所造种种罪业一一追悔，包括有意为之的恶行，也包括无意造作的业力。更重要的是，发誓从今以后永不再造。任何业力的形成都是有基础的，通过忏悔，就能摧</w:t>
      </w: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lastRenderedPageBreak/>
        <w:t>毁业力依托的土壤，使之无法成熟，无法继续感果。因为所有业力都来自对我和法的执著，而忏悔就意味着对这种执著的否定。如果执著已不存在，依附于此的业力自然也就无从生根，不复存在了，所谓皮之不存，毛将焉附。</w:t>
      </w:r>
    </w:p>
    <w:p w14:paraId="4E6523D9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就像法会前需要清扫场地那样，我们迎接菩提心的到来，也要忏悔业障，清理内心尘垢，为菩提种子营造良好的心灵环境。</w:t>
      </w:r>
    </w:p>
    <w:p w14:paraId="191D2D34" w14:textId="77777777" w:rsidR="002817F3" w:rsidRDefault="00000000">
      <w:pPr>
        <w:pStyle w:val="3"/>
        <w:ind w:firstLine="489"/>
        <w:rPr>
          <w:lang w:val="zh-CN"/>
        </w:rPr>
      </w:pPr>
      <w:bookmarkStart w:id="22" w:name="_Toc147679042"/>
      <w:bookmarkStart w:id="23" w:name="_Toc206348442"/>
      <w:r>
        <w:rPr>
          <w:lang w:val="zh-CN"/>
        </w:rPr>
        <w:t>4</w:t>
      </w:r>
      <w:r>
        <w:rPr>
          <w:rFonts w:hint="eastAsia"/>
          <w:lang w:val="zh-CN"/>
        </w:rPr>
        <w:t>．随喜支</w:t>
      </w:r>
      <w:bookmarkEnd w:id="22"/>
      <w:bookmarkEnd w:id="23"/>
    </w:p>
    <w:p w14:paraId="0F5BD08D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随喜是对他人所修善行表示真诚的欢喜，由衷的赞叹。当我们这样做的时候，内心会随之打开，善的种子也会随之增长。偈颂为：</w:t>
      </w:r>
    </w:p>
    <w:p w14:paraId="505C6E97" w14:textId="77777777" w:rsidR="002817F3" w:rsidRDefault="002817F3">
      <w:pPr>
        <w:autoSpaceDE w:val="0"/>
        <w:autoSpaceDN w:val="0"/>
        <w:adjustRightInd w:val="0"/>
        <w:spacing w:line="300" w:lineRule="atLeast"/>
        <w:jc w:val="center"/>
        <w:textAlignment w:val="center"/>
        <w:rPr>
          <w:rFonts w:ascii="方正书宋_GBK" w:eastAsia="方正书宋_GBK" w:cs="方正书宋_GBK"/>
          <w:color w:val="000000"/>
          <w:kern w:val="0"/>
          <w:sz w:val="20"/>
          <w:szCs w:val="20"/>
          <w:lang w:val="zh-CN"/>
        </w:rPr>
      </w:pPr>
    </w:p>
    <w:p w14:paraId="050B67A2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十方一切诸众生，二乘有学及无学，</w:t>
      </w:r>
    </w:p>
    <w:p w14:paraId="21935DFD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一切如来与菩萨，所有功德皆随喜。</w:t>
      </w:r>
    </w:p>
    <w:p w14:paraId="2D8965DD" w14:textId="77777777" w:rsidR="002817F3" w:rsidRDefault="002817F3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</w:p>
    <w:p w14:paraId="0B15968C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对十方世界一切众生，声闻、缘觉二乘，乃至诸佛菩萨的所有功德，我们要生起随喜之心，时时保持。我们的时间、精力、能力很有限，即使再努力，一辈子所修善行也未必能有多少。而成佛需要无量福德为资粮，仅凭一己之力，显然是无法完成的。那么，我们就无法成佛了吗？就无法完成这个远大目标了吗？显然不是，这就需要借助一些手段，而随喜正是迅速积累资粮的特殊途径。如果我们能以广大无限的发心随喜一切善行，所获功德将与行善者同等，有时甚至会超过对方。因为善行招感的果报并不完全取决于行为本身，在很大程度上，是取决于不同的用心。当我们以无限之心随喜一切善行时，就如分身亿万，时时处处地广行善法，耕耘福田。</w:t>
      </w:r>
    </w:p>
    <w:p w14:paraId="563D225E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lastRenderedPageBreak/>
        <w:t>此外，随喜还能克服嫉妒、排他等不良习惯，与众生广结善缘。这是建立良好人际关系的重要助缘，也是修习平等心的大好时机。当我们随喜平日漠不相关的众生时，就在化解对他们的冷漠与隔阂；当我们随喜平日存在矛盾的众生时，就在化解对他们的嗔恨与嫌隙。只要随喜心足够真诚，足够强大，就能逐步转化原有的不良情绪，令心量随之打开。</w:t>
      </w:r>
    </w:p>
    <w:p w14:paraId="025C621E" w14:textId="77777777" w:rsidR="002817F3" w:rsidRDefault="00000000">
      <w:pPr>
        <w:pStyle w:val="3"/>
        <w:ind w:firstLine="489"/>
        <w:rPr>
          <w:lang w:val="zh-CN"/>
        </w:rPr>
      </w:pPr>
      <w:bookmarkStart w:id="24" w:name="_Toc147679043"/>
      <w:bookmarkStart w:id="25" w:name="_Toc206348443"/>
      <w:r>
        <w:rPr>
          <w:lang w:val="zh-CN"/>
        </w:rPr>
        <w:t>5</w:t>
      </w:r>
      <w:r>
        <w:rPr>
          <w:rFonts w:hint="eastAsia"/>
          <w:lang w:val="zh-CN"/>
        </w:rPr>
        <w:t>．请转法轮支</w:t>
      </w:r>
      <w:bookmarkEnd w:id="24"/>
      <w:bookmarkEnd w:id="25"/>
    </w:p>
    <w:p w14:paraId="2D2CD6F1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虽然法是法尔如是的，不论是否有佛出世说法，都不会有增有减，随之变化。但对众生来说，并没有能力认识这种真理，更无法依此修行，成就佛果。这就需要佛菩萨的引领，需要他们宣说法要，使众生因闻法而破迷开悟，走向解脱。所以，祈请佛菩萨乃至善知识说法，不仅是自身修学的需要，也是利益大众的需要。偈颂为：</w:t>
      </w:r>
    </w:p>
    <w:p w14:paraId="2C3E9E51" w14:textId="77777777" w:rsidR="002817F3" w:rsidRDefault="002817F3">
      <w:pPr>
        <w:autoSpaceDE w:val="0"/>
        <w:autoSpaceDN w:val="0"/>
        <w:adjustRightInd w:val="0"/>
        <w:spacing w:line="300" w:lineRule="atLeast"/>
        <w:jc w:val="center"/>
        <w:textAlignment w:val="center"/>
        <w:rPr>
          <w:rFonts w:ascii="方正书宋_GBK" w:eastAsia="方正书宋_GBK" w:cs="方正书宋_GBK"/>
          <w:color w:val="000000"/>
          <w:kern w:val="0"/>
          <w:sz w:val="20"/>
          <w:szCs w:val="20"/>
          <w:lang w:val="zh-CN"/>
        </w:rPr>
      </w:pPr>
    </w:p>
    <w:p w14:paraId="794C4DD5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十方所有世间灯，最初成就菩提者，</w:t>
      </w:r>
    </w:p>
    <w:p w14:paraId="7F52DE5C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我今一切皆劝请，转于无上妙法轮。</w:t>
      </w:r>
    </w:p>
    <w:p w14:paraId="29296489" w14:textId="77777777" w:rsidR="002817F3" w:rsidRDefault="002817F3">
      <w:pPr>
        <w:autoSpaceDE w:val="0"/>
        <w:autoSpaceDN w:val="0"/>
        <w:adjustRightInd w:val="0"/>
        <w:spacing w:line="300" w:lineRule="atLeast"/>
        <w:jc w:val="center"/>
        <w:textAlignment w:val="center"/>
        <w:rPr>
          <w:rFonts w:ascii="方正书宋_GBK" w:eastAsia="方正书宋_GBK" w:cs="方正书宋_GBK"/>
          <w:color w:val="000000"/>
          <w:kern w:val="0"/>
          <w:sz w:val="20"/>
          <w:szCs w:val="20"/>
          <w:lang w:val="zh-CN"/>
        </w:rPr>
      </w:pPr>
    </w:p>
    <w:p w14:paraId="3402B203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世间灯，指诸佛菩萨，包括一切具足正见的善知识。众生长处无明黑暗，唯有在佛菩萨的引导下，才能从黑暗走向光明，从迷惑走向觉悟。我们观想宇宙中有无量佛陀，然后观想自己化身无数，来到诸佛世尊前。每一位佛陀面前，都有一个我在祈请。每一个我，又同时在祈请法界一切诸佛，祈请他们悲悯众生，法轮常转，使佛法在世间流传广布，利益人天。在座下，则应时时祈请善知识为众开示，同时要大力护持那些宣说正法的善知识。护持的方式有很多，我们可以组织讲座，邀请</w:t>
      </w: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lastRenderedPageBreak/>
        <w:t>大德说法；可以助印经书，普及正知正见，这些都是请转法轮的重要方式。因为弘法需要众缘和合，成就相关助缘，在说法者和闻法者之间架设桥梁，也是在以实际行动请转法轮。</w:t>
      </w:r>
    </w:p>
    <w:p w14:paraId="6673F98D" w14:textId="77777777" w:rsidR="002817F3" w:rsidRDefault="00000000">
      <w:pPr>
        <w:pStyle w:val="3"/>
        <w:ind w:firstLine="489"/>
        <w:rPr>
          <w:lang w:val="zh-CN"/>
        </w:rPr>
      </w:pPr>
      <w:bookmarkStart w:id="26" w:name="_Toc147679044"/>
      <w:bookmarkStart w:id="27" w:name="_Toc206348444"/>
      <w:r>
        <w:rPr>
          <w:lang w:val="zh-CN"/>
        </w:rPr>
        <w:t>6</w:t>
      </w:r>
      <w:r>
        <w:rPr>
          <w:rFonts w:hint="eastAsia"/>
          <w:lang w:val="zh-CN"/>
        </w:rPr>
        <w:t>．请佛住世支</w:t>
      </w:r>
      <w:bookmarkEnd w:id="26"/>
      <w:bookmarkEnd w:id="27"/>
    </w:p>
    <w:p w14:paraId="0A39759C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十方诸佛化缘将近，即将示现涅槃时，为令众生获得长久的利益安乐，我们要以至诚之心，请求诸佛长久住世，接引众生。偈颂为：</w:t>
      </w:r>
    </w:p>
    <w:p w14:paraId="59619DEA" w14:textId="77777777" w:rsidR="002817F3" w:rsidRDefault="002817F3">
      <w:pPr>
        <w:autoSpaceDE w:val="0"/>
        <w:autoSpaceDN w:val="0"/>
        <w:adjustRightInd w:val="0"/>
        <w:spacing w:line="300" w:lineRule="atLeast"/>
        <w:jc w:val="center"/>
        <w:textAlignment w:val="center"/>
        <w:rPr>
          <w:rFonts w:ascii="方正书宋_GBK" w:eastAsia="方正书宋_GBK" w:cs="方正书宋_GBK"/>
          <w:color w:val="000000"/>
          <w:kern w:val="0"/>
          <w:sz w:val="20"/>
          <w:szCs w:val="20"/>
          <w:lang w:val="zh-CN"/>
        </w:rPr>
      </w:pPr>
    </w:p>
    <w:p w14:paraId="10F3F559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诸佛若欲示涅槃，我悉至诚而劝请，</w:t>
      </w:r>
    </w:p>
    <w:p w14:paraId="7A181AEA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唯愿久住刹尘劫，利乐一切诸众生。</w:t>
      </w:r>
    </w:p>
    <w:p w14:paraId="09CD7D12" w14:textId="77777777" w:rsidR="002817F3" w:rsidRDefault="002817F3">
      <w:pPr>
        <w:autoSpaceDE w:val="0"/>
        <w:autoSpaceDN w:val="0"/>
        <w:adjustRightInd w:val="0"/>
        <w:spacing w:line="300" w:lineRule="atLeast"/>
        <w:jc w:val="center"/>
        <w:textAlignment w:val="center"/>
        <w:rPr>
          <w:rFonts w:ascii="方正书宋_GBK" w:eastAsia="方正书宋_GBK" w:cs="方正书宋_GBK"/>
          <w:color w:val="000000"/>
          <w:kern w:val="0"/>
          <w:sz w:val="20"/>
          <w:szCs w:val="20"/>
          <w:lang w:val="zh-CN"/>
        </w:rPr>
      </w:pPr>
    </w:p>
    <w:p w14:paraId="2B43CAF8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佛陀看到化缘将尽，即将入般涅槃。此时，我们要真诚劝请，唯愿佛菩萨长久住世。因为这样，佛法才能在世间薪火相传。关于请佛住世的修行，我们可以观想宇宙中有无量诸佛显现，然后观想每尊佛陀前都有一个我在祈愿，恳请他们莫入涅槃。在座下，则以诵经、念佛、供灯、放生等种种方式，殷勤劝请一切善知识住世说法，度化众生。</w:t>
      </w:r>
    </w:p>
    <w:p w14:paraId="62CE651B" w14:textId="77777777" w:rsidR="002817F3" w:rsidRDefault="00000000">
      <w:pPr>
        <w:pStyle w:val="3"/>
        <w:ind w:firstLine="489"/>
        <w:rPr>
          <w:lang w:val="zh-CN"/>
        </w:rPr>
      </w:pPr>
      <w:bookmarkStart w:id="28" w:name="_Toc147679045"/>
      <w:bookmarkStart w:id="29" w:name="_Toc206348445"/>
      <w:r>
        <w:rPr>
          <w:lang w:val="zh-CN"/>
        </w:rPr>
        <w:t>7</w:t>
      </w:r>
      <w:r>
        <w:rPr>
          <w:rFonts w:hint="eastAsia"/>
          <w:lang w:val="zh-CN"/>
        </w:rPr>
        <w:t>．回向支</w:t>
      </w:r>
      <w:bookmarkEnd w:id="28"/>
      <w:bookmarkEnd w:id="29"/>
    </w:p>
    <w:p w14:paraId="2309B4EC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-1"/>
          <w:kern w:val="0"/>
          <w:sz w:val="23"/>
          <w:szCs w:val="23"/>
          <w:lang w:val="zh-CN"/>
        </w:rPr>
        <w:t>最后，我们要把以上所修的礼敬诸佛、供养如来、忏悔业障、随喜功德、请转法轮、请佛住世等功德回向法界众生。偈颂为：</w:t>
      </w:r>
    </w:p>
    <w:p w14:paraId="466E7BBB" w14:textId="77777777" w:rsidR="002817F3" w:rsidRDefault="002817F3">
      <w:pPr>
        <w:autoSpaceDE w:val="0"/>
        <w:autoSpaceDN w:val="0"/>
        <w:adjustRightInd w:val="0"/>
        <w:spacing w:line="300" w:lineRule="atLeast"/>
        <w:jc w:val="center"/>
        <w:textAlignment w:val="center"/>
        <w:rPr>
          <w:rFonts w:ascii="方正书宋_GBK" w:eastAsia="方正书宋_GBK" w:cs="方正书宋_GBK"/>
          <w:color w:val="000000"/>
          <w:kern w:val="0"/>
          <w:sz w:val="20"/>
          <w:szCs w:val="20"/>
          <w:lang w:val="zh-CN"/>
        </w:rPr>
      </w:pPr>
    </w:p>
    <w:p w14:paraId="178D7F0A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所有礼赞供养福，请佛住世转法轮，</w:t>
      </w:r>
    </w:p>
    <w:p w14:paraId="2A4F6EC3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lastRenderedPageBreak/>
        <w:t>随喜忏悔诸善根，回向众生及佛道。</w:t>
      </w:r>
    </w:p>
    <w:p w14:paraId="4458F74C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乃至虚空世界尽，众生及业烦恼尽，</w:t>
      </w:r>
    </w:p>
    <w:p w14:paraId="2413EAE3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如是四法广无边，愿今回向亦如是。</w:t>
      </w:r>
    </w:p>
    <w:p w14:paraId="2B26DCDC" w14:textId="77777777" w:rsidR="002817F3" w:rsidRDefault="002817F3">
      <w:pPr>
        <w:autoSpaceDE w:val="0"/>
        <w:autoSpaceDN w:val="0"/>
        <w:adjustRightInd w:val="0"/>
        <w:spacing w:line="300" w:lineRule="atLeast"/>
        <w:jc w:val="center"/>
        <w:textAlignment w:val="center"/>
        <w:rPr>
          <w:rFonts w:ascii="方正书宋_GBK" w:eastAsia="方正书宋_GBK" w:cs="方正书宋_GBK"/>
          <w:color w:val="000000"/>
          <w:kern w:val="0"/>
          <w:sz w:val="20"/>
          <w:szCs w:val="20"/>
          <w:lang w:val="zh-CN"/>
        </w:rPr>
      </w:pPr>
    </w:p>
    <w:p w14:paraId="0CF3A7F6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以上六支所修善根为证悟菩提之因，我们将之回向众生，并以猛利意乐为之祝福，愿他们早日成就佛道。这份回向是永久性的，尽未来际有效，所谓虚空界尽、众生界尽、众生业尽、众生烦恼尽，我愿无尽。事实上，虚空是无法穷尽的，众生和众生的业力、烦恼也是无法穷尽的。为什么说有尽？只是用来反衬这份愿力的广大。即使无尽的虚空会有尽头，无尽的业力会有尽头，但我们发起的愿力和回向都源源不断，无穷无尽。也就是说，这一愿力比虚空更长久，比世界更长久，比无量无边的众生更长久，这正是普贤大愿被尊为愿王的关键所在。因为这一愿力的所缘对象是无限，时间跨度是永远。</w:t>
      </w:r>
    </w:p>
    <w:p w14:paraId="7A7F3924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-1"/>
          <w:kern w:val="0"/>
          <w:sz w:val="23"/>
          <w:szCs w:val="23"/>
          <w:lang w:val="zh-CN"/>
        </w:rPr>
        <w:t>七支供的内容又可归纳为三方面。一是集资，为礼敬、供养、随喜、请法、请佛住世五支；二是净障，即忏悔支；三是令功德增长广大，永不退失，即回向支。心是功德增长的土壤，唯有在无限的心田，才能圆满成佛需要的无限资粮。如果心量狭隘，就像一块小小的田地，即使修得再勤奋，再努力，收获的果实也极其有限。学习《行愿品》，就要把菩萨的无限愿力落实到自身心行，想普贤菩萨所想，行普贤菩萨所行，以此作为人生的终极目标。那样的话，我们当下就能和普贤菩萨相应，和十方诸佛相</w:t>
      </w: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应。</w:t>
      </w:r>
    </w:p>
    <w:p w14:paraId="7DC023CB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对于以上偈颂，我们应当了解其中内涵，如理思维，以至诚恳切之心缓缓念诵。</w:t>
      </w:r>
    </w:p>
    <w:p w14:paraId="4F2A1D67" w14:textId="77777777" w:rsidR="002817F3" w:rsidRDefault="00000000">
      <w:pPr>
        <w:pStyle w:val="2"/>
        <w:rPr>
          <w:lang w:val="zh-CN"/>
        </w:rPr>
      </w:pPr>
      <w:bookmarkStart w:id="30" w:name="_Toc147679046"/>
      <w:bookmarkStart w:id="31" w:name="_Toc206348446"/>
      <w:r>
        <w:rPr>
          <w:rFonts w:hint="eastAsia"/>
          <w:lang w:val="zh-CN"/>
        </w:rPr>
        <w:lastRenderedPageBreak/>
        <w:t>四、菩提心与出离心</w:t>
      </w:r>
      <w:bookmarkEnd w:id="30"/>
      <w:bookmarkEnd w:id="31"/>
    </w:p>
    <w:p w14:paraId="1DB6DF99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学佛因缘各异，所求各异，但正确发心唯有出离心和菩提心两种。声闻行者发出离心成就解脱，大乘行者发菩提心成就佛果，此外皆非正途。那么，两种发心是否具有内在联系？或者说，大乘行者是否也需要发出离心？</w:t>
      </w:r>
    </w:p>
    <w:p w14:paraId="0BACA8A2" w14:textId="77777777" w:rsidR="002817F3" w:rsidRDefault="00000000">
      <w:pPr>
        <w:pStyle w:val="3"/>
        <w:ind w:firstLine="489"/>
        <w:rPr>
          <w:lang w:val="zh-CN"/>
        </w:rPr>
      </w:pPr>
      <w:bookmarkStart w:id="32" w:name="_Toc147679047"/>
      <w:bookmarkStart w:id="33" w:name="_Toc206348447"/>
      <w:r>
        <w:rPr>
          <w:lang w:val="zh-CN"/>
        </w:rPr>
        <w:t>1</w:t>
      </w:r>
      <w:r>
        <w:rPr>
          <w:rFonts w:hint="eastAsia"/>
          <w:lang w:val="zh-CN"/>
        </w:rPr>
        <w:t>．解脱为本，出离心为先</w:t>
      </w:r>
      <w:bookmarkEnd w:id="32"/>
      <w:bookmarkEnd w:id="33"/>
    </w:p>
    <w:p w14:paraId="79CDFD3B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在《道次第》中，宗大师将大乘佛法的纲领总结为三主要道，即出离心、菩提心、空性见，明确指出：出离心为菩提心生起的前提。论云：“夫以惑业所制，流转世间，为众苦所逼者，自利犹且未能，况云利他者哉。此乃一切衰损之门，菩萨较诸小乘尤应厌离而灭除之。”</w:t>
      </w:r>
    </w:p>
    <w:p w14:paraId="6E78AAFB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如果自身不具备出离、解脱的能力，惑业未除，自利尚且不能，怎么可能利益他人，利益无量众生？所以菩萨同样需要生起出离心，而且要比声闻更强烈。没有真切意识到轮回之苦，没有迫切的出离愿望，所谓的菩提心终究会流于口号，发得肤浅而不真切。如果自己耽于现状，无心出离，却说什么“发愿带领一切众生走向解脱”，难道不是一句自欺欺人的空话吗？</w:t>
      </w:r>
    </w:p>
    <w:p w14:paraId="26444444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论中，宗大师接着告诉我们：“若于生死意求出离已，见诸有情是自亲眷，为利彼等而发菩提心者。”只有在希求个人解脱的基础上，才能进一步希望带领众生共同出离。解脱是佛法的根本，可以说，学佛就是为了寻求解脱，修行就是为了成就解脱。因此，出离心是一切修行的共同基础。但对菩萨道行者来说，仅仅个人解脱是不够的，还要推己及人，看到众生在轮回中饱受苦难，将这份出离心延伸到一切众生，引导他们共同解脱。从这个意义上说，菩提心正是出离心的延伸和圆满。换言之，两条道路的起点是相同的，不同的只是终点。</w:t>
      </w:r>
    </w:p>
    <w:p w14:paraId="23FB9988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lastRenderedPageBreak/>
        <w:t>怎样才能带领众生走向解脱？仅有一腔热情显然是不够的。严格地说，必须具备解脱的经验和能力。最起码，也应了知解脱原理。否则，何以为众生向导？如果自己是不辨方向的盲人，却要引领大众走上一条布满荆棘、岔路、障碍的陌生山道，不过是匹夫之勇，是于人于己皆无利益的愚痴行为，决非佛陀所提倡的。所以在修习菩提心之前，首先要发起出离心，修习解脱行。</w:t>
      </w:r>
    </w:p>
    <w:p w14:paraId="063DAC0F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所谓出离，就是愿离娑婆。它的心行标准，是对轮回的盛事不再有任何期盼，任何留恋。但在物质空前丰富的今天，人们已经制造太多麻醉身心的诱惑，使心耽于其中，难以自拔。所以现代人虽然觉得很累，在压力中不堪重负，但多半不会觉得太苦。因为随时都有新的刺激来转移痛苦，随时都有物欲带来短暂满足淡化痛苦，使我们在貌似快乐的幻影中疲于奔命，在种种物欲的刺激下日渐麻木。其结果，就是逐步丧失对痛苦的感受能力。</w:t>
      </w:r>
    </w:p>
    <w:p w14:paraId="06FE7107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或许有人会觉得：我们为什么要“自讨苦吃”？为什么要去感受那些人人避之唯恐不及的痛苦？须知，这种感受正是生命的保护机制。就像我们需要定时体检，才能及早发现疾病，把握治疗时机。同样，唯有保持对痛苦的省察，才能找到痛苦之源，及时对治。否则，到病入膏肓时，一切都为时晚矣。</w:t>
      </w:r>
    </w:p>
    <w:p w14:paraId="6A42C825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怎样才能使我们从麻木中苏醒？这就需要时时念死无常，念轮回苦。因为死亡是生命无法回避的结局，而轮回则是凡夫无法脱离的轨道。正视这一现实，我们才会知道，什么才是对生命真正有价值的，什么才是人生的当务之急。</w:t>
      </w:r>
    </w:p>
    <w:p w14:paraId="1F0532E6" w14:textId="77777777" w:rsidR="002817F3" w:rsidRDefault="00000000">
      <w:pPr>
        <w:suppressAutoHyphens/>
        <w:autoSpaceDE w:val="0"/>
        <w:autoSpaceDN w:val="0"/>
        <w:adjustRightInd w:val="0"/>
        <w:spacing w:before="454" w:after="283" w:line="520" w:lineRule="atLeast"/>
        <w:ind w:firstLine="454"/>
        <w:jc w:val="left"/>
        <w:textAlignment w:val="center"/>
        <w:rPr>
          <w:rFonts w:ascii="方正宋刻本秀楷简体" w:eastAsia="方正宋刻本秀楷简体" w:cs="方正宋刻本秀楷简体"/>
          <w:color w:val="000000"/>
          <w:spacing w:val="6"/>
          <w:kern w:val="0"/>
          <w:sz w:val="28"/>
          <w:szCs w:val="28"/>
          <w:lang w:val="zh-CN"/>
        </w:rPr>
      </w:pPr>
      <w:r>
        <w:rPr>
          <w:rFonts w:ascii="方正宋刻本秀楷简体" w:eastAsia="方正宋刻本秀楷简体" w:cs="方正宋刻本秀楷简体" w:hint="eastAsia"/>
          <w:color w:val="000000"/>
          <w:spacing w:val="6"/>
          <w:kern w:val="0"/>
          <w:sz w:val="28"/>
          <w:szCs w:val="28"/>
          <w:lang w:val="zh-CN"/>
        </w:rPr>
        <w:t>（</w:t>
      </w:r>
      <w:r>
        <w:rPr>
          <w:rFonts w:ascii="方正宋刻本秀楷简体" w:eastAsia="方正宋刻本秀楷简体" w:cs="方正宋刻本秀楷简体"/>
          <w:color w:val="000000"/>
          <w:spacing w:val="6"/>
          <w:kern w:val="0"/>
          <w:sz w:val="28"/>
          <w:szCs w:val="28"/>
          <w:lang w:val="zh-CN"/>
        </w:rPr>
        <w:t>1</w:t>
      </w:r>
      <w:r>
        <w:rPr>
          <w:rFonts w:ascii="方正宋刻本秀楷简体" w:eastAsia="方正宋刻本秀楷简体" w:cs="方正宋刻本秀楷简体" w:hint="eastAsia"/>
          <w:color w:val="000000"/>
          <w:spacing w:val="6"/>
          <w:kern w:val="0"/>
          <w:sz w:val="28"/>
          <w:szCs w:val="28"/>
          <w:lang w:val="zh-CN"/>
        </w:rPr>
        <w:t>）念死无常</w:t>
      </w:r>
    </w:p>
    <w:p w14:paraId="257E53E9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人们往往下意识地回避死亡，不愿想起，更不愿提起，似乎这样就能把死亡抛在脑后。事实上，我们逃得了吗？那个与生俱来的死亡，究竟在哪里等着我们？在</w:t>
      </w: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lastRenderedPageBreak/>
        <w:t>《道次第》中，为我们提供了三个思考角度。</w:t>
      </w:r>
    </w:p>
    <w:p w14:paraId="7A65C784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第一，思维死王必来，任何人不能阻挡。从古至今，不论国王还是乞丐，也不论强者还是弱者，谁能逃脱这一结局？不必说过去的人，就是眼前这些鲜活的生命，这些会说会动、似乎有着无限能量的生命，不需要百年，也会到其他世界报到。在此期间，寿量无增而日减。如果把出生比作人生的起点，从来到世界的刹那起，我们时刻都在走向死亡这个终点。每度过一天，每增加一岁，都在向终点靠拢。换言之，剩余时间也随之减少，正如《法句经》所说的那样：“是日已过，命亦随减。如少水鱼，斯有何乐？”</w:t>
      </w:r>
    </w:p>
    <w:p w14:paraId="2DA403CC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第二，思维死期无定。当我们健康活着的时候，总以为生命会很强健，很长久。其实，人命不过是在呼吸间，一口气不来，转息就是来生。在这个世界上，我们每一次呼吸时，都有人停止了呼吸；我们每一次心跳时，都有人停止了心跳。其中有寿尽而终者，也有许多夭折和横死者。即使我们现在年轻健康，似乎有漫长的人生可以享受，但谁也无法保证明天会发生什么，下一刻会发生什么。事实上，死神随时都在我们身边等候，随时都可能不请自来。</w:t>
      </w:r>
    </w:p>
    <w:p w14:paraId="083271B8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第三，思维死时除佛法外余皆无益。当死亡到来，我们现在执著的家庭、地位、财富，哪一样可以产生作用？我们可以因为家庭和睦就不死吗？可以因为财力雄厚就不死吗？可以因为身居高位就不死吗？事实上，世间没有任何东西可以拿来与死神做交易。不仅如此，这一切反而会使我们生起诸般不舍，带来更多痛苦。对于大部分人来说，拥有的越多，执著也就越多，而这种拥有和执著又将成为临终前的障碍。一方面是对曾经拥有的留恋，一方面是对失去一切的恐惧，但死神不会因为我们留恋或恐惧就网开一面。更糟糕的是，在这样的留恋和恐惧中，往往会使人失去提起正念的最后机会。结果，在万般无奈中随业流转。</w:t>
      </w:r>
    </w:p>
    <w:p w14:paraId="124153B2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lastRenderedPageBreak/>
        <w:t>时时从以上三个角度忆念死亡，就会认识到世间的无常虚幻，从而减少贪著，发心出离。所以说，念死是发起出离心的重要助缘。</w:t>
      </w:r>
    </w:p>
    <w:p w14:paraId="6F34A1D0" w14:textId="77777777" w:rsidR="002817F3" w:rsidRDefault="00000000">
      <w:pPr>
        <w:suppressAutoHyphens/>
        <w:autoSpaceDE w:val="0"/>
        <w:autoSpaceDN w:val="0"/>
        <w:adjustRightInd w:val="0"/>
        <w:spacing w:before="454" w:after="283" w:line="520" w:lineRule="atLeast"/>
        <w:ind w:firstLine="454"/>
        <w:jc w:val="left"/>
        <w:textAlignment w:val="center"/>
        <w:rPr>
          <w:rFonts w:ascii="方正宋刻本秀楷简体" w:eastAsia="方正宋刻本秀楷简体" w:cs="方正宋刻本秀楷简体"/>
          <w:color w:val="000000"/>
          <w:spacing w:val="6"/>
          <w:kern w:val="0"/>
          <w:sz w:val="28"/>
          <w:szCs w:val="28"/>
          <w:lang w:val="zh-CN"/>
        </w:rPr>
      </w:pPr>
      <w:r>
        <w:rPr>
          <w:rFonts w:ascii="方正宋刻本秀楷简体" w:eastAsia="方正宋刻本秀楷简体" w:cs="方正宋刻本秀楷简体" w:hint="eastAsia"/>
          <w:color w:val="000000"/>
          <w:spacing w:val="6"/>
          <w:kern w:val="0"/>
          <w:sz w:val="28"/>
          <w:szCs w:val="28"/>
          <w:lang w:val="zh-CN"/>
        </w:rPr>
        <w:t>（</w:t>
      </w:r>
      <w:r>
        <w:rPr>
          <w:rFonts w:ascii="方正宋刻本秀楷简体" w:eastAsia="方正宋刻本秀楷简体" w:cs="方正宋刻本秀楷简体"/>
          <w:color w:val="000000"/>
          <w:spacing w:val="6"/>
          <w:kern w:val="0"/>
          <w:sz w:val="28"/>
          <w:szCs w:val="28"/>
          <w:lang w:val="zh-CN"/>
        </w:rPr>
        <w:t>2</w:t>
      </w:r>
      <w:r>
        <w:rPr>
          <w:rFonts w:ascii="方正宋刻本秀楷简体" w:eastAsia="方正宋刻本秀楷简体" w:cs="方正宋刻本秀楷简体" w:hint="eastAsia"/>
          <w:color w:val="000000"/>
          <w:spacing w:val="6"/>
          <w:kern w:val="0"/>
          <w:sz w:val="28"/>
          <w:szCs w:val="28"/>
          <w:lang w:val="zh-CN"/>
        </w:rPr>
        <w:t>）念轮回苦</w:t>
      </w:r>
    </w:p>
    <w:p w14:paraId="513093B6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有情在六道生生不息地流转，头出头没，无法自主，充满种种苦痛。佛典中，主要概括为八苦和六苦。倘能透彻轮回本质，我们就不会被它显现的华丽假相所迷惑。所以，轮回苦也是需要反复思维的。</w:t>
      </w:r>
    </w:p>
    <w:p w14:paraId="4F9F7D37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八苦，为生苦、老苦、病苦、死苦、爱别离苦、求不得苦、怨憎会苦、五蕴炽盛苦。首先，是对生老病死无法自主。自从我们随业投生世间的那天开始，就日复一日地为这个身体忙碌着，饿了张罗吃，冷了张罗穿。不想老，却老之将至；不想病，却疾病缠身；不想死，却不得不死。哪一样不是事与愿违？哪一样是我们愿意看到的结果？除了身体负担外，相爱的人天各一方（爱别离），讨厌的人冤家路窄（怨憎会），希求的一切无法得到（求不得），这些苦楚，都是我们曾经经历、正在经历和将要经历的。即使我们与世隔绝，内心一样可以制造烦恼，即五蕴炽盛苦。为什么人们满足生存所需之外，仍在不停地忙着？其原因，就是因为内心的欲望太多，垃圾太多，情绪太多，使身心处在不由自主的躁动中。</w:t>
      </w:r>
    </w:p>
    <w:p w14:paraId="3493877D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除了八苦以外，《亲友书》还将轮回苦总结为六点。</w:t>
      </w:r>
    </w:p>
    <w:p w14:paraId="1AC19E74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其一，为无有决定。在轮回中，我们时而生天享乐，时而堕落地狱，什么业力成熟了，就随什么业力投生，无法选择，而又无可奈何。</w:t>
      </w:r>
    </w:p>
    <w:p w14:paraId="10E88C07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其二，为不知满足。众生在无明怂恿下，不断制造需求。尤其在今天，很多需求已被纵容得失去节制。为了满足更多的需求，人们越发忙碌，也越发盲目，早已看不清这些需求的实质。为之付出最多精力的，往往不是生活所需，而是在社会唆</w:t>
      </w: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lastRenderedPageBreak/>
        <w:t>使下产生的追求。换言之，我们消耗生命换来的，只是一些可有可无的东西。仔细想想，这是多么难以对等的交易啊。</w:t>
      </w:r>
    </w:p>
    <w:p w14:paraId="4450B1BF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其三和其四，为数数舍身、数数受生。我们害怕死亡，却不断经受生离死别，不断在死亡和受生中辗转。不想死的时候，由不得自己；不想去的地方，同样由不得自己。不必说投生，即使现前选择的职业，接触的环境，也往往是我们无力决定的。</w:t>
      </w:r>
    </w:p>
    <w:p w14:paraId="66BFD7FB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其五，为数数高下，即地位忽高忽低，变化不定。在这种动荡和变化中，痛苦在所难免。</w:t>
      </w:r>
    </w:p>
    <w:p w14:paraId="68CDB217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其六，为无伴之过。人们都害怕孤独，所以要成家，要寻求感情慰藉。但当我们要离开这个世界时，从来都是一个人独自上路。即使血脉相连的亲人，也无法携手同行。当然，如果彼此业缘深厚，未来还会继续相遇。但在一定时期，必定是孑然一身，无人相伴的。</w:t>
      </w:r>
    </w:p>
    <w:p w14:paraId="36360A80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思维死亡无常和轮回过患，不是为了让我们陷入沮丧和痛苦中，而是为了提醒我们：现前一切都是不可靠的。否则就会处于习惯性的麻木中，以为可以这样永远过下去。一旦环境变化，痛苦就随之而来。生活中时常可以看到，有些人事业做得热火朝天，突然查出不治之症，于是手忙脚乱，不知所措。因为我们一生都在为眼前诸事忙碌，却从来没有为必然到来的死亡做过任何准备，没有为生命的归宿做过任何安排。我们要知道，现前拥有的人身，才是改变命运的唯一机会。如果不能发挥这一身份蕴含的价值，不能将难得易失的人身用于修行，一旦死亡到来，就会继续流转，悔之晚矣。</w:t>
      </w:r>
    </w:p>
    <w:p w14:paraId="523DAACA" w14:textId="77777777" w:rsidR="002817F3" w:rsidRDefault="00000000">
      <w:pPr>
        <w:pStyle w:val="3"/>
        <w:ind w:firstLine="489"/>
        <w:rPr>
          <w:lang w:val="zh-CN"/>
        </w:rPr>
      </w:pPr>
      <w:bookmarkStart w:id="34" w:name="_Toc147679048"/>
      <w:bookmarkStart w:id="35" w:name="_Toc206348448"/>
      <w:r>
        <w:rPr>
          <w:lang w:val="zh-CN"/>
        </w:rPr>
        <w:lastRenderedPageBreak/>
        <w:t>2</w:t>
      </w:r>
      <w:r>
        <w:rPr>
          <w:rFonts w:hint="eastAsia"/>
          <w:lang w:val="zh-CN"/>
        </w:rPr>
        <w:t>．菩提心是出离心的延伸和圆满</w:t>
      </w:r>
      <w:bookmarkEnd w:id="34"/>
      <w:bookmarkEnd w:id="35"/>
    </w:p>
    <w:p w14:paraId="22CDDC81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作为菩萨行者，在生起出离心的基础上，还要进一步发起菩提心，将希求解脱之心从个人扩大到一切众生。所以说，不论我们发的是出离心还是菩提心，都以成就解脱为目标，这是根本也是唯一的目标。并不是说，在解脱之外还有什么更高、更究竟的解脱。</w:t>
      </w:r>
    </w:p>
    <w:p w14:paraId="4E910187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两者的区别，只是在于所缘对象。出离心定位于个人解脱，而菩提心定位于一切众生，发愿和众生共同解脱。佛教认为，在究竟层面上，“心、佛、众生三无差别”。也就是说，个人与众生是一体的，只是因为我执的错误设定，才产生了自他分别，造成了彼此对立。一旦放下这种错误设定，利他就会成为自觉而非违心的选择，成为主动而非被动的行为。</w:t>
      </w:r>
    </w:p>
    <w:p w14:paraId="2BF46884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从这个意义上说，菩提心就是出离心的延伸和圆满。仅仅发起出离心，只能成就个人解脱。唯有与众生共同出离，才能成就佛陀那样悲智圆满的品质。</w:t>
      </w:r>
    </w:p>
    <w:p w14:paraId="5A5A6CF0" w14:textId="77777777" w:rsidR="002817F3" w:rsidRDefault="00000000">
      <w:pPr>
        <w:pStyle w:val="2"/>
        <w:rPr>
          <w:lang w:val="zh-CN"/>
        </w:rPr>
      </w:pPr>
      <w:bookmarkStart w:id="36" w:name="_Toc147679049"/>
      <w:bookmarkStart w:id="37" w:name="_Toc206348449"/>
      <w:r>
        <w:rPr>
          <w:rFonts w:hint="eastAsia"/>
          <w:lang w:val="zh-CN"/>
        </w:rPr>
        <w:t>五、发起愿菩提心</w:t>
      </w:r>
      <w:bookmarkEnd w:id="36"/>
      <w:bookmarkEnd w:id="37"/>
    </w:p>
    <w:p w14:paraId="5A121CFC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-1"/>
          <w:kern w:val="0"/>
          <w:sz w:val="23"/>
          <w:szCs w:val="23"/>
          <w:lang w:val="zh-CN"/>
        </w:rPr>
        <w:t>愿菩提心，就是“我要帮助一切众生出离轮回”的愿望。对凡夫来说，这一愿望并不容易生起。可以说，我们从来不曾有过这样的愿望。当然，这不是说我们从未帮助过他人。事实上，几乎所有人都有过不同程度的利他行为，或主动，或被动，区别只是在于所缘对象的多少。但不论我们愿意帮助的范围有多广，都无法遍及一切，因为凡夫的心行基础就是有限的，充满不平等的。</w:t>
      </w:r>
    </w:p>
    <w:p w14:paraId="03EEDBAC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当我们面对众生时，会有自他的分别，国家的分别，种族的分别，敌友的分别。我们会喜欢其中的一部分，也会讨厌另一部分，而对更多的人则会视若无睹，没有感觉。在这样的心行基础上，菩提心是难以生起的。就像播种需要良田一样，我们</w:t>
      </w: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lastRenderedPageBreak/>
        <w:t>也要营造与菩提种子相应的心灵环境，才能使之生根发芽，逐渐成熟。在佛典中，对菩提心的发起提供了两条思路，一是七因果，二是自他相换。</w:t>
      </w:r>
    </w:p>
    <w:p w14:paraId="7D6E0D14" w14:textId="77777777" w:rsidR="002817F3" w:rsidRDefault="00000000">
      <w:pPr>
        <w:pStyle w:val="3"/>
        <w:ind w:firstLine="489"/>
        <w:rPr>
          <w:lang w:val="zh-CN"/>
        </w:rPr>
      </w:pPr>
      <w:bookmarkStart w:id="38" w:name="_Toc147679050"/>
      <w:bookmarkStart w:id="39" w:name="_Toc206348450"/>
      <w:r>
        <w:rPr>
          <w:lang w:val="zh-CN"/>
        </w:rPr>
        <w:t>1</w:t>
      </w:r>
      <w:r>
        <w:rPr>
          <w:rFonts w:hint="eastAsia"/>
          <w:lang w:val="zh-CN"/>
        </w:rPr>
        <w:t>．七因果</w:t>
      </w:r>
      <w:bookmarkEnd w:id="38"/>
      <w:bookmarkEnd w:id="39"/>
    </w:p>
    <w:p w14:paraId="01F8AFEE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七因果的修法，出自阿底峡尊者的《菩提道炬论》。所谓七因果，即发起菩提心的七个环节，分别是知母、念恩、报恩、修慈、修悲、增上意乐、发菩提心。这些步骤有着层层递进的因果关系，引导我们对众生生起平等悦意之心。所谓悦意，即通常所说的好感。发菩提心的最大阻碍是什么？就是觉得这个众生和我没有关系。众生是众生，我是我，他的痛苦乃至死活都与我无关。而对那些没有好感的人，我们非但没有利他之心，甚至会把自己的快乐建立在别人的痛苦之上，在他们遭遇困难时幸灾乐祸，拍手称快。这是何等颠倒的行为！七因果的修行，是引导我们重新认识与众生的关系。建立关系之后，才能逐步产生好感，进而对他们的痛苦感同身受。关于七因果的修习，可以从四个步骤进行。</w:t>
      </w:r>
    </w:p>
    <w:p w14:paraId="3C81F416" w14:textId="77777777" w:rsidR="002817F3" w:rsidRDefault="00000000">
      <w:pPr>
        <w:autoSpaceDE w:val="0"/>
        <w:autoSpaceDN w:val="0"/>
        <w:adjustRightInd w:val="0"/>
        <w:spacing w:before="340" w:after="227" w:line="470" w:lineRule="atLeast"/>
        <w:ind w:left="454"/>
        <w:jc w:val="left"/>
        <w:textAlignment w:val="center"/>
        <w:rPr>
          <w:rFonts w:ascii="方正宋黑_GBK" w:eastAsia="方正宋黑_GBK" w:cs="方正宋黑_GBK"/>
          <w:color w:val="000000"/>
          <w:kern w:val="0"/>
          <w:sz w:val="23"/>
          <w:szCs w:val="23"/>
          <w:lang w:val="zh-CN"/>
        </w:rPr>
      </w:pPr>
      <w:r>
        <w:rPr>
          <w:rFonts w:ascii="方正宋黑_GBK" w:eastAsia="方正宋黑_GBK" w:cs="方正宋黑_GBK" w:hint="eastAsia"/>
          <w:color w:val="000000"/>
          <w:kern w:val="0"/>
          <w:sz w:val="23"/>
          <w:szCs w:val="23"/>
          <w:lang w:val="zh-CN"/>
        </w:rPr>
        <w:t>第一步，思维舍，对一切众生生起平等之心。</w:t>
      </w:r>
    </w:p>
    <w:p w14:paraId="607DB36E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凡夫因为好恶取舍，总是处于不平等的状态，即使心生慈悲，也是局部的，有选择的。而菩提心是平等无别的，这就必须放下现有的好恶之心。因为这种好恶来自内心的迷乱感觉，是由种种业缘所决定。从轮回的眼光看，往昔的六亲眷属，早已成为陌路；现前的亲人朋友，也不过是由因缘际会走到一起。一旦缘分散尽，还会各奔东西，没有什么固定不变的实质。此外，某些好恶会和心情有关，心情舒畅时看谁都顺眼，心情郁闷时看谁都别扭。某些好恶又和利益有关，因为共同的利益，我们会对某些人产生好感，一旦关系改变，感觉也会随之变化。</w:t>
      </w:r>
    </w:p>
    <w:p w14:paraId="51595FB9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lastRenderedPageBreak/>
        <w:t>认识到好恶之心的虚幻，我们就不应该执著于此，为之欺骗，为之左右。这种思维不仅要在座上修习，更要在座下运用。当我们以平等心看待一切众生时，才能对治由好恶引起的贪嗔之心，长养佛菩萨那样的无缘大慈，同体大悲。</w:t>
      </w:r>
    </w:p>
    <w:p w14:paraId="6CBA1119" w14:textId="77777777" w:rsidR="002817F3" w:rsidRDefault="00000000">
      <w:pPr>
        <w:autoSpaceDE w:val="0"/>
        <w:autoSpaceDN w:val="0"/>
        <w:adjustRightInd w:val="0"/>
        <w:spacing w:before="340" w:after="227" w:line="470" w:lineRule="atLeast"/>
        <w:ind w:left="454"/>
        <w:jc w:val="left"/>
        <w:textAlignment w:val="center"/>
        <w:rPr>
          <w:rFonts w:ascii="方正宋黑_GBK" w:eastAsia="方正宋黑_GBK" w:cs="方正宋黑_GBK"/>
          <w:color w:val="000000"/>
          <w:kern w:val="0"/>
          <w:sz w:val="23"/>
          <w:szCs w:val="23"/>
          <w:lang w:val="zh-CN"/>
        </w:rPr>
      </w:pPr>
      <w:r>
        <w:rPr>
          <w:rFonts w:ascii="方正宋黑_GBK" w:eastAsia="方正宋黑_GBK" w:cs="方正宋黑_GBK" w:hint="eastAsia"/>
          <w:color w:val="000000"/>
          <w:kern w:val="0"/>
          <w:sz w:val="23"/>
          <w:szCs w:val="23"/>
          <w:lang w:val="zh-CN"/>
        </w:rPr>
        <w:t>第二步，思维一切有情如母，培养对众生的好感。</w:t>
      </w:r>
    </w:p>
    <w:p w14:paraId="392EE491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七因果的修行，首先要将众生视为生身母亲。其实儒家也有类似的思想，所谓“四海之内皆兄弟”。但现代人受唯物论影响，不易接受这一观念，觉得母亲只是唯一的那个，不可更改，不可替代，怎么可能与千千万万的众生有关呢？但从佛法观点来看，人与人的关系不仅在于今生，更来自无尽的轮回。我觉得，六道就像一个巨大无比的搅拌机，而我们是充斥其中的小小沙砾，在轮转不休的颠簸中，忽而聚合，忽而分离。所以这种关系决不是一条家谱式的直线，而是错综复杂的，充满无限的可能性，包括骨肉至亲的可能性。如果能以这一心态看待众生，见到所有人，乃至所有生命，都不会因为与己无关而心生隔阂。</w:t>
      </w:r>
    </w:p>
    <w:p w14:paraId="57036B83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形成这一观念后，还需要不断巩固。一方面，每天有一定时间在座上观想，使之形成定解；一方面，在生活中不断运用，见到一切众生时都提醒自己：这就是我在轮回中失散已久的亲人，现在终于相逢，我要尽己所能地帮助他们，使他们离苦得乐。当然，以我们目前的心行，将众生视为母亲确实存在困难，可能会觉得很勉强，需要努力说服自己。但这不是问题，因为所有观念都是逐步培养起来的。关键在于，认可这一观念并反复强化。</w:t>
      </w:r>
    </w:p>
    <w:p w14:paraId="39405C74" w14:textId="77777777" w:rsidR="002817F3" w:rsidRDefault="00000000">
      <w:pPr>
        <w:autoSpaceDE w:val="0"/>
        <w:autoSpaceDN w:val="0"/>
        <w:adjustRightInd w:val="0"/>
        <w:spacing w:before="340" w:after="227" w:line="470" w:lineRule="atLeast"/>
        <w:ind w:left="454"/>
        <w:jc w:val="left"/>
        <w:textAlignment w:val="center"/>
        <w:rPr>
          <w:rFonts w:ascii="方正宋黑_GBK" w:eastAsia="方正宋黑_GBK" w:cs="方正宋黑_GBK"/>
          <w:color w:val="000000"/>
          <w:kern w:val="0"/>
          <w:sz w:val="23"/>
          <w:szCs w:val="23"/>
          <w:lang w:val="zh-CN"/>
        </w:rPr>
      </w:pPr>
      <w:r>
        <w:rPr>
          <w:rFonts w:ascii="方正宋黑_GBK" w:eastAsia="方正宋黑_GBK" w:cs="方正宋黑_GBK" w:hint="eastAsia"/>
          <w:color w:val="000000"/>
          <w:kern w:val="0"/>
          <w:sz w:val="23"/>
          <w:szCs w:val="23"/>
          <w:lang w:val="zh-CN"/>
        </w:rPr>
        <w:t>第三步，对如母有情生起念恩和报恩之心。</w:t>
      </w:r>
    </w:p>
    <w:p w14:paraId="75279C23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认识到众生都曾是我们的母亲，进而，还要思维母亲的恩德。现代社会不重视</w:t>
      </w: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lastRenderedPageBreak/>
        <w:t>孝道教育，使很多人不知念恩，从未想过母亲究竟为我们付出多少。须知，没有母亲十月怀胎，辛勤哺育，我们就不可能来到这个世界，更不可能长大成人。从这个角度来说，我们今天拥有的一切都离不开母亲，哪怕以全部作为回报，也难与母亲的生养之恩对等。</w:t>
      </w:r>
    </w:p>
    <w:p w14:paraId="0B9DEE4B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此外，还可以从另一个角度观想众生恩德。因为我们不是孤立地生活在这个世界，需要父母养育，需要老师教导，长大成人后，依然离不开社会大众的给予。否则，我们就要自己种田，自己织布，自己制造生活所需。仅仅是每天的衣食住行，我们就得到了众生多少帮助，多少付出啊。所以说，每个众生都是对我们有恩的人，需要我们用感恩心回报。</w:t>
      </w:r>
    </w:p>
    <w:p w14:paraId="44CB6539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现代人比较注重“自我”的感受，而从佛法来看，这个“自我”无非是一场彻头彻尾的超级骗局。在这种感受的误导下，人们很容易将自己和世界对立起来，甚至将每个人视为潜在的敌人，导致孤独、自闭、抑郁等心理疾病。如果换个角度，想着每个人都有恩于你，整个世界都在为你服务，那么看到任何人都不会觉得陌生。</w:t>
      </w:r>
    </w:p>
    <w:p w14:paraId="49F71B77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所以我们要经常提醒自己，让心时时安住于感恩中。一旦这种感觉模糊，还要通过观察修来强化：思维众生对我们的恩情，思维到感恩心生起，并安住其中。在此过程中，观察修和安住修要轮番进行。通过观察修调动感恩心，然后以安住修将之固定下来，持续不断。开始修习期间，这种感觉不可能长时间安住，它会逐渐模糊，逐渐边缘化，逐渐被其他心行取而代之，这就需要再次调动。在反复的调动和固定中，心行才会逐步稳定，最后达到任运自如的程度。</w:t>
      </w:r>
    </w:p>
    <w:p w14:paraId="27E58351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当我们在座上生起感恩心之后，还要将这一心行延伸到座下，在实践中不断运用，使之得到巩固和增长。从现象来看，我们是活在同一个世界。事实上，我们又是活在各自的世界。因为观念、心态不同，观察角度不同，所以我们眼中的世界是</w:t>
      </w: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lastRenderedPageBreak/>
        <w:t>各不相同的。倘能时时心怀感恩，就会活在感恩的世界，喜悦的世界。</w:t>
      </w:r>
    </w:p>
    <w:p w14:paraId="2AEB8129" w14:textId="77777777" w:rsidR="002817F3" w:rsidRDefault="00000000">
      <w:pPr>
        <w:autoSpaceDE w:val="0"/>
        <w:autoSpaceDN w:val="0"/>
        <w:adjustRightInd w:val="0"/>
        <w:spacing w:before="340" w:after="227" w:line="470" w:lineRule="atLeast"/>
        <w:ind w:left="454"/>
        <w:jc w:val="left"/>
        <w:textAlignment w:val="center"/>
        <w:rPr>
          <w:rFonts w:ascii="方正宋黑_GBK" w:eastAsia="方正宋黑_GBK" w:cs="方正宋黑_GBK"/>
          <w:color w:val="000000"/>
          <w:kern w:val="0"/>
          <w:sz w:val="23"/>
          <w:szCs w:val="23"/>
          <w:lang w:val="zh-CN"/>
        </w:rPr>
      </w:pPr>
      <w:r>
        <w:rPr>
          <w:rFonts w:ascii="方正宋黑_GBK" w:eastAsia="方正宋黑_GBK" w:cs="方正宋黑_GBK" w:hint="eastAsia"/>
          <w:color w:val="000000"/>
          <w:kern w:val="0"/>
          <w:sz w:val="23"/>
          <w:szCs w:val="23"/>
          <w:lang w:val="zh-CN"/>
        </w:rPr>
        <w:t>第四步，思维如母有情于轮回受苦而心生慈悲。</w:t>
      </w:r>
    </w:p>
    <w:p w14:paraId="27C6C75B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慈是与乐，悲是拔苦。生起慈悲心，离不开念恩和报恩的观修。为什么我们对众生的痛苦漠不关心？多半是觉得他们与己无关。如果是父母至亲在受苦，我们还忍心视而不见吗？还忍心不闻不问吗？所以，对这种关系的思考非常重要。我们要思维如母有情正在轮回中受苦，其中有身体的痛苦，有心灵的痛苦，也有身心的双重煎熬。在重重无尽的痛苦中，他们都在避苦求乐。事实上，这是一切生物的本能，也是人类文明的动力。但因为人们对自身的认识不足，所以这种解决往往只能起到暂时的缓解作用，难以真正奏效。佛法所说的与乐和拔苦，不仅要给予众生暂时的安乐，更要给予他们究竟的利益；不仅要解除众生眼前的痛苦，更要解除造成这种痛苦的源头。</w:t>
      </w:r>
    </w:p>
    <w:p w14:paraId="0FDAB026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我们不仅要在座上思维众生的痛苦，还要到座下去观察，去医院，去孤儿院，去贫民窟，去农贸市场，去无数众生受苦的地方，直到对众生之苦有切身感受，并将悲心激发出来，发愿以利益众生为使命。当慈悲达到这个程度，才算进入菩提心。如果只是偶尔看到什么现象同情一下，叹息一下，转眼就丢到脑后，那离菩提心还有很大的距离。因为菩提心是“我要解救众生、利益众生”的高尚意愿，并将这种意愿作为今生不可推卸的责任。声闻人也修慈悲喜舍，也在弘法度众，为什么他们发的不是菩提心？原因就是缺乏这份担当，这份舍我其谁的勇猛。</w:t>
      </w:r>
    </w:p>
    <w:p w14:paraId="53A45D39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其实，每个人都有或多或少的悲悯心，但我们的悲心是狭隘的，是随关系亲疏、个人好恶而有分别和等级的。但在佛菩萨的境界中，没有一个众生是他们不愿利益的，也没有一个众生不是他们慈悲的对象。宇宙有多大，法界有多大，佛菩萨的慈</w:t>
      </w: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lastRenderedPageBreak/>
        <w:t>悲就有多大。这样的慈悲是建立在空性基础上，所以遍一切时，一切处。怎样才能达到这样的境界？需要不断打开心量，从心里装着自己，装着个别人，到百十人，再到千万人；从装进喜欢的人，到没关系的人，再到讨厌的人；从装进人类，再到所有动物，最终是一切有情。</w:t>
      </w:r>
    </w:p>
    <w:p w14:paraId="63992F1E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这种扩大，同时也在撤除我执的狭隘设定。世间所有界限都是人为的，正是这些设定，将可以容纳虚空的心分割成有限的狭小空间。有了设定，还会进一步带来对立，制造冲突乃至战争。世间所有的矛盾，都是这种自我设定的结果。修行所做的，就是将这些设定一一撤除，恢复心的本来，恢复心的无限。所以历代祖师都把《行愿品》作为修习菩提心的前行，因为其中讲述的观修原理是以虚空为参照，以法界为所缘。由此，可以直接模拟佛菩萨的心行特征。</w:t>
      </w:r>
    </w:p>
    <w:p w14:paraId="06B182D2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慈悲和菩提心是相辅相成的，正如《普贤行愿品》所说的那样：“诸佛如来以大悲心而为体故，因于众生而起大悲，因于大悲生菩提心，因菩提心成等正觉。”什么是佛菩萨的体？什么是佛菩萨的生命品质？正是无限的、遍及一切众生的大悲。在这个基础上，才能进一步生起菩提心。从另一方面来说，菩提心又能使悲悯心无限扩大，最终成就佛菩萨那样的圆满大悲。</w:t>
      </w:r>
    </w:p>
    <w:p w14:paraId="62F45B7F" w14:textId="77777777" w:rsidR="002817F3" w:rsidRDefault="00000000">
      <w:pPr>
        <w:pStyle w:val="3"/>
        <w:ind w:firstLine="489"/>
        <w:rPr>
          <w:lang w:val="zh-CN"/>
        </w:rPr>
      </w:pPr>
      <w:bookmarkStart w:id="40" w:name="_Toc147679051"/>
      <w:bookmarkStart w:id="41" w:name="_Toc206348451"/>
      <w:r>
        <w:rPr>
          <w:lang w:val="zh-CN"/>
        </w:rPr>
        <w:t>2</w:t>
      </w:r>
      <w:r>
        <w:rPr>
          <w:rFonts w:hint="eastAsia"/>
          <w:lang w:val="zh-CN"/>
        </w:rPr>
        <w:t>．自他相换</w:t>
      </w:r>
      <w:bookmarkEnd w:id="40"/>
      <w:bookmarkEnd w:id="41"/>
    </w:p>
    <w:p w14:paraId="53671397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1"/>
          <w:kern w:val="0"/>
          <w:sz w:val="23"/>
          <w:szCs w:val="23"/>
          <w:lang w:val="zh-CN"/>
        </w:rPr>
        <w:t>自他相换的修法，出自寂天菩萨的《入菩萨行论》，是将爱著自己的心转向众生，将舍弃众生的心转向自我。在发菩提心、修利他行的过程中，最大的阻碍不是其他，正是那个根深蒂固而又有着种种诡计的我执。自他相换，恰是直接对治我执的殊胜法门。</w:t>
      </w:r>
    </w:p>
    <w:p w14:paraId="34677CBF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我们有一点小小病痛时都觉得难以忍受，如临大敌，对众生的死活却置之度外。</w:t>
      </w: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lastRenderedPageBreak/>
        <w:t>因为我们只在乎自己，只觉得自己重要。这种自我的重要感，就是我执。当这颗心被自我占据全部空间时，对众生自然是关闭的，无法相应的。那样的话，怎么可能体会他们的感受？怎么可能与之同甘共苦？而菩提心的修行是要利益一切众生，这就必须摧毁我执，将众生纳入心中，切身感受他们的喜怒哀乐，感受他们的真正需求。关于自他相换的修行，也可以从四个步骤进行。</w:t>
      </w:r>
    </w:p>
    <w:p w14:paraId="01296CA7" w14:textId="77777777" w:rsidR="002817F3" w:rsidRDefault="00000000">
      <w:pPr>
        <w:autoSpaceDE w:val="0"/>
        <w:autoSpaceDN w:val="0"/>
        <w:adjustRightInd w:val="0"/>
        <w:spacing w:before="340" w:after="227" w:line="470" w:lineRule="atLeast"/>
        <w:ind w:left="454"/>
        <w:jc w:val="left"/>
        <w:textAlignment w:val="center"/>
        <w:rPr>
          <w:rFonts w:ascii="方正宋黑_GBK" w:eastAsia="方正宋黑_GBK" w:cs="方正宋黑_GBK"/>
          <w:color w:val="000000"/>
          <w:kern w:val="0"/>
          <w:sz w:val="23"/>
          <w:szCs w:val="23"/>
          <w:lang w:val="zh-CN"/>
        </w:rPr>
      </w:pPr>
      <w:r>
        <w:rPr>
          <w:rFonts w:ascii="方正宋黑_GBK" w:eastAsia="方正宋黑_GBK" w:cs="方正宋黑_GBK" w:hint="eastAsia"/>
          <w:color w:val="000000"/>
          <w:kern w:val="0"/>
          <w:sz w:val="23"/>
          <w:szCs w:val="23"/>
          <w:lang w:val="zh-CN"/>
        </w:rPr>
        <w:t>第一步，思维自他平等，化解彼此分别。</w:t>
      </w:r>
    </w:p>
    <w:p w14:paraId="2D39FE2A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这是修习七因果的前提。如果有强烈的自他对立之心，便无法修习平等的慈悲。我们首先要认识到，所谓的自和他只是人为设定，是我们附加的标签。在本质上，我们和一切众生都是平等的，无分别的。具备这一心行基础，才有可能修习广大的慈悲。</w:t>
      </w:r>
    </w:p>
    <w:p w14:paraId="24D84D47" w14:textId="77777777" w:rsidR="002817F3" w:rsidRDefault="00000000">
      <w:pPr>
        <w:autoSpaceDE w:val="0"/>
        <w:autoSpaceDN w:val="0"/>
        <w:adjustRightInd w:val="0"/>
        <w:spacing w:before="340" w:after="227" w:line="470" w:lineRule="atLeast"/>
        <w:ind w:left="454"/>
        <w:jc w:val="left"/>
        <w:textAlignment w:val="center"/>
        <w:rPr>
          <w:rFonts w:ascii="方正宋黑_GBK" w:eastAsia="方正宋黑_GBK" w:cs="方正宋黑_GBK"/>
          <w:color w:val="000000"/>
          <w:kern w:val="0"/>
          <w:sz w:val="23"/>
          <w:szCs w:val="23"/>
          <w:lang w:val="zh-CN"/>
        </w:rPr>
      </w:pPr>
      <w:r>
        <w:rPr>
          <w:rFonts w:ascii="方正宋黑_GBK" w:eastAsia="方正宋黑_GBK" w:cs="方正宋黑_GBK" w:hint="eastAsia"/>
          <w:color w:val="000000"/>
          <w:kern w:val="0"/>
          <w:sz w:val="23"/>
          <w:szCs w:val="23"/>
          <w:lang w:val="zh-CN"/>
        </w:rPr>
        <w:t>第二步，思维我执的种种过患，从而对治串习。</w:t>
      </w:r>
    </w:p>
    <w:p w14:paraId="19196EBB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众生时时都在关注自己，在乎自己，但这种感觉对我们究竟意味着什么？我们的心因为这种在乎宁静了吗？生活因为这种在乎幸福了吗？我们只在乎自己，同样的，别人也只在乎他的感觉。如果每个人都执著于自我，那么，感觉和感觉就会出现冲突，造成对立。</w:t>
      </w:r>
    </w:p>
    <w:p w14:paraId="7FB9B42A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所以说，我执是一切烦恼的根源。因为我喜欢，所以要占有；因为我讨厌，所以要抗拒，这就使我们总是徘徊在爱嗔和由此带来的痛苦中。同时，我执还会造成我慢等种种习气，总觉得自己胜人一筹，摆出高高在上、盛气凌人的姿态。这样的人，人们肯定不愿与之交往，不利于建立和谐的人际关系。此外，我执还会导致不择手段的行为，为了维护个人利益，不惜损害他人，造作恶行。可以说，我执是世</w:t>
      </w: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lastRenderedPageBreak/>
        <w:t>间一切不良行为乃至犯罪的根源。</w:t>
      </w:r>
    </w:p>
    <w:p w14:paraId="1241A89B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可能有人会说：如果我不爱自己，不在乎自己，怎么过日子呢？事实上，没有我执，并不影响你吃饭，不影响你走路，也不影响你和别人交往，一切仍可正常进行，但生活会因此变得简单，变得健康。相反，一旦加上“自我”这个烙印，所有事情都会变得复杂而扭曲，让我们患得患失，总怕这个“我”吃了亏，上了当。</w:t>
      </w:r>
    </w:p>
    <w:p w14:paraId="7BEE0F68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那么，我们所爱的这个“自我”，这个让我们处心积虑为之效力的“自我”究竟是什么呢？其实多数人并不了解。从佛法角度观察，我们现有的生命体是由五蕴和合而成，包括物质部分的色蕴和精神部分的受蕴、想蕴、行蕴、识蕴。其中，色身是由父母给予的遗传基因加上饮食滋养而成。但从识去投胎的刹那开始，我们就把这些物质当作“我”，执著不舍。我们现有的情绪和想法更非与生俱来，而是在成长过程中不断积累的。所有这些原材料，哪一样属于“我”，哪一样具有固定不变的特质？</w:t>
      </w:r>
    </w:p>
    <w:p w14:paraId="76D20575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生命相当于一个系统。我们总以为，系统中所有的表现都代表“我”。当我们生气时，就觉得是“我”在生气。既然是不容侵犯的“我”在生气，大有必要让这个气生得更强烈些，更持久些，更引人瞩目些。当我们想要得到什么，也不考虑这种愿望是否健康，是否有益，只要是“我”想得到，就应该得到。得到之后，又想着进一步超过别人，却不考虑这种要求是否现实，是否有益。我们的很多不良情绪，就像心灵肿瘤一样。当身体出现肿瘤时，我们会想方设法地寻医问药，积极治疗。但心灵产生肿瘤时，我们往往熟视无睹，似乎那是与生俱来的一部分，是合理而自然的存在。很多时候，我们还在为这个肿瘤提供养料，使之不断发展，不断壮大。</w:t>
      </w:r>
    </w:p>
    <w:p w14:paraId="7228634B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佛法所说的无我，是帮助我们摆脱对“我”的错误执著。如果能以般若智慧观照，就会发现，五蕴不过是因缘和合的一个工具，可以用它来工作，也可以用它来</w:t>
      </w: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lastRenderedPageBreak/>
        <w:t>修道，用它来服务众生，用它来成就世出世间一切功德。为了更好地使用这个工具，就要及时排除系统出现的一切故障，包括身体的，也包括心理的，才能使之发挥最佳性能。但很多人因为使用不当，反而沦为工具的奴隶，被“自我”的种种迷乱感觉左右。修习无我，首先要把这个系统当作客体看待。当念头现起时，不是一头扎入其中，而是将之作为观察对象，就像你在看一本书，看一场电影，对起心动念都能了了分明，却不陷入其中。那样的人生，就会因放下而超然，因无住而自在。所以说，没有我执一样可以生活，而且可以过得更好。</w:t>
      </w:r>
    </w:p>
    <w:p w14:paraId="127635F3" w14:textId="77777777" w:rsidR="002817F3" w:rsidRDefault="00000000">
      <w:pPr>
        <w:autoSpaceDE w:val="0"/>
        <w:autoSpaceDN w:val="0"/>
        <w:adjustRightInd w:val="0"/>
        <w:spacing w:before="340" w:after="227" w:line="470" w:lineRule="atLeast"/>
        <w:ind w:left="454"/>
        <w:jc w:val="left"/>
        <w:textAlignment w:val="center"/>
        <w:rPr>
          <w:rFonts w:ascii="方正宋黑_GBK" w:eastAsia="方正宋黑_GBK" w:cs="方正宋黑_GBK"/>
          <w:color w:val="000000"/>
          <w:kern w:val="0"/>
          <w:sz w:val="23"/>
          <w:szCs w:val="23"/>
          <w:lang w:val="zh-CN"/>
        </w:rPr>
      </w:pPr>
      <w:r>
        <w:rPr>
          <w:rFonts w:ascii="方正宋黑_GBK" w:eastAsia="方正宋黑_GBK" w:cs="方正宋黑_GBK" w:hint="eastAsia"/>
          <w:color w:val="000000"/>
          <w:kern w:val="0"/>
          <w:sz w:val="23"/>
          <w:szCs w:val="23"/>
          <w:lang w:val="zh-CN"/>
        </w:rPr>
        <w:t>第三步，思维爱他的利益，生起爱他之心。</w:t>
      </w:r>
    </w:p>
    <w:p w14:paraId="5C006EF0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或许有人会说：我凭什么要爱别人？凭什么要发菩提心？发心对我有什么好处？这也是很多人不愿利他的主要障碍。对于凡夫来说，利益是作出判断和选择的重要参照。带来利益的事，不必提出要求，自然有人趋之若鹜；不能带来利益的事，即使再三动员，也很难有人自觉完成。这就需要通过观修来认识，爱护众生究竟能为我们带来什么利益。一旦了解这些，爱他就会成为我们的主动选择。就像那些投资者，为什么会心甘情愿，甚至争先恐后地付出？正是他们已经了解到，唯有暂时的付出，才能带来丰厚的回报。那么，爱他究竟有哪些利益呢？</w:t>
      </w:r>
    </w:p>
    <w:p w14:paraId="17ACC7DB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如果我们爱护众生，就不会造作杀生、偷盗等种种恶业，避免由此带来的不良后果。如果我们爱护众生，就会修习布施、忍辱等种种善行，招感未来的快乐果报。如果我们爱护众生，也能得到众生的回报和帮助，建立良好的人际关系。如果我们爱护众生，对他人的成就由衷随喜，而不是引发嫉妒、嗔恨等不良心态，就能时时欢喜，时时自在。如果我们真正把爱他和利他落实到心行，慈悲就能与日俱增，最终成就佛菩萨那样的品质。这是世间最大也最究竟的利益。</w:t>
      </w:r>
    </w:p>
    <w:p w14:paraId="5A7BC7CA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lastRenderedPageBreak/>
        <w:t>认识到关爱众生的意义后，还要让心长久地安住其中，并将这种状态带入生活。因为利他不是口号，不是说一说、想一想就能完成的，必须落实到行动中，才能使众生由此得益。同时，使我们通过利他善行来巩固慈心，长养悲愿。</w:t>
      </w:r>
    </w:p>
    <w:p w14:paraId="59AC892A" w14:textId="77777777" w:rsidR="002817F3" w:rsidRDefault="00000000">
      <w:pPr>
        <w:autoSpaceDE w:val="0"/>
        <w:autoSpaceDN w:val="0"/>
        <w:adjustRightInd w:val="0"/>
        <w:spacing w:before="340" w:after="227" w:line="470" w:lineRule="atLeast"/>
        <w:ind w:left="454"/>
        <w:jc w:val="left"/>
        <w:textAlignment w:val="center"/>
        <w:rPr>
          <w:rFonts w:ascii="方正宋黑_GBK" w:eastAsia="方正宋黑_GBK" w:cs="方正宋黑_GBK"/>
          <w:color w:val="000000"/>
          <w:kern w:val="0"/>
          <w:sz w:val="23"/>
          <w:szCs w:val="23"/>
          <w:lang w:val="zh-CN"/>
        </w:rPr>
      </w:pPr>
      <w:r>
        <w:rPr>
          <w:rFonts w:ascii="方正宋黑_GBK" w:eastAsia="方正宋黑_GBK" w:cs="方正宋黑_GBK" w:hint="eastAsia"/>
          <w:color w:val="000000"/>
          <w:kern w:val="0"/>
          <w:sz w:val="23"/>
          <w:szCs w:val="23"/>
          <w:lang w:val="zh-CN"/>
        </w:rPr>
        <w:t>第四步，思维自他相换的利益，修习自他相换。</w:t>
      </w:r>
    </w:p>
    <w:p w14:paraId="4B1708F8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所谓自他相换，就是将我们现在珍爱和舍弃的对象加以转换。通常，人们总以爱著、在乎对待自己，以冷漠、舍弃对待众生。菩提心的修行，要将这份爱著自己的心，转而爱护一切众生；将舍弃众生的心，转而舍弃自我的重要感。换言之，就是把心目中自己的地位和众生对调。</w:t>
      </w:r>
    </w:p>
    <w:p w14:paraId="4DBFDD79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当然，这种交换并不容易进行。因为我们都有保护自己的本能，一旦触及这种保护机制，我执会制造无数阻碍，有直接的抗拒，有间接的推脱，甚至有种种冠冕堂皇的理由，让我们心安理得地继续守卫“自我”的领土。怎样才能对治？同样需要从观念调整，需要思考我执的过患，利他的好处。</w:t>
      </w:r>
    </w:p>
    <w:p w14:paraId="54A03A74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《道次第》告诉我们：“我执是一切衰损之门，利他是一切功德之本。”世间一切罪恶、痛苦和烦恼，都是源于自私，源于对自我的错误执著；而一切利益、功德和快乐，都是源于利他，源于对众生的无私帮助。生活中我们可以发现，越是在乎自己的人，越是活得不开心。因为他们永远觉得自己在吃亏，觉得自己受了损失，觉得自己占的便宜还不够多。在这样的思维怪圈中，怎么可能快乐起来？反之，佛菩萨为什么能成就无量功德？正是因为他们心中没有自己，唯有众生。有句话叫作“心底无私天地宽”，当我们放下“自我”的时候，并不会因此失去什么，而是会拥有整个世界。</w:t>
      </w:r>
    </w:p>
    <w:p w14:paraId="21EF69A1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认识到我执过患和利他功德之后，我们难道还想继续烦恼吗？难道不想成就佛</w:t>
      </w: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lastRenderedPageBreak/>
        <w:t>菩萨那样的无量功德吗？这就必须调整心行。一方面，将在乎对象锁定为一切众生，而不是那个被宠爱已久的“自我”。因为那种在乎只会为烦恼提供更多滋养，使之更坚实，更顽固。另一方面，则是将对众生的冷漠转向自己。这不是说，我们不再关心自己的身心健康，而是不再理会“自我”的种种诡计和要求，不让它有可乘之机，不让它有发展壮大的食粮。久而久之，这个得不到养分的“自我”就会逐渐萎缩，不再有兴风作浪的能量。</w:t>
      </w:r>
    </w:p>
    <w:p w14:paraId="78B41822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自他相换的修行，是从正反两方面来摧毁我执。因为我执和利他是两个此消彼长的对手。当我执强盛时，很难提起利他之心。反之，当我们全身心地利他时，我执就没什么出场机会了。所以在印度和西藏的修行中，很重视自他相换。除了座上观修外，我们更要在座下付诸实践。把这个五蕴色身当作难得易失的利他工具，用来广行六度，利益有情。</w:t>
      </w:r>
    </w:p>
    <w:p w14:paraId="300EB79B" w14:textId="77777777" w:rsidR="002817F3" w:rsidRDefault="00000000">
      <w:pPr>
        <w:pStyle w:val="2"/>
        <w:rPr>
          <w:lang w:val="zh-CN"/>
        </w:rPr>
      </w:pPr>
      <w:bookmarkStart w:id="42" w:name="_Toc147679052"/>
      <w:bookmarkStart w:id="43" w:name="_Toc206348452"/>
      <w:r>
        <w:rPr>
          <w:rFonts w:hint="eastAsia"/>
          <w:lang w:val="zh-CN"/>
        </w:rPr>
        <w:t>六、受持愿菩提心</w:t>
      </w:r>
      <w:bookmarkEnd w:id="42"/>
      <w:bookmarkEnd w:id="43"/>
    </w:p>
    <w:p w14:paraId="3FA67453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当我们通过七因果和自他相换的思维发起愿菩提心后，为了巩固这一愿心，必须对十方诸佛及六道一切众生宣誓，也就是受菩提心戒。这不仅是一场仪式，更是对诸佛的庄严承诺，对众生的庄严承诺。当我们作出这份承诺后，就没有理由寻找借口了。否则，凡夫心的最大特点是善于寻找借口。只要不想干的事，只要和“自我”相违的事，总是能找到很多理由。宣誓的作用，一方面是强化愿心，一方面是杜绝退缩的后路。</w:t>
      </w:r>
    </w:p>
    <w:p w14:paraId="6FC964C6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汉传佛教是大乘，很多人以受菩萨戒为荣。但我们问问自己：是不是已经发起菩提心？是不是正在修习慈悲？如果既没发心也不曾修习慈悲，算什么菩萨？连泥菩萨都算不上。在受菩萨戒时，戒师会问：“你是菩萨吗？发菩提心了没有？”如</w:t>
      </w: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lastRenderedPageBreak/>
        <w:t>果回答是否定的，是没资格受菩萨戒的。</w:t>
      </w:r>
    </w:p>
    <w:p w14:paraId="1C2BEADB" w14:textId="77777777" w:rsidR="002817F3" w:rsidRDefault="00000000">
      <w:pPr>
        <w:pStyle w:val="3"/>
        <w:ind w:firstLine="489"/>
        <w:rPr>
          <w:lang w:val="zh-CN"/>
        </w:rPr>
      </w:pPr>
      <w:bookmarkStart w:id="44" w:name="_Toc147679053"/>
      <w:bookmarkStart w:id="45" w:name="_Toc206348453"/>
      <w:r>
        <w:rPr>
          <w:lang w:val="zh-CN"/>
        </w:rPr>
        <w:t>1</w:t>
      </w:r>
      <w:r>
        <w:rPr>
          <w:rFonts w:hint="eastAsia"/>
          <w:lang w:val="zh-CN"/>
        </w:rPr>
        <w:t>．传统依据</w:t>
      </w:r>
      <w:bookmarkEnd w:id="44"/>
      <w:bookmarkEnd w:id="45"/>
    </w:p>
    <w:p w14:paraId="5BDD8ED3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菩萨的真正内涵，就是慈悲和智慧。所以在印度和西藏的传统中，都有关于传授菩提心戒的记载。通过受持愿菩提心，把“我要利益一切众生，我要帮助一切众生解脱轮回”的愿望确立为生命目标。</w:t>
      </w:r>
    </w:p>
    <w:p w14:paraId="5DBD287D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《瑜伽师地论·发心品》云：“又诸菩萨起正愿心求菩提时，发如是心，说如是言：愿我决定当证无上正等菩提，能作有情一切义利，毕竟安处究竟涅槃及以如来广大智中。”菩萨要发菩提心时，必须这样宣誓：希望将来证悟无上正等菩提，时时安住于如来的广大智慧，以此利益一切众生。</w:t>
      </w:r>
    </w:p>
    <w:p w14:paraId="3CC73C92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《显扬圣教论》也告诉我们：“世俗发心者，谓如有一随智者前恭敬而住，起增上意，发誓愿言：长老忆念（或言圣者忆念，或言邬波拕耶），我如是名，从今日始发阿耨多罗三藐三菩提心，为欲饶益诸有情故。从今已往，凡我所修布施、持戒、忍辱、正勤、静虑及慧，一切皆为证得阿耨多罗三藐三菩提故。”</w:t>
      </w:r>
    </w:p>
    <w:p w14:paraId="426B7BDD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世俗发心，即愿菩提心。发心时，须请求一位具格菩萨作为证明，以至诚心发愿：“我某某人，从今天开始，为利益众生发起阿耨多罗三藐三菩提心。从此之后，凡是我所修习的六度等一切善行，都是为了成就无上佛果。”因为只有成就佛果，我们才有更大的能力来帮助众生，利益有情，所谓“为利有情愿成佛”。</w:t>
      </w:r>
    </w:p>
    <w:p w14:paraId="307BAA6C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在冈波巴大师的《解脱庄严宝》和宗喀巴大师的《道次第》中，都有传授菩提心戒的内容。根据这些经典，我也编写了《菩提心戒受持仪轨》，包括请师、唱赞、戒师开示、请圣、大乘皈依、七支供、正授菩提心等内容。在发心之前，首先要称念大乘皈依，然后以七支供打开心量，为发起菩提心营造良好的心灵氛围。在正式</w:t>
      </w: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lastRenderedPageBreak/>
        <w:t>宣誓后，还要发四弘誓愿，这是菩萨道修行的总愿。接着唱诵观音赞，称念观音圣号。因为观音菩萨是慈悲的象征，所以念观音菩萨就是念大悲心。这种称念不仅是将观音菩萨作为礼敬对象，更是将之作为学习榜样，通过忆念而见贤思齐，于自身成就观音菩萨那样的大慈大悲。最后，发心者为速成佛道，利益一切众生而至诚回向。</w:t>
      </w:r>
    </w:p>
    <w:p w14:paraId="1345C29C" w14:textId="77777777" w:rsidR="002817F3" w:rsidRDefault="00000000">
      <w:pPr>
        <w:pStyle w:val="3"/>
        <w:ind w:firstLine="489"/>
        <w:rPr>
          <w:lang w:val="zh-CN"/>
        </w:rPr>
      </w:pPr>
      <w:bookmarkStart w:id="46" w:name="_Toc147679054"/>
      <w:bookmarkStart w:id="47" w:name="_Toc206348454"/>
      <w:r>
        <w:rPr>
          <w:lang w:val="zh-CN"/>
        </w:rPr>
        <w:t>2</w:t>
      </w:r>
      <w:r>
        <w:rPr>
          <w:rFonts w:hint="eastAsia"/>
          <w:lang w:val="zh-CN"/>
        </w:rPr>
        <w:t>．正授仪轨</w:t>
      </w:r>
      <w:bookmarkEnd w:id="46"/>
      <w:bookmarkEnd w:id="47"/>
    </w:p>
    <w:p w14:paraId="7647982F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准备：于佛堂或大殿，打扫整洁，洒以旃檀等胜妙香水，供奉佛、菩萨圣像及《般若经》等圣典，陈设香花灯果等供品，尽其丰饶。善知识所坐之位，亦以香花庄严陈设，次请圣众。弟子沐浴着鲜洁衣，恭敬合掌，于十方三宝前至诚生信。</w:t>
      </w:r>
    </w:p>
    <w:p w14:paraId="33A64826" w14:textId="77777777" w:rsidR="002817F3" w:rsidRDefault="00000000">
      <w:pPr>
        <w:autoSpaceDE w:val="0"/>
        <w:autoSpaceDN w:val="0"/>
        <w:adjustRightInd w:val="0"/>
        <w:spacing w:before="340" w:after="227" w:line="470" w:lineRule="atLeast"/>
        <w:ind w:left="454"/>
        <w:jc w:val="left"/>
        <w:textAlignment w:val="center"/>
        <w:rPr>
          <w:rFonts w:ascii="方正宋黑_GBK" w:eastAsia="方正宋黑_GBK" w:cs="方正宋黑_GBK"/>
          <w:color w:val="000000"/>
          <w:kern w:val="0"/>
          <w:sz w:val="23"/>
          <w:szCs w:val="23"/>
          <w:lang w:val="zh-CN"/>
        </w:rPr>
      </w:pPr>
      <w:r>
        <w:rPr>
          <w:rFonts w:ascii="方正宋黑_GBK" w:eastAsia="方正宋黑_GBK" w:cs="方正宋黑_GBK" w:hint="eastAsia"/>
          <w:color w:val="000000"/>
          <w:kern w:val="0"/>
          <w:sz w:val="23"/>
          <w:szCs w:val="23"/>
          <w:lang w:val="zh-CN"/>
        </w:rPr>
        <w:t>（一）请师</w:t>
      </w:r>
    </w:p>
    <w:p w14:paraId="0D2AA410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发心者至和尚前，为求愿菩提心而长跪合掌曰：</w:t>
      </w:r>
    </w:p>
    <w:p w14:paraId="37E4AD84" w14:textId="77777777" w:rsidR="002817F3" w:rsidRDefault="002817F3">
      <w:pPr>
        <w:autoSpaceDE w:val="0"/>
        <w:autoSpaceDN w:val="0"/>
        <w:adjustRightInd w:val="0"/>
        <w:spacing w:line="300" w:lineRule="atLeast"/>
        <w:jc w:val="center"/>
        <w:textAlignment w:val="center"/>
        <w:rPr>
          <w:rFonts w:ascii="方正书宋_GBK" w:eastAsia="方正书宋_GBK" w:cs="方正书宋_GBK"/>
          <w:color w:val="000000"/>
          <w:kern w:val="0"/>
          <w:sz w:val="20"/>
          <w:szCs w:val="20"/>
          <w:lang w:val="zh-CN"/>
        </w:rPr>
      </w:pPr>
    </w:p>
    <w:p w14:paraId="5AE1612A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昔诸如来、应、正等觉，及入大地诸大菩萨，最初于无上正等菩提如何发心。弟子某某今亦如是，请阿遮黎耶证明，我今亦于无上正等菩提而发心。（三请）</w:t>
      </w:r>
    </w:p>
    <w:p w14:paraId="13597BA7" w14:textId="77777777" w:rsidR="002817F3" w:rsidRDefault="00000000">
      <w:pPr>
        <w:autoSpaceDE w:val="0"/>
        <w:autoSpaceDN w:val="0"/>
        <w:adjustRightInd w:val="0"/>
        <w:spacing w:before="340" w:after="227" w:line="470" w:lineRule="atLeast"/>
        <w:ind w:left="454"/>
        <w:jc w:val="left"/>
        <w:textAlignment w:val="center"/>
        <w:rPr>
          <w:rFonts w:ascii="方正宋黑_GBK" w:eastAsia="方正宋黑_GBK" w:cs="方正宋黑_GBK"/>
          <w:color w:val="000000"/>
          <w:kern w:val="0"/>
          <w:sz w:val="23"/>
          <w:szCs w:val="23"/>
          <w:lang w:val="zh-CN"/>
        </w:rPr>
      </w:pPr>
      <w:r>
        <w:rPr>
          <w:rFonts w:ascii="方正宋黑_GBK" w:eastAsia="方正宋黑_GBK" w:cs="方正宋黑_GBK" w:hint="eastAsia"/>
          <w:color w:val="000000"/>
          <w:kern w:val="0"/>
          <w:sz w:val="23"/>
          <w:szCs w:val="23"/>
          <w:lang w:val="zh-CN"/>
        </w:rPr>
        <w:t>（二）唱香赞</w:t>
      </w:r>
    </w:p>
    <w:p w14:paraId="6AE95EA7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炉香乍爇，法界蒙熏，诸佛海会悉遥闻，随处结祥云，诚意方殷，诸佛现全身。</w:t>
      </w:r>
    </w:p>
    <w:p w14:paraId="15E11439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南无香云盖菩萨摩诃萨。（三称）</w:t>
      </w:r>
    </w:p>
    <w:p w14:paraId="76D1833B" w14:textId="77777777" w:rsidR="002817F3" w:rsidRDefault="00000000">
      <w:pPr>
        <w:autoSpaceDE w:val="0"/>
        <w:autoSpaceDN w:val="0"/>
        <w:adjustRightInd w:val="0"/>
        <w:spacing w:before="340" w:after="227" w:line="470" w:lineRule="atLeast"/>
        <w:ind w:left="454"/>
        <w:jc w:val="left"/>
        <w:textAlignment w:val="center"/>
        <w:rPr>
          <w:rFonts w:ascii="方正宋黑_GBK" w:eastAsia="方正宋黑_GBK" w:cs="方正宋黑_GBK"/>
          <w:color w:val="000000"/>
          <w:kern w:val="0"/>
          <w:sz w:val="23"/>
          <w:szCs w:val="23"/>
          <w:lang w:val="zh-CN"/>
        </w:rPr>
      </w:pPr>
      <w:r>
        <w:rPr>
          <w:rFonts w:ascii="方正宋黑_GBK" w:eastAsia="方正宋黑_GBK" w:cs="方正宋黑_GBK" w:hint="eastAsia"/>
          <w:color w:val="000000"/>
          <w:kern w:val="0"/>
          <w:sz w:val="23"/>
          <w:szCs w:val="23"/>
          <w:lang w:val="zh-CN"/>
        </w:rPr>
        <w:t>（三）戒师开示</w:t>
      </w:r>
    </w:p>
    <w:p w14:paraId="5EA454EF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lastRenderedPageBreak/>
        <w:t>开示菩提心教法及受持愿菩提心的意义。</w:t>
      </w:r>
    </w:p>
    <w:p w14:paraId="615B413E" w14:textId="77777777" w:rsidR="002817F3" w:rsidRDefault="00000000">
      <w:pPr>
        <w:autoSpaceDE w:val="0"/>
        <w:autoSpaceDN w:val="0"/>
        <w:adjustRightInd w:val="0"/>
        <w:spacing w:before="340" w:after="227" w:line="470" w:lineRule="atLeast"/>
        <w:ind w:left="454"/>
        <w:jc w:val="left"/>
        <w:textAlignment w:val="center"/>
        <w:rPr>
          <w:rFonts w:ascii="方正宋黑_GBK" w:eastAsia="方正宋黑_GBK" w:cs="方正宋黑_GBK"/>
          <w:color w:val="000000"/>
          <w:kern w:val="0"/>
          <w:sz w:val="23"/>
          <w:szCs w:val="23"/>
          <w:lang w:val="zh-CN"/>
        </w:rPr>
      </w:pPr>
      <w:r>
        <w:rPr>
          <w:rFonts w:ascii="方正宋黑_GBK" w:eastAsia="方正宋黑_GBK" w:cs="方正宋黑_GBK" w:hint="eastAsia"/>
          <w:color w:val="000000"/>
          <w:kern w:val="0"/>
          <w:sz w:val="23"/>
          <w:szCs w:val="23"/>
          <w:lang w:val="zh-CN"/>
        </w:rPr>
        <w:t>（四）请圣</w:t>
      </w:r>
    </w:p>
    <w:p w14:paraId="04E2E15C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和尚领发心者念，至诚迎请十方三宝慈光摄受：</w:t>
      </w:r>
    </w:p>
    <w:p w14:paraId="0EEC473D" w14:textId="77777777" w:rsidR="002817F3" w:rsidRDefault="002817F3">
      <w:pPr>
        <w:autoSpaceDE w:val="0"/>
        <w:autoSpaceDN w:val="0"/>
        <w:adjustRightInd w:val="0"/>
        <w:spacing w:line="300" w:lineRule="atLeast"/>
        <w:jc w:val="center"/>
        <w:textAlignment w:val="center"/>
        <w:rPr>
          <w:rFonts w:ascii="方正书宋_GBK" w:eastAsia="方正书宋_GBK" w:cs="方正书宋_GBK"/>
          <w:color w:val="000000"/>
          <w:kern w:val="0"/>
          <w:sz w:val="20"/>
          <w:szCs w:val="20"/>
          <w:lang w:val="zh-CN"/>
        </w:rPr>
      </w:pPr>
    </w:p>
    <w:p w14:paraId="1975A736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香花迎！香花请！弟子某某一心奉请：尽虚空遍法界十方三世一切诸佛。</w:t>
      </w:r>
    </w:p>
    <w:p w14:paraId="519C70FF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香花迎！香花请！弟子某某一心奉请：尽虚空遍法界十方三世一切尊法。</w:t>
      </w:r>
    </w:p>
    <w:p w14:paraId="79A7D12E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香花迎！香花请！弟子某某一心奉请：尽虚空遍法界十方三世一切贤圣僧。（三说三拜）</w:t>
      </w:r>
    </w:p>
    <w:p w14:paraId="3610DD27" w14:textId="77777777" w:rsidR="002817F3" w:rsidRDefault="00000000">
      <w:pPr>
        <w:autoSpaceDE w:val="0"/>
        <w:autoSpaceDN w:val="0"/>
        <w:adjustRightInd w:val="0"/>
        <w:spacing w:before="340" w:after="227" w:line="470" w:lineRule="atLeast"/>
        <w:ind w:left="454"/>
        <w:jc w:val="left"/>
        <w:textAlignment w:val="center"/>
        <w:rPr>
          <w:rFonts w:ascii="方正宋黑_GBK" w:eastAsia="方正宋黑_GBK" w:cs="方正宋黑_GBK"/>
          <w:color w:val="000000"/>
          <w:kern w:val="0"/>
          <w:sz w:val="23"/>
          <w:szCs w:val="23"/>
          <w:lang w:val="zh-CN"/>
        </w:rPr>
      </w:pPr>
      <w:r>
        <w:rPr>
          <w:rFonts w:ascii="方正宋黑_GBK" w:eastAsia="方正宋黑_GBK" w:cs="方正宋黑_GBK" w:hint="eastAsia"/>
          <w:color w:val="000000"/>
          <w:kern w:val="0"/>
          <w:sz w:val="23"/>
          <w:szCs w:val="23"/>
          <w:lang w:val="zh-CN"/>
        </w:rPr>
        <w:t>（五）大乘皈依</w:t>
      </w:r>
    </w:p>
    <w:p w14:paraId="4000FC5B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发心者忆念轮回苦，忆念三宝功德，生起至诚皈依之心。和尚领发心者念诵：</w:t>
      </w:r>
    </w:p>
    <w:p w14:paraId="00DE0B13" w14:textId="77777777" w:rsidR="002817F3" w:rsidRDefault="002817F3">
      <w:pPr>
        <w:autoSpaceDE w:val="0"/>
        <w:autoSpaceDN w:val="0"/>
        <w:adjustRightInd w:val="0"/>
        <w:spacing w:line="300" w:lineRule="atLeast"/>
        <w:jc w:val="center"/>
        <w:textAlignment w:val="center"/>
        <w:rPr>
          <w:rFonts w:ascii="方正书宋_GBK" w:eastAsia="方正书宋_GBK" w:cs="方正书宋_GBK"/>
          <w:color w:val="000000"/>
          <w:kern w:val="0"/>
          <w:sz w:val="20"/>
          <w:szCs w:val="20"/>
          <w:lang w:val="zh-CN"/>
        </w:rPr>
      </w:pPr>
    </w:p>
    <w:p w14:paraId="615B8D79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诸佛正法贤圣僧，直至菩提永皈依，</w:t>
      </w:r>
    </w:p>
    <w:p w14:paraId="104F564B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我以所修诸善根，为利有情愿成佛。（三说三拜）</w:t>
      </w:r>
    </w:p>
    <w:p w14:paraId="4EAE3970" w14:textId="77777777" w:rsidR="002817F3" w:rsidRDefault="00000000">
      <w:pPr>
        <w:autoSpaceDE w:val="0"/>
        <w:autoSpaceDN w:val="0"/>
        <w:adjustRightInd w:val="0"/>
        <w:spacing w:before="340" w:after="227" w:line="470" w:lineRule="atLeast"/>
        <w:ind w:left="454"/>
        <w:jc w:val="left"/>
        <w:textAlignment w:val="center"/>
        <w:rPr>
          <w:rFonts w:ascii="方正宋黑_GBK" w:eastAsia="方正宋黑_GBK" w:cs="方正宋黑_GBK"/>
          <w:color w:val="000000"/>
          <w:kern w:val="0"/>
          <w:sz w:val="23"/>
          <w:szCs w:val="23"/>
          <w:lang w:val="zh-CN"/>
        </w:rPr>
      </w:pPr>
      <w:r>
        <w:rPr>
          <w:rFonts w:ascii="方正宋黑_GBK" w:eastAsia="方正宋黑_GBK" w:cs="方正宋黑_GBK" w:hint="eastAsia"/>
          <w:color w:val="000000"/>
          <w:kern w:val="0"/>
          <w:sz w:val="23"/>
          <w:szCs w:val="23"/>
          <w:lang w:val="zh-CN"/>
        </w:rPr>
        <w:t>（六）修七支供</w:t>
      </w:r>
    </w:p>
    <w:p w14:paraId="0CDE4E64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发心者修七支供，集资净障，打开心量，为发菩提心营造良好的心灵环境。和尚领发心者至诚念诵：</w:t>
      </w:r>
    </w:p>
    <w:p w14:paraId="4771F77E" w14:textId="77777777" w:rsidR="002817F3" w:rsidRDefault="002817F3">
      <w:pPr>
        <w:autoSpaceDE w:val="0"/>
        <w:autoSpaceDN w:val="0"/>
        <w:adjustRightInd w:val="0"/>
        <w:spacing w:line="300" w:lineRule="atLeast"/>
        <w:jc w:val="center"/>
        <w:textAlignment w:val="center"/>
        <w:rPr>
          <w:rFonts w:ascii="方正书宋_GBK" w:eastAsia="方正书宋_GBK" w:cs="方正书宋_GBK"/>
          <w:color w:val="000000"/>
          <w:kern w:val="0"/>
          <w:sz w:val="20"/>
          <w:szCs w:val="20"/>
          <w:lang w:val="zh-CN"/>
        </w:rPr>
      </w:pPr>
    </w:p>
    <w:p w14:paraId="7A307A35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所有十方世界中，三世一切人狮子，</w:t>
      </w:r>
    </w:p>
    <w:p w14:paraId="30CD3080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我以清净身语意，一切遍礼尽无余。</w:t>
      </w:r>
    </w:p>
    <w:p w14:paraId="4ACA71E5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lastRenderedPageBreak/>
        <w:t>普贤行愿威神力，普现一切如来前，</w:t>
      </w:r>
    </w:p>
    <w:p w14:paraId="53803E66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一身复现刹尘身，一一遍礼刹尘佛。</w:t>
      </w:r>
    </w:p>
    <w:p w14:paraId="79E6B195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于一尘中尘数佛，各处菩萨众会中，</w:t>
      </w:r>
    </w:p>
    <w:p w14:paraId="22379BDD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无尽法界尘亦然，深信诸佛皆充满。</w:t>
      </w:r>
    </w:p>
    <w:p w14:paraId="4A6334FE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各以一切音声海，普出无尽妙言辞，</w:t>
      </w:r>
    </w:p>
    <w:p w14:paraId="5AF4C798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尽于未来一切劫，赞佛甚深功德海。</w:t>
      </w:r>
    </w:p>
    <w:p w14:paraId="7B99EB74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以诸最胜妙华鬘，伎乐涂香及伞盖，</w:t>
      </w:r>
    </w:p>
    <w:p w14:paraId="5AEACE28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如是最胜庄严具，我以供养诸如来。</w:t>
      </w:r>
    </w:p>
    <w:p w14:paraId="7CF3A886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最胜衣服最胜香，末香烧香与灯烛，</w:t>
      </w:r>
    </w:p>
    <w:p w14:paraId="2A950E46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一一皆如妙高聚，我悉供养诸如来。</w:t>
      </w:r>
    </w:p>
    <w:p w14:paraId="335154FE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我以广大胜解心，深信一切三世佛，</w:t>
      </w:r>
    </w:p>
    <w:p w14:paraId="52366BA4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悉以普贤行愿力，普遍供养诸如来。</w:t>
      </w:r>
    </w:p>
    <w:p w14:paraId="0CCC447A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我昔所造诸恶业，皆由无始贪嗔痴，</w:t>
      </w:r>
    </w:p>
    <w:p w14:paraId="136BC441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从身语意之所生，一切我今皆忏悔。</w:t>
      </w:r>
    </w:p>
    <w:p w14:paraId="2854B37A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十方一切诸众生，二乘有学及无学，</w:t>
      </w:r>
    </w:p>
    <w:p w14:paraId="54761C32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一切如来与菩萨，所有功德皆随喜。</w:t>
      </w:r>
    </w:p>
    <w:p w14:paraId="522491F0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十方所有世间灯，最初成就菩提者，</w:t>
      </w:r>
    </w:p>
    <w:p w14:paraId="5FFF93FB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我今一切皆劝请，转于无上妙法轮。</w:t>
      </w:r>
    </w:p>
    <w:p w14:paraId="6ADCDE52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诸佛若欲示涅槃，我悉至诚而劝请，</w:t>
      </w:r>
    </w:p>
    <w:p w14:paraId="3649DD56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唯愿久住刹尘劫，利乐一切诸众生。</w:t>
      </w:r>
    </w:p>
    <w:p w14:paraId="4ABCF526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所有礼赞供养福，请佛住世转法轮，</w:t>
      </w:r>
    </w:p>
    <w:p w14:paraId="4E158287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随喜忏悔诸善根，回向众生及佛道。</w:t>
      </w:r>
    </w:p>
    <w:p w14:paraId="2A3D5913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lastRenderedPageBreak/>
        <w:t>乃至虚空世界尽，众生及业烦恼尽，</w:t>
      </w:r>
    </w:p>
    <w:p w14:paraId="0E8EF430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如是四法广无边，愿今回向亦如是。</w:t>
      </w:r>
    </w:p>
    <w:p w14:paraId="1D3A9774" w14:textId="77777777" w:rsidR="002817F3" w:rsidRDefault="00000000">
      <w:pPr>
        <w:autoSpaceDE w:val="0"/>
        <w:autoSpaceDN w:val="0"/>
        <w:adjustRightInd w:val="0"/>
        <w:spacing w:before="340" w:after="227" w:line="470" w:lineRule="atLeast"/>
        <w:ind w:left="454"/>
        <w:jc w:val="left"/>
        <w:textAlignment w:val="center"/>
        <w:rPr>
          <w:rFonts w:ascii="方正宋黑_GBK" w:eastAsia="方正宋黑_GBK" w:cs="方正宋黑_GBK"/>
          <w:color w:val="000000"/>
          <w:kern w:val="0"/>
          <w:sz w:val="23"/>
          <w:szCs w:val="23"/>
          <w:lang w:val="zh-CN"/>
        </w:rPr>
      </w:pPr>
      <w:r>
        <w:rPr>
          <w:rFonts w:ascii="方正宋黑_GBK" w:eastAsia="方正宋黑_GBK" w:cs="方正宋黑_GBK" w:hint="eastAsia"/>
          <w:color w:val="000000"/>
          <w:kern w:val="0"/>
          <w:sz w:val="23"/>
          <w:szCs w:val="23"/>
          <w:lang w:val="zh-CN"/>
        </w:rPr>
        <w:t>（七）正授愿菩提心</w:t>
      </w:r>
    </w:p>
    <w:p w14:paraId="6BD0F197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发心者思维如母有情在六道轮回中受苦受难，生起极大慈悲之心。和尚领发心者于十方诸佛菩萨及阿遮黎前宣誓：</w:t>
      </w:r>
    </w:p>
    <w:p w14:paraId="49D10D64" w14:textId="77777777" w:rsidR="002817F3" w:rsidRDefault="002817F3">
      <w:pPr>
        <w:autoSpaceDE w:val="0"/>
        <w:autoSpaceDN w:val="0"/>
        <w:adjustRightInd w:val="0"/>
        <w:spacing w:line="300" w:lineRule="atLeast"/>
        <w:jc w:val="center"/>
        <w:textAlignment w:val="center"/>
        <w:rPr>
          <w:rFonts w:ascii="方正书宋_GBK" w:eastAsia="方正书宋_GBK" w:cs="方正书宋_GBK"/>
          <w:color w:val="000000"/>
          <w:kern w:val="0"/>
          <w:sz w:val="20"/>
          <w:szCs w:val="20"/>
          <w:lang w:val="zh-CN"/>
        </w:rPr>
      </w:pPr>
    </w:p>
    <w:p w14:paraId="73FB7F94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唯愿十方诸佛菩萨存念，阿遮黎耶存念：弟子某某，于此生及余生，施性、戒性、修性，所有善根，自作教作，见作随喜，以彼善根，如昔诸如来、应、正等觉，及住大地诸大菩萨，于其无上正等菩提如何发心。弟子某某，亦从今时乃至菩提，于其中间，于无上正等广大菩提而为发心。诸未度有情为令得度，诸未解脱为令解脱，诸未出苦为令出苦，诸未遍入涅槃为令遍入涅槃。</w:t>
      </w:r>
      <w:r>
        <w:rPr>
          <w:rFonts w:ascii="华文楷体" w:eastAsia="华文楷体" w:cs="华文楷体" w:hint="eastAsia"/>
          <w:color w:val="000000"/>
          <w:kern w:val="0"/>
          <w:sz w:val="18"/>
          <w:szCs w:val="18"/>
          <w:lang w:val="zh-CN"/>
        </w:rPr>
        <w:t>（三说）</w:t>
      </w:r>
    </w:p>
    <w:p w14:paraId="125A5132" w14:textId="77777777" w:rsidR="002817F3" w:rsidRDefault="00000000">
      <w:pPr>
        <w:autoSpaceDE w:val="0"/>
        <w:autoSpaceDN w:val="0"/>
        <w:adjustRightInd w:val="0"/>
        <w:spacing w:before="340" w:after="227" w:line="470" w:lineRule="atLeast"/>
        <w:ind w:left="454"/>
        <w:jc w:val="left"/>
        <w:textAlignment w:val="center"/>
        <w:rPr>
          <w:rFonts w:ascii="方正宋黑_GBK" w:eastAsia="方正宋黑_GBK" w:cs="方正宋黑_GBK"/>
          <w:color w:val="000000"/>
          <w:kern w:val="0"/>
          <w:sz w:val="23"/>
          <w:szCs w:val="23"/>
          <w:lang w:val="zh-CN"/>
        </w:rPr>
      </w:pPr>
      <w:r>
        <w:rPr>
          <w:rFonts w:ascii="方正宋黑_GBK" w:eastAsia="方正宋黑_GBK" w:cs="方正宋黑_GBK" w:hint="eastAsia"/>
          <w:color w:val="000000"/>
          <w:kern w:val="0"/>
          <w:sz w:val="23"/>
          <w:szCs w:val="23"/>
          <w:lang w:val="zh-CN"/>
        </w:rPr>
        <w:t>（八）发愿</w:t>
      </w:r>
    </w:p>
    <w:p w14:paraId="2DE9AB61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发心者为利益一切众生成就佛道，至诚发愿：</w:t>
      </w:r>
    </w:p>
    <w:p w14:paraId="78607543" w14:textId="77777777" w:rsidR="002817F3" w:rsidRDefault="002817F3">
      <w:pPr>
        <w:autoSpaceDE w:val="0"/>
        <w:autoSpaceDN w:val="0"/>
        <w:adjustRightInd w:val="0"/>
        <w:spacing w:line="300" w:lineRule="atLeast"/>
        <w:jc w:val="center"/>
        <w:textAlignment w:val="center"/>
        <w:rPr>
          <w:rFonts w:ascii="方正书宋_GBK" w:eastAsia="方正书宋_GBK" w:cs="方正书宋_GBK"/>
          <w:color w:val="000000"/>
          <w:kern w:val="0"/>
          <w:sz w:val="20"/>
          <w:szCs w:val="20"/>
          <w:lang w:val="zh-CN"/>
        </w:rPr>
      </w:pPr>
    </w:p>
    <w:p w14:paraId="277F810E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众生无边誓愿度，烦恼无尽誓愿断，</w:t>
      </w:r>
    </w:p>
    <w:p w14:paraId="6186B759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法门无量誓愿学，佛道无上誓愿成。</w:t>
      </w:r>
      <w:r>
        <w:rPr>
          <w:rFonts w:ascii="华文楷体" w:eastAsia="华文楷体" w:cs="华文楷体" w:hint="eastAsia"/>
          <w:color w:val="000000"/>
          <w:kern w:val="0"/>
          <w:sz w:val="18"/>
          <w:szCs w:val="18"/>
          <w:lang w:val="zh-CN"/>
        </w:rPr>
        <w:t>（三说）</w:t>
      </w:r>
    </w:p>
    <w:p w14:paraId="0834B331" w14:textId="77777777" w:rsidR="002817F3" w:rsidRDefault="00000000">
      <w:pPr>
        <w:autoSpaceDE w:val="0"/>
        <w:autoSpaceDN w:val="0"/>
        <w:adjustRightInd w:val="0"/>
        <w:spacing w:before="340" w:after="227" w:line="470" w:lineRule="atLeast"/>
        <w:ind w:left="454"/>
        <w:jc w:val="left"/>
        <w:textAlignment w:val="center"/>
        <w:rPr>
          <w:rFonts w:ascii="方正宋黑_GBK" w:eastAsia="方正宋黑_GBK" w:cs="方正宋黑_GBK"/>
          <w:color w:val="000000"/>
          <w:kern w:val="0"/>
          <w:sz w:val="23"/>
          <w:szCs w:val="23"/>
          <w:lang w:val="zh-CN"/>
        </w:rPr>
      </w:pPr>
      <w:r>
        <w:rPr>
          <w:rFonts w:ascii="方正宋黑_GBK" w:eastAsia="方正宋黑_GBK" w:cs="方正宋黑_GBK" w:hint="eastAsia"/>
          <w:color w:val="000000"/>
          <w:kern w:val="0"/>
          <w:sz w:val="23"/>
          <w:szCs w:val="23"/>
          <w:lang w:val="zh-CN"/>
        </w:rPr>
        <w:t>（九）唱观音赞</w:t>
      </w:r>
    </w:p>
    <w:p w14:paraId="68CB1AD1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唱观音赞偈，称念观音圣号，忆念观音菩萨功德，即是忆念大悲心。</w:t>
      </w:r>
    </w:p>
    <w:p w14:paraId="52D0B0B9" w14:textId="77777777" w:rsidR="002817F3" w:rsidRDefault="002817F3">
      <w:pPr>
        <w:autoSpaceDE w:val="0"/>
        <w:autoSpaceDN w:val="0"/>
        <w:adjustRightInd w:val="0"/>
        <w:spacing w:line="300" w:lineRule="atLeast"/>
        <w:jc w:val="center"/>
        <w:textAlignment w:val="center"/>
        <w:rPr>
          <w:rFonts w:ascii="方正书宋_GBK" w:eastAsia="方正书宋_GBK" w:cs="方正书宋_GBK"/>
          <w:color w:val="000000"/>
          <w:kern w:val="0"/>
          <w:sz w:val="20"/>
          <w:szCs w:val="20"/>
          <w:lang w:val="zh-CN"/>
        </w:rPr>
      </w:pPr>
    </w:p>
    <w:p w14:paraId="2B187928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lastRenderedPageBreak/>
        <w:t>菩萨号圆通，降生七宝林中。</w:t>
      </w:r>
    </w:p>
    <w:p w14:paraId="64ECC61A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千手千眼妙真容，端坐普陀宫。</w:t>
      </w:r>
    </w:p>
    <w:p w14:paraId="6A78B3BA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杨柳枝头甘露洒，普滋法界薰蒙。</w:t>
      </w:r>
    </w:p>
    <w:p w14:paraId="3393D012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千层浪头显神通，光降道场中。</w:t>
      </w:r>
    </w:p>
    <w:p w14:paraId="48A212C9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观音菩萨妙难酬，清净庄严累劫修。</w:t>
      </w:r>
    </w:p>
    <w:p w14:paraId="0CB79778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三十二应周尘刹，百千万劫化阎浮。</w:t>
      </w:r>
    </w:p>
    <w:p w14:paraId="7A3A8007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瓶中甘露常遍洒，手内杨柳不计秋。</w:t>
      </w:r>
    </w:p>
    <w:p w14:paraId="314E778B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千处祈求千处现，苦海常作度人舟。</w:t>
      </w:r>
    </w:p>
    <w:p w14:paraId="2A4CD1A9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南无普陀山琉璃世界大慈大悲观世音菩萨，</w:t>
      </w:r>
    </w:p>
    <w:p w14:paraId="601402C8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南无观世音菩萨……</w:t>
      </w:r>
    </w:p>
    <w:p w14:paraId="7ABB89F2" w14:textId="77777777" w:rsidR="002817F3" w:rsidRDefault="00000000">
      <w:pPr>
        <w:autoSpaceDE w:val="0"/>
        <w:autoSpaceDN w:val="0"/>
        <w:adjustRightInd w:val="0"/>
        <w:spacing w:before="340" w:after="227" w:line="470" w:lineRule="atLeast"/>
        <w:ind w:left="454"/>
        <w:jc w:val="left"/>
        <w:textAlignment w:val="center"/>
        <w:rPr>
          <w:rFonts w:ascii="方正宋黑_GBK" w:eastAsia="方正宋黑_GBK" w:cs="方正宋黑_GBK"/>
          <w:color w:val="000000"/>
          <w:kern w:val="0"/>
          <w:sz w:val="23"/>
          <w:szCs w:val="23"/>
          <w:lang w:val="zh-CN"/>
        </w:rPr>
      </w:pPr>
      <w:r>
        <w:rPr>
          <w:rFonts w:ascii="方正宋黑_GBK" w:eastAsia="方正宋黑_GBK" w:cs="方正宋黑_GBK" w:hint="eastAsia"/>
          <w:color w:val="000000"/>
          <w:kern w:val="0"/>
          <w:sz w:val="23"/>
          <w:szCs w:val="23"/>
          <w:lang w:val="zh-CN"/>
        </w:rPr>
        <w:t>（十）回向</w:t>
      </w:r>
    </w:p>
    <w:p w14:paraId="07A7FA36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发心者为速成佛道，利益一切众生，至诚回向：</w:t>
      </w:r>
    </w:p>
    <w:p w14:paraId="52368F4E" w14:textId="77777777" w:rsidR="002817F3" w:rsidRDefault="002817F3">
      <w:pPr>
        <w:autoSpaceDE w:val="0"/>
        <w:autoSpaceDN w:val="0"/>
        <w:adjustRightInd w:val="0"/>
        <w:spacing w:line="300" w:lineRule="atLeast"/>
        <w:jc w:val="center"/>
        <w:textAlignment w:val="center"/>
        <w:rPr>
          <w:rFonts w:ascii="方正书宋_GBK" w:eastAsia="方正书宋_GBK" w:cs="方正书宋_GBK"/>
          <w:color w:val="000000"/>
          <w:kern w:val="0"/>
          <w:sz w:val="20"/>
          <w:szCs w:val="20"/>
          <w:lang w:val="zh-CN"/>
        </w:rPr>
      </w:pPr>
    </w:p>
    <w:p w14:paraId="12248B31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发心功德殊胜行，无边胜福皆回向，</w:t>
      </w:r>
    </w:p>
    <w:p w14:paraId="1EFC80D7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普愿沉溺诸有情，速往无量光佛刹。</w:t>
      </w:r>
    </w:p>
    <w:p w14:paraId="57E767C2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十方三世一切佛，一切菩萨摩诃萨，摩诃般若波罗蜜。</w:t>
      </w:r>
    </w:p>
    <w:p w14:paraId="63846B65" w14:textId="77777777" w:rsidR="002817F3" w:rsidRDefault="00000000">
      <w:pPr>
        <w:pStyle w:val="3"/>
        <w:ind w:firstLine="489"/>
        <w:rPr>
          <w:lang w:val="zh-CN"/>
        </w:rPr>
      </w:pPr>
      <w:bookmarkStart w:id="48" w:name="_Toc147679055"/>
      <w:bookmarkStart w:id="49" w:name="_Toc206348455"/>
      <w:r>
        <w:rPr>
          <w:lang w:val="zh-CN"/>
        </w:rPr>
        <w:t>3</w:t>
      </w:r>
      <w:r>
        <w:rPr>
          <w:rFonts w:hint="eastAsia"/>
          <w:lang w:val="zh-CN"/>
        </w:rPr>
        <w:t>．守护菩提心</w:t>
      </w:r>
      <w:bookmarkEnd w:id="48"/>
      <w:bookmarkEnd w:id="49"/>
    </w:p>
    <w:p w14:paraId="6A18ED70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受持愿菩提心后，如何守护这一发心，使之稳定增长？可以通过三个方面修习。一是忆念菩提心的殊胜，在思想上深化；二是将修习菩提心作为每日定课，在心行上加强；三是将这一愿望落实在利他善行中，在行为上巩固。</w:t>
      </w:r>
    </w:p>
    <w:p w14:paraId="5959C32B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lastRenderedPageBreak/>
        <w:t>首先，需要不断忆念菩提心的殊胜。关于此，有两品经文应该经常读诵，一是《瑜伽师地论·发心品》，二是《华严经·入法界品》中弥勒菩萨关于菩提心的赞歌。这些经文可以帮助我们认识到，菩提心究竟有多大的利益和威德。通过口诵心念，随文入观，强化对发菩提心的意乐和希求。</w:t>
      </w:r>
    </w:p>
    <w:p w14:paraId="63A12E86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其次，每天昼夜三次修习菩提心仪轨。修习仪轨的意义在于提醒自己：我的愿望是什么？生命的目标是什么？因为凡夫心是动荡而混乱的，如果不随时提醒，刚刚发起的一念愿心很快就会淡忘，就会模糊。所以需要通过每天修习来滋养这一菩提幼苗，使之茁壮成长，成为内心的主导力量。只有这样，人生才不会陷入迷乱，才不会被外界诱惑干扰。如因特殊情况无暇修习完整仪轨时，至少要念诵“诸佛正法贤圣僧，直至菩提永皈依，我以闻思修功德，为利有情愿成佛”三遍。总之，这一修习应当持之以恒，才能达到改善心行的效果。</w:t>
      </w:r>
    </w:p>
    <w:p w14:paraId="3982A5B8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此外，还要和座下的修行相结合。因为菩提心是以利益众生为目标，需要通过六度四摄来贯彻，而不是作为口号那样说一说，喊一喊。通过具体的利他善行，既可以使发心得到强化，也可以作为检验标准，看看我们究竟能不能言行一致，是不是将利他愿望落到实处。</w:t>
      </w:r>
    </w:p>
    <w:p w14:paraId="641C51EB" w14:textId="77777777" w:rsidR="002817F3" w:rsidRDefault="00000000">
      <w:pPr>
        <w:pStyle w:val="2"/>
        <w:rPr>
          <w:lang w:val="zh-CN"/>
        </w:rPr>
      </w:pPr>
      <w:bookmarkStart w:id="50" w:name="_Toc147679056"/>
      <w:bookmarkStart w:id="51" w:name="_Toc206348456"/>
      <w:r>
        <w:rPr>
          <w:rFonts w:hint="eastAsia"/>
          <w:lang w:val="zh-CN"/>
        </w:rPr>
        <w:t>七、受菩萨戒</w:t>
      </w:r>
      <w:bookmarkEnd w:id="50"/>
      <w:bookmarkEnd w:id="51"/>
    </w:p>
    <w:p w14:paraId="2D7F888D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1"/>
          <w:kern w:val="0"/>
          <w:sz w:val="23"/>
          <w:szCs w:val="23"/>
          <w:lang w:val="zh-CN"/>
        </w:rPr>
        <w:t>菩萨行，也称行菩提心。对佛法修行来说，固然是以调心为重点，但也离不开相应的行为。一方面，发心是行为的指导；另一方面，行为也是对发心的落实，两者是相辅相成的。而众生直接从中受益的，主要还是菩萨的利他行。所以在发菩提心之后，需要进一步行菩萨行，使发心得到巩固，成为主导人生走向的力量。</w:t>
      </w:r>
    </w:p>
    <w:p w14:paraId="10A65D72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菩萨戒，正是将利他行规范化、法律化的条文，包括摄律仪戒、摄善法戒、饶</w:t>
      </w: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lastRenderedPageBreak/>
        <w:t>益有情戒三部分。其中，摄律仪戒相当于声闻的别解脱戒，重点在于止恶。而摄善法戒和饶益有情戒为菩萨戒独有，重点在于行善。当善行以戒律形式出现时，对菩萨行者来说，就不再是可做可不做的选择，而是必须遵守的行为准则，这就使菩萨行变得具体而有章可循。</w:t>
      </w:r>
    </w:p>
    <w:p w14:paraId="595B982F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关于菩萨戒的内容，汉传佛教主要有三大体系。一是依《梵网经·菩萨心地品》建立，为梵网菩萨戒，流传最广；一是依《优婆塞戒经》建立，为在家菩萨戒；一是依《瑜伽师地论·菩萨地》建立，为瑜伽菩萨戒，也是我们介绍的重点。</w:t>
      </w:r>
    </w:p>
    <w:p w14:paraId="29EA1EA3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《瑜伽师地论》是唯识宗的根本论典，由弥勒菩萨所造，共一百卷。论中广说三乘修行的境行果，《菩萨地》正是其中之一。弥勒菩萨为娑婆世界下一任佛陀，他根据这个世界众生的根机，从佛陀教法中，将适合我们修学的菩萨行整理出来。而梵网菩萨戒则是卢舍那佛在千华台上为释迦佛及诸大菩萨所说，是大菩萨的境界。相对而言，瑜伽菩萨戒可以说是为娑婆众生量身定做的。当年，太虚大师曾大力提倡。我因为长期从事唯识教学，也感觉瑜伽菩萨戒开遮善巧，具有很强的可行性。</w:t>
      </w:r>
    </w:p>
    <w:p w14:paraId="15A62BB5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那么，求受菩萨戒需要具备哪些条件，履行哪些仪式？</w:t>
      </w:r>
    </w:p>
    <w:p w14:paraId="22E78616" w14:textId="77777777" w:rsidR="002817F3" w:rsidRDefault="00000000">
      <w:pPr>
        <w:pStyle w:val="3"/>
        <w:ind w:firstLine="489"/>
        <w:rPr>
          <w:lang w:val="zh-CN"/>
        </w:rPr>
      </w:pPr>
      <w:bookmarkStart w:id="52" w:name="_Toc147679057"/>
      <w:bookmarkStart w:id="53" w:name="_Toc206348457"/>
      <w:r>
        <w:rPr>
          <w:lang w:val="zh-CN"/>
        </w:rPr>
        <w:t>1</w:t>
      </w:r>
      <w:r>
        <w:rPr>
          <w:rFonts w:hint="eastAsia"/>
          <w:lang w:val="zh-CN"/>
        </w:rPr>
        <w:t>．受者条件</w:t>
      </w:r>
      <w:bookmarkEnd w:id="52"/>
      <w:bookmarkEnd w:id="53"/>
    </w:p>
    <w:p w14:paraId="270FD0D6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求受菩萨戒的学人，应该具备三项条件。</w:t>
      </w:r>
    </w:p>
    <w:p w14:paraId="24CB693A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首先，要学习瑜伽菩萨戒，了解其中的开遮持犯，衡量自己是否有能力实践。如果觉得目前还做不到，也没有想去做的愿望，就不必急于求戒。因为受持菩萨戒是为了修习菩萨道，这是一种自觉行为，不是为了完成任务，更不是显示自己多有修行。如果觉得受了菩萨戒就胜人一筹，只是为了取得炫耀的资格，就是颠倒而非正确的发心了。</w:t>
      </w:r>
    </w:p>
    <w:p w14:paraId="2A90947D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lastRenderedPageBreak/>
        <w:t>其次，具备别解脱戒的基础。受菩提心戒，只要皈依三宝即可。但求受瑜伽菩萨戒，至少需要具备五戒的基础。对于菩萨来说，如果不杀、不盗、不邪淫、不妄语、不饮酒都做不到，算是什么菩萨呢？怎么可能利益众生呢？</w:t>
      </w:r>
    </w:p>
    <w:p w14:paraId="079D3EA7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第三，已经发起菩提心，做好相应的心理准备。授菩萨戒时，戒师会问戒子：“你是菩萨吗？是否已发起菩提心？”这是纳受菩萨戒戒体的关键。遗憾的是，现在这番问答往往流于形式，并没有多少实际意义。当我们回答“是”的时候，并没有想过，这个回答包含着多少责任和担当，也很少考虑，我们要为这个承诺做些什么。如果回答是经过深思熟虑的，就不可能出现那么多不知菩提心为何，也不修习慈悲的“菩萨”。须知，菩萨最大的特征就是慈悲，而且是由修习菩提心成就的无缘大慈，同体大悲。正如前面所说的那样，菩提心才是进入大乘的门径，是大乘人的标帜，是区别二乘的不共所在。</w:t>
      </w:r>
    </w:p>
    <w:p w14:paraId="36794BD5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具备这些条件，就有资格求受菩萨戒了。</w:t>
      </w:r>
    </w:p>
    <w:p w14:paraId="665F08F0" w14:textId="77777777" w:rsidR="002817F3" w:rsidRDefault="00000000">
      <w:pPr>
        <w:pStyle w:val="3"/>
        <w:ind w:firstLine="489"/>
        <w:rPr>
          <w:lang w:val="zh-CN"/>
        </w:rPr>
      </w:pPr>
      <w:bookmarkStart w:id="54" w:name="_Toc147679058"/>
      <w:bookmarkStart w:id="55" w:name="_Toc206348458"/>
      <w:r>
        <w:rPr>
          <w:lang w:val="zh-CN"/>
        </w:rPr>
        <w:t>2</w:t>
      </w:r>
      <w:r>
        <w:rPr>
          <w:rFonts w:hint="eastAsia"/>
          <w:lang w:val="zh-CN"/>
        </w:rPr>
        <w:t>．戒师选择</w:t>
      </w:r>
      <w:bookmarkEnd w:id="54"/>
      <w:bookmarkEnd w:id="55"/>
    </w:p>
    <w:p w14:paraId="66E6C1DE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戒和尚是我们受戒的证人，也是菩萨戒体的传承者。所以，戒和尚必须具备相应的德行和条件，才有资格为信众传授菩萨戒。关于戒和尚的选择，《瑜伽师地论·菩萨地》告诉我们：</w:t>
      </w:r>
    </w:p>
    <w:p w14:paraId="3DA843F4" w14:textId="77777777" w:rsidR="002817F3" w:rsidRDefault="002817F3">
      <w:pPr>
        <w:autoSpaceDE w:val="0"/>
        <w:autoSpaceDN w:val="0"/>
        <w:adjustRightInd w:val="0"/>
        <w:spacing w:line="300" w:lineRule="atLeast"/>
        <w:jc w:val="center"/>
        <w:textAlignment w:val="center"/>
        <w:rPr>
          <w:rFonts w:ascii="方正书宋_GBK" w:eastAsia="方正书宋_GBK" w:cs="方正书宋_GBK"/>
          <w:color w:val="000000"/>
          <w:kern w:val="0"/>
          <w:sz w:val="20"/>
          <w:szCs w:val="20"/>
          <w:lang w:val="zh-CN"/>
        </w:rPr>
      </w:pPr>
    </w:p>
    <w:p w14:paraId="7B43CD77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“又诸菩萨不从一切唯聪慧者求受菩萨所受净戒。无净信者，不应从受，谓于如是所受净戒初无信解，不能趣入，不善思维。有悭贪者，悭贪弊者，有大欲者，无喜足者，不应从受。毁净戒者，于诸学处无恭敬者，于戒律仪有慢缓者，不应从受。有忿恨者，多不忍者，于他违犯不堪耐者，不应从受。有懒惰者，有懈怠者，</w:t>
      </w: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lastRenderedPageBreak/>
        <w:t>多分耽著，日夜睡乐，倚乐卧乐，好合徒侣乐喜谈者，不应从受。心散乱者，下至不能构牛乳顷善心一缘住修习者，不应从受。有暗昧者，愚痴类者，极劣心者，诽谤菩萨素怛缆藏及菩萨藏摩怛履迦者，不应从受。”</w:t>
      </w:r>
    </w:p>
    <w:p w14:paraId="732E48A9" w14:textId="77777777" w:rsidR="002817F3" w:rsidRDefault="002817F3">
      <w:pPr>
        <w:autoSpaceDE w:val="0"/>
        <w:autoSpaceDN w:val="0"/>
        <w:adjustRightInd w:val="0"/>
        <w:spacing w:line="300" w:lineRule="atLeast"/>
        <w:jc w:val="center"/>
        <w:textAlignment w:val="center"/>
        <w:rPr>
          <w:rFonts w:ascii="方正书宋_GBK" w:eastAsia="方正书宋_GBK" w:cs="方正书宋_GBK"/>
          <w:color w:val="000000"/>
          <w:kern w:val="0"/>
          <w:sz w:val="20"/>
          <w:szCs w:val="20"/>
          <w:lang w:val="zh-CN"/>
        </w:rPr>
      </w:pPr>
    </w:p>
    <w:p w14:paraId="51A673F4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这段经文为我们简别了哪些人没资格传授菩萨戒，比如无净信者、悭贪者、有大欲者、无喜足者、毁净戒者、有忿恨者、多不忍者、有懒惰者、有懈怠者、心散乱者等等。反过来，则是戒和尚应该具备的德行，如净信、不悭贪、无贪欲、持净戒、不忿恨等。</w:t>
      </w:r>
    </w:p>
    <w:p w14:paraId="79BB3B84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师长是学人走上菩提路的向导和保障，如果不是合格的向导，就可能把弟子引入歧途，或在途中弃之不顾。所以声闻戒非常重视对戒师的资格考查，如果戒师不具备相应条件，而戒子知道其中内情的话，就会影响戒子得戒。菩萨戒也是同样，必须选择受过菩萨戒并能遵循相关规范的如法戒师。唯有合格的菩萨，才能使戒子得到十方三宝的加持，纳受菩萨戒戒体。</w:t>
      </w:r>
    </w:p>
    <w:p w14:paraId="1EE73C07" w14:textId="77777777" w:rsidR="002817F3" w:rsidRDefault="00000000">
      <w:pPr>
        <w:pStyle w:val="3"/>
        <w:ind w:firstLine="489"/>
        <w:rPr>
          <w:lang w:val="zh-CN"/>
        </w:rPr>
      </w:pPr>
      <w:bookmarkStart w:id="56" w:name="_Toc147679059"/>
      <w:bookmarkStart w:id="57" w:name="_Toc206348459"/>
      <w:r>
        <w:rPr>
          <w:lang w:val="zh-CN"/>
        </w:rPr>
        <w:t>3</w:t>
      </w:r>
      <w:r>
        <w:rPr>
          <w:rFonts w:hint="eastAsia"/>
          <w:lang w:val="zh-CN"/>
        </w:rPr>
        <w:t>．正授仪轨</w:t>
      </w:r>
      <w:bookmarkEnd w:id="56"/>
      <w:bookmarkEnd w:id="57"/>
    </w:p>
    <w:p w14:paraId="27F6A2CC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菩萨戒的传授仪轨主要包括四部分。</w:t>
      </w:r>
    </w:p>
    <w:p w14:paraId="3BD0462C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第一是请师。作为戒子，应当迫切希望成为菩萨，同时对戒师具足信心。只有这样，才能如愿获得菩萨戒体。如果我们对受戒缺乏意乐，对戒师缺乏恭敬，即使受了菩萨戒，也不过是种点善根，未必会有什么感觉，未必会在心相续中形成力量。凡不是我们迫切想要得到的，就不会在内心扎根。声闻戒也特别强调，受戒时必须有殷重心，方能得到无作戒体。所谓殷重心，即真切、虔诚之心。</w:t>
      </w:r>
    </w:p>
    <w:p w14:paraId="4020EC90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受戒是在完成生命中最崇高的宣誓，由此获得有作和无作两种戒体。有作的戒</w:t>
      </w: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lastRenderedPageBreak/>
        <w:t>体，是在受戒当下获得的，由身口意三业造作而成。而当这个行为过去后，会在内心形成“此应作，此不应作”的力量，为无作戒体。无作戒体虽然没有形相，不可见闻，却有着强大且相续的心理力量。就像曾经的海誓山盟，虽然已经过去，但它留下的记忆会深深镌刻在心中，继续产生影响。包括发毒誓，也是一种“受戒”，佛教称为恶律仪。</w:t>
      </w:r>
    </w:p>
    <w:p w14:paraId="4A201D57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别解脱戒和菩萨戒都属于善律仪，能在内心形成防非止恶的力量。这种力量的形成，来自虔诚乞戒的心，来自如法的戒师和羯磨，所谓具缘成受。更重要的是，戒子应当发广大心，缘一切境界而受。因为受戒不是普通的誓言，不是针对某个人或某些人的承诺，而是对法界一切众生的宣誓，对十方三世一切诸佛的宣誓。当我们受不杀生戒时，是对十方三宝和法界众生庄严承诺：从今以后，我将尊重一切生命，再也不伤害任何有情。如果我们以这样的所缘来宣誓，不仅会在自身积累正面力量，还会和每个众生产生良性互动，从每个众生身上招感一份功德。正因为如此，受戒才具有无量功德。因为它是在帮助我们确立止恶行善的人生道路，帮助我们改善与法界众生和整个世界的关系。这种意义不仅来自仪式本身，更来自内心对戒的希求。所以，受戒时必须以虔诚心请师。</w:t>
      </w:r>
    </w:p>
    <w:p w14:paraId="4D1261F4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第二是条件审查，就是前面所说的三个受者条件。</w:t>
      </w:r>
    </w:p>
    <w:p w14:paraId="5544B531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第三是宣誓正授戒法。此时戒师会问：“你是菩萨吗？发菩提心了吗？”求戒者应该回答：“我是菩萨，已经发起菩提心。”当然，仅仅这么回答还不够，关键是内心确实生起成为菩萨的意愿，确实发心以自利利他为使命。如果只是停留于说法，并没有相应意乐，也是无法得戒的。然后就是正式宣誓，内容为三聚净戒，即摄律仪戒、摄善法戒，饶益有情戒。通过宣誓向法界一切有情表明：从今以后，我将以这些戒条作为自己的行为规范。此不应作，当努力戒绝；此应作，当励力而行。</w:t>
      </w:r>
    </w:p>
    <w:p w14:paraId="47E7F3B0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lastRenderedPageBreak/>
        <w:t>第四是戒师祈请十方三宝加持、作证，证明我们已迈入菩萨行列。当我们真正发心成为菩萨时，心就会和十方诸佛相应。因为我们已是承担如来家业的佛子，已经担负和诸佛菩萨同样的责任和使命。</w:t>
      </w:r>
    </w:p>
    <w:p w14:paraId="287C8D71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这是受菩萨戒过程中需要了解的要点。</w:t>
      </w:r>
    </w:p>
    <w:p w14:paraId="4D4AEE1C" w14:textId="77777777" w:rsidR="002817F3" w:rsidRDefault="00000000">
      <w:pPr>
        <w:pStyle w:val="3"/>
        <w:ind w:firstLine="489"/>
        <w:rPr>
          <w:lang w:val="zh-CN"/>
        </w:rPr>
      </w:pPr>
      <w:bookmarkStart w:id="58" w:name="_Toc147679060"/>
      <w:bookmarkStart w:id="59" w:name="_Toc206348460"/>
      <w:r>
        <w:rPr>
          <w:lang w:val="zh-CN"/>
        </w:rPr>
        <w:t>4</w:t>
      </w:r>
      <w:r>
        <w:rPr>
          <w:rFonts w:hint="eastAsia"/>
          <w:lang w:val="zh-CN"/>
        </w:rPr>
        <w:t>．三聚净戒</w:t>
      </w:r>
      <w:bookmarkEnd w:id="58"/>
      <w:bookmarkEnd w:id="59"/>
    </w:p>
    <w:p w14:paraId="4E9D7BA4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关于三聚净戒的内容，《瑜伽师地论·戒品》云：</w:t>
      </w:r>
    </w:p>
    <w:p w14:paraId="0A9D29C2" w14:textId="77777777" w:rsidR="002817F3" w:rsidRDefault="002817F3">
      <w:pPr>
        <w:autoSpaceDE w:val="0"/>
        <w:autoSpaceDN w:val="0"/>
        <w:adjustRightInd w:val="0"/>
        <w:spacing w:line="300" w:lineRule="atLeast"/>
        <w:jc w:val="center"/>
        <w:textAlignment w:val="center"/>
        <w:rPr>
          <w:rFonts w:ascii="方正书宋_GBK" w:eastAsia="方正书宋_GBK" w:cs="方正书宋_GBK"/>
          <w:color w:val="000000"/>
          <w:kern w:val="0"/>
          <w:sz w:val="20"/>
          <w:szCs w:val="20"/>
          <w:lang w:val="zh-CN"/>
        </w:rPr>
      </w:pPr>
    </w:p>
    <w:p w14:paraId="4A57AF86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律仪戒者，谓诸菩萨所受七众别解脱律仪，即是比丘戒、比丘尼戒、正学戒、勤策男戒、勤策女戒、近事男戒、近事女戒。如是七种，依止在家、出家二分，如应当知，是名菩萨律仪戒。</w:t>
      </w:r>
    </w:p>
    <w:p w14:paraId="20F57C6D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摄善法戒者，谓诸菩萨受律仪戒后，所有一切为大菩提，由身语意积集诸善，总说名为摄善法戒。此复云何？谓诸菩萨依戒住戒，于闻、于思、于修止观、于乐独处精勤修学。如是，时时于诸尊长精勤修习合掌、起迎、问讯、礼拜、恭敬之业，即于尊长勤修敬事。于疾病者，悲悯殷重，瞻侍供给。于诸妙说施以善哉，于有功德补特伽罗真诚赞美。于十方界一切有情一切福业，以胜意乐起净信心，发言随喜。于他所作一切违犯，思择安忍。以身语意已作未作一切善根，回向无上正等菩提，时时发起种种正愿，以一切种上妙供具供佛法僧。于诸善品恒常勇猛，精进修习，于身语意住不放逸。于诸学处，正念正知。正行防守，密护根门。于食知量，初夜后夜常修觉悟。亲近善士，依止善友。于自愆犯，审谛了知，深见过失。既审了知，深见过已，其未犯者，专意护持。其已犯者，于佛菩萨同法者所至心发露，如法悔除。如是等类，所有引摄、护持、增长诸善法戒，是名菩萨摄善法戒。</w:t>
      </w:r>
    </w:p>
    <w:p w14:paraId="04B325C9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lastRenderedPageBreak/>
        <w:t>云何菩萨饶益有情戒？当知此戒略有十一相。何等十一？谓诸菩萨于诸有情能引义利彼彼事业，与作助伴。于诸有情随所生起疾病等苦，瞻侍病等亦作助伴。又诸菩萨依世出世种种义利，能为有情说诸法要。先方便说，先如理说，后令获得彼彼义利。又诸菩萨于先有恩诸有情所善守知恩，随其所应，现前酬报。又诸菩萨于堕种种狮子、虎狼、鬼魅、王贼、水火等畏诸有情类皆能救护，令离如是诸怖畏处。又诸菩萨于诸丧失财宝、亲属诸有情类善为开解，令离愁忧。又诸菩萨于有匮乏资生众具诸有情类，施与一切资生众具。又诸菩萨随顺道理正与依止，如法御众。又诸菩萨随顺世间事务言说，呼召去来，谈论庆慰，随时往赴，从他受取饮食等事。以要言之，远离一切能引无义违意现行，于所余事心皆随转。又诸菩萨若隐若露，显示所有真实功德，令诸有情欢言进学。又诸菩萨于有过者，内怀亲昵，利益安乐，增上意乐调伏、诃责、治罚、驱摈，为欲令其出不善处，安置善处。又诸菩萨以神通力方便示现那落迦等诸趣等相，令诸有情厌离不善，方便引令入佛圣教，欢喜信乐，生希有心，勤修正行。</w:t>
      </w:r>
    </w:p>
    <w:p w14:paraId="67BD4EBB" w14:textId="77777777" w:rsidR="002817F3" w:rsidRDefault="002817F3">
      <w:pPr>
        <w:autoSpaceDE w:val="0"/>
        <w:autoSpaceDN w:val="0"/>
        <w:adjustRightInd w:val="0"/>
        <w:spacing w:line="300" w:lineRule="atLeast"/>
        <w:jc w:val="center"/>
        <w:textAlignment w:val="center"/>
        <w:rPr>
          <w:rFonts w:ascii="方正书宋_GBK" w:eastAsia="方正书宋_GBK" w:cs="方正书宋_GBK"/>
          <w:color w:val="000000"/>
          <w:kern w:val="0"/>
          <w:sz w:val="20"/>
          <w:szCs w:val="20"/>
          <w:lang w:val="zh-CN"/>
        </w:rPr>
      </w:pPr>
    </w:p>
    <w:p w14:paraId="64825D68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任何一种戒都有相应的戒相，如五戒为不杀、不盗、不邪淫、不妄语、不饮酒五项。八戒则是在五戒基础上增加三条：一是不着香华鬘，不香涂身，不歌舞倡伎，不往观听；二是不坐高广大床；三是不非时食。此外，还有沙弥十戒、比丘二百五十戒、比丘尼三百四十八戒。菩萨戒的戒相，有梵网戒的十重四十八轻，瑜伽戒四重四十三轻，优婆塞戒的六重二十八轻。虽然具体戒相存在差别，但都是由三聚净戒组成。</w:t>
      </w:r>
    </w:p>
    <w:p w14:paraId="78465A2F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第一是摄律仪戒，即七众别解脱戒，包括在家的五戒、八戒，出家的沙弥戒、比丘戒、比丘尼戒等。其特点是偏向止恶，帮助我们止息一切不善行为，又称止持，</w:t>
      </w: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lastRenderedPageBreak/>
        <w:t>即以止为持。通过“此不应作”达到持戒目的，进而止息内心的不善相续。</w:t>
      </w:r>
    </w:p>
    <w:p w14:paraId="3DFEC37F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第二是摄善法戒，包括发菩提心到圆成佛果过程中所应修习的一切善行，主要为布施、持戒、忍辱、精进、禅定、般若六度。布施，即以自己的财物或能力与大众分享，包括财施、法施和无畏施三种，或以财物救济贫苦，或以正法导人向善，或为众生驱除恐惧。持戒，即依佛陀制定的行为规范收摄身心，此为正顺解脱之本，亦为无上菩提之本，能够出生一切善法。忍辱，即忍受种种违缘而不起嗔恚，其特点为不忿怒、不抱怨、不怀恶。精进，即勇猛修习善法，断除恶法，心心相续，不自放逸。禅定，包括思维修和安住修，思维所对之境，并定止一境而离散动。般若，是将众生由生死此岸度往涅槃彼岸的无上智慧。唯有在般若智慧的指引下，前五度才能成为佛果资粮，否则，所修布施与人天善法并无本质区别。</w:t>
      </w:r>
    </w:p>
    <w:p w14:paraId="719EB3BA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第三是饶益有情戒，即利益众生的行为，是菩萨摄受众生的方便法门，主要内容为布施、爱语、利行、同事四摄。四摄同样以布施为首，这是与众生广结善缘的捷径。当他人愿意靠近你、接受你的时候，心才会向你打开，你才能进一步导之以正法。爱语，是随众生根性而善言以对。因为忠言往往是逆耳的，这就需要辅以善巧方便，使众生乐于接受你所说的真实语、利他语。利行，是通过身体、语言、思想三方面的善行利益众生，使人心生欢喜而亲近佛法。同事，是根据众生的接受程度，以他们喜闻乐见的方式为之示现，使他们在不知不觉中于佛法受益，这是“润物细无声”式的教化方式。</w:t>
      </w:r>
    </w:p>
    <w:p w14:paraId="7061E98B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1"/>
          <w:kern w:val="0"/>
          <w:sz w:val="23"/>
          <w:szCs w:val="23"/>
          <w:lang w:val="zh-CN"/>
        </w:rPr>
        <w:t>我们想要成为菩萨行者，就要真正发起利益大众的心，自觉遵循菩萨应有的行为规范。在止恶的基础上，广行六度，四摄化他。</w:t>
      </w:r>
    </w:p>
    <w:p w14:paraId="774966D0" w14:textId="77777777" w:rsidR="002817F3" w:rsidRDefault="00000000">
      <w:pPr>
        <w:pStyle w:val="2"/>
        <w:rPr>
          <w:lang w:val="zh-CN"/>
        </w:rPr>
      </w:pPr>
      <w:bookmarkStart w:id="60" w:name="_Toc147679061"/>
      <w:bookmarkStart w:id="61" w:name="_Toc206348461"/>
      <w:r>
        <w:rPr>
          <w:rFonts w:hint="eastAsia"/>
          <w:lang w:val="zh-CN"/>
        </w:rPr>
        <w:lastRenderedPageBreak/>
        <w:t>八、行菩萨行</w:t>
      </w:r>
      <w:bookmarkEnd w:id="60"/>
      <w:bookmarkEnd w:id="61"/>
    </w:p>
    <w:p w14:paraId="55FA3A5D" w14:textId="77777777" w:rsidR="002817F3" w:rsidRDefault="00000000">
      <w:pPr>
        <w:pStyle w:val="3"/>
        <w:ind w:firstLine="489"/>
        <w:rPr>
          <w:lang w:val="zh-CN"/>
        </w:rPr>
      </w:pPr>
      <w:bookmarkStart w:id="62" w:name="_Toc147679062"/>
      <w:bookmarkStart w:id="63" w:name="_Toc206348462"/>
      <w:r>
        <w:rPr>
          <w:lang w:val="zh-CN"/>
        </w:rPr>
        <w:t>1</w:t>
      </w:r>
      <w:r>
        <w:rPr>
          <w:rFonts w:hint="eastAsia"/>
          <w:lang w:val="zh-CN"/>
        </w:rPr>
        <w:t>．菩萨行的内容</w:t>
      </w:r>
      <w:bookmarkEnd w:id="62"/>
      <w:bookmarkEnd w:id="63"/>
    </w:p>
    <w:p w14:paraId="7B9DE4E9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成佛不是成就外在的什么，而是慈悲和智慧两大品质。所以，宗大师在《道次第》中特别强调：</w:t>
      </w:r>
    </w:p>
    <w:p w14:paraId="7363CAC2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方便与慧，随学一分，不能成佛。故须转入修成佛之方便，然彼亦须一不错之方便。途径若错，任几许努力，果仍不生，如欲取乳而掣其角也。又虽认为不错，若支分不全，亦费力无果。譬同种子水土等，若随一不具，苗即不生。此《修次中编》所说也。</w:t>
      </w:r>
    </w:p>
    <w:p w14:paraId="566667F1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若尔，何为全而不错之因缘耶？《大日经》云：“彼一切种智者，是从大悲之根本生，是从菩提心之因生，是以方便而到究竟。”此中悲者，如前已说。菩提心者，世俗、胜义二菩提心。方便者，施等皆圆满也。</w:t>
      </w:r>
    </w:p>
    <w:p w14:paraId="31AE5EF2" w14:textId="77777777" w:rsidR="002817F3" w:rsidRDefault="002817F3">
      <w:pPr>
        <w:autoSpaceDE w:val="0"/>
        <w:autoSpaceDN w:val="0"/>
        <w:adjustRightInd w:val="0"/>
        <w:spacing w:line="300" w:lineRule="atLeast"/>
        <w:jc w:val="center"/>
        <w:textAlignment w:val="center"/>
        <w:rPr>
          <w:rFonts w:ascii="方正书宋_GBK" w:eastAsia="方正书宋_GBK" w:cs="方正书宋_GBK"/>
          <w:color w:val="000000"/>
          <w:kern w:val="0"/>
          <w:sz w:val="20"/>
          <w:szCs w:val="20"/>
          <w:lang w:val="zh-CN"/>
        </w:rPr>
      </w:pPr>
    </w:p>
    <w:p w14:paraId="097D2DF4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-1"/>
          <w:kern w:val="0"/>
          <w:sz w:val="23"/>
          <w:szCs w:val="23"/>
          <w:lang w:val="zh-CN"/>
        </w:rPr>
        <w:t>世间任何成就都离不开方法，成佛也是同样，否则再多的努力也是徒劳。关于此，宗大师有一个非常生动的比喻：就像挤牛奶，应该在牛的乳房去挤，如果在牛角用力，无论费了多少功夫，花了多少时间，也不可能有收获。佛法是心地法门，这就需要了解心行的运作规律，辅以正确方法，才能达到四两拨千斤的效果。否则，非但达不到预期目的，甚至有可能走火入魔，这种情况比比皆是。因为心是非常微妙的，就像充满岔路和陷阱的迷宫，稍有不慎就会误入歧途，把幻影当作境界，把迷妄当作究竟。</w:t>
      </w:r>
    </w:p>
    <w:p w14:paraId="22589A6C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-1"/>
          <w:kern w:val="0"/>
          <w:sz w:val="23"/>
          <w:szCs w:val="23"/>
          <w:lang w:val="zh-CN"/>
        </w:rPr>
        <w:t>所以《道次第》特别告诉我们：修行有两个关键，一是方法正确，二是内容完整。成佛究竟成就什么？一是成就解脱，获得出离生死、解脱轮回的能力，这就需要以空性慧为因。二是成就慈悲，成就无缘大慈、同体大悲的品质，这就需要以菩提心为因。</w:t>
      </w:r>
    </w:p>
    <w:p w14:paraId="3C28DE3A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spacing w:val="-1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-1"/>
          <w:kern w:val="0"/>
          <w:sz w:val="23"/>
          <w:szCs w:val="23"/>
          <w:lang w:val="zh-CN"/>
        </w:rPr>
        <w:lastRenderedPageBreak/>
        <w:t>怎样才能成就空性慧？有人开始修行就强调无分别，并将分别等同于颠倒执著，其实这是不对的。在学佛之初，首先就要学会分别，当然是正确而非错误的分别。否则的话，以什么来调整心态，纠正偏差呢？作为凡夫来说，我们现前的心行状态是建立于无明之上，和空性并不相应。如果不以分别作出取舍和调整，是不可能在这种颠倒状态下见道的。所以学佛的常规途径就是亲近善知识、听闻正法，由此而能如理作意，法随法行。八正道特别强调正思维的作用，在契入空性前，这种思维是贯穿始终的。直到心行接近空性时，才需要进入无分别。因为分别只是调整心行的方法，无分别智才是契入空性、现证实相的力量。但这种无分别不是凭空而有的，必须以分别为前提，以正思维为前提。如果开始就想不分别，那就是古德呵斥的笼统、颟顸，是盲修瞎炼。</w:t>
      </w:r>
    </w:p>
    <w:p w14:paraId="06E22B5E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在修习解脱的同时，还要成就慈悲。佛陀是福智两足尊，具备圆满的福德和智慧。这种福德的成就，来自佛陀多生累劫的修行。本生故事记载，佛陀在因地时，以各种身份广行利他事业，甚至数数舍身，最终圆满福德资粮。人天路上，修福为先，没有福报，在世间将寸步难行。修行同样离不开福报，否则，即使有心学佛，也往往会有各种障碍。或是要为生存奔波，没有时间；或是病魔缠身，没有精力；或是天生愚痴，没有能力，等等。除了自身条件外，还要有缘听闻正法，有缘得到善知识的引导，这些都需要福报。在那些邪教信徒中，不少人也是一心向道，力求解脱，但由于缺乏福德因缘，结果误入歧途，断送法身慧命。</w:t>
      </w:r>
    </w:p>
    <w:p w14:paraId="2DA675E3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《道次第》中，宗大师特别批评了不重闻思和轻视修福两种错误观点，认为这是修行误区，不能将学人导向无上菩提。在成佛路上，方便与慧有如车之两轮，必须齐头并进方可，所谓“方便与慧，任缺其一，不得成佛”。</w:t>
      </w:r>
    </w:p>
    <w:p w14:paraId="66055CE7" w14:textId="77777777" w:rsidR="002817F3" w:rsidRDefault="00000000">
      <w:pPr>
        <w:pStyle w:val="3"/>
        <w:ind w:firstLine="489"/>
        <w:rPr>
          <w:lang w:val="zh-CN"/>
        </w:rPr>
      </w:pPr>
      <w:bookmarkStart w:id="64" w:name="_Toc147679063"/>
      <w:bookmarkStart w:id="65" w:name="_Toc206348463"/>
      <w:r>
        <w:rPr>
          <w:lang w:val="zh-CN"/>
        </w:rPr>
        <w:lastRenderedPageBreak/>
        <w:t>2</w:t>
      </w:r>
      <w:r>
        <w:rPr>
          <w:rFonts w:hint="eastAsia"/>
          <w:lang w:val="zh-CN"/>
        </w:rPr>
        <w:t>．菩萨行的特征</w:t>
      </w:r>
      <w:bookmarkEnd w:id="64"/>
      <w:bookmarkEnd w:id="65"/>
    </w:p>
    <w:p w14:paraId="76CA0925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此处所说的菩萨行，主要指布施、持戒、忍辱、精进、禅定、般若六度，又称六波罗蜜。波罗蜜为梵语音译，意为到彼岸。也就是说，六度是帮助我们抵达成佛彼岸的六种行为。其实，这些内容在人天乘或声闻乘也有涉及，但他们所修的布施、持戒只是人天善法，只能导向解脱，无法成为佛果资粮，故不可称为波罗蜜。</w:t>
      </w:r>
    </w:p>
    <w:p w14:paraId="3FCDBA9D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那么，菩萨所修六度有什么不共之处呢？《大乘阿毗达磨杂集论》告诉我们：</w:t>
      </w:r>
    </w:p>
    <w:p w14:paraId="527D01B6" w14:textId="77777777" w:rsidR="002817F3" w:rsidRDefault="002817F3">
      <w:pPr>
        <w:autoSpaceDE w:val="0"/>
        <w:autoSpaceDN w:val="0"/>
        <w:adjustRightInd w:val="0"/>
        <w:spacing w:line="300" w:lineRule="atLeast"/>
        <w:jc w:val="center"/>
        <w:textAlignment w:val="center"/>
        <w:rPr>
          <w:rFonts w:ascii="方正书宋_GBK" w:eastAsia="方正书宋_GBK" w:cs="方正书宋_GBK"/>
          <w:color w:val="000000"/>
          <w:kern w:val="0"/>
          <w:sz w:val="20"/>
          <w:szCs w:val="20"/>
          <w:lang w:val="zh-CN"/>
        </w:rPr>
      </w:pPr>
    </w:p>
    <w:p w14:paraId="20B77371" w14:textId="77777777" w:rsidR="002817F3" w:rsidRDefault="00000000">
      <w:pPr>
        <w:autoSpaceDE w:val="0"/>
        <w:autoSpaceDN w:val="0"/>
        <w:adjustRightInd w:val="0"/>
        <w:spacing w:line="420" w:lineRule="atLeast"/>
        <w:ind w:left="454" w:firstLine="454"/>
        <w:textAlignment w:val="center"/>
        <w:rPr>
          <w:rFonts w:ascii="华文楷体" w:eastAsia="华文楷体" w:cs="华文楷体"/>
          <w:color w:val="000000"/>
          <w:kern w:val="0"/>
          <w:sz w:val="22"/>
          <w:lang w:val="zh-CN"/>
        </w:rPr>
      </w:pPr>
      <w:r>
        <w:rPr>
          <w:rFonts w:ascii="华文楷体" w:eastAsia="华文楷体" w:cs="华文楷体" w:hint="eastAsia"/>
          <w:color w:val="000000"/>
          <w:kern w:val="0"/>
          <w:sz w:val="22"/>
          <w:lang w:val="zh-CN"/>
        </w:rPr>
        <w:t>云何施波罗蜜多相？谓诸菩萨安住菩萨法性，菩提心为依止，以悲导心，舍一切时所有身语意业。如是由种性故、愿故、意乐故、事故、自体故，显施波罗蜜多相。种性者，谓菩萨法性。愿者，谓菩提心。意乐者，谓悲导心。事者，谓舍诸所有。自体者，谓身语意业。</w:t>
      </w:r>
    </w:p>
    <w:p w14:paraId="38D4851A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也就是说，菩萨所修的六度，一一都要贯穿种性、愿、意乐、事、自体等相。</w:t>
      </w:r>
    </w:p>
    <w:p w14:paraId="4C03021F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一是种性，即具备菩萨种性，有乐于助人的禀赋。菩萨之所以能广行六度，利益大众，正是建立在这一种性的基础上。生活中可以看到，很多人生来具有菩萨心肠，当别人遭遇困难时，就会主动扶贫济困，施以援手，根本不需要多加考虑。反之，有些人虽然学佛后觉得应该帮助他人，但真正要做的时候总是非常勉强，需要特别努力地说服自己。这就是由不同种性造成的，或者说，是由不同生命起点造成的。</w:t>
      </w:r>
    </w:p>
    <w:p w14:paraId="2A754AA3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二是愿，即以菩提心为依止。菩萨所修布施等六度，都是以菩提心为因，本着“我要利益一切众生，要帮助一切众生解除痛苦”的愿望而修习。如果为了获取个人名闻利养帮助他人，即使在客观上能使对方得到利益，但并不属于菩萨行。</w:t>
      </w:r>
    </w:p>
    <w:p w14:paraId="70BD0DDA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三是意乐，即以悲导心。菩萨修习六度，纯粹是出于对众生的悲悯。而世人的</w:t>
      </w: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lastRenderedPageBreak/>
        <w:t>善行往往是有杂质的，比如布施，或是要显示财富，或是要夸耀品行，或是干了坏事心怀歉疚等等，很少是纯粹的悲心使然。所以，虽然有很多人在布施，在利他，但离真正的菩萨行还是有距离的。</w:t>
      </w:r>
    </w:p>
    <w:p w14:paraId="1FC95EB5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四是事，即舍诸所有，为利他甘愿舍弃一切，包括宝贵的生命。或许有人会心存疑惑：佛陀不是总告诫我们人身难得，当倍加珍惜吗？为什么又赞叹舍诸所有，甚至献出生命呢？这么说是有前提的，必须是为了利他而舍，为了成就菩萨行而舍，绝非一时的鲁莽或冲动，而是经过抉择后的正确取舍。即使具备这个前提，也要量力而行。对已证悟生死自在的大菩萨来说，舍身如弃敝履，毫不足惜。但对尚未达到这一境界的初发心菩萨来说，还需要利用色身精进修学，上求下化，不可轻易舍弃。</w:t>
      </w:r>
    </w:p>
    <w:p w14:paraId="0B42F8A2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五是自体，即身语意业，菩萨所修的利他善行包含身语意三业，或是以行动帮助他人，使对方从中获益；或是以爱语称赞他人，使对方心生欢喜。这样的言行，都要出自真诚的利他愿望。</w:t>
      </w:r>
    </w:p>
    <w:p w14:paraId="23491F24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-1"/>
          <w:kern w:val="0"/>
          <w:sz w:val="23"/>
          <w:szCs w:val="23"/>
          <w:lang w:val="zh-CN"/>
        </w:rPr>
        <w:t>具备以上特征，我们所做的一切才属于菩萨行。否则，即使修习施等六度，往往还是停留于人天善行，无法上升为佛果资粮。</w:t>
      </w:r>
    </w:p>
    <w:p w14:paraId="473C7C13" w14:textId="77777777" w:rsidR="002817F3" w:rsidRDefault="00000000">
      <w:pPr>
        <w:pStyle w:val="3"/>
        <w:ind w:firstLine="489"/>
        <w:rPr>
          <w:lang w:val="zh-CN"/>
        </w:rPr>
      </w:pPr>
      <w:bookmarkStart w:id="66" w:name="_Toc147679064"/>
      <w:bookmarkStart w:id="67" w:name="_Toc206348464"/>
      <w:r>
        <w:rPr>
          <w:lang w:val="zh-CN"/>
        </w:rPr>
        <w:t>3</w:t>
      </w:r>
      <w:r>
        <w:rPr>
          <w:rFonts w:hint="eastAsia"/>
          <w:lang w:val="zh-CN"/>
        </w:rPr>
        <w:t>．菩萨行的修习</w:t>
      </w:r>
      <w:bookmarkEnd w:id="66"/>
      <w:bookmarkEnd w:id="67"/>
    </w:p>
    <w:p w14:paraId="7670B021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从广义上说，一切从菩提心出发，并能给众生带来利益、安乐的行为都是菩萨行。但从修学角度来说，主要围绕布施、持戒、忍辱，精进、禅定、般若六度进行。</w:t>
      </w:r>
    </w:p>
    <w:p w14:paraId="5C21C9EA" w14:textId="77777777" w:rsidR="002817F3" w:rsidRDefault="00000000">
      <w:pPr>
        <w:suppressAutoHyphens/>
        <w:autoSpaceDE w:val="0"/>
        <w:autoSpaceDN w:val="0"/>
        <w:adjustRightInd w:val="0"/>
        <w:spacing w:before="454" w:after="283" w:line="520" w:lineRule="atLeast"/>
        <w:ind w:firstLine="454"/>
        <w:jc w:val="left"/>
        <w:textAlignment w:val="center"/>
        <w:rPr>
          <w:rFonts w:ascii="方正宋刻本秀楷简体" w:eastAsia="方正宋刻本秀楷简体" w:cs="方正宋刻本秀楷简体"/>
          <w:color w:val="000000"/>
          <w:spacing w:val="6"/>
          <w:kern w:val="0"/>
          <w:sz w:val="28"/>
          <w:szCs w:val="28"/>
          <w:lang w:val="zh-CN"/>
        </w:rPr>
      </w:pPr>
      <w:r>
        <w:rPr>
          <w:rFonts w:ascii="方正宋刻本秀楷简体" w:eastAsia="方正宋刻本秀楷简体" w:cs="方正宋刻本秀楷简体" w:hint="eastAsia"/>
          <w:color w:val="000000"/>
          <w:spacing w:val="6"/>
          <w:kern w:val="0"/>
          <w:sz w:val="28"/>
          <w:szCs w:val="28"/>
          <w:lang w:val="zh-CN"/>
        </w:rPr>
        <w:t>（</w:t>
      </w:r>
      <w:r>
        <w:rPr>
          <w:rFonts w:ascii="方正宋刻本秀楷简体" w:eastAsia="方正宋刻本秀楷简体" w:cs="方正宋刻本秀楷简体"/>
          <w:color w:val="000000"/>
          <w:spacing w:val="6"/>
          <w:kern w:val="0"/>
          <w:sz w:val="28"/>
          <w:szCs w:val="28"/>
          <w:lang w:val="zh-CN"/>
        </w:rPr>
        <w:t>1</w:t>
      </w:r>
      <w:r>
        <w:rPr>
          <w:rFonts w:ascii="方正宋刻本秀楷简体" w:eastAsia="方正宋刻本秀楷简体" w:cs="方正宋刻本秀楷简体" w:hint="eastAsia"/>
          <w:color w:val="000000"/>
          <w:spacing w:val="6"/>
          <w:kern w:val="0"/>
          <w:sz w:val="28"/>
          <w:szCs w:val="28"/>
          <w:lang w:val="zh-CN"/>
        </w:rPr>
        <w:t>）布施的修习</w:t>
      </w:r>
    </w:p>
    <w:p w14:paraId="174BED74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布施有三。一是财布施，其中又有内财和外财之分。外财即物质财富，这也是</w:t>
      </w: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lastRenderedPageBreak/>
        <w:t>社会大众最熟悉的布施方式。内财则是以自己的劳动，甚至色身所有来帮助众生，如无偿献血、骨髓捐赠和器官捐赠等。</w:t>
      </w:r>
    </w:p>
    <w:p w14:paraId="56E12DA4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二是法布施，即以佛法开导众生，帮助他们了悟生命真相。众生最大的问题就是无明烦恼，就是生死轮回。所以，法布施才是对他们最究竟的帮助。《金刚经》中，反复以校量功德说明了这一原理。因为财富解决的问题是暂时的，而法布施能从根本上解决生命的核心问题，使众生获得自新、自救、自力更生的能力，其作用是长久的。作为佛弟子，能参与法布施，是迅速积累功德法财的捷径。从世间法来说，教导众生获得技术技能，具足谋生能力，也属于法布施的范畴。</w:t>
      </w:r>
    </w:p>
    <w:p w14:paraId="17A0D6C1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三是无畏施，即给予众生安全感，为之消除恐惧。如佛法提倡的五戒，在规范自身行为的同时，就能起到无畏施的效果。如果我们不杀生，他人就不必担心被你欺凌伤害；如果我们不偷盗，他人就不必担心被你巧取豪夺；如果我们不邪淫，他人就不必担心家人和你一起时被骗失身；如果我们不妄语，他人就不必担心被你的花言巧语所蒙蔽；如果我们不饮酒，他人就不必担心你失去理智。一个严持五戒的佛子，大家和你在一起是很有安全感的。当然，无畏施不仅指这些，还包括对众生积极主动的救助。当众生遇到恐惧或危难时，菩萨行者决不能见死不救，而要尽力帮助他们从中解脱出来。这也是菩萨和声闻的区别所在，声闻戒的重点在于止恶，不要求必须行善，做了固然是好，不做也不会触犯戒律。而菩萨戒则是止恶与行善并进，如果在众生需要帮助时逃避责任，就是严重的犯戒行为，需要加以对治。</w:t>
      </w:r>
    </w:p>
    <w:p w14:paraId="105B6C5A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对凡夫来说，布施的障碍主要在于我执。凡是我们得到的东西，总会贴上自我的标签，执著于此，不愿舍弃，所以真正有布施习惯的人并不多。事实上，我们贪著的这些又给自己带来了什么？因为贪著，总是要严密守护，唯恐失去，整日提心吊胆。一旦有所损失，就悔恼万分，追悔莫及。且不说财富随时可能转换主人，即</w:t>
      </w: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lastRenderedPageBreak/>
        <w:t>便我们在有生之年能牢牢抓住，临终时也得两手空空而去。如何让财富对生命具有长远意义？布施是最好的途径。</w:t>
      </w:r>
    </w:p>
    <w:p w14:paraId="1E58820D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布施的利益主要表现为四点。</w:t>
      </w:r>
    </w:p>
    <w:p w14:paraId="4481FFE5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第一，克服悭贪吝啬。财富变化之所以会给我们带来伤害，根源就是内心的贪著受到冲击。否则，一切变化都不过是世间常态，是一些抽象的数字变化。所以在布施财物的同时，也会将执著和烦恼一同舍弃，何乐而不为？</w:t>
      </w:r>
    </w:p>
    <w:p w14:paraId="4A42BF7E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第二，布施能使眼前利益转为长远利益。一个人即使拥有千万乃至亿万的家财，可实际的生活所需能有多少？有再多房子，不过睡一张床；有再多汽车，不过占一个座。既然我们能享用的如此有限，为什么不将眼前利益转变为长远利益？生活中，每个人的福报相差很大，这不是由于上天不公，而是来自往昔的不同积累。今生勤于播种，未来自然会继续收获，继续受益。</w:t>
      </w:r>
    </w:p>
    <w:p w14:paraId="7DB933AA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第三，布施能使福德资粮迅速增长。对修行来说，福德和智慧都不可或缺，所谓“修慧不修福，罗汉托空钵；修福不修慧，大象挂璎珞”。如果不积累福德，即使证悟阿罗汉果，也会缺乏道粮。更何况，菩萨还要广行利他事业，这都需要相应的福报来成就。</w:t>
      </w:r>
    </w:p>
    <w:p w14:paraId="44FFFA5E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第四，布施能成就慈悲的修行。我们本着悲心修习布施等六度，在行善过程中，悲心又能得到增长，得到强化。这种行为和发心是互相增上的，如果说悲心是出生善行的种子，那么，善行就是滋养悲心的甘露。</w:t>
      </w:r>
    </w:p>
    <w:p w14:paraId="2B34BA7F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反之，不愿布施会使贪著和由此带来的烦恼继续增长。我们对财富、情感的执著有多少，由此带来的伤害就有多少。所以我们要不断思维布施给人生带来的利益，思维不修布施的过患，令心安住于布施的意乐中。同时，在座下随力随分地实践，或以财富救济贫困，或以技能教人谋生，或以微笑给人信心，或以语言予人慰藉。</w:t>
      </w: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lastRenderedPageBreak/>
        <w:t>总之，只要我们有布施之心，不论经济条件如何，都有机会帮助他人，都有能力做一个对社会大众有用的人。</w:t>
      </w:r>
    </w:p>
    <w:p w14:paraId="20E36584" w14:textId="77777777" w:rsidR="002817F3" w:rsidRDefault="00000000">
      <w:pPr>
        <w:suppressAutoHyphens/>
        <w:autoSpaceDE w:val="0"/>
        <w:autoSpaceDN w:val="0"/>
        <w:adjustRightInd w:val="0"/>
        <w:spacing w:before="454" w:after="283" w:line="520" w:lineRule="atLeast"/>
        <w:ind w:firstLine="454"/>
        <w:jc w:val="left"/>
        <w:textAlignment w:val="center"/>
        <w:rPr>
          <w:rFonts w:ascii="方正宋刻本秀楷简体" w:eastAsia="方正宋刻本秀楷简体" w:cs="方正宋刻本秀楷简体"/>
          <w:color w:val="000000"/>
          <w:spacing w:val="6"/>
          <w:kern w:val="0"/>
          <w:sz w:val="28"/>
          <w:szCs w:val="28"/>
          <w:lang w:val="zh-CN"/>
        </w:rPr>
      </w:pPr>
      <w:r>
        <w:rPr>
          <w:rFonts w:ascii="方正宋刻本秀楷简体" w:eastAsia="方正宋刻本秀楷简体" w:cs="方正宋刻本秀楷简体" w:hint="eastAsia"/>
          <w:color w:val="000000"/>
          <w:spacing w:val="6"/>
          <w:kern w:val="0"/>
          <w:sz w:val="28"/>
          <w:szCs w:val="28"/>
          <w:lang w:val="zh-CN"/>
        </w:rPr>
        <w:t>（</w:t>
      </w:r>
      <w:r>
        <w:rPr>
          <w:rFonts w:ascii="方正宋刻本秀楷简体" w:eastAsia="方正宋刻本秀楷简体" w:cs="方正宋刻本秀楷简体"/>
          <w:color w:val="000000"/>
          <w:spacing w:val="6"/>
          <w:kern w:val="0"/>
          <w:sz w:val="28"/>
          <w:szCs w:val="28"/>
          <w:lang w:val="zh-CN"/>
        </w:rPr>
        <w:t>2</w:t>
      </w:r>
      <w:r>
        <w:rPr>
          <w:rFonts w:ascii="方正宋刻本秀楷简体" w:eastAsia="方正宋刻本秀楷简体" w:cs="方正宋刻本秀楷简体" w:hint="eastAsia"/>
          <w:color w:val="000000"/>
          <w:spacing w:val="6"/>
          <w:kern w:val="0"/>
          <w:sz w:val="28"/>
          <w:szCs w:val="28"/>
          <w:lang w:val="zh-CN"/>
        </w:rPr>
        <w:t>）持戒的修习</w:t>
      </w:r>
    </w:p>
    <w:p w14:paraId="4EBA4874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菩萨戒包括摄律仪戒、摄善法戒和饶益有情戒。相关内容前面已有介绍，此处不再重复。对于持戒的修习来说，真正的重点，是认识到持戒的利益和毁戒的过患。具备这一认知，持戒才会成为我们主动的选择，而不是视为约束。在不少人心目中，持戒无非是以很多条条框框来限制自己，无异自讨苦吃，甚至认为这是对人性的扭曲，和当今社会提倡的个性解放、民主自由背道而驰。是不是这样呢？</w:t>
      </w:r>
    </w:p>
    <w:p w14:paraId="5B7A5943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我们知道，再民主的社会都需要法律作为保障。如果国家没有法律，似乎大家都能充分享受自由。但那样的话，人类的劣根性就没有任何约束，谁都可以杀人，可以偷盗，可以抢劫，如果说那样的社会是“自由”的，不如说是人人自危、处处恐怖的，相信没人想要那样的“自由”。所以说，制定法律的目的不是为了约束，而是通过对行为的规范来保障大众安全。</w:t>
      </w:r>
    </w:p>
    <w:p w14:paraId="7FBF5858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持戒的作用也是同样。它能使我们止息恶行，止息生命的不良相续，从而净化身心，摆脱烦恼。凡夫都处在贪嗔痴的状态中，表面来看，似乎我想吃就吃，想花钱就花钱，想干什么就干什么，其实早已被欲望支配，被烦恼操纵，是不能自主的。从另一方面来说，外界诱惑之所以会构成影响，正是因为我们内心有某种力量与之相应。如果没有这些力量在蠢蠢欲动，任何诱惑都是无法生效的。所以，真正的自由不是外在的。即使环境再宽松，只要我们内心还有烦恼，依然会被束缚，依然是不自由的。</w:t>
      </w:r>
    </w:p>
    <w:p w14:paraId="6AAD3595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作为社会的一分子，我们需要自律。儒家提倡的“非礼勿视，非礼勿听，非礼</w:t>
      </w: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lastRenderedPageBreak/>
        <w:t>勿言，非礼勿动”，也是为了帮助人们培养自制力。这种自制力源于对自身的尊重和爱护，是希望自己向圣贤看齐。当我们受持戒律后，开始也很难做到。此时戒体的力量还很弱，需要通过不断持戒来强化。久而久之，就会从开始的刻意自制转变为修养，转变为人格。外在诱惑和内在烦恼的影响就会越来越小，无须刻意持戒，也能如法如律。</w:t>
      </w:r>
    </w:p>
    <w:p w14:paraId="11ED7A83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持戒不仅能使我们止息不良串习，更能长养慈悲。如摄善法戒和饶益有情戒，就是将六度四摄等善法通过法律条文固定下来，以此倡导善行，使慈悲种子得以增长。当我们真正认识到持戒的意义，认识到毁戒的过患，就会以欢喜心受持戒律。总之，戒律是保障我们安全行进在菩提路上的心路规则，也是帮助我们获得身心健康的行为矫正器。</w:t>
      </w:r>
    </w:p>
    <w:p w14:paraId="5E819DD9" w14:textId="77777777" w:rsidR="002817F3" w:rsidRDefault="00000000">
      <w:pPr>
        <w:suppressAutoHyphens/>
        <w:autoSpaceDE w:val="0"/>
        <w:autoSpaceDN w:val="0"/>
        <w:adjustRightInd w:val="0"/>
        <w:spacing w:before="454" w:after="283" w:line="520" w:lineRule="atLeast"/>
        <w:ind w:firstLine="454"/>
        <w:jc w:val="left"/>
        <w:textAlignment w:val="center"/>
        <w:rPr>
          <w:rFonts w:ascii="方正宋刻本秀楷简体" w:eastAsia="方正宋刻本秀楷简体" w:cs="方正宋刻本秀楷简体"/>
          <w:color w:val="000000"/>
          <w:spacing w:val="6"/>
          <w:kern w:val="0"/>
          <w:sz w:val="28"/>
          <w:szCs w:val="28"/>
          <w:lang w:val="zh-CN"/>
        </w:rPr>
      </w:pPr>
      <w:r>
        <w:rPr>
          <w:rFonts w:ascii="方正宋刻本秀楷简体" w:eastAsia="方正宋刻本秀楷简体" w:cs="方正宋刻本秀楷简体" w:hint="eastAsia"/>
          <w:color w:val="000000"/>
          <w:spacing w:val="6"/>
          <w:kern w:val="0"/>
          <w:sz w:val="28"/>
          <w:szCs w:val="28"/>
          <w:lang w:val="zh-CN"/>
        </w:rPr>
        <w:t>（</w:t>
      </w:r>
      <w:r>
        <w:rPr>
          <w:rFonts w:ascii="方正宋刻本秀楷简体" w:eastAsia="方正宋刻本秀楷简体" w:cs="方正宋刻本秀楷简体"/>
          <w:color w:val="000000"/>
          <w:spacing w:val="6"/>
          <w:kern w:val="0"/>
          <w:sz w:val="28"/>
          <w:szCs w:val="28"/>
          <w:lang w:val="zh-CN"/>
        </w:rPr>
        <w:t>3</w:t>
      </w:r>
      <w:r>
        <w:rPr>
          <w:rFonts w:ascii="方正宋刻本秀楷简体" w:eastAsia="方正宋刻本秀楷简体" w:cs="方正宋刻本秀楷简体" w:hint="eastAsia"/>
          <w:color w:val="000000"/>
          <w:spacing w:val="6"/>
          <w:kern w:val="0"/>
          <w:sz w:val="28"/>
          <w:szCs w:val="28"/>
          <w:lang w:val="zh-CN"/>
        </w:rPr>
        <w:t>）忍辱的修习</w:t>
      </w:r>
    </w:p>
    <w:p w14:paraId="2D9178C2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忍辱，能灭尽忿怒怨仇，令自他安隐，包括耐冤害忍、安受苦忍和谛察法忍三种。耐冤害忍，是忍耐冤家仇敌的伤害。安受苦忍，是忍耐艰苦的环境，如饮食粗陋、环境恶劣及修行过程中的各种考验。谛察法忍，是对无常、无我等与日常观念相距甚远的真理安然认可，信解真实，心无妄动。</w:t>
      </w:r>
    </w:p>
    <w:p w14:paraId="40D265AC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对世人来说，忍也是一大障碍。俗话所说的“士可杀不可辱”及“君子报仇，十年不晚”之类，从佛法角度看，是完全错误的。所以不可辱，所以要报仇，无非是因为这个“我”受到了打击，受到了伤害。如果认识到“我”不过是假名安立，是虚幻的，哪里还有什么侮辱需要忍耐，有什么仇恨需要报复？当然，忍也要有智慧。如果一味硬忍，很容易因此造成心理疾病。真正的忍，是“忍无可忍”。就像虚空包容一切，大地承载一切，它们不觉得要排斥什么，所以也不需要忍耐什么。</w:t>
      </w:r>
    </w:p>
    <w:p w14:paraId="62933DFD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lastRenderedPageBreak/>
        <w:t>《瑜伽师地论》论及忍辱时，让我们作五种观想。</w:t>
      </w:r>
    </w:p>
    <w:p w14:paraId="45BE1031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一是宿生亲善想。想到众生曾和我们互为亲人，既然是对于亲人，我们还有必要计较吗？</w:t>
      </w:r>
    </w:p>
    <w:p w14:paraId="277FF641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二是随顺唯法想。生命只是五蕴的聚合体，是一大堆混乱情绪加上错误想法，其中并不存在你我之分。人人都像烦恼波涛中的落水者，浪打向哪里，就身不由己地冲向哪里。所以当他人对自己怀恨或加害时，我们要知道，这种嗔恨其实不能代表对方，只是烦恼的波涛在作怪，使双方都成为这种情绪的受害者。这样观察的话，就能于对方心生同情，而不是因为自己受害而生气，而委屈。当我们把其中的“你”“我”抽掉，如实观照一切时，就没什么非气不可的理由了。</w:t>
      </w:r>
    </w:p>
    <w:p w14:paraId="7316D5E8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三是无常想。生命是无常的，不论谁是谁非，终归都要死亡。你计较也是无常，不计较也是无常，何必为此费心，为此苦恼呢？</w:t>
      </w:r>
    </w:p>
    <w:p w14:paraId="4E190B42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四是苦想。在这个娑婆世界，我们被种种痛苦逼迫，包括环境带来的痛苦，色身带来的痛苦，烦恼交织的痛苦。正因为大家都在痛苦中，更应该互相体谅，互相扶持。一个状态良好、心理健康的人，是不会处处与人为难的。只有心怀怨恨，才会像随时就要喷发的火山那样，一触即发。如果我们和他计较，也将被巨大的愤怒烧灼，被蔓延的怒火点燃，结果只能是苦上加苦。</w:t>
      </w:r>
    </w:p>
    <w:p w14:paraId="31D1C50F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五是摄受想。作为发起菩提心的菩萨道行者，已发愿将一切众生作为救度对象，所以除了那些对他们有利的事，别的都不应该再做。</w:t>
      </w:r>
    </w:p>
    <w:p w14:paraId="5781A15F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当我们面对逆境时，如果能从这几方面思考，就会发现，并没有什么值得生气的事。佛法所说的忍辱，不是生气后再去忍耐，而是当下就以智慧观照它、超越它。当内在的愤怒被解除后，外在的敌人也就随之消失了。为什么会有敌人？正是因为我们内心有怨恨。只要解除怨恨，自然就不存在什么敌人。那样，不仅我们自己安</w:t>
      </w: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lastRenderedPageBreak/>
        <w:t>然自在，周围的人也会感受到这种祥和的气息。否则就会以怨报怨，使世界充满仇恨和暴戾之气，导致流血、冲突乃至战争。正像佛陀所说的那样，唯有慈悲才能止息怨恨，化敌为友，而怨恨只能使矛盾不断升级。</w:t>
      </w:r>
    </w:p>
    <w:p w14:paraId="231899F2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此外，我们还要克服修行过程中的种种考验。闻法会懈怠，禅修会昏沉，拜佛会劳累，念佛会疲倦，其中有身体的障碍，也有心理的障碍，不少人因此退却了。但我们要想到，世人为了生存尚且要起早摸黑，奔波劳碌，其间还难免造作恶业。我们现在为了追求真理，追求解脱，如果不付出一点代价，能有收获吗？尤其在初修阶段，特别需要忍耐，需要和不良串习斗争。但这些努力将使我们拥有全新的人生，是非常值得的。有了这些认识后，就会对忍辱生起意乐，以正确的观照面对怨家，面对逆境，面对修行中的种种考验。</w:t>
      </w:r>
    </w:p>
    <w:p w14:paraId="01D6A9FE" w14:textId="77777777" w:rsidR="002817F3" w:rsidRDefault="00000000">
      <w:pPr>
        <w:suppressAutoHyphens/>
        <w:autoSpaceDE w:val="0"/>
        <w:autoSpaceDN w:val="0"/>
        <w:adjustRightInd w:val="0"/>
        <w:spacing w:before="454" w:after="283" w:line="520" w:lineRule="atLeast"/>
        <w:ind w:firstLine="454"/>
        <w:jc w:val="left"/>
        <w:textAlignment w:val="center"/>
        <w:rPr>
          <w:rFonts w:ascii="方正宋刻本秀楷简体" w:eastAsia="方正宋刻本秀楷简体" w:cs="方正宋刻本秀楷简体"/>
          <w:color w:val="000000"/>
          <w:spacing w:val="6"/>
          <w:kern w:val="0"/>
          <w:sz w:val="28"/>
          <w:szCs w:val="28"/>
          <w:lang w:val="zh-CN"/>
        </w:rPr>
      </w:pPr>
      <w:r>
        <w:rPr>
          <w:rFonts w:ascii="方正宋刻本秀楷简体" w:eastAsia="方正宋刻本秀楷简体" w:cs="方正宋刻本秀楷简体" w:hint="eastAsia"/>
          <w:color w:val="000000"/>
          <w:spacing w:val="6"/>
          <w:kern w:val="0"/>
          <w:sz w:val="28"/>
          <w:szCs w:val="28"/>
          <w:lang w:val="zh-CN"/>
        </w:rPr>
        <w:t>（</w:t>
      </w:r>
      <w:r>
        <w:rPr>
          <w:rFonts w:ascii="方正宋刻本秀楷简体" w:eastAsia="方正宋刻本秀楷简体" w:cs="方正宋刻本秀楷简体"/>
          <w:color w:val="000000"/>
          <w:spacing w:val="6"/>
          <w:kern w:val="0"/>
          <w:sz w:val="28"/>
          <w:szCs w:val="28"/>
          <w:lang w:val="zh-CN"/>
        </w:rPr>
        <w:t>4</w:t>
      </w:r>
      <w:r>
        <w:rPr>
          <w:rFonts w:ascii="方正宋刻本秀楷简体" w:eastAsia="方正宋刻本秀楷简体" w:cs="方正宋刻本秀楷简体" w:hint="eastAsia"/>
          <w:color w:val="000000"/>
          <w:spacing w:val="6"/>
          <w:kern w:val="0"/>
          <w:sz w:val="28"/>
          <w:szCs w:val="28"/>
          <w:lang w:val="zh-CN"/>
        </w:rPr>
        <w:t>）精进的修习</w:t>
      </w:r>
    </w:p>
    <w:p w14:paraId="234416EB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-1"/>
          <w:kern w:val="0"/>
          <w:sz w:val="23"/>
          <w:szCs w:val="23"/>
          <w:lang w:val="zh-CN"/>
        </w:rPr>
        <w:t>精进，是远离懈怠等不善行，出生无量善法并令其增长，包括披甲精进、摄善法精进、饶益有情精进三种。披甲精进，就像勇士上阵要身披铠甲，才能深入敌阵，所向披靡。《四十二章经》说：修行如一人与万人战。我们想在内心树立佛法正念，但需要面对无始以来的串习，面对重重无尽的诱惑，如果没有精进，很难从串习和诱惑中脱身而出。摄善法精进，是在修习六度过程中付出的努力。饶益有情精进，就是坚持不懈地做利益众生的善行。</w:t>
      </w:r>
    </w:p>
    <w:p w14:paraId="062FFE35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凡夫总是在惰性中。这种惰性不是说什么都不做，而是堕入一种不良习性。比如有些人喜欢吃，会到处寻觅美食；有些人喜欢玩，会到处游山玩水；有些人喜欢赚钱，会想方设法地四处赚钱；有些人喜欢赌博，会不顾一切地流连赌场。虽然看起来很忙碌，甚至很辛苦，但都属于惰性，因为他们只是在不良习性的驱使下无法</w:t>
      </w: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lastRenderedPageBreak/>
        <w:t>脱身。这种习性就像地球引力一样，具有强大的力量。人为什么难以进入太空？就是被地球引力牢牢抓住，否则就可以在十方世界自在遨游。人为什么会被不良习性抓住？就是生命内在的惰性使然。我们要战胜惰性，一方面需要勇猛，另一方面，需要相应的善巧。如果没有善巧，我们想爬到屋顶都很困难。但如果有善巧，有方法，甚至可以登上月球，漫步太空。</w:t>
      </w:r>
    </w:p>
    <w:p w14:paraId="7A37F0A5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学佛，正是帮助我们掌握摆脱惰性的方法。然后还需要不断精进，使所学方法产生作用。精进所做的，就是止恶和行善。一方面，对已经生起的不善行为立即制止，对尚未产生的不良串习刻意防范。另一方面，对已经修习的善行继续努力，对尚未生起的善行积极启动。这就是三十七道品中“四正勤”的内容：已生恶令断，未生恶令不生；未生善令生起，已生善令增长。由此可见，精进是有特定内涵的，不是所有努力都能称为精进。唯有对止恶修善所做的努力，才是佛教提倡的精进。</w:t>
      </w:r>
    </w:p>
    <w:p w14:paraId="4F17EF63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进一步，我们还要认识到懈怠的过患。正是因为对改造生命的懈怠，才使我们流转六道。如果不能改变这种现状，生命将沦陷于此，如老象溺泥，不能自拔。而精进则是奋发向上的力量，使我们摆脱惰性，走向解脱。认识到精进功德和懈怠过患，就要让心安住在精进的意乐中，在座下努力修布施、持戒、忍辱、禅定和般若。</w:t>
      </w:r>
    </w:p>
    <w:p w14:paraId="64479622" w14:textId="77777777" w:rsidR="002817F3" w:rsidRDefault="00000000">
      <w:pPr>
        <w:suppressAutoHyphens/>
        <w:autoSpaceDE w:val="0"/>
        <w:autoSpaceDN w:val="0"/>
        <w:adjustRightInd w:val="0"/>
        <w:spacing w:before="454" w:after="283" w:line="520" w:lineRule="atLeast"/>
        <w:ind w:firstLine="454"/>
        <w:jc w:val="left"/>
        <w:textAlignment w:val="center"/>
        <w:rPr>
          <w:rFonts w:ascii="方正宋刻本秀楷简体" w:eastAsia="方正宋刻本秀楷简体" w:cs="方正宋刻本秀楷简体"/>
          <w:color w:val="000000"/>
          <w:spacing w:val="6"/>
          <w:kern w:val="0"/>
          <w:sz w:val="28"/>
          <w:szCs w:val="28"/>
          <w:lang w:val="zh-CN"/>
        </w:rPr>
      </w:pPr>
      <w:r>
        <w:rPr>
          <w:rFonts w:ascii="方正宋刻本秀楷简体" w:eastAsia="方正宋刻本秀楷简体" w:cs="方正宋刻本秀楷简体" w:hint="eastAsia"/>
          <w:color w:val="000000"/>
          <w:spacing w:val="6"/>
          <w:kern w:val="0"/>
          <w:sz w:val="28"/>
          <w:szCs w:val="28"/>
          <w:lang w:val="zh-CN"/>
        </w:rPr>
        <w:t>（</w:t>
      </w:r>
      <w:r>
        <w:rPr>
          <w:rFonts w:ascii="方正宋刻本秀楷简体" w:eastAsia="方正宋刻本秀楷简体" w:cs="方正宋刻本秀楷简体"/>
          <w:color w:val="000000"/>
          <w:spacing w:val="6"/>
          <w:kern w:val="0"/>
          <w:sz w:val="28"/>
          <w:szCs w:val="28"/>
          <w:lang w:val="zh-CN"/>
        </w:rPr>
        <w:t>5</w:t>
      </w:r>
      <w:r>
        <w:rPr>
          <w:rFonts w:ascii="方正宋刻本秀楷简体" w:eastAsia="方正宋刻本秀楷简体" w:cs="方正宋刻本秀楷简体" w:hint="eastAsia"/>
          <w:color w:val="000000"/>
          <w:spacing w:val="6"/>
          <w:kern w:val="0"/>
          <w:sz w:val="28"/>
          <w:szCs w:val="28"/>
          <w:lang w:val="zh-CN"/>
        </w:rPr>
        <w:t>）禅定的修习</w:t>
      </w:r>
    </w:p>
    <w:p w14:paraId="29578925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禅定的修行也有三品。一是关于现法乐住的禅定，通过禅修令身心轻安。二是通过禅修引发自身的解脱能力。三是帮助我们更好地利益众生，属于饶益有情静虑。</w:t>
      </w:r>
    </w:p>
    <w:p w14:paraId="1E350E69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-1"/>
          <w:kern w:val="0"/>
          <w:sz w:val="23"/>
          <w:szCs w:val="23"/>
          <w:lang w:val="zh-CN"/>
        </w:rPr>
        <w:t>凡夫的心总在散乱和掉举间摇摆，用现在的话说，就是躁动不安。在我们的心灵舞台，各种情绪和想法不停地跳动，此起彼伏，使得我们无法看清自己的心。就像一潭浑浊的水，因为淤泥重重，根本不知道水底有些什么。当我们希望专心思考时，又</w:t>
      </w:r>
      <w:r>
        <w:rPr>
          <w:rFonts w:ascii="方正书宋_GBK" w:eastAsia="方正书宋_GBK" w:cs="方正书宋_GBK" w:hint="eastAsia"/>
          <w:color w:val="000000"/>
          <w:spacing w:val="-1"/>
          <w:kern w:val="0"/>
          <w:sz w:val="23"/>
          <w:szCs w:val="23"/>
          <w:lang w:val="zh-CN"/>
        </w:rPr>
        <w:lastRenderedPageBreak/>
        <w:t>有各种不请自来的念头在干扰，使心不能稳定，无法生起观照。</w:t>
      </w:r>
    </w:p>
    <w:p w14:paraId="74768DEF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禅修是帮助我们把心安住在善所缘，使妄念逐步平息，这样我们才有能力看清自己的心。否则，那颗永不安分的心就会向外攀缘，即使独处一室，第六意识也会不断将内心的各种种子翻腾起来，制造混乱。所以说，禅定可以帮助我们获得持续、稳定的心力，再进一步修观，开显无漏智慧。就像因沉淀而变得清澈的水，可以映照万物，纤毫毕现。</w:t>
      </w:r>
    </w:p>
    <w:p w14:paraId="03300815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修习禅定，首先要了解禅定的功德及散乱的过患，然后选择善所缘为业处，通过不断修习，使心获得专注和稳定，这是成就正念、开发空慧不可缺少的基础。</w:t>
      </w:r>
    </w:p>
    <w:p w14:paraId="64B2C3A6" w14:textId="77777777" w:rsidR="002817F3" w:rsidRDefault="00000000">
      <w:pPr>
        <w:suppressAutoHyphens/>
        <w:autoSpaceDE w:val="0"/>
        <w:autoSpaceDN w:val="0"/>
        <w:adjustRightInd w:val="0"/>
        <w:spacing w:before="454" w:after="283" w:line="520" w:lineRule="atLeast"/>
        <w:ind w:firstLine="454"/>
        <w:jc w:val="left"/>
        <w:textAlignment w:val="center"/>
        <w:rPr>
          <w:rFonts w:ascii="方正宋刻本秀楷简体" w:eastAsia="方正宋刻本秀楷简体" w:cs="方正宋刻本秀楷简体"/>
          <w:color w:val="000000"/>
          <w:spacing w:val="6"/>
          <w:kern w:val="0"/>
          <w:sz w:val="28"/>
          <w:szCs w:val="28"/>
          <w:lang w:val="zh-CN"/>
        </w:rPr>
      </w:pPr>
      <w:r>
        <w:rPr>
          <w:rFonts w:ascii="方正宋刻本秀楷简体" w:eastAsia="方正宋刻本秀楷简体" w:cs="方正宋刻本秀楷简体" w:hint="eastAsia"/>
          <w:color w:val="000000"/>
          <w:spacing w:val="6"/>
          <w:kern w:val="0"/>
          <w:sz w:val="28"/>
          <w:szCs w:val="28"/>
          <w:lang w:val="zh-CN"/>
        </w:rPr>
        <w:t>（</w:t>
      </w:r>
      <w:r>
        <w:rPr>
          <w:rFonts w:ascii="方正宋刻本秀楷简体" w:eastAsia="方正宋刻本秀楷简体" w:cs="方正宋刻本秀楷简体"/>
          <w:color w:val="000000"/>
          <w:spacing w:val="6"/>
          <w:kern w:val="0"/>
          <w:sz w:val="28"/>
          <w:szCs w:val="28"/>
          <w:lang w:val="zh-CN"/>
        </w:rPr>
        <w:t>6</w:t>
      </w:r>
      <w:r>
        <w:rPr>
          <w:rFonts w:ascii="方正宋刻本秀楷简体" w:eastAsia="方正宋刻本秀楷简体" w:cs="方正宋刻本秀楷简体" w:hint="eastAsia"/>
          <w:color w:val="000000"/>
          <w:spacing w:val="6"/>
          <w:kern w:val="0"/>
          <w:sz w:val="28"/>
          <w:szCs w:val="28"/>
          <w:lang w:val="zh-CN"/>
        </w:rPr>
        <w:t>）般若的修习</w:t>
      </w:r>
    </w:p>
    <w:p w14:paraId="3908B616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般若，是彻见一切诸法实相的究竟智慧，也包括三种。一是通达空性的智慧，为无我慧。二是通达俗谛的智慧，掌握医学、工艺等世间所需的知识和技能。三是利益众生的智慧，即摄受众生的方便。对于佛法修学来说，智慧至关重要。正是因为缺乏智慧，众生才时时处于无明状态，产生我执等迷乱感觉。</w:t>
      </w:r>
    </w:p>
    <w:p w14:paraId="1E3E415C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生命本身是具有觉醒能力的。佛是觉者之意，代表生命的觉醒。般若慧的作用，一方面是帮助我们破除无明，清除心灵垃圾，一方面是引导我们正确修习菩萨行。如果没有智慧引导，我们所修的布施、持戒、忍辱、精进、禅定就会失去方向，只能成为普通的世间善行。唯有在般若的引导下，五度才能得到升华，成为佛果资粮。</w:t>
      </w:r>
    </w:p>
    <w:p w14:paraId="555E3851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般若的修习，同样要了解到般若的功德及无明的过患，通过闻思经教树立正见，然后将正见转化成观照力，由观照般若的力量，最终成就实相般若。</w:t>
      </w:r>
    </w:p>
    <w:p w14:paraId="1AA369B9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修习六度，可以不断消除凡夫心的杂染力量，通过布施对治贪著，通过持戒对治放逸，通过忍辱对治嗔恨，通过精进对治懈怠，通过禅定对治散乱，通过智慧对</w:t>
      </w: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lastRenderedPageBreak/>
        <w:t>治无明，使智慧和慈悲逐渐圆满。</w:t>
      </w:r>
    </w:p>
    <w:p w14:paraId="0A1BA013" w14:textId="77777777" w:rsidR="002817F3" w:rsidRDefault="00000000">
      <w:pPr>
        <w:pStyle w:val="2"/>
        <w:rPr>
          <w:lang w:val="zh-CN"/>
        </w:rPr>
      </w:pPr>
      <w:bookmarkStart w:id="68" w:name="_Toc147679065"/>
      <w:bookmarkStart w:id="69" w:name="_Toc206348465"/>
      <w:r>
        <w:rPr>
          <w:rFonts w:hint="eastAsia"/>
          <w:lang w:val="zh-CN"/>
        </w:rPr>
        <w:t>九、菩萨行与空性见</w:t>
      </w:r>
      <w:bookmarkEnd w:id="68"/>
      <w:bookmarkEnd w:id="69"/>
    </w:p>
    <w:p w14:paraId="60D89F6A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作为凡夫，我们所修的菩萨行是建立在无明和我执之上，是有限而有漏的。我们希望平等利益众生，却很难真正做到，因为现有的心行就充满着爱憎，充满着不平等。唯有到初地菩萨，证悟平等无别的空性后，才能平等对待众生。具备这一见地基础，所发的菩提心才是胜义菩提心，所修的菩萨行才是无漏圣贤行。</w:t>
      </w:r>
    </w:p>
    <w:p w14:paraId="71688D48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那么，我们又该通过什么样的修行来证悟空性？这里主要给大家提供两点，一是关于无我的认知，二是关于无自性的认知。</w:t>
      </w:r>
    </w:p>
    <w:p w14:paraId="5300F2F3" w14:textId="77777777" w:rsidR="002817F3" w:rsidRDefault="00000000">
      <w:pPr>
        <w:pStyle w:val="3"/>
        <w:ind w:firstLine="489"/>
        <w:rPr>
          <w:lang w:val="zh-CN"/>
        </w:rPr>
      </w:pPr>
      <w:bookmarkStart w:id="70" w:name="_Toc147679066"/>
      <w:bookmarkStart w:id="71" w:name="_Toc206348466"/>
      <w:r>
        <w:rPr>
          <w:lang w:val="zh-CN"/>
        </w:rPr>
        <w:t>1</w:t>
      </w:r>
      <w:r>
        <w:rPr>
          <w:rFonts w:hint="eastAsia"/>
          <w:lang w:val="zh-CN"/>
        </w:rPr>
        <w:t>．无</w:t>
      </w:r>
      <w:r>
        <w:rPr>
          <w:lang w:val="zh-CN"/>
        </w:rPr>
        <w:t xml:space="preserve">  </w:t>
      </w:r>
      <w:r>
        <w:rPr>
          <w:rFonts w:hint="eastAsia"/>
          <w:lang w:val="zh-CN"/>
        </w:rPr>
        <w:t>我</w:t>
      </w:r>
      <w:bookmarkEnd w:id="70"/>
      <w:bookmarkEnd w:id="71"/>
    </w:p>
    <w:p w14:paraId="66752E6A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从佛法观点来看，所谓的“我”，只是五蕴假合而成。无论现前这个色身，还是种种的观念想法，并非天生存在，而是来自生命延续过程中的积累。我们的身体，是由父母的遗传基因和后天饮食滋养而成；我们的观念，则是在成长过程中，通过学校、家庭、社会的影响和个人思考积累而成。其中，哪有什么固定不变的“我”？只要看看我们的身体，从出生到现在，有哪一天不在变化中？又有哪个时刻不在新陈代谢中？再看看我们的想法，从少年到现在，又经历了多少转折，多少追寻和否定？即使能将儿时的理想坚持一生，也必然经过了充实，经过了调整。</w:t>
      </w:r>
    </w:p>
    <w:p w14:paraId="3882860E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所以说，我们的身体、想法和情绪只是客体，是我们在特定时期使用的一项工具，而非我们以为的自我。观照的作用，是帮助我们对这个客体加以检修，这也是生命本身具备的自检能力。通常，我们总是习惯向外攀缘，总是在观察外在世界，却从不懂得将目光收回来，看看这个会说、会动、会高兴、会痛苦的究竟是什么？</w:t>
      </w: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lastRenderedPageBreak/>
        <w:t>究竟和我们在乎的那个“自我”有什么关系？如果能将色身和起心动念当作客体来观察，就不会被所谓的“自我”干扰，陷入由此而来的种种问题。</w:t>
      </w:r>
    </w:p>
    <w:p w14:paraId="025D8FFF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-1"/>
          <w:kern w:val="0"/>
          <w:sz w:val="23"/>
          <w:szCs w:val="23"/>
          <w:lang w:val="zh-CN"/>
        </w:rPr>
        <w:t>世间所有的痛苦，都是因为贴上“自我”这个标签造成的。比如这张桌子，本来不会影响到我们的心。一旦贴上“我”的标签，它的变化立刻就显得不同了。坏了，让“我”觉得烦恼；丢了，让“我”觉得可惜。重视程度越高，由此带来的影响就越大。包括我的家庭、我的孩子、我的房子、我的事业、我的地位，世间的一切，凡是贴上“我”的标签，立刻就变得举足轻重，不同一般，立刻就会粘在我们的心头，放不下，甩不掉。更要命的是，烦恼也随之而生。世间每天都有无数家庭破裂，但只有“我”的家庭破裂，才会让人觉得撕心裂肺；世间每天都有很多企业倒闭，但只有“我”的企业解体，才会让人觉得难以承受。问题是，这种烦恼能够挽救家庭的破裂吗？能够阻止企业的倒闭吗？如果不能，我们为什么要自寻烦恼，使身</w:t>
      </w: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心受到伤害呢？</w:t>
      </w:r>
    </w:p>
    <w:p w14:paraId="5A69D2FF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学佛所做的，就是帮助我们撤除“自我”的标签。每个情绪生起时，只是客观地看待它：此刻正感到开心，此刻正感到气愤，此刻正在嫉妒，此刻正在忧愁，等等。只要不贴上“我”的标签，这种情绪是不会有多少力量的。它们可以来来去去，但只是一些稍作停留的过客，不会构成多少干扰，更不会强行掌控局面。认识无我的作用就在于此，当内在的观照力生起并产生作用后，当下就是解脱，当下就是自在。</w:t>
      </w:r>
    </w:p>
    <w:p w14:paraId="28D064AC" w14:textId="77777777" w:rsidR="002817F3" w:rsidRDefault="00000000">
      <w:pPr>
        <w:pStyle w:val="3"/>
        <w:ind w:firstLine="489"/>
        <w:rPr>
          <w:lang w:val="zh-CN"/>
        </w:rPr>
      </w:pPr>
      <w:bookmarkStart w:id="72" w:name="_Toc147679067"/>
      <w:bookmarkStart w:id="73" w:name="_Toc206348467"/>
      <w:r>
        <w:rPr>
          <w:lang w:val="zh-CN"/>
        </w:rPr>
        <w:t>2</w:t>
      </w:r>
      <w:r>
        <w:rPr>
          <w:rFonts w:hint="eastAsia"/>
          <w:lang w:val="zh-CN"/>
        </w:rPr>
        <w:t>．无自性</w:t>
      </w:r>
      <w:bookmarkEnd w:id="72"/>
      <w:bookmarkEnd w:id="73"/>
    </w:p>
    <w:p w14:paraId="5DB2D168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其次，无自性的智慧也很重要。每种烦恼和情绪都有相应的所缘境，或是因为家人引起，或是因为事业引起，或是因为某件事引起，或是因为某个人引起。为什么这件事或这个人会让你产生烦恼？关键就在于，我们执著于对某件事或某个人的</w:t>
      </w: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lastRenderedPageBreak/>
        <w:t>设定。当这种设定和现实发生冲突，或是和我们的另一些妄想发生冲突时，烦恼就产生了。</w:t>
      </w:r>
    </w:p>
    <w:p w14:paraId="30186217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生活中，常常可以听到这样的抱怨：“为什么他会如此对待我？”“为什么我的努力没有结果？”“为什么不幸总是降临到我身上？”虽然抱怨的内容各不相同，但接着会有一个共同的表达，那就是——“我真的想不通”。为什么想不通？因为他们并没有真正地寻找原因，寻找这个“为什么”，而是建构一个自己觉得“应该怎样”的设定，然后埋头扎入思维的死胡同中，碰壁也就在所难免了。</w:t>
      </w:r>
    </w:p>
    <w:p w14:paraId="3277E7FE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如何解除烦恼？必须改变原有的设定。《心经》和《金刚经》所说的一切法无自性空，就是在帮助我们认识法的真相，帮助我们消除对世界的错误看法。当我们认识到一切都是因缘假相，是梦幻泡影，认识到过去的所有看法都是一厢情愿，并非世界真实，烦恼自然就无从生起了。所以会有烦恼，原因就在于，我们觉得世界是实实在在的，觉得那些人和事是实实在在的，觉得我们以为的正确和错误是实实在在的，觉得我们设定的“应该怎样”的结局是实实在在的。</w:t>
      </w:r>
    </w:p>
    <w:p w14:paraId="3D0BDABC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空性的修行，一方面是帮助我们破除我执，一方面是指导我们如实观照世界。我们生活在同一个世界，但又生活在各自的世界，有的在喜悦中，有的在痛苦中。区别就在于我们如何看待世界，感受世界。所以佛法特别强调正见的作用，而一切法无自性正是最根本的正见。认识到这一点，我们就拥有了看待世界的慧眼，打开了走出轮回的大门。</w:t>
      </w:r>
    </w:p>
    <w:p w14:paraId="0AD32183" w14:textId="77777777" w:rsidR="002817F3" w:rsidRDefault="00000000">
      <w:pPr>
        <w:pStyle w:val="2"/>
        <w:rPr>
          <w:lang w:val="zh-CN"/>
        </w:rPr>
      </w:pPr>
      <w:bookmarkStart w:id="74" w:name="_Toc147679068"/>
      <w:bookmarkStart w:id="75" w:name="_Toc206348468"/>
      <w:r>
        <w:rPr>
          <w:rFonts w:hint="eastAsia"/>
          <w:lang w:val="zh-CN"/>
        </w:rPr>
        <w:t>十、结</w:t>
      </w:r>
      <w:r>
        <w:rPr>
          <w:lang w:val="zh-CN"/>
        </w:rPr>
        <w:t xml:space="preserve">  </w:t>
      </w:r>
      <w:r>
        <w:rPr>
          <w:rFonts w:hint="eastAsia"/>
          <w:lang w:val="zh-CN"/>
        </w:rPr>
        <w:t>语</w:t>
      </w:r>
      <w:bookmarkEnd w:id="74"/>
      <w:bookmarkEnd w:id="75"/>
    </w:p>
    <w:p w14:paraId="60B94F71" w14:textId="77777777" w:rsidR="002817F3" w:rsidRDefault="00000000">
      <w:pPr>
        <w:autoSpaceDE w:val="0"/>
        <w:autoSpaceDN w:val="0"/>
        <w:adjustRightInd w:val="0"/>
        <w:spacing w:line="470" w:lineRule="atLeast"/>
        <w:ind w:firstLine="454"/>
        <w:textAlignment w:val="center"/>
        <w:rPr>
          <w:rFonts w:ascii="方正书宋_GBK" w:eastAsia="方正书宋_GBK" w:cs="方正书宋_GBK"/>
          <w:color w:val="000000"/>
          <w:kern w:val="0"/>
          <w:sz w:val="23"/>
          <w:szCs w:val="23"/>
          <w:lang w:val="zh-CN"/>
        </w:rPr>
      </w:pP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以上，主要从三部分介绍了菩提心的修行。一是关于菩提心修行的基本认知，讲述了菩提心的重要性、菩提心与皈依、菩提心与七支供、菩提心与出离心四个问</w:t>
      </w:r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lastRenderedPageBreak/>
        <w:t>题；二是如何发起菩提心，包括发起愿菩提心、受持愿菩提心、受菩萨戒三个问题；三是菩提心的实践和升华，包括行菩萨行、菩萨行与空性见两个问题。</w:t>
      </w:r>
    </w:p>
    <w:p w14:paraId="40298C60" w14:textId="77777777" w:rsidR="002817F3" w:rsidRDefault="00000000">
      <w:r>
        <w:rPr>
          <w:rFonts w:ascii="方正书宋_GBK" w:eastAsia="方正书宋_GBK" w:cs="方正书宋_GBK" w:hint="eastAsia"/>
          <w:color w:val="000000"/>
          <w:kern w:val="0"/>
          <w:sz w:val="23"/>
          <w:szCs w:val="23"/>
          <w:lang w:val="zh-CN"/>
        </w:rPr>
        <w:t>对于发心修学大乘的佛子来说，菩提心是贯穿始终的。因为菩萨道修行就是以发菩提心为起点，以圆满菩提心为终点。关于这个核心，我们既要多闻熏习，如理思维，更要在座下不断实践，将菩提心的修行真正落到实处，成为表里如一的菩萨行者。</w:t>
      </w:r>
    </w:p>
    <w:sectPr w:rsidR="002817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大标宋_GBK">
    <w:altName w:val="微软雅黑"/>
    <w:panose1 w:val="020B0604020202020204"/>
    <w:charset w:val="86"/>
    <w:family w:val="script"/>
    <w:pitch w:val="default"/>
    <w:sig w:usb0="00000001" w:usb1="080E0000" w:usb2="00000000" w:usb3="00000000" w:csb0="00040001" w:csb1="00000000"/>
  </w:font>
  <w:font w:name="方正宋黑_GBK">
    <w:altName w:val="微软雅黑"/>
    <w:panose1 w:val="020B0604020202020204"/>
    <w:charset w:val="86"/>
    <w:family w:val="script"/>
    <w:pitch w:val="default"/>
    <w:sig w:usb0="00000001" w:usb1="080E0000" w:usb2="00000000" w:usb3="00000000" w:csb0="00040000" w:csb1="00000000"/>
  </w:font>
  <w:font w:name="华文楷体">
    <w:altName w:val="STKaiti"/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方正书宋_GBK">
    <w:altName w:val="微软雅黑"/>
    <w:panose1 w:val="020B0604020202020204"/>
    <w:charset w:val="86"/>
    <w:family w:val="script"/>
    <w:pitch w:val="default"/>
    <w:sig w:usb0="00000001" w:usb1="080E0000" w:usb2="00000000" w:usb3="00000000" w:csb0="00040000" w:csb1="00000000"/>
  </w:font>
  <w:font w:name="方正宋刻本秀楷简体">
    <w:altName w:val="微软雅黑"/>
    <w:panose1 w:val="020B0604020202020204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JhNDVmYWU2NDlmN2EyMzhhZDliYTkyNTA3MTcyZWMifQ=="/>
  </w:docVars>
  <w:rsids>
    <w:rsidRoot w:val="0062126C"/>
    <w:rsid w:val="0005710D"/>
    <w:rsid w:val="002817F3"/>
    <w:rsid w:val="00351103"/>
    <w:rsid w:val="004F47B5"/>
    <w:rsid w:val="005E1058"/>
    <w:rsid w:val="0062126C"/>
    <w:rsid w:val="006779EA"/>
    <w:rsid w:val="009B4060"/>
    <w:rsid w:val="00E80341"/>
    <w:rsid w:val="3ECF76CC"/>
    <w:rsid w:val="600B1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C44505"/>
  <w15:docId w15:val="{9EDF08AC-E62A-4143-9643-43F8BEFCF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5" w:lineRule="auto"/>
      <w:jc w:val="center"/>
      <w:outlineLvl w:val="1"/>
    </w:pPr>
    <w:rPr>
      <w:rFonts w:asciiTheme="majorHAnsi" w:eastAsia="黑体" w:hAnsiTheme="majorHAnsi" w:cstheme="majorBidi"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5" w:lineRule="auto"/>
      <w:ind w:firstLineChars="200" w:firstLine="200"/>
      <w:outlineLvl w:val="2"/>
    </w:pPr>
    <w:rPr>
      <w:rFonts w:eastAsia="黑体"/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qFormat/>
    <w:pPr>
      <w:ind w:left="1260"/>
      <w:jc w:val="left"/>
    </w:pPr>
    <w:rPr>
      <w:rFonts w:eastAsiaTheme="minorHAnsi"/>
      <w:sz w:val="18"/>
      <w:szCs w:val="18"/>
    </w:rPr>
  </w:style>
  <w:style w:type="paragraph" w:styleId="TOC5">
    <w:name w:val="toc 5"/>
    <w:basedOn w:val="a"/>
    <w:next w:val="a"/>
    <w:uiPriority w:val="39"/>
    <w:unhideWhenUsed/>
    <w:qFormat/>
    <w:pPr>
      <w:ind w:left="840"/>
      <w:jc w:val="left"/>
    </w:pPr>
    <w:rPr>
      <w:rFonts w:eastAsiaTheme="minorHAnsi"/>
      <w:sz w:val="18"/>
      <w:szCs w:val="18"/>
    </w:rPr>
  </w:style>
  <w:style w:type="paragraph" w:styleId="TOC3">
    <w:name w:val="toc 3"/>
    <w:basedOn w:val="a"/>
    <w:next w:val="a"/>
    <w:uiPriority w:val="39"/>
    <w:unhideWhenUsed/>
    <w:qFormat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TOC8">
    <w:name w:val="toc 8"/>
    <w:basedOn w:val="a"/>
    <w:next w:val="a"/>
    <w:uiPriority w:val="39"/>
    <w:unhideWhenUsed/>
    <w:qFormat/>
    <w:pPr>
      <w:ind w:left="1470"/>
      <w:jc w:val="left"/>
    </w:pPr>
    <w:rPr>
      <w:rFonts w:eastAsiaTheme="minorHAnsi"/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spacing w:before="120" w:after="120"/>
      <w:jc w:val="left"/>
    </w:pPr>
    <w:rPr>
      <w:rFonts w:eastAsiaTheme="minorHAnsi"/>
      <w:b/>
      <w:bCs/>
      <w:caps/>
      <w:sz w:val="20"/>
      <w:szCs w:val="20"/>
    </w:rPr>
  </w:style>
  <w:style w:type="paragraph" w:styleId="TOC4">
    <w:name w:val="toc 4"/>
    <w:basedOn w:val="a"/>
    <w:next w:val="a"/>
    <w:uiPriority w:val="39"/>
    <w:unhideWhenUsed/>
    <w:qFormat/>
    <w:pPr>
      <w:ind w:left="630"/>
      <w:jc w:val="left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uiPriority w:val="39"/>
    <w:unhideWhenUsed/>
    <w:qFormat/>
    <w:pPr>
      <w:ind w:left="1050"/>
      <w:jc w:val="left"/>
    </w:pPr>
    <w:rPr>
      <w:rFonts w:eastAsiaTheme="minorHAnsi"/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ind w:left="210"/>
      <w:jc w:val="left"/>
    </w:pPr>
    <w:rPr>
      <w:rFonts w:eastAsiaTheme="minorHAnsi"/>
      <w:smallCaps/>
      <w:sz w:val="20"/>
      <w:szCs w:val="20"/>
    </w:rPr>
  </w:style>
  <w:style w:type="paragraph" w:styleId="TOC9">
    <w:name w:val="toc 9"/>
    <w:basedOn w:val="a"/>
    <w:next w:val="a"/>
    <w:uiPriority w:val="39"/>
    <w:unhideWhenUsed/>
    <w:qFormat/>
    <w:pPr>
      <w:ind w:left="1680"/>
      <w:jc w:val="left"/>
    </w:pPr>
    <w:rPr>
      <w:rFonts w:eastAsiaTheme="minorHAnsi"/>
      <w:sz w:val="18"/>
      <w:szCs w:val="18"/>
    </w:rPr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customStyle="1" w:styleId="a4">
    <w:name w:val="大标题副本"/>
    <w:basedOn w:val="a"/>
    <w:uiPriority w:val="99"/>
    <w:qFormat/>
    <w:pPr>
      <w:autoSpaceDE w:val="0"/>
      <w:autoSpaceDN w:val="0"/>
      <w:adjustRightInd w:val="0"/>
      <w:spacing w:before="1247" w:line="520" w:lineRule="atLeast"/>
      <w:jc w:val="center"/>
      <w:textAlignment w:val="center"/>
    </w:pPr>
    <w:rPr>
      <w:rFonts w:ascii="方正大标宋_GBK" w:eastAsia="方正大标宋_GBK" w:cs="方正大标宋_GBK"/>
      <w:color w:val="000000"/>
      <w:spacing w:val="19"/>
      <w:kern w:val="0"/>
      <w:sz w:val="34"/>
      <w:szCs w:val="34"/>
      <w:lang w:val="zh-CN"/>
    </w:rPr>
  </w:style>
  <w:style w:type="paragraph" w:customStyle="1" w:styleId="a5">
    <w:name w:val="二级标题"/>
    <w:basedOn w:val="a"/>
    <w:uiPriority w:val="99"/>
    <w:qFormat/>
    <w:pPr>
      <w:autoSpaceDE w:val="0"/>
      <w:autoSpaceDN w:val="0"/>
      <w:adjustRightInd w:val="0"/>
      <w:spacing w:before="567" w:after="397" w:line="560" w:lineRule="atLeast"/>
      <w:ind w:left="454"/>
      <w:jc w:val="left"/>
      <w:textAlignment w:val="center"/>
    </w:pPr>
    <w:rPr>
      <w:rFonts w:ascii="方正宋黑_GBK" w:eastAsia="方正宋黑_GBK" w:cs="方正宋黑_GBK"/>
      <w:color w:val="000000"/>
      <w:spacing w:val="3"/>
      <w:kern w:val="0"/>
      <w:sz w:val="29"/>
      <w:szCs w:val="29"/>
      <w:lang w:val="zh-CN"/>
    </w:rPr>
  </w:style>
  <w:style w:type="paragraph" w:customStyle="1" w:styleId="a6">
    <w:name w:val="大标题"/>
    <w:basedOn w:val="a"/>
    <w:uiPriority w:val="99"/>
    <w:qFormat/>
    <w:pPr>
      <w:autoSpaceDE w:val="0"/>
      <w:autoSpaceDN w:val="0"/>
      <w:adjustRightInd w:val="0"/>
      <w:spacing w:before="1247" w:after="850" w:line="520" w:lineRule="atLeast"/>
      <w:jc w:val="center"/>
      <w:textAlignment w:val="center"/>
    </w:pPr>
    <w:rPr>
      <w:rFonts w:ascii="方正大标宋_GBK" w:eastAsia="方正大标宋_GBK" w:cs="方正大标宋_GBK"/>
      <w:color w:val="000000"/>
      <w:spacing w:val="19"/>
      <w:kern w:val="0"/>
      <w:sz w:val="34"/>
      <w:szCs w:val="34"/>
      <w:lang w:val="zh-CN"/>
    </w:rPr>
  </w:style>
  <w:style w:type="paragraph" w:customStyle="1" w:styleId="a7">
    <w:name w:val="原文"/>
    <w:basedOn w:val="a"/>
    <w:uiPriority w:val="99"/>
    <w:qFormat/>
    <w:pPr>
      <w:autoSpaceDE w:val="0"/>
      <w:autoSpaceDN w:val="0"/>
      <w:adjustRightInd w:val="0"/>
      <w:spacing w:line="420" w:lineRule="atLeast"/>
      <w:ind w:left="454" w:firstLine="454"/>
      <w:textAlignment w:val="center"/>
    </w:pPr>
    <w:rPr>
      <w:rFonts w:ascii="华文楷体" w:eastAsia="华文楷体" w:cs="华文楷体"/>
      <w:color w:val="000000"/>
      <w:kern w:val="0"/>
      <w:sz w:val="22"/>
      <w:lang w:val="zh-CN"/>
    </w:rPr>
  </w:style>
  <w:style w:type="paragraph" w:customStyle="1" w:styleId="a8">
    <w:name w:val="行距"/>
    <w:basedOn w:val="a"/>
    <w:uiPriority w:val="99"/>
    <w:qFormat/>
    <w:pPr>
      <w:autoSpaceDE w:val="0"/>
      <w:autoSpaceDN w:val="0"/>
      <w:adjustRightInd w:val="0"/>
      <w:spacing w:line="300" w:lineRule="atLeast"/>
      <w:jc w:val="center"/>
      <w:textAlignment w:val="center"/>
    </w:pPr>
    <w:rPr>
      <w:rFonts w:ascii="方正书宋_GBK" w:eastAsia="方正书宋_GBK" w:cs="方正书宋_GBK"/>
      <w:color w:val="000000"/>
      <w:kern w:val="0"/>
      <w:sz w:val="20"/>
      <w:szCs w:val="20"/>
      <w:lang w:val="zh-CN"/>
    </w:rPr>
  </w:style>
  <w:style w:type="paragraph" w:customStyle="1" w:styleId="a9">
    <w:name w:val="三级标题"/>
    <w:basedOn w:val="a"/>
    <w:uiPriority w:val="99"/>
    <w:qFormat/>
    <w:pPr>
      <w:suppressAutoHyphens/>
      <w:autoSpaceDE w:val="0"/>
      <w:autoSpaceDN w:val="0"/>
      <w:adjustRightInd w:val="0"/>
      <w:spacing w:before="454" w:after="283" w:line="520" w:lineRule="atLeast"/>
      <w:ind w:firstLine="454"/>
      <w:jc w:val="left"/>
      <w:textAlignment w:val="center"/>
    </w:pPr>
    <w:rPr>
      <w:rFonts w:ascii="方正宋刻本秀楷简体" w:eastAsia="方正宋刻本秀楷简体" w:cs="方正宋刻本秀楷简体"/>
      <w:color w:val="000000"/>
      <w:spacing w:val="6"/>
      <w:kern w:val="0"/>
      <w:sz w:val="28"/>
      <w:szCs w:val="28"/>
      <w:lang w:val="zh-CN"/>
    </w:rPr>
  </w:style>
  <w:style w:type="paragraph" w:customStyle="1" w:styleId="aa">
    <w:name w:val="仪轨标题"/>
    <w:basedOn w:val="a"/>
    <w:uiPriority w:val="99"/>
    <w:qFormat/>
    <w:pPr>
      <w:autoSpaceDE w:val="0"/>
      <w:autoSpaceDN w:val="0"/>
      <w:adjustRightInd w:val="0"/>
      <w:spacing w:before="340" w:after="227" w:line="470" w:lineRule="atLeast"/>
      <w:ind w:left="454"/>
      <w:jc w:val="left"/>
      <w:textAlignment w:val="center"/>
    </w:pPr>
    <w:rPr>
      <w:rFonts w:ascii="方正宋黑_GBK" w:eastAsia="方正宋黑_GBK" w:cs="方正宋黑_GBK"/>
      <w:color w:val="000000"/>
      <w:kern w:val="0"/>
      <w:sz w:val="23"/>
      <w:szCs w:val="23"/>
      <w:lang w:val="zh-CN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="黑体" w:hAnsiTheme="majorHAnsi" w:cstheme="majorBidi"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qFormat/>
    <w:rPr>
      <w:rFonts w:eastAsia="黑体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9FA1FAD-BBAC-4AFF-AE8A-8B21CDB039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65</Pages>
  <Words>6260</Words>
  <Characters>35684</Characters>
  <Application>Microsoft Office Word</Application>
  <DocSecurity>0</DocSecurity>
  <Lines>297</Lines>
  <Paragraphs>83</Paragraphs>
  <ScaleCrop>false</ScaleCrop>
  <Company/>
  <LinksUpToDate>false</LinksUpToDate>
  <CharactersWithSpaces>41861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Jiqun Shi</cp:lastModifiedBy>
  <cp:revision>4</cp:revision>
  <dcterms:created xsi:type="dcterms:W3CDTF">2023-10-08T00:52:00Z</dcterms:created>
  <dcterms:modified xsi:type="dcterms:W3CDTF">2025-08-17T10:40:00Z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D2368175B8A24D92BDD97B8AB269BFF6_12</vt:lpwstr>
  </property>
</Properties>
</file>