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D284B4E" wp14:paraId="758D7E31" wp14:textId="372115C5">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P = NP: Polynomial time solving method for 0-1 Knapsack problem</w:t>
      </w:r>
    </w:p>
    <w:p xmlns:wp14="http://schemas.microsoft.com/office/word/2010/wordml" w:rsidP="7D284B4E" wp14:paraId="44FD9C9B" wp14:textId="0BFC62FA">
      <w:pPr>
        <w:pStyle w:val="Normal"/>
        <w:spacing w:before="0" w:beforeAutospacing="off" w:after="0" w:afterAutospacing="off"/>
        <w:rPr>
          <w:rFonts w:ascii="Times New Roman" w:hAnsi="Times New Roman" w:eastAsia="Times New Roman" w:cs="Times New Roman"/>
          <w:sz w:val="24"/>
          <w:szCs w:val="24"/>
        </w:rPr>
      </w:pPr>
      <w:r w:rsidRPr="7D284B4E" w:rsidR="46FB394F">
        <w:rPr>
          <w:rFonts w:ascii="Times New Roman" w:hAnsi="Times New Roman" w:eastAsia="Times New Roman" w:cs="Times New Roman"/>
          <w:sz w:val="24"/>
          <w:szCs w:val="24"/>
        </w:rPr>
        <w:t xml:space="preserve">Zhibang Jia* </w:t>
      </w:r>
    </w:p>
    <w:p xmlns:wp14="http://schemas.microsoft.com/office/word/2010/wordml" w:rsidP="7D284B4E" wp14:paraId="20317067" wp14:textId="45EDDE0A">
      <w:p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eastAsia="zh-CN"/>
        </w:rPr>
      </w:pPr>
    </w:p>
    <w:p xmlns:wp14="http://schemas.microsoft.com/office/word/2010/wordml" w:rsidP="7D284B4E" wp14:paraId="64554178" wp14:textId="5195262C">
      <w:p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1"/>
          <w:bCs w:val="1"/>
          <w:i w:val="0"/>
          <w:iCs w:val="0"/>
          <w:noProof w:val="0"/>
          <w:color w:val="000000" w:themeColor="text1" w:themeTint="FF" w:themeShade="FF"/>
          <w:sz w:val="24"/>
          <w:szCs w:val="24"/>
          <w:lang w:eastAsia="zh-CN"/>
        </w:rPr>
        <w:t>1. Abstract</w:t>
      </w:r>
    </w:p>
    <w:p xmlns:wp14="http://schemas.microsoft.com/office/word/2010/wordml" w:rsidP="7D284B4E" wp14:paraId="4CDE9C32" wp14:textId="15266E11">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328A8BE7" wp14:textId="1C6F870A">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P/NP problem[1] is one of the most important problems in the field of theoretical computer science. Once P=NP is confirmed, this will mean that in polynomial time we can accurately solve complex computer problems whose complexity increases exponentially as the number of inputs increases. In Karp's 21 NP-complete problems[2], there are several forms of NPC problems. These problems exist widely in many fields. Once one form of the NP-complete problem is solved, we can easily reduce it to the other form. New breakthroughs will be made in the fields of finance, biology, chemical engineering, computer science and cryptography, industrial engineering and operations research, and other natural sciences and engineering fields. </w:t>
      </w:r>
    </w:p>
    <w:p xmlns:wp14="http://schemas.microsoft.com/office/word/2010/wordml" w:rsidP="7D284B4E" wp14:paraId="1E3FA9A1" wp14:textId="3D2FC77F">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3E404FAE" wp14:textId="23C2B8D3">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In this paper, the NP-complete problem o f 0-1 knapsack, which is also a NP-hard problem, is taken as an example, and a method to solve this problem in polynomial time complexity is given.  We will solve this problem based on the convex optimization algorithm and by constructing additional constraints.</w:t>
      </w:r>
    </w:p>
    <w:p xmlns:wp14="http://schemas.microsoft.com/office/word/2010/wordml" w:rsidP="7D284B4E" wp14:paraId="6C2E8E9A" wp14:textId="4E16BB04">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792BA98D" wp14:textId="7793AD6B">
      <w:p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1"/>
          <w:bCs w:val="1"/>
          <w:i w:val="0"/>
          <w:iCs w:val="0"/>
          <w:noProof w:val="0"/>
          <w:color w:val="000000" w:themeColor="text1" w:themeTint="FF" w:themeShade="FF"/>
          <w:sz w:val="24"/>
          <w:szCs w:val="24"/>
          <w:lang w:eastAsia="zh-CN"/>
        </w:rPr>
        <w:t>2. Introduction</w:t>
      </w:r>
    </w:p>
    <w:p xmlns:wp14="http://schemas.microsoft.com/office/word/2010/wordml" w:rsidP="7D284B4E" wp14:paraId="071A851C" wp14:textId="0B5687F8">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5AAA6003" wp14:textId="3213F81E">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NP problems include P problems and NP-complete problems. A P problem means a deterministic problem that a deterministic Turing machine can solve in polynomial time. A NP-complete problem means that a deterministic Turing machine can verify that the solution is correct in polynomial time, but it cannot obtain an answer in polynomial time.</w:t>
      </w:r>
    </w:p>
    <w:p xmlns:wp14="http://schemas.microsoft.com/office/word/2010/wordml" w:rsidP="7D284B4E" wp14:paraId="71085940" wp14:textId="38A5B9F8">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33F24E1C" wp14:textId="5A12BA70">
      <w:pPr>
        <w:pStyle w:val="Normal"/>
        <w:spacing w:before="0" w:beforeAutospacing="off" w:after="0" w:afterAutospacing="off"/>
        <w:rPr>
          <w:rFonts w:ascii="Times New Roman" w:hAnsi="Times New Roman" w:eastAsia="Times New Roman" w:cs="Times New Roman"/>
          <w:sz w:val="24"/>
          <w:szCs w:val="24"/>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There is a pair of Euler </w:t>
      </w:r>
      <w:r w:rsidRPr="7D284B4E" w:rsidR="560F4CA0">
        <w:rPr>
          <w:rFonts w:ascii="Times New Roman" w:hAnsi="Times New Roman" w:eastAsia="Times New Roman" w:cs="Times New Roman"/>
          <w:b w:val="0"/>
          <w:bCs w:val="0"/>
          <w:i w:val="0"/>
          <w:iCs w:val="0"/>
          <w:noProof w:val="0"/>
          <w:color w:val="000000" w:themeColor="text1" w:themeTint="FF" w:themeShade="FF"/>
          <w:sz w:val="24"/>
          <w:szCs w:val="24"/>
          <w:lang w:val="en-US" w:eastAsia="zh-CN"/>
        </w:rPr>
        <w:t>diagrams that</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can be used to describe, respectively in P! = NP and P = NP these two different cases, the relationship between P problems, NPC problems, NP problems, and NP-hard problems:</w:t>
      </w:r>
      <w:r w:rsidRPr="7D284B4E" w:rsidR="13B8E64D">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w:t>
      </w:r>
      <w:r w:rsidRPr="7D284B4E" w:rsidR="13B8E64D">
        <w:rPr>
          <w:rFonts w:ascii="Times New Roman" w:hAnsi="Times New Roman" w:eastAsia="Times New Roman" w:cs="Times New Roman"/>
          <w:sz w:val="24"/>
          <w:szCs w:val="24"/>
        </w:rPr>
        <w:t>Fig.1 We'll point out the right situation)</w:t>
      </w:r>
    </w:p>
    <w:p xmlns:wp14="http://schemas.microsoft.com/office/word/2010/wordml" w:rsidP="7D284B4E" wp14:paraId="1027066F" wp14:textId="1C04A0EA">
      <w:pPr>
        <w:pStyle w:val="Normal"/>
        <w:spacing w:before="0" w:beforeAutospacing="off" w:after="0" w:afterAutospacing="off"/>
      </w:pPr>
      <w:r w:rsidR="331C0D8F">
        <w:drawing>
          <wp:inline xmlns:wp14="http://schemas.microsoft.com/office/word/2010/wordprocessingDrawing" wp14:editId="1B60D394" wp14:anchorId="192A5D14">
            <wp:extent cx="3749040" cy="2345490"/>
            <wp:effectExtent l="0" t="0" r="0" b="0"/>
            <wp:docPr id="1139291929" name="" title=""/>
            <wp:cNvGraphicFramePr>
              <a:graphicFrameLocks noChangeAspect="1"/>
            </wp:cNvGraphicFramePr>
            <a:graphic>
              <a:graphicData uri="http://schemas.openxmlformats.org/drawingml/2006/picture">
                <pic:pic>
                  <pic:nvPicPr>
                    <pic:cNvPr id="0" name=""/>
                    <pic:cNvPicPr/>
                  </pic:nvPicPr>
                  <pic:blipFill>
                    <a:blip r:embed="Rc4dde85bc3b640cf">
                      <a:extLst>
                        <a:ext xmlns:a="http://schemas.openxmlformats.org/drawingml/2006/main" uri="{28A0092B-C50C-407E-A947-70E740481C1C}">
                          <a14:useLocalDpi val="0"/>
                        </a:ext>
                      </a:extLst>
                    </a:blip>
                    <a:stretch>
                      <a:fillRect/>
                    </a:stretch>
                  </pic:blipFill>
                  <pic:spPr>
                    <a:xfrm>
                      <a:off x="0" y="0"/>
                      <a:ext cx="3749040" cy="2345490"/>
                    </a:xfrm>
                    <a:prstGeom prst="rect">
                      <a:avLst/>
                    </a:prstGeom>
                  </pic:spPr>
                </pic:pic>
              </a:graphicData>
            </a:graphic>
          </wp:inline>
        </w:drawing>
      </w:r>
    </w:p>
    <w:p xmlns:wp14="http://schemas.microsoft.com/office/word/2010/wordml" w:rsidP="7D284B4E" wp14:paraId="23EA4753" wp14:textId="574B295F">
      <w:p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1"/>
          <w:bCs w:val="1"/>
          <w:i w:val="0"/>
          <w:iCs w:val="0"/>
          <w:noProof w:val="0"/>
          <w:color w:val="000000" w:themeColor="text1" w:themeTint="FF" w:themeShade="FF"/>
          <w:sz w:val="24"/>
          <w:szCs w:val="24"/>
          <w:lang w:eastAsia="zh-CN"/>
        </w:rPr>
        <w:t>3</w:t>
      </w:r>
      <w:r w:rsidRPr="7D284B4E" w:rsidR="071A8D7E">
        <w:rPr>
          <w:rFonts w:ascii="Times New Roman" w:hAnsi="Times New Roman" w:eastAsia="Times New Roman" w:cs="Times New Roman"/>
          <w:b w:val="1"/>
          <w:bCs w:val="1"/>
          <w:i w:val="0"/>
          <w:iCs w:val="0"/>
          <w:noProof w:val="0"/>
          <w:color w:val="000000" w:themeColor="text1" w:themeTint="FF" w:themeShade="FF"/>
          <w:sz w:val="24"/>
          <w:szCs w:val="24"/>
          <w:lang w:eastAsia="zh-CN"/>
        </w:rPr>
        <w:t>. 0</w:t>
      </w:r>
      <w:r w:rsidRPr="7D284B4E" w:rsidR="331C0D8F">
        <w:rPr>
          <w:rFonts w:ascii="Times New Roman" w:hAnsi="Times New Roman" w:eastAsia="Times New Roman" w:cs="Times New Roman"/>
          <w:b w:val="1"/>
          <w:bCs w:val="1"/>
          <w:i w:val="0"/>
          <w:iCs w:val="0"/>
          <w:noProof w:val="0"/>
          <w:color w:val="000000" w:themeColor="text1" w:themeTint="FF" w:themeShade="FF"/>
          <w:sz w:val="24"/>
          <w:szCs w:val="24"/>
          <w:lang w:eastAsia="zh-CN"/>
        </w:rPr>
        <w:t>-1 Knapsack problem</w:t>
      </w:r>
    </w:p>
    <w:p xmlns:wp14="http://schemas.microsoft.com/office/word/2010/wordml" w:rsidP="7D284B4E" wp14:paraId="440EAE43" wp14:textId="5E522849">
      <w:pPr>
        <w:pStyle w:val="Normal"/>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eastAsia="zh-CN"/>
        </w:rPr>
      </w:pPr>
    </w:p>
    <w:p xmlns:wp14="http://schemas.microsoft.com/office/word/2010/wordml" w:rsidP="7D284B4E" wp14:paraId="2CBBC202" wp14:textId="55088325">
      <w:pPr>
        <w:pStyle w:val="Normal"/>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As one of the representative problems of 01-integer programming. The 0-1 Knapsack problem is a NP-complete problem </w:t>
      </w:r>
      <w:r w:rsidRPr="7D284B4E" w:rsidR="610D6A83">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but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also a NP-hard problem. Its definition is:</w:t>
      </w:r>
    </w:p>
    <w:p xmlns:wp14="http://schemas.microsoft.com/office/word/2010/wordml" w:rsidP="7D284B4E" wp14:paraId="5577E46A" wp14:textId="058AC8C0">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There are n items, the weights of each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items</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 </m:t>
          </m:r>
        </m:oMath>
      </m:oMathPara>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are </w:t>
      </w:r>
      <m:oMathPara xmlns:m="http://schemas.openxmlformats.org/officeDocument/2006/math">
        <m:oMath xmlns:m="http://schemas.openxmlformats.org/officeDocument/2006/math">
          <m:sSub xmlns:m="http://schemas.openxmlformats.org/officeDocument/2006/math">
            <m:sSubPr>
              <m:ctrlPr/>
            </m:sSubPr>
            <m:e>
              <m:r>
                <m:t>𝑤</m:t>
              </m:r>
            </m:e>
            <m:sub>
              <m:r>
                <m:t>𝑖</m:t>
              </m:r>
            </m:sub>
          </m:sSub>
        </m:oMath>
      </m:oMathPara>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the </w:t>
      </w:r>
      <w:r w:rsidRPr="7D284B4E" w:rsidR="7E780E02">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values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are </w:t>
      </w:r>
      <m:oMathPara xmlns:m="http://schemas.openxmlformats.org/officeDocument/2006/math">
        <m:oMath xmlns:m="http://schemas.openxmlformats.org/officeDocument/2006/math">
          <m:sSub xmlns:m="http://schemas.openxmlformats.org/officeDocument/2006/math">
            <m:sSubPr>
              <m:ctrlPr/>
            </m:sSubPr>
            <m:e>
              <m:r>
                <m:t>𝑣</m:t>
              </m:r>
            </m:e>
            <m:sub>
              <m:r>
                <m:t>𝑖</m:t>
              </m:r>
            </m:sub>
          </m:sSub>
        </m:oMath>
      </m:oMathPara>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and the weights and prices of all items are assumed to be non-negative constants. The maximum weight that a Knapsack can bear is a constant W. Only 0 or 1 can be selected for each item. </w:t>
      </w:r>
    </w:p>
    <w:p xmlns:wp14="http://schemas.microsoft.com/office/word/2010/wordml" w:rsidP="7D284B4E" wp14:paraId="31557751" wp14:textId="592276F4">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55BACB67" wp14:textId="5A690800">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The mathematical description is:</w:t>
      </w:r>
    </w:p>
    <w:p xmlns:wp14="http://schemas.microsoft.com/office/word/2010/wordml" w:rsidP="7D284B4E" wp14:paraId="171890AE" wp14:textId="156E9DED">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Objective function: Max </w:t>
      </w:r>
      <m:oMathPara xmlns:m="http://schemas.openxmlformats.org/officeDocument/2006/math">
        <m:oMath xmlns:m="http://schemas.openxmlformats.org/officeDocument/2006/math">
          <m:nary xmlns:m="http://schemas.openxmlformats.org/officeDocument/2006/math">
            <m:naryPr>
              <m:chr m:val="∑"/>
              <m:ctrlPr/>
            </m:naryPr>
            <m:sub>
              <m:r>
                <m:t>𝑖</m:t>
              </m:r>
              <m:r>
                <m:t>=1</m:t>
              </m:r>
            </m:sub>
            <m:sup>
              <m:r>
                <m:t>𝑛</m:t>
              </m:r>
            </m:sup>
            <m:e>
              <m:d>
                <m:dPr>
                  <m:ctrlPr/>
                </m:dPr>
                <m:e>
                  <m:sSub>
                    <m:sSubPr>
                      <m:ctrlPr/>
                    </m:sSubPr>
                    <m:e>
                      <m:r>
                        <m:t>𝑣</m:t>
                      </m:r>
                    </m:e>
                    <m:sub>
                      <m:r>
                        <m:t>𝑖</m:t>
                      </m:r>
                    </m:sub>
                  </m:sSub>
                  <m:r>
                    <m:t>⋅</m:t>
                  </m:r>
                  <m:sSub>
                    <m:sSubPr>
                      <m:ctrlPr/>
                    </m:sSubPr>
                    <m:e>
                      <m:r>
                        <m:t>𝑥</m:t>
                      </m:r>
                    </m:e>
                    <m:sub>
                      <m:r>
                        <m:t>𝑖</m:t>
                      </m:r>
                    </m:sub>
                  </m:sSub>
                </m:e>
              </m:d>
            </m:e>
          </m:nary>
        </m:oMath>
      </m:oMathPara>
    </w:p>
    <w:p xmlns:wp14="http://schemas.microsoft.com/office/word/2010/wordml" w:rsidP="7D284B4E" wp14:paraId="283E2033" wp14:textId="2774DFBC">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Constraint 1: </w:t>
      </w:r>
      <m:oMathPara xmlns:m="http://schemas.openxmlformats.org/officeDocument/2006/math">
        <m:oMath xmlns:m="http://schemas.openxmlformats.org/officeDocument/2006/math">
          <m:nary xmlns:m="http://schemas.openxmlformats.org/officeDocument/2006/math">
            <m:naryPr>
              <m:chr m:val="∑"/>
              <m:ctrlPr/>
            </m:naryPr>
            <m:sub>
              <m:r>
                <m:t>𝑖</m:t>
              </m:r>
              <m:r>
                <m:t>=1</m:t>
              </m:r>
            </m:sub>
            <m:sup>
              <m:r>
                <m:t>𝑛</m:t>
              </m:r>
            </m:sup>
            <m:e>
              <m:d>
                <m:dPr>
                  <m:ctrlPr/>
                </m:dPr>
                <m:e>
                  <m:sSub>
                    <m:sSubPr>
                      <m:ctrlPr/>
                    </m:sSubPr>
                    <m:e>
                      <m:r>
                        <m:t>𝑤</m:t>
                      </m:r>
                    </m:e>
                    <m:sub>
                      <m:r>
                        <m:t>𝑖</m:t>
                      </m:r>
                    </m:sub>
                  </m:sSub>
                  <m:r>
                    <m:t>⋅</m:t>
                  </m:r>
                  <m:sSub>
                    <m:sSubPr>
                      <m:ctrlPr/>
                    </m:sSubPr>
                    <m:e>
                      <m:r>
                        <m:t>𝑥</m:t>
                      </m:r>
                    </m:e>
                    <m:sub>
                      <m:r>
                        <m:t>𝑖</m:t>
                      </m:r>
                    </m:sub>
                  </m:sSub>
                </m:e>
              </m:d>
            </m:e>
          </m:nary>
          <m:r xmlns:m="http://schemas.openxmlformats.org/officeDocument/2006/math">
            <m:t xmlns:m="http://schemas.openxmlformats.org/officeDocument/2006/math"> ≤ </m:t>
          </m:r>
          <m:r xmlns:m="http://schemas.openxmlformats.org/officeDocument/2006/math">
            <m:t xmlns:m="http://schemas.openxmlformats.org/officeDocument/2006/math">𝑊</m:t>
          </m:r>
        </m:oMath>
      </m:oMathPara>
    </w:p>
    <w:p xmlns:wp14="http://schemas.microsoft.com/office/word/2010/wordml" w:rsidP="7D284B4E" wp14:paraId="40B37267" wp14:textId="311B2316">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Constraint 2: </w:t>
      </w:r>
      <m:oMathPara xmlns:m="http://schemas.openxmlformats.org/officeDocument/2006/math">
        <m:oMath xmlns:m="http://schemas.openxmlformats.org/officeDocument/2006/math">
          <m:sSub xmlns:m="http://schemas.openxmlformats.org/officeDocument/2006/math">
            <m:sSubPr>
              <m:ctrlPr/>
            </m:sSubPr>
            <m:e>
              <m:r>
                <m:t>𝑥</m:t>
              </m:r>
            </m:e>
            <m:sub>
              <m:r>
                <m:t>𝑖</m:t>
              </m:r>
            </m:sub>
          </m:sSub>
          <m:r xmlns:m="http://schemas.openxmlformats.org/officeDocument/2006/math">
            <m:t xmlns:m="http://schemas.openxmlformats.org/officeDocument/2006/math">∈</m:t>
          </m:r>
          <m:d xmlns:m="http://schemas.openxmlformats.org/officeDocument/2006/math">
            <m:dPr>
              <m:begChr m:val="{"/>
              <m:endChr m:val="}"/>
              <m:ctrlPr/>
            </m:dPr>
            <m:e>
              <m:r>
                <m:t>0, 1</m:t>
              </m:r>
            </m:e>
          </m:d>
        </m:oMath>
      </m:oMathPara>
    </w:p>
    <w:p xmlns:wp14="http://schemas.microsoft.com/office/word/2010/wordml" w:rsidP="7D284B4E" wp14:paraId="33CE0C7A" wp14:textId="4669F81A">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157DF910" wp14:textId="594CA49C">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As a 01-integer programming problem. In the worst case, its complexity is derived from the binary integer variable </w:t>
      </w:r>
      <m:oMathPara xmlns:m="http://schemas.openxmlformats.org/officeDocument/2006/math">
        <m:oMath xmlns:m="http://schemas.openxmlformats.org/officeDocument/2006/math">
          <m:sSub xmlns:m="http://schemas.openxmlformats.org/officeDocument/2006/math">
            <m:sSubPr>
              <m:ctrlPr/>
            </m:sSubPr>
            <m:e>
              <m:r>
                <m:t>𝑥</m:t>
              </m:r>
            </m:e>
            <m:sub>
              <m:r>
                <m:t>𝑖</m:t>
              </m:r>
            </m:sub>
          </m:sSub>
        </m:oMath>
      </m:oMathPara>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Enumerating each </w:t>
      </w:r>
      <m:oMathPara xmlns:m="http://schemas.openxmlformats.org/officeDocument/2006/math">
        <m:oMath xmlns:m="http://schemas.openxmlformats.org/officeDocument/2006/math">
          <m:sSub xmlns:m="http://schemas.openxmlformats.org/officeDocument/2006/math">
            <m:sSubPr>
              <m:ctrlPr/>
            </m:sSubPr>
            <m:e>
              <m:r>
                <m:t>𝑥</m:t>
              </m:r>
            </m:e>
            <m:sub>
              <m:r>
                <m:t>𝑖</m:t>
              </m:r>
            </m:sub>
          </m:sSub>
        </m:oMath>
      </m:oMathPara>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w:t>
      </w:r>
      <w:r w:rsidRPr="7D284B4E" w:rsidR="50280F1C">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’s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differen</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t situations as 0 or 1 once, and it</w:t>
      </w:r>
      <w:r w:rsidRPr="7D284B4E" w:rsidR="6A5026B5">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w:t>
      </w:r>
      <w:r w:rsidRPr="7D284B4E" w:rsidR="6A5026B5">
        <w:rPr>
          <w:rFonts w:ascii="Times New Roman" w:hAnsi="Times New Roman" w:eastAsia="Times New Roman" w:cs="Times New Roman"/>
          <w:b w:val="0"/>
          <w:bCs w:val="0"/>
          <w:i w:val="0"/>
          <w:iCs w:val="0"/>
          <w:noProof w:val="0"/>
          <w:color w:val="000000" w:themeColor="text1" w:themeTint="FF" w:themeShade="FF"/>
          <w:sz w:val="24"/>
          <w:szCs w:val="24"/>
          <w:lang w:val="en-US" w:eastAsia="zh-CN"/>
        </w:rPr>
        <w:t>need</w:t>
      </w:r>
      <w:r w:rsidRPr="7D284B4E" w:rsidR="6A5026B5">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to</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take</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w:t>
      </w:r>
      <m:oMathPara xmlns:m="http://schemas.openxmlformats.org/officeDocument/2006/math">
        <m:oMath xmlns:m="http://schemas.openxmlformats.org/officeDocument/2006/math">
          <m:sSup xmlns:m="http://schemas.openxmlformats.org/officeDocument/2006/math">
            <m:sSupPr>
              <m:ctrlPr/>
            </m:sSupPr>
            <m:e>
              <m:r>
                <m:t>2</m:t>
              </m:r>
            </m:e>
            <m:sup>
              <m:r>
                <m:t>𝑛</m:t>
              </m:r>
            </m:sup>
          </m:sSup>
        </m:oMath>
      </m:oMathPara>
      <w:r w:rsidRPr="7D284B4E" w:rsidR="1405481C">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times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to get the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optimal</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result.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It's</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an exponential explosion. On the other hand, even if we use a dynamic programming algorithm to solve it, we can only give a pseudo-polynomial time algorithm. This is not strictly a polynomial time algorithm.</w:t>
      </w:r>
    </w:p>
    <w:p xmlns:wp14="http://schemas.microsoft.com/office/word/2010/wordml" w:rsidP="7D284B4E" wp14:paraId="5B411A59" wp14:textId="75039DFE">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4DC5DF91" wp14:textId="34B3E73B">
      <w:p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1"/>
          <w:bCs w:val="1"/>
          <w:i w:val="0"/>
          <w:iCs w:val="0"/>
          <w:noProof w:val="0"/>
          <w:color w:val="000000" w:themeColor="text1" w:themeTint="FF" w:themeShade="FF"/>
          <w:sz w:val="24"/>
          <w:szCs w:val="24"/>
          <w:lang w:eastAsia="zh-CN"/>
        </w:rPr>
        <w:t>4. Jia’s constraints: Transforming NP-complete problems to convex optimization problems</w:t>
      </w:r>
    </w:p>
    <w:p xmlns:wp14="http://schemas.microsoft.com/office/word/2010/wordml" w:rsidP="7D284B4E" wp14:paraId="41CB46FB" wp14:textId="139597CE">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31A584D6" wp14:textId="4F05C977">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In this paper, an additional constraint - Jia’s constraints is given, which can transform the 0-1 knapsack problem into a convex optimization problem, so that it can be solved with known polynomial-time convex optimization solving algorithms.</w:t>
      </w:r>
    </w:p>
    <w:p xmlns:wp14="http://schemas.microsoft.com/office/word/2010/wordml" w:rsidP="7D284B4E" wp14:paraId="09453E8E" wp14:textId="57E61323">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76946A88" wp14:textId="76031AFE">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For each binary variable x_i, add four constraints:</w:t>
      </w:r>
    </w:p>
    <w:p xmlns:wp14="http://schemas.microsoft.com/office/word/2010/wordml" w:rsidP="7D284B4E" wp14:paraId="76DA4FD1" wp14:textId="1458F459">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m:oMathPara xmlns:m="http://schemas.openxmlformats.org/officeDocument/2006/math">
        <m:oMath xmlns:m="http://schemas.openxmlformats.org/officeDocument/2006/math">
          <m:sSub xmlns:m="http://schemas.openxmlformats.org/officeDocument/2006/math">
            <m:sSubPr>
              <m:ctrlPr/>
            </m:sSubPr>
            <m:e>
              <m:r>
                <m:t>𝑥</m:t>
              </m:r>
            </m:e>
            <m:sub>
              <m:r>
                <m:t>𝑖</m:t>
              </m:r>
            </m:sub>
          </m:sSub>
          <m:r xmlns:m="http://schemas.openxmlformats.org/officeDocument/2006/math">
            <m:t xmlns:m="http://schemas.openxmlformats.org/officeDocument/2006/math">⋅</m:t>
          </m:r>
          <m:d xmlns:m="http://schemas.openxmlformats.org/officeDocument/2006/math">
            <m:dPr>
              <m:ctrlPr/>
            </m:dPr>
            <m:e>
              <m:sSub>
                <m:sSubPr>
                  <m:ctrlPr/>
                </m:sSubPr>
                <m:e>
                  <m:r>
                    <m:t>𝑥</m:t>
                  </m:r>
                </m:e>
                <m:sub>
                  <m:r>
                    <m:t>𝑖</m:t>
                  </m:r>
                </m:sub>
              </m:sSub>
              <m:r>
                <m:t>−1</m:t>
              </m:r>
            </m:e>
          </m:d>
          <m:r xmlns:m="http://schemas.openxmlformats.org/officeDocument/2006/math">
            <m:t xmlns:m="http://schemas.openxmlformats.org/officeDocument/2006/math"> ≥0</m:t>
          </m:r>
        </m:oMath>
      </m:oMathPara>
    </w:p>
    <w:p xmlns:wp14="http://schemas.microsoft.com/office/word/2010/wordml" w:rsidP="7D284B4E" wp14:paraId="683E57A4" wp14:textId="161D6BC0">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m:oMathPara xmlns:m="http://schemas.openxmlformats.org/officeDocument/2006/math">
        <m:oMath xmlns:m="http://schemas.openxmlformats.org/officeDocument/2006/math">
          <m:sSub xmlns:m="http://schemas.openxmlformats.org/officeDocument/2006/math">
            <m:sSubPr>
              <m:ctrlPr/>
            </m:sSubPr>
            <m:e>
              <m:r>
                <m:t>𝑥</m:t>
              </m:r>
            </m:e>
            <m:sub>
              <m:r>
                <m:t>𝑖</m:t>
              </m:r>
            </m:sub>
          </m:sSub>
          <m:r xmlns:m="http://schemas.openxmlformats.org/officeDocument/2006/math">
            <m:t xmlns:m="http://schemas.openxmlformats.org/officeDocument/2006/math">⋅</m:t>
          </m:r>
          <m:d xmlns:m="http://schemas.openxmlformats.org/officeDocument/2006/math">
            <m:dPr>
              <m:ctrlPr/>
            </m:dPr>
            <m:e>
              <m:sSub>
                <m:sSubPr>
                  <m:ctrlPr/>
                </m:sSubPr>
                <m:e>
                  <m:r>
                    <m:t>𝑥</m:t>
                  </m:r>
                </m:e>
                <m:sub>
                  <m:r>
                    <m:t>𝑖</m:t>
                  </m:r>
                </m:sub>
              </m:sSub>
              <m:r>
                <m:t>−1</m:t>
              </m:r>
            </m:e>
          </m:d>
          <m:r xmlns:m="http://schemas.openxmlformats.org/officeDocument/2006/math">
            <m:t xmlns:m="http://schemas.openxmlformats.org/officeDocument/2006/math"> ≤1</m:t>
          </m:r>
        </m:oMath>
      </m:oMathPara>
    </w:p>
    <w:p xmlns:wp14="http://schemas.microsoft.com/office/word/2010/wordml" w:rsidP="7D284B4E" wp14:paraId="23ADC139" wp14:textId="6E6D2DCB">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m:oMathPara xmlns:m="http://schemas.openxmlformats.org/officeDocument/2006/math">
        <m:oMath xmlns:m="http://schemas.openxmlformats.org/officeDocument/2006/math">
          <m:sSub xmlns:m="http://schemas.openxmlformats.org/officeDocument/2006/math">
            <m:sSubPr>
              <m:ctrlPr/>
            </m:sSubPr>
            <m:e>
              <m:r>
                <m:t>𝑥</m:t>
              </m:r>
            </m:e>
            <m:sub>
              <m:r>
                <m:t>𝑖</m:t>
              </m:r>
            </m:sub>
          </m:sSub>
          <m:r xmlns:m="http://schemas.openxmlformats.org/officeDocument/2006/math">
            <m:t xmlns:m="http://schemas.openxmlformats.org/officeDocument/2006/math"> ≥ 0</m:t>
          </m:r>
        </m:oMath>
      </m:oMathPara>
    </w:p>
    <w:p xmlns:wp14="http://schemas.microsoft.com/office/word/2010/wordml" w:rsidP="7D284B4E" wp14:paraId="5BC44384" wp14:textId="098465BA">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m:oMathPara xmlns:m="http://schemas.openxmlformats.org/officeDocument/2006/math">
        <m:oMath xmlns:m="http://schemas.openxmlformats.org/officeDocument/2006/math">
          <m:sSub xmlns:m="http://schemas.openxmlformats.org/officeDocument/2006/math">
            <m:sSubPr>
              <m:ctrlPr/>
            </m:sSubPr>
            <m:e>
              <m:r>
                <m:t>𝑥</m:t>
              </m:r>
            </m:e>
            <m:sub>
              <m:r>
                <m:t>𝑖</m:t>
              </m:r>
            </m:sub>
          </m:sSub>
          <m:r xmlns:m="http://schemas.openxmlformats.org/officeDocument/2006/math">
            <m:t xmlns:m="http://schemas.openxmlformats.org/officeDocument/2006/math"> ≤ 1</m:t>
          </m:r>
        </m:oMath>
      </m:oMathPara>
    </w:p>
    <w:p xmlns:wp14="http://schemas.microsoft.com/office/word/2010/wordml" w:rsidP="7D284B4E" wp14:paraId="2C43FCC9" wp14:textId="1FF6280E">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So that, the result value of x_i must be 0 or 1.</w:t>
      </w:r>
    </w:p>
    <w:p xmlns:wp14="http://schemas.microsoft.com/office/word/2010/wordml" w:rsidP="7D284B4E" wp14:paraId="5DC4D1A7" wp14:textId="040C398D">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028A5E0B" wp14:textId="22D9D17D">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So far, we have given a set of complete objective function and constraints:</w:t>
      </w:r>
    </w:p>
    <w:p xmlns:wp14="http://schemas.microsoft.com/office/word/2010/wordml" w:rsidP="7D284B4E" wp14:paraId="07B92793" wp14:textId="402D3949">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Objective function: </w:t>
      </w:r>
      <w:r w:rsidRPr="7D284B4E" w:rsidR="13D0FB48">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Max </w:t>
      </w:r>
      <m:oMathPara xmlns:m="http://schemas.openxmlformats.org/officeDocument/2006/math">
        <m:oMath xmlns:m="http://schemas.openxmlformats.org/officeDocument/2006/math">
          <m:nary xmlns:m="http://schemas.openxmlformats.org/officeDocument/2006/math">
            <m:naryPr>
              <m:chr m:val="∑"/>
              <m:ctrlPr/>
            </m:naryPr>
            <m:sub>
              <m:r>
                <m:t>𝑖</m:t>
              </m:r>
              <m:r>
                <m:t>=1</m:t>
              </m:r>
            </m:sub>
            <m:sup>
              <m:r>
                <m:t>𝑛</m:t>
              </m:r>
            </m:sup>
            <m:e>
              <m:d>
                <m:dPr>
                  <m:ctrlPr/>
                </m:dPr>
                <m:e>
                  <m:sSub>
                    <m:sSubPr>
                      <m:ctrlPr/>
                    </m:sSubPr>
                    <m:e>
                      <m:r>
                        <m:t>𝑣</m:t>
                      </m:r>
                    </m:e>
                    <m:sub>
                      <m:r>
                        <m:t>𝑖</m:t>
                      </m:r>
                    </m:sub>
                  </m:sSub>
                  <m:r>
                    <m:t>⋅</m:t>
                  </m:r>
                  <m:sSub>
                    <m:sSubPr>
                      <m:ctrlPr/>
                    </m:sSubPr>
                    <m:e>
                      <m:r>
                        <m:t>𝑥</m:t>
                      </m:r>
                    </m:e>
                    <m:sub>
                      <m:r>
                        <m:t>𝑖</m:t>
                      </m:r>
                    </m:sub>
                  </m:sSub>
                </m:e>
              </m:d>
            </m:e>
          </m:nary>
        </m:oMath>
      </m:oMathPara>
    </w:p>
    <w:p xmlns:wp14="http://schemas.microsoft.com/office/word/2010/wordml" w:rsidP="7D284B4E" wp14:paraId="0B8EFFEF" wp14:textId="3FAFCD15">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Constraint 1: </w:t>
      </w:r>
      <m:oMathPara xmlns:m="http://schemas.openxmlformats.org/officeDocument/2006/math">
        <m:oMath xmlns:m="http://schemas.openxmlformats.org/officeDocument/2006/math">
          <m:nary xmlns:m="http://schemas.openxmlformats.org/officeDocument/2006/math">
            <m:naryPr>
              <m:chr m:val="∑"/>
              <m:ctrlPr/>
            </m:naryPr>
            <m:sub>
              <m:r>
                <m:t>𝑖</m:t>
              </m:r>
              <m:r>
                <m:t>=1</m:t>
              </m:r>
            </m:sub>
            <m:sup>
              <m:r>
                <m:t>𝑛</m:t>
              </m:r>
            </m:sup>
            <m:e>
              <m:d>
                <m:dPr>
                  <m:ctrlPr/>
                </m:dPr>
                <m:e>
                  <m:sSub>
                    <m:sSubPr>
                      <m:ctrlPr/>
                    </m:sSubPr>
                    <m:e>
                      <m:r>
                        <m:t>𝑤</m:t>
                      </m:r>
                    </m:e>
                    <m:sub>
                      <m:r>
                        <m:t>𝑖</m:t>
                      </m:r>
                    </m:sub>
                  </m:sSub>
                  <m:r>
                    <m:t>⋅</m:t>
                  </m:r>
                  <m:sSub>
                    <m:sSubPr>
                      <m:ctrlPr/>
                    </m:sSubPr>
                    <m:e>
                      <m:r>
                        <m:t>𝑥</m:t>
                      </m:r>
                    </m:e>
                    <m:sub>
                      <m:r>
                        <m:t>𝑖</m:t>
                      </m:r>
                    </m:sub>
                  </m:sSub>
                </m:e>
              </m:d>
            </m:e>
          </m:nary>
          <m:r xmlns:m="http://schemas.openxmlformats.org/officeDocument/2006/math">
            <m:t xmlns:m="http://schemas.openxmlformats.org/officeDocument/2006/math">≤</m:t>
          </m:r>
          <m:r xmlns:m="http://schemas.openxmlformats.org/officeDocument/2006/math">
            <m:t xmlns:m="http://schemas.openxmlformats.org/officeDocument/2006/math">𝑊</m:t>
          </m:r>
        </m:oMath>
      </m:oMathPara>
    </w:p>
    <w:p xmlns:wp14="http://schemas.microsoft.com/office/word/2010/wordml" w:rsidP="7D284B4E" wp14:paraId="5CDCDA62" wp14:textId="2AEBBB57">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Constraint 2: </w:t>
      </w:r>
      <m:oMathPara xmlns:m="http://schemas.openxmlformats.org/officeDocument/2006/math">
        <m:oMath xmlns:m="http://schemas.openxmlformats.org/officeDocument/2006/math">
          <m:r xmlns:m="http://schemas.openxmlformats.org/officeDocument/2006/math">
            <m:t xmlns:m="http://schemas.openxmlformats.org/officeDocument/2006/math">𝑥𝑖</m:t>
          </m:r>
          <m:r xmlns:m="http://schemas.openxmlformats.org/officeDocument/2006/math">
            <m:t xmlns:m="http://schemas.openxmlformats.org/officeDocument/2006/math">⋅</m:t>
          </m:r>
          <m:d xmlns:m="http://schemas.openxmlformats.org/officeDocument/2006/math">
            <m:dPr>
              <m:ctrlPr/>
            </m:dPr>
            <m:e>
              <m:r>
                <m:t>𝑥𝑖</m:t>
              </m:r>
              <m:r>
                <m:t>−</m:t>
              </m:r>
              <m:r>
                <m:t>1</m:t>
              </m:r>
            </m:e>
          </m:d>
          <m:r xmlns:m="http://schemas.openxmlformats.org/officeDocument/2006/math">
            <m:t xmlns:m="http://schemas.openxmlformats.org/officeDocument/2006/math">≥0</m:t>
          </m:r>
        </m:oMath>
      </m:oMathPara>
    </w:p>
    <w:p xmlns:wp14="http://schemas.microsoft.com/office/word/2010/wordml" w:rsidP="7D284B4E" wp14:paraId="61C6710B" wp14:textId="408DFD61">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Constraint 3: </w:t>
      </w:r>
      <m:oMathPara xmlns:m="http://schemas.openxmlformats.org/officeDocument/2006/math">
        <m:oMath xmlns:m="http://schemas.openxmlformats.org/officeDocument/2006/math">
          <m:r xmlns:m="http://schemas.openxmlformats.org/officeDocument/2006/math">
            <m:t xmlns:m="http://schemas.openxmlformats.org/officeDocument/2006/math">𝑥𝑖</m:t>
          </m:r>
          <m:r xmlns:m="http://schemas.openxmlformats.org/officeDocument/2006/math">
            <m:t xmlns:m="http://schemas.openxmlformats.org/officeDocument/2006/math">⋅</m:t>
          </m:r>
          <m:d xmlns:m="http://schemas.openxmlformats.org/officeDocument/2006/math">
            <m:dPr>
              <m:ctrlPr/>
            </m:dPr>
            <m:e>
              <m:r>
                <m:t>𝑥𝑖</m:t>
              </m:r>
              <m:r>
                <m:t>−</m:t>
              </m:r>
              <m:r>
                <m:t>1</m:t>
              </m:r>
            </m:e>
          </m:d>
          <m:r xmlns:m="http://schemas.openxmlformats.org/officeDocument/2006/math">
            <m:t xmlns:m="http://schemas.openxmlformats.org/officeDocument/2006/math">≤1</m:t>
          </m:r>
        </m:oMath>
      </m:oMathPara>
    </w:p>
    <w:p xmlns:wp14="http://schemas.microsoft.com/office/word/2010/wordml" w:rsidP="7D284B4E" wp14:paraId="203FB1DB" wp14:textId="05318AF6">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Constraint 4: </w:t>
      </w:r>
      <m:oMathPara xmlns:m="http://schemas.openxmlformats.org/officeDocument/2006/math">
        <m:oMath xmlns:m="http://schemas.openxmlformats.org/officeDocument/2006/math">
          <m:r xmlns:m="http://schemas.openxmlformats.org/officeDocument/2006/math">
            <m:t xmlns:m="http://schemas.openxmlformats.org/officeDocument/2006/math">𝑥𝑖</m:t>
          </m:r>
          <m:r xmlns:m="http://schemas.openxmlformats.org/officeDocument/2006/math">
            <m:t xmlns:m="http://schemas.openxmlformats.org/officeDocument/2006/math">≥</m:t>
          </m:r>
          <m:r xmlns:m="http://schemas.openxmlformats.org/officeDocument/2006/math">
            <m:t xmlns:m="http://schemas.openxmlformats.org/officeDocument/2006/math">0 </m:t>
          </m:r>
        </m:oMath>
      </m:oMathPara>
    </w:p>
    <w:p xmlns:wp14="http://schemas.microsoft.com/office/word/2010/wordml" w:rsidP="7D284B4E" wp14:paraId="61780869" wp14:textId="78921633">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Constraint 5: </w:t>
      </w:r>
      <m:oMathPara xmlns:m="http://schemas.openxmlformats.org/officeDocument/2006/math">
        <m:oMath xmlns:m="http://schemas.openxmlformats.org/officeDocument/2006/math">
          <m:r xmlns:m="http://schemas.openxmlformats.org/officeDocument/2006/math">
            <m:t xmlns:m="http://schemas.openxmlformats.org/officeDocument/2006/math">𝑥𝑖</m:t>
          </m:r>
          <m:r xmlns:m="http://schemas.openxmlformats.org/officeDocument/2006/math">
            <m:t xmlns:m="http://schemas.openxmlformats.org/officeDocument/2006/math">≤</m:t>
          </m:r>
          <m:r xmlns:m="http://schemas.openxmlformats.org/officeDocument/2006/math">
            <m:t xmlns:m="http://schemas.openxmlformats.org/officeDocument/2006/math">1 </m:t>
          </m:r>
        </m:oMath>
      </m:oMathPara>
    </w:p>
    <w:p xmlns:wp14="http://schemas.microsoft.com/office/word/2010/wordml" w:rsidP="7D284B4E" wp14:paraId="3BCEF114" wp14:textId="368A0CBA">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439309A9" wp14:textId="175ADF04">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Generalized to the general case, for any variable x that can take one of two different values belonging to {A, B}, we can transfer problems to convex problems by defining the constraints </w:t>
      </w:r>
      <m:oMathPara xmlns:m="http://schemas.openxmlformats.org/officeDocument/2006/math">
        <m:oMath xmlns:m="http://schemas.openxmlformats.org/officeDocument/2006/math">
          <m:r xmlns:m="http://schemas.openxmlformats.org/officeDocument/2006/math">
            <m:t xmlns:m="http://schemas.openxmlformats.org/officeDocument/2006/math">𝐴</m:t>
          </m:r>
          <m:r xmlns:m="http://schemas.openxmlformats.org/officeDocument/2006/math">
            <m:t xmlns:m="http://schemas.openxmlformats.org/officeDocument/2006/math"> ≤ </m:t>
          </m:r>
          <m:r xmlns:m="http://schemas.openxmlformats.org/officeDocument/2006/math">
            <m:t xmlns:m="http://schemas.openxmlformats.org/officeDocument/2006/math">𝑎</m:t>
          </m:r>
          <m:r xmlns:m="http://schemas.openxmlformats.org/officeDocument/2006/math">
            <m:t xmlns:m="http://schemas.openxmlformats.org/officeDocument/2006/math">⋅</m:t>
          </m:r>
          <m:sSup xmlns:m="http://schemas.openxmlformats.org/officeDocument/2006/math">
            <m:sSupPr>
              <m:ctrlPr/>
            </m:sSupPr>
            <m:e>
              <m:r>
                <m:t>𝑥</m:t>
              </m:r>
            </m:e>
            <m:sup>
              <m:r>
                <m:t>2</m:t>
              </m:r>
            </m:sup>
          </m:sSup>
          <m:r xmlns:m="http://schemas.openxmlformats.org/officeDocument/2006/math">
            <m:t xmlns:m="http://schemas.openxmlformats.org/officeDocument/2006/math"> + </m:t>
          </m:r>
          <m:r xmlns:m="http://schemas.openxmlformats.org/officeDocument/2006/math">
            <m:t xmlns:m="http://schemas.openxmlformats.org/officeDocument/2006/math">𝑏</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𝑐</m:t>
          </m:r>
          <m:r xmlns:m="http://schemas.openxmlformats.org/officeDocument/2006/math">
            <m:t xmlns:m="http://schemas.openxmlformats.org/officeDocument/2006/math"> ≤ </m:t>
          </m:r>
          <m:r xmlns:m="http://schemas.openxmlformats.org/officeDocument/2006/math">
            <m:t xmlns:m="http://schemas.openxmlformats.org/officeDocument/2006/math">𝐵</m:t>
          </m:r>
        </m:oMath>
      </m:oMathPara>
      <w:r w:rsidRPr="7D284B4E" w:rsidR="4C41A5DE">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𝐴</m:t>
          </m:r>
          <m:r xmlns:m="http://schemas.openxmlformats.org/officeDocument/2006/math">
            <m:t xmlns:m="http://schemas.openxmlformats.org/officeDocument/2006/math"> ≤ </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𝐵</m:t>
          </m:r>
          <m:r xmlns:m="http://schemas.openxmlformats.org/officeDocument/2006/math">
            <m:t xmlns:m="http://schemas.openxmlformats.org/officeDocument/2006/math"> </m:t>
          </m:r>
        </m:oMath>
      </m:oMathPara>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w:t>
      </w:r>
    </w:p>
    <w:p xmlns:wp14="http://schemas.microsoft.com/office/word/2010/wordml" w:rsidP="7D284B4E" wp14:paraId="3695401E" wp14:textId="7C1DD50F">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140194C5" wp14:textId="7B84510D">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According to the definition of convex optimization, convex programming means that if the objective function of the optimization problem is convex, the inequality constraint function is also convex, and the equality constraint function is linear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(Also known as affine)</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For convex functions, functions on the set of real numbers can be distinguished by solving for the second derivative: if the second derivative is non-negative on the interval, it is called a convex function; if the second derivative is always greater than 0 in the interval, it is called strictly convex. Therefore, affine functions are also convex functions, but affine functions are not strictly convex.</w:t>
      </w:r>
    </w:p>
    <w:p xmlns:wp14="http://schemas.microsoft.com/office/word/2010/wordml" w:rsidP="7D284B4E" wp14:paraId="65D132D2" wp14:textId="54E89695">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046F1E7C" wp14:textId="42BCF873">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According to the above definition, the objective function and constraint conditions we give conform to the definition of a convex optimization problem. So we proved this is a convex optimization problem.</w:t>
      </w:r>
    </w:p>
    <w:p xmlns:wp14="http://schemas.microsoft.com/office/word/2010/wordml" w:rsidP="7D284B4E" wp14:paraId="1F1646D6" wp14:textId="7092A25A">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53E37962" wp14:textId="032A1B56">
      <w:pPr>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1"/>
          <w:bCs w:val="1"/>
          <w:i w:val="0"/>
          <w:iCs w:val="0"/>
          <w:noProof w:val="0"/>
          <w:color w:val="000000" w:themeColor="text1" w:themeTint="FF" w:themeShade="FF"/>
          <w:sz w:val="24"/>
          <w:szCs w:val="24"/>
          <w:lang w:eastAsia="zh-CN"/>
        </w:rPr>
        <w:t>5. Analysis of time complexity</w:t>
      </w:r>
    </w:p>
    <w:p xmlns:wp14="http://schemas.microsoft.com/office/word/2010/wordml" w:rsidP="7D284B4E" wp14:paraId="102554CF" wp14:textId="113E2805">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34C2060F" wp14:textId="5C487756">
      <w:p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We </w:t>
      </w:r>
      <w:r w:rsidRPr="7D284B4E" w:rsidR="3B9981E2">
        <w:rPr>
          <w:rFonts w:ascii="Times New Roman" w:hAnsi="Times New Roman" w:eastAsia="Times New Roman" w:cs="Times New Roman"/>
          <w:b w:val="0"/>
          <w:bCs w:val="0"/>
          <w:i w:val="0"/>
          <w:iCs w:val="0"/>
          <w:noProof w:val="0"/>
          <w:color w:val="000000" w:themeColor="text1" w:themeTint="FF" w:themeShade="FF"/>
          <w:sz w:val="24"/>
          <w:szCs w:val="24"/>
          <w:lang w:val="en-US" w:eastAsia="zh-CN"/>
        </w:rPr>
        <w:t>take</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the Interior-point </w:t>
      </w:r>
      <w:r w:rsidRPr="7D284B4E" w:rsidR="037BB97A">
        <w:rPr>
          <w:rFonts w:ascii="Times New Roman" w:hAnsi="Times New Roman" w:eastAsia="Times New Roman" w:cs="Times New Roman"/>
          <w:b w:val="0"/>
          <w:bCs w:val="0"/>
          <w:i w:val="0"/>
          <w:iCs w:val="0"/>
          <w:noProof w:val="0"/>
          <w:color w:val="000000" w:themeColor="text1" w:themeTint="FF" w:themeShade="FF"/>
          <w:sz w:val="24"/>
          <w:szCs w:val="24"/>
          <w:lang w:val="en-US" w:eastAsia="zh-CN"/>
        </w:rPr>
        <w:t>algorithm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3] as an example, which is a classical algorithm used to solve convex optimization problems. Its time complexity is </w:t>
      </w:r>
      <m:oMathPara xmlns:m="http://schemas.openxmlformats.org/officeDocument/2006/math">
        <m:oMath xmlns:m="http://schemas.openxmlformats.org/officeDocument/2006/math">
          <m:r xmlns:m="http://schemas.openxmlformats.org/officeDocument/2006/math">
            <m:t xmlns:m="http://schemas.openxmlformats.org/officeDocument/2006/math">𝑂</m:t>
          </m:r>
          <m:d xmlns:m="http://schemas.openxmlformats.org/officeDocument/2006/math">
            <m:dPr>
              <m:ctrlPr/>
            </m:dPr>
            <m:e>
              <m:sSup>
                <m:sSupPr>
                  <m:ctrlPr/>
                </m:sSupPr>
                <m:e>
                  <m:r>
                    <m:t>𝑛</m:t>
                  </m:r>
                </m:e>
                <m:sup>
                  <m:r>
                    <m:t>3.5</m:t>
                  </m:r>
                </m:sup>
              </m:sSup>
              <m:r>
                <m:t>⋅</m:t>
              </m:r>
              <m:r>
                <m:t>𝐿</m:t>
              </m:r>
            </m:e>
          </m:d>
        </m:oMath>
      </m:oMathPara>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which n is related to the number of variables and L can be a constant that depends on precision. The </w:t>
      </w:r>
      <w:r w:rsidRPr="7D284B4E" w:rsidR="435C9BA0">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time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complexity is independent of the number of constraints.</w:t>
      </w:r>
    </w:p>
    <w:p xmlns:wp14="http://schemas.microsoft.com/office/word/2010/wordml" w:rsidP="7D284B4E" wp14:paraId="45EBC21E" wp14:textId="081084A5">
      <w:pPr>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32BBCCE9" wp14:textId="1CC6AA54">
      <w:pPr>
        <w:shd w:val="clear" w:color="auto" w:fill="FFFFFF" w:themeFill="background1"/>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Therefore, for a 0-1 knapsack problem with n items, the time complexity of solving it using the Interior-point method is </w:t>
      </w:r>
      <m:oMathPara xmlns:m="http://schemas.openxmlformats.org/officeDocument/2006/math">
        <m:oMath xmlns:m="http://schemas.openxmlformats.org/officeDocument/2006/math">
          <m:r xmlns:m="http://schemas.openxmlformats.org/officeDocument/2006/math">
            <m:t xmlns:m="http://schemas.openxmlformats.org/officeDocument/2006/math">𝑂</m:t>
          </m:r>
          <m:d xmlns:m="http://schemas.openxmlformats.org/officeDocument/2006/math">
            <m:dPr>
              <m:ctrlPr/>
            </m:dPr>
            <m:e>
              <m:sSup>
                <m:sSupPr>
                  <m:ctrlPr/>
                </m:sSupPr>
                <m:e>
                  <m:r>
                    <m:t>𝑛</m:t>
                  </m:r>
                </m:e>
                <m:sup>
                  <m:r>
                    <m:t>3.5</m:t>
                  </m:r>
                </m:sup>
              </m:sSup>
              <m:r>
                <m:t>⋅</m:t>
              </m:r>
              <m:r>
                <m:t>𝐿</m:t>
              </m:r>
            </m:e>
          </m:d>
        </m:oMath>
      </m:oMathPara>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This is a method for solving in polynomial time.</w:t>
      </w:r>
    </w:p>
    <w:p xmlns:wp14="http://schemas.microsoft.com/office/word/2010/wordml" w:rsidP="7D284B4E" wp14:paraId="7783A502" wp14:textId="61C5ADB6">
      <w:pPr>
        <w:shd w:val="clear" w:color="auto" w:fill="FFFFFF" w:themeFill="background1"/>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2D5DF1C5" wp14:textId="650E7F7D">
      <w:pPr>
        <w:shd w:val="clear" w:color="auto" w:fill="FFFFFF" w:themeFill="background1"/>
        <w:spacing w:before="0" w:beforeAutospacing="off" w:after="0" w:afterAutospacing="off"/>
        <w:rPr>
          <w:rFonts w:ascii="Times New Roman" w:hAnsi="Times New Roman" w:eastAsia="Times New Roman" w:cs="Times New Roman"/>
          <w:b w:val="1"/>
          <w:bCs w:val="1"/>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1"/>
          <w:bCs w:val="1"/>
          <w:i w:val="0"/>
          <w:iCs w:val="0"/>
          <w:noProof w:val="0"/>
          <w:color w:val="000000" w:themeColor="text1" w:themeTint="FF" w:themeShade="FF"/>
          <w:sz w:val="24"/>
          <w:szCs w:val="24"/>
          <w:lang w:eastAsia="zh-CN"/>
        </w:rPr>
        <w:t>6. Conclusion</w:t>
      </w:r>
    </w:p>
    <w:p xmlns:wp14="http://schemas.microsoft.com/office/word/2010/wordml" w:rsidP="7D284B4E" wp14:paraId="793E1B4D" wp14:textId="3F2CF146">
      <w:pPr>
        <w:shd w:val="clear" w:color="auto" w:fill="FFFFFF" w:themeFill="background1"/>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7DA87C97" wp14:textId="73469D0D">
      <w:pPr>
        <w:shd w:val="clear" w:color="auto" w:fill="FFFFFF" w:themeFill="background1"/>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In this paper, we make the 0-1 knapsack problem solvable in polynomial time by adding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additional</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constraint functions. By using the traditional interior point method, we can solve NP-Complete problems and parts of NP-hard problems in a time complexity of about </w:t>
      </w:r>
      <m:oMathPara xmlns:m="http://schemas.openxmlformats.org/officeDocument/2006/math">
        <m:oMath xmlns:m="http://schemas.openxmlformats.org/officeDocument/2006/math">
          <m:r xmlns:m="http://schemas.openxmlformats.org/officeDocument/2006/math">
            <m:t xmlns:m="http://schemas.openxmlformats.org/officeDocument/2006/math">𝑂</m:t>
          </m:r>
          <m:d xmlns:m="http://schemas.openxmlformats.org/officeDocument/2006/math">
            <m:dPr>
              <m:ctrlPr/>
            </m:dPr>
            <m:e>
              <m:sSup>
                <m:sSupPr>
                  <m:ctrlPr/>
                </m:sSupPr>
                <m:e>
                  <m:r>
                    <m:t>𝑛</m:t>
                  </m:r>
                </m:e>
                <m:sup>
                  <m:r>
                    <m:t>3.5</m:t>
                  </m:r>
                </m:sup>
              </m:sSup>
            </m:e>
          </m:d>
        </m:oMath>
      </m:oMathPara>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At this point, the P/NP problem has been solved. The conclusion is that P = NP.</w:t>
      </w:r>
    </w:p>
    <w:p xmlns:wp14="http://schemas.microsoft.com/office/word/2010/wordml" w:rsidP="7D284B4E" wp14:paraId="5BF293F4" wp14:textId="62B40107">
      <w:pPr>
        <w:shd w:val="clear" w:color="auto" w:fill="FFFFFF" w:themeFill="background1"/>
        <w:spacing w:before="0" w:beforeAutospacing="off" w:after="0" w:afterAutospacing="off"/>
        <w:rPr>
          <w:rFonts w:ascii="Times New Roman" w:hAnsi="Times New Roman" w:eastAsia="Times New Roman" w:cs="Times New Roman"/>
          <w:sz w:val="24"/>
          <w:szCs w:val="24"/>
        </w:rPr>
      </w:pPr>
    </w:p>
    <w:p xmlns:wp14="http://schemas.microsoft.com/office/word/2010/wordml" w:rsidP="7D284B4E" wp14:paraId="1BD33DF3" wp14:textId="7A8546F7">
      <w:pPr>
        <w:shd w:val="clear" w:color="auto" w:fill="FFFFFF" w:themeFill="background1"/>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References:</w:t>
      </w:r>
    </w:p>
    <w:p xmlns:wp14="http://schemas.microsoft.com/office/word/2010/wordml" w:rsidP="7D284B4E" wp14:paraId="7AA7150D" wp14:textId="1F6A2C1B">
      <w:pPr>
        <w:shd w:val="clear" w:color="auto" w:fill="FFFFFF" w:themeFill="background1"/>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[1] Cook, S. The P versus NP problem. </w:t>
      </w:r>
      <w:r w:rsidRPr="7D284B4E" w:rsidR="331C0D8F">
        <w:rPr>
          <w:rFonts w:ascii="Times New Roman" w:hAnsi="Times New Roman" w:eastAsia="Times New Roman" w:cs="Times New Roman"/>
          <w:b w:val="0"/>
          <w:bCs w:val="0"/>
          <w:i w:val="1"/>
          <w:iCs w:val="1"/>
          <w:noProof w:val="0"/>
          <w:color w:val="000000" w:themeColor="text1" w:themeTint="FF" w:themeShade="FF"/>
          <w:sz w:val="24"/>
          <w:szCs w:val="24"/>
          <w:lang w:eastAsia="zh-CN"/>
        </w:rPr>
        <w:t>Clay Mathematics Institute.</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 </w:t>
      </w:r>
      <w:r w:rsidRPr="7D284B4E" w:rsidR="331C0D8F">
        <w:rPr>
          <w:rFonts w:ascii="Times New Roman" w:hAnsi="Times New Roman" w:eastAsia="Times New Roman" w:cs="Times New Roman"/>
          <w:b w:val="1"/>
          <w:bCs w:val="1"/>
          <w:i w:val="0"/>
          <w:iCs w:val="0"/>
          <w:noProof w:val="0"/>
          <w:color w:val="000000" w:themeColor="text1" w:themeTint="FF" w:themeShade="FF"/>
          <w:sz w:val="24"/>
          <w:szCs w:val="24"/>
          <w:lang w:eastAsia="zh-CN"/>
        </w:rPr>
        <w:t>2</w:t>
      </w:r>
      <w:r w:rsidRPr="7D284B4E" w:rsidR="23BB5090">
        <w:rPr>
          <w:rFonts w:ascii="Times New Roman" w:hAnsi="Times New Roman" w:eastAsia="Times New Roman" w:cs="Times New Roman"/>
          <w:b w:val="0"/>
          <w:bCs w:val="0"/>
          <w:i w:val="0"/>
          <w:iCs w:val="0"/>
          <w:noProof w:val="0"/>
          <w:color w:val="000000" w:themeColor="text1" w:themeTint="FF" w:themeShade="FF"/>
          <w:sz w:val="24"/>
          <w:szCs w:val="24"/>
          <w:lang w:eastAsia="zh-CN"/>
        </w:rPr>
        <w:t>, 3 (</w:t>
      </w:r>
      <w:r w:rsidRPr="7D284B4E" w:rsidR="08312EBD">
        <w:rPr>
          <w:rFonts w:ascii="Times New Roman" w:hAnsi="Times New Roman" w:eastAsia="Times New Roman" w:cs="Times New Roman"/>
          <w:b w:val="0"/>
          <w:bCs w:val="0"/>
          <w:i w:val="0"/>
          <w:iCs w:val="0"/>
          <w:noProof w:val="0"/>
          <w:color w:val="000000" w:themeColor="text1" w:themeTint="FF" w:themeShade="FF"/>
          <w:sz w:val="24"/>
          <w:szCs w:val="24"/>
          <w:lang w:eastAsia="zh-CN"/>
        </w:rPr>
        <w:t>2000</w:t>
      </w:r>
      <w:r w:rsidRPr="7D284B4E" w:rsidR="3D3BF936">
        <w:rPr>
          <w:rFonts w:ascii="Times New Roman" w:hAnsi="Times New Roman" w:eastAsia="Times New Roman" w:cs="Times New Roman"/>
          <w:b w:val="0"/>
          <w:bCs w:val="0"/>
          <w:i w:val="0"/>
          <w:iCs w:val="0"/>
          <w:noProof w:val="0"/>
          <w:color w:val="000000" w:themeColor="text1" w:themeTint="FF" w:themeShade="FF"/>
          <w:sz w:val="24"/>
          <w:szCs w:val="24"/>
          <w:lang w:eastAsia="zh-CN"/>
        </w:rPr>
        <w:t>)</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w:t>
      </w:r>
    </w:p>
    <w:p xmlns:wp14="http://schemas.microsoft.com/office/word/2010/wordml" w:rsidP="7D284B4E" wp14:paraId="37E2ACDF" wp14:textId="76328F06">
      <w:pPr>
        <w:shd w:val="clear" w:color="auto" w:fill="FFFFFF" w:themeFill="background1"/>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[2] Karp, R. M. Reducibility among combinatorial problems. </w:t>
      </w:r>
      <w:r w:rsidRPr="7D284B4E" w:rsidR="331C0D8F">
        <w:rPr>
          <w:rFonts w:ascii="Times New Roman" w:hAnsi="Times New Roman" w:eastAsia="Times New Roman" w:cs="Times New Roman"/>
          <w:b w:val="0"/>
          <w:bCs w:val="0"/>
          <w:i w:val="1"/>
          <w:iCs w:val="1"/>
          <w:noProof w:val="0"/>
          <w:color w:val="000000" w:themeColor="text1" w:themeTint="FF" w:themeShade="FF"/>
          <w:sz w:val="24"/>
          <w:szCs w:val="24"/>
          <w:lang w:eastAsia="zh-CN"/>
        </w:rPr>
        <w:t>Springer Berlin Heidelberg.</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 </w:t>
      </w:r>
      <w:r w:rsidRPr="7D284B4E" w:rsidR="331C0D8F">
        <w:rPr>
          <w:rFonts w:ascii="Times New Roman" w:hAnsi="Times New Roman" w:eastAsia="Times New Roman" w:cs="Times New Roman"/>
          <w:b w:val="1"/>
          <w:bCs w:val="1"/>
          <w:i w:val="0"/>
          <w:iCs w:val="0"/>
          <w:noProof w:val="0"/>
          <w:color w:val="000000" w:themeColor="text1" w:themeTint="FF" w:themeShade="FF"/>
          <w:sz w:val="24"/>
          <w:szCs w:val="24"/>
          <w:lang w:eastAsia="zh-CN"/>
        </w:rPr>
        <w:t>8</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 xml:space="preserve">, 219-241 </w:t>
      </w:r>
      <w:r w:rsidRPr="7D284B4E" w:rsidR="6AD5B39D">
        <w:rPr>
          <w:rFonts w:ascii="Times New Roman" w:hAnsi="Times New Roman" w:eastAsia="Times New Roman" w:cs="Times New Roman"/>
          <w:b w:val="0"/>
          <w:bCs w:val="0"/>
          <w:i w:val="0"/>
          <w:iCs w:val="0"/>
          <w:noProof w:val="0"/>
          <w:color w:val="000000" w:themeColor="text1" w:themeTint="FF" w:themeShade="FF"/>
          <w:sz w:val="24"/>
          <w:szCs w:val="24"/>
          <w:lang w:eastAsia="zh-CN"/>
        </w:rPr>
        <w:t>(</w:t>
      </w:r>
      <w:r w:rsidRPr="7D284B4E" w:rsidR="2F2AFF07">
        <w:rPr>
          <w:rFonts w:ascii="Times New Roman" w:hAnsi="Times New Roman" w:eastAsia="Times New Roman" w:cs="Times New Roman"/>
          <w:b w:val="0"/>
          <w:bCs w:val="0"/>
          <w:i w:val="0"/>
          <w:iCs w:val="0"/>
          <w:noProof w:val="0"/>
          <w:color w:val="000000" w:themeColor="text1" w:themeTint="FF" w:themeShade="FF"/>
          <w:sz w:val="24"/>
          <w:szCs w:val="24"/>
          <w:lang w:eastAsia="zh-CN"/>
        </w:rPr>
        <w:t>2010</w:t>
      </w:r>
      <w:r w:rsidRPr="7D284B4E" w:rsidR="1C1A8323">
        <w:rPr>
          <w:rFonts w:ascii="Times New Roman" w:hAnsi="Times New Roman" w:eastAsia="Times New Roman" w:cs="Times New Roman"/>
          <w:b w:val="0"/>
          <w:bCs w:val="0"/>
          <w:i w:val="0"/>
          <w:iCs w:val="0"/>
          <w:noProof w:val="0"/>
          <w:color w:val="000000" w:themeColor="text1" w:themeTint="FF" w:themeShade="FF"/>
          <w:sz w:val="24"/>
          <w:szCs w:val="24"/>
          <w:lang w:eastAsia="zh-CN"/>
        </w:rPr>
        <w:t>)</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eastAsia="zh-CN"/>
        </w:rPr>
        <w:t>.</w:t>
      </w:r>
    </w:p>
    <w:p xmlns:wp14="http://schemas.microsoft.com/office/word/2010/wordml" w:rsidP="7D284B4E" wp14:paraId="128AB9E5" wp14:textId="40EDC22F">
      <w:pPr>
        <w:shd w:val="clear" w:color="auto" w:fill="FFFFFF" w:themeFill="background1"/>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eastAsia="zh-CN"/>
        </w:rPr>
      </w:pP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[3] </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Nemirovski</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A. Interior point polynomial time methods in convex programming. </w:t>
      </w:r>
      <w:r w:rsidRPr="7D284B4E" w:rsidR="331C0D8F">
        <w:rPr>
          <w:rFonts w:ascii="Times New Roman" w:hAnsi="Times New Roman" w:eastAsia="Times New Roman" w:cs="Times New Roman"/>
          <w:b w:val="0"/>
          <w:bCs w:val="0"/>
          <w:i w:val="1"/>
          <w:iCs w:val="1"/>
          <w:noProof w:val="0"/>
          <w:color w:val="000000" w:themeColor="text1" w:themeTint="FF" w:themeShade="FF"/>
          <w:sz w:val="24"/>
          <w:szCs w:val="24"/>
          <w:lang w:val="en-US" w:eastAsia="zh-CN"/>
        </w:rPr>
        <w:t>Lect. notes.</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w:t>
      </w:r>
      <w:r w:rsidRPr="7D284B4E" w:rsidR="331C0D8F">
        <w:rPr>
          <w:rFonts w:ascii="Times New Roman" w:hAnsi="Times New Roman" w:eastAsia="Times New Roman" w:cs="Times New Roman"/>
          <w:b w:val="1"/>
          <w:bCs w:val="1"/>
          <w:i w:val="0"/>
          <w:iCs w:val="0"/>
          <w:noProof w:val="0"/>
          <w:color w:val="000000" w:themeColor="text1" w:themeTint="FF" w:themeShade="FF"/>
          <w:sz w:val="24"/>
          <w:szCs w:val="24"/>
          <w:lang w:val="en-US" w:eastAsia="zh-CN"/>
        </w:rPr>
        <w:t>42</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 xml:space="preserve">, 3215-3224 </w:t>
      </w:r>
      <w:r w:rsidRPr="7D284B4E" w:rsidR="6E0B0D32">
        <w:rPr>
          <w:rFonts w:ascii="Times New Roman" w:hAnsi="Times New Roman" w:eastAsia="Times New Roman" w:cs="Times New Roman"/>
          <w:b w:val="0"/>
          <w:bCs w:val="0"/>
          <w:i w:val="0"/>
          <w:iCs w:val="0"/>
          <w:noProof w:val="0"/>
          <w:color w:val="000000" w:themeColor="text1" w:themeTint="FF" w:themeShade="FF"/>
          <w:sz w:val="24"/>
          <w:szCs w:val="24"/>
          <w:lang w:val="en-US" w:eastAsia="zh-CN"/>
        </w:rPr>
        <w:t>(</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2004</w:t>
      </w:r>
      <w:r w:rsidRPr="7D284B4E" w:rsidR="208458BB">
        <w:rPr>
          <w:rFonts w:ascii="Times New Roman" w:hAnsi="Times New Roman" w:eastAsia="Times New Roman" w:cs="Times New Roman"/>
          <w:b w:val="0"/>
          <w:bCs w:val="0"/>
          <w:i w:val="0"/>
          <w:iCs w:val="0"/>
          <w:noProof w:val="0"/>
          <w:color w:val="000000" w:themeColor="text1" w:themeTint="FF" w:themeShade="FF"/>
          <w:sz w:val="24"/>
          <w:szCs w:val="24"/>
          <w:lang w:val="en-US" w:eastAsia="zh-CN"/>
        </w:rPr>
        <w:t>)</w:t>
      </w:r>
      <w:r w:rsidRPr="7D284B4E" w:rsidR="331C0D8F">
        <w:rPr>
          <w:rFonts w:ascii="Times New Roman" w:hAnsi="Times New Roman" w:eastAsia="Times New Roman" w:cs="Times New Roman"/>
          <w:b w:val="0"/>
          <w:bCs w:val="0"/>
          <w:i w:val="0"/>
          <w:iCs w:val="0"/>
          <w:noProof w:val="0"/>
          <w:color w:val="000000" w:themeColor="text1" w:themeTint="FF" w:themeShade="FF"/>
          <w:sz w:val="24"/>
          <w:szCs w:val="24"/>
          <w:lang w:val="en-US" w:eastAsia="zh-CN"/>
        </w:rPr>
        <w:t>.</w:t>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7934D8"/>
    <w:rsid w:val="037BB97A"/>
    <w:rsid w:val="071A8D7E"/>
    <w:rsid w:val="08312EBD"/>
    <w:rsid w:val="0D21CCC0"/>
    <w:rsid w:val="11B9F548"/>
    <w:rsid w:val="13B8E64D"/>
    <w:rsid w:val="13D0FB48"/>
    <w:rsid w:val="1405481C"/>
    <w:rsid w:val="1C1A8323"/>
    <w:rsid w:val="207934D8"/>
    <w:rsid w:val="208458BB"/>
    <w:rsid w:val="20EAD7B7"/>
    <w:rsid w:val="22F82B30"/>
    <w:rsid w:val="23BB5090"/>
    <w:rsid w:val="2AC36DE9"/>
    <w:rsid w:val="2F2AFF07"/>
    <w:rsid w:val="331C0D8F"/>
    <w:rsid w:val="361C83EF"/>
    <w:rsid w:val="380EC2A6"/>
    <w:rsid w:val="387AADDF"/>
    <w:rsid w:val="3A9B4AF5"/>
    <w:rsid w:val="3B9981E2"/>
    <w:rsid w:val="3D3BF936"/>
    <w:rsid w:val="420E429D"/>
    <w:rsid w:val="435C9BA0"/>
    <w:rsid w:val="464705D4"/>
    <w:rsid w:val="46FB394F"/>
    <w:rsid w:val="4B7F3B74"/>
    <w:rsid w:val="4C41A5DE"/>
    <w:rsid w:val="4C60DCD3"/>
    <w:rsid w:val="4C69545E"/>
    <w:rsid w:val="50280F1C"/>
    <w:rsid w:val="54055855"/>
    <w:rsid w:val="560F4CA0"/>
    <w:rsid w:val="5641617B"/>
    <w:rsid w:val="60B6D42A"/>
    <w:rsid w:val="610D6A83"/>
    <w:rsid w:val="6247C296"/>
    <w:rsid w:val="6562EF6E"/>
    <w:rsid w:val="6954E67A"/>
    <w:rsid w:val="6A5026B5"/>
    <w:rsid w:val="6AD5B39D"/>
    <w:rsid w:val="6CA0245F"/>
    <w:rsid w:val="6DDE249A"/>
    <w:rsid w:val="6E0B0D32"/>
    <w:rsid w:val="700FDADC"/>
    <w:rsid w:val="72702625"/>
    <w:rsid w:val="7D284B4E"/>
    <w:rsid w:val="7E780E02"/>
    <w:rsid w:val="7EC78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34D8"/>
  <w15:chartTrackingRefBased/>
  <w15:docId w15:val="{B94638F7-5272-42E8-81BE-E0F30BF933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2"/>
        <w:szCs w:val="22"/>
        <w:lang w:val="en-US" w:eastAsia="zh-CN"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kern w:val="48"/>
      <w:sz w:val="48"/>
      <w:szCs w:val="48"/>
    </w:rPr>
  </w:style>
  <w:style w:type="paragraph" w:styleId="Heading1">
    <w:name w:val="heading 1"/>
    <w:basedOn w:val="Normal"/>
    <w:next w:val="Normal"/>
    <w:link w:val="Heading1Char"/>
    <w:uiPriority w:val="9"/>
    <w:qFormat/>
    <w:pPr>
      <w:keepNext/>
      <w:keepLines/>
      <w:spacing w:before="480" w:after="80"/>
      <w:outlineLvl w:val="0"/>
    </w:pPr>
    <w:rPr>
      <w:rFonts w:asciiTheme="majorHAnsi" w:hAnsiTheme="majorHAnsi" w:eastAsiaTheme="majorEastAsia" w:cstheme="majorBidi"/>
      <w:color w:val="0F4761" w:themeColor="accent1" w:themeShade="BF"/>
      <w:kern w:val="48"/>
      <w:sz w:val="48"/>
      <w:szCs w:val="4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character" w:styleId="Heading4Char" w:customStyle="1">
    <w:name w:val="Heading 4 Char"/>
    <w:basedOn w:val="DefaultParagraphFont"/>
    <w:link w:val="Heading4"/>
    <w:uiPriority w:val="9"/>
    <w:rPr>
      <w:rFonts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cstheme="majorBidi"/>
      <w:sz w:val="28"/>
      <w:szCs w:val="28"/>
      <w:color w:val="0F4761" w:themeColor="accent1" w:themeShade="BF"/>
    </w:rPr>
  </w:style>
  <w:style w:type="character" w:styleId="Heading5Char" w:customStyle="1">
    <w:name w:val="Heading 5 Char"/>
    <w:basedOn w:val="DefaultParagraphFont"/>
    <w:link w:val="Heading5"/>
    <w:uiPriority w:val="9"/>
    <w:rPr>
      <w:rFonts w:cstheme="majorBidi"/>
      <w:color w:val="0F4761" w:themeColor="accent1" w:themeShade="BF"/>
      <w:sz w:val="24"/>
      <w:szCs w:val="24"/>
    </w:rPr>
  </w:style>
  <w:style w:type="paragraph" w:styleId="Heading5">
    <w:name w:val="heading 5"/>
    <w:basedOn w:val="Normal"/>
    <w:next w:val="Normal"/>
    <w:link w:val="Heading5Char"/>
    <w:uiPriority w:val="9"/>
    <w:unhideWhenUsed/>
    <w:qFormat/>
    <w:pPr>
      <w:keepNext/>
      <w:keepLines/>
      <w:spacing w:before="80" w:after="40"/>
      <w:outlineLvl w:val="4"/>
    </w:pPr>
    <w:rPr>
      <w:rFonts w:cstheme="majorBidi"/>
      <w:color w:val="0F4761" w:themeColor="accent1" w:themeShade="BF"/>
      <w:sz w:val="24"/>
      <w:szCs w:val="24"/>
    </w:rPr>
  </w:style>
  <w:style w:type="character" w:styleId="Heading6Char" w:customStyle="1">
    <w:name w:val="Heading 6 Char"/>
    <w:basedOn w:val="DefaultParagraphFont"/>
    <w:link w:val="Heading6"/>
    <w:uiPriority w:val="9"/>
    <w:rPr>
      <w:rFonts w:cstheme="majorBidi"/>
      <w:b/>
      <w:bCs/>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cstheme="majorBidi"/>
      <w:b/>
      <w:bCs/>
      <w:color w:val="0F4761" w:themeColor="accent1" w:themeShade="BF"/>
    </w:rPr>
  </w:style>
  <w:style w:type="character" w:styleId="Heading7Char" w:customStyle="1">
    <w:name w:val="Heading 7 Char"/>
    <w:basedOn w:val="DefaultParagraphFont"/>
    <w:link w:val="Heading7"/>
    <w:uiPriority w:val="9"/>
    <w:rPr>
      <w:rFonts w:cstheme="majorBidi"/>
      <w:color w:val="595959" w:themeColor="text1" w:themeTint="A6"/>
      <w:b/>
      <w:bCs/>
    </w:rPr>
  </w:style>
  <w:style w:type="paragraph" w:styleId="Heading7">
    <w:name w:val="heading 7"/>
    <w:basedOn w:val="Normal"/>
    <w:next w:val="Normal"/>
    <w:link w:val="Heading7Char"/>
    <w:uiPriority w:val="9"/>
    <w:unhideWhenUsed/>
    <w:qFormat/>
    <w:pPr>
      <w:keepNext/>
      <w:keepLines/>
      <w:spacing w:before="40" w:after="0"/>
      <w:outlineLvl w:val="6"/>
    </w:pPr>
    <w:rPr>
      <w:rFonts w:cstheme="majorBidi"/>
      <w:color w:val="595959" w:themeColor="text1" w:themeTint="A6"/>
      <w:b/>
      <w:bCs/>
    </w:rPr>
  </w:style>
  <w:style w:type="character" w:styleId="Heading8Char" w:customStyle="1">
    <w:name w:val="Heading 8 Char"/>
    <w:basedOn w:val="DefaultParagraphFont"/>
    <w:link w:val="Heading8"/>
    <w:uiPriority w:val="9"/>
    <w:rPr>
      <w:rFonts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cstheme="majorBidi"/>
      <w:color w:val="595959" w:themeColor="text1" w:themeTint="A6"/>
    </w:rPr>
  </w:style>
  <w:style w:type="character" w:styleId="Heading9Char" w:customStyle="1">
    <w:name w:val="Heading 9 Char"/>
    <w:basedOn w:val="DefaultParagraphFont"/>
    <w:link w:val="Heading9"/>
    <w:uiPriority w:val="9"/>
    <w:rPr>
      <w:rFonts w:asciiTheme="majorHAnsi" w:hAnsiTheme="majorHAnsi" w:eastAsiaTheme="majorEastAsia" w:cstheme="majorBidi"/>
      <w:color w:val="595959" w:themeColor="text1" w:themeTint="A6"/>
    </w:rPr>
  </w:style>
  <w:style w:type="paragraph" w:styleId="Heading9">
    <w:name w:val="heading 9"/>
    <w:basedOn w:val="Normal"/>
    <w:next w:val="Normal"/>
    <w:link w:val="Heading9Char"/>
    <w:uiPriority w:val="9"/>
    <w:unhideWhenUsed/>
    <w:qFormat/>
    <w:pPr>
      <w:keepNext/>
      <w:keepLines/>
      <w:spacing w:after="0"/>
      <w:outlineLvl w:val="8"/>
    </w:pPr>
    <w:rPr>
      <w:rFonts w:asciiTheme="majorHAnsi" w:hAnsiTheme="majorHAnsi" w:eastAsiaTheme="majorEastAsia" w:cstheme="majorBidi"/>
      <w:color w:val="595959" w:themeColor="text1" w:themeTint="A6"/>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asciiTheme="majorHAnsi" w:hAnsiTheme="majorHAnsi"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jc w:val="center"/>
    </w:pPr>
    <w:rPr>
      <w:rFonts w:asciiTheme="majorHAnsi" w:hAnsiTheme="majorHAnsi"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4dde85bc3b640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DengXian Light" panose="02010600030101010101"/>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10600030101010101"/>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2024-12-02T12:27:55.6777839Z</dcterms:created>
  <dcterms:modified xsi:type="dcterms:W3CDTF">2024-12-02T13:25:05.3050561Z</dcterms:modified>
  <dc:creator>zhibang jia</dc:creator>
  <lastModifiedBy>zhibang jia</lastModifiedBy>
</coreProperties>
</file>