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8F8EE" w14:textId="77777777" w:rsidR="00767542" w:rsidRDefault="00894E68">
      <w:pPr>
        <w:spacing w:after="757" w:line="265" w:lineRule="auto"/>
        <w:ind w:left="-5" w:right="0" w:hanging="10"/>
      </w:pPr>
      <w:r>
        <w:rPr>
          <w:sz w:val="16"/>
        </w:rPr>
        <w:t>Journal of the Geological Society</w:t>
      </w:r>
      <w:r>
        <w:rPr>
          <w:sz w:val="16"/>
        </w:rPr>
        <w:t xml:space="preserve">, </w:t>
      </w:r>
      <w:r>
        <w:rPr>
          <w:sz w:val="16"/>
        </w:rPr>
        <w:t>London</w:t>
      </w:r>
      <w:r>
        <w:rPr>
          <w:sz w:val="16"/>
        </w:rPr>
        <w:t xml:space="preserve">, Vol. </w:t>
      </w:r>
      <w:r>
        <w:rPr>
          <w:sz w:val="16"/>
        </w:rPr>
        <w:t>166</w:t>
      </w:r>
      <w:r>
        <w:rPr>
          <w:sz w:val="16"/>
        </w:rPr>
        <w:t>, 2009, pp. 501–515. doi: 10.1144/0016-76492008-088.</w:t>
      </w:r>
    </w:p>
    <w:p w14:paraId="5FE2861F" w14:textId="77777777" w:rsidR="00767542" w:rsidRDefault="00894E68">
      <w:pPr>
        <w:spacing w:after="243" w:line="266" w:lineRule="auto"/>
        <w:ind w:left="0" w:right="0" w:firstLine="0"/>
        <w:jc w:val="center"/>
      </w:pPr>
      <w:r>
        <w:rPr>
          <w:sz w:val="28"/>
        </w:rPr>
        <w:t>Early Ordovician rifting of Avalonia and birth of the Rheic Ocean: U–Pb detrital zircon constraints from Newfoundland</w:t>
      </w:r>
    </w:p>
    <w:p w14:paraId="10402DEE" w14:textId="77777777" w:rsidR="00767542" w:rsidRDefault="00894E68">
      <w:pPr>
        <w:spacing w:after="55" w:line="259" w:lineRule="auto"/>
        <w:ind w:left="100" w:right="0" w:firstLine="0"/>
        <w:jc w:val="center"/>
      </w:pPr>
      <w:r>
        <w:rPr>
          <w:sz w:val="20"/>
        </w:rPr>
        <w:t>JEFFREY C. POLLOCK</w:t>
      </w:r>
      <w:r>
        <w:rPr>
          <w:sz w:val="20"/>
          <w:vertAlign w:val="superscript"/>
        </w:rPr>
        <w:t>1,2</w:t>
      </w:r>
      <w:r>
        <w:rPr>
          <w:sz w:val="20"/>
        </w:rPr>
        <w:t>*, JAMES P. HIBBARD</w:t>
      </w:r>
      <w:r>
        <w:rPr>
          <w:sz w:val="20"/>
          <w:vertAlign w:val="superscript"/>
        </w:rPr>
        <w:t xml:space="preserve">1 </w:t>
      </w:r>
      <w:r>
        <w:rPr>
          <w:sz w:val="20"/>
        </w:rPr>
        <w:t>&amp; PAUL J. SYLVESTER</w:t>
      </w:r>
      <w:r>
        <w:rPr>
          <w:sz w:val="20"/>
          <w:vertAlign w:val="superscript"/>
        </w:rPr>
        <w:t>3</w:t>
      </w:r>
    </w:p>
    <w:p w14:paraId="092EAEB3" w14:textId="77777777" w:rsidR="00767542" w:rsidRDefault="00894E68">
      <w:pPr>
        <w:spacing w:after="31" w:line="265" w:lineRule="auto"/>
        <w:ind w:left="127" w:right="117" w:hanging="10"/>
        <w:jc w:val="center"/>
      </w:pPr>
      <w:r>
        <w:rPr>
          <w:sz w:val="20"/>
          <w:vertAlign w:val="superscript"/>
        </w:rPr>
        <w:t>1</w:t>
      </w:r>
      <w:r>
        <w:rPr>
          <w:sz w:val="20"/>
        </w:rPr>
        <w:t>Department of Marine, Earth and Atmospheric Sciences, North Carolina State</w:t>
      </w:r>
      <w:r>
        <w:rPr>
          <w:sz w:val="20"/>
        </w:rPr>
        <w:t xml:space="preserve"> University, Raleigh, NC 27695, USA </w:t>
      </w:r>
      <w:r>
        <w:rPr>
          <w:sz w:val="20"/>
          <w:vertAlign w:val="superscript"/>
        </w:rPr>
        <w:t>2</w:t>
      </w:r>
      <w:r>
        <w:rPr>
          <w:sz w:val="20"/>
        </w:rPr>
        <w:t>Present address: School of GeoSciences, University of Edinburgh, Edinburgh EH9 3JW, UK</w:t>
      </w:r>
    </w:p>
    <w:p w14:paraId="5EF0B515" w14:textId="77777777" w:rsidR="00767542" w:rsidRDefault="00894E68">
      <w:pPr>
        <w:spacing w:after="31" w:line="265" w:lineRule="auto"/>
        <w:ind w:left="127" w:right="0" w:hanging="10"/>
        <w:jc w:val="center"/>
      </w:pPr>
      <w:r>
        <w:rPr>
          <w:sz w:val="20"/>
          <w:vertAlign w:val="superscript"/>
        </w:rPr>
        <w:t>3</w:t>
      </w:r>
      <w:r>
        <w:rPr>
          <w:sz w:val="20"/>
        </w:rPr>
        <w:t>Department of Earth Sciences, Memorial University of Newfoundland, St. John’s, Newfoundland, A1B 3X5, Canada</w:t>
      </w:r>
    </w:p>
    <w:p w14:paraId="535FDF56" w14:textId="77777777" w:rsidR="00767542" w:rsidRDefault="00894E68">
      <w:pPr>
        <w:spacing w:after="299" w:line="265" w:lineRule="auto"/>
        <w:ind w:left="127" w:right="6" w:hanging="10"/>
        <w:jc w:val="center"/>
      </w:pPr>
      <w:r>
        <w:rPr>
          <w:sz w:val="20"/>
        </w:rPr>
        <w:t xml:space="preserve">*Corresponding author </w:t>
      </w:r>
      <w:r>
        <w:rPr>
          <w:sz w:val="20"/>
        </w:rPr>
        <w:t>(e-mail: jpollock@mun.ca)</w:t>
      </w:r>
    </w:p>
    <w:p w14:paraId="2007D7FC" w14:textId="77777777" w:rsidR="00767542" w:rsidRDefault="00894E68">
      <w:pPr>
        <w:spacing w:after="223" w:line="265" w:lineRule="auto"/>
        <w:ind w:left="1444" w:right="1322" w:hanging="10"/>
      </w:pPr>
      <w:r>
        <w:rPr>
          <w:sz w:val="16"/>
        </w:rPr>
        <w:t xml:space="preserve">Abstract: </w:t>
      </w:r>
      <w:r>
        <w:rPr>
          <w:sz w:val="16"/>
        </w:rPr>
        <w:t>Avalonia is the largest accreted crustal block in the Appalachian orogen and comprises a collection of late Neoproterozoic volcano-sedimentary sequences that are overlain by a Palaeozoic platformal sedimentary succession</w:t>
      </w:r>
      <w:r>
        <w:rPr>
          <w:sz w:val="16"/>
        </w:rPr>
        <w:t>. Detrital zircons from the Conception Group are dominated by 570–620 Ma ages and contain a significant component generated by erosion of coeval igneous arc-volcanic rocks. Overlying samples from the Cuckold and Crown Hill formations are dominated by Neopr</w:t>
      </w:r>
      <w:r>
        <w:rPr>
          <w:sz w:val="16"/>
        </w:rPr>
        <w:t xml:space="preserve">oterozoic populations with ages between 600 and 650 Ma and are interpreted to be derived from the underlying calc-alkaline arc-plutonic rocks. Early Palaeozoic platform units are dominated by </w:t>
      </w:r>
      <w:r>
        <w:rPr>
          <w:sz w:val="16"/>
        </w:rPr>
        <w:t>c</w:t>
      </w:r>
      <w:r>
        <w:rPr>
          <w:sz w:val="16"/>
        </w:rPr>
        <w:t>. 620 Ma zircons with lesser Mesoproterozoic and Palaeoproteroz</w:t>
      </w:r>
      <w:r>
        <w:rPr>
          <w:sz w:val="16"/>
        </w:rPr>
        <w:t>oic zircons. The range of detrital zircon ages is inconsistent with a West African provenance and suggests that Avalonia originated along the Gondwanan margin of the Amazon craton. The influx of Mesoproterozoic and Palaeoproterozoic detritus in the Avaloni</w:t>
      </w:r>
      <w:r>
        <w:rPr>
          <w:sz w:val="16"/>
        </w:rPr>
        <w:t xml:space="preserve">an platform suggests a major change in tectonic regime. The prominent change in provenance is interpreted to be related to separation of Avalonia from Gondwana during the Early Ordovician opening of the Rheic Ocean. The Redmans Formation is interpreted to </w:t>
      </w:r>
      <w:r>
        <w:rPr>
          <w:sz w:val="16"/>
        </w:rPr>
        <w:t>represent the rift–drift transition of the Rheic Ocean, which imposes important constraints on the palaeotectonic evolution of Avalonia.</w:t>
      </w:r>
    </w:p>
    <w:p w14:paraId="67F5AE0B" w14:textId="77777777" w:rsidR="00767542" w:rsidRDefault="00894E68">
      <w:pPr>
        <w:spacing w:after="380" w:line="265" w:lineRule="auto"/>
        <w:ind w:left="230" w:right="108" w:hanging="10"/>
        <w:jc w:val="center"/>
      </w:pPr>
      <w:r>
        <w:rPr>
          <w:sz w:val="16"/>
        </w:rPr>
        <w:t xml:space="preserve">Supplementary material: </w:t>
      </w:r>
      <w:r>
        <w:rPr>
          <w:sz w:val="16"/>
        </w:rPr>
        <w:t>U–Pb isotopic data of LA-ICP-MS analysis of detrital zircons are available at</w:t>
      </w:r>
    </w:p>
    <w:p w14:paraId="5722D17C" w14:textId="77777777" w:rsidR="00767542" w:rsidRDefault="00767542">
      <w:pPr>
        <w:sectPr w:rsidR="00767542">
          <w:headerReference w:type="even" r:id="rId6"/>
          <w:headerReference w:type="default" r:id="rId7"/>
          <w:footerReference w:type="even" r:id="rId8"/>
          <w:footerReference w:type="default" r:id="rId9"/>
          <w:headerReference w:type="first" r:id="rId10"/>
          <w:footerReference w:type="first" r:id="rId11"/>
          <w:pgSz w:w="11900" w:h="15640"/>
          <w:pgMar w:top="600" w:right="1013" w:bottom="818" w:left="957" w:header="720" w:footer="720" w:gutter="0"/>
          <w:pgNumType w:start="501"/>
          <w:cols w:space="720"/>
          <w:titlePg/>
        </w:sectPr>
      </w:pPr>
    </w:p>
    <w:p w14:paraId="6DCB54B1" w14:textId="77777777" w:rsidR="00767542" w:rsidRDefault="00894E68">
      <w:pPr>
        <w:spacing w:after="845" w:line="265" w:lineRule="auto"/>
        <w:ind w:left="230" w:right="0" w:hanging="10"/>
        <w:jc w:val="center"/>
      </w:pPr>
      <w:r>
        <w:rPr>
          <w:sz w:val="16"/>
        </w:rPr>
        <w:t>http://www.geolsoc.org.uk/SUP18346.</w:t>
      </w:r>
    </w:p>
    <w:p w14:paraId="2C7CF18E" w14:textId="77777777" w:rsidR="00767542" w:rsidRDefault="00894E68">
      <w:pPr>
        <w:spacing w:after="262"/>
        <w:ind w:left="-15" w:firstLine="0"/>
      </w:pPr>
      <w:r>
        <w:t>Avalonia is the largest accreted crustal block in the Appalachian–Caledonian orogen and comprises Neoproterozoic–early Palaeozoic magmatic arc and sedimentary cover sequences that can be traced from the British Caledonides in England SW to Rhode Island (Fi</w:t>
      </w:r>
      <w:r>
        <w:t>g. 1). Lithostratigraphic, isotopic, faunal, and palaeomagnetic data indicate that Avalonia records a Neoproterozoic tectonomagmatic history that predates opening of the Iapetus Ocean and is considered to have formed as a Neoproterozoic arc-related terrane</w:t>
      </w:r>
      <w:r>
        <w:t xml:space="preserve"> along an active margin of Gondwana (O’Brien </w:t>
      </w:r>
      <w:r>
        <w:t>et al</w:t>
      </w:r>
      <w:r>
        <w:t xml:space="preserve">. 1996; Murphy </w:t>
      </w:r>
      <w:r>
        <w:t>et al</w:t>
      </w:r>
      <w:r>
        <w:t xml:space="preserve">. 1999; Nance </w:t>
      </w:r>
      <w:r>
        <w:t>et al</w:t>
      </w:r>
      <w:r>
        <w:t>. 2002). Sometime between the latest Neoproterozoic and Early Silurian Avalonia rifted and separated from Gondwana as a microcontinent where it constituted the boundar</w:t>
      </w:r>
      <w:r>
        <w:t xml:space="preserve">y between the expanding Rheic Ocean to the south and the contracting Iapetus Ocean to the north (van Staal </w:t>
      </w:r>
      <w:r>
        <w:t>et al</w:t>
      </w:r>
      <w:r>
        <w:t xml:space="preserve">. 1998; Murphy </w:t>
      </w:r>
      <w:r>
        <w:t>et al</w:t>
      </w:r>
      <w:r>
        <w:t>. 2006). Despite its prominence in Palaeozoic palaeogeography, our understanding of such fundamental aspects of Avalonia suc</w:t>
      </w:r>
      <w:r>
        <w:t>h as the precise timing of rifting and separation, its source area(s) in Gondwana, and its geometry and relationship to other peri-Gondwanan terranes are poorly constrained. The resolution of these uncertainties bears directly upon our understanding of the</w:t>
      </w:r>
      <w:r>
        <w:t xml:space="preserve"> timing and nature of opening and the geometry of the Rheic Ocean. To address these problems, a U–Pb geochronological study was conducted on detrital zircon grains in clastic sedimentary rocks from the major lithotectonic units of the type area of Avalonia</w:t>
      </w:r>
      <w:r>
        <w:t xml:space="preserve">, the </w:t>
      </w:r>
      <w:r>
        <w:t>Avalon Peninsula of eastern Newfoundland. New technical developments in high-frequency sampling (</w:t>
      </w:r>
      <w:proofErr w:type="gramStart"/>
      <w:r>
        <w:t>e.g.</w:t>
      </w:r>
      <w:proofErr w:type="gramEnd"/>
      <w:r>
        <w:t xml:space="preserve"> Kosˇler &amp; Sylvester 2003) have led to improved precision and accuracy of zircon geochronology, which is critical to understanding the</w:t>
      </w:r>
    </w:p>
    <w:p w14:paraId="504B93C0" w14:textId="77777777" w:rsidR="00767542" w:rsidRDefault="00894E68">
      <w:pPr>
        <w:spacing w:after="0" w:line="259" w:lineRule="auto"/>
        <w:ind w:left="0" w:right="0" w:firstLine="0"/>
        <w:jc w:val="right"/>
      </w:pPr>
      <w:r>
        <w:rPr>
          <w:sz w:val="16"/>
        </w:rPr>
        <w:t>501</w:t>
      </w:r>
    </w:p>
    <w:p w14:paraId="7E700B4E" w14:textId="77777777" w:rsidR="00767542" w:rsidRDefault="00894E68">
      <w:pPr>
        <w:ind w:left="-15" w:right="0" w:firstLine="0"/>
      </w:pPr>
      <w:r>
        <w:t>palaeotect</w:t>
      </w:r>
      <w:r>
        <w:t>onic evolution of the major Neoproterozoic–early Palaeozoic continents.</w:t>
      </w:r>
    </w:p>
    <w:p w14:paraId="2B6EB862" w14:textId="77777777" w:rsidR="00767542" w:rsidRDefault="00894E68">
      <w:pPr>
        <w:ind w:left="-15" w:right="0"/>
      </w:pPr>
      <w:r>
        <w:t>Despite its low abundance in sediments and sedimentary rocks, zircon is a common detrital constituent in many sedimentary rocks because it occurs in a wide spectrum of igneous rock typ</w:t>
      </w:r>
      <w:r>
        <w:t xml:space="preserve">es and is one of the few primary igneous minerals that can survive the highest grades of metamorphism and partial melting, as well as erosion, transportation, </w:t>
      </w:r>
      <w:proofErr w:type="gramStart"/>
      <w:r>
        <w:t>deposition</w:t>
      </w:r>
      <w:proofErr w:type="gramEnd"/>
      <w:r>
        <w:t xml:space="preserve"> and diagenesis, and thus can survive in the crust almost indefinitely (Mezger &amp; Kro¨gs</w:t>
      </w:r>
      <w:r>
        <w:t>tad 1997).</w:t>
      </w:r>
    </w:p>
    <w:p w14:paraId="51A4439E" w14:textId="77777777" w:rsidR="00767542" w:rsidRDefault="00894E68">
      <w:pPr>
        <w:ind w:left="-15" w:right="0"/>
      </w:pPr>
      <w:r>
        <w:t>Previous studies have shown that single-grain detrital zircon geochronology is a useful method of dating and tracing crustal processes because it can provide information that can be used to: (1) assist stratigraphic correlation of monotonous sed</w:t>
      </w:r>
      <w:r>
        <w:t xml:space="preserve">imentary sequences that lack distinctive marker units (Samson </w:t>
      </w:r>
      <w:r>
        <w:t>et al</w:t>
      </w:r>
      <w:r>
        <w:t xml:space="preserve">. 2005); (2) determine a maximum limit for the age of deposition of a stratigraphic succession (Barr </w:t>
      </w:r>
      <w:r>
        <w:t>et al</w:t>
      </w:r>
      <w:r>
        <w:t>. 2003); (3) determine time Gaps in the geological record (Davis 2002); (4) fingerp</w:t>
      </w:r>
      <w:r>
        <w:t xml:space="preserve">rint source areas with distinct zircon age populations (Cawood </w:t>
      </w:r>
      <w:r>
        <w:t>et al</w:t>
      </w:r>
      <w:r>
        <w:t xml:space="preserve">. 2003); (5) constrain the timing of tectonic processes on an orogenic scale (Pollock </w:t>
      </w:r>
      <w:r>
        <w:t>et al</w:t>
      </w:r>
      <w:r>
        <w:t>. 2007). The ability to utilize zircon to interpret the provenance history of a sedimentary seque</w:t>
      </w:r>
      <w:r>
        <w:t xml:space="preserve">nce requires that the depositional age of the sequence to be analysed be constrained by either faunal and/or high-precision isotope dilution thermal </w:t>
      </w:r>
      <w:r>
        <w:lastRenderedPageBreak/>
        <w:t>ionization mass spectrometry (ID-TIMS) data and that the source area(s) of this sequence have a well-define</w:t>
      </w:r>
      <w:r>
        <w:t>d and distinct U–Pb age signature.</w:t>
      </w:r>
    </w:p>
    <w:tbl>
      <w:tblPr>
        <w:tblStyle w:val="TableGrid"/>
        <w:tblpPr w:vertAnchor="text" w:horzAnchor="margin" w:tblpY="372"/>
        <w:tblOverlap w:val="never"/>
        <w:tblW w:w="10042" w:type="dxa"/>
        <w:tblInd w:w="0" w:type="dxa"/>
        <w:tblCellMar>
          <w:top w:w="0" w:type="dxa"/>
          <w:left w:w="0" w:type="dxa"/>
          <w:bottom w:w="4" w:type="dxa"/>
          <w:right w:w="23" w:type="dxa"/>
        </w:tblCellMar>
        <w:tblLook w:val="04A0" w:firstRow="1" w:lastRow="0" w:firstColumn="1" w:lastColumn="0" w:noHBand="0" w:noVBand="1"/>
      </w:tblPr>
      <w:tblGrid>
        <w:gridCol w:w="10042"/>
      </w:tblGrid>
      <w:tr w:rsidR="00767542" w14:paraId="5601BA1B" w14:textId="77777777">
        <w:trPr>
          <w:trHeight w:val="169"/>
        </w:trPr>
        <w:tc>
          <w:tcPr>
            <w:tcW w:w="9976" w:type="dxa"/>
            <w:tcBorders>
              <w:top w:val="nil"/>
              <w:left w:val="nil"/>
              <w:bottom w:val="nil"/>
              <w:right w:val="nil"/>
            </w:tcBorders>
            <w:vAlign w:val="bottom"/>
          </w:tcPr>
          <w:p w14:paraId="25C2F132" w14:textId="77777777" w:rsidR="00767542" w:rsidRDefault="00894E68">
            <w:pPr>
              <w:spacing w:after="249" w:line="259" w:lineRule="auto"/>
              <w:ind w:left="26" w:right="0" w:firstLine="0"/>
              <w:jc w:val="left"/>
            </w:pPr>
            <w:r>
              <w:rPr>
                <w:noProof/>
              </w:rPr>
              <w:drawing>
                <wp:inline distT="0" distB="0" distL="0" distR="0" wp14:anchorId="7FD64D59" wp14:editId="5B623D2D">
                  <wp:extent cx="6345537" cy="2115359"/>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2"/>
                          <a:stretch>
                            <a:fillRect/>
                          </a:stretch>
                        </pic:blipFill>
                        <pic:spPr>
                          <a:xfrm>
                            <a:off x="0" y="0"/>
                            <a:ext cx="6345537" cy="2115359"/>
                          </a:xfrm>
                          <a:prstGeom prst="rect">
                            <a:avLst/>
                          </a:prstGeom>
                        </pic:spPr>
                      </pic:pic>
                    </a:graphicData>
                  </a:graphic>
                </wp:inline>
              </w:drawing>
            </w:r>
          </w:p>
          <w:p w14:paraId="42ABDB1D" w14:textId="77777777" w:rsidR="00767542" w:rsidRDefault="00894E68">
            <w:pPr>
              <w:spacing w:after="0" w:line="259" w:lineRule="auto"/>
              <w:ind w:left="0" w:right="0" w:firstLine="0"/>
            </w:pPr>
            <w:r>
              <w:rPr>
                <w:sz w:val="16"/>
              </w:rPr>
              <w:t xml:space="preserve">Fig. 1. </w:t>
            </w:r>
            <w:r>
              <w:rPr>
                <w:sz w:val="16"/>
              </w:rPr>
              <w:t xml:space="preserve">Early Mesozoic restoration of the North Atlantic region and Appalachian–Caledonian orogen (modified after Williams 1984; Hibbard </w:t>
            </w:r>
            <w:r>
              <w:rPr>
                <w:sz w:val="16"/>
              </w:rPr>
              <w:t>et al</w:t>
            </w:r>
            <w:r>
              <w:rPr>
                <w:sz w:val="16"/>
              </w:rPr>
              <w:t>. 2007).</w:t>
            </w:r>
          </w:p>
        </w:tc>
      </w:tr>
    </w:tbl>
    <w:p w14:paraId="1B4D7E18" w14:textId="77777777" w:rsidR="00767542" w:rsidRDefault="00894E68">
      <w:pPr>
        <w:spacing w:after="308"/>
        <w:ind w:left="-15" w:right="0"/>
      </w:pPr>
      <w:r>
        <w:t>This study is the first zircon provenance analysis of Neoproterozoic–early Palaeozoic rocks from the type area o</w:t>
      </w:r>
      <w:r>
        <w:t>f Avalonia in Newfoundland. We herein demonstrate the ability of U–Pb detrital zircon geochronology to address two critical problems in Avalonia: (1) the timing of rifting of Avalonia from Gondwana; (2) the provenance and ultimate source craton in Gondwana</w:t>
      </w:r>
      <w:r>
        <w:t xml:space="preserve"> of Avalonian sedimentary sequences.</w:t>
      </w:r>
    </w:p>
    <w:p w14:paraId="06EB21DC" w14:textId="77777777" w:rsidR="00767542" w:rsidRDefault="00894E68">
      <w:pPr>
        <w:pStyle w:val="1"/>
        <w:spacing w:after="61"/>
        <w:ind w:left="-5"/>
      </w:pPr>
      <w:r>
        <w:t>Regional geological setting</w:t>
      </w:r>
    </w:p>
    <w:p w14:paraId="057E9ED0" w14:textId="77777777" w:rsidR="00767542" w:rsidRDefault="00894E68">
      <w:pPr>
        <w:ind w:left="-15" w:right="0" w:firstLine="0"/>
      </w:pPr>
      <w:r>
        <w:t xml:space="preserve">On the island of </w:t>
      </w:r>
      <w:proofErr w:type="gramStart"/>
      <w:r>
        <w:t>Newfoundland</w:t>
      </w:r>
      <w:proofErr w:type="gramEnd"/>
      <w:r>
        <w:t xml:space="preserve"> the type area of Avalonia (Fig. 2) comprises Neoproterozoic (</w:t>
      </w:r>
      <w:r>
        <w:t>c</w:t>
      </w:r>
      <w:r>
        <w:t>. 760–540 Ma), largely juvenile, low-grade arc-related volcano-sedimentary sequences and associated</w:t>
      </w:r>
      <w:r>
        <w:t xml:space="preserve"> plutonic rocks that experienced a prolonged tectonic history before deposition of a terminal Neoproterozoic–early Palaeozoic cover of fine-grained platformal sedimentary rocks that contain Acado-Baltic faunas (Landing 1996; O’Brien </w:t>
      </w:r>
      <w:r>
        <w:t>et al</w:t>
      </w:r>
      <w:r>
        <w:t>. 1996). The gener</w:t>
      </w:r>
      <w:r>
        <w:t>al evolution of Avalonia indicates a protracted and episodic geological history of tectonomagmatic and depositional events that define a four-phase succession comprising: (1) early phases of arc- and rift-related magmatism between 760 and 670 Ma; (2) a mai</w:t>
      </w:r>
      <w:r>
        <w:t xml:space="preserve">n phase (635–570 Ma) of arc volcanism with coeval sedimentary succession dominated by volcanogenic turbidites and cogenetic plutons; (3) rift-related intracontinental volcanism and interlayered clastic sedimentation that records the transition from an arc </w:t>
      </w:r>
      <w:r>
        <w:t xml:space="preserve">to a platform without collision between 570 and 545 Ma; (4) deposition of a Cambrian–Ordovician shale-rich platformal sedimentary succession (Nance </w:t>
      </w:r>
      <w:r>
        <w:t>et al</w:t>
      </w:r>
      <w:r>
        <w:t>. 2002).</w:t>
      </w:r>
    </w:p>
    <w:p w14:paraId="659F3347" w14:textId="77777777" w:rsidR="00767542" w:rsidRDefault="00894E68">
      <w:pPr>
        <w:ind w:left="-15" w:right="0"/>
      </w:pPr>
      <w:r>
        <w:t xml:space="preserve">Remnants of early arc-related magmatic activity are preserved in three distinct intervals at </w:t>
      </w:r>
      <w:r>
        <w:t>c</w:t>
      </w:r>
      <w:r>
        <w:t>. 760, 730 and 685–670 Ma. On the Burin Peninsula, a fault-bounded, mixed assemblage of sedimentary and rift-related volcanic rocks and Gabbro of the Burin Group is analogous to basalts and mafic intrusive complexes in modern ocean basins and immature isla</w:t>
      </w:r>
      <w:r>
        <w:t xml:space="preserve">nd arcs, and is interpreted to represent an incomplete ophiolite sequence (Strong &amp; Dostal 1980). ID-TIMS ages of </w:t>
      </w:r>
      <w:proofErr w:type="gramStart"/>
      <w:r>
        <w:t xml:space="preserve">763 </w:t>
      </w:r>
      <w:r>
        <w:rPr>
          <w:rFonts w:ascii="Calibri" w:eastAsia="Calibri" w:hAnsi="Calibri" w:cs="Calibri"/>
        </w:rPr>
        <w:t xml:space="preserve"> </w:t>
      </w:r>
      <w:r>
        <w:t>2</w:t>
      </w:r>
      <w:proofErr w:type="gramEnd"/>
      <w:r>
        <w:t xml:space="preserve"> Ma and 764.5 </w:t>
      </w:r>
      <w:r>
        <w:rPr>
          <w:rFonts w:ascii="Calibri" w:eastAsia="Calibri" w:hAnsi="Calibri" w:cs="Calibri"/>
        </w:rPr>
        <w:t xml:space="preserve"> </w:t>
      </w:r>
      <w:r>
        <w:t xml:space="preserve">2.1 Ma from zircon date this Gabbroic succession (Krogh </w:t>
      </w:r>
      <w:r>
        <w:t>et al</w:t>
      </w:r>
      <w:r>
        <w:t xml:space="preserve">. 1988; Murphy </w:t>
      </w:r>
      <w:r>
        <w:t>et al</w:t>
      </w:r>
      <w:r>
        <w:t xml:space="preserve">. 2008). Vestiges of the </w:t>
      </w:r>
      <w:r>
        <w:t>c</w:t>
      </w:r>
      <w:r>
        <w:t>. 730 Ma arc a</w:t>
      </w:r>
      <w:r>
        <w:t xml:space="preserve">re preserved along the southern shore of Conception Bay at Chapel Cove. The Hawke Hills tuff (O’Brien </w:t>
      </w:r>
      <w:r>
        <w:t>et al</w:t>
      </w:r>
      <w:r>
        <w:t>. 2001) comprises a subaerial felsic to mafic volcanic sequence that is intruded by 630– 640 Ma plutonic rocks and unconformably overlain by Neoprote</w:t>
      </w:r>
      <w:r>
        <w:t>rozoic marine siliciclastic rocks of the Conception Group. The Hawk Hills tuff has traditionally been included with the younger Harbour Main Group; however, a U–Pb age from a felsic volcanic tuff sampled immediately below the sub-Conception Group unconform</w:t>
      </w:r>
      <w:r>
        <w:t xml:space="preserve">ity yields a date of </w:t>
      </w:r>
      <w:proofErr w:type="gramStart"/>
      <w:r>
        <w:t xml:space="preserve">729 </w:t>
      </w:r>
      <w:r>
        <w:rPr>
          <w:rFonts w:ascii="Calibri" w:eastAsia="Calibri" w:hAnsi="Calibri" w:cs="Calibri"/>
        </w:rPr>
        <w:t xml:space="preserve"> </w:t>
      </w:r>
      <w:r>
        <w:t>7</w:t>
      </w:r>
      <w:proofErr w:type="gramEnd"/>
      <w:r>
        <w:t xml:space="preserve"> Ma (Israel 1998), thereby negating any correlation with the younger volcanic arc sequences. On the Connaigre Peninsula, early arc rocks are represented by low-grade calc-alkaline rhyolite flows and pyroclastic rocks of the Tickl</w:t>
      </w:r>
      <w:r>
        <w:t xml:space="preserve">e Point Formation that yielded a </w:t>
      </w:r>
      <w:proofErr w:type="gramStart"/>
      <w:r>
        <w:t xml:space="preserve">682.8 </w:t>
      </w:r>
      <w:r>
        <w:rPr>
          <w:rFonts w:ascii="Calibri" w:eastAsia="Calibri" w:hAnsi="Calibri" w:cs="Calibri"/>
        </w:rPr>
        <w:t xml:space="preserve"> </w:t>
      </w:r>
      <w:r>
        <w:t>1.6</w:t>
      </w:r>
      <w:proofErr w:type="gramEnd"/>
      <w:r>
        <w:t xml:space="preserve"> Ma U–Pb zircon age (Swinden &amp; Hunt 1991). Prior to the deposition of younger Neoproterozoic rocks, the Tickle Point Formation was intruded by granite and Gabbro of the </w:t>
      </w:r>
      <w:proofErr w:type="gramStart"/>
      <w:r>
        <w:t xml:space="preserve">673 </w:t>
      </w:r>
      <w:r>
        <w:rPr>
          <w:rFonts w:ascii="Calibri" w:eastAsia="Calibri" w:hAnsi="Calibri" w:cs="Calibri"/>
        </w:rPr>
        <w:t xml:space="preserve"> </w:t>
      </w:r>
      <w:r>
        <w:t>3</w:t>
      </w:r>
      <w:proofErr w:type="gramEnd"/>
      <w:r>
        <w:t xml:space="preserve"> Ma Furby’s Cove Intrusive Suite (O’Br</w:t>
      </w:r>
      <w:r>
        <w:t xml:space="preserve">ien </w:t>
      </w:r>
      <w:r>
        <w:t>et al</w:t>
      </w:r>
      <w:r>
        <w:t>. 1996).</w:t>
      </w:r>
    </w:p>
    <w:p w14:paraId="277F20F5" w14:textId="77777777" w:rsidR="00767542" w:rsidRDefault="00894E68">
      <w:pPr>
        <w:ind w:left="-15" w:right="0"/>
      </w:pPr>
      <w:r>
        <w:t xml:space="preserve">The main phase of Avalonian magmatism records volcanism and plutonism, and coeval sedimentation in arc-related and arcadjacent basins following an apparent hiatus of </w:t>
      </w:r>
      <w:r>
        <w:t>c</w:t>
      </w:r>
      <w:r>
        <w:t xml:space="preserve">. 40 Ma between deposition of the youngest early arc sequences and the main arc phase. Main phase volcanic successions are defined by the widespread occurrence of low metamorphic grade felsic to mafic submarine to subaerial volcanic rocks that are several </w:t>
      </w:r>
      <w:r>
        <w:t>kilometres thick and formed between 635 and 570 Ma. West to east, these rocks include the Marystown, Love Cove and Harbour Main groups, which have calk-alkaline to transitional and island arc (arc-rift) tholeiitic affinities. Radiogenic isotopic analysis o</w:t>
      </w:r>
      <w:r>
        <w:t xml:space="preserve">f these rocks yield the following U–Pb ages: </w:t>
      </w:r>
      <w:proofErr w:type="gramStart"/>
      <w:r>
        <w:t xml:space="preserve">631 </w:t>
      </w:r>
      <w:r>
        <w:rPr>
          <w:rFonts w:ascii="Calibri" w:eastAsia="Calibri" w:hAnsi="Calibri" w:cs="Calibri"/>
        </w:rPr>
        <w:t xml:space="preserve"> </w:t>
      </w:r>
      <w:r>
        <w:t>2</w:t>
      </w:r>
      <w:proofErr w:type="gramEnd"/>
      <w:r>
        <w:t xml:space="preserve"> Ma, 606 + 3.7/ 2.9 Ma and 589.5 </w:t>
      </w:r>
      <w:r>
        <w:rPr>
          <w:rFonts w:ascii="Calibri" w:eastAsia="Calibri" w:hAnsi="Calibri" w:cs="Calibri"/>
        </w:rPr>
        <w:t xml:space="preserve"> </w:t>
      </w:r>
      <w:r>
        <w:t xml:space="preserve">3 Ma for the Harbour Main Group, and 608 +20/7 Ma for the Marystown Group (Krogh </w:t>
      </w:r>
      <w:r>
        <w:t>et al</w:t>
      </w:r>
      <w:r>
        <w:t xml:space="preserve">. 1988; O’Brien </w:t>
      </w:r>
      <w:r>
        <w:t>et al</w:t>
      </w:r>
      <w:r>
        <w:t>. 1996). Shortly after their eruption, these sequences were intr</w:t>
      </w:r>
      <w:r>
        <w:t xml:space="preserve">uded by calk-alkaline plutonic complexes, of which the Holyrood and Simmonds Brook intrusive suites have both been dated at </w:t>
      </w:r>
      <w:proofErr w:type="gramStart"/>
      <w:r>
        <w:t xml:space="preserve">620 </w:t>
      </w:r>
      <w:r>
        <w:rPr>
          <w:rFonts w:ascii="Calibri" w:eastAsia="Calibri" w:hAnsi="Calibri" w:cs="Calibri"/>
        </w:rPr>
        <w:t xml:space="preserve"> </w:t>
      </w:r>
      <w:r>
        <w:t>2</w:t>
      </w:r>
      <w:proofErr w:type="gramEnd"/>
      <w:r>
        <w:t xml:space="preserve"> Ma (Krogh </w:t>
      </w:r>
      <w:r>
        <w:t>et al</w:t>
      </w:r>
      <w:r>
        <w:t xml:space="preserve">. 1988; O’Brien </w:t>
      </w:r>
      <w:r>
        <w:t>et al</w:t>
      </w:r>
      <w:r>
        <w:t>. 1995). Sm–Nd and Pb isotopic characteristics and ages of xenocrystic zircons indicate t</w:t>
      </w:r>
      <w:r>
        <w:t xml:space="preserve">hat this main phase is juvenile, but erupted on some form of </w:t>
      </w:r>
      <w:r>
        <w:t>c</w:t>
      </w:r>
      <w:r>
        <w:t xml:space="preserve">. 1.0–1.2 Ga continental crust (Kerr </w:t>
      </w:r>
      <w:r>
        <w:t>et al</w:t>
      </w:r>
      <w:r>
        <w:t>. 1995).</w:t>
      </w:r>
    </w:p>
    <w:tbl>
      <w:tblPr>
        <w:tblStyle w:val="TableGrid"/>
        <w:tblpPr w:vertAnchor="text" w:horzAnchor="margin" w:tblpY="2673"/>
        <w:tblOverlap w:val="never"/>
        <w:tblW w:w="10042" w:type="dxa"/>
        <w:tblInd w:w="0" w:type="dxa"/>
        <w:tblCellMar>
          <w:top w:w="0" w:type="dxa"/>
          <w:left w:w="0" w:type="dxa"/>
          <w:bottom w:w="4" w:type="dxa"/>
          <w:right w:w="115" w:type="dxa"/>
        </w:tblCellMar>
        <w:tblLook w:val="04A0" w:firstRow="1" w:lastRow="0" w:firstColumn="1" w:lastColumn="0" w:noHBand="0" w:noVBand="1"/>
      </w:tblPr>
      <w:tblGrid>
        <w:gridCol w:w="10042"/>
      </w:tblGrid>
      <w:tr w:rsidR="00767542" w14:paraId="58A2466F" w14:textId="77777777">
        <w:trPr>
          <w:trHeight w:val="766"/>
        </w:trPr>
        <w:tc>
          <w:tcPr>
            <w:tcW w:w="2526" w:type="dxa"/>
            <w:tcBorders>
              <w:top w:val="nil"/>
              <w:left w:val="nil"/>
              <w:bottom w:val="nil"/>
              <w:right w:val="nil"/>
            </w:tcBorders>
            <w:vAlign w:val="bottom"/>
          </w:tcPr>
          <w:p w14:paraId="53201BA3" w14:textId="77777777" w:rsidR="00767542" w:rsidRDefault="00894E68">
            <w:pPr>
              <w:spacing w:after="5" w:line="259" w:lineRule="auto"/>
              <w:ind w:left="7173" w:right="0" w:firstLine="0"/>
              <w:jc w:val="left"/>
            </w:pPr>
            <w:r>
              <w:rPr>
                <w:noProof/>
              </w:rPr>
              <w:lastRenderedPageBreak/>
              <w:drawing>
                <wp:anchor distT="0" distB="0" distL="114300" distR="114300" simplePos="0" relativeHeight="251658240" behindDoc="0" locked="0" layoutInCell="1" allowOverlap="0" wp14:anchorId="62D1CC46" wp14:editId="25968CF9">
                  <wp:simplePos x="0" y="0"/>
                  <wp:positionH relativeFrom="column">
                    <wp:posOffset>0</wp:posOffset>
                  </wp:positionH>
                  <wp:positionV relativeFrom="paragraph">
                    <wp:posOffset>-4703966</wp:posOffset>
                  </wp:positionV>
                  <wp:extent cx="4321943" cy="5153039"/>
                  <wp:effectExtent l="0" t="0" r="0" b="0"/>
                  <wp:wrapSquare wrapText="bothSides"/>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3"/>
                          <a:stretch>
                            <a:fillRect/>
                          </a:stretch>
                        </pic:blipFill>
                        <pic:spPr>
                          <a:xfrm>
                            <a:off x="0" y="0"/>
                            <a:ext cx="4321943" cy="5153039"/>
                          </a:xfrm>
                          <a:prstGeom prst="rect">
                            <a:avLst/>
                          </a:prstGeom>
                        </pic:spPr>
                      </pic:pic>
                    </a:graphicData>
                  </a:graphic>
                </wp:anchor>
              </w:drawing>
            </w:r>
            <w:r>
              <w:rPr>
                <w:sz w:val="16"/>
              </w:rPr>
              <w:t xml:space="preserve">Fig. 2. </w:t>
            </w:r>
            <w:r>
              <w:rPr>
                <w:sz w:val="16"/>
              </w:rPr>
              <w:t>Regional distribution of late</w:t>
            </w:r>
          </w:p>
          <w:p w14:paraId="11D124BE" w14:textId="77777777" w:rsidR="00767542" w:rsidRDefault="00894E68">
            <w:pPr>
              <w:spacing w:after="0" w:line="259" w:lineRule="auto"/>
              <w:ind w:left="7173" w:right="0" w:firstLine="0"/>
              <w:jc w:val="left"/>
            </w:pPr>
            <w:r>
              <w:rPr>
                <w:sz w:val="16"/>
              </w:rPr>
              <w:t>Neoproterozoic sedimentary rocks of</w:t>
            </w:r>
          </w:p>
          <w:p w14:paraId="1F7B4F6A" w14:textId="77777777" w:rsidR="00767542" w:rsidRDefault="00894E68">
            <w:pPr>
              <w:spacing w:after="0" w:line="259" w:lineRule="auto"/>
              <w:ind w:left="7173" w:right="0" w:firstLine="0"/>
              <w:jc w:val="left"/>
            </w:pPr>
            <w:r>
              <w:rPr>
                <w:sz w:val="16"/>
              </w:rPr>
              <w:t>Avalonia in eastern Newfoundland (modified after O’Brien &amp; King 2005).</w:t>
            </w:r>
          </w:p>
        </w:tc>
      </w:tr>
    </w:tbl>
    <w:p w14:paraId="6475019D" w14:textId="77777777" w:rsidR="00767542" w:rsidRDefault="00894E68">
      <w:pPr>
        <w:ind w:left="-15" w:right="0"/>
      </w:pPr>
      <w:r>
        <w:t>These arc-related magmatic rocks are spatially associated with thick successions of consanguineous marine siliciclastic rocks dominated by volcanogenic turbidites that were deposited i</w:t>
      </w:r>
      <w:r>
        <w:t>n intra-arc, inter-arc, and back-arc basins proximal to active volcanic arcs. The Conception, Connaigre Bay and Connecting Point groups are 4–5 km thick sedimentary sequences that are dominated by low-grade, fine-grained siliceous volcaniclastic and epicla</w:t>
      </w:r>
      <w:r>
        <w:t xml:space="preserve">stic sedimentary rocks. Field relationships and geochronology (O’Brien </w:t>
      </w:r>
      <w:r>
        <w:t>et al</w:t>
      </w:r>
      <w:r>
        <w:t xml:space="preserve">. 1995) demonstrate that deposition of these sequences commenced </w:t>
      </w:r>
      <w:r>
        <w:t>c</w:t>
      </w:r>
      <w:r>
        <w:t>. 630–620 Ma, locally upon a substrate of 685–670 Ma plutonic and volcanic rocks. Basal interfingering of the Conc</w:t>
      </w:r>
      <w:r>
        <w:t xml:space="preserve">eption Group with the Harbour Main Group, coupled with the occurrence of the Ediacaran index fossil </w:t>
      </w:r>
      <w:r>
        <w:t xml:space="preserve">Charnia </w:t>
      </w:r>
      <w:r>
        <w:t xml:space="preserve">in the top of the Conception Group, implies a depositional span of </w:t>
      </w:r>
      <w:r>
        <w:t>c</w:t>
      </w:r>
      <w:r>
        <w:t xml:space="preserve">. 50 Ma. In the SW Avalon Peninsula, a bimodal volcanic succession, the </w:t>
      </w:r>
      <w:r>
        <w:t>c</w:t>
      </w:r>
      <w:r>
        <w:t>. 575 M</w:t>
      </w:r>
      <w:r>
        <w:t xml:space="preserve">a Bull Arm Formation and 580–565 Ma calcalkaline volcanic (Long Harbour Group) and intrusive (Louil Hills granite) complexes, occur stratigraphically above the Connecting Point and Connaigre Bay groups (O’Brien </w:t>
      </w:r>
      <w:r>
        <w:t>et al</w:t>
      </w:r>
      <w:r>
        <w:t>. 1996).</w:t>
      </w:r>
    </w:p>
    <w:p w14:paraId="77CBD673" w14:textId="77777777" w:rsidR="00767542" w:rsidRDefault="00894E68">
      <w:pPr>
        <w:ind w:left="-15" w:right="0"/>
      </w:pPr>
      <w:r>
        <w:t xml:space="preserve">The </w:t>
      </w:r>
      <w:r>
        <w:t>c</w:t>
      </w:r>
      <w:r>
        <w:t>. 570 Ma change to bimodal</w:t>
      </w:r>
      <w:r>
        <w:t xml:space="preserve"> igneous activity is coeval with the cessation of arc-related magmatism and is interpreted to be related to the termination of subduction and the transition to an extensional or transtensional regime (Murphy &amp; Nance 1989). This transition is accompanied by</w:t>
      </w:r>
      <w:r>
        <w:t xml:space="preserve"> clastic sedimentation in pullapart basins that first produced thin-bedded, deltaic sandstones and shales (St. John’s Group) that pass upwards to fluvial- and alluvial-facies sedimentary rocks </w:t>
      </w:r>
      <w:r>
        <w:t>(Signal Hill Group) without significant disconformity. Although</w:t>
      </w:r>
      <w:r>
        <w:t xml:space="preserve"> sedimentation, which continued until the terminal Neoproterozoic, was accompanied by deformation and metamorphism expressed as local thrust faulting, gentle folding and low-grade (prehnite–pumpellyite) regional metamorphism (Calon 2001), there is no evide</w:t>
      </w:r>
      <w:r>
        <w:t>nce for major regional orogenesis and crustal shortening.</w:t>
      </w:r>
    </w:p>
    <w:p w14:paraId="61EEE1A0" w14:textId="77777777" w:rsidR="00767542" w:rsidRDefault="00894E68">
      <w:pPr>
        <w:spacing w:after="334"/>
        <w:ind w:left="-15" w:right="0"/>
      </w:pPr>
      <w:r>
        <w:t>The arc–platform transition rocks are overlain by an undeformed, siliciclastic-dominated late Neoproterozoic–early Palaeozoic platform sequence. In the latest Neoproterozoic– Early Cambrian, deposit</w:t>
      </w:r>
      <w:r>
        <w:t>ion was dominated by quartz arenite transgressive successions (Chapel Island and Random formations), which pass conformably upward into Middle to Late Cambrian shale and limestone sequences (Adeyton and Harcourt groups) locally accompanied by eruption of a</w:t>
      </w:r>
      <w:r>
        <w:t>lkalic mafic volcanic rocks (Greenough &amp; Papezik 1986). The top of the Avalonian platform is represented by the Early Ordovician Bell Island and Wabana groups, which record tidal-dominated sedimentation of micaceous sandstone, siltstone, oolitic hematite a</w:t>
      </w:r>
      <w:r>
        <w:t xml:space="preserve">nd quartz arenite (Ranger </w:t>
      </w:r>
      <w:r>
        <w:t>et al</w:t>
      </w:r>
      <w:r>
        <w:t>. 1984).</w:t>
      </w:r>
    </w:p>
    <w:p w14:paraId="2452AE0A" w14:textId="77777777" w:rsidR="00767542" w:rsidRDefault="00894E68">
      <w:pPr>
        <w:pStyle w:val="1"/>
        <w:spacing w:after="61"/>
        <w:ind w:left="-5"/>
      </w:pPr>
      <w:r>
        <w:lastRenderedPageBreak/>
        <w:t>Sample description</w:t>
      </w:r>
    </w:p>
    <w:tbl>
      <w:tblPr>
        <w:tblStyle w:val="TableGrid"/>
        <w:tblpPr w:vertAnchor="text" w:horzAnchor="margin" w:tblpY="1628"/>
        <w:tblOverlap w:val="never"/>
        <w:tblW w:w="10042" w:type="dxa"/>
        <w:tblInd w:w="0" w:type="dxa"/>
        <w:tblCellMar>
          <w:top w:w="0" w:type="dxa"/>
          <w:left w:w="0" w:type="dxa"/>
          <w:bottom w:w="4" w:type="dxa"/>
          <w:right w:w="33" w:type="dxa"/>
        </w:tblCellMar>
        <w:tblLook w:val="04A0" w:firstRow="1" w:lastRow="0" w:firstColumn="1" w:lastColumn="0" w:noHBand="0" w:noVBand="1"/>
      </w:tblPr>
      <w:tblGrid>
        <w:gridCol w:w="10042"/>
      </w:tblGrid>
      <w:tr w:rsidR="00767542" w14:paraId="1C49971A" w14:textId="77777777">
        <w:trPr>
          <w:trHeight w:val="169"/>
        </w:trPr>
        <w:tc>
          <w:tcPr>
            <w:tcW w:w="9782" w:type="dxa"/>
            <w:tcBorders>
              <w:top w:val="nil"/>
              <w:left w:val="nil"/>
              <w:bottom w:val="nil"/>
              <w:right w:val="nil"/>
            </w:tcBorders>
            <w:vAlign w:val="bottom"/>
          </w:tcPr>
          <w:p w14:paraId="12EB733A" w14:textId="77777777" w:rsidR="00767542" w:rsidRDefault="00894E68">
            <w:pPr>
              <w:spacing w:after="247" w:line="259" w:lineRule="auto"/>
              <w:ind w:left="16" w:right="0" w:firstLine="0"/>
              <w:jc w:val="left"/>
            </w:pPr>
            <w:r>
              <w:rPr>
                <w:noProof/>
              </w:rPr>
              <w:drawing>
                <wp:inline distT="0" distB="0" distL="0" distR="0" wp14:anchorId="1BAAE362" wp14:editId="05E1DF8D">
                  <wp:extent cx="6345937" cy="7211569"/>
                  <wp:effectExtent l="0" t="0" r="0" b="0"/>
                  <wp:docPr id="60873" name="Picture 60873"/>
                  <wp:cNvGraphicFramePr/>
                  <a:graphic xmlns:a="http://schemas.openxmlformats.org/drawingml/2006/main">
                    <a:graphicData uri="http://schemas.openxmlformats.org/drawingml/2006/picture">
                      <pic:pic xmlns:pic="http://schemas.openxmlformats.org/drawingml/2006/picture">
                        <pic:nvPicPr>
                          <pic:cNvPr id="60873" name="Picture 60873"/>
                          <pic:cNvPicPr/>
                        </pic:nvPicPr>
                        <pic:blipFill>
                          <a:blip r:embed="rId14"/>
                          <a:stretch>
                            <a:fillRect/>
                          </a:stretch>
                        </pic:blipFill>
                        <pic:spPr>
                          <a:xfrm>
                            <a:off x="0" y="0"/>
                            <a:ext cx="6345937" cy="7211569"/>
                          </a:xfrm>
                          <a:prstGeom prst="rect">
                            <a:avLst/>
                          </a:prstGeom>
                        </pic:spPr>
                      </pic:pic>
                    </a:graphicData>
                  </a:graphic>
                </wp:inline>
              </w:drawing>
            </w:r>
          </w:p>
          <w:p w14:paraId="6DB03762" w14:textId="77777777" w:rsidR="00767542" w:rsidRDefault="00894E68">
            <w:pPr>
              <w:spacing w:after="0" w:line="259" w:lineRule="auto"/>
              <w:ind w:left="0" w:right="0" w:firstLine="0"/>
            </w:pPr>
            <w:r>
              <w:rPr>
                <w:sz w:val="16"/>
              </w:rPr>
              <w:t xml:space="preserve">Fig. 3. </w:t>
            </w:r>
            <w:r>
              <w:rPr>
                <w:sz w:val="16"/>
              </w:rPr>
              <w:t>Composite stratigraphic section of Neoproterozoic–early Palaeozoic sedimentary sequences of Avalonia (modified after O’Brien &amp; King 2005).</w:t>
            </w:r>
          </w:p>
        </w:tc>
      </w:tr>
    </w:tbl>
    <w:p w14:paraId="4E367485" w14:textId="77777777" w:rsidR="00767542" w:rsidRDefault="00894E68">
      <w:pPr>
        <w:spacing w:after="299"/>
        <w:ind w:left="-15" w:right="0" w:firstLine="0"/>
      </w:pPr>
      <w:r>
        <w:t>U–Pb ages were obtained from single detrital zircon grains from six samples of Neoproterozoic–early Palaeozoic rocks</w:t>
      </w:r>
      <w:r>
        <w:t xml:space="preserve"> from eastern Newfoundland </w:t>
      </w:r>
      <w:proofErr w:type="gramStart"/>
      <w:r>
        <w:t>in an attempt to</w:t>
      </w:r>
      <w:proofErr w:type="gramEnd"/>
      <w:r>
        <w:t xml:space="preserve"> constrain the tectonic evolution of Avalonia (Fig. 3). Two samples were collected from the main phase of arc volcanism (635–570 Ma), two samples from the arc–platform transition (590–545 Ma), and two samples from</w:t>
      </w:r>
      <w:r>
        <w:t xml:space="preserve"> the Palaeozoic platform sequence (Fig. 4). Each sample consisted of </w:t>
      </w:r>
      <w:r>
        <w:t>c</w:t>
      </w:r>
      <w:r>
        <w:t xml:space="preserve">. 40 kg of rock that </w:t>
      </w:r>
      <w:r>
        <w:t>comprised several subsamples collected at varying stratigraphic locations from a single continuous outcrop. This method greatly reduces any potential natural bias th</w:t>
      </w:r>
      <w:r>
        <w:t>at may result from variations in physical sorting and mechanical abrasion that are the result of the hydrodynamic conditions operative during sediment transport and deposition. Previous studies have shown that a single lithostratigraphic unit may contain a</w:t>
      </w:r>
      <w:r>
        <w:t xml:space="preserve"> diverse zircon population, as significant variations can exist in zircon age distributions at </w:t>
      </w:r>
      <w:r>
        <w:lastRenderedPageBreak/>
        <w:t xml:space="preserve">different geographical locations at the same stratigraphic level from the same formation (DeGraaff-Surpless </w:t>
      </w:r>
      <w:r>
        <w:t>et al</w:t>
      </w:r>
      <w:r>
        <w:t>. 2003), and other workers have shown that mixed</w:t>
      </w:r>
      <w:r>
        <w:t xml:space="preserve"> detrital zircon populations may occur throughout the vertical section (Sircombe </w:t>
      </w:r>
      <w:r>
        <w:t>et al</w:t>
      </w:r>
      <w:r>
        <w:t>. 2001).</w:t>
      </w:r>
    </w:p>
    <w:p w14:paraId="1A20F560" w14:textId="77777777" w:rsidR="00767542" w:rsidRDefault="00894E68">
      <w:pPr>
        <w:pStyle w:val="1"/>
        <w:spacing w:after="90"/>
        <w:ind w:left="-5"/>
      </w:pPr>
      <w:r>
        <w:t>Main arc phase</w:t>
      </w:r>
    </w:p>
    <w:p w14:paraId="7D721C4B" w14:textId="77777777" w:rsidR="00767542" w:rsidRDefault="00894E68">
      <w:pPr>
        <w:ind w:left="-15" w:right="0" w:firstLine="0"/>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4549D97F" wp14:editId="3D29BC99">
                <wp:simplePos x="0" y="0"/>
                <wp:positionH relativeFrom="margin">
                  <wp:posOffset>38480</wp:posOffset>
                </wp:positionH>
                <wp:positionV relativeFrom="paragraph">
                  <wp:posOffset>3026651</wp:posOffset>
                </wp:positionV>
                <wp:extent cx="6293805" cy="4456220"/>
                <wp:effectExtent l="0" t="0" r="0" b="0"/>
                <wp:wrapTopAndBottom/>
                <wp:docPr id="54018" name="Group 54018"/>
                <wp:cNvGraphicFramePr/>
                <a:graphic xmlns:a="http://schemas.openxmlformats.org/drawingml/2006/main">
                  <a:graphicData uri="http://schemas.microsoft.com/office/word/2010/wordprocessingGroup">
                    <wpg:wgp>
                      <wpg:cNvGrpSpPr/>
                      <wpg:grpSpPr>
                        <a:xfrm>
                          <a:off x="0" y="0"/>
                          <a:ext cx="6293805" cy="4456220"/>
                          <a:chOff x="0" y="0"/>
                          <a:chExt cx="6293805" cy="4456220"/>
                        </a:xfrm>
                      </wpg:grpSpPr>
                      <pic:pic xmlns:pic="http://schemas.openxmlformats.org/drawingml/2006/picture">
                        <pic:nvPicPr>
                          <pic:cNvPr id="2835" name="Picture 2835"/>
                          <pic:cNvPicPr/>
                        </pic:nvPicPr>
                        <pic:blipFill>
                          <a:blip r:embed="rId15"/>
                          <a:stretch>
                            <a:fillRect/>
                          </a:stretch>
                        </pic:blipFill>
                        <pic:spPr>
                          <a:xfrm>
                            <a:off x="2196000" y="1521089"/>
                            <a:ext cx="2124560" cy="1416376"/>
                          </a:xfrm>
                          <a:prstGeom prst="rect">
                            <a:avLst/>
                          </a:prstGeom>
                        </pic:spPr>
                      </pic:pic>
                      <wps:wsp>
                        <wps:cNvPr id="2838" name="Shape 2838"/>
                        <wps:cNvSpPr/>
                        <wps:spPr>
                          <a:xfrm>
                            <a:off x="2269505" y="1592927"/>
                            <a:ext cx="94386" cy="112649"/>
                          </a:xfrm>
                          <a:custGeom>
                            <a:avLst/>
                            <a:gdLst/>
                            <a:ahLst/>
                            <a:cxnLst/>
                            <a:rect l="0" t="0" r="0" b="0"/>
                            <a:pathLst>
                              <a:path w="94386" h="112649">
                                <a:moveTo>
                                  <a:pt x="0" y="0"/>
                                </a:moveTo>
                                <a:lnTo>
                                  <a:pt x="0" y="112649"/>
                                </a:lnTo>
                                <a:lnTo>
                                  <a:pt x="42634" y="112649"/>
                                </a:lnTo>
                                <a:cubicBezTo>
                                  <a:pt x="49860" y="112649"/>
                                  <a:pt x="68580" y="112649"/>
                                  <a:pt x="80074" y="100063"/>
                                </a:cubicBezTo>
                                <a:cubicBezTo>
                                  <a:pt x="94386" y="84480"/>
                                  <a:pt x="94386" y="64186"/>
                                  <a:pt x="94386" y="57429"/>
                                </a:cubicBezTo>
                                <a:cubicBezTo>
                                  <a:pt x="94386" y="35407"/>
                                  <a:pt x="88722" y="25019"/>
                                  <a:pt x="84950" y="19037"/>
                                </a:cubicBezTo>
                                <a:cubicBezTo>
                                  <a:pt x="72835" y="0"/>
                                  <a:pt x="54267" y="0"/>
                                  <a:pt x="41529" y="0"/>
                                </a:cubicBezTo>
                                <a:lnTo>
                                  <a:pt x="0" y="0"/>
                                </a:lnTo>
                                <a:close/>
                              </a:path>
                            </a:pathLst>
                          </a:custGeom>
                          <a:ln w="2654" cap="flat">
                            <a:miter lim="100000"/>
                          </a:ln>
                        </wps:spPr>
                        <wps:style>
                          <a:lnRef idx="1">
                            <a:srgbClr val="221D1F"/>
                          </a:lnRef>
                          <a:fillRef idx="0">
                            <a:srgbClr val="000000">
                              <a:alpha val="0"/>
                            </a:srgbClr>
                          </a:fillRef>
                          <a:effectRef idx="0">
                            <a:scrgbClr r="0" g="0" b="0"/>
                          </a:effectRef>
                          <a:fontRef idx="none"/>
                        </wps:style>
                        <wps:bodyPr/>
                      </wps:wsp>
                      <wps:wsp>
                        <wps:cNvPr id="2839" name="Shape 2839"/>
                        <wps:cNvSpPr/>
                        <wps:spPr>
                          <a:xfrm>
                            <a:off x="2292149" y="1611963"/>
                            <a:ext cx="48298" cy="74575"/>
                          </a:xfrm>
                          <a:custGeom>
                            <a:avLst/>
                            <a:gdLst/>
                            <a:ahLst/>
                            <a:cxnLst/>
                            <a:rect l="0" t="0" r="0" b="0"/>
                            <a:pathLst>
                              <a:path w="48298" h="74575">
                                <a:moveTo>
                                  <a:pt x="10224" y="0"/>
                                </a:moveTo>
                                <a:cubicBezTo>
                                  <a:pt x="32258" y="0"/>
                                  <a:pt x="48298" y="0"/>
                                  <a:pt x="48298" y="37440"/>
                                </a:cubicBezTo>
                                <a:cubicBezTo>
                                  <a:pt x="48298" y="73635"/>
                                  <a:pt x="34455" y="74575"/>
                                  <a:pt x="16993" y="74575"/>
                                </a:cubicBezTo>
                                <a:lnTo>
                                  <a:pt x="0" y="74575"/>
                                </a:lnTo>
                                <a:lnTo>
                                  <a:pt x="0" y="0"/>
                                </a:lnTo>
                                <a:lnTo>
                                  <a:pt x="10224" y="0"/>
                                </a:lnTo>
                                <a:close/>
                              </a:path>
                            </a:pathLst>
                          </a:custGeom>
                          <a:ln w="2654" cap="flat">
                            <a:miter lim="100000"/>
                          </a:ln>
                        </wps:spPr>
                        <wps:style>
                          <a:lnRef idx="1">
                            <a:srgbClr val="221D1F"/>
                          </a:lnRef>
                          <a:fillRef idx="0">
                            <a:srgbClr val="000000">
                              <a:alpha val="0"/>
                            </a:srgbClr>
                          </a:fillRef>
                          <a:effectRef idx="0">
                            <a:scrgbClr r="0" g="0" b="0"/>
                          </a:effectRef>
                          <a:fontRef idx="none"/>
                        </wps:style>
                        <wps:bodyPr/>
                      </wps:wsp>
                      <wps:wsp>
                        <wps:cNvPr id="2840" name="Shape 2840"/>
                        <wps:cNvSpPr/>
                        <wps:spPr>
                          <a:xfrm>
                            <a:off x="2196011" y="1505995"/>
                            <a:ext cx="2123974" cy="1415974"/>
                          </a:xfrm>
                          <a:custGeom>
                            <a:avLst/>
                            <a:gdLst/>
                            <a:ahLst/>
                            <a:cxnLst/>
                            <a:rect l="0" t="0" r="0" b="0"/>
                            <a:pathLst>
                              <a:path w="2123974" h="1415974">
                                <a:moveTo>
                                  <a:pt x="0" y="1415974"/>
                                </a:moveTo>
                                <a:lnTo>
                                  <a:pt x="2123974" y="1415974"/>
                                </a:lnTo>
                                <a:lnTo>
                                  <a:pt x="2123974" y="0"/>
                                </a:lnTo>
                                <a:lnTo>
                                  <a:pt x="0" y="0"/>
                                </a:lnTo>
                                <a:close/>
                              </a:path>
                            </a:pathLst>
                          </a:custGeom>
                          <a:ln w="12294" cap="flat">
                            <a:miter lim="100000"/>
                          </a:ln>
                        </wps:spPr>
                        <wps:style>
                          <a:lnRef idx="1">
                            <a:srgbClr val="221D1F"/>
                          </a:lnRef>
                          <a:fillRef idx="0">
                            <a:srgbClr val="000000">
                              <a:alpha val="0"/>
                            </a:srgbClr>
                          </a:fillRef>
                          <a:effectRef idx="0">
                            <a:scrgbClr r="0" g="0" b="0"/>
                          </a:effectRef>
                          <a:fontRef idx="none"/>
                        </wps:style>
                        <wps:bodyPr/>
                      </wps:wsp>
                      <pic:pic xmlns:pic="http://schemas.openxmlformats.org/drawingml/2006/picture">
                        <pic:nvPicPr>
                          <pic:cNvPr id="2842" name="Picture 2842"/>
                          <pic:cNvPicPr/>
                        </pic:nvPicPr>
                        <pic:blipFill>
                          <a:blip r:embed="rId16"/>
                          <a:stretch>
                            <a:fillRect/>
                          </a:stretch>
                        </pic:blipFill>
                        <pic:spPr>
                          <a:xfrm>
                            <a:off x="2196000" y="3011177"/>
                            <a:ext cx="2124560" cy="1416374"/>
                          </a:xfrm>
                          <a:prstGeom prst="rect">
                            <a:avLst/>
                          </a:prstGeom>
                        </pic:spPr>
                      </pic:pic>
                      <wps:wsp>
                        <wps:cNvPr id="2844" name="Shape 2844"/>
                        <wps:cNvSpPr/>
                        <wps:spPr>
                          <a:xfrm>
                            <a:off x="2269505" y="3112063"/>
                            <a:ext cx="77241" cy="112636"/>
                          </a:xfrm>
                          <a:custGeom>
                            <a:avLst/>
                            <a:gdLst/>
                            <a:ahLst/>
                            <a:cxnLst/>
                            <a:rect l="0" t="0" r="0" b="0"/>
                            <a:pathLst>
                              <a:path w="77241" h="112636">
                                <a:moveTo>
                                  <a:pt x="0" y="112636"/>
                                </a:moveTo>
                                <a:lnTo>
                                  <a:pt x="22644" y="112636"/>
                                </a:lnTo>
                                <a:lnTo>
                                  <a:pt x="22644" y="64808"/>
                                </a:lnTo>
                                <a:lnTo>
                                  <a:pt x="69850" y="64808"/>
                                </a:lnTo>
                                <a:lnTo>
                                  <a:pt x="69850" y="45770"/>
                                </a:lnTo>
                                <a:lnTo>
                                  <a:pt x="22644" y="45770"/>
                                </a:lnTo>
                                <a:lnTo>
                                  <a:pt x="22644" y="19037"/>
                                </a:lnTo>
                                <a:lnTo>
                                  <a:pt x="77241" y="19037"/>
                                </a:lnTo>
                                <a:lnTo>
                                  <a:pt x="77241" y="0"/>
                                </a:lnTo>
                                <a:lnTo>
                                  <a:pt x="0" y="0"/>
                                </a:lnTo>
                                <a:lnTo>
                                  <a:pt x="0" y="112636"/>
                                </a:lnTo>
                                <a:close/>
                              </a:path>
                            </a:pathLst>
                          </a:custGeom>
                          <a:ln w="2654" cap="flat">
                            <a:miter lim="100000"/>
                          </a:ln>
                        </wps:spPr>
                        <wps:style>
                          <a:lnRef idx="1">
                            <a:srgbClr val="221D1F"/>
                          </a:lnRef>
                          <a:fillRef idx="0">
                            <a:srgbClr val="000000">
                              <a:alpha val="0"/>
                            </a:srgbClr>
                          </a:fillRef>
                          <a:effectRef idx="0">
                            <a:scrgbClr r="0" g="0" b="0"/>
                          </a:effectRef>
                          <a:fontRef idx="none"/>
                        </wps:style>
                        <wps:bodyPr/>
                      </wps:wsp>
                      <wps:wsp>
                        <wps:cNvPr id="2845" name="Shape 2845"/>
                        <wps:cNvSpPr/>
                        <wps:spPr>
                          <a:xfrm>
                            <a:off x="2196011" y="3011580"/>
                            <a:ext cx="2123974" cy="1415974"/>
                          </a:xfrm>
                          <a:custGeom>
                            <a:avLst/>
                            <a:gdLst/>
                            <a:ahLst/>
                            <a:cxnLst/>
                            <a:rect l="0" t="0" r="0" b="0"/>
                            <a:pathLst>
                              <a:path w="2123974" h="1415974">
                                <a:moveTo>
                                  <a:pt x="0" y="1415974"/>
                                </a:moveTo>
                                <a:lnTo>
                                  <a:pt x="2123974" y="1415974"/>
                                </a:lnTo>
                                <a:lnTo>
                                  <a:pt x="2123974" y="0"/>
                                </a:lnTo>
                                <a:lnTo>
                                  <a:pt x="0" y="0"/>
                                </a:lnTo>
                                <a:close/>
                              </a:path>
                            </a:pathLst>
                          </a:custGeom>
                          <a:ln w="12294" cap="flat">
                            <a:miter lim="100000"/>
                          </a:ln>
                        </wps:spPr>
                        <wps:style>
                          <a:lnRef idx="1">
                            <a:srgbClr val="221D1F"/>
                          </a:lnRef>
                          <a:fillRef idx="0">
                            <a:srgbClr val="000000">
                              <a:alpha val="0"/>
                            </a:srgbClr>
                          </a:fillRef>
                          <a:effectRef idx="0">
                            <a:scrgbClr r="0" g="0" b="0"/>
                          </a:effectRef>
                          <a:fontRef idx="none"/>
                        </wps:style>
                        <wps:bodyPr/>
                      </wps:wsp>
                      <pic:pic xmlns:pic="http://schemas.openxmlformats.org/drawingml/2006/picture">
                        <pic:nvPicPr>
                          <pic:cNvPr id="2847" name="Picture 2847"/>
                          <pic:cNvPicPr/>
                        </pic:nvPicPr>
                        <pic:blipFill>
                          <a:blip r:embed="rId17"/>
                          <a:stretch>
                            <a:fillRect/>
                          </a:stretch>
                        </pic:blipFill>
                        <pic:spPr>
                          <a:xfrm>
                            <a:off x="0" y="3011177"/>
                            <a:ext cx="2124560" cy="1416374"/>
                          </a:xfrm>
                          <a:prstGeom prst="rect">
                            <a:avLst/>
                          </a:prstGeom>
                        </pic:spPr>
                      </pic:pic>
                      <wps:wsp>
                        <wps:cNvPr id="2849" name="Shape 2849"/>
                        <wps:cNvSpPr/>
                        <wps:spPr>
                          <a:xfrm>
                            <a:off x="90084" y="3112063"/>
                            <a:ext cx="85585" cy="112636"/>
                          </a:xfrm>
                          <a:custGeom>
                            <a:avLst/>
                            <a:gdLst/>
                            <a:ahLst/>
                            <a:cxnLst/>
                            <a:rect l="0" t="0" r="0" b="0"/>
                            <a:pathLst>
                              <a:path w="85585" h="112636">
                                <a:moveTo>
                                  <a:pt x="0" y="112636"/>
                                </a:moveTo>
                                <a:lnTo>
                                  <a:pt x="85585" y="112636"/>
                                </a:lnTo>
                                <a:lnTo>
                                  <a:pt x="85585" y="93599"/>
                                </a:lnTo>
                                <a:lnTo>
                                  <a:pt x="22657" y="93599"/>
                                </a:lnTo>
                                <a:lnTo>
                                  <a:pt x="22657" y="63081"/>
                                </a:lnTo>
                                <a:lnTo>
                                  <a:pt x="79299" y="63081"/>
                                </a:lnTo>
                                <a:lnTo>
                                  <a:pt x="79299" y="44043"/>
                                </a:lnTo>
                                <a:lnTo>
                                  <a:pt x="22657" y="44043"/>
                                </a:lnTo>
                                <a:lnTo>
                                  <a:pt x="22657" y="19037"/>
                                </a:lnTo>
                                <a:lnTo>
                                  <a:pt x="83541" y="19037"/>
                                </a:lnTo>
                                <a:lnTo>
                                  <a:pt x="83541" y="0"/>
                                </a:lnTo>
                                <a:lnTo>
                                  <a:pt x="0" y="0"/>
                                </a:lnTo>
                                <a:lnTo>
                                  <a:pt x="0" y="112636"/>
                                </a:lnTo>
                                <a:close/>
                              </a:path>
                            </a:pathLst>
                          </a:custGeom>
                          <a:ln w="2654" cap="flat">
                            <a:miter lim="100000"/>
                          </a:ln>
                        </wps:spPr>
                        <wps:style>
                          <a:lnRef idx="1">
                            <a:srgbClr val="221D1F"/>
                          </a:lnRef>
                          <a:fillRef idx="0">
                            <a:srgbClr val="000000">
                              <a:alpha val="0"/>
                            </a:srgbClr>
                          </a:fillRef>
                          <a:effectRef idx="0">
                            <a:scrgbClr r="0" g="0" b="0"/>
                          </a:effectRef>
                          <a:fontRef idx="none"/>
                        </wps:style>
                        <wps:bodyPr/>
                      </wps:wsp>
                      <wps:wsp>
                        <wps:cNvPr id="2850" name="Shape 2850"/>
                        <wps:cNvSpPr/>
                        <wps:spPr>
                          <a:xfrm>
                            <a:off x="3" y="3011580"/>
                            <a:ext cx="2123961" cy="1415974"/>
                          </a:xfrm>
                          <a:custGeom>
                            <a:avLst/>
                            <a:gdLst/>
                            <a:ahLst/>
                            <a:cxnLst/>
                            <a:rect l="0" t="0" r="0" b="0"/>
                            <a:pathLst>
                              <a:path w="2123961" h="1415974">
                                <a:moveTo>
                                  <a:pt x="0" y="1415974"/>
                                </a:moveTo>
                                <a:lnTo>
                                  <a:pt x="2123961" y="1415974"/>
                                </a:lnTo>
                                <a:lnTo>
                                  <a:pt x="2123961" y="0"/>
                                </a:lnTo>
                                <a:lnTo>
                                  <a:pt x="0" y="0"/>
                                </a:lnTo>
                                <a:close/>
                              </a:path>
                            </a:pathLst>
                          </a:custGeom>
                          <a:ln w="12294" cap="flat">
                            <a:miter lim="100000"/>
                          </a:ln>
                        </wps:spPr>
                        <wps:style>
                          <a:lnRef idx="1">
                            <a:srgbClr val="221D1F"/>
                          </a:lnRef>
                          <a:fillRef idx="0">
                            <a:srgbClr val="000000">
                              <a:alpha val="0"/>
                            </a:srgbClr>
                          </a:fillRef>
                          <a:effectRef idx="0">
                            <a:scrgbClr r="0" g="0" b="0"/>
                          </a:effectRef>
                          <a:fontRef idx="none"/>
                        </wps:style>
                        <wps:bodyPr/>
                      </wps:wsp>
                      <pic:pic xmlns:pic="http://schemas.openxmlformats.org/drawingml/2006/picture">
                        <pic:nvPicPr>
                          <pic:cNvPr id="2852" name="Picture 2852"/>
                          <pic:cNvPicPr/>
                        </pic:nvPicPr>
                        <pic:blipFill>
                          <a:blip r:embed="rId18"/>
                          <a:stretch>
                            <a:fillRect/>
                          </a:stretch>
                        </pic:blipFill>
                        <pic:spPr>
                          <a:xfrm>
                            <a:off x="0" y="1521089"/>
                            <a:ext cx="2124560" cy="1416376"/>
                          </a:xfrm>
                          <a:prstGeom prst="rect">
                            <a:avLst/>
                          </a:prstGeom>
                        </pic:spPr>
                      </pic:pic>
                      <wps:wsp>
                        <wps:cNvPr id="2854" name="Shape 2854"/>
                        <wps:cNvSpPr/>
                        <wps:spPr>
                          <a:xfrm>
                            <a:off x="91633" y="1592952"/>
                            <a:ext cx="98006" cy="116446"/>
                          </a:xfrm>
                          <a:custGeom>
                            <a:avLst/>
                            <a:gdLst/>
                            <a:ahLst/>
                            <a:cxnLst/>
                            <a:rect l="0" t="0" r="0" b="0"/>
                            <a:pathLst>
                              <a:path w="98006" h="116446">
                                <a:moveTo>
                                  <a:pt x="75984" y="73151"/>
                                </a:moveTo>
                                <a:cubicBezTo>
                                  <a:pt x="73152" y="85433"/>
                                  <a:pt x="66231" y="96913"/>
                                  <a:pt x="51130" y="96913"/>
                                </a:cubicBezTo>
                                <a:cubicBezTo>
                                  <a:pt x="41059" y="96913"/>
                                  <a:pt x="33515" y="92189"/>
                                  <a:pt x="29413" y="85903"/>
                                </a:cubicBezTo>
                                <a:cubicBezTo>
                                  <a:pt x="24701" y="78663"/>
                                  <a:pt x="23444" y="68122"/>
                                  <a:pt x="23444" y="57582"/>
                                </a:cubicBezTo>
                                <a:cubicBezTo>
                                  <a:pt x="23444" y="50343"/>
                                  <a:pt x="23444" y="19507"/>
                                  <a:pt x="51448" y="19507"/>
                                </a:cubicBezTo>
                                <a:cubicBezTo>
                                  <a:pt x="63081" y="19507"/>
                                  <a:pt x="72365" y="26111"/>
                                  <a:pt x="75197" y="38391"/>
                                </a:cubicBezTo>
                                <a:lnTo>
                                  <a:pt x="97701" y="33045"/>
                                </a:lnTo>
                                <a:cubicBezTo>
                                  <a:pt x="95491" y="25171"/>
                                  <a:pt x="92659" y="18567"/>
                                  <a:pt x="86995" y="12903"/>
                                </a:cubicBezTo>
                                <a:cubicBezTo>
                                  <a:pt x="74574" y="635"/>
                                  <a:pt x="58839" y="0"/>
                                  <a:pt x="52540" y="0"/>
                                </a:cubicBezTo>
                                <a:cubicBezTo>
                                  <a:pt x="15888" y="0"/>
                                  <a:pt x="0" y="27851"/>
                                  <a:pt x="0" y="59156"/>
                                </a:cubicBezTo>
                                <a:cubicBezTo>
                                  <a:pt x="0" y="94234"/>
                                  <a:pt x="20764" y="116446"/>
                                  <a:pt x="51283" y="116446"/>
                                </a:cubicBezTo>
                                <a:cubicBezTo>
                                  <a:pt x="88100" y="116446"/>
                                  <a:pt x="95656" y="88887"/>
                                  <a:pt x="98006" y="80073"/>
                                </a:cubicBezTo>
                                <a:lnTo>
                                  <a:pt x="75984" y="73151"/>
                                </a:lnTo>
                                <a:close/>
                              </a:path>
                            </a:pathLst>
                          </a:custGeom>
                          <a:ln w="2654" cap="flat">
                            <a:miter lim="100000"/>
                          </a:ln>
                        </wps:spPr>
                        <wps:style>
                          <a:lnRef idx="1">
                            <a:srgbClr val="221D1F"/>
                          </a:lnRef>
                          <a:fillRef idx="0">
                            <a:srgbClr val="000000">
                              <a:alpha val="0"/>
                            </a:srgbClr>
                          </a:fillRef>
                          <a:effectRef idx="0">
                            <a:scrgbClr r="0" g="0" b="0"/>
                          </a:effectRef>
                          <a:fontRef idx="none"/>
                        </wps:style>
                        <wps:bodyPr/>
                      </wps:wsp>
                      <wps:wsp>
                        <wps:cNvPr id="2855" name="Shape 2855"/>
                        <wps:cNvSpPr/>
                        <wps:spPr>
                          <a:xfrm>
                            <a:off x="3" y="1521400"/>
                            <a:ext cx="2123961" cy="1415974"/>
                          </a:xfrm>
                          <a:custGeom>
                            <a:avLst/>
                            <a:gdLst/>
                            <a:ahLst/>
                            <a:cxnLst/>
                            <a:rect l="0" t="0" r="0" b="0"/>
                            <a:pathLst>
                              <a:path w="2123961" h="1415974">
                                <a:moveTo>
                                  <a:pt x="0" y="1415974"/>
                                </a:moveTo>
                                <a:lnTo>
                                  <a:pt x="2123961" y="1415974"/>
                                </a:lnTo>
                                <a:lnTo>
                                  <a:pt x="2123961" y="0"/>
                                </a:lnTo>
                                <a:lnTo>
                                  <a:pt x="0" y="0"/>
                                </a:lnTo>
                                <a:close/>
                              </a:path>
                            </a:pathLst>
                          </a:custGeom>
                          <a:ln w="12294" cap="flat">
                            <a:miter lim="100000"/>
                          </a:ln>
                        </wps:spPr>
                        <wps:style>
                          <a:lnRef idx="1">
                            <a:srgbClr val="221D1F"/>
                          </a:lnRef>
                          <a:fillRef idx="0">
                            <a:srgbClr val="000000">
                              <a:alpha val="0"/>
                            </a:srgbClr>
                          </a:fillRef>
                          <a:effectRef idx="0">
                            <a:scrgbClr r="0" g="0" b="0"/>
                          </a:effectRef>
                          <a:fontRef idx="none"/>
                        </wps:style>
                        <wps:bodyPr/>
                      </wps:wsp>
                      <pic:pic xmlns:pic="http://schemas.openxmlformats.org/drawingml/2006/picture">
                        <pic:nvPicPr>
                          <pic:cNvPr id="2857" name="Picture 2857"/>
                          <pic:cNvPicPr/>
                        </pic:nvPicPr>
                        <pic:blipFill>
                          <a:blip r:embed="rId19"/>
                          <a:stretch>
                            <a:fillRect/>
                          </a:stretch>
                        </pic:blipFill>
                        <pic:spPr>
                          <a:xfrm>
                            <a:off x="0" y="0"/>
                            <a:ext cx="2124560" cy="1416374"/>
                          </a:xfrm>
                          <a:prstGeom prst="rect">
                            <a:avLst/>
                          </a:prstGeom>
                        </pic:spPr>
                      </pic:pic>
                      <wps:wsp>
                        <wps:cNvPr id="2860" name="Shape 2860"/>
                        <wps:cNvSpPr/>
                        <wps:spPr>
                          <a:xfrm>
                            <a:off x="137886" y="67720"/>
                            <a:ext cx="113119" cy="112637"/>
                          </a:xfrm>
                          <a:custGeom>
                            <a:avLst/>
                            <a:gdLst/>
                            <a:ahLst/>
                            <a:cxnLst/>
                            <a:rect l="0" t="0" r="0" b="0"/>
                            <a:pathLst>
                              <a:path w="113119" h="112637">
                                <a:moveTo>
                                  <a:pt x="113119" y="112637"/>
                                </a:moveTo>
                                <a:lnTo>
                                  <a:pt x="67970" y="0"/>
                                </a:lnTo>
                                <a:lnTo>
                                  <a:pt x="43891" y="0"/>
                                </a:lnTo>
                                <a:lnTo>
                                  <a:pt x="0" y="112637"/>
                                </a:lnTo>
                                <a:lnTo>
                                  <a:pt x="24232" y="112637"/>
                                </a:lnTo>
                                <a:lnTo>
                                  <a:pt x="33503" y="87147"/>
                                </a:lnTo>
                                <a:lnTo>
                                  <a:pt x="78499" y="87147"/>
                                </a:lnTo>
                                <a:lnTo>
                                  <a:pt x="88252" y="112637"/>
                                </a:lnTo>
                                <a:lnTo>
                                  <a:pt x="113119" y="112637"/>
                                </a:lnTo>
                                <a:close/>
                              </a:path>
                            </a:pathLst>
                          </a:custGeom>
                          <a:ln w="2654" cap="flat">
                            <a:miter lim="100000"/>
                          </a:ln>
                        </wps:spPr>
                        <wps:style>
                          <a:lnRef idx="1">
                            <a:srgbClr val="221D1F"/>
                          </a:lnRef>
                          <a:fillRef idx="0">
                            <a:srgbClr val="000000">
                              <a:alpha val="0"/>
                            </a:srgbClr>
                          </a:fillRef>
                          <a:effectRef idx="0">
                            <a:scrgbClr r="0" g="0" b="0"/>
                          </a:effectRef>
                          <a:fontRef idx="none"/>
                        </wps:style>
                        <wps:bodyPr/>
                      </wps:wsp>
                      <wps:wsp>
                        <wps:cNvPr id="2861" name="Shape 2861"/>
                        <wps:cNvSpPr/>
                        <wps:spPr>
                          <a:xfrm>
                            <a:off x="178323" y="93983"/>
                            <a:ext cx="30823" cy="41847"/>
                          </a:xfrm>
                          <a:custGeom>
                            <a:avLst/>
                            <a:gdLst/>
                            <a:ahLst/>
                            <a:cxnLst/>
                            <a:rect l="0" t="0" r="0" b="0"/>
                            <a:pathLst>
                              <a:path w="30823" h="41847">
                                <a:moveTo>
                                  <a:pt x="0" y="41847"/>
                                </a:moveTo>
                                <a:lnTo>
                                  <a:pt x="15253" y="0"/>
                                </a:lnTo>
                                <a:lnTo>
                                  <a:pt x="30823" y="41847"/>
                                </a:lnTo>
                                <a:lnTo>
                                  <a:pt x="0" y="41847"/>
                                </a:lnTo>
                                <a:close/>
                              </a:path>
                            </a:pathLst>
                          </a:custGeom>
                          <a:ln w="2654" cap="flat">
                            <a:miter lim="100000"/>
                          </a:ln>
                        </wps:spPr>
                        <wps:style>
                          <a:lnRef idx="1">
                            <a:srgbClr val="221D1F"/>
                          </a:lnRef>
                          <a:fillRef idx="0">
                            <a:srgbClr val="000000">
                              <a:alpha val="0"/>
                            </a:srgbClr>
                          </a:fillRef>
                          <a:effectRef idx="0">
                            <a:scrgbClr r="0" g="0" b="0"/>
                          </a:effectRef>
                          <a:fontRef idx="none"/>
                        </wps:style>
                        <wps:bodyPr/>
                      </wps:wsp>
                      <wps:wsp>
                        <wps:cNvPr id="2862" name="Shape 2862"/>
                        <wps:cNvSpPr/>
                        <wps:spPr>
                          <a:xfrm>
                            <a:off x="3" y="258"/>
                            <a:ext cx="2123961" cy="1415974"/>
                          </a:xfrm>
                          <a:custGeom>
                            <a:avLst/>
                            <a:gdLst/>
                            <a:ahLst/>
                            <a:cxnLst/>
                            <a:rect l="0" t="0" r="0" b="0"/>
                            <a:pathLst>
                              <a:path w="2123961" h="1415974">
                                <a:moveTo>
                                  <a:pt x="0" y="1415974"/>
                                </a:moveTo>
                                <a:lnTo>
                                  <a:pt x="2123961" y="1415974"/>
                                </a:lnTo>
                                <a:lnTo>
                                  <a:pt x="2123961" y="0"/>
                                </a:lnTo>
                                <a:lnTo>
                                  <a:pt x="0" y="0"/>
                                </a:lnTo>
                                <a:close/>
                              </a:path>
                            </a:pathLst>
                          </a:custGeom>
                          <a:ln w="12294" cap="flat">
                            <a:miter lim="100000"/>
                          </a:ln>
                        </wps:spPr>
                        <wps:style>
                          <a:lnRef idx="1">
                            <a:srgbClr val="221D1F"/>
                          </a:lnRef>
                          <a:fillRef idx="0">
                            <a:srgbClr val="000000">
                              <a:alpha val="0"/>
                            </a:srgbClr>
                          </a:fillRef>
                          <a:effectRef idx="0">
                            <a:scrgbClr r="0" g="0" b="0"/>
                          </a:effectRef>
                          <a:fontRef idx="none"/>
                        </wps:style>
                        <wps:bodyPr/>
                      </wps:wsp>
                      <pic:pic xmlns:pic="http://schemas.openxmlformats.org/drawingml/2006/picture">
                        <pic:nvPicPr>
                          <pic:cNvPr id="2864" name="Picture 2864"/>
                          <pic:cNvPicPr/>
                        </pic:nvPicPr>
                        <pic:blipFill>
                          <a:blip r:embed="rId20"/>
                          <a:stretch>
                            <a:fillRect/>
                          </a:stretch>
                        </pic:blipFill>
                        <pic:spPr>
                          <a:xfrm>
                            <a:off x="2196000" y="0"/>
                            <a:ext cx="2124560" cy="1416374"/>
                          </a:xfrm>
                          <a:prstGeom prst="rect">
                            <a:avLst/>
                          </a:prstGeom>
                        </pic:spPr>
                      </pic:pic>
                      <wps:wsp>
                        <wps:cNvPr id="2867" name="Shape 2867"/>
                        <wps:cNvSpPr/>
                        <wps:spPr>
                          <a:xfrm>
                            <a:off x="2263397" y="67720"/>
                            <a:ext cx="94386" cy="112637"/>
                          </a:xfrm>
                          <a:custGeom>
                            <a:avLst/>
                            <a:gdLst/>
                            <a:ahLst/>
                            <a:cxnLst/>
                            <a:rect l="0" t="0" r="0" b="0"/>
                            <a:pathLst>
                              <a:path w="94386" h="112637">
                                <a:moveTo>
                                  <a:pt x="0" y="0"/>
                                </a:moveTo>
                                <a:lnTo>
                                  <a:pt x="0" y="112637"/>
                                </a:lnTo>
                                <a:lnTo>
                                  <a:pt x="38379" y="112637"/>
                                </a:lnTo>
                                <a:cubicBezTo>
                                  <a:pt x="62293" y="112637"/>
                                  <a:pt x="69532" y="112167"/>
                                  <a:pt x="76136" y="109334"/>
                                </a:cubicBezTo>
                                <a:cubicBezTo>
                                  <a:pt x="88252" y="103988"/>
                                  <a:pt x="94386" y="91084"/>
                                  <a:pt x="94386" y="79908"/>
                                </a:cubicBezTo>
                                <a:cubicBezTo>
                                  <a:pt x="94386" y="73622"/>
                                  <a:pt x="92342" y="58357"/>
                                  <a:pt x="72987" y="52705"/>
                                </a:cubicBezTo>
                                <a:cubicBezTo>
                                  <a:pt x="83375" y="48133"/>
                                  <a:pt x="88887" y="38227"/>
                                  <a:pt x="88887" y="28308"/>
                                </a:cubicBezTo>
                                <a:cubicBezTo>
                                  <a:pt x="88887" y="18238"/>
                                  <a:pt x="83375" y="10541"/>
                                  <a:pt x="76771" y="5817"/>
                                </a:cubicBezTo>
                                <a:cubicBezTo>
                                  <a:pt x="69532" y="622"/>
                                  <a:pt x="60566" y="0"/>
                                  <a:pt x="44983" y="0"/>
                                </a:cubicBezTo>
                                <a:lnTo>
                                  <a:pt x="0" y="0"/>
                                </a:lnTo>
                                <a:close/>
                              </a:path>
                            </a:pathLst>
                          </a:custGeom>
                          <a:ln w="2654" cap="flat">
                            <a:miter lim="100000"/>
                          </a:ln>
                        </wps:spPr>
                        <wps:style>
                          <a:lnRef idx="1">
                            <a:srgbClr val="221D1F"/>
                          </a:lnRef>
                          <a:fillRef idx="0">
                            <a:srgbClr val="000000">
                              <a:alpha val="0"/>
                            </a:srgbClr>
                          </a:fillRef>
                          <a:effectRef idx="0">
                            <a:scrgbClr r="0" g="0" b="0"/>
                          </a:effectRef>
                          <a:fontRef idx="none"/>
                        </wps:style>
                        <wps:bodyPr/>
                      </wps:wsp>
                      <wps:wsp>
                        <wps:cNvPr id="2868" name="Shape 2868"/>
                        <wps:cNvSpPr/>
                        <wps:spPr>
                          <a:xfrm>
                            <a:off x="2286041" y="86757"/>
                            <a:ext cx="44056" cy="25794"/>
                          </a:xfrm>
                          <a:custGeom>
                            <a:avLst/>
                            <a:gdLst/>
                            <a:ahLst/>
                            <a:cxnLst/>
                            <a:rect l="0" t="0" r="0" b="0"/>
                            <a:pathLst>
                              <a:path w="44056" h="25794">
                                <a:moveTo>
                                  <a:pt x="13221" y="0"/>
                                </a:moveTo>
                                <a:cubicBezTo>
                                  <a:pt x="29578" y="0"/>
                                  <a:pt x="32258" y="0"/>
                                  <a:pt x="35560" y="939"/>
                                </a:cubicBezTo>
                                <a:cubicBezTo>
                                  <a:pt x="41377" y="2515"/>
                                  <a:pt x="44056" y="7862"/>
                                  <a:pt x="44056" y="12891"/>
                                </a:cubicBezTo>
                                <a:cubicBezTo>
                                  <a:pt x="44056" y="24854"/>
                                  <a:pt x="32410" y="25794"/>
                                  <a:pt x="24702" y="25794"/>
                                </a:cubicBezTo>
                                <a:lnTo>
                                  <a:pt x="0" y="25794"/>
                                </a:lnTo>
                                <a:lnTo>
                                  <a:pt x="0" y="0"/>
                                </a:lnTo>
                                <a:lnTo>
                                  <a:pt x="13221" y="0"/>
                                </a:lnTo>
                                <a:close/>
                              </a:path>
                            </a:pathLst>
                          </a:custGeom>
                          <a:ln w="2654" cap="flat">
                            <a:miter lim="100000"/>
                          </a:ln>
                        </wps:spPr>
                        <wps:style>
                          <a:lnRef idx="1">
                            <a:srgbClr val="221D1F"/>
                          </a:lnRef>
                          <a:fillRef idx="0">
                            <a:srgbClr val="000000">
                              <a:alpha val="0"/>
                            </a:srgbClr>
                          </a:fillRef>
                          <a:effectRef idx="0">
                            <a:scrgbClr r="0" g="0" b="0"/>
                          </a:effectRef>
                          <a:fontRef idx="none"/>
                        </wps:style>
                        <wps:bodyPr/>
                      </wps:wsp>
                      <wps:wsp>
                        <wps:cNvPr id="2869" name="Shape 2869"/>
                        <wps:cNvSpPr/>
                        <wps:spPr>
                          <a:xfrm>
                            <a:off x="2286041" y="131589"/>
                            <a:ext cx="48298" cy="29730"/>
                          </a:xfrm>
                          <a:custGeom>
                            <a:avLst/>
                            <a:gdLst/>
                            <a:ahLst/>
                            <a:cxnLst/>
                            <a:rect l="0" t="0" r="0" b="0"/>
                            <a:pathLst>
                              <a:path w="48298" h="29730">
                                <a:moveTo>
                                  <a:pt x="18415" y="0"/>
                                </a:moveTo>
                                <a:cubicBezTo>
                                  <a:pt x="34303" y="0"/>
                                  <a:pt x="48298" y="0"/>
                                  <a:pt x="48298" y="15418"/>
                                </a:cubicBezTo>
                                <a:cubicBezTo>
                                  <a:pt x="48298" y="18885"/>
                                  <a:pt x="47358" y="25488"/>
                                  <a:pt x="39014" y="28473"/>
                                </a:cubicBezTo>
                                <a:cubicBezTo>
                                  <a:pt x="35560" y="29730"/>
                                  <a:pt x="25959" y="29730"/>
                                  <a:pt x="21082" y="29730"/>
                                </a:cubicBezTo>
                                <a:lnTo>
                                  <a:pt x="0" y="29730"/>
                                </a:lnTo>
                                <a:lnTo>
                                  <a:pt x="0" y="0"/>
                                </a:lnTo>
                                <a:lnTo>
                                  <a:pt x="18415" y="0"/>
                                </a:lnTo>
                                <a:close/>
                              </a:path>
                            </a:pathLst>
                          </a:custGeom>
                          <a:ln w="2654" cap="flat">
                            <a:miter lim="100000"/>
                          </a:ln>
                        </wps:spPr>
                        <wps:style>
                          <a:lnRef idx="1">
                            <a:srgbClr val="221D1F"/>
                          </a:lnRef>
                          <a:fillRef idx="0">
                            <a:srgbClr val="000000">
                              <a:alpha val="0"/>
                            </a:srgbClr>
                          </a:fillRef>
                          <a:effectRef idx="0">
                            <a:scrgbClr r="0" g="0" b="0"/>
                          </a:effectRef>
                          <a:fontRef idx="none"/>
                        </wps:style>
                        <wps:bodyPr/>
                      </wps:wsp>
                      <wps:wsp>
                        <wps:cNvPr id="2870" name="Shape 2870"/>
                        <wps:cNvSpPr/>
                        <wps:spPr>
                          <a:xfrm>
                            <a:off x="2196011" y="258"/>
                            <a:ext cx="2123974" cy="1415974"/>
                          </a:xfrm>
                          <a:custGeom>
                            <a:avLst/>
                            <a:gdLst/>
                            <a:ahLst/>
                            <a:cxnLst/>
                            <a:rect l="0" t="0" r="0" b="0"/>
                            <a:pathLst>
                              <a:path w="2123974" h="1415974">
                                <a:moveTo>
                                  <a:pt x="0" y="1415974"/>
                                </a:moveTo>
                                <a:lnTo>
                                  <a:pt x="2123974" y="1415974"/>
                                </a:lnTo>
                                <a:lnTo>
                                  <a:pt x="2123974" y="0"/>
                                </a:lnTo>
                                <a:lnTo>
                                  <a:pt x="0" y="0"/>
                                </a:lnTo>
                                <a:close/>
                              </a:path>
                            </a:pathLst>
                          </a:custGeom>
                          <a:ln w="12294" cap="flat">
                            <a:miter lim="100000"/>
                          </a:ln>
                        </wps:spPr>
                        <wps:style>
                          <a:lnRef idx="1">
                            <a:srgbClr val="221D1F"/>
                          </a:lnRef>
                          <a:fillRef idx="0">
                            <a:srgbClr val="000000">
                              <a:alpha val="0"/>
                            </a:srgbClr>
                          </a:fillRef>
                          <a:effectRef idx="0">
                            <a:scrgbClr r="0" g="0" b="0"/>
                          </a:effectRef>
                          <a:fontRef idx="none"/>
                        </wps:style>
                        <wps:bodyPr/>
                      </wps:wsp>
                      <wps:wsp>
                        <wps:cNvPr id="2871" name="Rectangle 2871"/>
                        <wps:cNvSpPr/>
                        <wps:spPr>
                          <a:xfrm>
                            <a:off x="4547976" y="3735290"/>
                            <a:ext cx="360471" cy="118066"/>
                          </a:xfrm>
                          <a:prstGeom prst="rect">
                            <a:avLst/>
                          </a:prstGeom>
                          <a:ln>
                            <a:noFill/>
                          </a:ln>
                        </wps:spPr>
                        <wps:txbx>
                          <w:txbxContent>
                            <w:p w14:paraId="14F3FFE1" w14:textId="77777777" w:rsidR="00767542" w:rsidRDefault="00894E68">
                              <w:pPr>
                                <w:spacing w:after="160" w:line="259" w:lineRule="auto"/>
                                <w:ind w:left="0" w:right="0" w:firstLine="0"/>
                                <w:jc w:val="left"/>
                              </w:pPr>
                              <w:r>
                                <w:rPr>
                                  <w:w w:val="101"/>
                                  <w:sz w:val="16"/>
                                </w:rPr>
                                <w:t>Fig.</w:t>
                              </w:r>
                              <w:r>
                                <w:rPr>
                                  <w:spacing w:val="8"/>
                                  <w:w w:val="101"/>
                                  <w:sz w:val="16"/>
                                </w:rPr>
                                <w:t xml:space="preserve"> </w:t>
                              </w:r>
                              <w:r>
                                <w:rPr>
                                  <w:w w:val="101"/>
                                  <w:sz w:val="16"/>
                                </w:rPr>
                                <w:t>4.</w:t>
                              </w:r>
                            </w:p>
                          </w:txbxContent>
                        </wps:txbx>
                        <wps:bodyPr horzOverflow="overflow" vert="horz" lIns="0" tIns="0" rIns="0" bIns="0" rtlCol="0">
                          <a:noAutofit/>
                        </wps:bodyPr>
                      </wps:wsp>
                      <wps:wsp>
                        <wps:cNvPr id="2872" name="Rectangle 2872"/>
                        <wps:cNvSpPr/>
                        <wps:spPr>
                          <a:xfrm>
                            <a:off x="4849657" y="3732051"/>
                            <a:ext cx="1920717" cy="122374"/>
                          </a:xfrm>
                          <a:prstGeom prst="rect">
                            <a:avLst/>
                          </a:prstGeom>
                          <a:ln>
                            <a:noFill/>
                          </a:ln>
                        </wps:spPr>
                        <wps:txbx>
                          <w:txbxContent>
                            <w:p w14:paraId="3576937E" w14:textId="77777777" w:rsidR="00767542" w:rsidRDefault="00894E68">
                              <w:pPr>
                                <w:spacing w:after="160" w:line="259" w:lineRule="auto"/>
                                <w:ind w:left="0" w:right="0" w:firstLine="0"/>
                                <w:jc w:val="left"/>
                              </w:pPr>
                              <w:r>
                                <w:rPr>
                                  <w:sz w:val="16"/>
                                </w:rPr>
                                <w:t>Representative</w:t>
                              </w:r>
                              <w:r>
                                <w:rPr>
                                  <w:spacing w:val="6"/>
                                  <w:sz w:val="16"/>
                                </w:rPr>
                                <w:t xml:space="preserve"> </w:t>
                              </w:r>
                              <w:r>
                                <w:rPr>
                                  <w:sz w:val="16"/>
                                </w:rPr>
                                <w:t>outcrops</w:t>
                              </w:r>
                              <w:r>
                                <w:rPr>
                                  <w:spacing w:val="7"/>
                                  <w:sz w:val="16"/>
                                </w:rPr>
                                <w:t xml:space="preserve"> </w:t>
                              </w:r>
                              <w:r>
                                <w:rPr>
                                  <w:sz w:val="16"/>
                                </w:rPr>
                                <w:t>for</w:t>
                              </w:r>
                              <w:r>
                                <w:rPr>
                                  <w:spacing w:val="7"/>
                                  <w:sz w:val="16"/>
                                </w:rPr>
                                <w:t xml:space="preserve"> </w:t>
                              </w:r>
                              <w:r>
                                <w:rPr>
                                  <w:sz w:val="16"/>
                                </w:rPr>
                                <w:t>detrital</w:t>
                              </w:r>
                            </w:p>
                          </w:txbxContent>
                        </wps:txbx>
                        <wps:bodyPr horzOverflow="overflow" vert="horz" lIns="0" tIns="0" rIns="0" bIns="0" rtlCol="0">
                          <a:noAutofit/>
                        </wps:bodyPr>
                      </wps:wsp>
                      <wps:wsp>
                        <wps:cNvPr id="2873" name="Rectangle 2873"/>
                        <wps:cNvSpPr/>
                        <wps:spPr>
                          <a:xfrm>
                            <a:off x="4547976" y="3858051"/>
                            <a:ext cx="930593" cy="122374"/>
                          </a:xfrm>
                          <a:prstGeom prst="rect">
                            <a:avLst/>
                          </a:prstGeom>
                          <a:ln>
                            <a:noFill/>
                          </a:ln>
                        </wps:spPr>
                        <wps:txbx>
                          <w:txbxContent>
                            <w:p w14:paraId="5A16D4D9" w14:textId="77777777" w:rsidR="00767542" w:rsidRDefault="00894E68">
                              <w:pPr>
                                <w:spacing w:after="160" w:line="259" w:lineRule="auto"/>
                                <w:ind w:left="0" w:right="0" w:firstLine="0"/>
                                <w:jc w:val="left"/>
                              </w:pPr>
                              <w:r>
                                <w:rPr>
                                  <w:w w:val="99"/>
                                  <w:sz w:val="16"/>
                                </w:rPr>
                                <w:t>zircon</w:t>
                              </w:r>
                              <w:r>
                                <w:rPr>
                                  <w:spacing w:val="7"/>
                                  <w:w w:val="99"/>
                                  <w:sz w:val="16"/>
                                </w:rPr>
                                <w:t xml:space="preserve"> </w:t>
                              </w:r>
                              <w:r>
                                <w:rPr>
                                  <w:w w:val="99"/>
                                  <w:sz w:val="16"/>
                                </w:rPr>
                                <w:t>analysis:</w:t>
                              </w:r>
                              <w:r>
                                <w:rPr>
                                  <w:spacing w:val="7"/>
                                  <w:w w:val="99"/>
                                  <w:sz w:val="16"/>
                                </w:rPr>
                                <w:t xml:space="preserve"> </w:t>
                              </w:r>
                              <w:r>
                                <w:rPr>
                                  <w:w w:val="99"/>
                                  <w:sz w:val="16"/>
                                </w:rPr>
                                <w:t>(</w:t>
                              </w:r>
                            </w:p>
                          </w:txbxContent>
                        </wps:txbx>
                        <wps:bodyPr horzOverflow="overflow" vert="horz" lIns="0" tIns="0" rIns="0" bIns="0" rtlCol="0">
                          <a:noAutofit/>
                        </wps:bodyPr>
                      </wps:wsp>
                      <wps:wsp>
                        <wps:cNvPr id="2874" name="Rectangle 2874"/>
                        <wps:cNvSpPr/>
                        <wps:spPr>
                          <a:xfrm>
                            <a:off x="5247821" y="3861290"/>
                            <a:ext cx="67312" cy="118066"/>
                          </a:xfrm>
                          <a:prstGeom prst="rect">
                            <a:avLst/>
                          </a:prstGeom>
                          <a:ln>
                            <a:noFill/>
                          </a:ln>
                        </wps:spPr>
                        <wps:txbx>
                          <w:txbxContent>
                            <w:p w14:paraId="7B05DB22" w14:textId="77777777" w:rsidR="00767542" w:rsidRDefault="00894E68">
                              <w:pPr>
                                <w:spacing w:after="160" w:line="259" w:lineRule="auto"/>
                                <w:ind w:left="0" w:right="0" w:firstLine="0"/>
                                <w:jc w:val="left"/>
                              </w:pPr>
                              <w:r>
                                <w:rPr>
                                  <w:w w:val="112"/>
                                  <w:sz w:val="16"/>
                                </w:rPr>
                                <w:t>a</w:t>
                              </w:r>
                            </w:p>
                          </w:txbxContent>
                        </wps:txbx>
                        <wps:bodyPr horzOverflow="overflow" vert="horz" lIns="0" tIns="0" rIns="0" bIns="0" rtlCol="0">
                          <a:noAutofit/>
                        </wps:bodyPr>
                      </wps:wsp>
                      <wps:wsp>
                        <wps:cNvPr id="53852" name="Rectangle 53852"/>
                        <wps:cNvSpPr/>
                        <wps:spPr>
                          <a:xfrm>
                            <a:off x="5298219" y="3858051"/>
                            <a:ext cx="44830" cy="122374"/>
                          </a:xfrm>
                          <a:prstGeom prst="rect">
                            <a:avLst/>
                          </a:prstGeom>
                          <a:ln>
                            <a:noFill/>
                          </a:ln>
                        </wps:spPr>
                        <wps:txbx>
                          <w:txbxContent>
                            <w:p w14:paraId="6EC94D20" w14:textId="77777777" w:rsidR="00767542" w:rsidRDefault="00894E68">
                              <w:pPr>
                                <w:spacing w:after="160" w:line="259" w:lineRule="auto"/>
                                <w:ind w:left="0" w:right="0" w:firstLine="0"/>
                                <w:jc w:val="left"/>
                              </w:pPr>
                              <w:r>
                                <w:rPr>
                                  <w:w w:val="99"/>
                                  <w:sz w:val="16"/>
                                </w:rPr>
                                <w:t>)</w:t>
                              </w:r>
                            </w:p>
                          </w:txbxContent>
                        </wps:txbx>
                        <wps:bodyPr horzOverflow="overflow" vert="horz" lIns="0" tIns="0" rIns="0" bIns="0" rtlCol="0">
                          <a:noAutofit/>
                        </wps:bodyPr>
                      </wps:wsp>
                      <wps:wsp>
                        <wps:cNvPr id="53853" name="Rectangle 53853"/>
                        <wps:cNvSpPr/>
                        <wps:spPr>
                          <a:xfrm>
                            <a:off x="5362303" y="3858051"/>
                            <a:ext cx="1142263" cy="122374"/>
                          </a:xfrm>
                          <a:prstGeom prst="rect">
                            <a:avLst/>
                          </a:prstGeom>
                          <a:ln>
                            <a:noFill/>
                          </a:ln>
                        </wps:spPr>
                        <wps:txbx>
                          <w:txbxContent>
                            <w:p w14:paraId="1EA68DA1" w14:textId="77777777" w:rsidR="00767542" w:rsidRDefault="00894E68">
                              <w:pPr>
                                <w:spacing w:after="160" w:line="259" w:lineRule="auto"/>
                                <w:ind w:left="0" w:right="0" w:firstLine="0"/>
                                <w:jc w:val="left"/>
                              </w:pPr>
                              <w:r>
                                <w:rPr>
                                  <w:w w:val="99"/>
                                  <w:sz w:val="16"/>
                                </w:rPr>
                                <w:t>Mall</w:t>
                              </w:r>
                              <w:r>
                                <w:rPr>
                                  <w:spacing w:val="7"/>
                                  <w:w w:val="99"/>
                                  <w:sz w:val="16"/>
                                </w:rPr>
                                <w:t xml:space="preserve"> </w:t>
                              </w:r>
                              <w:r>
                                <w:rPr>
                                  <w:w w:val="99"/>
                                  <w:sz w:val="16"/>
                                </w:rPr>
                                <w:t>Bay</w:t>
                              </w:r>
                              <w:r>
                                <w:rPr>
                                  <w:spacing w:val="7"/>
                                  <w:w w:val="99"/>
                                  <w:sz w:val="16"/>
                                </w:rPr>
                                <w:t xml:space="preserve"> </w:t>
                              </w:r>
                              <w:r>
                                <w:rPr>
                                  <w:w w:val="99"/>
                                  <w:sz w:val="16"/>
                                </w:rPr>
                                <w:t>Formation;</w:t>
                              </w:r>
                            </w:p>
                          </w:txbxContent>
                        </wps:txbx>
                        <wps:bodyPr horzOverflow="overflow" vert="horz" lIns="0" tIns="0" rIns="0" bIns="0" rtlCol="0">
                          <a:noAutofit/>
                        </wps:bodyPr>
                      </wps:wsp>
                      <wps:wsp>
                        <wps:cNvPr id="2876" name="Rectangle 2876"/>
                        <wps:cNvSpPr/>
                        <wps:spPr>
                          <a:xfrm>
                            <a:off x="4547976" y="3984771"/>
                            <a:ext cx="44830" cy="122374"/>
                          </a:xfrm>
                          <a:prstGeom prst="rect">
                            <a:avLst/>
                          </a:prstGeom>
                          <a:ln>
                            <a:noFill/>
                          </a:ln>
                        </wps:spPr>
                        <wps:txbx>
                          <w:txbxContent>
                            <w:p w14:paraId="2A2F40FB" w14:textId="77777777" w:rsidR="00767542" w:rsidRDefault="00894E68">
                              <w:pPr>
                                <w:spacing w:after="160" w:line="259" w:lineRule="auto"/>
                                <w:ind w:left="0" w:right="0" w:firstLine="0"/>
                                <w:jc w:val="left"/>
                              </w:pPr>
                              <w:r>
                                <w:rPr>
                                  <w:w w:val="99"/>
                                  <w:sz w:val="16"/>
                                </w:rPr>
                                <w:t>(</w:t>
                              </w:r>
                            </w:p>
                          </w:txbxContent>
                        </wps:txbx>
                        <wps:bodyPr horzOverflow="overflow" vert="horz" lIns="0" tIns="0" rIns="0" bIns="0" rtlCol="0">
                          <a:noAutofit/>
                        </wps:bodyPr>
                      </wps:wsp>
                      <wps:wsp>
                        <wps:cNvPr id="2877" name="Rectangle 2877"/>
                        <wps:cNvSpPr/>
                        <wps:spPr>
                          <a:xfrm>
                            <a:off x="4581814" y="3988009"/>
                            <a:ext cx="74313" cy="118066"/>
                          </a:xfrm>
                          <a:prstGeom prst="rect">
                            <a:avLst/>
                          </a:prstGeom>
                          <a:ln>
                            <a:noFill/>
                          </a:ln>
                        </wps:spPr>
                        <wps:txbx>
                          <w:txbxContent>
                            <w:p w14:paraId="37A61E0C" w14:textId="77777777" w:rsidR="00767542" w:rsidRDefault="00894E68">
                              <w:pPr>
                                <w:spacing w:after="160" w:line="259" w:lineRule="auto"/>
                                <w:ind w:left="0" w:right="0" w:firstLine="0"/>
                                <w:jc w:val="left"/>
                              </w:pPr>
                              <w:r>
                                <w:rPr>
                                  <w:w w:val="110"/>
                                  <w:sz w:val="16"/>
                                </w:rPr>
                                <w:t>b</w:t>
                              </w:r>
                            </w:p>
                          </w:txbxContent>
                        </wps:txbx>
                        <wps:bodyPr horzOverflow="overflow" vert="horz" lIns="0" tIns="0" rIns="0" bIns="0" rtlCol="0">
                          <a:noAutofit/>
                        </wps:bodyPr>
                      </wps:wsp>
                      <wps:wsp>
                        <wps:cNvPr id="53854" name="Rectangle 53854"/>
                        <wps:cNvSpPr/>
                        <wps:spPr>
                          <a:xfrm>
                            <a:off x="4637253" y="3984771"/>
                            <a:ext cx="44830" cy="122374"/>
                          </a:xfrm>
                          <a:prstGeom prst="rect">
                            <a:avLst/>
                          </a:prstGeom>
                          <a:ln>
                            <a:noFill/>
                          </a:ln>
                        </wps:spPr>
                        <wps:txbx>
                          <w:txbxContent>
                            <w:p w14:paraId="52DADAFE" w14:textId="77777777" w:rsidR="00767542" w:rsidRDefault="00894E68">
                              <w:pPr>
                                <w:spacing w:after="160" w:line="259" w:lineRule="auto"/>
                                <w:ind w:left="0" w:right="0" w:firstLine="0"/>
                                <w:jc w:val="left"/>
                              </w:pPr>
                              <w:r>
                                <w:rPr>
                                  <w:w w:val="99"/>
                                  <w:sz w:val="16"/>
                                </w:rPr>
                                <w:t>)</w:t>
                              </w:r>
                            </w:p>
                          </w:txbxContent>
                        </wps:txbx>
                        <wps:bodyPr horzOverflow="overflow" vert="horz" lIns="0" tIns="0" rIns="0" bIns="0" rtlCol="0">
                          <a:noAutofit/>
                        </wps:bodyPr>
                      </wps:wsp>
                      <wps:wsp>
                        <wps:cNvPr id="53856" name="Rectangle 53856"/>
                        <wps:cNvSpPr/>
                        <wps:spPr>
                          <a:xfrm>
                            <a:off x="4701336" y="3984771"/>
                            <a:ext cx="1016901" cy="122374"/>
                          </a:xfrm>
                          <a:prstGeom prst="rect">
                            <a:avLst/>
                          </a:prstGeom>
                          <a:ln>
                            <a:noFill/>
                          </a:ln>
                        </wps:spPr>
                        <wps:txbx>
                          <w:txbxContent>
                            <w:p w14:paraId="53C8428C" w14:textId="77777777" w:rsidR="00767542" w:rsidRDefault="00894E68">
                              <w:pPr>
                                <w:spacing w:after="160" w:line="259" w:lineRule="auto"/>
                                <w:ind w:left="0" w:right="0" w:firstLine="0"/>
                                <w:jc w:val="left"/>
                              </w:pPr>
                              <w:r>
                                <w:rPr>
                                  <w:w w:val="99"/>
                                  <w:sz w:val="16"/>
                                </w:rPr>
                                <w:t>Briscal</w:t>
                              </w:r>
                              <w:r>
                                <w:rPr>
                                  <w:spacing w:val="7"/>
                                  <w:w w:val="99"/>
                                  <w:sz w:val="16"/>
                                </w:rPr>
                                <w:t xml:space="preserve"> </w:t>
                              </w:r>
                              <w:r>
                                <w:rPr>
                                  <w:w w:val="99"/>
                                  <w:sz w:val="16"/>
                                </w:rPr>
                                <w:t>Formation;</w:t>
                              </w:r>
                            </w:p>
                          </w:txbxContent>
                        </wps:txbx>
                        <wps:bodyPr horzOverflow="overflow" vert="horz" lIns="0" tIns="0" rIns="0" bIns="0" rtlCol="0">
                          <a:noAutofit/>
                        </wps:bodyPr>
                      </wps:wsp>
                      <wps:wsp>
                        <wps:cNvPr id="53855" name="Rectangle 53855"/>
                        <wps:cNvSpPr/>
                        <wps:spPr>
                          <a:xfrm>
                            <a:off x="5495480" y="3984771"/>
                            <a:ext cx="44830" cy="122374"/>
                          </a:xfrm>
                          <a:prstGeom prst="rect">
                            <a:avLst/>
                          </a:prstGeom>
                          <a:ln>
                            <a:noFill/>
                          </a:ln>
                        </wps:spPr>
                        <wps:txbx>
                          <w:txbxContent>
                            <w:p w14:paraId="5EAB0EFC" w14:textId="77777777" w:rsidR="00767542" w:rsidRDefault="00894E68">
                              <w:pPr>
                                <w:spacing w:after="160" w:line="259" w:lineRule="auto"/>
                                <w:ind w:left="0" w:right="0" w:firstLine="0"/>
                                <w:jc w:val="left"/>
                              </w:pPr>
                              <w:r>
                                <w:rPr>
                                  <w:w w:val="99"/>
                                  <w:sz w:val="16"/>
                                </w:rPr>
                                <w:t>(</w:t>
                              </w:r>
                            </w:p>
                          </w:txbxContent>
                        </wps:txbx>
                        <wps:bodyPr horzOverflow="overflow" vert="horz" lIns="0" tIns="0" rIns="0" bIns="0" rtlCol="0">
                          <a:noAutofit/>
                        </wps:bodyPr>
                      </wps:wsp>
                      <wps:wsp>
                        <wps:cNvPr id="2879" name="Rectangle 2879"/>
                        <wps:cNvSpPr/>
                        <wps:spPr>
                          <a:xfrm>
                            <a:off x="5529338" y="3988009"/>
                            <a:ext cx="60177" cy="118066"/>
                          </a:xfrm>
                          <a:prstGeom prst="rect">
                            <a:avLst/>
                          </a:prstGeom>
                          <a:ln>
                            <a:noFill/>
                          </a:ln>
                        </wps:spPr>
                        <wps:txbx>
                          <w:txbxContent>
                            <w:p w14:paraId="135901A2" w14:textId="77777777" w:rsidR="00767542" w:rsidRDefault="00894E68">
                              <w:pPr>
                                <w:spacing w:after="160" w:line="259" w:lineRule="auto"/>
                                <w:ind w:left="0" w:right="0" w:firstLine="0"/>
                                <w:jc w:val="left"/>
                              </w:pPr>
                              <w:r>
                                <w:rPr>
                                  <w:sz w:val="16"/>
                                </w:rPr>
                                <w:t>c</w:t>
                              </w:r>
                            </w:p>
                          </w:txbxContent>
                        </wps:txbx>
                        <wps:bodyPr horzOverflow="overflow" vert="horz" lIns="0" tIns="0" rIns="0" bIns="0" rtlCol="0">
                          <a:noAutofit/>
                        </wps:bodyPr>
                      </wps:wsp>
                      <wps:wsp>
                        <wps:cNvPr id="53857" name="Rectangle 53857"/>
                        <wps:cNvSpPr/>
                        <wps:spPr>
                          <a:xfrm>
                            <a:off x="5574696" y="3984771"/>
                            <a:ext cx="44830" cy="122374"/>
                          </a:xfrm>
                          <a:prstGeom prst="rect">
                            <a:avLst/>
                          </a:prstGeom>
                          <a:ln>
                            <a:noFill/>
                          </a:ln>
                        </wps:spPr>
                        <wps:txbx>
                          <w:txbxContent>
                            <w:p w14:paraId="1DBE1B19" w14:textId="77777777" w:rsidR="00767542" w:rsidRDefault="00894E68">
                              <w:pPr>
                                <w:spacing w:after="160" w:line="259" w:lineRule="auto"/>
                                <w:ind w:left="0" w:right="0" w:firstLine="0"/>
                                <w:jc w:val="left"/>
                              </w:pPr>
                              <w:r>
                                <w:rPr>
                                  <w:w w:val="99"/>
                                  <w:sz w:val="16"/>
                                </w:rPr>
                                <w:t>)</w:t>
                              </w:r>
                            </w:p>
                          </w:txbxContent>
                        </wps:txbx>
                        <wps:bodyPr horzOverflow="overflow" vert="horz" lIns="0" tIns="0" rIns="0" bIns="0" rtlCol="0">
                          <a:noAutofit/>
                        </wps:bodyPr>
                      </wps:wsp>
                      <wps:wsp>
                        <wps:cNvPr id="53858" name="Rectangle 53858"/>
                        <wps:cNvSpPr/>
                        <wps:spPr>
                          <a:xfrm>
                            <a:off x="5638779" y="3984771"/>
                            <a:ext cx="456916" cy="122374"/>
                          </a:xfrm>
                          <a:prstGeom prst="rect">
                            <a:avLst/>
                          </a:prstGeom>
                          <a:ln>
                            <a:noFill/>
                          </a:ln>
                        </wps:spPr>
                        <wps:txbx>
                          <w:txbxContent>
                            <w:p w14:paraId="3E2DAF19" w14:textId="77777777" w:rsidR="00767542" w:rsidRDefault="00894E68">
                              <w:pPr>
                                <w:spacing w:after="160" w:line="259" w:lineRule="auto"/>
                                <w:ind w:left="0" w:right="0" w:firstLine="0"/>
                                <w:jc w:val="left"/>
                              </w:pPr>
                              <w:r>
                                <w:rPr>
                                  <w:sz w:val="16"/>
                                </w:rPr>
                                <w:t>Cuckold</w:t>
                              </w:r>
                            </w:p>
                          </w:txbxContent>
                        </wps:txbx>
                        <wps:bodyPr horzOverflow="overflow" vert="horz" lIns="0" tIns="0" rIns="0" bIns="0" rtlCol="0">
                          <a:noAutofit/>
                        </wps:bodyPr>
                      </wps:wsp>
                      <wps:wsp>
                        <wps:cNvPr id="2881" name="Rectangle 2881"/>
                        <wps:cNvSpPr/>
                        <wps:spPr>
                          <a:xfrm>
                            <a:off x="4547975" y="4111490"/>
                            <a:ext cx="679693" cy="122374"/>
                          </a:xfrm>
                          <a:prstGeom prst="rect">
                            <a:avLst/>
                          </a:prstGeom>
                          <a:ln>
                            <a:noFill/>
                          </a:ln>
                        </wps:spPr>
                        <wps:txbx>
                          <w:txbxContent>
                            <w:p w14:paraId="04DB82C5" w14:textId="77777777" w:rsidR="00767542" w:rsidRDefault="00894E68">
                              <w:pPr>
                                <w:spacing w:after="160" w:line="259" w:lineRule="auto"/>
                                <w:ind w:left="0" w:right="0" w:firstLine="0"/>
                                <w:jc w:val="left"/>
                              </w:pPr>
                              <w:r>
                                <w:rPr>
                                  <w:w w:val="99"/>
                                  <w:sz w:val="16"/>
                                </w:rPr>
                                <w:t>Formation;</w:t>
                              </w:r>
                              <w:r>
                                <w:rPr>
                                  <w:spacing w:val="7"/>
                                  <w:w w:val="99"/>
                                  <w:sz w:val="16"/>
                                </w:rPr>
                                <w:t xml:space="preserve"> </w:t>
                              </w:r>
                              <w:r>
                                <w:rPr>
                                  <w:w w:val="99"/>
                                  <w:sz w:val="16"/>
                                </w:rPr>
                                <w:t>(</w:t>
                              </w:r>
                            </w:p>
                          </w:txbxContent>
                        </wps:txbx>
                        <wps:bodyPr horzOverflow="overflow" vert="horz" lIns="0" tIns="0" rIns="0" bIns="0" rtlCol="0">
                          <a:noAutofit/>
                        </wps:bodyPr>
                      </wps:wsp>
                      <wps:wsp>
                        <wps:cNvPr id="2882" name="Rectangle 2882"/>
                        <wps:cNvSpPr/>
                        <wps:spPr>
                          <a:xfrm>
                            <a:off x="5058455" y="4114729"/>
                            <a:ext cx="74313" cy="118066"/>
                          </a:xfrm>
                          <a:prstGeom prst="rect">
                            <a:avLst/>
                          </a:prstGeom>
                          <a:ln>
                            <a:noFill/>
                          </a:ln>
                        </wps:spPr>
                        <wps:txbx>
                          <w:txbxContent>
                            <w:p w14:paraId="1D05A976" w14:textId="77777777" w:rsidR="00767542" w:rsidRDefault="00894E68">
                              <w:pPr>
                                <w:spacing w:after="160" w:line="259" w:lineRule="auto"/>
                                <w:ind w:left="0" w:right="0" w:firstLine="0"/>
                                <w:jc w:val="left"/>
                              </w:pPr>
                              <w:r>
                                <w:rPr>
                                  <w:w w:val="110"/>
                                  <w:sz w:val="16"/>
                                </w:rPr>
                                <w:t>d</w:t>
                              </w:r>
                            </w:p>
                          </w:txbxContent>
                        </wps:txbx>
                        <wps:bodyPr horzOverflow="overflow" vert="horz" lIns="0" tIns="0" rIns="0" bIns="0" rtlCol="0">
                          <a:noAutofit/>
                        </wps:bodyPr>
                      </wps:wsp>
                      <wps:wsp>
                        <wps:cNvPr id="53859" name="Rectangle 53859"/>
                        <wps:cNvSpPr/>
                        <wps:spPr>
                          <a:xfrm>
                            <a:off x="5114613" y="4111490"/>
                            <a:ext cx="44830" cy="122374"/>
                          </a:xfrm>
                          <a:prstGeom prst="rect">
                            <a:avLst/>
                          </a:prstGeom>
                          <a:ln>
                            <a:noFill/>
                          </a:ln>
                        </wps:spPr>
                        <wps:txbx>
                          <w:txbxContent>
                            <w:p w14:paraId="080E33D0" w14:textId="77777777" w:rsidR="00767542" w:rsidRDefault="00894E68">
                              <w:pPr>
                                <w:spacing w:after="160" w:line="259" w:lineRule="auto"/>
                                <w:ind w:left="0" w:right="0" w:firstLine="0"/>
                                <w:jc w:val="left"/>
                              </w:pPr>
                              <w:r>
                                <w:rPr>
                                  <w:w w:val="99"/>
                                  <w:sz w:val="16"/>
                                </w:rPr>
                                <w:t>)</w:t>
                              </w:r>
                            </w:p>
                          </w:txbxContent>
                        </wps:txbx>
                        <wps:bodyPr horzOverflow="overflow" vert="horz" lIns="0" tIns="0" rIns="0" bIns="0" rtlCol="0">
                          <a:noAutofit/>
                        </wps:bodyPr>
                      </wps:wsp>
                      <wps:wsp>
                        <wps:cNvPr id="53860" name="Rectangle 53860"/>
                        <wps:cNvSpPr/>
                        <wps:spPr>
                          <a:xfrm>
                            <a:off x="5178697" y="4111490"/>
                            <a:ext cx="1245749" cy="122374"/>
                          </a:xfrm>
                          <a:prstGeom prst="rect">
                            <a:avLst/>
                          </a:prstGeom>
                          <a:ln>
                            <a:noFill/>
                          </a:ln>
                        </wps:spPr>
                        <wps:txbx>
                          <w:txbxContent>
                            <w:p w14:paraId="5B01C6FD" w14:textId="77777777" w:rsidR="00767542" w:rsidRDefault="00894E68">
                              <w:pPr>
                                <w:spacing w:after="160" w:line="259" w:lineRule="auto"/>
                                <w:ind w:left="0" w:right="0" w:firstLine="0"/>
                                <w:jc w:val="left"/>
                              </w:pPr>
                              <w:r>
                                <w:rPr>
                                  <w:w w:val="99"/>
                                  <w:sz w:val="16"/>
                                </w:rPr>
                                <w:t>Crown</w:t>
                              </w:r>
                              <w:r>
                                <w:rPr>
                                  <w:spacing w:val="8"/>
                                  <w:w w:val="99"/>
                                  <w:sz w:val="16"/>
                                </w:rPr>
                                <w:t xml:space="preserve"> </w:t>
                              </w:r>
                              <w:r>
                                <w:rPr>
                                  <w:w w:val="99"/>
                                  <w:sz w:val="16"/>
                                </w:rPr>
                                <w:t>Hill</w:t>
                              </w:r>
                              <w:r>
                                <w:rPr>
                                  <w:spacing w:val="8"/>
                                  <w:w w:val="99"/>
                                  <w:sz w:val="16"/>
                                </w:rPr>
                                <w:t xml:space="preserve"> </w:t>
                              </w:r>
                              <w:r>
                                <w:rPr>
                                  <w:w w:val="99"/>
                                  <w:sz w:val="16"/>
                                </w:rPr>
                                <w:t>Formation;</w:t>
                              </w:r>
                            </w:p>
                          </w:txbxContent>
                        </wps:txbx>
                        <wps:bodyPr horzOverflow="overflow" vert="horz" lIns="0" tIns="0" rIns="0" bIns="0" rtlCol="0">
                          <a:noAutofit/>
                        </wps:bodyPr>
                      </wps:wsp>
                      <wps:wsp>
                        <wps:cNvPr id="2884" name="Rectangle 2884"/>
                        <wps:cNvSpPr/>
                        <wps:spPr>
                          <a:xfrm>
                            <a:off x="4547975" y="4237490"/>
                            <a:ext cx="44830" cy="122374"/>
                          </a:xfrm>
                          <a:prstGeom prst="rect">
                            <a:avLst/>
                          </a:prstGeom>
                          <a:ln>
                            <a:noFill/>
                          </a:ln>
                        </wps:spPr>
                        <wps:txbx>
                          <w:txbxContent>
                            <w:p w14:paraId="07ADEFEB" w14:textId="77777777" w:rsidR="00767542" w:rsidRDefault="00894E68">
                              <w:pPr>
                                <w:spacing w:after="160" w:line="259" w:lineRule="auto"/>
                                <w:ind w:left="0" w:right="0" w:firstLine="0"/>
                                <w:jc w:val="left"/>
                              </w:pPr>
                              <w:r>
                                <w:rPr>
                                  <w:w w:val="99"/>
                                  <w:sz w:val="16"/>
                                </w:rPr>
                                <w:t>(</w:t>
                              </w:r>
                            </w:p>
                          </w:txbxContent>
                        </wps:txbx>
                        <wps:bodyPr horzOverflow="overflow" vert="horz" lIns="0" tIns="0" rIns="0" bIns="0" rtlCol="0">
                          <a:noAutofit/>
                        </wps:bodyPr>
                      </wps:wsp>
                      <wps:wsp>
                        <wps:cNvPr id="2885" name="Rectangle 2885"/>
                        <wps:cNvSpPr/>
                        <wps:spPr>
                          <a:xfrm>
                            <a:off x="4581813" y="4240730"/>
                            <a:ext cx="60177" cy="118066"/>
                          </a:xfrm>
                          <a:prstGeom prst="rect">
                            <a:avLst/>
                          </a:prstGeom>
                          <a:ln>
                            <a:noFill/>
                          </a:ln>
                        </wps:spPr>
                        <wps:txbx>
                          <w:txbxContent>
                            <w:p w14:paraId="5C7CE6AC" w14:textId="77777777" w:rsidR="00767542" w:rsidRDefault="00894E68">
                              <w:pPr>
                                <w:spacing w:after="160" w:line="259" w:lineRule="auto"/>
                                <w:ind w:left="0" w:right="0" w:firstLine="0"/>
                                <w:jc w:val="left"/>
                              </w:pPr>
                              <w:r>
                                <w:rPr>
                                  <w:sz w:val="16"/>
                                </w:rPr>
                                <w:t>e</w:t>
                              </w:r>
                            </w:p>
                          </w:txbxContent>
                        </wps:txbx>
                        <wps:bodyPr horzOverflow="overflow" vert="horz" lIns="0" tIns="0" rIns="0" bIns="0" rtlCol="0">
                          <a:noAutofit/>
                        </wps:bodyPr>
                      </wps:wsp>
                      <wps:wsp>
                        <wps:cNvPr id="53861" name="Rectangle 53861"/>
                        <wps:cNvSpPr/>
                        <wps:spPr>
                          <a:xfrm>
                            <a:off x="4626452" y="4237490"/>
                            <a:ext cx="44830" cy="122374"/>
                          </a:xfrm>
                          <a:prstGeom prst="rect">
                            <a:avLst/>
                          </a:prstGeom>
                          <a:ln>
                            <a:noFill/>
                          </a:ln>
                        </wps:spPr>
                        <wps:txbx>
                          <w:txbxContent>
                            <w:p w14:paraId="23D69FC6" w14:textId="77777777" w:rsidR="00767542" w:rsidRDefault="00894E68">
                              <w:pPr>
                                <w:spacing w:after="160" w:line="259" w:lineRule="auto"/>
                                <w:ind w:left="0" w:right="0" w:firstLine="0"/>
                                <w:jc w:val="left"/>
                              </w:pPr>
                              <w:r>
                                <w:rPr>
                                  <w:w w:val="99"/>
                                  <w:sz w:val="16"/>
                                </w:rPr>
                                <w:t>)</w:t>
                              </w:r>
                            </w:p>
                          </w:txbxContent>
                        </wps:txbx>
                        <wps:bodyPr horzOverflow="overflow" vert="horz" lIns="0" tIns="0" rIns="0" bIns="0" rtlCol="0">
                          <a:noAutofit/>
                        </wps:bodyPr>
                      </wps:wsp>
                      <wps:wsp>
                        <wps:cNvPr id="53863" name="Rectangle 53863"/>
                        <wps:cNvSpPr/>
                        <wps:spPr>
                          <a:xfrm>
                            <a:off x="4690535" y="4237490"/>
                            <a:ext cx="1091591" cy="122374"/>
                          </a:xfrm>
                          <a:prstGeom prst="rect">
                            <a:avLst/>
                          </a:prstGeom>
                          <a:ln>
                            <a:noFill/>
                          </a:ln>
                        </wps:spPr>
                        <wps:txbx>
                          <w:txbxContent>
                            <w:p w14:paraId="7B8C40EF" w14:textId="77777777" w:rsidR="00767542" w:rsidRDefault="00894E68">
                              <w:pPr>
                                <w:spacing w:after="160" w:line="259" w:lineRule="auto"/>
                                <w:ind w:left="0" w:right="0" w:firstLine="0"/>
                                <w:jc w:val="left"/>
                              </w:pPr>
                              <w:r>
                                <w:rPr>
                                  <w:w w:val="99"/>
                                  <w:sz w:val="16"/>
                                </w:rPr>
                                <w:t>Random</w:t>
                              </w:r>
                              <w:r>
                                <w:rPr>
                                  <w:spacing w:val="6"/>
                                  <w:w w:val="99"/>
                                  <w:sz w:val="16"/>
                                </w:rPr>
                                <w:t xml:space="preserve"> </w:t>
                              </w:r>
                              <w:r>
                                <w:rPr>
                                  <w:w w:val="99"/>
                                  <w:sz w:val="16"/>
                                </w:rPr>
                                <w:t>Formation;</w:t>
                              </w:r>
                            </w:p>
                          </w:txbxContent>
                        </wps:txbx>
                        <wps:bodyPr horzOverflow="overflow" vert="horz" lIns="0" tIns="0" rIns="0" bIns="0" rtlCol="0">
                          <a:noAutofit/>
                        </wps:bodyPr>
                      </wps:wsp>
                      <wps:wsp>
                        <wps:cNvPr id="53862" name="Rectangle 53862"/>
                        <wps:cNvSpPr/>
                        <wps:spPr>
                          <a:xfrm>
                            <a:off x="5540837" y="4237490"/>
                            <a:ext cx="44830" cy="122374"/>
                          </a:xfrm>
                          <a:prstGeom prst="rect">
                            <a:avLst/>
                          </a:prstGeom>
                          <a:ln>
                            <a:noFill/>
                          </a:ln>
                        </wps:spPr>
                        <wps:txbx>
                          <w:txbxContent>
                            <w:p w14:paraId="04AA2843" w14:textId="77777777" w:rsidR="00767542" w:rsidRDefault="00894E68">
                              <w:pPr>
                                <w:spacing w:after="160" w:line="259" w:lineRule="auto"/>
                                <w:ind w:left="0" w:right="0" w:firstLine="0"/>
                                <w:jc w:val="left"/>
                              </w:pPr>
                              <w:r>
                                <w:rPr>
                                  <w:w w:val="99"/>
                                  <w:sz w:val="16"/>
                                </w:rPr>
                                <w:t>(</w:t>
                              </w:r>
                            </w:p>
                          </w:txbxContent>
                        </wps:txbx>
                        <wps:bodyPr horzOverflow="overflow" vert="horz" lIns="0" tIns="0" rIns="0" bIns="0" rtlCol="0">
                          <a:noAutofit/>
                        </wps:bodyPr>
                      </wps:wsp>
                      <wps:wsp>
                        <wps:cNvPr id="2887" name="Rectangle 2887"/>
                        <wps:cNvSpPr/>
                        <wps:spPr>
                          <a:xfrm>
                            <a:off x="5574695" y="4240730"/>
                            <a:ext cx="44830" cy="118066"/>
                          </a:xfrm>
                          <a:prstGeom prst="rect">
                            <a:avLst/>
                          </a:prstGeom>
                          <a:ln>
                            <a:noFill/>
                          </a:ln>
                        </wps:spPr>
                        <wps:txbx>
                          <w:txbxContent>
                            <w:p w14:paraId="74F44534" w14:textId="77777777" w:rsidR="00767542" w:rsidRDefault="00894E68">
                              <w:pPr>
                                <w:spacing w:after="160" w:line="259" w:lineRule="auto"/>
                                <w:ind w:left="0" w:right="0" w:firstLine="0"/>
                                <w:jc w:val="left"/>
                              </w:pPr>
                              <w:r>
                                <w:rPr>
                                  <w:w w:val="99"/>
                                  <w:sz w:val="16"/>
                                </w:rPr>
                                <w:t>f</w:t>
                              </w:r>
                            </w:p>
                          </w:txbxContent>
                        </wps:txbx>
                        <wps:bodyPr horzOverflow="overflow" vert="horz" lIns="0" tIns="0" rIns="0" bIns="0" rtlCol="0">
                          <a:noAutofit/>
                        </wps:bodyPr>
                      </wps:wsp>
                      <wps:wsp>
                        <wps:cNvPr id="53864" name="Rectangle 53864"/>
                        <wps:cNvSpPr/>
                        <wps:spPr>
                          <a:xfrm>
                            <a:off x="5608533" y="4237490"/>
                            <a:ext cx="44830" cy="122374"/>
                          </a:xfrm>
                          <a:prstGeom prst="rect">
                            <a:avLst/>
                          </a:prstGeom>
                          <a:ln>
                            <a:noFill/>
                          </a:ln>
                        </wps:spPr>
                        <wps:txbx>
                          <w:txbxContent>
                            <w:p w14:paraId="2EA928D0" w14:textId="77777777" w:rsidR="00767542" w:rsidRDefault="00894E68">
                              <w:pPr>
                                <w:spacing w:after="160" w:line="259" w:lineRule="auto"/>
                                <w:ind w:left="0" w:right="0" w:firstLine="0"/>
                                <w:jc w:val="left"/>
                              </w:pPr>
                              <w:r>
                                <w:rPr>
                                  <w:w w:val="99"/>
                                  <w:sz w:val="16"/>
                                </w:rPr>
                                <w:t>)</w:t>
                              </w:r>
                            </w:p>
                          </w:txbxContent>
                        </wps:txbx>
                        <wps:bodyPr horzOverflow="overflow" vert="horz" lIns="0" tIns="0" rIns="0" bIns="0" rtlCol="0">
                          <a:noAutofit/>
                        </wps:bodyPr>
                      </wps:wsp>
                      <wps:wsp>
                        <wps:cNvPr id="53865" name="Rectangle 53865"/>
                        <wps:cNvSpPr/>
                        <wps:spPr>
                          <a:xfrm>
                            <a:off x="5672617" y="4237490"/>
                            <a:ext cx="499970" cy="122374"/>
                          </a:xfrm>
                          <a:prstGeom prst="rect">
                            <a:avLst/>
                          </a:prstGeom>
                          <a:ln>
                            <a:noFill/>
                          </a:ln>
                        </wps:spPr>
                        <wps:txbx>
                          <w:txbxContent>
                            <w:p w14:paraId="5E842D5C" w14:textId="77777777" w:rsidR="00767542" w:rsidRDefault="00894E68">
                              <w:pPr>
                                <w:spacing w:after="160" w:line="259" w:lineRule="auto"/>
                                <w:ind w:left="0" w:right="0" w:firstLine="0"/>
                                <w:jc w:val="left"/>
                              </w:pPr>
                              <w:r>
                                <w:rPr>
                                  <w:w w:val="99"/>
                                  <w:sz w:val="16"/>
                                </w:rPr>
                                <w:t>Redmans</w:t>
                              </w:r>
                            </w:p>
                          </w:txbxContent>
                        </wps:txbx>
                        <wps:bodyPr horzOverflow="overflow" vert="horz" lIns="0" tIns="0" rIns="0" bIns="0" rtlCol="0">
                          <a:noAutofit/>
                        </wps:bodyPr>
                      </wps:wsp>
                      <wps:wsp>
                        <wps:cNvPr id="2889" name="Rectangle 2889"/>
                        <wps:cNvSpPr/>
                        <wps:spPr>
                          <a:xfrm>
                            <a:off x="4547975" y="4364210"/>
                            <a:ext cx="591191" cy="122374"/>
                          </a:xfrm>
                          <a:prstGeom prst="rect">
                            <a:avLst/>
                          </a:prstGeom>
                          <a:ln>
                            <a:noFill/>
                          </a:ln>
                        </wps:spPr>
                        <wps:txbx>
                          <w:txbxContent>
                            <w:p w14:paraId="45EDC866" w14:textId="77777777" w:rsidR="00767542" w:rsidRDefault="00894E68">
                              <w:pPr>
                                <w:spacing w:after="160" w:line="259" w:lineRule="auto"/>
                                <w:ind w:left="0" w:right="0" w:firstLine="0"/>
                                <w:jc w:val="left"/>
                              </w:pPr>
                              <w:r>
                                <w:rPr>
                                  <w:w w:val="99"/>
                                  <w:sz w:val="16"/>
                                </w:rPr>
                                <w:t>Formation.</w:t>
                              </w:r>
                            </w:p>
                          </w:txbxContent>
                        </wps:txbx>
                        <wps:bodyPr horzOverflow="overflow" vert="horz" lIns="0" tIns="0" rIns="0" bIns="0" rtlCol="0">
                          <a:noAutofit/>
                        </wps:bodyPr>
                      </wps:wsp>
                    </wpg:wgp>
                  </a:graphicData>
                </a:graphic>
              </wp:anchor>
            </w:drawing>
          </mc:Choice>
          <mc:Fallback>
            <w:pict>
              <v:group w14:anchorId="4549D97F" id="Group 54018" o:spid="_x0000_s1026" style="position:absolute;left:0;text-align:left;margin-left:3.05pt;margin-top:238.3pt;width:495.6pt;height:350.9pt;z-index:251659264;mso-position-horizontal-relative:margin" coordsize="62938,445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DWHkQxAAADSJAAAOAAAAZHJzL2Uyb0RvYy54bWzsXW1v4zYS/n7A&#10;/QfD39uI1Huw2eKuey0KHNpF2/sBjiPHxtmWITubbH/9PcPhUKIsZ6W9wE7W/rArS6SoIYfzcN7I&#10;vPvhabUcfSqq7aJc34zV98F4VKyn5d1ifX8z/s+fP32XjUfb3WR9N1mW6+Jm/LnYjn94//e/vXvc&#10;XBe6nJfLu6IaoZH19vpxczOe73ab66ur7XRerCbb78tNsUbhrKxWkx1uq/uru2ryiNZXyysdBMnV&#10;Y1ndbapyWmy3ePqBC8fvTfuzWTHd/TabbYvdaHkzBm07839l/r+l/6/ev5tc31eTzXwxtWRMvoKK&#10;1WSxxkddUx8mu8nooVrsNbVaTKtyW85230/L1VU5my2mhekDeqOCVm9+rsqHjenL/fXj/cYNE4a2&#10;NU5f3ez0108fq9Hi7mYcR4ECs9aTFdhkvjziRxiix839NWr+XG3+2Hys7IN7vqNeP82qFV3Rn9GT&#10;GdzPbnCLp91oioeJzsMsiMejKcqiKE60tsM/nYNHe+9N5//6wptX8uEros+Rs1lMr/HPjhZ+7Y3W&#10;l2cV3to9VMXYNrLq1cZqUv33YfMdGLuZ7Ba3i+Vi99lMUrCQiFp/+riYfqz4ph54nYUYFR53VKDv&#10;jswzjDO9RjXpPdxe0b3XzO1ysflpsVzS6NNvSzBmeGuGdPSZZ9+HcvqwKtY7FqeqWIL2cr2dLzbb&#10;8ai6Lla3BWZH9cudYmHZ7qpiN53TB2f48O8QMaJscu0KDJU1YUTzFtOmY6JolSdBALnElFCxVkGW&#10;80dk0milMVNQgSaNilQSpgnVcKyfXG+q7e7nolyN6AcIBT0Y78n15NO/t5YyqWIHkIkxVII2mt3A&#10;nq0MHe72Bm+QeP0xn2wKkEDNelx20mVqEI8z6out5yRre3C0dJLHJEFmtHKd69QfrTwKs8SOldJJ&#10;ZAazMVTTBx6q5vAAsu54oDBkc/k1fVrLTxrQZ9ETk53eo0bp5+jxZmwJmYNnTAcVrspPxZ+lqbZr&#10;STtorEuX6/1athnmvFSQ68Y0F+kkjHhsmn2XStOH28X0n8VfzbajPKO5RcPpXkEnTHNJFmeHyrIg&#10;SO2nMHuT0M5I/xP+HTdqxwUfzKIIzaM/8r26KIkUuNhZFKeRFqb67ft37a+FQHI7V7goy1KtTc91&#10;HCgrdLYowiTjQcmD0LwF9vjt+3f8Xso4hr55/YrBl9Q05z2OIO55/XjvC8I2bpvpMQ2gppRNl+W2&#10;4ClBE8+ggpuMpsV6ui/XNC91EoNv0wkUjRlwzuDEarGDBrJcrDALwE2gkcwyNEiyyXBhfu0+Lwti&#10;2XL9ezHDqollTZlGttX97Y/LavRpAj1Da/VB/eSaQVV6h8HSvhXsv2W+zc8ny818wm0JNfYDpo+2&#10;JWq0MCqOI8Y2O7XUsJ4DbQHjJ9oOxsW9ZMgq1zv3/ho6mqG70Vv6eVvefeYFiO6AlccDTUwSXhod&#10;aJrZSnQAXPuAZq4VkNBIeaKw4BhxxShY7SLKdA5kpgUmjeI0tnwTleZomGnpAGYyGcScGhRZDlSg&#10;NQOPzIu6RpdMhlrH6FtbJu2nDj8O0yiSL/jt+ndMVd1cGibQZRrQFULR4wXLja0AnkryPDS0uaJe&#10;KNCsLUgg1+fQwq+zP5JSfkGVGiAY4r49VMHkbqEKT/f+qEKKq1KMKtDJ8txOe0EVKK5hTkqCVVxj&#10;uuGF5ejI4mghfQwLL5HShS521bc1mNgaX0Q+WMZcmwARaVPWTVaxDtcXZJEacn1OeodLpdI6vyz2&#10;tSz/P4s9mXD494ZM6gjabdukxjNMUerLazGpDUENy1m0xBcyqUNAlEpbRmKHSd1GJrGXX71JHUHA&#10;fe0QT8Dj/jjeMKlDGIHWmKu1wzTVEWDeoDhsxLDtfTiaemgJsSY16HgGwZuEHgRw+AdYlSTb1/VL&#10;sFiuFu1d5QRmq/FaNOwwv26SZ9Z+HFIXmnf6/LqgHQ1D6qqGDSt0ypX7ZgeW1rEBdZ+ntdte9b9r&#10;V9uuwR++2F0MW3IJviXDNnI+XzFs8WQQdDVUUAJ6clfh/Rq6nIp2UUGNR8+Nh9i9ByGsW3yHS+VF&#10;BTX+qhcRyzeogsLtuaeCGmXsNamg1hvmgjcvoIKy+Hz7yueea5IDLr2VzzwIMlbBOlXPLI4zLBKn&#10;Vz0tIS+metr2SOPq0n58NamunIdws9ASdxC3oSLGHGsYUjcJg8zENg+2myLWxh7kIXXhQo0kNCR9&#10;kqtTqy29Q+p+WU1FQJmMll4qbV33otKasI7xk5jA9iVWU911paUcCnCT2edb43gyRKXlcMBhZTYR&#10;S9xzUZ7Gn0q0vLQ/ldokofW6J5AhVwsd5F+29b9GcC/KbMNcPHqY4+0ps3GHPxXPIN2vSZk1zr+X&#10;9adaN823npxEeREt7B7mSc2Rm8X4jQCTznlu1M6IHDkzLjUJnseT+VEtIUaZNXR0+VHTOLeaeRqq&#10;WJTD2pXaFQWnmpxSk8URhsL4Yhisk0SHDO15kiuvKFYq5CnmiqCG+u37d9xkpBB0NKuFe08C62EY&#10;K465I/NBEursqpFH+DytMVkMZ6dVpv32/Tv7XpQG3IE0SySBwhYhxM9GTJLB39HstnZFSKvITFGv&#10;vjXeC0JWoaVvdZFClpKX0hQrpFRZpdcW9foaq/SsLLeaTHWY8EhqZI7Y/EfudhqrnE2NMAtzmSH+&#10;2Pkrdg4HN49hGAbs62sYHP6b/I08jtAyUaZjlXqfz2Hp2JyWLEZ+VWOyZcirYKKVHsJjyquwjPRz&#10;OOIMPTRkWAcjUxdrJJXVj3uNNZyUWUc+Cjej04xFTZjNj+NcxYIW/ij5d0yVlaUIE6U5KDpIE+6c&#10;UoI+8plYIXONJ44r69WbLEPCWOtFaTSPE1BtJA1d9hhkEYiEEHmE3ULoT51uOJI6w1W5S7TgrUUL&#10;KImqtTwPixbI0oxcOM5wrJdm4xe/mFaInDCEuPGAhF5Mq/Eby0t9g6ZVR5wAbsFXZlrZ/LaXjxNY&#10;paKRONfe8WFWcqzI4uh5M+kptLnAR208AV97RwhUmGa0owNIlCBPoTVUMB2Qz9yIEJhJ0xiooyWn&#10;CCUSIkg7s1OkFnpjHP9Cbm1XiUrDQJykOXJCqPPPwzB2vVg9+fl6oqsh3UU+LR+Uq10BoD6yKefR&#10;KZXkypVhbsGSMppeqqLnG06zyAYSsi/WzTJt7ckeRBwaWiH1oiPWySFH9/aRuB9hfxmpcC20MTZj&#10;f7RJs1DzVM7DHDaRsSoFmBElo0IKR2KDkpvoAspHwxpLB6CGyejy37CkN8k8hDHw2cTc5eexw361&#10;1XkRL7kyIux/XcovYngGYug85ZLYlRjXV28x5OlIG3c8+XNmyWtJ5yK8uUTALtsHv2r74Nsz08h/&#10;yMvrR7dJH89emZlmPKUvGwFrbtJvWSDApG/HWHNmuMNto8z3xm1kH4XY83XIWmttzncmyNEVKH9z&#10;Pug4rEGJTnRIe+ptUSFIktp4BaV8ta2kLk8+zgex+0Nr+0dcdDgHoTbQlB//SBOF3Qxkj6kgDzkM&#10;0NOd7wyuAOqvXX5Zpat35+c4pMILLdRFaZ67vRF+j/y7dpPYNesHznJEL9j+jJGeZQZLep5iszJP&#10;sVinOAsC8NOvc2GIrc00KlGm/Ogk4hO2yTDTcqQE01gXIUQyoG/1ewpGgzeSmSMEEUxkqRkdh7+W&#10;wsfB8a44UzJF/KHz7/i1ejK0hjEJ4oRngoUtrh/h2Adf5fdbFWWda/MUF0GQsosifwaKPCKVLXva&#10;zOQBCwKOF7GJmFmSiiCLQY2cTwoRkjqv4xR7VVmWj74eWDqgyjMZXcuBwkkCLJoiCfWS4EsPSw0S&#10;QNKOQO+B8wjC2Jzxg4GA36E3pCGVAXsbCdIQHrfuaZFwM7IoQbqCl5Jg+4oSBH0PhO27+lO/pyOk&#10;dzRRK8QGQQYJx0UBa420CcZxV7QH1oIoTbRp1pZyuTbrCS+kTK5cZ59nUn5BrzNAL6hbLfQaenBK&#10;jV4INMSSSeTgqz43RecpkphOBV9MB8GXIaMTvjKk1BqoEDKfhy9kHVmfvqkv8lwfdHLgsYJGY9aI&#10;PTHvBBWmnMAICpOPYGloD25Blo2vioZ5oDiVRcML250+0vW1GmQdu6RfOs5tNtF+EdRdC2ENJvvt&#10;C6w0ock1hJGQcrk26wk/pEyuFsL2+CblFwj79iGMgn8+hPEW8f4KWGOLbLc/9XJCi5/2YjMAn5fK&#10;lzKJLttjX257LMnEEWKMZJ+zSNK5n5P1/ZLOKuXc1N5iGcURIvtsmYdY6JCmygq1qBYhzCb6Em99&#10;zAJY8b5yMSgDhBYgUgrWJR2Uyg3Rk9bhfrun2ycUUi/4uLvRvKz++g1nG8+WJc4OxOmV5teYjjvG&#10;QaNUOh4tf1njuFBIxE5+VPLjVn5Uu+WPpTl/mMn4x8OunC3M2aT11yw9xzxbL3WRKo+Zw6JVEVIa&#10;ZNclmKkDyeEVZqocybcKhprhptY4W+5I3ESgH6oVfawe5m+fqXBtdUio0RO/TkLpINQ2U/MQ2w/w&#10;pdPw1M3QcxFUF3ryBNXIUW+exvBGZNaJg2OCaXOAj7oJdrAAEY4OukZM3fw8C5bGYUa5XW055ccW&#10;r3qdboq1EzzlyAra3BdU7Imh/UWnkVM3Qc+GqR3gS0x1s7sfUxEPEv9DJ1OViijYeCq2Gk/FOS2p&#10;UFXbogql1yilveHXU3qxu5BCXZD0ehvGSSXV9eUsJBXMgz7awdJhAf8IYcrM+uIoYBwExsNaszSN&#10;QtpueZoV1fXlLFhKKNuhJfHjIStqhOwESQkFU1+ZnLoA5NkwtQN7iakOsHqtqLR9ObRZIZ1MVQGO&#10;I6ftuadRlFxk5mzY6vYz1hYNsdWpFr3Yiv3RiI6wO7KTrSddUxEVPjPXgws51kzFUusmdz+ewqQJ&#10;kTJEcf3ORRXnrtPqfZpFlQ8BOBvdl0SyQ1Pix0NW1RhnCyS5dfm+ulUVbo9zklRin8ttqkWVHw/i&#10;ahJCk7beh06uxjjvBFw/zarKJ62cjbBqnEfRZdXw4YYDDVWbK4pTT6J9PyGOnBGz5vj+/PNyKoGp&#10;HY5C83SQpAZxJn+JJwJPkUbsex9Oaqpy9t7ZCCoBbYeqxI8HcRWcRLY7p3V3iepp9V9no52LVVPv&#10;9/dW1YGb/nHWE85wgtoFDRiyug/AtOkmpT9pdqJl9bw8S8DaDseSeTpEVtn/a5dVCoK3l9XTyup5&#10;OZbAvQ4HhHk6jKfkALb4q/EnNjkLtnYAn9ZWdYb32eBvh/6LVRUblQdxNcFfmrFHb+AgkFcmqXwI&#10;zDnpShTobMdqiKvDgqpwPwQx/aFtWlW7uIrdgji59GQuYGRm2El6NtLaYdgQX50zpqe/MAqwufQw&#10;X0+6rvK+zrORVqygHe5C83QIArO3UGS1Y11t8lQdMT/UpCrhFJxzk9QOBZgk1bli+klqEiATRrSl&#10;V7euus6cDf52qMDE1YExuCTF4cjP4W+em2PcTmOsatebs2AroLbDs2SeDgFgz1gNk0hzLLM2bKAo&#10;qRPqSq/Gs4Q9BPfXj/cbs5Hjvpps5ovph8lu0rw3mf3XhS7n5fKuqN7/DwAA//8DAFBLAwQKAAAA&#10;AAAAACEAhzAq9+GlAADhpQAAFAAAAGRycy9tZWRpYS9pbWFnZTEuanBn/9j/4AAQSkZJRgABAQEA&#10;YABgAAD/2wBDAAMCAgMCAgMDAwMEAwMEBQgFBQQEBQoHBwYIDAoMDAsKCwsNDhIQDQ4RDgsLEBYQ&#10;ERMUFRUVDA8XGBYUGBIUFRT/2wBDAQMEBAUEBQkFBQkUDQsNFBQUFBQUFBQUFBQUFBQUFBQUFBQU&#10;FBQUFBQUFBQUFBQUFBQUFBQUFBQUFBQUFBQUFBT/wAARCADpAV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s/wDhF/J1SKeC5tdOk+0PP/xK&#10;bVJvn/dL5Xlyxnf/AH1/g/4HXNWuvJ4e/siCO+/s68m2R/ZdS2fZruFU3M33vMiRW/1abX/uO/7y&#10;vS77z7TQbaOS5+2yJ9+OT5HuEkdl+b5vn/5af+RP9iuH1qw8NXWqaHBHL5fiC6uHnSOOKZ38mB/l&#10;2s33H/e72T/prQBe1S1077L9rjvtF/4SCa3ST7dJL5P2i03r5ks1wkm7ZJE2xX+ff+72PXDxaX48&#10;8M+DdTsLC5ura8tZIY77VY/Jfy4VeKORbfZlXfb/AB7q6XVNG8L6TFq+rSf2r/wkGl/abG3037U6&#10;JYbYV8yWH5RHF8rffT5//H3rybRvG+vfELxbfRwS/wBnW73H2u7tY5Uhe42v+8X915a+bJP/ALOz&#10;ZQB6Xf8AwqfXNLuY9ai/tqzmkhku7q+ld7mR1TzP30nmbUiVv9n/AJ510Phy60W7litNauv7Jjh0&#10;ry0gtrV7mGOFvveSqx+X8qr/AHao2uveKP8AhHLaCw1fT9Fk8t/tE9zFDC/7xPMmZZNx/wBI8qL7&#10;7/8APWPZWva+LdB0/RpY47ny7N98k119hd4bf7ssk6yKp3p80m7/ANnoAs+KNZeb7Tpumy/2LZp+&#10;/mkj3pNHthaRW8tJir7d38f8HmV594Xv9bu/7YtPEP2Wyk1DfJY/YfJSbyWdlXzo+fK+7v8A+2v+&#10;5Xo3g3VLXUItI13+zJZJNUt/tcOpXNqjvIkn7uP5vu/w1zWvfZdDl1OO3jiudPmsvMuftMW9N6+a&#10;qsrc+Um7zP8AfoAzNBl1TwndRXcmsXWo3moXDxva+b/x8J/zyVfMEaJ+6/3673RfFt7p8WkSa1Y2&#10;vz+dG8mm+dNDH/DHtZtm+Xc0jt/c+58nz1mapr2kaf4D8PX93cy+Ylv5FvJJKmyOH/WR7dvzb939&#10;/wC5WHoNgmuXUV9pt1F9ofZvgk/1OxkZvN8tW+f+/s+f/wBDoA574oXSeMvFsWraFbS3OqeWn2v7&#10;DLsTZI/3vMT5UZW/g/g/jrr7DVLLUNZttNsItQso72Tz7TWI7Wa5trSZv4vLf5bX/P8Av11Wl6z/&#10;AGho32uPSJZLd5P+P628l4beFf8AWSyLLIGeL+D73yJ5m+ua17S7LwzrN9pMlz5lvNG/kzyReTNJ&#10;Mv3V28/Lt8z+KgDpbXXp9WtYtSu9X0+20t5N93PHYwzXPkttZolj/wC2Unz/APfe+uM8Sa9a3fiP&#10;7B/pV7qDxzXaf8SzyYf37t95lUM8rbv73/AKl/sa90mLU5L/AFfUJPsu/wD4luk3U1k92ip/qJFi&#10;kbzdzf8AxH9ytLw5oP8AZNrY3d/FqtleTWXn2l1c3W/+DasUjL8rorUAdD4Iv9R8TRefqWkS6TcJ&#10;+7t7GOLznuNsLbfLWKT77eV8tZkXijTtW8UW2mwRahZb5PIhjvrWbyY0WFY2laZl/wCmvyv/ANc/&#10;+elZmvaz4e1Cw8uS+tZI7KSGfy5JXh+z3Eabmb5Yx96LzHXZ/wC06LXxlomn3+kT2lza6jqF7JNH&#10;bxx/ufM/veZG2f8Alldf8D/34/kAO4sLB5vN8zytOt7W4eT93vdLt/8Avnbs/j+T/wCIrNliS8uv&#10;t/8AxMLa3TfHN9p3w+W+xW2t827ev7z77I9cX/wmVl4h8By6lBpl1e3FlevaTf2taolz9o37mg2/&#10;d+Xd9xK6aw8OfZIorC/sYvsaXEMbzyfvrm4mZN/8LH5W+/8AedP+/dAG3dayk2s3N35UtteJcQyJ&#10;+62eW8ybflkT+7/u1iXUtraWGpvBY6f9o8x5EkklhRLub/WTeux23bN7/wAfyVFdRXUUWmSRyxeX&#10;qFkkCfZrXZ5kzP5W2RU+5L/B89Zmvapp0NhcyXcUurSeW8dpJpuy5trDb+8ZpGX935v+w+ygDmvA&#10;eqXWoWEuk3cV1c3kMj+TdSRJsv33t91kXb+7iX+6n/xen4X0a60+61fUoLaKOTUJPMe+k33M0dxM&#10;i7WZWX/xxG+dKyPFGl6dq0VtJaReXbpIkb/YZfJ8t9+75biFtu9tv8H36S/isvE2gywR+IYo43jh&#10;u0kttnnRzN5XzRt5fmb2+587Js/7aO9AEvg3VL3xZaxXetS6fe+MLKTy3vvK+SR2+61vsxv86Ly/&#10;n27E83/pnWvf+HPEOiS3PiHVtc+xae9lcyQ2PlQp9kf/AFki/LnZF/rPnf5/9z7lc1438R2vw98L&#10;6ZY2HhXVb2Oyk/0iexlh2XG128lvJb/nnt8pZtvyeVXS+CNG07UJdT1KDV5dRvIY0tJtNj3+d5zb&#10;vM2s/wAsW1W/vbP9/wCSgDg7/wAB6h4h1nSPENp4hurK4eNJH06O6f7FJDvlk/4+IY0bf/rPn/ue&#10;XXo2qX9rocts9/YxR2byPJ58V0kz3HmXEse6OPn5N3yfd+RP+udY+vazB4N8UW1hd/ao9Yuo9k0G&#10;pWLpc7G/1c/lvG/3ZYpNv/2yiLxRezaXq8k9tqGo6f8AaIZLjzN/nR7kl/deY2fNTbPvb/Y+T7/3&#10;ACWWw0671SxnsNTlvdD1qyeTVIJIk+zWmo7N3lSKmG3/AOsibe33/wCD+Csj48fBHQfG+vXOu+AZ&#10;bXTtch8m0vv7Wl/cyPH5n3ZHVlSVVi2NvbZs+f8A5Z10vjeJNDura71bU9K8OafayfZPMvtM3zRu&#10;37rdHM393dH/APF1p3/ijwhNqltaT32lSahDJ8mmyRJNc+c21v3Mb5/55f3d9AHhWl+EvGVpa6vB&#10;rXhDVY7NI5o76DUtMuH+zvGis235T8n/AAL/AG64Pwb8brLwR4jtvtfmxx2UkMb3Udr++kh2bZF2&#10;vt/4DX2HLdT+PNG0jUvD2ry28aSPH/aWraZ50Nw6p8qrv2NF/wAs0/ylZHjL4QeA/jR9u03WrGbR&#10;dUtdn2eeOJIZtjfN/wA89r7v++KAIvtWnePLDQ9au7aKykm2bIJNm+R5Ny7vJ+dkRv8Ax+i6tdI8&#10;M6DLaa1c6fp2y4R08yVIXkuFddrLu/2vvf8Aj9cPa/D7XvAfiiXwvHbRXOnvsj0nxBHa7/kV9vlf&#10;d+d9vz7E/wCeVdDa+F/Fd3FLYeKLbw/JeeW6Qyf6PM9w8br5bTL88fy+Vv8A7/72T56AO4i1SC0+&#10;zQR33lxzf6D+8l/fSTLtlk2/7v7v+KqPjL4LaJ490vU47+2tf7QupEneTyv9ZKsKqu5k+/8A7Nc9&#10;YeI0tPFHh7TZ7GWOT9zaWl1J5MyedsVtqrt8yJ/7z/8Aj9es3V/dTaXL9giito3kSea+j2O/y/eV&#10;qAOMv4r3wbpdraQSxXtxp8kNjDY+a/8ApEKzRRf65F/4H89chF4cgh8rzP8AiYyJInk6bc7N8ibP&#10;3k83mttt7pf+mSp/rd//AC0rvdUtYNQluYPs323y9+/7Ts8mRG3Kvl/w/db/AIH9yorrw7r13deX&#10;/ad1c3k0aeddR+SltIm9fmkhVf8Anqv3Nr/3ETfQBwUv2rxDLcx6TFqv+iyJG8EkTvNGiv8A6j51&#10;eRHkil+5/wCOVHf+F9L8B+I7HUp7bVZLhJJrTTo7a6d02b/K83yW3tv8r/Z/8cruLXS/suqXMmi+&#10;bHePvjhgsb7yXuJmfZD5i/x/K2z5/wD7CvNLrwv4o8cXVjHBLNHp9lJMj3X27zpvJ/1cfk/N53zb&#10;v3f/AFy/4HQB3uqXUGkyy2F3FLHcJbvA8ckvz/8ATRd24Sb1Zfvp/wBNP+Acr4c1TW9W0e5kjtpb&#10;m8tfOj06C+lhvUt/LdV/iXb833/nZ3T/AND3LqXTrTWYrSfTNQ8R3k1x5FpPqVrN5P2eT5ma3kf/&#10;AJa+VXD3/gjS9W8R+RYavFoPxA8tJ9R0a5im2SQ/Z1khuVVMKny/dT7n737n8FAHqngjQU1yKWTR&#10;ZZrnUH36kj6TfJvk8zd5kTbpBHv3N8yV5f8AEv4c2XxIuotak/5Ad1JNBcSX0Xyecu390q7dvy/3&#10;6rfD7/hIYbqLw14zitba8vbh98nyOkkLbVWdY4sbP+Wfz/3/AJ/k+eu4lutX0nw5LHpN9N9ohvba&#10;R547WaGHzlRpP4/3f7z92/z/AMf+3QB5FL8EfCngP93pOp614rt72Py7ixufnhjf+7JsX59v9ypf&#10;Bf7ImleMFv5f7WvbBYZAqwR3SbFBH8Py9OK7z4l+DdE8PeHLbxDq19dXuoXUieddW108PyNub/Vp&#10;j5P+BU3wnqGqeI9JWbT7C8gtVbCtJbPF5mQDuC9h2/4DQB0esy3vh6wtr+e2iubf7Q8E3l/66Ob/&#10;AFrNHH/rN6rFJ9z7/wBysfRvFF7rl1c3c/2rTri61HyPtVzEkLyeX5qrF/wHdvb/AK61H4tup9D8&#10;SXN/5VrcyPIkn7uXe8j/AL1flbd/d8z5K4vVNZgmurby/wDj4td8DwfOiRuyLu3Rp8rP8v36AK3x&#10;V+KGgzXWkWE99LJo8N75+o3WibHmjt/J8yP/AJaBv/QKyP2VfGSeJtevp57a1k+y2/kTTxxPM9x5&#10;lxv82bdt+75Uf+/XnPxf8OP4s17wr4a03xDLqOoTRwx3cEn37f8A3tq/P8rb6+h/2ffhppfwX8L6&#10;vYSXP2nVNU2T3ElzEkL26bG8ld24r/FJQB0uteDf7clitJNTi1GzTfHNo/3/AJ1TdNuk/wBZ/Fvq&#10;9/Y1rNa6Hpt3Y6V9jstR/cyXMTwp+7RpP3iovlqjfxfwfwVe0v7Lp9rffa7aK2jhuEjuI45d/wB7&#10;5fvf+g1Wl15JtGl8y5ijvHsppLeSO13vceWm5WbZ/stv2ffoAvX+jWs3g2x+3Sy3Mk2+O7tf+WMa&#10;SPcxruZfm/2N/wD10rlbXWdB1C/uZNJvpb23eOaOH7dvd43VNu7/AHGb5Ff7n+39+rNhLq+uaXpF&#10;/d30ttcfZ7zyZPkeyjhZ/L3bvu/MqfL/ANdd9dN5Vr/Y2ryWF9L5c32b7Pa/Zkh+zoszSbZF/vq3&#10;mf530Achqml6XNLc6K9jFbW+oXEMjyXNr5NzH5cKr++j2jZu+/WvdaXpf2CKeCL7TI8c0l3PJL5P&#10;lov8W7d9zb97+5/2zrkbXwva6HdX2k/6VJcfaPM8+S6ffJDJDE38f93b9z+5XS2HhfSIr+x0mxuY&#10;vsd1H5/+ky7H8770kXmMxX5mikoAPtSQxW1/5sWi6WmopPaSaRK/7xGTyvK+9t2Nu+5/6HXQxWr6&#10;5oMskdtdWWoWsaQJPc2v2Z43ZPLjlZUjGx9zff2/JWPLa2Vpay2lha/ZrhLh4EsbGJHhjeNJZJvu&#10;fK/+q/g/561a1SWfwbr1zJBH9ms7XZH5nmwv93/lr8y/3pfuL9+gDmdZ0vyYra0tIpZNc0vfP5kn&#10;nTJ+8h/d+XHKw2PHL/s1L4X8Za94m8OW0kmmf2TeJJNB5F9vtkj/ANUqy7m+bZt/2fkfzPk2Vp6D&#10;o19aa9pniHTZf3k1xc2jyRxb0v0V/L3bWzsf/WfJt/2HqTQfEeo3d/falPpnlyeYl3cWsdrvTyW/&#10;i27t3yt86/L/ALGzfQBz/ijwvdaTa31hf/2he3nieR53k/4+ftEKou2D7a+G/cr+62P/ALn346q6&#10;XLdaf4cltNCsYpLe13xzR2Ms2+08t5f3UO5Qu9Vbeybv/RlbEX2W78OfZLvU7rTvEHz31x9mimtn&#10;kT7zfvmwr7tv3N3+x/uSaN8OYIZftcmkXWk3j3EMn/PH7Rbs/lrK0n+zu/74oA5/wl488nS9Tj0X&#10;V/7R1B40tLuSPyfJkmaaWeSVof8AVvu/d/5jqT7V4X8eTX1p4T1z7b4fS4+3TRyaPsht5lTzPm82&#10;N13/AOs3fK/9+u90u10vUJbbTdWsf3byW0c32aJ99o+z93u34j/56ba57w5L4etPDupWlh/xNrOa&#10;4SO0jk+RJJpJvm+Vl/5abtnz/wDxdAG5Fo0Hh7wvFBB/xUdw9uk9xa22ya5t3hm2xxNu+Xeu2Pa7&#10;/wDAP4KPEcrzaDqetQRf2tqCRzfaILbyf9IuFh3L538KbVaOL/trv+SuVl1m10+Xy54pdOt7qP8A&#10;0iT7V/x6eWjNG0knGzzFb/vv/bqOW6eHy49NtvsUdlpyXc119lfZv+XbL5Kt87t5se7++nyUAVdG&#10;utB1CW5v9W1yW21CbZ5Oleb5M1pDsbbtXbul3f5/jqtf+LdL0nwvLYR+HtK0m8hvbmSHxj+5/eIq&#10;N/eXa26Jtiw/x+Vv/wCWj1yviPWf+ETl0PVo7G61qzvZEsbuO5ut/wBn3PuVZGZfnTb5m1/4PK2f&#10;3K57VLCfx5fy2lpLFZafp8iQPH5STJfoqbo7mONF+5Mv/LF9+ygDr7DxRe2l1cyQaZdSSeWkjyfJ&#10;skh2eZ58MiY3p8u9vlT5K6WXxRqMMtt9rsbqOSaPzHjuZdk0aSfL/G2395t2K/8AH+82b/LrzDRv&#10;ihqPjKW5u57WLSf7Lt/skNjHE8KXELW6xqy9fk/1m6H/AKa1e0aX+z7r7X5unyaha74Ekki3/uVh&#10;XczMrfP5f8P39/m/79AHX69qj+IbrSNWgtrX7P8AJsuvkvX2bPM/hX5/7n9z+5/rKihutO0nxl/w&#10;ll3FFp2qTSP9rk/fImmbk2ssm7Mj/wCq2bN336lsbqDxlrH2TVpZdF0/7HNaQ2Mex3tNT2M0cHmL&#10;Gm95Ga3f7uz/AMfqLwv/AMJRaSyf2lpn9vaen2aS7ktpfnkRU2xru2v/AM9ZP4d7/wAf+roA09Y8&#10;bz+PLCLTYLbT5I0uPM8z7V51z/rt0NzHGijZuZf4N9d54H+F/wDwk3jeWwu9Mtb3VLW3e0u9SuYt&#10;8OzeskcS7mLO+7+D+D95XP6N4N1ebWbbRY7a1k09NkdvHJvmmjT5V/czNvkTy/I/jr7h+D/w3tfC&#10;WlxXT5kvH/eGST+Nm43UAfJXj7+1fhXf6dpvjLwt5en28yxWt9ZRb7CdV2/dk+Xyvk+XZ9/cZKwf&#10;BHxB0vxlLfeRY/2Lpen7JLHxBfRPD9o3Qq26Tp5Sbvuv/wB8V+iGtaHp3ibTZbDU7KHULOb5XguI&#10;96Gvln4sfsr6rZtHe+EbzzNEtY0j/seKJ/tiQr96NbjcfNT/AGGXd70AZN1rM/ibS7q0v/K/s+b/&#10;AJaRyo80cyvu81fl2/N/+xXF6zYappMtjaab5smqJcPIkklj9pe4+feqxqqj/ll/s/I/8b1zXhK6&#10;1HQ4vLtJbq5s5tmyxuYvJ+zwzOyeV88iSb1/d/wp/tvXZ6X8VbLT5ov7SltfM/5eP9K2PvkeVd27&#10;y9vlL+7Rv46AOHl+I11aazpl3rXhqa9/su48+0urnZst02eU0sny/wCj/wBz+CvS4rWy1zRotNtL&#10;77FIlum+1j3pc75E+VVXb/8AsfvHo8R6X/a3myfbpY/tUc0FvHHK/wDpG19ytGyN9z5/m379n7yv&#10;PrDRtb8PS3MGpRRR6hNcTfZ5L26h2Rws8S7fM/v/ADfMnyUAdV/wmU+nfavtdj9i8m9ex8zzbh0/&#10;fI21VjRXb737r/O+rN1pd94m8L3PkXOlXNm9w8EM8n7n/WbVjgWNvvy/Ls/7ZVh/2NpcNrcyatc+&#10;Zb3t6kaWMcT/AHF/e+b5m5FRG3R/79dL4X0aPXLWWeS++zW6ail888l1sS4hk+6u1vm27l3q7rQB&#10;h2t/rd1dS3f2ny9UTfdzR32xH3xusjStt+b7qyfcrI1TXk/4Si2v7vV/9M1q4SSaSx3p9nuGT/nm&#10;uW+ZW2f7ddN4j+y6h/xLbuX/AIldrJ5Dz22y5+0PHujVtqr/AKr5v4N9YWvafB4ei8Pf21bRXNnN&#10;cTXel338f7j5o1ZUVm/5Zfx0AWYvEUM2heILH7PN/bH2hI3vfNdNjr+88iSGJjHvbZ83/slUtG8O&#10;v4hii1LwnFFqMdlJDJ59t/oSW8379m27cNFKv8W+sP7DZah4ti1aC5/sq8S3SOG6trren/LKP95G&#10;6/Pu2/8AkLZs/eVr+b5P9uR/Ybq22bJLSf7UjvI7JE3mw7F3fK3yNv2J/cd6AM3VLVNW1S5g8S+K&#10;rW2uHvfM0me+l+zTXaLNtuFt9nzeU27zY/m/9F10F1Da6fpdjHd65Fc6hrtlNv1KO1RP30cMqqqq&#10;uN7f3v8Arl/crM16V9QtbaDWrmKy1y1kmu/Ittl6/wC82r/BIV/557ql1mw0HSdB0O0+zfbZE/eQ&#10;zySvM8afd2yN5n/PWLY2/wD6aUAXotUeawij826srdJE/wBB+ff8qRfd2/wVuw3EutS3FzDcy2EZ&#10;k2iP7f8AZ92APm27uc+veuL0aV9D0a5j+w+XH5f+iRx73mkRX8tl8vmT5W/5bfx/7FYzX3inSZZI&#10;r3w812jMZIZJJolYKe21Wbb9CcjvQBy3jzVPsevSx6lF9p2R+X5ckSb7dF3R/d/ufva5q18Uadp+&#10;gyf21pksen3Uifa47bY/3n/dq23+9Eu//fl/74o2t0+oWt9BruuRat4gh+zb7ryk8mS32L/FNJ9z&#10;dLH9xa858eXVlDpeh30/2WSzeRJ5o7aV0uY5lmZVikXcNjsvz/J/BLQB1/w50H/hPPjxfeJbS2tb&#10;bS9P33yeX50Pmed8q/u2kdv9V/tV9D+HLVP7U8u7+y6TeeYmyOOL5PlRtqrskb7R8vl7v9uvNP2W&#10;tB/4leualBcy/Y7248hIPN3vb26/L5C78/wxRp8++vXr+1vtPljk03V7XSbhNn+si3w26K//AMT9&#10;2gAv7C6m0aXTZIruO3tY/wDS5PN+S4drj5vmdvMf5f4Nv/jlY9hqiXevavPHYyyXDxpG/wBml/c7&#10;Fm+barr/AK1v4v8A2esPVIta8Q+MrGOPU4pNHh3yPHHFv8x9irH5Lbtr7t1ehX91Pp9/plj9ptY4&#10;5r3yPP1byYU86N5V835vufd/36AMzxRqn9oSy3cFjLHbpIk7/ZrXe8f8LN5aZX+GR9jVz0O+7sIt&#10;WjubqTfI8jwXMr7LhI33LuX/AMfq14o1nS9c1m++yX0Wo28Mj7JPKSb7yfNEyuqqku3+Dbv/ANyt&#10;Lwlaxw6NFBdy3X2dL3zHuvK+eOFfl2tG38bfu/vNQBL9gn1DVJbu/wBTi+2Q/u5vM/fJ+7/d/eX+&#10;6v3avXV/daTFLpM8sslndXHz/ut6R3H7+T727+9VHzbLSfFHiWOO+/0iy/cQx3MXyb/lj8htzbt/&#10;lfwIvyVRii1H+xra/v7aKS31CPzE8y6RPL/fTp8uxf4vIk/79UARaXLpeofaY47n7TeeZ5832aX/&#10;AFaK67mZUb/Wqvl7v/QK0/Dn2HT9ZvoIItP06z1Cye0hnud+y4RU+7J1+83z/wC3XNSy6Dod/JJY&#10;WMtzqmkRp+/+/NbpJtZp/mk2u/lRbPn/APiKvWH/AAms37+/1y6k+yyJ/Z2mxxI6eS0MqyNJ8ryf&#10;N+83In7n+5/BQBR1n+29JsLae08rUdYvbj7Xc30kro8iK+1mh3ff2stXvEcuo6Hpf2TRf7Pj1R43&#10;jmni3zJ5LfN5UzJ8qP8AL8qf9NaNU1nxD4h+061d22nxyQ/6Jp1rpvnPNGjO275eN8UP/oH+3RoN&#10;/J9l8yexluf9IeO4+zb3hjmVImaCT92m91WgDS1TXn1aKLU47n7bJDep9osfn/dwsnmbmZl2+Vu/&#10;/brn9e+I3ii70a20x4rrWpIZHg/0m6+e08793IsO3+6y/LXXeF5dO0PS76w0mSK2ktd/k6bfS7Hu&#10;9ybvs0jN9x2+5v8A+uf8defaz4Ih8TeF7bUr/wAqyuLW9eSaxk2O9v8AP5e75f3mz+CgCXw58QU8&#10;E+HND1q4utQ8V6XdaimkvJrcSag9vp8m3zJ7fyvvvCsWz/v5UXxG17QdW/syee2i07UL3fPcWOky&#10;pNNaJG6q23f/AAN+8Tf/AB/+P16VrHg34Zw6P4aj8Pyapqv2qPyLvWLnznS83I3yrIzLH/D/AAfJ&#10;/wCh1kaz8L/CniaL7dHpGof2h8kfmW2x7byVm/1Ctu8z+KPdv/joA8+/4SPTtJutTkji+22c1vDY&#10;28Ecuyb7kXzK27b91f8A0ZUd1oM+n2GmT+bLHceX9uS1klT/AEh2T5mj2sf++Fb/ANF16xL4S8Pa&#10;T9pggtoo5E8m7t/L/wBJSPciqu3zpPkRm/ylYfij4X+FLu1ttS1b/SbjT9k73Vz/AKN9n/1q/wAL&#10;bdv/ALP8lAHjHijwvqmraNLqVhbS3F48b+dY22+H7Rt2ybvLX+Pasib3rmtUurrw9F/oEt1q1mkk&#10;N2ljpt8kP2ebZ5Xn+Y0ab/3TeVsevozxR4I0Hxv4Xvo7ux1Cyt4ZIbFILG6eby0j2x/dfLJt8r7m&#10;6uQ174S2uh3Vz/ZOp3V7bpJNdy6V5SOn8Pyx/KG+VvM+SgDzCw8L2uh2sv8AZPiq10nS7K48ybSr&#10;754bfd/FHtx/e+49GjX+r6h4o0yOCWW2uL2R5IfL2Q2W9UXzPtEfmHfu837leg+G/hzpE1rFHq0n&#10;9g+dbvHFJHo7u+9vlj86TzEj/wCWEf3/AL9bv/Cq57u/8/Vr61ube13yefHawo8c2z94sez5Ykb+&#10;HZ9/7nz0AY+l6Xe6hdRX/wDaen6jb/bUn/eeciSOu2RvOX/aZt7JtrvdL8E69p2syweJYvL1iGy8&#10;y0+0y/Pv+WSPzG/5ZP8AwfedEf8A77rzmLWU8B6XpFjBY/ZtLT/RJpJJX2fc8r95/t+b8n9yvqf9&#10;n/4at411L/hJriX7Rpz7J7GTytjyJ8ree2z+P5floA634C/BeyhuT4kmtruI3Xz+Re/8s/8AZ2/w&#10;v/z0+b/Yr6TqCxsoNOtY7eCPyoIxsVKnoAKKKKAPLfid8BvD3xK8y7e2jsNbJ3i9jiU+Z8hTbKv8&#10;a/8Aj1fL3iz4Q6h8M9duZfEEfm6VdfuJbu12fvIW+Wbbv/2fvbq+86+Gvix+0fL8TPiHc6P4aEuo&#10;+EfD8slrK0cQe21a92N5w/1iN5dr+7zs7y/NQBzXw50aD+3vtem+VHp727/a7G5unSGNI9sf7mNV&#10;G993mffrXl1SCb7N/oP2i88x/Jn83/e27tynZ838f/xyuHi16C7urqTRfKk1DzH+z2tzfPskRd33&#10;ZNzrs+bZXcf29ZeJrrXLD7DLc6ppd75d3dRxf8tmm8uRZNn3/u/L/wBcqAM3WtL+1xanoWrRah5n&#10;2j/RI/8AljI6/uvNb5j/AKuJo0/+wqz9q1T7BLqUkv2mOON44fMle5SN18qNmXaoZE3eX8ldDfyv&#10;9quZNWsYrLS5v3nlxxPD++ZP4VVvkfd5m6sPw54Se0tft2ha5L9nfZAk9tEmy/hjSWNpY5Ivvv8A&#10;3kegDD1S60u0tdTkkuf+Ec8QeX9hTUvNSGaO7ZJ44ZfnU7/u/wAH8EtF1rOnQ/EHV7TTfD0unSfZ&#10;0/06SJPJuEj+aZfkXcjr/sN/sV0vhz+1LT7TptpLdWUeoW7/AGiCxihdJHjRZGZvNjdv/HvkrlYr&#10;C9mi/ceIf7F09/3f2W2iRE3wPu82NXz/AMsv7/8A6HQBLdX76fYX2pXcUsdnNvgSeOJHS7Tf/tN8&#10;/wA1WdB8jUNPlku7mKO48tPtEccT+TI8iMyr3V9uysjxvKl34c1iwj1eW91j7P5c0dtK721g6uq7&#10;fLdt2xl8t2dPn3/9dK7PwRoOt65oNzJ+61GOyuPslxJY/vnuJm/f7m/2KAOa1S11TwdrPmabc+VH&#10;ZXD3fkRWu9Psi2+2OLc23ynZpfl/65f9NK5m10G90/VND1KC2ljuH1XzPI8rf5jz7v3W5cfe/wAp&#10;/BXQ6pa3sMVzYXep3UknlvJ9lufJTzE3/wB5G3bN0VUfn/4SOKfTZYo9LS9fybG+iSF/J3ysy7tw&#10;/wBZL5b7/wDrp9+gCz8Rtmo2vhb7D9kvdUtY0jlj1KLZDukuPMkg3JsaXb+7/wCB10OvbLi6jm/4&#10;V/ruveZGG+06frJht15PyojXkZX1+6M7s965XxbfpDpcWux6vp8lxDewyPa3107/AGfy/wCFflHl&#10;eWs9PXxVbabZ2kjQRai0kZj+zeTFL5AR2AbcyqTuzjp/yzoA+T/iDqni/XLC+12D/inPAf8AaKQW&#10;8Hlf6NJNGku2LamVdPlk+/8AJWb/AGNoMN1LJBqd1qOnpIk9v/aVrvh+17F8uKSNfuPuaTa/3H/j&#10;/jrD8W/EZ/EOlxaTq0v9nSaLHcx29rY/ckmaHb+8+Zv4lrvPhp4IvdW1m28PR21pqOj2tvbSXd1c&#10;3T/Zt7JEy+Zsx93ds/34vn/joA+mvhzoz6HpemaboVza6jpbxzTvpscSfafO87zJJWkXH7pYP3X/&#10;AH7olh0vxZ5X2TU9P1a8Sy895LaVEm0y3ZPvSSfeSX+7s+euf1nz5ora0ntvtNvdXqRpJcxf6NsZ&#10;/m8vb8r/ADeW/wB6j4jeHPEniG1lu4Nc0rQbxN/nalcxOlzdwzw/NBt2nf8ALF/HQBFr0v8AZN1Y&#10;/wBm3Pl+TGnk/Zvnhu02QKu1X+/5ay/wV1Ws2t14m0bTINN8S6V9om8nzrW2l877O8j/AC/M2I0f&#10;/WfJ/H5Vc9r0UGraXpH73UJLe107z7iS5uobn7R5e6PypNij5Nv+z8nlVa0GKe7uop/t0WrW7/vP&#10;7Nj/AOXd2+bd8n8a+b/6MoAq/C+wfQ/Dn9iz6R5d5dXr/abqSLZD9/5typ8qfN9169Z8UaD/AMI9&#10;qmkWmtSxXMd7H5iTyS7E8lt33t33NtcP4j1nXtbl1eeOXUNB0vT5IZEgtotiSQwP8q/6w/J/H8lV&#10;pdG/4ldzJq19dR6hNcJJaRx3T/6Rbxp5iy/NnYnlS/8AougDoPFvhzSPCeqeIZ9Jvpb2zutl28lz&#10;dI/2uZYYopG+X/aWufv9U8PeDfEer3epf2hqOueXDJbz+ajpGiptVtztuii2+Zu2f/t7ms/YtD8B&#10;+ZpsU0l4975f2GOLznjTydyy+Win5N3yVwV1rKTX9tBaW39tXCSfa4br5H+zpH+981Vb5k+7s37a&#10;ALMVh/pVtd3djF9nmjhkefTbp3S4Rfmh+8v71Nyx1H9q1T+1Iv7Fvv7R+yyJJqP73e9uiorfeZty&#10;bv4f++60rW1+yy2MnmxW2l2scMf7yX+Ndv3f7/8AtVe0a6n0/VI7+PTPtN5N+4mkuYt/yLN5kjUA&#10;YdjrLw+bJafar28f935eiRJ/tRr9/wCZ/m//AGK3NL/t7ULWKSSK61HWIbfy/PvvJhfY023cyp/t&#10;Nsrc0vR08q2sP9FvY3jSS0g8rf8AJsZf4l+Tbu30S2sH9l33+jf8TCyvfL8yP5Ibd9nzRblb7/8A&#10;wH/lrvoA5XxHLPq2gy38flajIlv5byabKjvHu/56fLu/hrmvDn23XLC2jnsdQjt/nke18rf87Ovl&#10;szc/8B/7aV6ff3+safdfb/sMVzqF1+/uZ/K/19v+4kk8zYwXzfl8rfVH7V/p99HBLF88m/fHE/7v&#10;/Wq3lqzD7y+ZQBsWsV7DF5c8t1HeJI93aT233IHV4lk3b2/uyx/9/a0r/wDtS0i/5Cd15ib45fs0&#10;u/y9v73/AGPk3Rb65H/TfDMsUl/c2vlpGn/E1+yvs2b9zfKjHyk/dfx10sWqaddxSpd/vLi1jeNP&#10;sPkpbR7oflib5v4V8tNifwUAcrqnxa8V/uvC+pRRaTo97qMMdpqVj5yXMkzfdi+X5U3N8m+rN/qn&#10;ijQ9ain0LU4vs83nQTT30qO93/qm3fNnf937n/A6tS6pPNFF/aX7z7VHv+1X2+aHZvlaT943/TVb&#10;j5P+mVXrrw5B+6u57b7FHN/pcMccWz5Jv3nmtIuPvfvPn/j/AO+6AK1/f+JZooo7C+0+PfH++sb6&#10;J3+17YWb5ZN22L5fu/frW8O+Db7xt4y0yw03xBa6VZ3X7vUY5LX7TNJcLCz7o2+X5G8qRKyLrS9U&#10;0/xHc3c9jdSW9rbwx6jHc/P/AKOybvlVf726T+Go7+weGK2jjufv2Tz2Mcdq81zHN+/lWLcmGTzG&#10;aTy3/j82gDH1nw5a/wDCWSzwWMUeoafIkF3BY3zul3ufy2aNePnbb/nzK6WLVYNP0ex8UalfafHp&#10;7yf2VY+bIm+S42b1ikjX5futs+b+OuMlurrVtU0yew0OWPUJrdNkkmzZYQt96Jl4k3t/cT/xz+DY&#10;8L+F9X8WfEHSJNJ0y1ud8fl6jqvlf6xPmkjlk24V9v7xP7/73/gdAHQfD/4DzePPiB9suLa1j0ea&#10;2e01axi3/Y9TlWbzFZY3b9w/y/N/8XX3N4d0K08N6XHY2kcMaR/88ogi/Lx8qj0rJ+H/AIFsfBOl&#10;+XbxeW//AI/9W/2mrsaACiiigAoqKuJ+JHjJvC+mR2+mLbXXiLUC8Gn2d0dsOV/1k0mOkUanLfgn&#10;3noA+e/21/2iL3SNQ034O+Bb42/jjxR8l9e2/wA7aZp7I3mSgbhiXb93/wDZrwrw58K7X4b6Dc2F&#10;hcy20b7IEnil3/J+9bcv+3urM8T+J/C3x48Ra5YeHZPtE/hvfaWPia5iR7y/uG+aa5jk+75vm+XV&#10;Gw17xf4T0G5tPFljFr0llbpaaZfab873Hz/8tNy/O6q3y0AdNf6zpekxaZf61bfu0jSN57aVN/7z&#10;bJIzQ+ZtTb5vzV0Gl6ha3ejXNpYX39i+IHuIftc8exEu/naRYvMVT8n8H8D7K5rXpPD02vaRdx6n&#10;5Xh/zEj/ALS8qZEt90Pyztt/5ZM3mJvT/crX1TwvBNYaRPJfafcyah9+S2uXRLf5/wB5FN+7/wBb&#10;/A3y0AadhYXUV/dTx65dfaH2bIJYn+zWluu373T+L5N9dLa6ol5YaRfz6RLp0f2LyHsb6V5v9IVG&#10;+b/vn/vuuH8G+LYNP8L232+2l/gju5JLrfDIivt+VuF3yf7td7f7LTS7mTyov7Q1S9S0t4L6Xe8k&#10;Pk7o/wDc+75W/b9/5P7lAFa6lT+y7aOT+z49Ue48vy/Kff8A3fl83Kp/yz3Vyvij+1/+Eol/1Wna&#10;fD+/hurbf9pjm3/vtsisf3TL935a17WX7JYa5q0djp9tZ2siSPdRy7/kkT+KNcsnzfaKw9U1nzvK&#10;1q0iik0uaT57rzdj+cr/AHVoAvX+l63aRXOi6lLLq15a2/2v7dbfJ9rt1RkaXzGbb8v8X9/zf46i&#10;8Oapfafr0s9hfS6T9qskg8yP/lptT/W7Ux87K0n363PEdq//AAiXh67sIvMktbiG7uJPK3/uW2/w&#10;8fPu/uVm6Dfx6TrNj5dt/a0enx3Mlva20X+sfzmVWm6/8svkXYv3JaANfQbV7S/tpNa0iWO3hkT7&#10;d5fz/Jv2sv3vkrgvFGl2VpdWNhJLdXOqQ753kvrVEttn/LusckXy7G3Sbd9ejeI9GT7LJHf+Vp1n&#10;5ieTa/657R2/1a7fu/6ry/v1w/ijQb2GWX97/bWn3XkwXE99/wAu+1G/1exfk+b7v/j9AHIxR2Wh&#10;+F9TkjuZdR1DVNOuZLeeXe/2d/J/vP8Ac+aodHkufGXh/RdUufDTyTTWEDHy9VmdRlA3VmY87s9e&#10;9bOsy6d4h1S2nntpbeSG9SPy5Lp/vrNFG0TbsfP8u/8A2KyPCcN1oOjDR3v2sZNNmmtPL1J5kmCr&#10;I2wMP90rQB89/Bv+y9J0/XNa+02t7ePvgSS5tbd7mN2RfmWF2Pyf6yvUPgFoOo2mjXUl3LLcyPev&#10;9hnki+SN2f7vy/crw/wb8L59QsL6D7T/AGLqiXr+da3P7ma3RUX5fmx/FL/uV9UfBHw5/wAIz8NN&#10;MtLu+/5B/nSPJffI8j/aWjjVdy/f/wBygDs7r7bNqljJHbeZJa/vEtY/7nyyM3735X3ba858eaDq&#10;/jfwbc+Ho5fM8m3f7PBHfQ2SXDxvKsit12fK0nyI3/xdegxWv/EmvpNNiuo4/s7xp99/s/ybt37p&#10;vuLurn9esNRtLDy44pdFt0t5kSSO62PGjQsu6NVz87btm+gC9pd//wAU5LYSXOoR3Dx2fkwSRIiR&#10;pCjfZ1Vv40k/0irNh/a8Ol6nJJc2tlcfZ4bSa0sd/wC8Rni3Mrfdf7v3/wC5Va11nUdQ17+ybv7L&#10;e2drG8DzyRP+7h/hi7/w1pWGlwaHYX139pijk+SRPtMXySPs3fdX+BlagDN8R+LYPCcUV3J5tz9y&#10;e0k8r9zafd+9Gu/5v+A1Z1SKy0/VIvFGmyy3OoWsaRvP9qR4bR5P3bMsbr/EvyfdrTtdBn0/S5YL&#10;/V/ttw/nSPdW2xIZHk/ebW+X5kk/5Z/+h1ysXw+0jwndfaNJvvsW+O2nfSo4ke2jf5fvRr/e3f3v&#10;v0AUYpYdQ1TxDJBcxXtxe/u0+03SJ9nRU/eK26byYvmXfs212dhF9r8O2OpQWMstve27xpH9l2P+&#10;73RtthX5v+WX/oyuV8UeHE1CL7fJFFZXkMnnpJHv2SP/ALqf3m8xPnrqtLup/wDSXjuYvMtY3g8v&#10;76W6NC3+r6f89ZKAL11Yfa9LudZk8qTUJI0eaT5H8tGfbIrKzPsl/wCA7/464zWb/wD4R6KKeSKL&#10;zJo5tn7rY/nbP3n8P323f/EV3F1dJ9gi8jU/tNv8kb6Vbfcj+RpF2x+YVqra2F74hll8/wA2STUI&#10;5oIYPNT+FP4W/wB6gDmtL8R6dD4j+ySX0slxZfu7uCPfZPG7J+7VZv8Ax/5F/wCB1e0u6g0+/wBM&#10;jksfMkuv381rfXSP5e5NreZ827/vqrMWjWtpr2kX+i3N3Za4lvNHNa+VCibNjfMrN/H80n/kOrWs&#10;/ZdQtba0gsYv7Y8vyEkkl+0pdp8v3lb+P5fm/wC+/wDYoA1/C/ijRfDN/LBq39q3Phe92abbx2Ni&#10;9y++SFVaDzEbzNskrSf7n3K5D7Vp02qavJaReVp9rcefaeZEieZ5nzfu/wCL92v8EtS3914h0n95&#10;YWP9rahpEkPnQSbH+SP938reZt3/AC7FqXxH/Z13YS/8SiX+1E2X9xBfRQon313eXDDH86L/AL1A&#10;F6w8+7v/ALfaW32nUPs7wQwfI8OzYqr6/wC/89cXfy6d4e165nu77UNO1Ca4/wBHuv8AljcQxzKq&#10;+Yyx/upY1lji3/x1z/8AYN14Nli1LQtItdRuJpPMme+3zPHu3fKrKo+6zfc3f+i67jQbDTptU0yC&#10;7ufLkhjeSKPykSG4eOZW2ru/uq0fz0AdLpeqT6To1jaalpEX9jpH888lq8M1u+yf/ltu+dWVqo69&#10;awat9mntLmXWpLW3SDToI/nmt4VmZtqxxbt/3qzL/wAbweGfBv8Aa3iX+1ZNLTZH5djsSbYs37vd&#10;99d6q3zVL/wtrwB8N5fP8UWOq3vhd43n0nUrGJ9n2hf3kcXy4bf/AKx/n2UAdfFfwfZYtJjl1DTv&#10;EkmozSfavNmmSSH+FpN39392n/bKuVsPC8/h66lu9SubXTrPy/Ie0sZZk+zpIn+t3NjZtb/nl9yu&#10;e1n4gprmgxT6bF5moXtw8iab5To8jq8W6L5lDfL/AKRuetfwvf2sMWp6bB/oWoTSeZcWNzv3xvJt&#10;X+P/AKar/ny6AL3i3xR4Q0PWbGTWrmXSdPuo98N1Hau9tbzK/wAqt8v3G/efxV63+yL8bvhp4y1n&#10;VtB0/VrWz8Rw3TudPkLol033fNh34/hx/t1wGl6p4amutc1bUtMlvbd5IYLexvpfJ+wOu1ZFb92W&#10;r5l+KHwgg1DXrbxD4al0/wAMahayPHDPbS+Sknzt5LNtX5Lj/V/P/G9AH7N0V+b/AOzj/wAFC9Y8&#10;Cy2vhD42211EnyJbeI5YnL7G/juP+eq/7a1+h2h61pvibS7bUtKvbfUtPuY98N1bSLIjqf7rLQBp&#10;VFUtRfJFmT/vqgDD8Y+LtM8E6He61qtwLeztULMRje7fwxqv8TN/DXwH+0/8T9a1rXpfBGmSfZvi&#10;J4qt0k1yeKXf/wAI7pK/Mtt/d3/3v77/APAK4n9q7/gopNa/HDTbDwfZ2PiDwn4ZuXLpdbtl3d/8&#10;91/64/8ALP61wPwbtde1y/l8d67qcX/CSeILia7u5JIvnjTY0ke35hsRlagD1j/hV/8AwqGwtvCc&#10;9ta6THZW6SJfSfuXuNv+sn8zb/30+6sPxva6jrl/LoWrW11ex3Vv9uSe2uvOhnSJ/MWVZl+592P+&#10;Kuq0vVLXxNa3PhfWrHVf+Ef0u38uxn1aWG5SRF2x+RuT+6v2hKyLXS38G6XLpsctrbWcMk32Ty4n&#10;f5F8plibdlkf5pPuL/zzoA1/DlroN3FfSTxWukxpb/ZEnk2Ilu++Jo52Zvv/AO1/BWRf3T+Dda+y&#10;QX39veG4bhP3/lJsjRoY/wB/HImPN/e/Iyf8D+5Rpd1r0Pi25t59I0q90vy5pIbq2vt73Fvv/dxe&#10;X5YbeqrH9+rPheLTtDtbrTY/DV19nmsnjtJLm68l7R9nmR7fmOz7v3KAK2l+KH1yXy59DivZIbh4&#10;5v7Si3pcOqeX8vXZ/v101hqiWniiWCCLy9UsrJ9SSxuf3M0j7/3jeXt2/NtjRXT/AH6zIpYYfs0E&#10;dz9m1Sbfsvo4pv3iMn/LTqv7tl/vV0Gl+f4e1mx1aC50qPVLW98yGS2l/c+Sz+ZMq/8ATL5fuf3K&#10;ANzS7q10+w1eDRbaK2s/s6Wmo2skX+rf5l82T/d/ef79bl/a6Dq11593YxaLb2sj+dP/AMsY90O1&#10;ZY933N3/AHxVH/hI59cuvM+wxWV5qEc0iSRxJskddzRr/wABlX7n9z+/UejeEU8TX+p2M8cVtJ9n&#10;8j7Lcy7/ADEk/u9fk/e/L81AFmXVL2HRrHTZIrX7R/rLuSTYjyJsb7qr/GzV5zql1qMP7i7tvtOj&#10;/aE2TyXW+a4m2NHIqqv7yLa3mf8AkSul+1Wt3qn9hX91/pl1H5cM/lPD8i/N/rH+ZN37v7/8FcP4&#10;jlfwz4o/4SHVov3iSPJ/Y99L5MNv5e1d0O3LfNu30AehS6zqMMsVpBbRa9Z6hIk9xdSf8s0V/Mji&#10;+b5X+Zbf+GszxR9qmtdI/sW5tY4/LeS48zyU8za6syr83yu38NcZYeKNX1b4g6baebLHo/2LzL60&#10;vrV/9dI7fuo7jd/yz8+NK3PG8Vld2Or2EljLex3WzfPcxJC8iR7W8rzGjPyfLJQBFa39lqFhfR39&#10;t+8vZPIeCS+RIf33y/xN833d/wD4/Xh/wz8YReLbfVbnUJr6S4+1FlaOIuvlkYT/AFa7RwvQdK9G&#10;8EWr+N9L8y70yLQdUfzoLiO5l3w7282KNtzL8m3/ANAr4/8ADOqQ6FppWbWrxGMjR7dMt96/LjO8&#10;/wB7LH/gO2gD1618EP4h8OXM93rmoW0fmPd+RcxIn8Csq/NHt/3dle/eF/7E8B6DY2l3cxadZ6fb&#10;p50EcqO8jybv3vztu81maRPkrwG61m68Peb5FjFcx2scM/8AZtzE7vI+/wDebdrbk+WvprVJdH0n&#10;/SNSltY7zVI0TzPsro8m395t/wCusf7zalAEXm6v9luXtIvs0afuNl9Emz7m2SXzGk2vu+4v/bSq&#10;0Mr6hf8AmX9jF9sht/kktpfOhuEX7rMq4/dbpY0+T/gFWb/RoJtGlu/KlttP8tJPIjlf76p8qyM3&#10;zP8A98/+h1yOveN0+wefaX2nyeTcfZLeCP78cMm3zG2tn541+egDci0FNPli03TYrq4uLr9+n3H8&#10;tJnaT/Vq25N37xN70Wv/AB42PmSxR2aSPJD5m/8A0dI/lX5W+X/bqL/iY6hf/b4/+JTbvb+fbx3N&#10;9C6edvba0n7vb/sfPVa61nTtPtbaSfU5bLT7X959lklff/Dt+9jZ97+D+OgDqtL8Rprmjf2ld2MV&#10;tePvkhjuYtnl7pvl3Rpn59tF1ayaha30cnm21u8fmJH5XzyJ8zeVuX/aX+CszQbqD+y7m/jtpY5P&#10;LS0hj1KJ0eNI03eVt+8m5V+V/wC/89Zt14j0/wAQ3Vz9gtvsUlrcPIkGt79mxXXy/mVvLf8A5aeX&#10;/wBs6ALN/LPp8sXl20XmPIiTSXPzpcW8iN+4ZVb7v8a/LXS38v8AZNrLPaS+Zb/uY5pJIk+/Ju2x&#10;f98/+jf++8y/sEs/s0l3L/aOn3Ue+aSSLZNs87b83/fElZvm2uny/wBrRyxR2drHNstba1+S3mk2&#10;yrP8vy/w0AdL9gjhsLmSS2ikjm/10EexPs+1Pl8taw9Ui/4/p9NvoZNLure5gSO+i/1bsm1ZVj+7&#10;vWtzwvdQTRaZYR6RLJcXWo3m+6sYv3PnK/m+RHHwqPuWR9j/AO5WZaxWurfu55Yo7f5IHnjldHsH&#10;3+W3y8/xNGjJQAaDqlld+KNI0X7TLbSXWnTI8FzLs8vd8yrtfO9P4K5+KKTSdZuZNJ+yya4lv8kF&#10;9avN5kP71fm2ru2fN99K14pP9K8+O2i+xpHNsntt7/aEZ/vbkkDIjff2UWsWqTaXLdyS+XceW99a&#10;eZ8k3zfL+7Vl/wDsKAKMv9o6fFpk9/qdre6p9tSD/iZRb7LzpNzNF5LfL8zLs+f/AMcqtqnhy61z&#10;xHFJJ/ZWnXmn7I7fTdNidEt/Oh/eKu6T/Vfx/wDbX7n9zX1Swghi/s2extZNH1COGSG61K6855Jp&#10;k2/vFVf4Wb5n/wDZ5KzLCw0SHXrme/votWktbe5j8+2l+Te3yrEq/wAH/A//AIigCjL59pYS6Ld6&#10;ZLJp6W6QefbRP+8mVNsi+Z/fX/R/kT/nr/B9x6WvSaddy6RaXf2W9uLWTzLG68rY9v8AJ/qmjTC7&#10;2/h/grt7DxHpGoeF9D/4R628v7bGkc1rc7Ehk3JF83z/ADRbv7/8flVkXVha6tqksF3YxRx3WyN9&#10;Kk+dLRFRfOlk2N/tb1d/ufx0AcF4IsP+EhlvoJJbrVpLXzvs/wDwkkWzT/JZPl+a3+b5tuz59/8A&#10;y0rYl8b6dpOvaZ4a1aKL+2Et/wDRPLukmm3tuVotv9/5q19BsIIbX7XHa2smqPv8mOSV/OkdbeWW&#10;Nd33v4ZNv+3Ut/4SsprWK/u7m1+2Jc/6y2lRJvl8rd/Dtl3bvvpQBr3WjeF9c/1nhrUI/Flr+7Tx&#10;BcyuifvPl/h/d7/K+TZVa/urqbwlFaeGtTtY7N5IZNR1K+2fafO3qs0Dbt/yMq+bG/8Af8z7n8dn&#10;WbB/sFjBHqeofZ/9YkdzL/q93+sX/c/49/n/AIP4Kq/8TfT9esZ47HSrnw399PLtUS5ku4fKkWWZ&#10;pVO//coAzbrXrr4T2H/CSz22oeI9L+2+X9uj+RPO3t8u2LYqf6rf8/yb6raN4te7utTjj0j7N+8e&#10;O4gjlhd/smz/AFvyf89GX5avap4SvfEPi3V7uO+ittH1bZY6poemxOlls/1azxxvv+dl+Rvm/wCW&#10;tYfhzS4PBtrbaFaaHqFtZ2twkbyX0rpNv37lZmb7/wB793soA1/Efhfw94h0H7f4l0iLWtHh3wfb&#10;rn9zN53zbYvMZk2P/q/9+uG0Px18S/2JfiJcxeAorrxZ8LrqVJP7Nll+1JvMStIrMi/un/u/7H36&#10;6L4l6pe2mgy6tPpn9rapoWnbLefTZYf3flv81y2/zN7t9zei0aX+0OnjzwHczvpF1oNxa7I/Lkuv&#10;kkeObzFl+WNPn8ppIvvUAfd37O/7V3gT9pLRvO8P332LWkTzLvQb4ql1B03fL/Ev+1XiH7dn7RN9&#10;JFN8HPAN9DF4n1S38zWNQeT5NPtM7WVuvzt/6DXxh4o8Ea9qGs23jf4c3P2Lxhp9x5l9Jpt95L7/&#10;AJm/ds3+t3L/ALP/AC12V1+jeDZ5vK8Q6t+88UavGl3dyalLDNeyTb5fO3LtdU+b5NlAHD2v7NPw&#10;88TeF9DjsPEMt7qk2+7vr6x+d4/n2tF5L4+7+8r0v4aeF38G6Dc6TPffZrzT7h4EktpXeb93t/10&#10;bMPvRVJFYeGvDP2HUr+KW2+1SfZPtVjEiPI8n8Mi7dvzfw71rDi+Jeo+E/GUuk+Ibby4/sX2GH7T&#10;avNDdzRo0ayttk+Tbu3rQB0uveKJ7T4cy61HYy3Mml3qQTSW0v8Aq3V/9Vu2j59v+z/t1u6XrMH9&#10;jRf2bpGoW0l7JNO9rJE/39m7czK3/wC3Xh/jz43a34D8b6ZHYRWtzZ3Vv5l3/wAfGyTzHaP7u4fP&#10;t+evVPCXjLRNc83UtJufLjhjSSaCxl8l7h9isyrHt++v3KAOlitX0O6iv5PNubjzPMuPLi2fZ5l2&#10;xssez79dLFql1ofh25/tqLy5Et/MTzLH/RrhGTy/++N33q5+6177Xf3Memyy3P2XZG8dzK6fZ5pI&#10;W2xMrKfut8m/b/yyqjpd0n2W5u57mW9vL2RIEgvv+PbZs+b5Wwv3aAMPxH4XuprCLUrTQ7qOOaSa&#10;RI5LV9++NPvRtuH8LbP/AB9657RvGWveDrq50LXb77TbzW/2vTrG5ieFLdPO+X95t+d/3XzV6X4o&#10;8Oavod1fSQW0UdvZR/8AHr9qdLaN2fbub5d3y+b9yqt/rKf8IldSa1/ptx5iR29rHau8McOzbuZt&#10;v34//jj76ANzwvLa2n7iT7Vba55byQyeb+5k3Pu2qzR/w/xV3H9lv4h0uK//ANFubiGRJ7f7DdO8&#10;0lpG7N5sbLj7sSRp/uV5h4clg8ZeHP7S+y+Vb6XJ5cM/m7PMSRP+eKf8tf8A41/00rpbX+1Lu/i1&#10;3TdXik3yJJDH5X/Lbf8Avv3bfL+8i/g/v/7dAHaWuoaJ4mvo7VLG6uLuC4dIpLaLe8jbPL2+Xu+b&#10;cv8AwOvBfi1pd7qFrbeKILH7TcaRevBNJJK7+XCzr9o8mFsb5dv/AH3Xtn2+10O/tvsn+hSf8fc0&#10;km/+H73+fv1R8W2qQ+Eb6f8Ae22qXUj3z31zsdPtCzf7o+8tAHgOg/2R43utM1ae5tY44b2HUobG&#10;5/54xoyr5cf+1+8/i/8ARdeu2H9qfb/FUepX39rWer3H+j/bYkR47FU8pl+8djsrb6w/hza6Rrlh&#10;ff275ttqlrHNHbyW0SP5fnbdu3p91l/8i10sWl/a7CSRJZZI/k/eSf32fdub+5uoA4OXZd6N4l0m&#10;3ubS2vPsU2/7TLvT5oZ2/wBZu/ur/wCjK+PfhnoOjQ6Rcy6vPLDcSyqY4PSPy12v/wACyT+Fdt8c&#10;/FHiHwRrNz9guf7OjmuJo/Ljl3vskh8tf/HWk+enaNqGneCdOk/tbwtpN/51y0CS/aJGTfFFFvCM&#10;nDJ864PftxigDsfh9oOo2niPw9BBcxSWc16klzJYyvv3r5srLG3OzasvzV9NRapq93pdjJ9plsvs&#10;u+OaOOXyZtknzbd33t7bY/uf9NK8w+DejWUOly+IY5Io9U+0XMFpJ5Sb/mRW835v4Nsuxf8AtpXp&#10;8Ut1q2l+ZpttF9sezf8AeXMX+r3bvL+Vfm/hoA4fWdUn1aKWw02+1CSzspHkeTTbV3trt2eVvKkV&#10;lkZ/l/vtXS2FhpcPgiWSO2+0axZSXMl9dXMuzzIm/h+ZfvbV+/8Ax1m3Wg6Xq1rLJqX2vzLXZPNJ&#10;pvyfaNz/AHu2/wD75qz4oiTT4vskcstzqD6dNd2kem2u/wAuZv8AlhcfKfK3M3zUAcZH43tf9Ju4&#10;9IlsrN40tP3d1v8APdXiX930+f5d/wD2yrrvFEX9k/8AEt1aS60640u4SeGCTyXeO4k/ebpFfO9J&#10;P/jfz7Ko/wDCLwfYNI+yW3+kQyPHLJbb7l45o33NP8nzI+352/uVp2trq+oeVfz6vFcyWVk8k0n/&#10;AC2kdnb7y8r/AMD/AOmVAEUWs3sOjabHPc+X4gmkd3tY4nhhu0bzU89W5b92v+/8/wDwOpbXS7LT&#10;9Ziu/tP2bf8AvLiOT5/MeT5Yf3P3djNV7WZbLULq2njtrW5+yx+Xb+ZK97NaI03yr3/6aO29f9uu&#10;ev7DV/3scEv9raHqknnw/vU2bPlX5fm3f89P/iKALV1rOrw3Vzd6bcy+W8jyXElzK6fZ3byv4lwv&#10;lNL8+x/vv5dHiO61fzvPu4opI0uUg8u2i2JcQ/MsbTdfu/8Axx6o/wBjJd69bQR6ZNZax5fkWklt&#10;E+zyfl+7/wAs/wDgf/j++orWW6m0u5kg8r7YkbyPY30Tp93cu3duGx9zf3f+edAF7wlYXX9vW2tQ&#10;aR9i3yP9p02OVHffsbyW3J8rvG33flrr/sunWmoX0lhq/wDa0n+smuvN+TY3zLtVl+T5l+49Ydr9&#10;q8EaX4V12OKW509I3nmgkuoX+zvv8tt275U3L/f/AOetZl//AGX8QvtNhaXMtlvjmu4bW22I8fl/&#10;e/1WFlRW/wDiP+WdAF66tf8Ajxg+zeXHDH8kn+ph+aZW+8uPn/26zNL0a1l/tOS0vorm4ht5o/sM&#10;cqJbR3G/dJ9o/wCArcfPWbf6zZWktjoVhc/8TzS7eb+0Y5IneGNGSD5vM27Zd0TebWv/AGXe6fa2&#10;1/fyw/2XqEj2nkW0T+dJNv8Am3eVIf8Af/8AQ/8AbAJZb+DUNZvpLvU4rLT3k8jy44pr17RGRo22&#10;xr/el8usf+y59J8OaZYeHrby9PhkTfYx74fM/i3R74/k8z77fNV7VLq60+KW/wDNiufDflvI8Hyb&#10;/wDZba2Wf7vzIlGjePE1a60zUpL7/U/8fElja7PITev3vm3b2VfuPQBf17WbrT9B/wCQH5mofZ0k&#10;fTbnZ9xn2/u/m/66VFf2v2Tzb+OWK286P/l5lmdPOm81vN3Mw+fd93+D+/V7WfGXhrUNZ0xNN1P/&#10;AISOztZP9I8QWMXnJYQ/e+Zov7235k/65v8A8tK5668ZQa5qH9k6l/xLrxLeaN9VtrpP9Hdkb5mZ&#10;m+fa3+zQB0Nrpb+E9U+watoctlrE9vDHb2MnnI+xU2+b94fvf9ZtrkLWXS9Jv9D0XSdM1CTfHNJD&#10;dRxO6fMn7v5tvybvN2bP79aelya3rlhLH4v8cf8ACV29l5MG+50y3/duu5fm2/N93+N6sxaXB4m8&#10;2wtNMtZNPht/P+1SbNkcW/bJ977n/AKANPw5o2r6tLfRxxRa9JpcaWlxJ9x4/n3f6vd91v3lWf7U&#10;sdP8L3OtR232K3+SR/s0u9I4d/ytGqr/ABf393z1zVroNrNqnlzy6hbXENv5EMltdPD8jP5flSbW&#10;+eL91H/mSovGVhq+n6XLHptz/a2n/ch03ytnmJ80bRQsuPK+Vflf+/8A9dKANzw5f/8ACQ6pcyWF&#10;99pjSRPs8l98iSJv8pf9xP71dDr0U93qn2SPWIr3UII7OP8AtK2/1P3N3ysy1j6NDoNp4Ilk0mW6&#10;0DxpayJJDa30s0yb1fd8si/6p/8AVv8A9sqrapda3DFc/b4v7W8SeW92l15X/Hw7Iu3/AIBtl/3/&#10;AOOgCK1v30nVP7Nkil+0TRpsuo/OdPl/ibb9z70nz1etfDkGoeHJYNa/1j27wJBHs3/f3bZF27f9&#10;j/8AeVm6DrOozeb58UUe/wDdzRxxPskTeyrErMo+XdF/d/551uaNdPD9mksIov8ASo3/AHkcv+rd&#10;k/2fl+9/4/QBFoPhJNPv/wDRJYtR+yx/YUg81P3cKoyqq7sfdol8G6d4ytbmS/8AtdlGlv8Aa0jj&#10;l/fR7nWPd5e19+3f8yJRqmqa3qF/HJYWMWrXDx/a7jzPOhmjhX+JVVd33vk+7Wvf2trd2vlxx3X/&#10;AB5Psu4/3Plur+YqzK29kiX/AGP/AGnQB5hf694l0/VL6O08PaV9sso/IeC+l32VxCyeXt+f5k3K&#10;vy/f+f8Ajqjr2s6JaeF7a/n1O1tri9j8xI77elrOiv8Aw7N/leWy/wAda/8Awkeo+IP+Ehg1K21C&#10;2vP3MfmSRQ7JIlTduj2Z+Wq2jRap4etbmTRZbX7O8lzHffut8MiSJu82P+/KrfP96gA8OWH2vQbb&#10;Tdaltf7HTVYb63uvKd3tLhdzQy/Mx+fd8/3dn9/5Pkq1/wAI5pH9s3P/AAkPjO6j0uaRJLTxV4bs&#10;Utpv3O791Nv87zfM3fLs/j+/Vn/hHNb0+w8uTytWs3t0vrS0j8n+Kby2WPau5/vf/YVry6Na2n2G&#10;0jtvtMnmbIo/vpGjJ93bt+fd/t0AeYeEvFt74sl/s3/hNNFvdUe3+1pJJdIj3E29f3TKmV3/ADfw&#10;V1XhvxbPd/DS2n8WRRR77dJL6f8Acw/JC7RefGssm5HXzf4Frlf+FD+GvD0tj47g0iKK8TUXgm8P&#10;3N06W2po0O2aVdufKT97v+T5P4P7lew3/wAWvhz8SNH8zw3F/wAIx44ht/tctrbb5raT9z93auFd&#10;Gb5Pk+d3oA4jwl8S4LuLy9S1OK9k/wBZp11JdfudTt181ZNu/wD1sq1ua94y0i7iljk/4l14n/MN&#10;udn2mPb83nxr/wA8vl2b65nwva6J8PdL0zTNBvovLmkmkSC+lff8vlKyqrN9/wCSr2qRaJ8QtUub&#10;DVrGLUbjy5v3mmypDe2c33V3fMG27pY938FAFG11SfwFf3Ml/bS3Olvv+z65bXT3L/8APRYJvm+T&#10;/gfyV3Gl+fd+HPs9pL5cmqR3NpbWscvz26SJ975vubv+Wf8Ac/8AQOD8G6XZaT4yvrC7ubWy0O90&#10;rzEvpL5NlwkKbf4pNu9VWR//AEOug0vWNUtPt3h7TbaLVbeb/j0/1Kfa0jfzf3cj5/55UAeqXXjL&#10;wv4msNI1rSbGWykeTyNRgktX32Euxlk+6rfKzf7NGs3U93F5Ecstzb3UaR3cFzLsTf8ANubbt+f/&#10;AFv+XrjPhppeo65oMWtPbS2Vxq9k89xpUcTvD53zf6mT7ybYv8/x1Lql14l/tm1tLDTLXWo73fOk&#10;8cs1s9o8Kbl+6u1/M20ASap4DtfD11Faf2nFHHN+/hj83f8AP939223/AFqr8+x/+eVdDaxWtp4c&#10;uY54vLuHjSBI4/v79m7c1ZGvX8EP260v/NsrhI5vs8kcUzp50fm7v9V/s/3/AJK3NBsLqHxHY6Tf&#10;/ao4/wDl41KW1/1bs+1f9+gD4V/bN1mCbxlY6T5Xl3Flbp9ok8pP+WiLLt3fx7WavO9D+Iv2GM21&#10;zp11cSQxpH/x8RIqYLYVQ0bHAGO9dJ+19az6T8ZNTgfzfL8tNkkn/LT/AD9yvHfk/wCWn3qAP0K+&#10;EsT2nhy+j1aX7Tvskk2Ry703/d2q3mH7qxfc/grpfEd1qmn2tzYT+JbXRbiay/4l09zYvepH8jbv&#10;uKip80Xy/frgtB1nV9Pi8PWFpbWttpf2fzHk8qbfHcLNu8hen3t0e2uvsNLtdci8u7tvsVvZXD/Z&#10;LqKV/wB55j+X8sbRpt+b5/u/7dAEt1pdrNa+RBL/AGjbpZfPJbb08uGPdGu7bn7q/wAFaV1FPdxe&#10;ZdxS/wBnvIkc0El1DClx8m1dqsv+zv37ql0uV/t8Uc99/o8P7+4jtpX2W+1JY49rf3/Kb+BqreF/&#10;I/07TbS28vR4biH7JJcxOnmbX27l2fL975F2L9+gCS/lvbvVPt8dzLZRvG/2eO2lRHt3Z927av7z&#10;Yv8Ac3fJWb9vTSfs089jda1Z2siSP/Zsuyb7n8UjZ2btv8dRapstIooJIvLvLX/l1k+/PCqLH5u7&#10;+/8AL+8/8cqLS9F1HxDaxSSWMtzJDcQ/a4/K2W0fmfNGrK339y0Adzr2l/2t4jvtajtpZLd71JH+&#10;02vnQ+dN83y72DfdT+7srmdUlsvDOqaZHf232nR5t/kwR32/zH3rHIv7394m7zf4/wDgFS69rz6h&#10;df2bHLFcyJssYZLmJ3mk3fvFimkWTaj7Vk2/9tKo6poN74msPtckUWk6fDcfuZPsv7nZHNFuZmfP&#10;/TP79AFnwv4N1HUIotatPstlql1J5EN9c/JDb7U3LF/t/wDoFZmqeKNOu4ovsksunawklzJdyR75&#10;nuHj/dx/Ki/3fu/f/wCAVh2suow6hbaLq32W5vIbh/8AiR+V9phuImRd0ske0fe2x/cb/llGlWpf&#10;C9laRXOpWlj/AGd/aEf2RJ7G1/fXCKjR+RtbYvzbfm+agDXl1TS4b/V7CCX7TcPcJH9hj8m2ePa/&#10;mQ/M/wB//a/7aI/+srT0WK6m0vTP7N+y+XDs2abJLNbQ/c3fNJt+/t+7VG10b+1otM0LTbmL+1Et&#10;/wB9a/JM93DGis25WZ5E+XzN39//AL7SqN/K/h66lk8NS/21b3W/7RpskqJc2nlusTeZD5af7/8A&#10;H/6HQBpX+l3uh6p5epfvLx40u/MkihR/mh8xovM5XZ+6+4jbK5rxHpcENrqetaLpktzJa7INUsfK&#10;d/tEPy+Z8rbNla/2DUdD8URQa1FLrVwn7+a11a+htofJjhilWeHavmfLEv3P+mv/AE0rc0uXSJpY&#10;oLv7XJZ2sjyQx31qj/udn3fk+5tib+CgDmtG1TTpvC+mSatbRadqGqW/l29rJK7+Y+9WVZP7j/N/&#10;5CqjqkT+HrWK70mx0rUbjzPPf7TEiTRw/LGu75S2xfufdruNG2Q3VtB9pi0m3ut8D+ZL8kbs/wDy&#10;2Zm27G/dpUuqX/2TQb77JFFJ5McME0ccqO92mz/d/i2/3v8Ann/v0AcF4Nv9L0mw8v8Asy18ybfG&#10;mjab+5hk+dfMZWWP5Pu/fdf/AIitPxH4X0jw9YS3cfhnSvLurh4/Ik2OkcPzN83mqPlZfLfZ/c+/&#10;VXx5FBp9rfX+k2NrqOn3UjyRR3PyTW/+ti2ybl8zYy/31/8AsI4tL/sPytMj0z7NocMn+nSSRbH+&#10;0fdkVd3/AE1+f7qfJ/33QBz2vfFDxL8LdLto9F0zRZNP1TfaTWOrSp5NpMrs0e3ax/u/7n+wldVp&#10;ejaprmjy2F/bRadqmoW6X1vHpMuzy7tUX5Wk4WWKRpZH+T5E/wC2nz5lrYQeGbrU9F1K2ur3/R0k&#10;hjktU2edA8rfvmlzv8zb83+3WJdeI/td1LJdy/af3iXdp4f83zrm3Rv7qu235f3n+q/77oA6WL7V&#10;Nf8A2S/0yXTrzS9k9xPHffaftCTfwxxt+82fLsZ/+mW+jXte07w/daZaR200lxqm/ffSXWy2jmVF&#10;2rIzxpvf5fv/APxt6kl8Rajq0tjBJFFc2aSfZEtbaxSHy7dv7u6R12fwL9yrUXgO60/WdXv4P7Qv&#10;dQS3/wBH/tvfD/o6zS+Syx7R95Vjf/LpQBelsE1DS/Lg/d27yPJd/vU33aMi/X+/V668jwnfxRz2&#10;P9vxzXv7mO2vktn/AHabVbznjK/Mv8CfP/sfvErlbCW90P8A1mp3VzZpJ5kMFza+d/o+z7txsx+9&#10;j/vp8n/s/S2t/a6hLLH5sVzs/cf6NL/y2ZNyr5a/c+7voAvazYadDoNtqUcUsuuTXHl+RHsd44VT&#10;92zXH+r+98/y/wAEtZnhLVH1HXop4JbXzId/7iKJHhk+Rfm+X5f4v8/cq9a+RqEsUE/mx3jyf6RJ&#10;bSu6f8818xmbd937vy/8sqyLXxHP5kUEcvmaXa+dd28kfyW1unzbmX5tv8Xy72/3KAD4l+F9L1yw&#10;ikv/AO1dO2Sef9qsZfJe33bt275Sro37uuQ0aW68M/brCC+l1G4mj89LG2/4l/8AaflptX94q/I/&#10;8C16po0V14yilj8q1uZLqN43j02V3+zvv2t833XRW/8Ai64fx5FY2n2G/g/0KO1t/IfTfKR0/d7v&#10;4mz8n+rT/W0AWtL1S9hv76T7NLHeTRwweZ5r3r7FTa38O75d0f8A+xRL/wAS+XXPL/eRzfcj+T76&#10;uu6Xa330bb9z/wCN1RtdUgu/9Pn82PR7Xf5Mknzpvm+bcu3Pz/6vzP8A2er3jLWZ9Q+wxyan5t5d&#10;R20EM8kUyQ+T5K/N5iL5afKuxk/v/c+SgCjYw3WhxfZP7Nijs0/eJH/qfs9wv/Av9quq+H3jf/hH&#10;opY5PCEWtaWlvNdv5e9LmP5F/dbv7jeVXIS32ka5qnlz+JYv9N8nfdW3zv5zP/ql3r81dV9gtdJi&#10;lknimkkm2RpJYy7/AOPbu3L/AHvNoAo3XiiHULXU9Nn02W9t7X/l1++lujIsisrOv/TWP/4iqOs+&#10;E5/9O1LTYvLt7rTvL1HR44kS2kRU/d3Mbf7LN82yrOl6z4a0m/8A7S+3RRxzWXlvPbSu775H/wBV&#10;Jtby/NX+He3/ADz3/wAddN4X1Se01TSLCO2ijjT7k/8Aqfuv5e7y1Xb8y/7NAHPXWg6jp8WhyQfv&#10;P7U2T2M9zEkPmPJ95vvHyn+aq1rqiQ+Mtc8PXdtLp2qXVn+51K52QwyIrsreX5TDfu3R/JWZ9qe7&#10;ltrS/ll/sd5Jo/Ijl3w26M/mqq9dm5V+b7n/AMRkePPhpBrksth9u/ePG8nmeam+Pcm7/WN83/j1&#10;AHSxeHPsn2H7XpkUeqaLIkafbvnhj/u/dUt83mybv/tldDqkuneDbX7ff3VrZSQ7PJjtovOT5v7q&#10;tn+Fv7tcZ4c8EaJocWh3dhczSXn2dLR4/NdHkf7qtt+8/wAv3qu/EGV/7Lvr+OWK5uLXyZP3u/8A&#10;dzfut3yr833f9mgDofBHiPV4dB8y08Q3Vzo80afu/nR5PnZV+X/gX8H+5XS/2D/wlnlfYNXtbK3S&#10;T7WkEd1vT5fKXbHJ5afO3/TX7n3P9uuMsJfskVjJBF9pkhuPLt5/nfy/k2qzf7fy/f8A++6w9Z1T&#10;Ufhl4tttWg1O61bwvNsjuLH/AFKWjt/y3+SP/VN5uz5/++6APXYtU17Q5b6PTYopY5r1P7Onvpd6&#10;R26/89Ojf7DffqOLxHq8MumT/abrVrfy3kt5NSuvJmjRv+WW1vm2eV5j/wDjmyrP2C11D+07T7D9&#10;pjurJJLeSOWbZsZPutHzs3f3/uVWisJptB/s27vv9Dh/109zs/duyMysv8O797sVPuUAeV/tGfCD&#10;wv8AtFeF5dd8GS6fc+LNP2R+XHKiPcQwp/qtv/PXav8A338lfAWqeFtV0vVLzSrmGWO6sJnhmXaU&#10;+cE54Zc9q/UjwvdT+A4rnVoJYo9LmjuZ5pLHe7x+WkrfM39/5f8AbR/ufcrmfi/8GPBPxcXw74il&#10;8PapcNfWQuVntM/vEcKE3blzuVVVP+AUAefeDdetbuK5sJLG6ttLfUZo0vvNmf8AfN91fmX+7Xo0&#10;WjWs32a7u7aX9zH5/lySps3s/mbVVf8Ad/z/AB8X8Fv+Khv77UvEtjFpMmtXrzw/utj7Nixx+Yq/&#10;K9ejapY/2Tf3P2e+ivdQh37NNjlSGaNFhaT5V/j+X/xygDIv7DztUuZ47n+wbO6k/wCPrzU3277I&#10;vM/eNHtRG/3a07/S4YbWXzPNks337445djx/7Lf3PmauVupfJii1KS28zUL238jy4/v3H/LTa21f&#10;n+9Wlfyzato1zHafa7fVLq3TyntpX3/N8u2RVb7jfvN2z56AOhtYrKbS4rueX7T/AKQ8nl+U7+Xt&#10;Tb/D/B+/o0uX7Jf31/8AZoo/tWnTfZ/+nj7skf8AD8n3qzLq6srrRr6wu77/AEdLfzEk+f7NHudd&#10;yqqN5n+9V7QdZg1DQZY9N8rUZH8n/iZab/y7p/rI/M+U/I22R9n/AI5QBkeI7/8A4SGw8u/sbrTr&#10;fzPMt/3W+GSHf5bLt8z767v/ANiszS7qyhtf9AsdQt7O9km/0qTfClw8e5pJdrxo38cf3V/9nrc1&#10;SW1hur7/AEb7T9ye08yX99vX5V/3EqjrNrZTWttPaW3lyWsnnzab/wA9H+8svz713tKvzb//AECg&#10;A1TRk8RebJBcy6LcJG8730e+HUI3/cfd+YLv/wBZ8nyVh/v9P8qTTftWrahBG98k99fTO9w7bl2t&#10;dJhU/wCWfyIv/fdejWujQeHrWXUv+Jfq1vdb4H8yJJkkhZGVlb+FNv8AwD/lpsrkbqKeGWW083UL&#10;2Oa4SeHy4kf5/lbarRKf3SquzZu/56UAH2rV/E1r9ggltZI5tkiSWNq9tc28yp5jbrtMSOm3+/UX&#10;hzwlp0NhFJaSy6bb2tv5j/2b8k2/70e1uGT/AGao2GqPNLFPB+7kfZI9r9qRHt9vlfN8iq2//brc&#10;+H0f/E68NWMcVrJHp9w8aalqW/ff/dk2ybI90u2X+/8Awf8AAHoA5rQdZ07w99unu9Tlkt9Qk8uG&#10;eSWHfbuv3d0bR7U+Vo/4t/8A38rX/wCEc0/ULDzLTWP9I8tIPsttsmT/AGljjZfn+7J9yrN1oPh6&#10;7urmC/ltdJk8zz7uPRJf+Pfc8E7LHM+W+WKXZ/n5KMujeF/D0XkR2P22SHzv3erSp5Pk7/3Pl7VL&#10;ebtXe3yv/qqAL32V5tLlj1a50+S8+0PJD9h3vDGioreasiKV2fLv2Ve8ryZZdNgtpbnUEj8v7dHE&#10;k32dN8X+0i/w/wDfHz1m3XiO60/S/Ikubq4keT/S55JXR43VGg+9u+/83yvUVhqFlDYWN/8AZvtt&#10;48k0FvHH/ro3+XzJY/8A2bZ/B/sUAF1pfna9LH4e1e11rS/kjt7ryk+0ybk+Zm2t/eX5vlrnrW61&#10;TVrqJJL77Fpd1H/p2jySpcpbzL8se6Thonb/AHf/ABytPzdX0+6iu7C2iubyHfJ5ccW+5j+dW8+3&#10;aXGx/l+Wi6l0vyra7nufM8nfJffabrZ5f77/AL5+X7n+3QBLql/5NrFaR2P2n7L+7hjubrYmxkX/&#10;AJZ7W3/8D+TfXM6zYeHrTWZdN8X6RLJb2v7y71jyv31vD83yxsrHZKu35U/8frqrW60T/hHL7xDH&#10;rk17vkee01KxlT95DHt8xZGb5fm+4rxf/EUsWlv5UVpB5XmJI8dvPcxTeTJDsbbLtTZQBFpcr6h9&#10;un8Ef2f/AGfdfu7S+kiRLmNI/lki8ny/4tsb+c9F1fz3f26Dw9LLJH9n/wBI1y2+zb7CbftWdVf9&#10;38y+Xu/7abK5XRvC/h7T7rU7Tw9fXXhPVP8AX6jJolzNZTfu327V2/8ALJmbevzV0sWjaJ4e1Sxn&#10;tLH93Dvjf7NK+yRF+ZvMV1+/ub7/AN+gA0HxHdTWEU8/iCL/AISD5/3+k2L/ALvzvNZlkkb5U+Zd&#10;8b/9Na09Gl/4SGK11Kf/AJGSbf8Aa9S+y/ZvtaKn8OzYv3fu/wDoddLL/a8PiOR7u2lttQtd9o/m&#10;S7/nb9383y7v+Afcq94jsLW00v7RaSy+XNI8kP2bZ/o938zbfu/6pv3n7lP4/uUAZEsWnXctzB+6&#10;uY/L8xI4t8L27q/zbmRfn3LUl19q/tmL7BFLHb/aIdkkdj/rHbbIqru3qif3vv76zdZ0u9u9Bi8U&#10;aZFp/lpcPafZfv3NujI0v7vd/B+92fIu/wDdfx1pWulpaebaRxS3OqPcef5cUT75Jm2/6tdo+RVb&#10;ZsoAliivftX9pR22oXtvdXHl77aLybaSVn/eNGq/7Lf7H/AKw/G/hf7J5tp9ul16ObyfOg1K13pH&#10;DI+1V+Zn/h/v/cqzLFPZ3X2SC+ltpH2XaalbRfJ9xWk/cp/G38XzVZ1mwuodL/snTb6KTzrib7R5&#10;kT3v2h/9X8saY/7Z0Aea69o2o/CHwb/aWk6H9p8H/wBovA89jL5033PNVvL/AOWSbq3ItU8Pah9h&#10;jg8X2utR/Y4ZHnsb7zoZP7331Rk3f991LpejXXlef/bmqx+T9skeO2unhhkmmRV8qNWXakUn35El&#10;37/v70rDv9B1Hw99msLTSLrSfD91Jcz2kdtYwvDpm51a4gmm8xZN/wC9+V037P3eygDSutLtYdZl&#10;0mCKL7Z88n27ynSbeqNH8rRKP+eu/wDj/wBypdLsHtNL0iOS5ura4SRJHtY5ftP2f9z95WbDPu/+&#10;zo8OeHJ/ENhLBYX0UtxDH/oMltE++4m2N97Yv3Pm+WrNrqklpF9rkl+xahDI/wBoj8p0vbdIf3i/&#10;Lu/5Z7vmd1oAj17wHa6hFc6tYW0vhSRJP9H1iOJJn/eeVIzf6vb/ABbPvff/APH9fS7+y0P7dBq0&#10;ssdxaxv/AGTdXN1CiSXCp5e6bylRYtrSx7pn/wB90/efIXWvfZJbbz5ZZLeSPy9nm7/M3J8s67fl&#10;37pf8/x2de0tJopZ7C+i06O6keC4j83f9oRod21d6v8AwpJQBwfiOJ/K/wCPb7FqkNx5n2G2l/1m&#10;1/P3edt/u/JW54j8UaX4murGTTYv7W0u6t/tbySWvk/efb5X8a/w/N/3xWHL4j/sm6sftcsX2ebZ&#10;G8FjfIk2yZPL3R7VHyfwVesL+10O6/0+WG5ke3Sea1sb77N93+KSNfl2N+73fN/wD7lAEVrrOqaT&#10;L5klzp+rXllvjSC2iRPs8Oz9yske6T+99+te1urKa6/f/u7y62SS/wAFtGn8TbU++/zfwVh38sOo&#10;RRalBffYpNPjST+Pfs2fNbTL5m7Z/wDGqo6Nr2l65FF9k1O1udch2TzeX/rtjJuXdG6/w7d/3qAL&#10;2l3X/CM3UWk2H7y3upHjTy7He8kP3t26L5vN+b5d/wDuV1+i6XZatpepwal/Z8lu9u7pJ/HcQ+Tu&#10;mWFnX/P+5Xn2gywQ/brCeKWy/s+4fZ5l9vhkf/WR/dhTZt3fx/PXeaXE/lXN/wDabWT7VceQ8EkS&#10;JNs2NGzSR+YV/wB10/joA6/wvql7dxW2hR+bc2+l3vl299fXTpN9haFWj27mO9N3yf7FE1ra2l1F&#10;PJF9ms/LSOby4kSaRN/zfLw0r1z1r4kgu/3kcV1HH+5jS6tvkS4SRNsbK23a/wAy/wD7ddfYRXWo&#10;WsUfm+XbzfZo3/0Z/tNvN/DKzfwf8s0+6n+t/j/gAOe8ZeRFdRXdhFLc79kc0HzukkK7vMXby0tb&#10;fhiay+HWl/YrLUZZNNeR/skUmo26rBGpxsQMQdm7eR/vdvuia6jtbvQf3d1FZRpGn2eD5EeOZfmb&#10;+H+Lb/5F/uVWt/8AiSRCK9u7eS6k/eO1xF8390fw+ijPvuoA4LwbLB488B3N3fxf2tpaf6D5d9Ls&#10;ePzPK8yKTZn/AID81dn4P+GL/EDS4ksYotO1TSdPeN9Skk2fulTKq0jq3yfwV4h4DtdB8M2up2Ed&#10;jLpWhw6r9ueDTbrzvLdU2xt/rPv7ot/ku3/LKOtvxH/wmXiywsdFu5dPi8N/Z3/eRxPDNHM3zRxN&#10;MkwZ0ZZfuf8AjlAHVXX/AB66RrsGr2tzql1bvH9hkunmSPy0837yru2Tf89tv3PkqtHa3s2l32re&#10;V/aNvD52/wCzfvvtH3dqrtWq3hzRrXT7D+ydW1O10XULK3TyY4v9Jfzl/dxxLsb5/l/uf/Z1r6X/&#10;AMSO6l/sm+utR8Lwyf8ALW1mRI4Y0/iXzD8u1P8AvigDnte8L6J4hsJYL/7VZapqn7tI5JYXS7hX&#10;yo5F3Ov3Pl/56/J/BXo3gPxvpHgiW50n/hGov7L1CPzJo/uW0czfdb725Nv3K5rS/wCzvFl/fQR/&#10;2hJHp8b2NjHc+dbQ27tN5km3r87eV/d/5510vhK10vULWWCfWLq2k0KT7XDPHE7/AGhG2rHFIqsn&#10;3tsb/wCfnAK119i1DRpbTVr61077FI93b/adn2aTd97dJ95PmWPb9+ue0G6gtNG8yD95H5iQJ9ml&#10;/wBWiv8AKzR/3P7tS2uvP4h0e58uLy5EkSN/3Tom9XZdu7y1/wA/+P0fsv2u/ufPiluP3bx/u/8A&#10;lo6/LG27aWdI/wC4lAHQy397p+g3M8mpf6H5aTva3P8Ax+7F/uszDZWPa2qTXUUkcU0ezZd28nlO&#10;iRuyfNF5fH3W+9Rqlh/Yel31h9p8uOaTy7iD5Emt3kT/AJZ/8B/gWq2ly/25o1zJdy3Xl/Z0geCT&#10;fD5cP3v9vf8A98/+jKALN/f3Wo3V9Jd6na6dZpHbR+ZHEkLyOyNGvzLj/llFs/j+T/x/YlsLKGKK&#10;eC2upJNQ3x309zYwwpG+z5fl5/h+eT5f+WX/AE0rz6KVND1m20aPzZLe6je7uNVk/wBNubdG+WPy&#10;9/7vesrSIu/+DzPk/ePXQWEU81hFPfyxSbI/ITzIkf8AgXbu+Z2/h/3/APb/AHlAF6wup4br7Alt&#10;axx2tukf+k79nk7/AD2/d8fOreYi/wDxdZni3wb/AMIn9h/0m1079389rJs2XDsnyys3H96PbWnF&#10;Enhm18+08qTfHNJ5El0kP2fy0Xy1WPaWl3bpPuN/zz+R6o3+gz6hfxWj3PmWdrJ9rvrGTZN/rIfL&#10;8r7ybHWWX/2TfQBRhv5obqKTWrHy4/tD/JJL8kkP3o2/c4Xym/8A2P4KPsv9o3VjdwWNrHbwxpI9&#10;9bf8fMiedt3btvyLulq9dfbbTyvItopNDeNIEnjld02bNqrIu4/Pt/74qzdWsF39pg8uX7R/o0jy&#10;R/fkT+6u1h8+2gDN0bRk0OWX7JL/AMS+6uEjmk/fO/3PlWPdnY/72T5EarN1a+T5slhbRSW7/c8y&#10;LZNJKr/62Rv767qsy6XdahFqcEkX22zstnkz20SOkiSbf3Un8P3qo/avJ0uWPUpYrK4kt/Lm/s2J&#10;LbzN3zM0jIx3u26T+L7nl/8APOgDn9ZutXm0v/QIvtsjyJ+41Kx+zQ7P4v3kShZdv+3/AOgfJXQR&#10;3XnXUTyWPmfvEkt7GS+mm+0Qs8W7zrp2DfMv8dXrq/8A7Qiur/8AtOW5kfzp/P8AK/4+Hb/dXy3d&#10;W+f5F/8AHK5/zZ5pbmSSWKOSGPyLf7TF5KXDt/ek58rbt/u0AWdeiuptU+12mmWukx/PA8f2p98c&#10;Kv8A8eytt3bGb/P7ytP9/wCGdZtr+fydO1C9j8yaOO1ea23zQ+X91/7u/wC/8lY8X9rzebHfxWvy&#10;RvBDaW0qf6Qjf7O1JP8AW1saXo3+gReXcy+W/wC7SD7/AJcP3tsa+Z8n3vl2fIn+5QB0Nrdf8JDa&#10;yXcdjqH2NN8DpHaon2ja/wA3lsvmbN38P9+qt1qnnfYbDVorqTS3k8iGSOJ/O++0m7/gLf5/eVyM&#10;sWqaTYW0GhfZbmz8zz4Y5LF5kjdfm3NuZ/u7Y/4U/wCAfx9ToN1e3eqW0ep6R/Z0eoRpI8FtfJ+7&#10;mb+Jdm/+Ly/k+R6ALWg2s9pdS/YLmW2keN/3lt8/mIybd3zfc+9JVn7en7r7f9qjvLWN47SSPf5O&#10;zydzfK33PMl8uqN/dXWh3X+q8y8uo3gSS23v5jq7fxbd2/8A4DWnFapNYW1pdyxR7I/I/dxPsk3I&#10;zeau1Ts/5Z0AF/K/2WKe7uZbbz9kaeZse2+VF3Rbm+5/s1pRaXB9qlj1K5luby1km3z/AH/tG11l&#10;jbcrD/xyuauvIu7CK0jsbqTfJ5iR/JN5m35l/d8bKvX9++n6pL58ssdv5aQW/mRI727/AMP3/l+V&#10;aAK1h4ktdDv5ZI5brSbN9/2ie23u9w8jyt/y2Y/5/wCB1wWs/Zbu6uY9Nimjs/MSN/3romxf9X9y&#10;Sr2qXWsXctzPBLqGo6PD876lJssprfzH+ZZGSTdsbd8qf3Pv/wByqMusxza9cx2kUUkkNuknnxy/&#10;uZNqKsi/Nlv4fm+agC9axT6fFcwaNbS22l2WyC0kki2f6vbt3bfl/wDHqih8OT2l/rl/9mmsvtV6&#10;kE0fm+d9vt5ElbbNCzfI/wD+3/fqW/v3/t7SIINM/tqPzP8AllEjzfKkvnfNyv8AF8vzf8tfuVR1&#10;S1tdPllkjvtQjs0k+13Ecd1Ns2L+8jlWFfvOtAHcS/2jofg2x1LTZJY7e6k+wva/cubd43VZN0Ks&#10;f4V/u/P+7rM16W98PeVd/uvtlrJ5lv8AZt/+uhmWP92y7NiK33k+fZ+8rDtZX8Q6XFd+XdeZ5aQe&#10;Z5vkvIkf8X3Qu/8A1f8A5DrYtdU/4R7VL7RY9I0/xppd1v8AtGpR3XnJG8nzRy27Pj/gX/fab6AO&#10;Z8UQ3UMVjqVhF9tt7rZBNHc/cjhhhb7uz5f4t6/98fPVb4g6ylpYW2iwRa1Za5dSfuY5Ipkm2f62&#10;OdWl/wBqLZ/v12niP4g2XjLS7awv5bW9t7KR4IYPKh2R/dVvMj8vb/n/AKZ735TxHappN1YySf2h&#10;L9t+5/pU17DZu25vKVmyyfulk/ioArfZdU8PWukatd3Nrq2oafJDfadHFvtfLdfmZZPKYs77v8/c&#10;o/4TLSIfKnjtpY9Uut8dxdW2x3t0WZdy/LvX939/Z5G9Erc1S6tdc0v935UlvdR+Y/mRJ/onz/d/&#10;232t9/8A9nrkPsFlaaXF5FzLFJDJ5/8AbEcSP/H8yyL975WaTd/33QBm6pFqn2r+0oIvM+xXCWk0&#10;H750kST/AJZN8u3f/HXqkUsGuf2ZJPod1HsjSf7dcxTIlwjbtsXzRj5G/h3tsdP9iuV17+3ptBis&#10;IPtVlbwx+f5dtEjpsX5lnZVXdL8zbF/j/gqzo2vXUN1pFpqVtFp2+38xJ7bzpraS4jeWRm2xKfKf&#10;5t/z/O/+/wDJQB0OqeKL7T4rmO7sZb23e3hg/wBBut80kLIy7Wh8xN/y/er0HQbqy8WRand2ksvl&#10;w2SRzQR23z3EO+JVlbb+8+XzY65Cwi0vyooNJsfM864f9/bS7/8ASI0j3fL8i7JP4fK3/wDA60/D&#10;lha2l/FHPqf9iySedOk/750u0baywd2+75n3KALN1FPaa9czxxfaY5o0u5f9O/0aR1+80e/+9+8T&#10;5P8Apn/sVLqniqxh1S8h1i5utMkaZ57VY5UuPOtmJWKUvt53CPj2C1r/AOm3el3N3BFFJbvH88Fz&#10;5KTeS37rzWXd/Fu/z5dee+MfBul+LPJOrWkc91bzSLu1rULp3UMsZ2RGP/lkhyi7uflPbFAGbLoP&#10;hr/hDYvD2tRRR/ao5ru++wxJvuLv97/pLM2N8vzfL/1yqj4tivfGWl6ZHrv2rTtL0WP9z/ZO+G5u&#10;E/1UfytJ5bo3lXG75d/+2ldNFYT+E7q2tJNMiubeaTzLe6klf/U71b/eT7v/AOxXPX+jT2l1batd&#10;xf6Pa798El1/rJmSKOFtrfLvj/h/vvQARapokP8Ax6X0slvNG++1spf9J0xG3fxP8yXC7t7fN/v1&#10;z3jzfN4Xuf7d83zNQvYZNWsbmXyYbSGF/Mki3N/y1j2/LvV609G8Oad4m8Rxab4Muf7JuPtr3ere&#10;Za+S9xMsPm/6xs/P/wACr0b/AIVpoN3rPiXWtd8Q6fp3iiH7TPpcHm/ZtPuIVuIv3snzBZXVvkZH&#10;oA8ii1TxLqFhY/2bYxaT4X1STzJpPtT/AG2O3b96qtvZlfdu/wB//Y/v+jWvgh7T+09Sjii0XS3k&#10;S0TUpJbf+JPMjg3Ln52/3fv1yEXjfVNJupb+00P+1rj5IJrW2i/fRvJuVVjXy9tVtL0a11zQdIgu&#10;/wC2tOjvbh/tem/aXsng2zNGu7b8vm+U2/8A2KAPVPFugweGfs3hqDXNQtrOy05531i5tURPOkfz&#10;VZmRj5W776/LXIRSvqGl6R/x9fJZJJDHbWu/zP7zMq4ZItrf3a4z/hKJ7uKLwn4P0jT7KN9k82uW&#10;1s82ofKm7buZvvr5Xzb1+5/t16p4I+IOlzaprnh6fSPtuoaXZJskubVPOkePa0cW5di7G3bG2L8/&#10;8dAHM+F/G/hqaWKSPU7WSS6jdHtbmV/3bt+7Vvn+bf8Avf7tWorX+ydBubuC2+23CRpd3Fj8/nR2&#10;7TLH+7khkEaS/Ns/e/x/36k8EeKPK1mTWtS8PRajbvbvP/ZX+pS3dnb5o9+djr9yu00uwTXNFlu7&#10;S28vT/L+wvpvmp9ttH+WWNvnk/eo33/koA4Lwvo114yv7axtIvtGoXUaPdx3N9ve32p/uqv8Xy/9&#10;tK3PhD4D1v4hX8um2l9a2+jwSfvrq5l+SP8Aur/tv/3xRoMT+TrmmwRXXzxpB/pMqeTbosO5dqup&#10;3pt/z+8qXS5U1C/l1LVtYlkkvbjyL6Dyvk2fdb95/f2r9+gDD8UaNpF5LfaTqUsVzqGl6j8nlxec&#10;/wBogm+ZtzSD+7W5La6j48iluLu2tZI7LfJ+7unfzEXbH/Ev3PmrH8ZeEtI0nxlcx6FFaWWj3UcP&#10;leZdPs3ybVba3+81VtPig0/Wb7Tft3mXFl+78+P7kiN/00/8coA14tee7l/sXzLW50+aRJIbH7ib&#10;/wDlnL/tfL/c/wD262oeLbq0lubC/udPubiaRJ4fMtZvO+ZPKZY5OP4fvb/+AVLdS6jd6XY6L5Vr&#10;q2ufvr7y5IvJhgTf8v3VO92+4qJ/00qzrPhy60/w5Y3+u23l3Gux+ZbyRSpN867VVZOnlJ82/wDj&#10;/wBv/V0AVvFug6p8PdUigu/9Ns7qPz7j7Nv37/3sa/w/J83mfxf98Vh6pHB/qLCKXTtQtbjy0kkl&#10;eHy93/LX7x/55fxrXQeCLVPENrfSQSxSae//AB92skqedI/67P8AZrkdGtf7W16K71a2i/tRN8H2&#10;r7/3vvf+g0AXtGsJ/D3iO21KO28zT/M+12mlXNr8kczP8235ir/Mu/8Av/x1FrH+ttrCC2lubPy0&#10;g0u+jtkhmu4d7bdy7v8A0P8A3Pkq94ol0TSbC5v7++l8yDZHfSeb53lpv8tdqrhvl3b22NWn5sF3&#10;YavaXcsuoxpv+ySW0qOkj71Xd8mV2f7lAFWwtU822kki8u4h3yf8evyfxL5vmL833m2VLa6okP26&#10;Se+i06R7jzPsvm7IZP4tu7+/81VtLsP9Fijk1OWS4e4eRI/uJGny7t3+9t/vbP8AgdXrWKe7tZZ5&#10;/tUlwknlpHHFs/2t21mG/wCb+589AB8k0vmfYbuOOaPzE8yLe/39rbvl2pUlh+6i/wBAilk0uf8A&#10;eQyeV88b7/u/JhU8tqtaDf2uoeF4oJ7GKyvH/f8A9q+b/B5LeZ99fuNUmqWr6Ta213BLp8nnSeYk&#10;EXzvv2fxfN/d+7/foAvaNrN7NLFb6lLLe3EP7uHy5U/dov8AtP8A3atXWgzzWEUljbReZ5fyR23y&#10;f3W9tn3a5C617zvtP2C5+5G8cUnleT5fz/8APPhq3I/EeqaT5skf7uP/AJ4fwXG3bH8u3Emxvv0A&#10;F/per2kVtJBc3Uknl/6jzdiR7kb7rMw/vfNV77K//CL3yatF5eoJG/8AoskXnJcQ/ekVf+We/wCa&#10;uq0vxHa+IbC2gjsYra8+zpJNBJ/f2f8AfL1ma9Yajaf6iKKS4ST5PM+5sZG/u0AeT+N/h9e6TF9v&#10;tIrqS3ffH/Zsl9MkMbq7eW23zPv/AL3Z93/llH/wOra+I9OtLrzPN/snZHD9o02+/c/vlRovKX/b&#10;3NsV3/g+/XoX2q11b/j7tpfLf7kEcr/xfNu+78lUdZ0bSLuHfP8A6bIknl+XJ8n93d+83ff+X+7Q&#10;Bj39h/aF/beXfXX9sTSefDJbSw+dImz5V2/Iu/5o0+Rv9ysOw8L+T9mgv5ZfMT/mGx70T/vp2/u+&#10;Ztq9L4csvDOvXM8f7u4TZG8kkSOkjx7dv+/uX5P/AIuqNrdXVpa/a4L77bcRyfJBqW/Z5MibfK+T&#10;+7u37/v0AXtU0G183XJLDXNQjs/tEMdu/wAn7vdN+8W6V28z7v3fv/8AoddDYf2RqHheK0juZbK4&#10;urj7DcQSRfJHDGm6GXvvf/Wbvm/5a/JXK+bPq2lyvdxRSR2sbwQzx/f2b/l/h3I6t8/yNWRFr11a&#10;eLZdJ/dW2+NJJp7aJ99wm9Y1lW4X+BWTZQBpX8X9n/v44v8ATPM8x4I9++4lk+X2X5dslUbqKfxD&#10;5thYX0ttcTRvHceX/rrSb5fL9d3l/wCf9vT1mR5v9E1aWK9t4ZPPhtb6JN9vMvyt+8WPc/zN83zV&#10;W0vXn0mWxu47mK5uNLt/ISe5i2eYm9W/hb+9QBmaNa/2TrP+nxfaZEsv9Xc2vk/PIm5Wt+n/AKF/&#10;8RVHxHqmkQxW0Ef/AC9SfuZI4t/zqm1lVlb5Pvf3a3Lq/wBU/tSLUp5YtRkkjhgeOSKFPnj/ANX9&#10;9dvy/wCf9ZUvlT+b/aU8cXl/Z0jhjtpd6W6fw/8AfW2R2oAoxSpqFr+7udQttQ0+NI7af7dvfYsP&#10;ls27n/0HZUnhe/1HSZbm0u76bzJpP9HnklR/9pvLVcKm3/dqzqkvnR2Ml/L5lx5j+T+6eb5Gfb5T&#10;fL8n++n/ALU2VS1Twu+oWEV3YaZFe6pDcJPY2v2pIXk+80iq27zPm20Aeg6N4tS0sPsFhfRXMnmP&#10;I+m+U8KfvJvlaNWb+H94nztvR604vM/su2j8PeVJJdRwxpdXv+pjSfbI3mNtDIjL8/7r/frmYvIh&#10;8EWPiXTbb7TcfJHcaVc3KXNzHt+X2X+L+989UbDXn0/xHJB9muo9+ySGP7UiJ5MiL833vkbd/BQB&#10;1UvjL+1pb6C0+y3MdrJ5flyRJNDJDvZY/O6/88vl/wC+6WPQtSn1TUl/cXchlE0kty8hckqF5Ecb&#10;KvEY4B4q7YeDYNQhlk+3afp0f2fzIf8AUo++Pd/yz+6+5v8AZ/77rP0CbTdQ05P7Q1DSvt0JMc0n&#10;2aSLzCCcNtjbaMjHSgDK8RxSf2Nfa1PFd21nDJNBDJHK/wC7SSZflaNv9779Ub/S9Lm0aW0u9Tu9&#10;R+275E+//oFwqLJHt+Xdv2+Z9xqs6pqlrDpdjBJpn9rafe3EME0fm77bY33pWX+NPl2Vp+LfBs+h&#10;6XY/2LY3UkiW6Tw+ZKmzZMiyfx/wbvM27KAOQ0bVPAfg21ufEth4hijk0uR/tH26VEmjdk2xqysu&#10;7/x2qNrrOneE/C+p6tpur6fpMc1xeazfabJL++t3m/e+Rt4/hX+7/wCybO40vRoPGN1pn/CS6Rp+&#10;o65pdxDJNa/ZUfy32fdVvvJ/wCuR+Jfhd/GUtj/aUV19n8z/AEuDTZdn2tI38zyJv76fx0Aa9/4t&#10;TUIdMv8ASZdP064S3m+0abfb/wDZWNfulX+WrMXiPV9b17Q5NW8K6fZXFlJ/aU0lj5KQ3e5N33f9&#10;Z+882OuftYvC8MVzqdhcxXuoXUfkeZJdb0j2+YzRf3fl/h+WorDw5qmueDfskep6hp1vdR+RL5lq&#10;iPvV1k/eRyrt+aX5/wDx+gDuJdG1fSdZufEMGkRaTJ4gt01L7Dcxb/s//PPy13H/AFm2ovsFl48t&#10;Yp9Nuvs155c0cPmfO93NH80nzbh87fvErz7XpdX8bfEGW08Q6nda1Hp9lD5OpalKiPvkm/drb+Uo&#10;2fdkT5K09Z8eWvjzVLH4ex6RFe2fl+frl1fRbEuEj8qTdHcbv4mXZ/38oA7jwH8Vde8O+DbGDSb7&#10;T49Ph/12myWsLzXe7zZGlaTyxG9ReKNUtfEP9p39hbf6R/HHHL8m9U/ebl3FkRm8v/gdUYvDiTXW&#10;kf2lpF1/Z9rp3lvH9u2TW8Me2OP5t3lvtZv466HRvi1onhnRrbwv4l8Q2uo+F7qN/wB/okX/AC2b&#10;5pIvlwrxfN/e/wCeiUAcZF4oSGXyPtMUclrI87z3MTpDvXbH5q713eUv/ff/AI5UmjX91Dr0VpHf&#10;S6TqFrH5Dz20ru8aMnywf9cv9XUV/fp4e+06lpOh3V7paSJPDpVzK6PbpsVo1/8AHv73+xXQ6Da2&#10;WieKNX03WtDtb3VIf9EeC23vDdzb9v8AAy/Ju/u0Ac9f2v8AZMsXmW1r++kefyI/kfeyK37zZ8tW&#10;rrRtL8Q/aZLD+2tOvLqy8x7GO6R3jRv3m5ptv8K1J4tsIJr+XVvtMsW+R/s8Hzu/3NvlNuxv27dm&#10;9/notb9NQ8ryPN+0WVwkcPlxf6uFtzM3y/3W8z/v7QB01hLq93oN9JPbReWn7ybzNm+4m3s0O2P+&#10;D73+UqjqmveJdW8Ry6FqWkfadcso0tLeP/ltIkkzeW32dZP9av8Af/6576q/YL3T4raCOKWOPUI/&#10;LSPyt/yf9c2/g8pqPDnijUdJ+zXccUVlqGn26fZ4I4v9Gj2p5i/99baAOR+L/wAL59D8R6ZHH9q8&#10;MXCSfJfeb5LyW8jt5bSQowkeL5f+AP8Ax1RsNB/sO6l0mC+mvY0kSN5PNffvb7zbq9K+InizxD8R&#10;rjUtV8Qfa5LKa2e3061j8lLa0Rvm2ruj+f5oo93/AGzrzXRr+fSZYku5fsVwkflvJ8k37ltu5fm/&#10;g2rQB6nYQ+EfE3wh1fRrvTfs3jDSPOnfVLaVEuZPvSQ+Zt2+bFIvyV4zoPhLVPh74osZNJ8VarpO&#10;nzSPHDo9jLvhjf5W/wBH2/Kn9+ulitdIu/FH9pWlta+ZD9yT7ib9/wDyz2Nu+8v96q0X9keHprb7&#10;XLa6dbzbI4Z76++T7jN9mVf4/vff/wCulAG59qtdQtYreP8A4+LW3eSaO2l2PG67tzdv++ErT8pP&#10;E1rHHJY3Uen2uyO4urb5/L/h3KrKNn3v71UNU8E2P9g23iSSO01bSNdkeCxntovOffF+7b94q/3m&#10;/wCB1WupU+C/iOLSfEOh/afDeqR/PdabFM7/APTOXb95/mX5k/8AjdAFr+3r3SbC2/0b7TZ2sbx+&#10;ZLsfy/Mdf4f9qov7Lg/0WePyvtnz/wCs+5Ii/Lt/vbF3f3q8r1n4yeJfhv48vtCn0yW9+GetbLHS&#10;/wDXJ9keT94s+518zev+kfJL/wCgV6pYf2Rodr/aVh/o2sTfvHvpLrZbXEP8KsrLuR2+5QBWutL1&#10;G0upZNNllij/ANWkFt8nmQs+2Rfmb7/+f7+/Xtbp4dG/tKCWXy0svnkj/cvH++8ttqv8yeYv+5Uu&#10;qeI7LzbmeT/j3SP7IkF9+58t22su5lyqfe+V65XxHo2vaf4jtr+PU7qOT55LjR7n5La48z5tvyqP&#10;4qAOl+3/AGTVIp5L6W2s/MSS0uvn/i+ZVZf7+7y69Li8WwXfhKW7u/NlkSOaPz7H5/MeNF27f+/t&#10;eV6Xqk+rXV9dyW3l281uk/mW375PmT5t23/ZXZVXS9U/s/RrmPXdImtrdLh4JoNNlR0+ZPlZd3yv&#10;/wAs/k/+N0AdNpfii6u4oo4/NttQutkf2qPfsk3bl/4AlSaNYf8ACTfaZ/Nijkso/wDSI5P7iv8A&#10;L937+7ytn/bWvNf7ZTVtLi+wS2v9oQ2SedJc/wDLRP4tu77n3f8Avuuz0bxa9pLY3/m3VteWv7uG&#10;ePf/AAp8zKyf7u+gC9rPkTfaYJ/NjuJvJkt4Pn/hmVt21/vv+62VmS2H7qKSOXy7jy/Lhj++lwjf&#10;N/D/AN8Vuazdapq3ijV5NS8q21DT40k+1SRJDNJCqR/L5O3dv3f5/eVh69fwQ39zPJFLJqD2afv4&#10;4tnmbf4W6fwy7KAK11C+h6Nc61JbWtz9lt5vtE/m/JGkb/d3US+Rp1r/AKXF9mjmk+yeXH9+33fu&#10;/l3ff20WGqPNFF9k/eR3WzzvLi+eOb/nky/wfK1UdYsLLUJZY5L7zI0jTyb6P/l3eNF8tWVcf3fl&#10;oAlutG1Hw9qltJPFp8lvayJBNJbRfPHtdm3Myqdny/PXS/EvQdOu7WLUv7Ti1aSHf+703YlzJt3S&#10;+aytj+7s2bUrntUl/tD/AIqH919s8zzLiD7n2hJE2yM0cX92Jd7f991LdTadpMv7i58zULWRIE1K&#10;285P9HVFj+9tEn3Vj2/3PKoAyNL1TS5tBvv3VrJeQ7/3lzFv8v8AvSr/ALsSyVpWGjad4gjlj82K&#10;y2WXn2nl2vnJI6+VJtWT+Dcv+z/7JXPapE/ibxHLJBc/bdHSN4P7iSbnZ45Y5Gy3mruk3f8A7FR6&#10;pEkV/L/p0sesPH5kN1Js/h+X5v4kRvv76AOhutl3L5kH2WS3m2Sf3/vfdZWbP96qtr/pd1dR6TbS&#10;3Nu/7uaTzfn3/N8vas3wHqmo/YL67nvovsfmTQTRx/O8dxGnzMq/wbfvtVGLVNO1zVNT8NRxRSa5&#10;axpv8u1TzpN33WXcvzou7/vv+D93QB1WgywafFJHHcy+W/7/APeb0eN23LujZcNXQX1hBqH2qCS2&#10;ivZJpH3yW3yfOv7yP5f4NtYcX23xDqljYf8AH7I/3/8ARfn+X5Y2kbd8j10Nrr17aRSxyS2vl+Y+&#10;+6jl3+W8b/e+bK/dloAliiS01SW0kiivbO6t/MSSOXe9vt/fs33vn/5aVpW99BeW6MhuPlypa3+6&#10;eSRn94vIBA6dqj+wPaWvmalFD5drG++STen+seBdq7W/66PSXbQ6tdTXP2mUs7HdDuC7D3O1Vwue&#10;mO22gDjP9Km8Lyx3cvl+dbpH/qt6b1Tcyr/f/wB+r1r4u17UPDkt/d3PmXDyeQlj9u+TZHt+Zf4v&#10;lX/visSLRr3XJb60n0yW9jgk8uaxkl+eRFTzF8tW/wB7/gdRapoN9N+8v/8AiQxpIkH2WO63pGm+&#10;Jm/6Z/N+8oAkutZtdc1mK08L+JtVjvNPvbmPVNS0T/j28n7P/DJ/z8NL8i7P4KLW60+aXTP7S1z/&#10;AFMj/aLqS1e2hkmZGbzWuP7ny/cSo/DmjWvgiwitNNltY473fHNHY2uxLf51j3fN9z7v+u/6a7K6&#10;7VNLTx54otp49IltpLKP7D9l03Ynz790KyRt9993zts/3KAOa8q6u7+KwtNIi/56W8/m/Jb+Y+7a&#10;0nliR927+7V79/rnhKW702XT7LUNPsnu7ixkvn2SPHNuWKNoo/nrc1nXrqa68+/i+0x6RHDafu/k&#10;vY/J/wCWHy/KiLuk/h+/XI+I/EeveN5ItW1rw1a/Z3jh861+y7/n2eZJ5y7k/wDHKAJNG8Of2f4d&#10;8Q3f9h/ZtQm8mN5Pn3yQ7P8Aa+5u/uf9Mqi8L+N/CHgOXSPtf2XSbzULh5Hjktf9J8n+Fm25+f5f&#10;73/LX/vvTtdU1TULX7J5uoeZNHDvtbaKb93b790kv91EVW376sy6X/aF/Y39hpkWvSQ3CfZ4L6LZ&#10;D8ybfm/iTdQBh+KPih4D8b6pFd+AdXuo9H/1GqWv2W487Yybl2rt3Spu+TyUqPRtU1TQ/Ecv2u2l&#10;uZNL/wCPeeS6877O7Puh/c/OyVe1S/8AD3jLxRfX+m+GpfCH9nxvHd2scW+Hzvu+bb7W/vf+0/8A&#10;bqrql1pGk2NtB9mi0m4TyfJktrVEtt+/7y/xfxb/APv5QB6x/wAJP4b/AOFT6x4bTTbW98UXttDP&#10;/bFlKjpG7TLu3Mv/AB7+T/c/jrxDVNB1S71m++36v5mj6fcQxpHHa/2fc2lvDD+7l8xPvoqrvkTz&#10;K6+10v7J9pkj1yW2jT95d/c/ebnXy937v+HbVG/l87x5Y2E9z5d5q8iQQ3V9Lv8As6N8reX1bZGs&#10;VAEkXiOebRvLjsZbnUI5EneCT5/k+Zv+eh+99zYktGl38F3fy6Lf6ZdaLqEPnTpH5qXPyMi/dkT5&#10;vl/uf9Nf79WdU8Lp4Z8R/wBm+VLJqE0cMkOpSf6mOH/nr538HzVpyxavof8AYdpHbf2teQ3H2RPs&#10;NrveN/mb5o2+/wDd376AI9Zup7S1sYP7Iij+1f6XDHc/3G89d25V/h/54u1RWEU93rNjqcmp6VHH&#10;ayJ5MckUKJ+8dmkZtuGlRV8ypb/XtUu9evtN+zWt79tkSB5779y8lx92Rmb+Dczff+T+/WZa6W8N&#10;1pkGrSw6LJ++kS+k/wBJSN1TzNu2Jvn+9/5FoAvXWqXWn69faTBLayaXNI8nkfZd6fK67pYV8w/d&#10;2/c/+OVW8XeHNR/4ReKe0llto3kTzp5Jf3Nxt+6skf8A6C9Zn9svNa+XPq8V7rEMnn3E/h/7kf77&#10;d56q/wC8i/4H871p+N/FukXlhbT3cuoaT50fmXElt8/mOz7m++3+zsoAw7W6+y3UslpL/pH2d/8A&#10;V/J5iSblkX/c21Fr2lpDFbR39jp8lvN+4SfW7XzraT+6yq/y7PlrobCK98J6zY+MI9I/tbR7W3hu&#10;761+RPLTyd21vm+R13V2fxQ+IOl+PPAdjd2nmx3EN789rfXSPNInk+Y23/gUvzUAc9f+MvFFp4Ni&#10;8Az2Nrp3h+yk/tJPEFtL5z7/APWLB5fK/vJW+/8Ac2fJUv8AbOo/ELRvsGpSy2148aWj/abWGb54&#10;drQyx7M+V80v/A/3lZGqazezfZruwl+zWdrb/YfL1bYj/Z2/ebZGVUWX918n/wAXWPdeLU0+6sbS&#10;0/dyf8sbr7VvSRP+eXyr8m1fLT71AEcWjXWh/Zv9J+2+TJ8kkkWz5Gf7zdf4a0vAeg6J4TiuZJIo&#10;tRjh2SQ2sm/7NHMv3ovL/g3bazYt9ppemXccV1bSah50dxa3MW+aPb837zru3RfPR/whuqa5a+RY&#10;ReZceX56QSffk/8AHg2ygDqrrS9O1y1lk82WyvPs/wA8dtdIn2xGdm8qT+H+PYtczLqmlzWH2SP9&#10;35Mnzz+UnnRov3lb5ayLqV5rr7JpttLp2nvskuEuZXmS3m+Zf4vm2ba6WX/hFNQii/4SW+ltpLK9&#10;SBI/+WMluz+W3mNw3y7v41oAlsLWCaW28+KLy0j8uGf5JkkRf+WTfLVm/wBUgtJYpLD93H/q3jk3&#10;/wAPzfeq1f6pBpMX2vTfNvdP8vy7eC+i86G4Rf8AVsrN/e2/LXIeN/Edrq11bQR2P+hzW/2tJLHZ&#10;stHbzV+9/A60Aa9hEnia6tv7S/j3xvfWMSI+/wD5Z7W4qWKw06G6sYLuWK2jupPsk0lz9zf/AAsz&#10;fd+9/wB8VW0bz4dL0z7XL+78zzLfzYvkkhj/AHbS7qva9rKaHLLaXcX+mWsbyTeZsdJNu5vvJv8A&#10;nb7lAF7xRpb6t4jvpNN1P+3o/sXlv5d0/nXCNMqqu7nft+//ANst6VV0a1gmsIvPubq587/j3jk2&#10;fvEV/wCLb/H8tR+HNZg8PWGh3cHm6T9qkSN5IokR5IWf5vvZ+T9199P/ABypLq1vbuK5/sm2lspE&#10;jS7mg81HePyXVvNVnj2/d/v/APj9AGHqksGoRRWF3pmofbHk8+G7ji2JHDDD5f2aRk/g/wDtn+/V&#10;qWLQft/2S/vpbaO106aR9Nktd9td7Xbb5cm0fdVvuJvrctYtU8261aDzfs9l+88i5/uSbflXb99K&#10;5m6v7WHzY5IormP7Qk6R31rve3m/vR0AWrW1ghsLmew1fT7n7FJDdw2sd0j+ZC25Zlh+ba22L/P8&#10;FaVrYWVpLFf/AL2TT3kSB5JIntbnY0LMv7v/AFny/wC7VG1+y3cUthHH5dxa277J7aX/AFfybd3l&#10;+WWi+9I/+5VHwbElpf30Ekt1q0aRp5NrJL53mfd+7u/hagCXxv4cuvDP9mSWlzFcx3Ufnp5cXyf8&#10;Baq1ha6paXUsc8X+j3Vv8n73Y+9n/wBbu/3lqj9qsvD3+iXd9qv/AAjf2h5If+W0NhN/rP8AVs33&#10;fm+bZUV14c1Tyr6/8Pf6TcWW+e7g0350uPMdtzLtX53oAj0vQbLSb++j+w/8TDVJHnvp7a62P9oZ&#10;/wB23y/NF/uf/HKk0v8Asi08ZfvL6X/hIIJPLeTUrX99GjIvy7m/g83zKrReLbL7Bffb7GK9khjm&#10;2XUcrpN+7+byJN+F/wBtXStyO6svFmg/6fYyxxpG/wDq/kmjdfut5lAF7S7qf+1Psmm3PmSXsk0d&#10;vBHEl08jsjeY3dt7fvPv/wDAHqzo3jLVPKttSkitY9l68lvJHdO7xw7/ALSv7tl3In/fdc14c8vS&#10;ZbbUrSLUJNkaQWl99q3vaJv3bpN2P4q6X/QppbGSC50+O8so5o7f7dF/z0+Xb8q/I/8An79AHZ/2&#10;zqnia1inkll+0J+/SC2ih+41x5m2Nlj+f72ysHWtH0vUvEV9cyatPYSS/vDBbqERQzyMuArKPule&#10;1XLC/svD2qWMF/qd1cxpbpdpBY/8vfyKqxL93+L/AD/HUOl3MtxbtGl3Ckobzna9tfnYMAAR+7bj&#10;C+tAGT/wlCXUV958X2LyY/M8+OX/AFe7ytyr8u7/AHnqzfywaf8AYfLli1Gzuo/M/gRPuf8AxXyV&#10;kX8v9n61FHBF5l55iSJBHs87yf8AlpK38L7Vour+183TJPNtbbR4d87x/wCp8z51Vf3nmfc2r/33&#10;QBpaXYap4Z8W/wCiSy/2g/k2ieHL6x/1fybty71/ep/e/wBur1hLdafpcUGm311FcQyfJ5n777Qj&#10;fKu7938j7vvPt/74qXVL7XvFkUupR30X9qPbvBY3X8do67mb5mY/3qNL/sia11yCDU/s2oXXk2iW&#10;utxP9pjff935f7yrJ/3930AZlrKmn3Vj/aVz9ms/n866k/feX8nzNtRvMf7u/wCf79S+I/iDZa5q&#10;ltfwWMVlHDpyfu7axd4ZLhYd0bbfuvuby0/9DqjHpd7p/mz3cv2nZ/qZ44tj2m1Jf9rd/sNsrT8L&#10;/Cq98WaXqf8AZsUWnapp+ydILa12fa03/u1jX/aoAo2Gn3WuX+mabJbWv9nvvj/dyuk339q/eU+a&#10;7fw1F5uqWkWr2H+i2UnySW/2m62PcbX/AIdv+z93ZRf2s+k/2Z9rsbqOO62Rwxxy/vo3X5f727ev&#10;+21dL5MF3o2p61d6RFJcWUcPkwX0r3MMe6aP900i7G83b5b/ACUAc/La3Xg2WWC7uf8Aj9j+1v8A&#10;Zot/l/P8v3f4/l/gqS6v7K71TTLSexupPOvX8mO5tf496xrO23+D/gX/ACyq9YWtl9g1eC0tv7av&#10;H8nfPHfbPsjttZm+b+PcuzZRqnhd9E162jvtX+02b7J7S6jl/fSQs7MreYqlt/zUAZGjXV9/x6WF&#10;tpV7ZzRpBD9mtf30bt/eX+N/4Fqt4y8L6pNr1tPHpksl5dW7/wDLrN9xUb/gKP8ANVa/16Dwzr1j&#10;HHrEUfg+1uJp5o7ax8nUI3k81VXzFkP3V8v+H/viotL16eHWbbVvtPiDUbd/3j/abp3eSGR2/wBY&#10;qsFR9v8AGi/J/H/foA67S/BGqTeHIr+7i0+28HpI8D3VlE/2mN22xt+5bZ8ke6R/kb/llRrulyaT&#10;r2p3fh7UrW41C1/0vz/N877RD5Ky/Zlb/nqu7Z/v0apLdahrOuXcFzqEdmlun+gyRJNbSIyS7WZe&#10;d8q+bHuf/pl/ubC6utLhisZ5La1srjVLeaO4tY/uR+W+3d8rfI/zb/8AtrHQBm6z4yn1DQbG/v8A&#10;+1bbxRdSTSX08dqn2bYyfKsfyhn8tfk+etywsLrxNFLfx20V7cJHNPDPJsRN8afd8nhd/wDsV0vh&#10;zxlolp8Jb601rQ5bmS686fS4I7pJnkm/5aL9oTHlf62P/wBDrntBuk1y11O71q5i07VJo9kMmk7I&#10;U+5tZVVs/P8A3v8AtpQBkaXYaJ4yl8vRb7VdOvNQvUtH0qO1dEjik2/6yTcF/irT0GwTwRYa5HaW&#10;1rc3HmPJ9usYt9lv/iZvl/2qzJZr3wzf/wBs2kXl/Zbd55o4/ubGm+Vfl/2mrr4vEenahYxSQeHr&#10;rTri9jeOaS5vvk3/ADeZLJDz/wDsUAc9a6pPreqf8In9pitrOaTy7iO+iSGHevzM277yfNFs+euQ&#10;8R2CafrOr6FPLFbSeZNG/wC6/uuu1Y5P/H/katPVNZg0PQZbS3i+0ahe3DzvqtzFvSOFv4VXlvl+&#10;5/4/VnytP8T6p/xMtXi/tB9Khnt/L/113cedt+7t/u+Wi/x0AYeqWsHh/S5Y7i2lkkh/ePB5r743&#10;ZF2t3/74rYurB9PtZbSCWW2j+eeG0ttieZDI+773G/azf7FVdU0/W/G/iOxsLv8AeapNJ5D/AGm6&#10;2TbNm7duX+7XTeF/gFdaHfy2GreM4vLhsnu4b7VtT86H7Oz7f3bPhqAPL9L1TS9Puo4/9F07VHk8&#10;uH+0rp3T/j3ZmX7oaumtb/UfDPmyQS2skmqeTHNBc2Lo+yZ9v7tVb/lmrVmX9rZQ3Wr2k/m6lH5j&#10;xpdabK8P3k2+bG3/ALJV7wv4S/snRrnVp9T1XVpLW4+yJPq0v2351RZNv3gybv8AdoAL/T7K00a5&#10;kki/eQyeW8nlb0kf5W2t/c20WvhxNQllj0m2utR1DUP3mo6VHaoj+dJ8yytHt+T+/W5LpcF34Xln&#10;/wCQjbzbPJgtvO8nzpkVmVtuG+XdXNWuvaj9q/t3Tf7QsvEmkR23nR6bKiPd28bxLN6f8soKAOgi&#10;8OQTXUukz6Z/pEOyN4I/kffs3fNG2G+9WnoN/pfh3XorCTSPLk+2p9kgufuec3yqu1/uf3N9RfEv&#10;4jWun+KPDXjvw94li1a3msktL6C+tZt8f/xDr+83f3/Krz7WfiM/je6lk+3RWWoJH5EPmRb0k2v5&#10;i/e//YoAvS3914eurmS0sZZLeaN7TyJN/wDon8Xyq/3P+WlUbXWbqHxl9og/4n2nvvjt/t0vz7Nj&#10;bVaP/drX/wCEN8eaH4cig16x/ePH9rt9ZkukdNkzsyxNar/stIn3q7j4aSaJ4s1n+1vFlza6THa2&#10;7xzT2NrDCm9Ubd+75b5d392gDN0vVNO+E+veGtS1rQ4vE+l61HNaXFj8nnWk2/5Z23/7uz/brldU&#10;lsrvXpbvQpYrKRP9TB5v+r3bV2/7afL/ABrXS/FXRdB+IV//AGTpt9Lc6Hp9k8cN1cxfZnuP30Uk&#10;a7kxs+aX77r/AMA/v894c0HRNPsLbUoIrW2j0+N9nmfPc26b/wCGT++u2gDodGmurTRv7M1aLT9W&#10;3yeRYyW0v+k72Tz1/wDQq577fp13FfSf6LbXkPkyQ6bJ89z5Mm2Rmk3Y/vVfk/0Swi1LTb7zLhJP&#10;9BkuYt9tJ5Lr/d+ZPlqhdWunahY2OtWlt/xVFrJ57xxxJsuEb5ZNu/8AjZv4KAJdB8Lp4h8ZW1/a&#10;XMVtJa2VzOkl9K8P2tFTb5X3gv8AFRf3V1p/iOKe08mS8eTy38zYn/Lb5opPl/vVLo1g/iHwjfeG&#10;pNT0/SfEHmJJYyX2+ZI5l3Ltjk2j737v/co8R+LU+JsVt/wkuhy+GPFll5Mc0ljfJMk+1/8AWzSK&#10;vzpt8tP4/wDVUAbf/Cvv+E8+0/2bL9m8m3TZBcy/6ybZ+83f3Fbb8v36868G6p4r8B+KL6OSW1/s&#10;fzP31pc70mt5l/55sv8Ae2x16D4d8Y2vgPxFbPd+H5fE8aSfYZtDuZYd+/8A567tvksu5d+z+5LV&#10;n4oaD/wkHiyS+tNNi0bR3uJnexjukfY6/wCuljb+BW/2v/HKAOVilfw9YRab4hubXxP4P1C4S7/d&#10;7HvbR1dZGiVlx8jfw/8AbSuv1S18DeJtL+weCLaLTrjy/M8y2l2eYkabvK+f5d/y1yHjLRvD2n6p&#10;9g0XU5ZNH+zvJNa/x2k0fy/eX/Zb5a5HVNPfxDoNtaQW32LT9PuEk8+SV/O+5t835cf79AB4Surr&#10;Tpb6OS5ljjeTy0jkih37P+mjf738aV10vi1/DP2b7J+7j1CT7I8cd0n3G/56V5h4I8UWV3qlzpOr&#10;a5Fc3D7JLSC+i2fe+VovnY/xV3uqS2tp9mkkllkt/L8+7k+d3t3+75u7nen8DUAddpd/a2l/LPPb&#10;eZI8fkJH/wA8037v4vl/4HT9S1u4haGdLS6jeaPLL5T7cAkDb7ZBp3hy/wBUhsLmeSSW20d9n2ee&#10;22P5btt8z1+Rlrj/ABB4w/s/xJd2cn9r2Hlxxuq2yb0kDFiGB2/h/wABoA6vT5X8G2tzrsltdSXF&#10;1G8afcT52m+Xa39xf3iNVHS5bq7tbmSTU4vnj8y3kki2Js+98v8A+zWn4y/5Jnpn/Xun/pW1Zvij&#10;/kV/Bn/YKtv/AEOWgC7LLPNr1tBYW0Uejpvn1GC5l/fSTfd+VkYr8u2P+5/qv+B1sReI/snm+Jda&#10;l+zWaR/6XHbRedNI7fe+7n5F2x15X8DP+QXqf/X7qX/oDV6D4b/5Fe2/7Ct5/wC1aAI9U8Uad4hl&#10;0zTdJltb2TU7h47GT50S4dX8yT0+df3m6uUtZdb8WeI77SbSWWO8hvfsn+teZ43V1jbyWi+bfu/2&#10;q6bxl/yHvhh/2MXir/2Wr3wD/wCS3X3/AF+v/wCnGegDX8UaXdTeN/Iu7n/ief6ybUtSvtj7FRlZ&#10;bjZhUf8AdfL8v3Pv/PWRqml3tpdReFr+W11HfH+5vpIvOS3SR/lbzF+aL5ovmqT4jf8AIU+LP/XP&#10;xV/7fVsaL/yBrn/sXbD/ANAnoAksNZvdP8W21/HL9tvEt3j+y3MWx45ldvl+X5n+9v3/AP2dZEuv&#10;eFPFl1c3ei2OoaDo/wBt8i48y1fzrib/AJaffz/wH+/WZ4D/AOSv3X/X7/7PHXe6P/x465/2Gbz/&#10;ANq0AcZLoMGh33iq3sPKk0+GT+0rj7N89zcP8qru6/xVj2ul3t3F5Hm+ZJPGk/kW377y0Xb/ABf7&#10;KtWnrP8AyC9Y/wCAf+jo6l8Jf8jZ4Q/6/f8A5EoANYunmlikksZfLeP7In2L5H+Z2+b7w/8AH6LW&#10;1tfsEUkmrxW2oPb/ACfunfy3k3Lt3bf4q07X/kcrb/sKzf8AoFzXPaX/AMevhr/gH/odAFnRrDTr&#10;PRrm01Lw/LHqFrvntJ45dlt9z93Eqt/03/uVev8AXk0n/iUyWst7ZpJ5lj+63/6QybZvlX+9trS+&#10;IP8AyUa6/wC3D/0TFXn+n/8AJTNM/wCun/txFQB12l/8TD7NaSReZGkn+ok+/wD3V2std5a+JP8A&#10;hJptSvvHXje78M2cNn9gt57WVEub9JNu5f8AVlfvVwfiT/kKSf8AXyn/ALSrs9B/5FPw1/1523/p&#10;daUAcH4D8OXt3qkUem33mfYpEk8y+i2fOqeWzSQ/wfermfsGr6TYRa7BbRSRw74EgkldIflf7vev&#10;UPhz/wAlk8S/9e7/APo6sO+/5IjF/wBe83/o5qAOei8R6jLf6ZdyaZFbbLjz/wDWo7/L9795/u10&#10;t1rN14h8R22ralLFJcaf9yO9i/49EX93H5cn8f3vv1xl1/yLdz/15v8A+gRVei/1Omf9cv8A2SgD&#10;M+waXDFFq1hffZvtUk0b2MezZb/uWVZfvf3qteI/IhtYoLC+lvbNJEnST5E8x40ZW+Xb86Kssif/&#10;AGdc944/5HzxL/1+3P8A6HFVnS/+Pq+/685v/RsFAHQ6Xqmt6f4ctvMubrUfDb3Hl2MFz/qbR/8A&#10;nku2MfeZajlup9Pli/dRaLv2QX0km/8AeQs/zbWb7n3q7O//AOTebb/sO/8AtJq5D4tf8guL/ryh&#10;/wDSegC1rP8AZ3iG1ttNu7a6j0+GT7JMkcWx5HVJfLljZs/I33/vV454t+CPnX+r6lYReZrHlzed&#10;Hc/OlvMyfLLtr2j4g/8AIY8I/wDYKtv/AENqx9B/5Gjxx/1+zf8AtKgDM0b4jXXizw5Yyanqeq61&#10;eafH9km02X/mGPGn7z5VVF2fx7/7lHxB8L6DrmvSz6bpEttb/uZ4vs3+kzW92yLH5q/L9xvuVzXh&#10;f/kH65/15P8A+k7V67a/8i5L/wBhGH/0421AHPaXf/8ACPaD9g8r93p9x/o+pWMW+5jdf9XO3zHf&#10;5bLG/wA/yf30rci0e98Wapq/iHUtD0rUdQsrfy9R1i5i/s9LtPuxzx+UxXzf++P/AIjlfC//ACC/&#10;Ev8A2+f+iWr6R+FX/JL9Y/7B2m/+jqAPCrXWbqaw+yf2HF9n8vyLefynfy3+Vo2kb7vzL/wCjS9B&#10;1fwzpdzd6l/xNrPS7hIPtX3Ekmb+GSu48Gf8gHXP+uif+jlrc8Zf8iH8T/8AsM23/pW1AHmHjeLT&#10;ruLV7uOK1tvuTzabfffkm3skfkt5f/fXzVh3Wl6D4s/4mVpYxSapDcee88fyJsZF3L5afwfLv+9/&#10;z0rX+NX/ACENI/652f8A6Uy1kfCD/j11j/ryv/8A03XdAHVaDf2WrSy+fL9puIf3E0Ecr79k0KrJ&#10;L/tuu6Suq8WWH/CEeF5bu0itda8HzW/mWmpfanSaP9zFEsu3hfm/d7vm/wCWtcF4J/4+tY/69rP/&#10;ANOy10t9/wAmZSf8D/8AS6KgDz66iSa1+yX8UUl4kiRvJ5vk+Zt8xfm+X5N39+q3m6dNa3P2CKWO&#10;38zy5tNuZd81pcL/AKyJvlH8Vafxg/4+pf8Aro//AKNlrmf+Zu8X/wDXvbf+16AK2s6NBrkuhyXe&#10;kRXN5a3DyefbWu95E/iXc2f9+szXtB+12ttHPFF9se8h86CxtUTzNu5d3y/x16P4N/1Vj/22/wDQ&#10;IK526/5Gi2/6/U/9HLQB0OjeKPD2n+F5dC0KL7FeJsjuIJIkR40j+7/00+60lVXWG1lkiutRjjkV&#10;jhZJfmweR/D715jdf8lu8Qf9g6H/ANAjr0Xxv/yNF5/uw/8AolKAP//ZUEsDBAoAAAAAAAAAIQBG&#10;Zn+1VXAAAFVwAAAUAAAAZHJzL21lZGlhL2ltYWdlMi5qcGf/2P/gABBKRklGAAEBAQBgAGAAAP/b&#10;AEMAAwICAwICAwMDAwQDAwQFCAUFBAQFCgcHBggMCgwMCwoLCw0OEhANDhEOCwsQFhARExQVFRUM&#10;DxcYFhQYEhQVFP/bAEMBAwQEBQQFCQUFCRQNCw0UFBQUFBQUFBQUFBQUFBQUFBQUFBQUFBQUFBQU&#10;FBQUFBQUFBQUFBQUFBQUFBQUFBQUFP/AABEIAOkBX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PwbdWsMXkWkv8A20krgvGWvXWh+I9T8jyp&#10;Lz5JPL/j8n7q+XXK6D4jg0PS7bzNTlvbj55JoPufPXn3xG8+HWbHVvt3mXF1b738v/lm/wDdoA9w&#10;l+IP/CQ6Dc6ZP5VzbvIm+SL7/wC7+aqOjeLbXQ9ZlnsP7QuY0/1MnlJN8n+1t+5XhUXiO90/RrGO&#10;O5/eXV6++6k/3F+9Xs+jfAzxfdy6RJ4sltZNDurjy5o/N8l/J+98vRn+7/doA9B8G/8ACZePPs3i&#10;G0tor3w35j/aPMuk/ebfvL5e7dWvqnxG+JurRXNxB/atzbpJ88lja74Y9v8AD8qlflrpvssGh6Db&#10;WNhbRfZ7WPyIY7n5/LT/ACtZn/CZajDF5EcXl/8AoEdAGn4D0uy8WaNY3/ijQ7qPUH3o8dza/wBn&#10;pIm//nmmGlrc1SWytL+L+zbH+zo0j8tJ49+yT5/m+ai1up9Qii8+WaSRP3f8bvUknkQ39taSXMsl&#10;ukf+r8rY8e7/AHqALWg68ksv+t8ySGT53kl+T+9tZa56L4c+ALTVLnUrTw1FbXl1v86O2ldIfm3f&#10;N5f3f4v4NlXpbCCH/V/6u6+5JWv/AMIlZWl/bQSanayXk37yGCP78n+6zKKAOav/AAH4D1aw+wSe&#10;Hpvs/wDzzkvndN6/xeXRdaN4e8ryHsbWOOG38iHy7VE+T7235cfJurqv7BSaXyILn95/1y/9m3VL&#10;YRWuk+bb3cVre7/uSf7f/AqAMzwvYWWrS/ZIND0+5jhj8x45IkT5G+9+8XEkVWfEfwR+Guoeb9v8&#10;PS/bIY/PSPzdn3vm2+YiiR607XxlZafLLBaWMVtG/wDy0j+T7v8AerM8R+MoIZbaOT93JNv2SfwU&#10;AZuqfAzwVq2lxf2T/wAS7+5dWUu//vpW+WuV8W/s8f2ha20ei+Pbr7Qn7t0j0zYknz7tzbJvnete&#10;Xxva6HqksHmxfaH/AHk0cctEWqPq37+0ttQvf+e0lt8/l/8AfNAHGf8ADL6eVbfa/HGtSRwSfPHJ&#10;pn2ZI/vbtv74rV6/8EP8PfBt9aeE9X8zXLqTz/P1KWZ037/u/wAUbpt+T/Vf8DrrotG8V3elxSf2&#10;ZdSffkT906P/AN81yN/4c1S0li+1/ao5PL8x45InT5KAOH0v4ffFPXNe+16tfeGtas/M89447q03&#10;71/eRsrSqjf63+5Xef8ACB6j4hv9ItLuKWO38x/tEltLD/D8v+782779afhfQYYb+xkk/tW9jmk8&#10;ia1trF98f+15jrtr0HRvEfhSG/vvs+kS6deQ/u5vtMvnPv8A+AtQByMvwq8G+HrC2/4SHTNKufOk&#10;eD/QbHfN+8+bb5y4kf5v491Zl18EfA3h7zbTw14eutOuJvJe4+zXM1zNH/C3l75DXo3hf+y/GV1L&#10;fxxafe/YpP308lik00e770Ucm3dW55Vr+9S0tvKjeT/WRyvvj/76oA4HwH8H/A+oaFHY+KPBGoXN&#10;wkX+ka95ssNzHvfcu6PzGj+Va3ZPAfwy8J/6Jo1zrWk26RpJ5lza/JcIvy/efb/wKum1m6ea1igv&#10;5Zbn92/k+X8n/fUa/LWPLFYzWv8ApdtFqMcP/PzF/eoA5q6+EvhDxldX1p9p1XVvJk+eOx8lPnb+&#10;JWSR6574g/BbwNdxS6taeAta1bULWTZ5cd/v8xP+ue07P7+yo9e+F89nrV9q3gzV/wDhHNkaTpHH&#10;L8n+7XXeHJbr7LFPq0kUkj/8s7GLyfn/AOBMaAPItG+A/hS70a+8WeN/Ct1cyQ/8g7R7aJ4XkfY0&#10;i+dHbxx/d3fNM7fPXoOs3+g+GdG+1x+GotO1Ca3T7JB5qTQweZ/EytvatyL4g+A/KubCSXULbVPt&#10;D79Nktbh0/3mXb5dea+LdU0HVtU1eCC5mjjmt3k/d708v5Fj2/JQBzPhf4BeF7S1udS1LU7qTVIJ&#10;EjfQ5Lqayh3/AHvmk/1if9+q7jVPCWneMovsF/ofh+Sz/jtY764m+ddu3dJ5kcz7dv8AGz1R1SL7&#10;JqkV3qWrxa1bvIkf+kyon2j+75e3H8LVal8G3U3+l6Lc6h5j/vPI+TZs/h2t/wACoA7zw3r3iiW6&#10;3yW2ladpc1x5nkaTYeTCnz/K258t/D/erc8eeLbXXLWKDVtX/wBds8mOx/5afOv+s2t/DXjvjLwb&#10;4lhtft89zdajZw7I3gjvnh+RvlZdr/eeufi+Et74muopLCWWOzT/AJYfat/z/wC8lAHVfEbyNcll&#10;8NQf2L4j0dJPLsft0SedbvJ/rG3c7P8Aln/FUnhnS0OuXU9pHpbxpbfudEuN+y3TZuX94Nlw+7/b&#10;nqtL8NNb0mS28++uo/Oj/wBvf/wLd8v/AAOqOl+CdUtNUuY/7Tlto0+/9zZJ/vLu3UAZkutPdy3N&#10;/wD2Rp9vGn7uGfTZXS2/4F5u+Tf/AMCrYv8AXn8PXUUlpYxf2hN/x73UkSP5b7Gbd2+7WlL583le&#10;Xrn9nXll+7mtY7VJkuPkX73Vd+6vOfiD4tnu/FtjHd3PlyWtx5n+qdEuEZG/h2hf4qAPVPEfiO61&#10;CK1sI4rq5uE/efu/n8x/1q9o2g6jDFcz6lfeXsj+SCO6Tfv/AOBfLWb4Xlgh8q7kuvtN4kflvJ5W&#10;z5G21F8RviNa+E9F8uDyra4m+5JJFvegC94o17UfAdh9v1K2/wBHm3yTXUkSb9n3dvyYZ6raD4os&#10;tW0u2n+0xWV5/GkUqPNJ8n91s/d/3a4uTRoPEPhzTLvzYo5NQ/cXEHmv+8Rn2/wqWf7tdNa/DnUf&#10;CdrYwWltdXtvNskee2uv3Mb/AN3yWUSJ/wB80Aa+g6D4a1a/lu9Wilkke3TZHqUSI9u7fMzfI3zv&#10;Xlfij/hKNP1SKDTdI+0x+Z88f8H/AAFa9PsLCCb955V15n/LaPynR/l+X+7WxaypNLF5EUX2fy/M&#10;8+5+f56AOCuvi14v8G6DbabHLLZW82yTzI7VEeB2/h+7XNL4ou9Rijld2nbaF3Sbtwx2+XivRvG+&#10;jPd2scf2aK5vPMh2SR/JNs37fvVyviH+xbHUjA4+aNQu3zX+X2+9QB8y69/aPhmWWOf/AEa4ffIk&#10;FzseaPd/e/uVw8v/ABNorn/iZ+ZcJ+88iSLZ86/droPCXhfxl8SLqOwsNMlk1CGP9z9uuvJe3hX/&#10;AGnruP8AhjfxlqF/bT39za215dSfPHFdQzf+gfcoA8n8Byvq3iTSNNu7GKS3e4hk/wBuPa/mfL/v&#10;V93a9FdfE3w5FJpsX2n7Fepd2kn+pf8Ad/NJt3f7PmV4xYfs8ap4N8Rxatf3MMlxayPHNBH/ALSb&#10;d1e4WEs/hnS4rT+yPtv/ACzt45Jdnzsjf3c/+g0AZt/qmt2kUUcdtaySJ9+OSX/4mqGl/wBo6hql&#10;tJq32Wyt4ZP9R5v/AB8OyV01/dWXiG6sY7TQ7qON4/MeSPej/Mm7+Kr0vhe1+1f8SmW6uY5vuQSf&#10;8s/+BUARaXLN9qlkk/d7/wDyHVHXrVLSWW7j/wBY/wC8eSSWsO60bxlaXV9d3emS21nZSfJP9uhd&#10;JE2fMrL8rJRo3jfV7zS/38UXlvcwwJHHsfy03ru/8doA7i/hg/4S37XaRWttGkflzWvlf8sW/wB7&#10;5q3LDw4+uWH7u2iudPmkeP8A0n5E/wDHq6GLQdOtLW2v/sNrHeP9+eWL99VmKJP+Wf7zf9yOOgDm&#10;rXwve6HLFYSReZG8fyR2MTv5f93dtX5Kw7/w5reoTSySWMttHDJ8kd9sh8zb/d3V6N9quvNlj82X&#10;5/8AlnWZdbIYpZJ7ny/7kclAHD2vhzUYbr9/5Xl/9NJaoy6M/my2k/8Aq/8AWfu/nf8A4D81dV9l&#10;SaL93LL5f/POi1sIPtX7zzZN/wBygCta7NDtZYILb7TIkfmJJff+O/NXS6XrOnff8qWO88vy/I/5&#10;Yyf+PVRl0FPKupI5fufvP3kv8FZms+DXtIrafzZZI5o/M8yP50joAv3+vf2TL5n2m1ttn7x445UR&#10;I3b+LbUkvjyCaX/j+tbaSP7/AO93p/vVw+qeF0u7+KT7DFcyPv8AO8yXZ8/3V/8AHfMqzYeDb20+&#10;zeZY6VJIn/LTyv8A0HdQB02oXXnX/wC787zP45P4JK17WXVPJ8yC5lj2fvP3kv8A49WRYWtlDFbQ&#10;T2P2aNI/L/1ru9dna2FrDayyQX3mW6f7lAGRo0s8N1+/8q5/6aeVvf8A76rctd80UknmxR7Pvxxx&#10;VwV148vf+EtuYLTSJbmz0+Py4buSXYkjyJEzf98tWnf+I7LSY4ru7lurmSb94/2a1d0j3f7lAGvq&#10;n2XXL+2k+3Sx3FlH88djL/q3k/vK2f4arap4Ssvt9tPBLFc743/eXMSP5e7/AIDUV1dWWh2st/fy&#10;yx+dvk8u2ieZ9/8AtKvzVLp/xV8Na5axWkcuofbH2bI/7MuE/j/vNHQBF/Y2tzfuNNl0+ONJE87z&#10;N8P/AAL+Pf8AdqKLwvdafdXN3aWOn3P2KT/WfJ9/Z975l/h+5XTfb7rT7XfBF9p/ef8ALTzk/wDQ&#10;YzXBWv8Aalpr32SfSPs1nNvnmnjun2fN/DtaPdQBr6z4y06GWWfVtMik1CGP5Ps3368ni1nSPilr&#10;2ufb7GXSbfSPJ86C52QvJu8397Htb5/9VXql14RfULWSCOWW5j+/5fybP9ncrLurkNU+C1lF4jln&#10;g0jT723e3SO0j+1OjxzK7bvur89AHPWPhfwv4htZYI76K2uPtHyPLKiJs+7/AMDqtLr3iHwzLFHa&#10;fu7OaRI38uVJvkZ9v3vurW5oMutzeIrnSYNM/eafH/pFrJ5P3P8AaV/96uM8W+Cb3yovItrqP948&#10;l39/Zs+8vyr/AHf79AHXaf480vytMkkli1aRNm+S2ld0/wA/79WvEfiPXrvWZZLSWXTtL+TfJJF8&#10;/wDwGuC8L/2p4Ttba7jsdPtpPM2W8EkSTPcJ/Ev3fk+7/HXZ3/jJ9QsL77fpn9i3EOyP/SfnSPc7&#10;f3VoAzZfjdp2n3/kR2N1c3DxpH58kTp+5/vba6CLWftflXdvc2uoxzbI7SPzf49m3b96vFNZ8bwT&#10;a9FHaReXsj/4+pIvkk/76+4m75KvapoKXXhKLVrSKX7Q8nkPPc/I+9v7yrQB1/xB/wCJtDLJ9p8z&#10;ZH56R20vyRu3y/dauLsNLf8Ae3erWNrp0cNv/r77/ln8jfN/sJWx8PvtU2n/AGDUopvtDx+XDJJF&#10;s8vb/ur/ALNWbC187VLm0nliudLSNIP7n97cu3+OgDodGv0mtbaSS5l8v5JPMkl+ejxlo1r4ytfs&#10;E995mz95DB5Xyb1/2ttc9Yf235Uvn6Z5lmkjyeZbbH+8/wAv3W/irci0u6h0uWOf/WfPsgkl/wBX&#10;/wACoA57/hCNYh+zfZNTik0+aT/SILbfsk+Taytt+/XaaDfwahFFJaS+Zb/6t/8A9lq8Ti8UeOYd&#10;UubTTbH+xZEk8ua6837T8/8AwKvZ/hza3t3a+Zq0sUdx5fyXVtFs8z/e60AdxLqlrp9rFHH/ANdP&#10;L/jrkNZ1h4bXzLT/AFf+seuf8Jao/jeW+kkuZbaOGT544/8Af/vba7y/0vSIdBuZJLa6k2R/89fn&#10;k/8AHRQB598G/EcHxS+I0vh7VvKvbfS4/tz2su9PM2uu37v+1XVfEPxl8NtA8QNZan4bWTUo0/0n&#10;7PYJKofceC3c4xXn2l3/AIN8Papc3/8AZmteB9Ymj8tNVtpbibzP++M7P++a4jxF4L8G+NNRk1jx&#10;D498Wf2pcFmk+zWM2zG47cfKvbHr9TQB7La3Saf/AKX9hi+2eX5fmRxJv2b/ALu6rVhf3t5qn/Hz&#10;LHH/ANM/uVyF/wCLXmsPPjsfKj8v/X1yth4tvbSaKSOX7lAHo2vX+qTeKLGfzZf7Pht3gvv9K/vP&#10;+7bb/wB/KvRWr6tay3clz5dxZXvnpJJv/d7X+7XD6N4teHXpftcctzJdRpvkj+f7u77yr/vV1+l3&#10;+g6f5UE8t1H/AMsJvMtdiSOv3W/4DQBr38X9rWsWm3flSXk37zzP45E/1ldVa6XBDFF5djF+5/eJ&#10;9miRPLrybxHql74Zuv7SsP7Pjkgj8vz5P7jP91mVaveF/Fuo6hqnkSS+XceX/r/4N6/e2/xUAejS&#10;6Da2l1cxzxWtv9t/dvH9l+eR2+9ub+KvGfG3hzxD5vmSRxSW8MnySRxIiRwx7dvzbi3/AI7XcS6p&#10;q/iy6uY5L6Ly7L93byf7f8TVyviP7V9qttJe+8u8urhI/Mj/ALi/NJt3f7NAH0P5tr5X+t8yP/pp&#10;9ypbWwf97/y0t3+5JHUWl2EE1hF5kUslw8fmP9zZI7JUtr9q0m6i/e+XG8nl+R/z03fw0AH9jP8A&#10;av8Aj5/7ZyVR1TS7HUIvLjuf9Mh37PMrcv8Afd/u45ZbK8SPzEj82uev5dXtZYpLuX/R/wDnn8mz&#10;/wCKoAw7XRrq0il+133mSP8Ac8uL/Vp/tVRutG1SX93Bqf2bZ+78z79bkt095L5cn7v+55dVv380&#10;X7uWaOOgCzFa3Vp5UclzFc1e819Qtb6CSXy/3fyR/wC78y0aXpd7NF5n72OT/nv/AAf99V19havN&#10;FF5lzDbSf886AOCi8OajdxReXbeZv/5aW0tVorC9tP8Aj0l8z/pnLXp+qSwWl1FJP/o1x/q0n+fZ&#10;81cr4j0ufw95Ukf2ry/+mf8Ayz/+LoAo2t+8P7u7tv3n/POP/wCyrkPG/wAX9B8ESy2F3FdSR+X5&#10;73Vt5L/Z3/2lfFHxf8b3Wk6NYz6TLFHeXUnlp5kXzxov3q8BijvfN8y/uftMkMfn/wCk/wDLR/4V&#10;Vf8AeoA9e0bxbP4e165sNai/tbQ7qOaC3ksbXY8c2/7rLu/veZXcWsUHh6wku/3X2e1j894/4/Jb&#10;/ZavMNG17+w9LtknjijkSP55PKd3k+f/AGak1TxR51/FJd311c2//LvHHFs8tKAPWdLiutQi+33d&#10;tFZSeWkaWttLv8v/AGfuiug0a18mXzLuXzI0/wBT5n/s1efeCPiX9r0a5/tLzftH2jy0kuZd7ybv&#10;9quli8W2t3dRefcxeX/B/foA6qXVHml/cS/6P/q3/dVL5r+bFJ5vl/8ATP8A/Zrmf+Ekg8qWOCL7&#10;knyf9NKWw15PN8uTzfM/jjjioA6q617/AJ5y/wCkf896zJrr/RZZJL6WP+/XPazdWs3/AC18vZ9+&#10;s2WW6tJfMgi+0/8AXOgDpde0bS7TVJb+O5/4mH2LyPP/ANht23dXnMuqXtpL+8uYr28T9491HVb+&#10;3ku/EfiqSe2l+x/6NAn/AF1VN3/tWuVutZurTVPI+zeZs/5Z/wAEabKAOl8R38+rRSyalq/7ub95&#10;/H/6FXinxG+KF74T82OwuYv+eiRyS/JJ/wABrX8ZeKH0+1ufM1L7Nbp+8/dxb3/3a+V/FHje98Ta&#10;95kEUX2NN8byXOxE/wCBNQB6NL8WtRu/G0WrWkUtzcPb+XN+63ps/hVV4/8AH69w+H3xB0Hxv9p8&#10;yLT9Fs3+/Y219veTy/l+VWj2pXxbLqk8Pm3dprnmRpI/7uL5Ej/4E333/wB+uv8AhzqkGk3Xl/2Z&#10;dfY3/eQ3Vzvhff8A8BoA+zdZtdOm0v8A4kWp6hHcPGkaf6V8ny/8BrlbDVP7J+0wTxfbbxJPMmn/&#10;AN75t26vOdZ+IN1NaxSWnm2Wz78dt9yR6lsNU17XLqW/0Lw9qF7ZpbpJdz21q7pvX/doA918L/EH&#10;/T7awv7GLUdDvdkdxHc/P975f/Zq6DxvYXXky6t4T+yySJvkSxki87zE3/w/vBXyvf8AiPXoYbmw&#10;k0zULK8eP9zH5X76Pd/s7a6XwR4t8a6ToMum6tpmoW0n+rS6ki2Ps/4FigD1DQdUSa/1yC0sYpLz&#10;7Q/7iT5/n+7t/u/L/sVe1TxGmnxy6bHL/wATBI/MeCP/AGv93NeaeHNU87VLbTfKuo7eHZHcTyRO&#10;j/f2rt3f7Ne/S+I4LT/iW2EUVlZwx+Z5cf8Ay02/L8zf8CoA4LS9egtIvIkl8u4fZI8EkTu/3F3b&#10;l/3q7iX/AEvRpU+zS/JJ8/8Afrx3WfFF1p/xQuY7TyrmzvbdJ3+zRfP8vy16Na+N/Cmn6h9kvtT0&#10;/TtUf955cl0ifP8Aw7v9v5qAI9Z0bzpf3ltFJcf9NP8AlnWXdaDPIy77exkZVC7pPvV1cWqQah/y&#10;/faf7kkcqP8A+g0lzb2snlsi/aF2/e83pyeKAPkXRviMk1hFBfanaySP/wAs/N/c/wDj1ZF18S3t&#10;Lq5jsNMtfLT92k8tz/rP/Ha5WG68Keb5cdzFH/2yrM17w5BDaxXdhffvJpP9XHLQB18vxQ1f/WXd&#10;9/Z0flvHDJpsXz7/APro2arWvxa1uGXzP7T8yN5PPf7T87yf7O5vmrh5bDV4bWKSOX92n/LOorrQ&#10;dU1Dyo5IovM/gnk+R6APddU+Ptrrlr/Zt/Yyx6P5fmP+93vv+98tYevfFpPtUX9kxSxxp9zzJdle&#10;MXVre6T/AMfcV19nT948n36i/wCEtsrv/pn/ANdKAPpGw/abuvD11a/a9MtY7dNkb/Yfk+0f981L&#10;4S+I3iX4x/Ebz/D2mf2jqEO+7TTfnRI02eVuZvu/8ta+YP7Ztfsvlx3Pl/8ALSvoP9hnxHZaf481&#10;yOSXy7yayT7PH/z0RX3NQB9GeF7r496tL5epS6Lotn/HfS7Hf5f7uz5q0tU0b4oat/yEvGenxxxy&#10;eYn2Gx/uvurtLq/n1aWXzLmWOP8A661zPiO6f7V5cckvmJ+7T+5QBLoPi34r+GYpZJND0/xpbvH/&#10;AKPPbXyWX/fUbLWH4o/ag1fw9dRWHiz4YaroMnmfPdR3SPbb/wDZb7v/AI9V7S9ZurSX95feX/6B&#10;XQ2viOeaLy57mK5t/M/1En+z/FQBpaD4y0Hx7a/b9Gl8y3T928fmpvj/ANry9275q6GWL7JFFP8A&#10;aYvn2R/vP79cP/whvhq0uvtcdta2V4/7x57GV7Z/m/vbMVLYX/h7Q5fMnitbn938klzLNN/6NzQB&#10;2d/4y0HSb+W0v9ctbK8SPzHsZLpIX2fe3bas2HjLS9Quoo7S+ik/d/8ALPZ/ur8zVw/hf4ffDzxD&#10;ql9fyeFdKvf3fzzyRb/n/hroYvgZ8PNW/fyeENKjj+ffHcxed97/AHqAPS5brztGlkj/ANJuJo/k&#10;jk2ffqja3V7d2sXmWP39/neZdI/l7X/9mWsPS/hf4X8PSf8AEl0OXSY/9X5mk3T23yf8BkFcz4jv&#10;59J0a5gtLnUJLx5Ekef7c++3Rtv3Wb+DctAHB/HO/g1DWdMjsLGWW4SPy0g+TZG7f7W7b/DXz5L/&#10;AMJXp/jy+tNStrqy0NI4d/mRf6yZd3lyr8u75d0lfQ8XhfV/EP2n/SbW2+1W8PnT6tF532iHe3+r&#10;3Lt3/wDAaNU0HQdP8qwk0j7bZp9+SSLf5n+9QBw9rrOnXn2FL7zbbzv9TJJ8nmbf7tS2EX2uW5ns&#10;IopNL+0PA8kkWz7r7fvfwV1V1/Z0VhFPBbWtzbpH5dva3MSb4Pk/5Z7q8+utFSG6lu49I0+5kf8A&#10;d+ZJapvj/wDHaANyLw5rf2/y47aW2s0k/wC/m6tL7fPaS/2bJc+XqFr+/eC5/c+Zu+797Fcjqlrd&#10;eLJYvt8V3c2/ybII5XhSPb/CqptWuQ8R+CPD32WWC70iX/YuraV9/wDwJqAPXb/xbdQ3/kR+VHeJ&#10;+7m/gSN1/wBqrV18UP7JsPsk99p9lqE3+pkkukR9n975sNXkPhzS/D39l+Rb+FYpJE/5byb9/wDw&#10;JqvaXdaJ4TuvPv8Aw95m+Ty/LsYk37P9mgDuLXxbPd/6XBffabd98nmRyo/l/wCy22umtdeuvssU&#10;n27+5H5kf9xn/wBmvNL/AML6JdyyeX4elttLmkSd4Pn/AL/+99+siLS59c0uOfQrnVbaNPO/cW3/&#10;AB7Rwx/Krbef4vvUAd5rPii9u7++gnsbq2s0k8uGfynTzNqL81Zus+KHhsIpLS5ivZPL/fSR/P5f&#10;975V/wBqvPdZi1eK1/ca5dSf8s7iCTf9z/e3V1Xwv8OXt1qlzHPqd1Hp+oSeXDax3Wz51T5mb/vq&#10;gDz7xl9t1zzZ4JYo7jy/k8z5PtH+zXkWl/CW6uteij1aWKOzeTzIZLb50kdq+5JfAeiaTL9rv7GK&#10;5khk8z7VJap+8f8AvbnrldG0v+3Lr7BH/Z/9lpv3yR2vzxo27+JF3UAfEnjf4fT+DdU8uC2lkjT9&#10;358e/wD11dD4D8G6j/altHPcxXNxNInk+ZLs8zc/+9X1jf8AwvstD0HV/sltFZaf5ieT5fzpcP8A&#10;dZtsuW+7WR4X0HS7WwvrS70PT5LOaSGea18rem9d23buoA89tbq60PS4o45dP+0TXDyQySWKPD/u&#10;tI6mpbX4oeK9D0uWC01eWSP/AJbR6bsRJEb733K9i/4Rfw1dyW0kGkWtlJDvk8uOJPJ/2d0bZX+G&#10;rMXhKymtbGe/1fUL2SH93DBHfOiW/wDuqmFoA8ZsPHF7dxRXc/m+ZNH/AK+OWbf/AMC+WiLxba2s&#10;vmXflSRp9+CTe7yfw7a9P/4VV4UhsJZ47nVZNQf5/PkukR9n3W+9XK+MvhBpEPhHV49Ci1q21yHZ&#10;+7k+eG4Tf93+9voA8+/4WrBaazfTyXP2aPy/Lt444t/zq/3vmroP+Fya9Na+faa5p8lv5bxpH/z0&#10;3fLuZmWvRvBvg2y/svSLSfTLTUbi6+/J8j/J/E237qfNXXy/Dnwvp915keh6fJcf8trr7LsST/gN&#10;AHhV1DZfvZ/EviH7TqF1Gnkx2MrvDcJv/wCefyf98P8A98Vw9/rOkaHLc2k+h2skk37hJLaxTZG7&#10;fxbtu6vq3S/hz4e8PX/9pabodrHef6z93ap+73fe/wDQa6r+xnhupf8AXeXN9/yvuSJ/tK1AHxtY&#10;eI7rw9a2Mmk2MsckO/f5f9z7v3vvVp3H7QE8cxWbTW3dvMlTdjtX1Rqmg6Rq0sv2/TLXUdn7vzJL&#10;Xf8AIv3fmrn7j4Q/D7UpTPe+F4JJm/ijeVFx24VsUAfnXL4X1G0177BHL5knl+Z5ldDYeA9R83zJ&#10;PtUn/TSP5PLr121+H39o695/7r7Qkf8Ar5Ja6G6+Ht1NFFHHpnmW6fvH/wBK2UAc94d+C1rd6DFf&#10;yX118/3P9Kf7/wDF/FRa/BaC0iiju766/wC2V9W5Yaz4o0m1i0mDSLWONJPMSTzX3yVZ+33UMX+l&#10;6Zp8dx/zzjlff/6DQBwfi34QWtpoNzPYXN19oT/lpJL5yfKleA2v2KGWWO//AHcnmf6uvqzWbp/s&#10;Fz5mmS+X5b7P3qbP++a8Gi0a1u7+WSeKL/nn5flUAc19q0iH/V/vK674LeLrHw98VdIu5PKjt3ke&#10;DzPueX5ibatf8IbpH2ry/s37t/8AplXM+I7XS9JuvskcUUdx99J4/wDlnQB+jEX+hxS75fLt/wDn&#10;p5tc/dapBaReZP8A8fH/ADz83/WV4n4c+LWnf8I5odh4l1y6triG3Tzo5In+/wD8BjNbkvjfwV9l&#10;lnsNcur28/gjksZv/jdAHqEuyWKKSSKWPf8AvE8v5/MrqvDmjPp915kf+kxpH/rP9uvK9G8UQa5a&#10;/wCiS61c3D/u0j8rZ/6EorqvDlrqOnxeRPLdW3+keZ5lzdP/AN87VoA9GurqGGL9/F5kkknl+Z/6&#10;FXK6pFp011LHHL5dv/1yrXutG0v7D593qctzJ8kfkW2/fv8A+BrRL4X8G+IbXyPMuv8AVv8A8tdn&#10;/j38FAHVfCqw06b+17S3l8y3S4TZJ9z7ybv/AEGu9lsLrQ7WW7klikt0+/BXl+lxJ4eilj0W2+zS&#10;PJ88cn9//vqs2/8AEeqaTfy+ZLLbSf8APPzX/i/3WoA7jWfi1ZTRRfZI/tsdr/x8QW339jfxLWlF&#10;LZTRRST20VxefPGn9yPd/vV47FqmlwxS+Z5Ucj7I/LjrYtfFr2kXl/bpfM/4B+7oA9YurW1+yxeZ&#10;LF5n+r8v5K4PWZbLSbC5k83zLz/Vwx/f+9XIa94tvbuw8i0vpfMeRP3nlJv/APQaj0vQdRmli+33&#10;P23f9zzNif8AoCigCrqm+GKxngl/0ibfv8yL/wCKqKW6vdQ83/QZfMT935nyfcrqpfCcEMUXmReZ&#10;s/55Sv8A981R/wCEdgtZfMklljkf/f8A4qAKOlxT2l1/pcsXlpH8kfyVz/iOwgl+0yR3Nr5b/fjk&#10;l/8AQa0v+ESsprrzI7H955nz+X9+SiXwak3+otpbKNP+WklAHmF1r1rpMXl/2naxxv8AvHjjlSuv&#10;8G/2pNpf9paFYxXMc2//AImUcTuke3/nnJ92jxJ8JbWGw+13flXNxeyeX5nlfx13EUX/AAjOjW3h&#10;6w/0bT7WPy/ItvkT+83/AKFQBwWs2GozWsl/d+bqNx99/wB1/q6l8L3914NsLG3tLWXzEkdPM+zf&#10;6t2/iWu80vS4JrW5/exeZJJ8/wD00qtFLB9q8yS2i8tJP9Z5SfxUAcrqkukTXVzqWrS/Zt/7x44r&#10;bf8A+Or9yuHuvi/4U0nyvsGp3UckEjyJH/Zlxvk3f3t0e169B8W6XBNdfuPN+T/Xf8C/2q4zVPCT&#10;3f8AzDP3f8FAHmmvftBWuoSxR3f9q6tbwyJs+0xbPL/75qWL9pbRIbWKOTQ9QtvJ/wCWkcqb5H/2&#10;tzV18vgiHyvLksf+/kVcP4t+FVrNF/x7eXJ/BQB3Hhf43QeMvtNhoukarc3Hl/PH+5dNn/fyuq0f&#10;+1P7Liu/7Muo5H/d+ZJ8n3X/ALteX/s3aDZWnii5gu7GK5/dvH5cn+zXv11oNrqEsslpbfZo/wDr&#10;q9AHK/b7qG6iku/3lv8AxxyfI/8AwGo4de+ya95lhbeXGn345Jd6Sf8AfOa07rw4k3mxyRff+5UU&#10;uj/ZIvLjlito/wDnn/HQBem8W6vp8kXl6Z+7upPnkklT7n3f4q0vDmqXsMst3H/o1x5nmPH8j/I3&#10;3flas2wtXmsPLjl+0xpH8nmVmS6Nq93L5lpff2TIn35I9j+Z/wB9ZoAzNZ8ZP8N/7MtNal/snUHt&#10;/P8A7V82b/S3V9v3Yoztei6/alghupfI8P2utR/894754f8Ax14xXhfxQ0vxf4h8ZX0etX0urf2f&#10;cPaW8kexE2K7fdVa5WXwlq9p5Xl211/t0AfSEv7UD/6yDw19mk/jj/tNKo3X7V+qWkvlx6H+7/6+&#10;t6f+OrXz7daNe2lrLJ5V1WZay6jN/wAsov8Av1QB9GS/tkP5vlyeHrWP/lm/l3Wz/wBp1Kv7Wl75&#10;Uf8AxTsVx8o/eeb1r5p/sa6huvMk8qST/nnJWv5OqR/8uVrJu+b/AHfagD6W0uLTrS/i8vypPOk8&#10;tP8Aviuhiv7XyvL8395XIXX/AB9W3+q8xJP9ZXVWulpd2vzy+XJ/H5dAEV1apq1r5f8Aq/8AppH/&#10;AH64y6tZIf3EkXmXH+r/ANVXcWtg+n/6yX7/APyz+/WHFC8Mssk/m3PmSf6PJQBxmqeF7qaX95bf&#10;vI/ufvX/AHdcrL4IuofngsYvtFe6XVrZeVFHJ5se+ufurVPN/cRS/wDXSgDyv+wdUmv7aS/8q2t0&#10;/wBd5cu9/wDZ21xf/Cr7L7ffSPF9t86T9zJJL/q0/wB2vcNZ0tLu1/d/9/K5WLRnh16xjk/1b3CR&#10;vJJ/v0AfUkXwC8Paha2M9/YxfaPLT93Wv/wqDQdP8rZof7uuq1TxRa6TLL5H/Exk/wBX+7+RP++q&#10;zJfiDPNF5f2b7N/213/+y0AXtB0bSNPtf3lj9mt0+/WH4t8RaJqEXl6bFLc6gmyRPL/v1el16eaL&#10;zPtPmRv/AMs/kSsPw5f/AGS6ufM8qS4huPkk8r+CgBbq1nmi/f8A7vf+8eCWqF/YPaS+fHLFHGn/&#10;AKHVq6lSaXy5Jf8AtpJVX7La/wDLOX7n36AJYtZn+1fvPNkk/jjjrIv5PO1S+8zzY/3ibP8Avhav&#10;f2N5PleRL5n7xP3fm1h6p+5v5Y4/9X8n7vyqAKM2z7fbeR/tyeZ/zzf7v/s1SS2F1/zy+/8Ac8yt&#10;zRtBe7upbiPypP8Alm/l/wByrWvWr2ksU8/+jW6bE/8AsaAOZtYpoZYvM8r5P9+tyW6e1l8yP95J&#10;/BVGXUNL/wCWdz/2z+/Uv9qWXlfuLmL/ALafJQBr/wDCUPd/6yX7FJ/HH/z0qW6unmi8yO5rD+1W&#10;V3L5cctrH/f8yX56iurqDzYo5JYpJP8AnnHQBe0bWbq0v7mSeKKT7m+SOuhj8Ufa7Xy45YvLT/np&#10;XD2FrP8A6SkksXmPJ8nly/x/drM1rWbLT/M/df6Qn346AOq+1PrnijTLSSX/AFO+fy/4JNvyrV/V&#10;Ik+1eZJ5skf/AD0/56Vxfwp1n7Xr19qX72SNNlokf8H95m/8ervbq/ebVPM+zfaY3/d+XHQBFYX8&#10;FpF/qvv/AHPMqjql+nmyz+bFHH/q/MjrXlsINQii8yLzPLjTfHHF88b1m3Wl3tpdW0n2GL7P5fz/&#10;AL1H/wDZqALMV1BNpflxy/frnr+J/wB1HJ/HH5iRx/crY+wajN5sckX3/wB4nl/8s6o2GlzxRS+Z&#10;FFHGn/LOOVN//fNAGZ/Zaf6yT/v3XNeI9L8n95/5ErvLWW1u4v3fm+Z5fz+XFvrlfEcU93L5cltd&#10;R26UAeffCDRntfGUUkkvl75H/wC+GSvfoonh/d/8tHryvw5o2ow+I4p4LGX7O8f+v/55v/u118uq&#10;XVrL5nlS/wCsT/YoA6rVNL8mKWS7tormT/pnFXPSxWtnF5//AC0/56Ry/wCrol8RpDFF+9+zb/8A&#10;lnc76li1Sym/1d1ax3H/ADz82gCj8nm/u/N8z/pnVm1unm/66f8AoyqOqXSTebBHfRXN4n3I49n+&#10;9VbS5LqaX95/rP8AVp5cWzy6AMfVNBtf7Yvr/wDvyPI8f+9VG/0Gym/d+V/c/ef7ddpdRQTXX+lx&#10;fad8fmb4/wDZrM8pLv8A5azR7KAPOb/wk8P+r8ry6zNG8L2X2qWO7tovLf7nmRV6XLa+dF5ckvmf&#10;wVWutL8618zyoo9n3/M+SgDDi8G6RNa+XHYxSb5P9X5Sfw1fb4YaT5UDf2fbRs0YZlki+bPertj9&#10;ltIpbiS5i8z+COOWptSuPtzQyQeVtEe0/ve4JzQB5nLfz+Vvj/eeXsroIvEc8MX7z93Wbf2GnXfl&#10;RwRfZ/8Avt/nqzpen/6qe00i1ufJ+/8Auk/9noA6/S/FunXdrFaXdzFZR/6vz7mVE/8AHmrMk1S1&#10;u4vMjuYZPJ/eJHH/AMs9vzVwUvi2DXNeuY7/AEy1so4dn7uSL54//Hata1LZat9lkj86OzST54/9&#10;igDvL/xvpE0XlyX0X76Os2XVIJrr935v/XOOvOZf3PmwaLbXX7793NP/ALH+zWvLo2t3drFHPLdx&#10;26R+YkckXyUAdDf6zB+9j8v/ALZ1z11dJ9vtruOKXzIZPM/ef7PzV1/hz4fXs2jS38+p2v2j59lr&#10;JF++krMl8GzXf+sufsW+P/V3MXk/+hUAd7pfxBSa1inkj+0xzfcktpX/APZlqTWfFt1p9hFJaW32&#10;nfIkaRyS7Hj3PXilr4c8a2ms3Memy2skafu3k+fZ/wACrqtL0bxDaReffy/ad/347b5P/Q2oA9Li&#10;8ZXU0XlyS2tlefweXE8yf8C+YVRur+9h1mXzL6WO3fZGn8HmVwUujeIpopZP7Dl/2/Ll/wDQf79b&#10;lr43tbSx8ifQ9Qjk/wBX5dza7PLoA9U/svztL8+C5lk8n7/mffqj/Zc/m2vmanLc2/8AHBHXmkXj&#10;x9Pi8iw82yt/9W8l98iR7v7zM1S3+vWOrRRT/bpba4T9w/2G6h2SOv3WXb/eoA9G1n/iU2H+iReX&#10;J/B5m93k/wBndWRYXSTXUUl3YxSb5PMmkk+d/wDgW6uZ/t66mii8zV5b3y4/n+4ifK+7+FRWnpev&#10;Ws37ue5/eP8A89KAO4ll0vVrWWO0sYraP+OS2ldH+X/db/aqK1i0u0tfI8q18z+CS5i875/9pmas&#10;2WWyhilk82K2t0/10kkqJVGLXtO8qKP+09PjuHk8v/j6T7//AH1QBr3XhzQdPl8v7NF9sm+/J/HH&#10;/wDEVz0WjeddS/6N5cf/AC2kjiSpdZ8UWU32mP8AtzT/ALZa/u0kufJRJP8AZ27q3LXxbBD/AKXa&#10;anFJJ/q/L8rYkm3b8ytQBmf8IHPq1/8AvIopI0/1M/lbPk/4DW5F4X8m6lgjtbW2km/eeZHF+5+b&#10;/dUVWv8Axvp2k+bYQan5cibJ/wB39+P/AHv9j5qzJfiElp9pgk1OK5t7qTzHj81N8bt/u0AdX4X8&#10;i7upfMvoo47WT7JD5kqJ5n/Af4625fPu/N8yKKO3T/npEj/9818ueLfEdr9vtpIIovM+SN4/nR/7&#10;v3q6Xw5qmvXelxTz33lxvv2Wt9db3/3VZ1oA9Z1m1tbSWKwg0yK2k1C4SNJ7bYiea38TKv8Au10v&#10;9l2un2sfkfu5H/eeXHL/AKx6+b/FGqQahFE+pS/6nZI8Ecvz7N//ACz6V3mgywataxSf2ndSW8Mj&#10;/Z5477zk+V/l/wCWhoA6/VJb3+1JY4Lm6jj8v5/MlR0+Z/8AaqKKXW4b/wAj91J533Ps3yP/AN81&#10;wes+I4LS/luPNupI0j+fzIv4N/8As/NWZF4y/tCX/iWy6heyQ/vPL+yzb40b/gNAHpd/r080X2S/&#10;82PZ9+SP7ny1yt1pb/8AH39p8yz8vzPPji/g/vVmaX4yeaw8u7i1C2k8z/Vx2Mz+X/wLy6s2Hje6&#10;mllgjil8uOT7kdj8ny0AEsU8MUUkH7yR4/8AgHy1a0bVLq78qCeLy7dPuSfwfNVW/wDFs93a+f8A&#10;2ZqEcn+rSP7L88n8P3fvVkXXiiC7v4vM0jUNOuEj8zzL61eFN/8As9KAO9tbX+0P3fmy22z94/l/&#10;IlSXVrdXdrFG/wDwD91XK6X8QdLtLWWO78r/AJ6PJ5qfvP8AgW6pf+Fl2U0sUGmxfbbfy/Mfy5Uf&#10;5Pu/3qAOll8+HT/9V5kif8s5K5/xbrN1p0Vt5+kfaJPM8vy4/wDlnu/vVF/wsHQZov3F9F/t/ff/&#10;APYrIuvEcE1/5cf+kyPs/eR/8s6APNNe+HLzX/8AaVpL9ivHk8z+5/wKtzw5438eeHovIeLT9Wj8&#10;z5J7mJ0m2f8AXRa7OXWoJv3EnlfaE/56S/PWHrOvf6LLHHpl19n8t9/2aL599AHaRao93dfvJfNk&#10;epJYv+Wkfmxx15X/AMLa0v8AtT7BP5skaR+Y/wBmtZpvnX/dWumuvGUGk2vn/aYoo/8AljHJLCj7&#10;P+BNQBryxPDL5kksXl/89PN/grXsNU06aKWCS5ikjf8Adv8Ava8iv/iDokMssk9zLJ/y0/d/vv8A&#10;x1arS/EbwpqEXkf8JLFbR+Z8kclq+/8A9F0AelazYWun3/kWkv2mPy/M8z79Y0l7cxsVP3f4fp2r&#10;F0HxHomnyxf8TOLy/wDWJ5nyJImyumm8X6Fc7JLW4W4hKjEkf3TQBj2sWl3fmwalFax6gn3I7GWZ&#10;/k/3nwv/AI7XSy6fZQ2sX2TTJZN/+ukjl/1b1ysthPNdeZaWP2KP+CTzfkj/AJtV6Kw1TSYpYIL7&#10;zI/9Z+73/coAyPEfhz/TvPjiljj8tP8AWfP/AOhVLo32Waxlgntoo5Ek+SOSL/x75q6CW1utWh/d&#10;6nL5kP7v93Ej+Z/Oo7W11GL93J/pMj/u3+0//Yx0AY91fwWkUv8ArbmRI/k+zb3/APQaLDXkvNLi&#10;n+0xf6tN/wDHW5/wi97NF/rYvLf/AJdY7rYn/AtuPkqla6CmhwyyX/lSedJ8/lyoifN823tQB0th&#10;r3nWEUkcv7zy02fweXVm6v5/ssUf7m586P5/3teKXX23wn4kub6wil+0Tf8ALO5iR0/76/gqza+P&#10;PFc0v7zTIrmN/uSRxf8A2ygD1SKWe7iitILb7Nb+Z5nmW0SJ89WYonmllg+03dtIn/LSTY//AI9X&#10;mF1r3jKGLy4Lb7/3/wB18kf/AJENZGqeKPHMPmySfZba3/jnj/8Ass0AfQVhrNr5XkT3MXmQ/fn8&#10;r+7/ALVEWsp9vk8zyrm3/gjk+5/F/dr5vv8Axb4rhlinn829j8z/AFkfkv8AP/wKGr1h8S/F9rdS&#10;+RY/Zt/7x5LnZM+/+H/lmKAPeY9Ughilku7n/R32fu5Jd/mf8BqXS7XQbuWW7kltbmPzH/cfJ/7N&#10;Xzn/AMLe8ZeVLHP/AGfJJNv/ANZap/7KtZkvxV1u0itrSTTNFuJEj8t5/KmR5Nv8TUAfWWl/YtJt&#10;ba0sJYraTy/9XH9z7/8ADV26lg1aw+yX9tFJJN+7hkk2fu6+QLXxRq837u0itbaT/WJHHqc0Plv/&#10;AN81pXXjfxLdxRf2lYw6jp6ffg/th9km3/eWgD6fl8EeGtP1S2u4/Kj1hI3/AH/+98u3/bo/4RLS&#10;Lvzb+/ll/wBZ/r4rVESNPlb+Fa+XL/xH4a8qWS08BahHcJ/z7X3nQ72/vbqs6N8X9Iiiigu/DXiD&#10;/RY/Lt445X2W6f7rSUAfVGl+EvCEPlX8mkWuo3k0f/H1LEjv8yf8Bol0vwvdyy3f9maf5j/fkk+R&#10;/wDvqvm+6+Mml6hYeXB4V1q5uP8Al3nvtkybP4vl3fJVG1+LWl3cUsl/4Q1CPfIm+S2tYf3n/fTU&#10;AfT11F4Q0mL7B9m0q2k8z/UW0SbN7fe3bazdZurLT4/9AiispIf3fmRxbE2f7Py147pfx98Fafax&#10;QQeB/EEcf8cnlJ/8crlfFH7QXhfUL/zJ9D8QRyeZ5iR3MSbJP/IlAHo1hFB9qiu5JfMuHk8zzI/9&#10;+vT9L+IMGoeXHBdRXN5DI/nSfIn8G75a+QPEfi3RJpYtSsPCuoSSSf8APzYpskT/AL6q9L8UPBsN&#10;rF5/ge6juP4449kKf99UAfXWqS6XqH/TOT/pnF8+/ZXI6Xpfg2HS4v7W/wBC+1XD74496JJ87bd3&#10;8P3a+Zb/AOIOlzReXpPh/wAQW39/y77emysP+3klupJLvwrqEm//AJZ/7v8AwI0Afclh/wAIhp9h&#10;5dp/ZVts/eJ/qf8AvqvMPiNqnh7XNUl+wXMV7JDGnnSRy/JJtdW2188f29pHlS+Z4a1WOT+D90j+&#10;X/49VWLWbWW1k8/TNVkk8z/lpFQB9B3XiOy/5Z6Hp9tv+/J5vzyP/tNto1Tx5PaaXFPBbafHs/56&#10;S7//AEHFfPH/AAm/+qtIND1D+PZH9u2f+O11Wl2uo6tYfu/DN1JIn/LeS+3/APstAHqnhP4gpaRS&#10;yat4hijuPkkSO2tX2Sf723fWvdfGnw19v/f3P7v/AFfmfPv/AO+dteAxRT6Tqksk/gy6uY/L8v8A&#10;1v8AH/3zVbRtZfSbq+nn8BS3O/7kcl1s8v8A8doA+gv+E38B6hF9rjubX7Y/35JNn/s61h/b/A2o&#10;XVzJaW2n/J+8eOPyXTe3+422vK7Xx5datF5cHhXStJjT/n5unf8A9BjrN+1apD9pkg0zSrn95/rJ&#10;InT/AL5oA9U1jWfBv2XzI7HT5LxP+Wf2VP8A2ar3/CxtH1DQYrD+zPs37v54/KTyf++a8msNe1vT&#10;5f3dtpXz/wDPO1mf/wBqVZuvEfiG783zIrW52fcjktdn/s1AHcXWvaR/qIPsvyfvPIjttnyf98is&#10;3/hJNI0/yvItpvMj37/MvndJE/2leuV83XtWtfMgtrX5Pvx/Yd7x1W+y+Of7L8yOW1to5v3flyWu&#10;x4/95WWgDpb/AMR2t3YxQatbafe2aSeYknlQo8f/AALaa0rDwv4Gm/eR2Nr5b/c+49cPa/Ebx/of&#10;lQTxafex/wCrSOSJ0+Rfl9q7Twv/AGv4hv8AzHvrqykht/Lh/wBS/l/3v+WdAHXRf2DpNr5lpFay&#10;W6fcj8pPuL/u1al8ZaJaf6XPcxW1vJ+78/8A2/7tczr3hK11zQbm/wBSlur2SHzpEjjtYf3m3/a/&#10;+xrN8N2FlaeHNMu7Twra/bP4LqPY7yf3d25aAOutfiF4Nu/NgnvtPud//PzsdP8Ax6qkU3hCPeyf&#10;2LtkYyD91D3p114X07xD+8k0iKPUH/108lqifJs/h/eO3/j1ULrwvYaaywDQNGkZVG5pIrjdnv8A&#10;8vFAHc2v9nah5sf/AC0/g8yr3zwyxeXFF5jx+Yn7r+9WHLpf7rzP9X/y0SrOl7P7Gto3l/eeWm+g&#10;DprXRvskX7vyo6LW1+yfvJJfM/eeZ5dUbW/+yReZJH5mz/lnJ/y0rX0vxHB9llj+zRR/9dPnoArX&#10;V1Bq2qSzx/u43j+SDyv41Si60u9u7WXz5Yvs/wAm/wDdfx1JazQQy+Z5UXl/xxyV0Mt/Bd2Evl/6&#10;NI/7zy/4JKAPPv7L+13/ANkniikj8z555K0rWwghuvskf+rf/nnRLdPN+4kji8z+OSSj7L5Mv+t/&#10;eUAWtU0bS7SXy/N8yT/pnVW6sINWi+wfYfM86Py3j/2KLrfD5U8cvmSJ9z+Ctz4aay93f313J/z0&#10;eNJPufJHt3f+PeZQB4p4o8Eap4Z/cQaZdajbvJ8kltv3/wDjtZkWg+K9Qi/0TQ9Vjjf93NB9m/8A&#10;ZuGr2fXv2kdLs/EksEEU0lnaxv8Av5LpIfMf/dauQ1n4yeIfilqltpPhfU4tFjePzP3cqPcyf3tz&#10;K3yUAUdG+H11odhFP/wjV188flvHJFv/APQ64PS/C/8Abl/c3c8XlxzSPJ/rf4N/y16VF8Ebq8l8&#10;/wAUX0urSf8APS5unf8A75qt/YyaT/oFxHLHeWv+iQxxxbE2K7Nt+X7/AN6gDz7VNG0ua6ig0nzZ&#10;JE+/J5X+sf8A4FWv4N0afUL62027torbfG8fn/ff7n93dXQ6NoNr5vnwf6NcPv8A3Ef9+ug0HQUm&#10;1nzJ4vtP7xP+Pb/vmgCjdfC/TvDMsUccv+keX5byeU+yT/eVmPz1ka9oOl6hFLJJFFbfc/dx/JXp&#10;evSwWn7jzf3nmeY8lEulwQ2v2uf+P93QBwWjeF9OtP8AURRf7Enlb3jrTv8AQftkX/LL5JP9yrOs&#10;6pp2k6XcyfaYvMSP5PL+/XmEWs6pp9h5n266kuHk+ee53+Ts/uqtAHQazpenafa/v/ssck0nySR/&#10;O/y1W/4Q2CaWKSOX7RGn7z959yqPm6j4miikTTIpbj/np5WzzErr/C91deVLBqUUUdwn+pjtv9zb&#10;QBzN/oPk/wDXNKw7rwul3/yyr1S6h86L93+8k/jSqP2BPsvmSeVHs+/QBwel+F3+1RWkEX3/AL8l&#10;XvFHg15v3ccv+pk+eSP7/wDdrXmieGWKe0li8x/v10OjeF59WsYru7jltt8f/LP7lAHBReDYNPtY&#10;o/N8y3f7/mRfP81XovDllaRSyeV+8/56fwV2f9g6dDa+ZHL9p2fcjl2JVbVP+Jh5XmW0scf/ADz+&#10;/QBwXhzQYNW8Wy+X5Uf2XfAn/TR2RWavVNLuoPDOlywSXMXlwyfP+9+f/vmuM0GxtdQtf9Ltv+Wj&#10;vs/4H8rV6fpcVrDo1tHaRRfJ+7eTykT/ANB+WgCj/bOiTRfvJYpP+2T7/wDvnbXNa9f6DNFcwQfv&#10;JHj+TzLV0T/x5a9BuorWaLz5Ivuffkrznxlr2l3dr+7vpb2TzPLSOxi+fe3+02KAF+HOg6dqGjan&#10;aXcXmSTRw/7/AMqbaqxeErrT/Nj8rzP+mnyIldf8OdLghtdXk/1lva3Cf6VJ9/8A1O771a+sxWV3&#10;LFPHLLJ/21+SgDxjWYp7TzfMiqj/AGzBaQy/6N/2zrtPFul+TL5kEvl7/wDlnXIapstLDy5PKjuH&#10;j+SOT53oA6XwvEkOjSzxxfvP+ef/AACo7/xb+68ifQ5pf7kn2r/2Xy66Xwv4cSbQZZPKik/5ZpHX&#10;Nazo0EP+sluo5P46APL/ABHrNr/aljJHbfZt+/fHJ/tba9L8B6X/AMT6WSOWWWPy/wDVyRfJ81ec&#10;+LYrWa/to5IvLj8z55I4vn+atyK6uv7GisI/3lwmyfzI/neSH73/AKC2+gD1mWKy0+Xz57mKO3TZ&#10;HLHJvT5Gf/ZWtLRrV7TwvY2kf2W5jSPy0kj+RNn8Pzfx1uaD4yspvBGmRz+dcyWtvDAlj87+Zt+9&#10;u+X5PmrT0aLS/sHmWmh2tl/c/dQ/+y0AeaazLdQxeWkUUcf/AEz+evPLyxbVrhpb2O5kmX93+7+6&#10;AOgr1/XtBeHzZ4Jf9I8z5I5Iv/Ha5OS6jkY/am8yZflLeVQBn3WqXX2qx8uL7knyeX8/8Fbel6Xe&#10;3drF5n7uN/ueZKif+hNXI6zdT+VFJBLLbXCSfJJH8jxvXoPwW166tLWWOC5ltt+zfHH/AL9AHX6D&#10;8JdR8rz9auf7Js0j8xJPkd5P91ajuvBEFpdS/YL6K9t0k/1knyPV3WfFE935sk91Le7P+mu/5N9R&#10;xX/+iy/8td9x8kkn9xaAJP8AhEr37L5n7r/tnKn/AMVWRYefaXUsf9z929a9rf1L9hgu5ZZ5Iv3n&#10;8clAFaXQYJovtf72P+/WP9gg83/VS3P/AF0ruLCX7JYRQeb9p/v/ALqq1/paTWsslpFFQBwV/wD6&#10;3/W/c/5Zxxb/APvqpfBsUF3Fc2kn/HvN5yTf7jJ81SS2vk+bH/q4/wCPy/kqlYWvk2uuQR+bHH8+&#10;ySP7+9oaAL1r8L9I0OXz9JtopbzzHk8++3/vN1Y+l2H2SW51byvLuIZH3xxxfJs/+yq1o1rZa5oM&#10;W/8A0bZH8/8A00/4DUml38H3P+Wb79//AMTQB1WqXSato32/TbnzLe6j+ST7n+z81WtU0a1tPN8u&#10;XzJH/wCeku/71eTeI4tb0O/trSwvvs2l3V7D50Emx0+Z/m2/3K9d16X91Fb2nlSXjx/JH/7M1AHD&#10;6zpcGn2sU/leXG//AD0o8B69p00vmR3Nre3iSJvjjl3/AHX+7Wxf/Dm9mjln1K5mvZEjeSFPuJ/3&#10;zR4N8G/8InLbRyW0Vtv3yTT/AO792gCTxlFP4yl8yTSPsUn3LeSPfs/ib5qrWvg26u7WKC/l8y8/&#10;5beX8nyV1Wl6Xaw6zc+Rqdre7/8Aln9qffbvv+b5azNe8UfZNU/1svl+X8/mROnl7qAOa0vwHZWm&#10;qefBbf6Qn7t/MqXXv+eE9jLJbp+88z7n/oNbcWqQat5XkRfaZP4JPNRK05Ynu4vMktofk+/+9oA8&#10;r+y3tpayzyS/ZrN/k8v/AGKj/tS1tIpI47mLy3j8vzPNroPFujTzR+faW3mbP3nkSRb/APerzXXo&#10;v+EhilgtIora8eTy/Lj2Q/8AfTNigCK/8W3sMvmRy+Xbv9z/AEV38yue1nxHN5Ur/vbnZs3xyfuf&#10;vf8AAjvrY/4VfqkMsUE+uRR7PnhgtpfO8t9n4f3as/8ACvp/7Uijk0yX7P8A8tpPtUL+Y7f7y0AV&#10;vBus+b5v2S2lvbhPvxyRfJHXeeEdZ1vVpY4LSX/rin+7/tfdqjF4D/s/T767gi+xRpH/AKiSV3+0&#10;Iv8AE25q6r4VWFrp+l208nlRyQx+XD/B/vUAdDYeHLqaG5+33P8Ac2fc/h+b/wBCrkPiDdXWk6XL&#10;HJFF8/7tJPvp81eoS3UH+sjrz3x55GoWssH/ACz8v/x+gDyvwlqiWlh+8l/eQyeWn/Avu17hYWv2&#10;TS7aT915d1Gkn9zzPk3V4foOjSTX/mR/6tP3nl/89HWvZ7C/m1DwRcyR23mW8Oy08vzXT5/7v+xu&#10;/eUAZF/4ogu5bm0jtpba4T78f/PT/ZrzTWZfOuraOOXy9knmP/wGuq1SKe8sPP8A7T/0eb/ln5Wy&#10;bY3+1/8AY15pdaX9k8RxRx3Mskc3/PzLvoA7Sw8R32n/AA5ubuwufs0j3HlvJHEn7van3q5WLxa+&#10;oRb0sdVubj/r6f8A8dVVrr/BtrqM3hzV7Dyovs/2jy/I8pH/ANqultfhK+n6X+88qP8A65/f/wB2&#10;gDxjVLrXrv8Afx2OoW33Nkckrun/AHy1Gg2urzaz5l3L9ojmk8vzP+ee35q9U1TwvB5X7zzZI0/3&#10;0rmr/S3huraSCWX/AGP3tAHqngjRk1DwbLPJLLHJ5jxvJHLXM6pYXU11L+9tf+uktWvBv2r/AIRe&#10;LzLmWOSSR98H/A6x9einh83/AFvl/wDTSgDzD4jWH+i3MkckUkn/AFyqt4D1T/hGb/TfPtpfLvbd&#10;0mn/AILd5HaJd3+xVnxbaz/6iD95cTfc8yu48L6DZat4ctrSf959tjeOaT/0GgDuNL8eWWoeLZdJ&#10;0yWXy/LfZ5f3Niv8tbl/4o/s/wDd+bXIeHPDlr4N16K7sPssfnW6R3fmS7PL/wB1WX56l1Swnml/&#10;3/8Alp/BQB0sWvJqFrLJ+6ot7PT72ISPLFuHy/lXDy2v2T/WS+Z/00qP+1prb92n3RQByuqf6rzP&#10;N8uT/nn/ALa11Xwblg/tTyJJfLjm/wDZkrgtU1i1u9L/AOPr94n/ACzo+FWvJDfxWk9z/qZPLSOg&#10;D3Xyo7S/8iT/AJbb9k/z/wAPzVetYp7u1/6Zv/y0qz5SQxSyQf6xPnSOT78n+z/wKuhsNGgmtYoI&#10;LmLzPL/1kn3KAOeii+yeV+68yorrVH83y5Jfuf8ALOtz7LPD5vmRfvPn/wBX/wAtNtZEVra3cssc&#10;lzFHI/8AuUAS6XdedN5fmzR10sXnzWFzHJcxW2z78kn/AKD92uMilsodU+ySXMX2iH7/APwL5qk1&#10;m/n8r7J/20SgCXxRvhi8yCWK5j/6Z7657QYvtdrqcHm+XI++PzP+efyV3vhf4LePPE1h9rtNMisr&#10;PzPkk1KXyfM/4C1YeveDX+Fv+ialfaVc6he3D/6LY3W94/8ArpQB5NF4N8a+GdZlv7eW11bT/wCO&#10;D/Y/3aP+Ftadd6pLBBFFHbwx+Y8lz/y0/wCue2vZ9LtUuoov3v3/AN55dc143+DfhrXLWXy4v7O1&#10;SeTzPtVt9/8A75oA4LS/FF1qF1Y+Ibu2iudHtb1JEgji+eTy/wCFtzf3q9G0v4g2Wk6X5ek+FbqO&#10;4m/ePJJ5P7x/+Asa5qw0H/hCLq2sJIrq5s0jfZPH++S4T733akllvdWl8ywsZY7f/npJF5P/AKFQ&#10;B0Ol+LtR8ZXVzYSf8S63h2T+R/H8r/7P8G6uz/4Rz+1rDz9SvpfL/ggj2J/38/8AsK4zwRo3/CPX&#10;9zd337y8eNI0kj37Pv8A3Vrs7X7bD5s93c+Zbw75LiDyv4NjfKtAF74f+EtIh16+ngtpfnj8tJ5I&#10;t/mP/vVuazoOnahLL59tF5lZGjfEHSIbWKSPTIpNn7v97E6JH/3zVmLxvp15L9kfyo4/4Pv7KAOf&#10;/wCENgtLrzP++I5KvX+l+TFHHJ/37j/5Z1pXXkfaovLl8zf/AM85d/yVmyxPNL5nm+XQByuqapPp&#10;MXmW9t5lv8+zzPk8x1/hrx3xR4c1fxNLc6lYWMVtI8jyeXHv+41fSFro1rd/vJJZY7dP3jx/J/7N&#10;XPy6DpHlRSR2Pl/9tX/+KoA8B8L6Lq+h3Vj5lj9pjST/AJ6ujx16VFv8nzJLby99dDL4X866l+yX&#10;P2b93/q/K31ZsPDj3cnkWn+k3Cf8s5ZU3/8Aj7UAcrr1rqP9gy+R5Xl3v7jy/wCPY3y16DYWtrp/&#10;he2gniikkSP/AFn3PnqldeEr2HVLGO7li8tP3nl//s1ev7WD7L5Hlf6P/wA86AOQ17VINP8A3kfm&#10;+Z/BHHLXPWsqXUssckXlxv8A9912kWlvDLL/AKNF5f8AB5lUL/ZDLLH/AKuRNn/bPdQBwel+Ekh1&#10;SWSC58vZv/dyf7T16X4XsP8Ail9XtLuX/R7q4+ST/b85qx/DmjajqEst3aWMtzZpvkef7ibFf5vv&#10;ffr0vwlFBd+HP3flSW80nySff+8lAHh91oL6Tfy2k8X3I/kjjl/1aVzV1awTX8UkcX+kf6t5P9hq&#10;9m8ZeDXmuovsksUcnmeW88n3PJ2V5FLo08PiOWOPzbm3fZsn++lAHceHPC6XdhvgvorL7VI+yCT5&#10;PMeP722tyW/1GGWWC7/ebP8AlpHVG1tU0/S9I1KO+8uzhvfMe18pHT5vlb5vvV0uvRJDL/6BQBw+&#10;s3X/AE7VyMVh9rv5f9iP5I67jVIk8r/ppXD/AGryrqWgDpYv9DtbaCD95Im/95/BVHWZfJtZZ5Jf&#10;3lFrK81rFJJL+7/+zrD17VPJl8uP/V/886AODv8AZq2qSyQS/vEjf/P/AI9Xovhvz7Sw3+X9z7n8&#10;f3f7tcPaxJDdRSTxfvJtnk/9NPn3NXXxX7/2XFJafvNkj/6ugAv7+68rzP8AWf8ALP8A24619G1l&#10;5rCWCT/WQ1z91dJeSxSf6v8Avx1uaXEmnxSyf3/v0AWfss935nnxeXHSWWlwyRN88se1iu2q+qap&#10;dWv7yOL7TH/HSFY9UWOeC48tSoyvld+p/nQB4Nf+I7XTtZjjv7aL7P8A6uZI/k+Ss2WL+yde8yT9&#10;3skST/b/AN6tLxvdXUN1c/ZIv+WnySfI71h6zfvp9/pkl3bfvLq2TfP/ANc/3e3/AL5X/wAi0Ae/&#10;RazPNdRfZNT+0+dGj/x/u3b5qvaNr11aRRQR/avMh/dvHJL/AN87f+A1W8B6DZa5oNjd/wDLOSPz&#10;IZI/7n92rOqaXdWmqf6XF+7ePy9/+2tAG5LqmvXdr5kl9L9jT7/73ZXQ6XYadaWtjBff8SnT5pH+&#10;0Tyb5nt6zfCV+mkxSxyS/u/k/wBZFVnWdU87/nlJv/550AdBLL8OYfK/s251XVpE2R+XY2Hyf+Pq&#10;KteF/jJ4a8B69qd//wAIhqGtbLf/AEGe++z+dHMr/djX+D/frh9Llnhl8j7VFbRvJ/lq6XVLWyu5&#10;ZbSPzvtDx/JP8mz5UoA9i8B/EvUf2lPAfiqOSW68KeILW4eO2022uvn2bFaNpJF/vf7FfJ11YT6T&#10;rMsF3/x8J/z0379+/wCb5mr1jwH4jsvhv4802/g/d280n2S+kk/54t/F/wABrqv2jPCNroevRa1/&#10;q7e9jmu7eT7/AO+VPu/99NQB5h4S157TyoJ4vufu0/e11UUr6h/pcfleX/z0krI8JWv9oRRR3cXl&#10;favuf3PuV6DqkVlp8ukWHlS/Z724SB/vp96gDjJbpLTyo4/3mz/pr/8AFVh3+vf9+/8Aviug+Mmj&#10;ad4e17SP7F8q2t/sXl+XHLvf7+5m7/3q4PS9G1HxDqn2Cwi+03F1/wAs6AOq0fxu+k2F95/7y3mk&#10;Tf8A340Wuq0vyPE0Uv2S++02bxpv/geSsO1+BnjyGK5jj0yLy3j8v/j+T/4quz0bRtX8PRXMF3bS&#10;6dIkaf6z/lp977tAFGXwlazeVHHLdeW/+u8uVK09LsILS1ijg0zy/wDvjfXK6z431vQ4pYI7G1uY&#10;/wCCTzdj7P4v4TUXw++IOo+LPFFzpt/pkWnRpZeek8d1v8x1dV/uj+9QB1V1E/neZJbS+XVaXVIJ&#10;v3fm1pS7PN8+eLzf+ulZEvkWkv7yX7T5n/fdABLqn9n2ty8fmyb43j/76rmvtX2uX/W+X/10+T56&#10;1/FFhBN4cuv3vlyPs2f3Pv7v/Qa8wuonu7ry47nzI6APQbCWOGWXy/3kaf8As1XvCMcmoXV9JBF9&#10;pvPtsPlRyf8ALNNm2Rv++WkrmvCWjajq0VzBB/pP/TT+D5dv8VWbDS73wzdS/a5YvMeTzP3cu+gD&#10;vb+11GHVJZ5LGWOzSPy/M8r5/vrWHrMv2T93JLF9o/8Aiq6DS9eeawlj+0xR/u//AB+vPvFt1a2l&#10;1L5ksUez/vigCtf6z+9/1v3P+muxK858W+LXtLqXy5fMuLqPy/8A0L5qvX+vQTRS+X+8/wCuctY+&#10;g/D7W/iRrPn6b5Vlp8Mnl3OpSf8ALP7vyxr/ABv81AHo/wAG9evdDltp/wDj9t/LffBc/c/z81es&#10;X+vWUN/pkcEUVlcap+7hjklRId6p935VGyq3hL4VaJN9hnkllubOyjeP7L/ttt+Zm+9XZ+LfFHg3&#10;4e6XbR6tc6fptvJH+5g8355E/i+X71AEX/CubK7ilknvpb2T/p2+RN+xf4Wz/drg/Hnwq07ULqKD&#10;+07q2vL2P54LGXZDsX5fNZa17r41Q+JvC+uSeDNMurm4tdOuZ0vr6J7ayt0WFm83zG+avly18bz6&#10;5rOmX+i6ZNoOj6ppyRzTyXX777RG8q3Hzfe/9noA9BtfDl1pPw5sfC+tRRf2okn9kwyabfI/meX9&#10;2f5l+T7u+uz+EuqT2l/9r/tyXUdPhj8v+2L6xhdLuZX2yeXtwyJWH4S+COkeMbq2gj8S6hpP/Lfz&#10;LGXznkuPlWZZN334tqR/JXqF/wDCXVPD2gxWGk21re28O+RI4/3P/AVV/wD4qgDH8R6X4Q8ZX99J&#10;5sug79n7yP8A1Mj/AN7aq/JXlesfCr+z9UljsL6LVpJo/wBzPbSoj/xfejZvv/8AAv8AgFdDrNhq&#10;mk/uLuxm06T/AFiR3MWzzK5WXfqEtzH5sUf2L/XRyXSJ5f8AvbqANOLwHew2Evn3NrbW8Efz3Ukq&#10;bP8AvndXMy3XhrQ5ZZ45f7e1BP3fmfchjf8A2a4Pxvqmr6f9unnll+x+X5dvH99P9pvl+/XBWGva&#10;jqF1bR/6uN4/Mf8A3GTdQB3Gs+I38Q+LbaOT93bwxvIkdtEn/Aa6qGw/sPxbfabB5X2fUI/tdv5k&#10;v/LbZ8y15No0s+reLYvsnmySTSJAkEf34/8AZr1n4v2qf2XFd+b5d5ZfvIZP937y0Aa9h5mrfuPs&#10;3mXif8s6zYpbqawvpI/3kkP3IP8AnpWPpfih9Q0aLUoJf+Jo9v5kMf8Atr/F/wACotb9PiR4SudW&#10;0KKKPxRZR+ZqOlW0v+sT+9H/APEUAdp4Xv7LxNoMthP9lttQeRJLe6k+T73yt5nX5KdH4Vk01RbP&#10;f6Ruj+XdHceare+7aufyrzfRtefSdGuZ7uLy40jTZ5n3464XxL8Vb9dUaOxuf3Mahfx6n+dAFu68&#10;Jajq3iix027l/wCPqRIEjjldPnZ/4v4q6HxR8JX0mx1OS/i/tGS1jSe3k83/AFbqm1l+b/djo/tS&#10;1hli+yW3+mQyef8AapN/36s/2zrereVJd6vLe26SeXcQSfc8mRP4qAO4+HP+ieEtMjji+zb4/nj8&#10;3zk3/wCztrc161uporG7sLmW5uEuE/ceVv8AL3fu2b/vlq5Xwbo2o3cv2TTZZb2SGR43tbHe6b1+&#10;Vq6/WdB1vT9L8iSXT9J1C6/d+RfSu80fyfeVUzQBV+3vNFLHP5Xlyfcj8rZ92qPleTL+7llk3118&#10;ujaJofg2W/jtrrUbh9k/7yLyba33fe2qzbqyPBF/53iO2n03TftNna/vPtVzE6JJQBmeU/lSxyRe&#10;XJ/zzkqXwvdf8T6W0kuZf9X/AKuT5/kV/wDaroNU8/xldfb7vV4o7iHfGkFtF+5rh/Ef/FPa9FJP&#10;LF5ifckj/wBr5f8A0GgDpvG/7nzbT/Wf9dP9qvdPBtqnx5+A8umz3PmeJNFj/c/3/Oj/ANX/AN/F&#10;Wvn3VL9Lu18yP95G/wBySuq/Z4+IKfDf4lxefc+XpeqbILjzP76/db/x6gCra3UcN1bWkf8ArE37&#10;4/8Anm/3a6a11698qXz7mWSN/wDlnJK+ytf9ofwvZeHvGUWpabbS/Z9X33aX0cvyfN95f++mrzm1&#10;1lIbry3loA4f4l+I0/4S2WOP935Nukf7v5P9r/2avVP2fdZtbSKWeT95eXUnmPJ/zzhWvnz4g/8A&#10;Ew8UX13J+7s3k8vzP+ue1Wr2f4XzaJDa+Zf6n5cb7P3Ft8n2iFk3L8zf3qAPrHQfHllNYRSXcU2n&#10;STSeXDHc/J9o3f3d1eV/G7xk/h74jeX5v39Cs5Ej/g3/AGi7qj4o16DxlfX08kv22NP3lp5n/Lun&#10;3W218ZeLfiDq+ofFW+/sm5utW8nZaInlO/zxuzNF8v8AtNJQB9D3XiO11HVIrSS+l+0J/wAs/wCD&#10;7jUaDdPafEG2eOXzI5rKaPy/++W/9lrwvx5F4v8ACcMWta1of9i+dcJHDPJLsmkddzfKu6tLWfiB&#10;daHYaRrslz9ikm3xv5f/ACzRvlZW/wCA0AfW2l+MoIdLvrT7Da3P2qP9zPJ9+OufuvImtfM8qKS4&#10;T7lee+CPG2natYX0dxc+Z5Mnzxxy7PLf+L+E1yMvxL1H+1L7TbDyrn/lpD5cu/y//HaAOllv9U1D&#10;Wrm0g829t/8AXpHH8/lvs/h+X56yPEfihPD1r5klt5dwkaRvBJ8nlpV74N3V7NdX1hHbeZeTSfJ/&#10;uN+8k/3Er2b4jfAJ/EOlxeIYL6X+3LWNP3HybPs8f93cv36AOa8EeLYLT4c6HPHLF++t3n/1v/PS&#10;ZpP97+KqPjK11fSfs1/d2N3Jb3X/AC08p0S3RUb/AIF/y1/joli8L+E9Uto/7cupNQurhLRI7bZ9&#10;xv8AnptX5Er13XrrRNP0aW7nlijt7W3f93J8/mJ/wH/ZoA8d0vxHZeIbr7JYXP7z/UeZ5sKfPs/h&#10;3Sbaw/GWg+ddfZP7XtY5Lr/n2l3/ACfd3Nuaumute8LzaDfR/D2xtbnXI/3kMeiWu94/+Wbbm2/J&#10;96uC0b4X694sutMv54tV0W3ey/4mkH+jf8fC7t23dvXY3+7QBh/CC1S017U7Ce2/tqSGT/j6ki/1&#10;f8P+rb/er0/wlqmo+A4vEs9/bXUWl3Vyk9pBbWLv++2fvNuxfk+7HXc/BuwvfKl02TSIra3tZEkm&#10;uv3PnXDr/eVG3fw/3a7PWZbrSbW5nkii+eTz4bXyn3yPs2/+g0AfFus/tQeNdc16WD4e6ZLoNukn&#10;lvfSRb3uNv8AejZdqV798OZYPGUX/CS+M7a11bxB9nS0eT7KmyNF3NtVf4KreLdG/wCEhii8WWmm&#10;fYo9Q/eeZ8iJH/C25dx+fctZnhf4l+F/hP4X1P8A4SGKaS8tZPMuII4vnjRvlXd/ClAHPftJfFrV&#10;PBEv9m+DLaK9+226R6tYx23nfJ527yG/3ol+b/YlrjNF8W6p4m8L212+hy+HJId8kMf8Ef8Ae3Rt&#10;hvm210Hwv8eWuoeI/F8kcV1ZXmtXr30VjJ9y0h3xLub/AKayf+gVW+I1rPq0tzJotzL/AGhdSeWk&#10;9zK+yRP7qt/AlAHX/D668X/D34faR431Kxiuby9ked/sMqb47ST5V8tvuv8A36+v4tZg1bS4p9Jl&#10;iuY3jSdP3v8ArEavhbxl8UNe8PfDn/hF5PtdlZ2tukFukn3NkabfKVv/AGSue/ZL+PGt+DYpfDWu&#10;30seh6hI/wDZEkkr+daXDPu8ra3/ACyk3f8AfdAH35dX9rdy3NhfxRSbNn+si3p81fJNrrMHxC16&#10;5v7TwZp8fhd/O/s6S5lSG9t5vu7vL8v91u216pfeKNUh+02nlRRx3VvNsf7j72Tb97d/eaOvk6XW&#10;dRtbD+xda1OKOSyke0l/dO9zbvG/zfxBf4aAOu1mw0i7+H1skEsura4kk39rR3O/ZJ/1xjZf++f/&#10;AGeua8J+EtBmsNX320tleQ7P9ZLsTevyrtWi1v4JoraD+04r24SR5LeS5sN/8f8A8StegxeKNXu7&#10;CXwvd2MVzp6bPOj/AHOy4fft+Zdw+Rdu/fQB5h/Y0Gkyxa1aXMUeqWsiSJH5qfvE/iZdv8fm1Rv9&#10;Zg+IX2WPUrmW9jePyEjtonR97bfmX++9ejWvhzRNJsbnQtW0iW5+xfu4dSki/feT97b5n99WqXRr&#10;rSPBEv2C0truOS1uH2R/JD8jfdbb/HQByHg2KeG/sYLDTLWTT03wTf2lE83mbk+92ZNqxR7a8+8b&#10;xav8J/GUupaFqcsf7xHuI7b5E3r93cvK17z4XsL3xZr2p/8ACLy6fp2/95NJJv3x+Z83mrs/vVF4&#10;3+C1rNo19JYav9p1Sb93NJc7NknyfdZaAOVtbC1+P3hzz/8Ajyktf+PiTTfk+0f7W1vuVX079mPT&#10;9LtzNqwvJ3uGPlyW15bOhC/ewf8AeJrzTS4vF/wR1SW/tP8AQt8ifJ9+2uNv8LV9HeCv2mPAetaG&#10;lzqVydF1AttntpE35cAZYH0P9KAMW6+GnhqHypIIruSTy/ng83Z/wJq5q/0Gy0+6kgnlmuftX7yG&#10;1/55ota9/r0Gk+VJ5X2nUJv3dva/ce4f/wCIrc0uwtf+Pu/sbW5vJo/9IvpIt/8AwFf9igCto0tr&#10;a6NdeR4l/s63m/1semyujyf98Vj6zrNlp/leRHLJHDH5aSSf3F/vbs15h/wqnUYfiDFHaavdW2n3&#10;tw8nmR/cj3f+O11Wg+EvGun6zcx3dtF4ws3j+f7N5MLx/wC8rNQBr2vjxNP+zTx6RdajH/y8SR3T&#10;ukm3+8tel6X4807VopY/sP2K3TZJ5flP/wChNXPXXhLV4fNsINM+xfckd5JU2bJP723/AHZK8+8R&#10;2uvaH4IuZLvSNQjuEuHe+uvtSTeXbr8v7v8A3loA95sPEeg6hY20f2n/AEi6jeRPs2z93XK+PPBt&#10;19g+16bcxXtvD+8m8z+5/s/LXimn69PD5r/vZLj5/wB//B8392uzsPi/q+k6X9kgsbWS38vyJf8A&#10;pp/e3UAVvNn0P+09J1rzdOkSPz4o/v8A2j51Xyl2/wC9vq9F4cn+wS39pc+ZZp+8h+3RbLmT/tnz&#10;Wn4c+I2l+MvEdzd+Iba0/fxpGl1ff8s0jf8A1S/7fzffaug1nwloN3Fc6l4e1y6uZE/0ubTfN3vJ&#10;t+b923+9QB7h4Nig/aE+BtjYSebpOuafsk/1Xz71Tb80f/TRa85v/gjr3hO1iv8AWf3du+/fP5W/&#10;y9qNJ93d/s1z/wAPo/Fdrqkslpqeq+HJLqOH+0fsMvyXG3dt+/8A72yul+IPi21mtbaCTxLqF7pc&#10;Nu8b/wCned5kzf8APT/yJQBz9/8ABGDVvCVjrMGuS/aHt0n+y3MSTfPJ833l/u15xo3wg+KGnX99&#10;JPfWtzZzf8s/NT92/wDCtafwl+Kr+HvGWr6L5ssmh6hsjtPvv5c0aeWy/wC/J9+voPRrBJpZYI/+&#10;WP8Arv8Apm/3dtAHjujeHPHkMv2SeLT7aP8A1aX0dz/sfN8u2uz8JeCH8PWHkWEVrHqE0f7m+ufn&#10;8t/93+Ku40vZaXUsHlSyff2Sf7yV0Ol6NBqFrbeXLF+5/eeZ9x4/vKyr/vbqAPE7r4Dwah4ouda8&#10;Web4wuPs/kJJc74YY/4t0caN9/8AgqPx58B01bS7nSdC83+z/L8yG1uZf+Pd12/vf71e8yy6dp3+&#10;jyRSx/ZfuR+b/rPko8qyu9Ltv3sttI+/fPJ/6C1AHyv4X+HNlp+qXPn22oR+TcJ5Om+V88jq6/d/&#10;ifcy16Xo3xB+FHibVJfCGrRafp3ii1uHjeC+tfJeRPutEsn/ALJVm1/4rL4v+GrC0/ef2fJNJd3V&#10;tF/q9sLMvmf8CXZ/38ruPFH7PvgP/hMpPG93odre+JEt/LT7d++tvlf/AFrR/wAT/NQBW8JWuifC&#10;2/udFsLaK5vEuPMf96jvI/3vvf7O7ZXcXXi29tLWW/vrny7dPv8AmRb0/wC+a4fQfBFlpOqfa45Z&#10;dW1R5Hnmkk+5+8/eV6VqnhKHXPC+p2l35VlZzW/zyfcePd8vy/7tAHyna/CrV/E3xG1fVrC5/s7w&#10;fe/6dp1jH9/f8v7pv9j/APYrqtB/Zf8AJv5bu78Z6rqNw++Ty5NifPv3e9ec69/wmWh3Wr6THrnl&#10;3H+osbqOXfbf67y12ru3fNt/9nqXQfhB8U9PsP8AhJdW8QxW1xZXEM9ppskXz3aNMv3m4aLdQB6D&#10;a+CPEPw38R3OtaTqfl3kMnySeUiJcJ95ovm+/wD7lXtL8eaJ481nU7CC++zawnz/AGXzfn+4sntv&#10;+Vq5XzfHOuWtz/aV9DHqH/LG1021mfy037d0jM1bn/CB+GtJutD8+K0k1S12SefHK++SZtsbbvlo&#10;ASXwv4l0m6lv9Cllkkh2eT99E+ZPlbcufvV19hr3jXXPDkUniH+z9Jjhkf7RPJKmzZ/z13Lj/wAf&#10;ryLxRrPiv/UaFpGn3ulpceY8Gt2ux47f737uR/4P+A/JXn3xQ17xL4g8I/YJPEsWtR/aP31rYxf6&#10;uFvl+Zv79AH1HoMul6T/AMTLRfsutafrUfmTSW0vnQ3Dr/0x+6j/APodXv8AhCPC83iOXVo7GX/i&#10;YW/kXdr9xPl+ZWZXX76/vP4q+eP2bvg34o8Pa9oerQX2q6D4XS4SSbTbmXel2/72NV+9t+Vq+4PE&#10;fhey1bwvLps9zNp3+pk+3W0ux43jdZN25v8AdoA8PtfhzZWn26CCL7NI97Dd3Ef8fmx7tu1udm5W&#10;/gqjLdJa+baR2MVtIn/LCT5//Qq3NG8ZXureEotS1rSJfCmoTW/7q1vvnSOZd3l+ZIv/ACyb/dqz&#10;4D8Oaj48sItW8UaHdaLJD9yCSVP9I+Td/Ax+SgCjoPgjVPG8MUkHlW1n5nlzTyRf6z/dX+Ouh0b9&#10;kv4efYLmDUrb7b9qkeRP3X2ZI9393ZXpVhstIv3f7uP+COP5Kliuv+edAEth8L/DUNhFaf2ZFex+&#10;X5D/AGmXzvMTZt/ir53/AGkfgFPodhq/iXwvpEutSP8AvP7Ntvnfe33lX/YavoOW6f8A1kcv7yr3&#10;9veTa+ZP/pMn8EEdAHh/hfwb8LPD3w+sZ9W8IS23iS9/0G4/dXH7y7bdH/rPuxbt3368rv8A4ff2&#10;fa31h9plsrj7Q8nlx3X22G4hZN0MDblDfu2/jr0H4v8AgPVPDNhrk9hqd1qNve3KXdpHqV1M6R7X&#10;VpIGX7uz+78v/fdeM/Dn4qaX4h17/hGta/4l3iSHfAn735Lvy93+rb+/t/8AsKAItZ0vXodLtoI7&#10;aKTR4Y/LeD7/AJn+182WSszRtB1HXJYrSS2lvZJpH2R/7H/7NevS2E93FL5kvlxp9+eT/lmn+9WZ&#10;Lf2X+k2kFz5Vva7Ps91/HJN97dHQB5Xr3hy68B+I/wC1tNtvMj8xIH+0/wCpkT+Jfl/2areLfEd7&#10;d6NcyWkUUcaSJJ5dtLv/AO+t1esWti+rfabSO+tZNPuo0kmjj3pNvX+L+7XGfEbwvZaT9m03SbaL&#10;7RNIkc0kezf/AHtrf7FAHz5ql/qOuWEthdy/6P8AJIn2nfv3rXBaz4E1KC83QwtcRyKHEltPC6H6&#10;Gvsm1+F/h7UNB/4nsXlxw/8AL1Yyonl7v95a8c8SaEfCN8tlpN7dT6e6CWKXym+cHjPyrjtQB1eg&#10;zadNFLqV/q8X9sTfu3j/AOecP/PKPb/DUt/8S9OtLqWC0llk2fu/M/grybUP+QpY/wDXlVKb/WS0&#10;AesWus6p4s+zQaTbWl7efPGmm2297m4Rk+ar2l2Hijwzf2OrQSyx6xD5NpNo99Fs+Tf8ys1Xv2af&#10;+TgtM/7BU3/pPLXqHxa/5KFqf/Xx/wDE0AcN4j+KHiHT5ZYLvw99p1hLfy7G1sZd6Xbs8W35v9mv&#10;fvBvg3SPFnwl0iTxDodreyavp0M9x/Gm9k+bay/7VeKa9/yGfBn/AHEv/RS19EfCX/kjfhb/ALA1&#10;t/6JoA8K+KH7NOgw/wCnaLLdaTHaxvI8Ef75JPk/i35r5316wuvD0sVh5trJv+/PHv8A4v739z7t&#10;foNrP/Hpff8AXlNXw18R/wDkY9X/AOviH/0CSgDnvst7aWFtP9hlkj++8kf3K6HwR4j/ALQtfFUl&#10;hc/Zv7L0a81J5LaXf88MO5V/u/M1dn8P/wDXW3/Xnc/+zV4z8Ef+QP8AFT/sVbn/ANAagD6H+Gmv&#10;Pq3hfTLvzZY5Jo/M/e/3F2tu/wDHq6HVPBuneVfeIdFiisvECfvJpPK/4+NyeX838X8da/wu/wBZ&#10;4Q/7EmH/ANNdpXX6B/yAbn/rnN/6BQB4nr3w+1vxlpdtq1hplrpNxDIkiSfvoYZEh2/NtT5X+7XV&#10;eA7XV9W8R31/q1j9m0/y0+w/weY+9v3teoaD/wAilpH/AFzf/wBDqrD/AMfUX/Xv/wCztQBp2Er/&#10;APHpJF5lun+pk+TfG/8AD/FUX2DVNPllj8r+5J5/3H2f3f8AbrNtf+Qzbf8AA/8A0Na6rxl/yEND&#10;/wCuj/8AomegDD1SK9/sv7f+6jj8v5J4/n/9Cb56oy38FpoNzf6tFF5kH7x5PN+eR1/6Z812dh/y&#10;R/Tf+uj/APtWvIvHn/Ikan/183P/AKHLQB0vwRie717xD4wtJbX+w9Xj8i0j/j3xzS/Myqvybt0l&#10;el6prNrDD5kflR+TH/rJP79eV/syf8kqj/7Ctz/6HXXeI/8AkXL7/rnQBL8OdLnu5ftc/wDrJJP+&#10;/m6j46fEHw9ocWmeDJNXtbbxRdRpOkcn3LeFtyrLJ/3zXQ/Dn/jwsf8AgFfIn7XP/J0lt/2CragD&#10;6Q0HVNB8PWH2vQv9IvL2NI7jUvK2eZtqtdXUF3FLHPL5du/7vzPN2P8AN8v3q5HwH/yJtj/wP/0O&#10;tLWP+QP/ANtIf/Q6AOql0vRP7ZsfD2m+bcyXsbyaj5l0++NF/i3M26uql0G1tLWW4tLHzJPn2Rxx&#10;fxtXlfgj/kqF9/2Drz/0ogr2LS/+QDc/9fD/APodAHkWs/C9Pib4ji8Q67fS3tna26QWljbS7LaT&#10;y/8AluzJ833m+WqNh8G/DXhnwvLHott9mkvZHkm8uV9m/wC7u+b/AHa9F+F//JPdD/7Byf8AoFZu&#10;g/8AIj6Z/wBfFz/6G1AFHRtYTUPCVjaalbf2dHDJNG8kf/TF2WOVf97bvrmr/wCJdrofiP8A4m0u&#10;n/Z7W3hjt9Y1KVIfnVNsnmb2C7/9yuv17/kUYv8ArzevhH9sj/kPRf8AA/8A2agD7S0H4jaR4mll&#10;+yebr2lvI8c0kcX7mT/aj3ffTdXVXXxBupovLgtorb+5/H5deO/Cv/kXdI/7B1t/6JWu9h/1V1/1&#10;zT/0OgCzpfjLxLqHi2x8PaTc6Vc3Dx/a7v8AtKJ3eO0X5f3Kpje+6uQ8efH3XvBt/qWiz+IfAseq&#10;Wu/zo45Zpprfam794qyHZ8tWvCX/ACct4V/7BU3/ALc18UeF/wDkePHv/cY/9AuaAPcJf24fEun6&#10;hF5ep+FdWt/+ekdrMif+hCug0b9tzxDrl/5dppvhqTZ/y0j+0f8Axyvg3w3/AMg//to9e1/AL/ka&#10;B/10T/0OgD7bsP2lrX+y7m71LU9Psrzy5vJtfnf7RMqfd/vV5X43sE+P2janBd2PhrSbi1k+S60n&#10;enmP/tfM/wB1q4L4of8AH14W/wCul/8A+0Kr/s3f8hnxp/2Hf/a1AHs3w++H3ivXPC9tJ4o/tDVp&#10;IY/k/wCmm3+9uUb3avOb/wAB6vq3jLzIPF+oadpfmee9j/o/nRw/9819t/8ALt/20r47v/8Akv1r&#10;/wBg68/9pUAR3/hfx5D5sfg+5uvE9mknzySfZ4UjmX+Hd8u+uV8G/CDxfpPi218Q+O9Iuvs/2hJJ&#10;vLuk/wC+W/eV7z8B/wDVav8A9hG8/wDQLau4+IP/ACJupf8AXvQB5p43+H0/ibS9Mg0XSP7Ojmt3&#10;j1GCS+d0+ZF+71/6aVkr8JptBiSCzuLiOVh5lwsdrFs3dBt3c42gV7DoP/Hhbf8AXsn/AKBVu+/1&#10;w/3RQB//2VBLAwQKAAAAAAAAACEAyWBvYqGeAAChngAAFAAAAGRycy9tZWRpYS9pbWFnZTMuanBn&#10;/9j/4AAQSkZJRgABAQEAYABgAAD/2wBDAAMCAgMCAgMDAwMEAwMEBQgFBQQEBQoHBwYIDAoMDAsK&#10;CwsNDhIQDQ4RDgsLEBYQERMUFRUVDA8XGBYUGBIUFRT/2wBDAQMEBAUEBQkFBQkUDQsNFBQUFBQU&#10;FBQUFBQUFBQUFBQUFBQUFBQUFBQUFBQUFBQUFBQUFBQUFBQUFBQUFBQUFBT/wAARCADpAV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0b4ae&#10;A3m8OW1prvmyR3Vl9ku4/NdEt385pF+X+D/Wyf8AAPv119//AMSm/sYJ7m6/sP547fzJU2b9n+tb&#10;o3y/5/gqj4cur2HXr60nilk0NLdJH8yLf++Z1X5W/j3LL/5Crnvi1ql1D5uk2ljL+5spruxjtpX/&#10;ANI2zQRtF8ufn/eybaAL3hzxlZat/aem6Lq8UusWv+p/eo/mOzy+XFt/3opN39yuh8L6NBpN/q8k&#10;cV1JePsjtI76V38t4fz/AIv/AIuvnz4D6XdXd14ln0nTJZPEn/LvJ5qeTb7v9Zu+bc9fSvheW60P&#10;S9+uyxfbPnku7r/npNv/AIdtAHGaN4o1vxZ8S/F9pYXP2bT9I+zWlxJ5Sb5Lhk3SLGy4/hb+Ouz1&#10;nw5omrRSxyW0v9lvH5F3BHF88ibNu1t3/of3/wB19+vPvhz4j06H4jeIdJ0KKWS4upEvtRjkif8A&#10;0eVvvS+Zz8ny16DdbIdLvtaklisri13xvP8AJ5O/YrN8v3v4aAKPheLTvDNrFaabYxR6X5afa9Vk&#10;i/4+LjZ5f3t33/lrY8Oa94X0mX7DaXUVzZ3V7czvpscv/Lw3myzfL953ZvM/8iV5D9q1T4m2FtHo&#10;UV1baXZaqn2uCOX5N8L/ALyJtzfcbdJu2f7ld7488LweJtGvoNNtpf7cST7Jp08kvkp/qf8AZ/hW&#10;Vt9AEniPVH8WeKLnQrTTLX+w5rL55I4t/mPvZdqr919v8Vcjf+EvAfwhurHxv4ouorKPS9kd3HYx&#10;P5Nw7Jt/1a/3t38NUdGtdR8EX9tpNpLLqWseYkl3dW0XkpaJJ92D+6n3ZPub6o+N/gP4e8WazbQa&#10;7qeoW2l6f+8msftzukk0ny/u4/u/+O0Aa/hfxvqn7Qkv/CQ2FzLoPhOG9ufJjkiSa5u9v+zKpVEZ&#10;a9L1TS9O0mW2k+wxXOoXWyC3kk3u8c2/bH83+81c98KvCSfDfwRFoscvmfZbi5j8i5l3vH87bYt3&#10;+yvl7q2LWwvdcv4tWn/4lMiW7zvJqX37eHf8zLu/1Uvy/wB6gCWK6n8QyyyaTbfaZNPkSC+urmLy&#10;f9W/ls0jcfeqz4y+F+iePI76T7Da6tcQ/v8ATpL6VJvu/wAXy/crlb/xv9k8OfYNCilttHh/eW8m&#10;pSvvuPLRVWVv/Zd9Y+qeMofBul/2T9u+xaxN50kMn8Ee5/ln+b5di/w/7FAHK+MvhV4r0P4vxeLP&#10;Kl8R+E5pIYNRkkihd50+95vlxY+f97XLfFD4g6j8HLC203TbnT73w/dSPdvptzdfwNMsscUbLn/V&#10;t/tV9PfAf+1Nc8EX2i+M/Kubi1vZvs99c/O9wjfvd21vuPGzbP8AtlVH4ofs5+Hvib4ci0WSX7Fe&#10;fZ5p7S6ji2JHN93cq/6t6ANfxbqk+k+CLHTfFEsX+lRvd+X/AMsY4Vh/efvF/gXdv31xmiy6dafB&#10;HxxrWpWMWo6Xrtleas8FtdfJsht/uqy/KkvkRR/8Diq9qmg6v/Zdj4I8ff8AExt/sUOk/ao7V9l2&#10;kzrG0scn3kl/df8As9VfG9rpngP4Q+L9N0W2/tadI7nUvOsZP9Gjt5PNXz227liT55PM2ff/AHmx&#10;KAOI+D/iOfxD4X8NX8flR+JJvOvr61jl855HuYWZvvZb5pWkuNn9+Wj4gxT6Tpd9qzy/abd7iG+s&#10;U/5bSTb9sbfN83yt5n+/5tbmg/Dl/BvhzwrJpMtrq3iB7ez0m31WTY/2h1TzfPVvvbFWL5fm+5/f&#10;/j56XWbr4sfFWXw1H/xIdLspHju/tP347hbf5lXb/da6t32J/HFv30AdB4NiTxZ4X8P3d3LdR6xN&#10;vkSOTf8Aaf3dwu5Y15/dNXTf2M/iyW+gk822uII3tLSO2+dJNv8AE25f732iu4+GkVl8J/C8Wmzx&#10;S6jqH2jy/tUkqfvEk3NGzfxIir/n95WR4Ni1uGXXNat4ptR3/uL77T8nzruWaK3/AN1vu/8AodAF&#10;mLXr3Q/C99PJbfZrOOy8t47a1R/vf8tV3VZ1TxRdeIYv7FtLaXSZH86O41XUv9G+z28PlLJKu75n&#10;+7/7PS/EvxlB4T0ax02/trrUZNQkTSbextrVHmv5mdY2ij3YVN2/77tW1pPwTfwfoNzrT3NrFrd1&#10;bp9ojP8Ax52+1GRV2j/W/wCtk3P/AB0AUvgR/ZnhnStTj1W+0ryHkhn06C2lR/8AR5oV/wC+vMl+&#10;0P8A7dec+A/GV1481m58UaTc+Zpdr5P2uS2tfnuLvzpdtnu/1cu3ds+Rv+eddN8WrC61bwvfX93b&#10;XV7eQ2fmeZbS/Ykj+dl+Vv4P+Wn8VcF8DPg3r3wntbnTdJ1i61qT7P5j+XK/2KTU/wDWKrQtJ8m1&#10;fs+6gD13VLC91DRorCSxil+1SeRfTxyp+7dnbzm27fmTd8lfJPxp+HyaT+0PqereD9TurbxJa6dD&#10;fQx20s32m7mZJVW2hj/5ap5UH8FfS3i3xRB/Y2mab/bnmXkkkMe+OL5Ni7Wk3KuFTdt2Vxdhdajd&#10;+I77Wr/SIpPFFrHNHDHHEjzfZ1eXzNrKvmfN9xU/+zoA9G+Ges6pDL593rl1e2b2/wA8FzEieXNv&#10;3Nt+X/ak+/Xaapawah/qJYpPOkSB47mL55NrxSLt243/APLSsO10G10nT7H7R/oX8c0EkW/523bv&#10;u/8AbTdV6XVLWa1trSwlikt32f6dHF8kf96X/gS0AXovDiWkXmR+VJG++f8Ad73+dvm+WqPiOwS7&#10;ltvL+13Nx8iPH5Xyf71XpYnm/wBXLLbW6b99rH9+T+9WvFYWs1r5kkX7zy0/eSfJ5dAHNaXJPNa+&#10;Zd/6xN/7z+P5X210NrdWv2qWDzYo9QfZGkfyI/y7f/Qd1RWujed5scFzF+5uHj8uOJ4f73y/N9+q&#10;ui2ul3Ws22pSSy3OofZ0g8zzX2bN+77v/s9AFbXtGeaW2nguf9M+edLWT5PtHySfumZVNa+jaXPD&#10;YRefYxW9wkab/wB75z79lXrWweaSW7kj/ePJ8kf+7WxdaXBd6XHBP5Xl3v7t/tPz/J/wKgDmbq1e&#10;bQbn7JLLbSXv7u2kj2edb7vvfe+Xf/v1yMuvJofhKK7u7G68y1j8y7jj2TPHtT5lb5trP/e2V12s&#10;6pZaHFY6baebJJ8nkxx/8tPn/wBhaw9LurWH+0/IubW5t7qTz7iSOL/Vu23b93/vugDzXwlYXWkx&#10;eZaSxXt5q975j/abr5Le3/6Zxr8tcz8c/jJB9gufBHgyW11bxJ5iT3cljLvewRX8yZpNufn2/IqV&#10;1XxztbXwn8NPFWu6T/xJY007y7SOOXYkczPF+98tflR9q/wV88fsjeRLa+X5UUmoeII3u7jVf+W0&#10;iL8qxf3v9VQB6f4D+2/8J5Lq37qOz1qySSHy/wDln8/7tWVv9lqrX/i2f4m+N4vBlpLFe26RzXbx&#10;2N1+52K/l7m/2Gqt8ePGVlof2bTfC+mS61Jp8j2j2Om7P3m2FmXzG42RLK1Rfsv+A9U8M/afEPiG&#10;WKTXNQjee4+zffjT5dsTUAejeCfC+nf8I5Ffz3Nre6ha/uEktv8AUxp/zyhVa9G8PLZ2umiO6eKN&#10;gx2r7f8A68159pdrJ/amp2Gm/wDIPmkSRP3Xz/N80legL4DfVre3lTzNqxiP9393igD50+I0uo2m&#10;jXM+kyRadJdaj5FpBqUuz7RuT7qxpv3/AHaPFF//AMKX+Dct/fyxatrFr50dvJJsR43ndmjlb5f4&#10;f/jdadrFa6tYf6Bbfabj7Ekd3PJFseN5pvMmZZP7+37tHxQ8ET/FLwvq9h/ad1bR3W+OGOP50kdf&#10;ut935E2rQByv7G+qJ4s1TxV4wv7m1ufGE0jwP5n/ACzhVF2/9/PuV1+qRJDdXM8l19tjhje08vzU&#10;/wBIm3t9K8m/Zk8WvN430jw1PFa6TJ4Yjm02+kji2Jdou6NfM3fflaWX7/8AHXQfEHw5ren/ABG0&#10;zUo9Tlj8L+JPEz2N9HJs/eJ5PmfL/wBdPIkoA6H4X6C/gPXvEMlpYy6teahInnal8m+TbD83/AY2&#10;8yrPxG15/NsdC8Ly3VtcXUf2GbUo7pP9EmjeXzJfL/jfd/6Kr0uXVLLT/Bupz2EUUd5Dvk/1Xz+c&#10;33fl/wB6vD/tWr+GfFupyQeVqNvq97bT288dt88btbr/AHm8tP8AVf3fnoA3P+Eo074A/C/Q7C7/&#10;ANN8mPy3k02Lf91G8xv++l+/Wv8ABG/uvG9rc+M9Wuf7J097h7Sx037k0aK+3dN8xXzW/wBiua8W&#10;xedFc6lqUWqyXGheT/Z1rHaw+dcI3zNFDD5n3Pl/jrX+FUv9reHP9Eilj+y3qXdxB8j/ADyef8rM&#10;v/XWN6AOv8JaNa+GfEfiXy76K5095P7SSCS6/wBNj3Iqsvl7f++ao3VrBq3jLSLT91bXGkXPnpPL&#10;/wAvDsn+t/8AHqLrwvp39s32ux3Mttqn2d45rX55njhZ4F27f7n7r7lc9f7Jpb6dLGXTryG4s4Li&#10;6k/ffJ/zwjVvl/56I2z/AH6AOhtdGvbvVNcntJbq4+23D2nl+a8PmfvlaRo22/J8v7rfXS/EuV9W&#10;/szSZJdPkjso/td9HbRfPvX+83G//vmuM8UeMoPCfheKOe5ito5PuR+U/wC83feXzF/9D/4BWnqk&#10;T6tF/a32b/THkeRP3vnJI6vu/wBXt/2aAOQ17WXm1nSLS0l+0x+ZN/q5URN6vFuX5vvusX8FeffE&#10;bw5qkPjzw1Hpuh6hc/ao7mS48zTN/l2km791/t7W8uuz0HxJ/wAJl8Qbm08PeGpb3+yJHg/tX/Uw&#10;xuyRed8rL87+asiV7zLoN1pP2G/v7mWOR9kf+q3p8qNJt/4FQB5P8L/Fr6trWp+Htai8uN4332sm&#10;+F9kj7W+827/AJ5/+RK9d0vxl/ZNhc2Hmy6jeJ/yzufneRG/2m+WuH0HRtL8By65JPYxf2f/AK/7&#10;d5vnP8u1dzN97zWVaveHL+CGKWTyvMvJpHkSP7n95v8Ax2gDpde8ZQTfZo57H95NGn7zUpURP4V/&#10;vffrkfG+ja94y8EeJbTQr7+xZNX059NSe53pZSI3/LXzE+5/rZEqK+8Uf2hdXP726juLK4mgSOP/&#10;AJZ7ki3bZN3z/vaIfFv9kxXNhJ/q3j8uGf78Mk0jrHGvyqPvM1AHIfDnwb4v0/4VWNp4hvrXRdQ8&#10;Cxvd6NfR/vraSH7PLAu7blnRYG/u763P2gvgHPq02peN9M1K707VNMkhdNDtpUd7/d5cUn3F+SWS&#10;JPJX/rlXceF9e06Hw5FPosvmyR+dBcWNzEjpvX5fKb+4ldVNEl3YS3FpLFcxvH/pEHmunmI21t0j&#10;feoA5HRrrTvG9h4egk/tCOPV/tMF9Bc74ZrC4jRY5IG3f8td3/jn3Pkr12wv/wCz7X7JaeV5drH/&#10;AMfUcu/y0VF/1n/AWrx34tfCHW7TUNN+Ivw91eLSdUfYmowX297W8RU/d+Z/cdW+Tf8Afr0DSNfu&#10;pLia1vrg+GY4xbfaI7y1e2SC7ZN0224/1cv3o/8A7OgDz/xZ/wAXS+KGh30+uWtlpfg69ffayb/O&#10;kvo5l8uKRf4EX7/z/wDTOvRvEfxAvdWtdT/5ctDtbfe+pS/ck3fLt+9/wD/f/wDH8jQbWDT7rV5L&#10;+W1kuPM89LGO18n5G/ik/wB77+96808b+MvCHw9l8Q6b/a8VtI8c13ceZEj/AL5UZlX+78v7ugDo&#10;de8b2V34tl0WPU9Pk1SG4SR/3qTfZIWt/vNH/wBsPm/2K3LDVIPK0Of7D/Z1xdedJNffI6Rwyf7X&#10;GzzFij2pX5s/CX4oT6t8af8AhKNdvopI/M/0iTyv9ZDJ+7ZYf7vy1+iVr8T/AAh4y8E32k+HrG10&#10;7T9LjSeWP7M6efb7PM82Pb8235qAMTVPAaeMtF1O7ntYvLupJoLf+B40VPK82Td9yuq8I2tr4Ouv&#10;D2i311Dp1xDb+RDBcyoj/wCpX/SY/wC+nzbKl0Hfrl1c61aS3Wk6PaxvYwyXMSI++Cb99L5f3v8A&#10;plsrpdU8+bS7GTWra18v7b5k37pH8tP3rbtzf7VAFrVP7Oi1Sxv47GK9+1RvGl1Hs2SIv8W5aoaX&#10;4S+16NYwR+VbfYpPMeOP9ykm37q7tx+Sua8RaXHpN15k99qvyXCSW/2a+f8Ad/O3mbtrbWVfK/j+&#10;Su98OX8/2CKf7TFJHexpJ9q8p3/j+9t/2t1AFXR9ZtbvVJYIIpZPsv7uaeTZsjdn3Mv3q09Uluvt&#10;8Ucf2r7O8flv9zZ/8Vvo0vRrWa/l+z+bHcf9dfnj3f3d3y1rxRf6VLHP+7jeP5H/AI/7v3aAOfup&#10;dR8rU5LDTJf3Mflp5nyfa32bm2r/AOz0S6Dq95/p9hY6f9s+eNPtMrw/uWf5vlRTWvrNhdTWH+iX&#10;39neT/yz/jk+7VnS4tQm1S2u5Jf9DSN98Ef3N7bf/QaAOaur/VNDtYoNStoo/tW/ztS/55pHt+v3&#10;t3y1Fpfje6tIpbSS2ljs4bh0hnudieYipuVV+b+Kuz1S2stPsTqUgN5JBI8kKfM7/vP4ea86l8JT&#10;zafbaT5sUkk0jxpa/Pvj3fN8zfe+X/eoA4fw5f8A9raNbXf26KOS6uE1Z/8AnjHumnkki+X5v4v4&#10;6veN/G//AAre1ttaktoo7OaTzL6x/wCXmRPuqsf/AKHVGL7FoevWMF/L5cmn2SRzeZ5yQyTNtj3R&#10;7fl/5ZV578adUtdD8G65d675v2fzHvre6uYk3yPG/ltFt/2d38f/ALUoA+eP25v2gr3xNr0vw98P&#10;XPmaPdRw3d3dRy/6z/pkrbjvTdXe/steErrxDdeELvVvN0XS9Pt/9B8v5Jr/AHf89P8Apl/dr5N+&#10;Evwq174m/GS+tL+2lkjh867u5JJd6bP4f3nG/wC9HX6O6X4XuvDH/CPeXqcslva7I5v7/wAybV2/&#10;LQBr+I/hfpfh7zbSxsYrbT7q4ef/AEaL547hk27v/HazdG0ZNJ83UrSL7FcPevPcWscXzybv4mr0&#10;bx5qnk2EVp5X+p/f+Z999/3a4fXv7U/su5jtP3lxdRp50n+xv+b5qALPg3/kM6vJ/q7h5Hk8uT+4&#10;392vS/D2rTR6aI0mjgVGK+XJL8wrlbHR7qHS4oIJftOyPzPP/wBiubm+L2maTcSQPcSRtndtjt2d&#10;efdeKAMu/wBZnm1S2+0XMWnaPax213Ndeb8kj/N+4k3L9za2+uHsfiroPizxHL4e8NanFq149x88&#10;lt86b1+b5W+7s+b/AL7ri/2lviha+GPhVc/2brlrJeXsdtG8Hyf6Qkm5m+Vv+mXl/cq1+yX8PtQt&#10;PBttq2u21rZahZXDyW1p5SI/7xPM3M33vmWX+OgDs/C/wlfwH9p/tqx0+TXNakvNSu7q2lfyZHX5&#10;o1k+X+GWff8Adqt4X0bxRrnjexkkuZbLT9Ike0vtNuf+XuaP96rR/wDTLyl3t/1yjr0rXtU/4ldj&#10;d+V5ciSJ5Mkfz+X5m1Wlb+H7q/8As9efXVrqmn69Y6naXMurap9ttp38z7lmi+bG3l7F+f8AdSyJ&#10;89AHs3iOLw9/wlsVhJcw/Y7q33wwf7f/AC2X/wBF15r8X7rQfhPpdjPYXPmSa1qsOm2kEmx/LmkR&#10;tvy7g2z5al0vxlpGoWt94X+3Rf8ACSPH5iQWMrzPHMv72Zv+Ay+XXzv8cvhf45+LF1ofh7Wooo9Q&#10;eT7XbweaifJ9ng87y2/uMzUAd78NNL1e70G21q7+1XOoapH5/wDqt/2hFmlVfL+b5Hji8v8A9Ar0&#10;/wCH3hz/AIRO6uZ4JZfs80k135H3/wDWPu+7/urWb/Y2l6H4j0PRbT93qGl26edB5v8ArPMfbuZm&#10;++/y112vX91aaNLHpvlR6hDs86T5P9TH80n95f3kS/8AkWgDmr/99daZaWkUsf8AaEk0lxPJ/ro4&#10;Y3WXarK395qilv8ATtQl8iOWK2t/LeO3kjl2fdRlZt3/AI5XBy6zP4sil0mPV4tJuL2Ty9Jn839z&#10;fws//s37v7n/ADy313EWveHobX7JaSxSSQ/u3k81Eto3X+9J/BQB5p8WvGXlapbeGrT93eahJ8kc&#10;cXyfKm2NY5G+X95/6HXX6Xavp+l2PhrQtS+0yWsfl319JL53l7k2+Uqt9x/465Xxto0+oeN/Blpa&#10;RfbY5rKbUn1HRJd80jyJ5CqrfdWJfP373/367jXtLtfhlo0utWn9n21xNeQwXccl15MNvDs2r/Du&#10;ll+XZ8/36APVPhL4SsvBtr5kflW2nw/vHk/76atLXvFEHiyXU9NgtpbLT4ZPI3ybN9w+zduj/wBn&#10;5q8r0HXr3xNoMWtatbSyeG4Y0n8u2i/jh+80m7+63/oqtjxbLr2rXVzf6TFaxxvZPBp09z/yzmaH&#10;y/N+X5n20AHxatUhii0WwuYpI5pLae4k+58izbWWP/bk27K57XvFuo6TY+Xott/aOsJZPBElt9/5&#10;XXzv9/avz1r/ABBi0vw9L4ajtLaXy/tFtaadHH872nlwyyq0m7P3dsm6uV8EX+o6t4jl8NR23l2+&#10;n/vL6C2/1OySFlVfM/j/AHvz0AbGqeHNRmsPIk82Sz/1DwfavJeOJkVv3bLH/eWr1/Yavodhax6l&#10;FLbW8NwiWM8cSedv3/ud2/P3V/8A2Ki1S1f4Qy3NpHbXVzeapIk9p5n37ubeqeR5jfLFtXy67OXQ&#10;U8ZWGhx3csv2y1uEu5vM+/GjIysyxt/vUAc/4XtbLwzpctgkVrHv1Hy7iP5/Ou0k27pfMZSzvH5v&#10;3/8AplXcWvn65LpkkcXl26fvPM/56Iyfu93+3u+SuC0vS38PeLYtNg+1Xtxe75Li+vvn+Tfu8qPa&#10;o+SNa6+W/g0OW5u44/LuLq3TfPJ9yNP4aAOqsNe1HSbC5jgtvL0/5I4Y/NTZJu/u/KP71ReI7+9m&#10;ivrTzbXUdPmjTfa30W9Pl/hb/gVcrpeqTa5FFP5stzG9x56SeVs/1b7o9u3/AHa04tUtdctYo5JI&#10;rn7klv5ez+Hb81AEXxGv9R8PWGp6tBc6fbWb2/nvJfRTO8aR/wDPTylPyLt314V8QdG8S/Fj4S6n&#10;f6Lpmn6jJq8b2j3VtvTzIf8AZ3qn+5XuHi3w5p3ifQZdC12WKTS739wkHm7PL3bl3LIvzRV3v/Cx&#10;tI0n+zPDWu+VbXk2z7D5m/8A0jajbvL/AIt6qtAH5vfsq/BG1u/HniH/AISjSJftGi2UMj2tzvhe&#10;N2m/dyr/AAv/APvK+o9e8UaX4Z1m50W/itbK3e4ttG0mTTYvJSOG9Ro49y8sm3bsrc+LWjf2fY30&#10;kmkafq0dlbwyQ/aYvkk8zcsa7nkO9/N8z+Ksjwl4D0HxDa/8Ta2tdK1D/jxu7HSdiP8Af8tWk/v/&#10;AOzQBueA797vw5FputSfbY7L/XX3mp/p/wDrVZm2/d8xl311Wg6pB420GKf7TLcx3VxNYwzx+Tvj&#10;8t5Y2b5v4F/eV87y6XdfC3x54h8Lx6HqGtafNZW1ikcfzp9nV5f37ddjtukfYn/AKvfDTxvP8N/j&#10;xF4MntvL8J6hGk9j5kTulvdtu/vL8iMq7P8Atl/00oA+g9U0vVIZZY44rW5/1No91/HJDsZpPm/4&#10;FJtrc8B+LU8Q3V9HHLFcx6fJ5n2XyvnkRv8AVsrMw2fN5lRfFDxbB4e8Jf2l/q7f7Qlp5kf3/m/i&#10;+auV+D8V7Df6nfzxeZHZRpptvJ5TokiL95vvfxffoA9LtdUuptUl/wBFlttkjonmf8tP4ty9fkrT&#10;0vVEu7q2nsIvtNu8jxvJ5qP5bru/2v71Zms2r2kV9d2kX2m8hjfyY/45P4v/AB6tzQY3h0aO4u5Z&#10;ftk0aed5n3/92gCLWYoIbqKef/lj/wAA+9V7w7vtbCIXHm+Y8jo/3Nke7+Gr0UsEth5ckX7v+COS&#10;q0W+00v9/wD8fHzyP5f9+gCrNr2neTfWl0YpLf7P/qP9jZu/9mrkbrVPJiudSkiittQg/jj2O9w/&#10;8Kt8v/XOotLivdWupZ57a11Hf+7S6tpX2b1eNZt38PyslS6Xpdrd3UWpSfvJPnkSP/Y3/wD7ugDM&#10;8p7vzZ4P+JrZ2scMbySf89lf5vl/2a+av25vh9dfYNM8PaT4h8yTWv8AmFXt1/rE86KeRv8Ac3LX&#10;0rdWur6h4X8Q67YWP2nVPs80dvYyb4UuHh3LH/EP4q+V/wDgon4j1fwnoPwm12OWKPUIbi5n+yyb&#10;H+dUiZf+AR0AR/syfDnW/DPma1fxRfvr14H8v/lm8b+Wv/ANq19K+VPrl/LaRxRW1uknzx/wf5Wv&#10;K/2PP7X1z4S6Zfzyy3NnqGySae5/5aeYkvmMv/bVa+g/DlqlpoMt/wDura8+ff5n/AqAPD9ZsNUh&#10;8byx3eryyaX88HnyRf6v9zuVlX+/XVaDYXWufZpJIvs0c0bx/wC3v/hq9r2jQaHa/wBp6nF9tjf7&#10;/l/P87fw1pWHhxP+Ec+3xy+Z/pHn/u9/7t13N/7NQBxnijxl/Z+gxWlpc/2dbwyeXcX0f+y/zKte&#10;Q+KpLG81QQeTcR+TGrbbb7vzZ6+/y11/xQv5Pt+mXcEUXlpv+0fwfwfeWsfwp4gtX0+4ubSztr+a&#10;a6kN3PJcbGafjdx9CtAGb43+Gmg+PLrQ9Fv9I+06PDIl3N+62fO0M6/M3+z/ABVz8Wg63aeLbXwf&#10;BL5lwmyS3kjlRHjT70bSf39u7ZW5a6zB4Th8NT3dz/xI9QuLmO0+/wCdJcSfPu+X+DyopK6r9m6w&#10;0S78OanfalLFq2oXUnz3Unz+Wkc0qw7t38a7fmoAs+I/7X0nzYL+X7bH+52eXEn+kIsyrt2r9x9v&#10;3q8m+L/xafwbo19HH/oWoahs+zwR73eSH7skrMy/3m+WvWfiX4t0SGW2/wBJl1HWIfOk/s3Sdjvb&#10;/I0Efmbv4/NfZ8lfJ2vf8VN8c4tC1bTLWyuLXXfLeSSV3/0eNF/dKv3dm2D5f+utAHtfwW8Ja94D&#10;8Oan4o/daj4kvbfy5v43s933Ytzfx7vvV1/xB0HS7TWdD8UabLLqOsQ282/TY/ne4tG8qKZtrfxx&#10;+bH9/wD3KiutZutEsP7N0Wxur2S9/wBBt549m+ObZtWdl/ufN/6Meovh9avDFbald3Mv2i6sksbG&#10;xkl3/Z7RrhY4f3n9/wDe722f9M6AOM+H3iif4p/Gm+1bXbn+zrjS7dNNSCS13v8AaJEXb6fdZq9B&#10;8eWur2nhe50nRfK+0XXkz3F1HdOj75v3kjfPn5Pm+VN1ZFh8PtL+E9/feM7SXzNPstOs7R4LaL/l&#10;tHDBbbv9t9tWfEeqXWufD6512/1PVZNL1T9xY6bpMSQv803l7mbcW3/3vmoA8r8EfBZNDuovEOu+&#10;JYr238vz7G1/gt0ZNvnrCv8Ad2/79evX91oPh7xRpGi39tF5d7ceQkccXySPvVtu7b8nyrXyv4Nu&#10;te8J/EHxLq3hOWW21S98nTbeP77+TsiX+P5djSy7P/s6+uv+Fc6RqGg+Xd6Z/aOuJH5l9ffc/ffL&#10;J+73fL/wOgAsJb2GW5sE8q9k8yaPTrWytdnyfejVmX76xxeWn/bKvIviN4Ifxv4o1PVtS1OLTtD+&#10;z/ZNGsbHzn+z3f8ArI5b35flRW+8/wD4/Vnwv8QdR0+/1Pw1f2P/AAjl5D9j02xurneiSeZ+78rb&#10;y2/b/GleqeLvFFrqHii50KCX7Nqn2dJIbWP99NJ87f3m/wBmT56ANPXvFsGk6DbeHrSKKO88uGOa&#10;OOXe9vCyfd+X7n/xFEfiO10n7d/qra8ePz7eC5/2k3Ntj/4DXGaz4y0v4OeEotW8YW39o6w/3Ps3&#10;zw3Fw38O7/a3113hzwvPq3leKPN8yS6svI8yOXenks+793/31QB1/gjS7LXLWKTUrn/R7KN57eTz&#10;d/z7Gj3K38fytXmnw5tf7J8UXMlhay3sk3kxzTyS703w+fJ5sjL/AAfN8v8A3xVbXop4dB1Ofw9L&#10;5kb3E0Fxa+b5yXCRzfMu7cGR9vmf7ddLaxQeCNGin03ytO0uyt3n1TzN6eXtTb+7+b/ZoA6r4q+N&#10;4PD114ev7u2i1XVJv3Fjafwed/rfNbd/BtSsP9n2LUZvBsXiXVpbqW4kje78vzfn2SbmXd/wFt9Z&#10;HxflspovCEf2mW2/tCR45oI5U/eQtDF/rG/g+Vd9dxoP9ieHvBsWk6l/pvl26WlxYxRfJsWHy9sn&#10;9zcq0AZHgPQftegy+LL+5ur3VHvbySaO+ldHt/PuN3lbf4Nq/wDtOjVLVNP8OX1vf3Mvlvbvd3Ek&#10;krunyvtVtv8AwH/UpWn4c8UapqHhy5kktopLyyj8y4k+d0uNyfd+fC/NWFa+KLK01Dwz4FnlurjU&#10;9atvMebzN/mW8D+XMrfxM0it/H8mzzP46AL2l3Wo3fh2WC0ubW2jurfyIY5Ivk875o2+781bEP8A&#10;aOn6XbR619l1GOyt4YHuo4vJ+f5Y93lp/B/sVuappf8Aov2SOxi+z2saeTBJ8iRov3dtY/8AaiXe&#10;jW13HcxSXDxp/q/n8t9kTfL/ALu6gAv9U0Twz4o0ySCWXVZJpEjexji/1bt8sf3v+2j/APodcZfx&#10;avN4j/4TPxDL5ml6fcfZNO8PyRbPsnmI0fnyM3/LX97/AHf+en/PSteW/wBO0nQfPv4pb3UIbf7I&#10;l15W+a4+eOSSBW/6abdlbGl+LX8QeHLb/hE4v7W1C6t/MefzdlrG7PtZfM/2W8ygDkPFF/qNp4Iv&#10;tS8QxRajJdeTJaaVpNrsfyVdWWLzHUM/zVz3w08bwat4t1PTdN8qPT3t/wB9dfI80m35vKkZ1Fel&#10;+I/hBPq2g6RBq19FqOsWsafa5PtT+T8v8O1s/wC/XBeKNP0jXLC50n7dFc3F7ZTQXEHm/Pcbody/&#10;u0yqOqxf3qANibwlP4mv5NS0KXUNJjTVUn1G683zobj99ukWTzcN/sLs37P9yte6+GllNf21/Jc3&#10;WveG0t/32j30rzf6RHNujnjZ23fL+8+Ssjwlf2v/AAiX9k6Lq/8AYMj2yXdvdf8APN2h3MrLL/e/&#10;2/4Jf79eg+HL+11CxlggitJJNL877RPcy/PG67vM/wBz/gdAGR/Zdrp/hGXTY7aW50fULzzLSeT5&#10;5rDc/wC83SOxZ/m+7/3xWv4N1TVP9J0yfyvM0+RI3k+55kP8Mvy/L/tt/wB8VZ8L+G9I1aw1O/sP&#10;3n23Z/yy/wCWOzb937tc/rWl694e8UeHrvw9/wATbT0t7m0uLH7Vshg/c/u/mb5X/wBndQB7NrMq&#10;fYLaO0ilkkm/dwyW3+5u3NVqaKea1tvM/eXFr/yz/wCelcPo3jL/AE+xtI7a6jk+z+eljc/JNsV4&#10;o2b/AMer0XTI0ugZIB5ckfyI8n8FAGZD9t0+11O7vrn7T/pO+0gki8lLeLYq7d3+8sj764P+1LrV&#10;vFm+fU4pPL/5dfk2RzK/3l/8h11XxE8sw2umzanDbBP38vmS7PM+f7rf7zVR0vVNItNL/wBLubW2&#10;vPLSd45JU/d/71AG5dapqE0kVjH5X+mxu/n/APPui/e/4F83y1w8XiRP+Eji0mP95cWX7+48v+59&#10;3/x6u0tYoIYpZ4/+W337q5l/1b7/AJV/3K4fxlfwaHfxXcf+hf6R9kmkj+fy3ZPM3bf92gDS8USa&#10;heWtzJa3P9naPBGibI/vv++Vt+7/AIDXyL+31/xPNe+Gmm3dzax3FrG935f/AD0T5fl2/wAFfX8V&#10;9/bl1pGpaLbfbY0jmgeOSXYnkt8rMv8A3zXw/wCPPBuo/H79qWXRddsZbe30/wDf6j+62f6PHt/d&#10;R7vm/efu0oA+2/gt4X/4RP4c+HtCjtv9HtdKhR5LmLY8j7N0jbf4PmatjWZYLS6sZ/N+5vjS1/gk&#10;/vVz2l+KH0/9xJL9p3yeX5la82s6dqEsX2uL95DH/wAs4t7/AO1QBh+I9B/4SG/0yOOWb7Om+d0k&#10;/wCWjtVaXWf7J8R3Phqwi/dpbPI88ex/3zP/AHf8/wDkSrOl6o+oWup/Z5fLkhk/c/8ATNKl1TyN&#10;Dil+yWPlyPv33UkvyfKm5moA8G+L8uqaHdaQkekXVzb3UfkXE8fzvbv8u1V/3ttc38N9L1XwZeeI&#10;LCyMf2drhZVaSX5mzuGf0r2618/xZ9uku4vL8m38yGST/vpdv+9WD4d0Ga9s5J2TzJpJC0rf7eBm&#10;gD56+Jfg2fVrCxkkl1DUfO/d21j/AKny5tjMsv8AdSvIviN4juvhP/ZFhYX0txqk37y0k03/AJfP&#10;vL8u2vcL/wCKFr9gvrC70iW5kht0k8+5i2JH95t1fPnxQ0f/AITLVIta8PRarJ4ktZIbu0kubXZb&#10;R7f4flX+L+/QB7zpfjKy8EXUthJL/wAJprHiTVf9O1WOX/RreaT95HBtZjsSGVpP/wBv5Ko/Ebwb&#10;BofxGl1q/wD9NvPEGo21ompeU8P2C3+Xd5fzFf8AgdeO6DLqmk+KPD3izxvpH2bQ4bh/7Ukjl2eZ&#10;dzvcyfN5WZP3cs+/7te9fF/xbonjLwbrmheM/wCz49chkSPTpPKd0kuGt2Zfl52Ov8X/AKHQBVsP&#10;jx4K8Eazrmm6b5sml2VvcyW/33+0XEn+u8tn/wB2P/yJWb4S+FXiX4x/D7SPFHii+i0GzS3SfToI&#10;97v5LO0it8jf61l+Svkn4jeLf+KjisLS28y4TZJ58f3P+A7a+tv2VfiZqmueE9I0m/i/4lel2UNj&#10;5ckXz/K8vl7d3+ysdAHoP7Q/iODwn8L9M8J3dzLc6xqFwjy+X8/mbZt33v8Ae8vbXnusy+L4dGsd&#10;FkvvMs9I05H1mOOJ3/fLtjt1+ZX+fzV/4HXnWjfFDUdc+Ptzd+O5bXVrzS7i5024tfnSG38lGj82&#10;NX+XYrLXrH7SHjyD4e2tzJHbRW1xqEiRzSR/c85v3ke7/vnf/wBsv+mlAEfwg+F+t6h4t+139t9p&#10;j0iyeDz5LpJkju1RZI18zj+JpJd9fQ+vaXPqFrc6bpsvmbLd4ESPZs3sny+d/f8A+Wf/AACvCvhV&#10;8S59J+FWmR2ltLZXF1c3N3cQXMW+a7+TzWl3cbE/9kr3rS/Eeiatf+XBF9m8+38yb91s8z7skisu&#10;7dvj82P/AL+0AeFfEHwb/wAI94csfGEkuoXuuafrP9szTxxbEk8l/l8uPb9xtvy/7Hz/AO/ueA5U&#10;m8JReJfENj5fjTV7J40jjlf955b7li3fwJuatz4g+LfD2rfDnXI9Sllkj8v57W2i+eRJ5mihgVly&#10;vyt96uH8Jf29rl/Y+CJ4vL1hNOh1nVLqTf5No87/AOoVf432/wDAN9AFb9oz4fa948tfCqXdj/aN&#10;wmovPcX1j/x7Wlv8zKvdt/8AB8n/ADy/6aV0vwl+L/8AwkOof8IRYX3l/wBkRpYQwSfJc3G1F3ff&#10;+5truPG/2XVtFsdCsIrq5jffd/brbZ5Nv9meJl8zd/z0lrxjxH4jvZtLl8Q67pGlaL4ftbd7tJ/K&#10;T7bd3DTRS7Y2/uNK33/vv+8/goA9Gl8G2Wh38V3aeVp0iXv2u40eOV/+Pjf5nmyMrDyk+T5v7/m1&#10;ueLdLuviba6Zpuiy+XZ+Yl888ku+Hyflk8pl/j3bdn3q8P8AgP4cuvinrP8Abt/c/ZvD9rGkFva2&#10;0ro8jxvE3mzfN8+3yq+mrDQdO8J+F7mwjl/0ebZ9njkl3pG++Jv++KAOM8R+N7LT7qx/tLU/tt4n&#10;nTppvlJ53kqjNuh2/wDfG+rPw++1TapY30n7yzTfG8cf3JP9IaOPy1+98sS15Fa/C+9tPG8uuxy/&#10;2d9qt30rS5JP+XCFZvN3fNlv+enyIv8Ay1r2f4N2Fl4h0bSNW0395Z6XG9pb/aZXT7RNDtikb/yF&#10;8tAHXeI7X7Ja6nYWHmxx6pI88P739zvkfzP++G3fc3VWl8G/2frNtJaRf6ZZXL3aXXm/x7Gj2q27&#10;7/z/AO5+9qXwlpf9n6z/AGTJLdXMcMafZPt11v8AMRt0jev/AKDUWlyXs0sUEkv7tI/L+1fc+ffu&#10;3bW/vUAYfxG1S1h1TTINWiutWuNQkTZYx2qP87TRRx/w7URfv793yeVWR8c/irpfwh0u2tPsMtz/&#10;AMS55/L81N9ui7vmj2/x7v8AP7utfw5ap4s8WxeLL/zrbS00p7RJPuTSTSOy/L/sSRNHtrkP2oPh&#10;Ve/G7wbpkGk2Pl3kMcM8099Fs/0eR90bNs/65fMn36AK3w5sfFfx0+HNzpvjCX/hHbzVNO/0GO2l&#10;ffH++VvNm6N+827/APYrqvAf2r4b6foei6lc/YrzT7e2tL6Cx/13kx+bJGzbf+WXzfwV0vwlurrV&#10;tLiv7u5ij1D5JLuT7nzt96uf8b+LYP8AhaH9taTLFeyXtk+kpB9/7XND+82rt/55/vPn/wCmtAEn&#10;g3xFdeB/tWmyXP228S9+13ckku//AFn8Ktzv/wCB1p+MvBE//COavd2lt9i1C1kT+xp7K1TZv8lW&#10;/wBWn9794leff2o/ibRoruSK1spNTkhu7GSOLf8AIvzeUqp9x93mS769B8G69PN4j1fw3Pffu7W3&#10;Sfy7GL9z9zbJ8z/x+b5n8X3PLoA8r+Gl1P8AD2wi0nWra6/4SC9uEjhkk+dLdNkXyyNu/vNsX+/X&#10;p/hKLQdQ8W+KvD0kt1JH/Zyf2jHcxPD9rhk+X738f3ZPn/6ayVz8Xih/EMtzdwfZbf8As+TyLi+u&#10;fkmkff8ALu/4F/s1Fr2vajDNfalPFF/aF1Zf8f0e97bev+ri+b7n/LT5KAPYvDui2OiX0WpJ/pt5&#10;otl9lt7Gylff9nkfb93+P7n/AKMrYl3+bbXcHlSW91/y3jiRPs6bN33ud/zfJ/21rybwR4ttfE1/&#10;pEFpc/vEt/k1KOXYm/5ZNq7f73m16NdX+t6faxWk99F/Z8OyNJ5Ivn3/AHd3y0AWdQ166mlurDUt&#10;MtbnT5o3RP3u/wD2drf3Ko6fdfZItM/4R7U7q2s7WT/j1kiS5Te3+0zBqzP7UvdQlvpNSsfsWyNP&#10;Jkji/c/N/d+b5/uyVf0b/S4rme0ufMs0k8vyPuPG6/Ky/doATVIdeute+36l9lvdP8t33xb/AN4/&#10;3Y/vfKn/AC0/irzmwv73ULrV5NStrWSN4/ItJ/NeFJHZNv3WXcnzNXr0uvPp8X/PSz/1aeXF8/8A&#10;49WPH4cg1aXU5I5dPtpPL8yGD7L88c2z73+3QBW0bXvEOk6Nfab/AGR9p2WTxwwfbk/d3Gzd5TMu&#10;V+792uM1S6vZotM0KTyo7OG4T7RJ8++RFRvut/B81dVYS+KNPv8A95fWssfmP/q7HZ5j7PL+aszX&#10;vDniHUJJdkX2mN5PMSST7+//AIFmgD0HwvFaw6NbWEf+k2fz75P9hv4a8B+Ksl7D+0Fq8Hh62i+2&#10;TeGbCS4n+/5jtdsqt8v8axQV6FF4o1Tw9Y6vJ/wj2oXvk277INN2O+9U/wCebMN//AK8P+Bn7QWi&#10;a5FfaF4lvpdF8cXt68lxBq37l/8AXfuYlZv+ea+WlAHtdhdJ4eutIj+zfadm+OaP7nl/xV3EVg+o&#10;WvlyanLZXiRvIl1bbN+xk/2q4e1tXm+0zxx+ZcfxySfcjrvftU8P2aCOL7//AC0/8doA851mwuvD&#10;PiPU49J/0a8e3T9xJ/tP97/gS1uePPFH/CQ+CNMgjtpba41CNP3nybNn8Sr/ALddVrPhz7XrNzd2&#10;Hmyah5fl+Z/B8v8AeryvxRK9pL4Vj/1caaqnkxx/8s/k20AdV9gnu9Z1Owji8u3Syh+w+XL8mxf9&#10;ZuZq8b8beNrq1ntX86O38xWHlyfeG04r6E1S/tdJsLny5fL0/wAt98n8ce371fLvijwRZeOtWk1v&#10;U7q60yO8zJZ20f8ADBk7c++d1AHH+EtUe08b77u2/tbxJdb55rG5id5reHYrL8rY+T/frn/jx48g&#10;8EeE7GefSIteuL29eOGC5lSH7Om9pPmjVfn+avSrDw5q/hnxHc61Ppn2KTUPJjvtSsbp3/cs/wC+&#10;by9o+6qxorp86VR174X+GvGWs3Mmpf2fr+j2V7DHo0n754bSVUn+0QNtk2yv8se3f/7UoAl+F/wg&#10;1H4heHNI8d+LLaXTvElrqv27SfD9j/qZPM/fs0iy5+f97cV83a98PrqH43eIJPiNbRW2ofaJr7VJ&#10;NNukTy937yOKFm2r/FH/AOz19r+F9Un+GXwgto7v/SdYspIdN06xkuvn37/K27v+uVec/tffDS18&#10;efDm21qwuftGoWtw8c0/8Em6Fv3X/fTR/wAVAHydYWul+JvFlzJaaZ/aMllImleX5WxJPO3RxtNI&#10;jJ/q5V+X/O/66/sHRPhloPgfTLu6/tbVL2SGDz/NRIf3KNIvyrt+RmbZXB+DfC//AAqHzZNdl0+9&#10;8SeKpLmOKCOLf5iedEv/AAPdB861z37SPhyfxv4t8NabaXP9nae9lD50Em9Ejh/et9s+9/eaRF/6&#10;5UAZl/8ADmDXPjdfeIdNuYrnQ3uE1bUZ77Y/2fznaWTy9uFf/lpWx4jtfCnxouvAWkz22oWX2XTp&#10;ru4nk3vc3flwq0LRx7ivzRL5rbP4PuV4f43+L/8AwjOsxaFpMUtzo7xw/bk8198j7IlZWZst/D/7&#10;JXpUvg3xL4I0vwF4s8u607WNajfZY22zfsme2WOL/Y3ebQBSi8Ua98TfFvhWeOWG2+1SeRYzxxb0&#10;tLGTasK+X93+GTb/ANtN/wDBX2H4y0uy0OKxk0KOX7Glkmkw3Xmv5NxDN5X2j5vveb+4j+f+P/tn&#10;XhfgP4fWWn/FXSNF025ik/su3TxBfT+U/wBmk2v/AMecK/d/d+fJ86fJ+9+5Xv3xusLrXLDwrYaT&#10;FFcyf2ymrJH5uz/UTeZIrb/uJ5S/M9AHnun+EtL0n4l6boUdtax6GnnT6XpVj881+80P/LRW/gWL&#10;zP4vnrr9B0tND1S51q7ufsWsapc+fd/vd7xp8sSrDuX/AFX+r/8AQ6i0HyLu60zxnHL5lndXE0f2&#10;qKLZ5dpsZbLavP3t1v8A9/a6G18Oadp9r5cEX2mTUP37ySSo729v/q/K3f8AAaAOCsPi0kOvW2m6&#10;LoctvcapHNBaX0m+ZLdIfl+WNcbPu/5/j0/Edh4em0vxBpviGX/iXwyJBcfbvkmvNqfuWjbzPkT/&#10;AG6yPiDoMGh/EzwZaabpssdw++Cxktrn5I5Wdp/+AfMv/fFaXxB1DT/DOsxeHrSxtb3VLqN777Vc&#10;/wDLokcPl7m3f8fHzRfx/wDtOgDwa10vxX8F/DkureHpbvy5rib7RYx/P/qZmiXzNyn7yrXvN14k&#10;1T4heCNX8Q6b9ljt72SGTS9Kj+5HNG/lR+m+X+D/APd1HF4X+1+HNT0KO+ijj+zpPqM9z8iR+Z95&#10;t3/Aaw9eiTwz4NubTTYvtv8Ao9tJbwW115LxvNN5TTyQ/wDTTzfl/wBv56AOu8eaXq/jLwbqX/CP&#10;fZbnWJo7m0t/s3zv5O/+9/wGvRvg34ctdD8B22i2Evl2+nyPGkkf3/meX5trLWH8Ef7L8PaDcx6l&#10;cxeZayf2ak8mxPMSNIl3f8Cauhut+k6pcyWkv/En+xQxpBbS+SkaK7My7V/660AUfHlr/ZPhzV/F&#10;EcXmXmkb5JrqP9y8kMbtL5X/AJF2V4V8NPjJqPxOuvENhB/Z/wBn+e7t5Lm62Pb+X5W75lz/AA/w&#10;V7F8S7q61zwl4h8NWkX/ABNL3Tpo/Lj3+T++f/VM2777V4z8Nfhz/wAM1/2HBqWp6fqviC91lJJo&#10;LG2d/s8rQ3LQ7W27vu+Z/DQB9K2FhZahaxST+Vp1xNb/AOsufkSOGN2k+7/BuaX/AL7r5g1T9qrx&#10;RD488VeCL+2+zW6ajNBaTxxP+/sY38pW3f8APv8ALI/yf89a7j4tfBd/GUUvijxDc/ZtUvbdI/Lk&#10;unRI7iF28ufarfP8qxv5P3P3VdV4I+Gl1q3jK58Q61bfYtQ1TRoYIbWOV9lvbq+7yvm+b/eoAyJf&#10;CT6hoNtYXcUUej2tl9ktILb9zDHDI6xt91R8m6vJv7L1G7+KGmalq32r/hE/DGlXM9jY2OxJpHuY&#10;f3k/yfN8y/P8/wA9eoebqPhO/tvB8ltL/ZfmJBaTxyvNNsk2qsSqy7n2/vHZ/wDplXPePPjTpE2s&#10;xeHtCtrWPULqRLG4jtrF725+zx/u9vlr8uyTdsb/AGPn/wCWdAFmw8OeKLT4feHoLv8As/8AtjzI&#10;f7GuvN+zJdwzQr5e7ax2Kv366qLWU0/w5LaaTbXXmTWabHufk+98sa/7Ev8Aeq9fxT+VpkF3YyyX&#10;Gl3EMmneZdb/ADNsP3po1Ztm794mx/8AfrlYtB1TQ7DWI4JZr3ULrfAkdzK8yR7ofmbcylt6y/Or&#10;0AVv+EN/tbzZNFvov7QSOGO4kk+fzEiuNrQSNx+93NI+9P469BuvGV1/wi9tPosVrbR6vJ593Jbf&#10;32T5v9n73l1w8t//AGf8PvCFokUX/CWaRbwx3epXMuz99J+6aWH++7S+Xu+X7nmV3F/4Nni0vz/7&#10;X+2x/aEnuLXytiXCbP8AUR7fubqAK1ho2l3d/bR3fh61vdUur1LSx/db4Y/k3M235dm2Ba6WKXVN&#10;Pv5Y9Sll+zpJ5cMkmyZP4l+98v7r5flour/TtDsNM/s2WLSbf544Z76XY8fmf3d/+038dc/qnjef&#10;w9ay6baebrX9n2/kTSSbJnu3WHbtVV++/wDeoA6D/hPP9K1PSbu2tLbzvJkSDzUdN/yqy/d+T5q7&#10;jS4kmurnzIvs1xax/uY4pX/eIyfL6LXjPgPS0tPEdzPd30WtXEN7czw3Vt++8vdtaOBWfK/6pfmS&#10;vYvCWvQa5LFdz3Msdv5aeTHJFs+6n+fv0ASazF+68y7i+/GkiSRxfJJu/u1HFapp8tzP/wAft4my&#10;O7/e/wCr/iX5a6C10ue7+3eRLF++k8x5PK3/APfNS/2XBNa+RJYxeYmx/P8A92gDnr/7LaafLdz2&#10;11HHDs/eSb/+BUf299rtYru0l+02c0fzzxyps31sRXUl3+7j/g/dvH/z0rMv/Dml/wBlyyQWPlyf&#10;6x4I5fkkdf8AZoA858UeI/8AhDZP7Snll1GPVL2G0Sxi2O9u8nytL8vzbP42rI8b+CNB+NGgxWGt&#10;aZa3NnBJ5lvJHvR4/k/hb71Ra9YadNFY3c9tLJJD50dvJJL8nnb9390r/u1euooND0u2gk+1RyQx&#10;oiSSRfwKn+z8tAEV1peqadpdzaWniXWvLm2bJ/3L+W/+80f8VUbC/wDiHpMUUGm+Kor2RPuQeILF&#10;Nkn/AAKHy2r1m68OQafFbSebFLv/AHc38HzrUVha6X+68i5i/c/8tPkoA4PwT8c/FeraxfaTq2kW&#10;uk+KLLZ52lfanT7RDv8A+Py3kZfnRm+SuH+OfiifSfFtjB9hutFk8zzLee5i2Jv/AN6uz+Pvh2fX&#10;PCVt4z0K58zxJ4Oke7e1tvne709v+PiBtv8Au+av+3FXrOveEtL+JujW0E9za6rbpH58N1HsdPl+&#10;aNl/9DoA84/tm6+y+Rd/u7Oy2Xd95n/L2kn+r2/7G6mSfC6XUnWYxR7dibfM9CoYY9vmri/iBL4h&#10;8G6D9g13TJftiSQxpqscu9LuFXZl3L/Bt2/x16HJqlzfeG/D2puJvOurX94u/ZtIOcY+jCgDmLrx&#10;EkthHHJFLbSP9+SSL/V7U3NXmnje/wBE+HvwgsbCOX7N4f0W8+13H2mJ99xcSTM3t92dv/Rdeg6p&#10;f6Jp8upwWEX9o6olk8n2WPf+8eR9u2Rl/vbK4Ow8EJ4x8UX3h7Vrb+1o5o01J7HyvkjeN/3fzN8v&#10;8Wz/ALZUAbejfDTUfEN/pniXWrmWPyf3lpo9zL5yfc2rLNv/AOWteIfEL9oK91y60z4beDP+Yve/&#10;YUnk+RJLi7/dru/uRfvd9e/Syv4Z8L6nPJqcseh2UfyP9+a43btttCqqf3UatGm+vi3xlap4T+Od&#10;jH4XtpftHhW4s76X7TK8zyTQIssn8Rb5fK+5/wBMqAPcPjx8KtB+G9/pElpfahqXiCyt7aCGeSXZ&#10;bWlxvX/SWb7yOywf3qs/FXw7Pd6DF599FJqF7IkFxqVtFs+0Xaw/L8yfwV4V4y8W638XorbxDd6n&#10;a2Wh6Rew3aWupbEmu0Z/L3eWq/vf9V/wD7++vcNLsL34seF4v7N8PS2WjwXEMFjJYxfJJtTzV3Kv&#10;93bQB836f8L/APhXvjfw9q0cX2m3stVs57vR/kub24hV/MkXy9qK6L5Um6voLx5r3h79pTxH4q0m&#10;01eXTvFEOnW39lxx/wCpuLff5jbm2/wyy15h8QYvEsOj30etWMutSQ6zDHb3dzvtr24SSFd0H2Jv&#10;m2/3X2/89K6H4g/BfTvhP8RvCuu2niWX/hMLWNPtEEcW+GN4E2tubd/1zoA9G174jeBvgv4t0OeD&#10;TJbaR9CttNuLGPyXupJlf9y3/fr+9Xo3xQtdU1C/0OeSKLTtLutRmtNRgklfzo7HyZZVVdvyok32&#10;X95Xz5L8L9X+L2vRal/Ydrp2qfYvM07y7p0eS7j3ND5knK722/x/89fnr0vwb4tuviR/whmu67q9&#10;rJqmnx/a9ZjsZUS2kTyWX5v4XlX+5/B5tAHsWvb/AO3vDWk3dz5elw7LvUY/nhS4t/mjhi/7+/Z9&#10;yV5p8X/Ed9rnjLwP4P8AC/laDJ4g1VLvUZ4/3M1vDCi7lb/tlXcaDdXU2qanPP8A6beXsfl2n2aV&#10;Htv3SRKv/A282N23/wDPL/frc8UaNZS+F767/wCP3xAlkkbzyS/JGkaN8v8AsLu/uUAZnjzS4/su&#10;mXei3P7y1uPISOT79vb7G8yVW52P/l68Ylig+IXxB8Q61BbS/wBhpbvYef5ru93dwzfNKyt8v2dW&#10;8xF3/wAddNL8S9U1a/1y0821068eySPToI5f30cy+arbt6j7zeX/AA/OlXvg3pd7rnwvlsNFiik1&#10;Tw3G+kpP5T/vLhYYm81o+G/5b/Mkq0Aeg6DYaRpPiK2gkliudUutl9DYyWu/y0jfbHu2/KiK3/j9&#10;ct4t8I6RpN/qdx5Vr/aj2cP2jVZIk3yXC3Ct83zfvdzNWva2Hh7ULqxg0LSP7JjS48i+8u6md9+/&#10;zfKj3Nt2fNRfaXpd35smpW3+j3Vukdp5fyfuY/mj/wCBr9+gDxiWw1HxZ4o0yw02KX/QpHvrjUr2&#10;X/lsr+VD+7/uKvyfdrrtLv8AxLp/xG0j4e3d99m/teNL55I/30Me2b/VQrtGz5v79dDoN1dTfabS&#10;O2+02c0cMCXXmvsjt/3su6P+/KsrSUR6Xa658RtMu57nT/k+2Wl3PJsdI3m+XyNrfKnzNQB6h4X0&#10;a60nRvMtPNvdP8t7u4/e/vpJm3SM0e/+Nv3f8VcP4I0t5tU/tbUv9Zdai/iCGO5i+fzltPIb7vy/&#10;KrfLXqms6zZQ+ErnSdNvopNUTfBD+6/fXE0f3otrf5/jrgtGtX8b+F7HVpLb+zpJ5EkhtZPk+wXc&#10;c23727+GWgCL4jeN9XmutI/sW2+2yQ3sM83mRO/2eFflbbt/j/2/+uldVpfhd7SKxv7C+uo7jS7f&#10;7DNdX3z/AGuFYfvNu/g/jV6o+LbXS7TRtT8uxl/sv7Qk939hldPMdUWRp22sG+WvC/2lvjRe+E/h&#10;f/YsdtLZXGu6cnnT+bv8uHZtaBW+9/mSgDD0v4+6p+0Vf23hPQtI/sHZZW0l9qUkW/8Asixjh8qb&#10;y93zf61vlr1jwv4X0jwHYfZNFsfs0l1vjuL6T/j5vNyL/rpP8pXn37Mng2Dwn8ILG/8AN8zUPEmz&#10;WbuT/nnC3/HvB/3y2/8A7a16zFv+y/6ry7h/v0AFrF/z0/eb6kil/df9M6JYk+y/9NPkotYk8rfH&#10;F5e//wBloAjurCDUPK8+L93/AAf5/gqz4S8Rp4Il8i/0z+1tP+SO3k/5932fLuX7uz/bqKKJ5pZf&#10;+ecNVr+xS7iuYLv95HNH5fkebs+Rv9qgCKLxHBq0ttpsltax+H/L+yQ/xpvkRpFZt3/bP/v7XP8A&#10;9jT/APCOS6lqdzLHcQ3HmWnh+x+T7OkkzMzTSL/Ht8zd/wBtKs2vhGf4hf2ZHf8A+kyaRHNaTQXM&#10;X+jRzfMvn/7e5Vjdf++66+60HTtDtbG7tLH+2tUmkSe3nj/fJH5aNu9Vi+9sWgCS1isvD3wli8UW&#10;ltdSSahbvqU0cf39myLb8v8Af8pa4z4fa9dah4d0iOS58yTVJHkt9Ski/fRxLtZvlb+8vlpWv8Wv&#10;G/8AwhHgjV5J5Yr2O6jeOxsZN6PcJv8AmZm2/uov9Zuf+BK4P4VS6jpOjW3+jf8AEjh3+TfX0T2y&#10;XFuybml8vaPkVvL2/N/y1oA+kLXXrrwbpe+D/TY7X/lhcy/PGjfL/Fub+Kuh8Oaz9risYPN+zXE0&#10;f+rjr5zl1mDXPCUui6FLdeZqdu8fmeb89vM33muG/gX5vm/j317FL9q8PazY6lfxSyafZWTyPdR3&#10;X7mN9m2TcvH3dtAHZ39r9kmik/5af6x/+mn/AH1WHdXSWl1/x9S/PJ8/mf8ALN6zb+6nmupYJPtX&#10;2OaT/UeUieX/AA/L/FWZa6X/AG5dS+XLFZR/Pskk+TzKANe+upNQi8iw/wBGjSTzPMji/wBZ/Dt+&#10;7Wx4XsJ4Zf8AWxf7clY+jSpND9vn/wBGkSSb938/3Ffbu+b+9trprq1n1DzZ4PN8t40j8uOgCrql&#10;gl3pcs88UVxZ/wDPP+CSuR1TwHpGuWttd2FtFHJ/1yR/u/7NXvNn1zQZbS//ANNkhkePz4/9GT5X&#10;/wB7dVmLwla3flXceryx75P9R/BGi0ARf8Kb8L/8f0mkWsesJH/yEtN/0ab/AL+JtkSvmHxR438Q&#10;/sv/ABVuYNN8Q3V74TvbfzLfTdStXvUsHX+H5Wjb5v8Aer62uvtXh6L93L5Ub/u0jj+f5P8AgVfB&#10;n7RmvTzeLb6eC5/tH/SPLm8z/vlqAPXvBv7RmvfHnWdT8NaFpHh+TUNPj8+4n1vfbJcQt8qyw26s&#10;7Pt/i+avXb7RfE0bRf2pF4eu1aNWjkvbWXcG/iC7WxsxsxXwj8NPHlr8MvHnh7xvPbf6RZSeXcQe&#10;bs8y3kTy5P8Avn79fbun+IPFfxGvNQuotX/sXTbeUJbx/Z9+5ioLDPsNgoA8y1m/vdJ17Q57/SIp&#10;LzXb2G0e6+48afvWVW/2K6b4aeCNRh0vxDr1prlrpOnvH5cM8lrveNId3nSt9z70vmVF8adZ/tbR&#10;otJ0W2ik8QXWow2NjdeVvS0uFfc08n+wu3ZXGfHP4lp4I8Of8ID4auZb3VP+YjYx7H+z27f89P7n&#10;mbqAMPQdU1vxN4I1e/03U4rKze38jSXuYv8Alss275W/gTyl2fP99689+F/g2fQ7/wAS/b/+Jjpe&#10;tW/l/wBq+b88c0Lr9oiXf/el+6levfAK1SbQfEviW7uZf+Ef0uTyLieP98kaRw+YzQ/7f8H/ALPW&#10;ZrMtrocVtJJ+81jxdrNnA8lzL89vbzOu62X93u+Zfvf9tPnoA8P+EHgO68Wf8IhPJfRf8I3qkd/P&#10;rlpc2qXP2fam6TydylovlijRXr6R8E+I9O0PWdIn0G+/4l/lvBDodt/y0hWaJm+//HHBL/7JXBeP&#10;NL/4U3pd9B4evvMt5rK5+0fukeaP9z+7+b+H5qw/2eLDVPFnjLQ/EupebpOy3mnt4LHe/wBvmXbB&#10;NcySbv8AWyN5bs//AEyoA918b+A3+J3leJdBtov+Egtbi21a0kk+T7QltMssa/Nhv3nlRpvevGPh&#10;p8L/ABr8Qvi/c3fxGtpbL+y9mpPa6l++e7Tf5flKytt+7/c/3K+jPGWvT+E/DkupR6ZFe6x9nf7J&#10;ptt/y0/ik+b/AHfMqWKK9tPDltd3dtFJ4gTZJDaxy73+XbFN/wDsUAeYfF/4tXXg3xbpnkeHv9Dv&#10;bf8AslJLnY+nxzTXEG2Vv+mUe3f/AAb689+A91p1pf6R4X8NXMVxqj3F/fTalJEjvGkd3LH8v/XZ&#10;Yv8A0XR+25ql74m8LxaL5t1bWekW73f2r7L/AKy4VPusq52JtlrzD9kHVJ5vDmp3dpcxSapotvc2&#10;lpBH89zaJN8zTr/0yX+L/tpQB9bfCr7b4T8eaR4ek/0m4h065jvpJJd/lorxeS3y/c3f6RXeS6Na&#10;6TLfQR6ndSSPHNfJ9pl+fe33YlrkfBsr+E9L1O/vvNj/ALQke0/tKOJPttw8bt+9Vv402r8v/ff/&#10;AC0roNG16y8ZaD/wkOi/6b51l5iSeVs/g3Krbv7u7/vugDyf4aeCLrXPEeueN9asZf7cvbh/JtZN&#10;ifZ0g/d/+O7Y6LrxR/wr3xRLps+p2uk3HiTVfM8y5+R7d1hiaT5vu/N5UaK9dVo3iNNP8b6vrV/Y&#10;zR2enxvaadBY75nu/PddzTbcfP8Auo9teaaNrMHx++Kupwf2HF5ehb0f7T8/2h2f/UbkYr5X97/t&#10;pQB7rLY2t343lnkitf7QvbJI38z/AKZo0jf7XzLXmnx41RJf7DsJ7nULazeN76aO2i8nzPJhaTb9&#10;47U+Xf8A7ddVYeF31D4jf2t5vmyQ2VtHNJ/BcPv3N/3yvl1p+LdGtft9tJHL5lnDInnfunRJN38O&#10;1f4d3yN/seY9AGP8PrXV/iF8KtIu5NT/ALO1DULeGPzNN3pNGjIrfu/mOx2rob+6stJ0bU57T/j8&#10;urd47H7Da7JvJb90u2Nc/P8A5+5VHw5oKaHpfhqBLb/iV2UflpH5rvNAkb/u227R91qzNU1T/hE9&#10;e0zVpLn7bZ+IL17Sa+kiRPsk0j/Kqqv3E83+/wD89Y6APQrX7V9lvpL+L7NqD7/3ke/yZLdU2+bu&#10;2hd9cXa3UOh3XkXcsUlnqeo/2bbyW29P9IaFZPN3J/01ik3VW8R+MrXwnpema7dxS3ulpG8k0kkT&#10;vNGkaLLGsnRfl82sOw+IL+N7W5j0KKX7ZqFwl9b6rqWxPLSNLaPbb7l3f8tfl30Aeg6N4yfT5dX8&#10;PalFayXiSf8ALO1mSHY22TypGZfL3qssf/LWvz6/aq8Rz/8ACb32mz3MurSafHDY+ZJFsTYqeY0v&#10;/Amlr7p8EWv/AAk3i3xdpsdzLbWfmJB5cf8Ayz/0eBvl/wBv5v8APyV8W/tw+A73wd8Rr5ILn7Tp&#10;eoW8MlpdXP8Asp5TK3+75VAH1b8NNl38OfD08Ev7ubSrCdP9xrSL/wBBruPK/wBVXin7JfjzTvGX&#10;wb0PSYLr/TNFt/sNx/f3q7bf++lavcPsvneVH5v7v+OP/npQBj+b5N9L5cvmf88f9/ZVrzX83zJP&#10;+Pf/AFbyf71SS2qeb+7i8z/ln5dSxy+b5SeV/v8Alxf7dAEsVqlpF+8/1j/c/wCmf+VqrL/rf3n7&#10;yrXlJ/rJP3caffqr5qeVLdzy/ZrdN+zzP+Wf+1QBh38Vl4e8OeIb+7vorK41DVYY7SSS6eF/mt7T&#10;dtZWH93ZXQ2vxA0vw9pd9qU9z/ZOuPH9ruLWSV5kj8z955S7fl+Vf7leKfF/xbp2n2ttpviW5ivb&#10;PSLhL5444nd/tCzee0Hb7rT+U1dV8F7DTvGXijxB4lS20qP7FJD9njjl3vbu0P8Arey/6r7v+xQB&#10;peN/hLr3xu1mW012KKPQ3/497HzZt9vuRlaWRvM2/dlk2p/f8t69ZsNZ0SXQf7C/542TweZJLsTZ&#10;H5Sszf39tYfij4q6d4I8q0/tPT7bWNQvUsUjuZXhSP8AfbZP++f/AEOvPtZ1R9c8ORaLoVtLc6x5&#10;f+j+X/x7bP8AWf6z++37t/koAw9U1S9u7/yIP+JTcPIljb2Mlqn8U27c3/AV319BfDmNJtGubC7u&#10;fMkmj8yGC5+/sZP+Wm+vD/hLryeItUvtS8Q2Mv8Abmi/uLi6sdkyXG7btiXZnf8A63/0XXo3w08B&#10;69p+s3PiG/iltre6kh32vm+dN/DH/wCy76APVNG8JP8Aav3lz5kafc8z5/8Ax6uf8R6Wk2qXMlp5&#10;se+R43kjl3+X/D8q/wB+vRvDms2s1hc+RL9pj8x9kkn99a8m8UeI/sl/fWEkUX2iGR40uvK/g3/e&#10;/u0Aa9rFJ+7tIJZbmSGRI5pJP+Wm75t27+Ouv817SSKDzfs0nl/J5deTeA7rVP7UlsPNluY/nnSf&#10;/wBl7LXo2ly/2hFFd3fm+Wm+P/Vf/ZUAWr/S7q8uv3fleZ5fz+Z9+qMthP5ssH+skf8A5aRf8s91&#10;dda/ZZpYvMli+0P9ySSKsjWbqfT/ALTdwRfbbhP3k0FtFvm/4CrUARf6FNoMVpJH/wBM/Mj/APQq&#10;+Lf2oPAaaT4ovp44opLe9/eeZH9zf/EtfblhpcFpY20n72ORI/n8zZ+83f3tv8deO/tJaNP4h8By&#10;x2FjLc3FrJ5j/wB+NPutt/v0Afmz4i+1WmjRQf6yT/WefH/yz+evqf8AZ++OOneMfA8S6hqUkOs2&#10;O2C+j8ptryY4lG3j51wT7hq+ffEcT/ZbnzIvs2z93+8p3g39n3WFs5L+LXE0L7Z8xtZHdHGGblht&#10;680Ae03Xi3UfBEsviy/8228Qap508MEl150Mby/vNu1l++qrGn/bL/frzDwl8Rk8ZazY6Tq3m21v&#10;e3qfbvEHz/abvd8sjN/D8q/98V6Dpeg6v4y+N2ueKILnzPB/h+4TTbSx+1O/2h1RVmaPd/G33N9Y&#10;eqS6Rrnjy21qT+z49L0+SaC48OX0T/aY0ZP7yqd/zL8sP+UAPsS6+H+l6T4Nkg0LyrKzf7NJ5fmu&#10;kMiK6/L8rBfmWvmXxRLdaf8AG7xDqzy6hqOn2sk39nXWmxeckbyIsf2aNlV1835f4P8Anrvo/wCF&#10;g/8ACyLDXLSO2/sXwnotvvTR7GL5799m1Wbd/B8vyp/9hX0t8OdL/wCFZfDnUpLuK1lk0/Spp7jy&#10;4tiSPDD/AHl/g/df8DoA+d/Aeqav8UrW+sJIpdFvEj8i+nvtjvbo3y+VDt+X7v8A3xXqHhz4cp4I&#10;8I6novhO2/sm3m/0GG+uYnmePci/6ve210+avNPgtL/a2vf8JnpNzLLeeXNBqNjc/wCp3tN+7ZW/&#10;v/vfm+/v/uJXS/Ev4ja94I0uXxD5t1cxzSPJ5ckuxLfb/Ey8fuv9Z9z53oA9Q0b+wdPv5fsnm3N4&#10;9k8b30cs0yfNt+8ztt/55/J/3xUn9qapqFrc38lz9ijso38n919pf5vKXytvH3WWqPm2Xh77NpNx&#10;LF/bE3nT3cEf/Htb/wDLRv4Q2/5q2NU17S5vDnn+b5mn3uzZPY7/AN55nzfLt/8AHaAPE/FsVl8S&#10;JZfBGmy3Uenw26faLqOJ99xMrxbYmbdt+Zf4N3/ous39mT4S+CvD2jX09/5Vz4g1S4ubF9Nj/wBd&#10;bpHMrbfl/wCuUcu//rnXM/FqGDwbrP8AxKbb+ztPeRJ4bq5if7N9oXdG3zLId+1fL/h/5511WjbP&#10;hv8ACqXx3BY+Z4sutCeSH97se3Rk/ctuXLJ93/gdAGH/AMJlq/xSuvEuk+Hpf7FuPMePToPv22yN&#10;5W+b/prt+f5P+B16P+zx4IeH7dos+ry61ofhu3S0tJJIkT52RZJNrL/rdzfPXzJ+y1oOr/ELxHfe&#10;F9N1z+xfOsvn1KO6f7TGi/L+52t/y0/9A8zfX3BLrOieE5YrS+lh0Hw/D+7ee2/5aP8AM3lbv+A0&#10;ARy+F9O0n7TP5X+kfJJ/cST/ADtrgvg34D07wzYavq1pbS2Wn6p9mu7TSra6mRJJt/8Az0b5okbd&#10;8yOtc1f/ABf8QzeLrawj+yx2c155n+jRPNNHY/um81fm+T9w2/7v361/Dfi26mii8Qz/AGrUfstw&#10;8E0d9Lvhk+fdIyxr8qPti3x76APXbC6tf+Eclju4pY7iP93NPbSpvuNr+Wsq78N91t9Yml3WkahD&#10;5F3FFc3kNx5bxyS7P3yorM21P+uv+x/y0qSbWfD2rSy2lpFdXtxa/wClzWtzsSaD7q7vm+X7stc1&#10;4I16y0nx5LaR6Za2UmoW7yQpHEm+SaObdJ/6N30AdL4ov/8AhGbCX/iZ/Zo33z28H2VJksE/2dql&#10;v4bdP/3lc9a/2dqPhLyNWvvMuPsX76e+tUeGRFh2t8q4b5dv96iLVNR/tmXwRBLLq14lkk/2q5lR&#10;Jrjc/lLukXLbFWKR2qj4j+EF94e0HyI9Tltri92WlxdW0rp9nSSb/Wqu77iq3/fH9+gD548JeMrH&#10;w94N1ewk8Q6hrXiD/V28dzE+y0h2eWqybpD91m+5urTutUvfE1r5FpcxW2qJqPmaTJ5X763fYu1W&#10;3xnen975tn/j9dLpel+APDN/baL4esf+Ej8SWtx9hTTZNn7x433bpGZf4f8AW0Wvg3V7Txl/wlni&#10;z/iU6pZXs0Ftod9Ek1tb2mzazRxp/Av7t9/yJ/Bs30Ad78FtL174e/EbXLSSX93qFvbXbx3P777P&#10;t3Ryfdb+79n+SqPxB+H1r+0VFqfnyyx6HDevs1K2iRLm4m+WLbCz/L9n2r9z/ge+vVNB+H0mofDm&#10;2v7CWWPS9Qje7+3R7EmkRkb+9n5G/hrcutLurWXTINN0z7Np8MexPKih8mT/AGfu/Jt27/koA+B/&#10;Ful6j+xn8QbH7JbS3ul6hHDI8lt9ySFv4f8AfVq+u/BvjzSPG+gxX+m3MVzG/wC8rI8R+Rq2qeId&#10;FntpbnS/DcdnJffaYvOhkTfFKsXl8L+8WLyv9j/cri/iX8PvD3w91SOTw9qf/CFyf2VNfTTxyv5N&#10;/dq6x7vsn/LVFVZN3lKn+t30AexS3Xk+V/45JVqLZD+8kl/d/wDPSvK/2S7rxZ8Y/DniC7v9TtY7&#10;zT71LG3gj+/J8kUm7v8AwtUnjfx5e6H4yi8H/wCs1R5H3wfIibF+Xdu/u/PH/F/y1oA9Gv5YfK8y&#10;SX93/q/9irWjWE93qltHHL9iuHj8yHzIn2R/d/e/9dV3fc/g+/8Af+54no2s+JfE2g32u6tdReHN&#10;Psrfy7eex3/aZHjdoriLznb+FlkSvWdHl/sn4faRaa19q8zS/wDXWMmzzrj980i/My/7P/kKgDyL&#10;4+2vh74b6DL/AMJRYy+I7fULj/R5L66ffcP8vmbmTHlbV8z5P4657Rteg/4TLTNF+FcUVtpaW8P2&#10;vzPkTyVRlbdNzI//ACz+ej4v+LdR1bwH4egsNDtdaj1CS5u3kkl8545l/wBZ5cbN87ruk+4v+3XI&#10;XXghPhv4Dtta03/TfGiW8Mjwea6eX5kPm+Q0MTI2z5tnyfxxUAe63/izUdW16+0XzftuoWsiR6jJ&#10;HF5NrG7fd+/ln/4BUXgjQU0+11OOCKW2+23H+ok3/fb723f81afw58L6RofhfxD4sk1OXUfttv8A&#10;a3kuZUdI03/u/JXb8iR7t9dx4cig1bwRLGkVrJrFrcPGk8u+Z9jPKq/Nt+/Iv3qACwsNO0PS4o57&#10;6K2uPLtrvyJLX5/JZ1+b7w+dv4t9dDYfEaO71620m0ilubybTku7e18p4fMRvl835s/davBfDml+&#10;L/GXxLiv5PN07w3pezSYbWP7935bsu758t5X+5/v17rLa6X4euotWjtvM1iG3hsXupPnmjt2+9t2&#10;r5mz+PZQB0OjeLdO0/8AszSZPKjuEjmnS1sdm/ZH/rN3zf8ATWOrN14I0vXJZfI0yW2t0/ePJcyu&#10;7yP/AHvmrD+y+HrTxR9rn8qPUHt0tHupItif67zJNu3+Bv4vm+euz0bXrqbS4ru78rTf3fz+Z/qY&#10;32f7WKAPPtGtdU8ERavJd6nLe6W9w93b+Xapvt0Z/lttq/fVa737fe6ha20lpH5fnf8APT/arMur&#10;WfUL+xgj8223yPPfRx7E+RflXcu3+9V7S7CDUJZZ7S5lkk8tI/3nz/Iu7+7jZQBZsJb37VLaTy/a&#10;ZEj/AHMflfJvrr7W1S7likk/1fl/6yuVtZXm1SWOf93+7+Sf+CSrOqX919gl+wR+ZcQ/8s4/+Wm2&#10;gDoZbCCGX/llJJ/zzjrzT4oeLYPBtr5/7q587fs8ytyXxGmh2Ftd2kv7yaNN8flfufm/L+7Xyd+0&#10;3f6vp/jy5jk1P7Rbvb+fDHHL/q/4fm/26APPpfC7+PPHmmWkEv8Ay+Qzzfund5E85V+7/wAC+auv&#10;/aE0fXPhz4yh+xaZc6tZalD9pjv7fT/NZyDtKSN3dQFH0K1mfs3b5vFup6l5v+meX9kh/gePdtk+&#10;Zv7jV77rnxSOk6lJZTRxSSQfuz/s47feoA818EeCNL+G/he+j0nU4v7HfUbmRIJJU2b1TdNFHM0l&#10;fMt1f6J8N/Hkth/pWtapa75Jrq2+dL97nyp1Xa7fJ+6lk+5/z1/6Z17F8QfBGr2l/pklhqdrbRpp&#10;X26bUrHU9mn26b5fltbVfm3fNG+/d8/7yvFLr4X+b/wkvjOPU5bm3hvfMhurm1eFPNbdJJFHC8m7&#10;Ztb/AOIoAisJde8M/Gn7J4X1yLSf9I8jzI5fOto/Mfy5POZoz8m35Pu/7dfXfxa1nxLrngO5kjki&#10;07+xZJp/t0djv8yaNG/deS8n/j9fJPwC8E2vizVIvP8ANjjmkfzpJPvyf7K7v73/AMcr3n4jeKLr&#10;x54y/wCFe6Lc3Vt/Zdw/2u+83f8AaEb5pN3/AD1Tc396gCX9njxFe6ho1zqWrRRWVndXFzO88f7m&#10;H7RG67t27+9u+XZ/zyrX+PEtl4h1TQ9Su767js7WT/R4LaJHS3mV/vTfMPK+by93zVueN/EenfDL&#10;wvpkFpbRatrkkf2HTtNtokRI93zSN5f8G1Vrlfhz4Svf7LufFniGO6uY9LjeT7D5v+3/AKpWlxve&#10;Td9/+P8AjoA7O/1Sy+IXhy++yaRdf2o8aR29jc/vknuI32yfvOFlRW8z/fSqOl6zdWmjSweLL7T/&#10;ALQlkn2mP/XQ2kyv5m1ei/L5Xy/Lv3xVa/4V9P4Z+zWGiy2uk6pdSfPBHF51taI25m+X+Pbu/wCB&#10;/u0rSuvhfpFpo3hrwRaSy694guo/Ihvr753k8lGkZm/hT7vypQB5F4I0HQZvG0l/4ollkk0uRIIY&#10;7neiSfOvl/K/95v4Puf7FdV8QfBGo/E3WdSku9M+xedZQ/2dY3MqOm9vN3T3Ef3U2r5dXvEfg3Xv&#10;CdrqdpJbfafED6j/AGt+82XNtHNCitD9z5vm2R/f+f8AuVz2g/EHVPjR4t8Q+Rbf2LHpdu9oknlf&#10;Pdu3nxr+8/6Zy+Z8iUAdx8EdL0TwHrOualptjaxx+YkcN1HF8l2kcO2SVWX5fvNJ/wCgf8s65/4v&#10;6prfxetb6fRbaK58P6fceY8fyPNceTDu/wBXz/F/B9+tfS9e0v4I+A/smpXP23S7KR43vpIn+/I7&#10;N80a5bfubZ8lS2HiiDSbDU9J03TPs1xdfab6aCSVHmjRn27v7rvu+T5aACw0uD+y9Ik0mXzLOaSG&#10;0hk+5+5ZPMbb/s/Lv+Suq+Hug2Xia/vtJktv+JWlw93cQf8ATaR2VpV/ii+58uz7lec2st1N4Xij&#10;v/N064STy4YPK2Jbws+2P5lzv+X+Pd/7JXoPw08b6d4TsLnz7WLzL393Y6bYxIj7N88u5dn+zQBL&#10;r2jeHvD3hyWOTSLWy0+1/fpHHa/6zy/7v/Aa8TsL/UfiR8QdXu/CdtLoOj6FepYpfSRbPtbs6/6u&#10;Nsrv8rzHXZ/z13/8s69nv7rVNW1651LxDFp+naP9n8i4gtpUmhj+SJtqtt3fM0txu+X/AJ576rS6&#10;XBp91Fd6TfRSSQ3E0k0H2ZN8l2sKxbl3fKvlr5aM/wDc/joA80l1m98EeN7GOD7L4U0u1/fzfbtj&#10;pHaed5cnkzJ9/wAtYLjd/wBdY/8AnpXoPiOXVPE0VjBb3MWtb9kd35cvz7JnVfK+X5ok/e/vHT7i&#10;f7fz1yNrazfEj95f/atB+xXEzv5nyfaEj+zK33sfP5vz73/59Y/k/d1Z8W/EbwV8C7rTLSO2u73x&#10;BdW6O8Ft8829YVi/eSL9+X91/eoA8i+INra6T4yiv9C86T/hFY0jmksZdkMd2t95Fuu7/pp9+Te3&#10;yf8Ajj/VsXwr0SH4XyR3dt/bXjS9077JcX1zLNvuEkfy5t0n8CMzfNsrw74P/s5z+Gde8QeJb++i&#10;+x67I92+j+V8mmPI7SW67vuyuvm/x7K7mK/fxZ8UL7SZ4orm30v/AERI/v8AySeU22Rv4n+WgD3S&#10;w+JWnata22jeHrGW4s/L8hJPKdLaBPubY5Nu1/u/wVz3jzWdb0O/l0WS2+xafNGk9vdWMTzfPv8A&#10;3iybV2p975atS6CnhmWLWrSxhuZPL/ewR/uf9nzV/hR4/wB5WP8AEbw5qniyKW7nvora4tfOktLX&#10;7nmO23y/733d29aAPObrwbrc3jK+gnsdP/s99RtpLefUvv3FwsMXltGvy/Iu64/7+yf886LDwu83&#10;iPXPCcmh6fe3D/6dDJbS+TN5Uj+ZN/D8m6WeT59z/wCtkT+/WRdS+KLv4tWPh60sfL0fSLKGSaOO&#10;Xe93/pcG6WRmkGzdF9o++3/fdd78IPFF7D8NL7xZJFpVzefvvt3h/wCypD5f+kMsaxzfe+WL72/f&#10;v/2KAMP4Ny6X+zLpfjOPUv8ARtY1DVU8mS5+RPs7PFHHL8zbdkbT7Pvb657xvaz+JvFvh6Ow/eah&#10;NbvHdz22+b5GmiXcsbK7P+6ljdq2P2kfEdlq39hzwW11HHdSJIkdjdeSlx5b+btuNy/c3eXt/wBu&#10;sv8A4TLwh8PfgPrGrabFayeMNQ06awtPt37m5TzHkijluJnXd823eu/+Dy6ANP8A4Wr4U8EWtz4I&#10;ksbq5uLq9mg+yx7He/fZOzfeYf8APL+989c/YWuo+MoorCS5ivdQ0G3SOa6+f/SEbylj/fP99Nvm&#10;Oz7djvXy3pfi3SPG/wAS/Cs+k6HqGnaXpEfl/bvNeb7fNGn+qj/h37fMffXo9/4o17Q/h9FoWm6R&#10;LbXGtW9zqVx/pX2m9jtG/e+Q27LfL9xvuf6qOgD0Hwl4jtfE0Xh6OC+tZLzRY3sbu+ii3w3E00O3&#10;btf935sjNJtqLxb48urSX7fPY/29p+l6VDqVjo9tL9puY7iTcrXPyK8nleV8m/ds2f8AXSotB0bS&#10;NP8ACUWrSfZbn+1NC8u38M2P/P8ATbo/NVfvO6/vE/7ayf8APStjwb8Jdb0nxRFf61FLbXmoW6Qa&#10;j5cu947SOH93/wBcom+5s/g+5QAeCPC76f4HsY5JZfL12SafXLWOLf8AaJpLf7v+wi7f+B/u9/yf&#10;JXrHi2wn8M/C++1Kwii+e3eP+/8AIyfxf7u6u00HwHp2k6XF/o37xI/LTzPn+7935W/3qx/Hl0mo&#10;f8SWSL7TH8myCSX5Pmf5lX/gNAHGfCC1svDPw0trS0vtQkt5tOhu7efzUSaSFdv+15iJ/q/+/tdD&#10;LdaRd+DbaeP/AI99Q86N5LmXf5kLO3735vl2N/fryb4N6pJND4ltNWubrTre1vfL06COV/J+ztMz&#10;SRQ7VrD+GnjKfxjfxWmi3N1c+F9Pj+yRX0mzzpHkdW2qu7b/ALCulAHtfgj7FF4c0OfxR/yELX93&#10;b2vmpvkh+6v7vjeny/LXrP8Ab08ssvkW115cMn+r+yu/mf7teaXUMHiHXvDUn9pxSXke+SaOSJ4U&#10;jSF/Lk3bv49y119rr2tzapcpYfZZI/MTZP8A8sZP4mlX5v8ArmlAF7xHLe/apZ7T95HdRvHNa+Vs&#10;SR/m2q0n8HzVZ8Oyzw2Ft5Enmb4/MSOT/lmjfNt/4DVqwuoNcv5PI/eSJs3+X9yN/wDe/gqra6De&#10;2kvmJ/z0/wCWf3/7tAGn9vgmtYruOXyrf/0XUul7JpfLk/j/AOWn/oNY8sX9ny3Mccv7tLjzHkua&#10;tRWv7rz4/wCPfJD/AB/e/u0ARX9h5Mv2T/l3mk8t4/K+SOvHfHnwR0G7tfEM8GmRf2h5b3f26P8A&#10;fTSbU+WLc3zbGr3D7VazRf6X+7kj/wCenyfe+X5altY7WH93P+6keN4PMk/v/wALUAfInwl8OPD4&#10;D1fVpJfsVv8AbXgtP3ux9+yLdt/v1Xm1abQ7iWFr6LbKxlX8eP6Vx+jePP7J8eS+DL+KK2km+0+T&#10;deb/AKyaN1ZYtv8A1y+0f9+q1tc06e9ukk+1RcIF/g7UAef/ALS3jzV/EPiO+sLCWKK30KTy7iSK&#10;XYl3MqK37v8AidI98dVvFvxG0HxN8KtD0LRdM1W98QeZ573UkTokk2z/AEht27+9Ls3v/wDt4eje&#10;CNE+N3i3V5/DdzL4c8H6LHve6vt9zNO6uv8AF8mz73956q3Xw9urTw5FrWkyyyaPdfuPL8rf5bru&#10;Xcu376SM3y0AejfBvwHq80UVpYWMXie8spIZ4Y9Nut7/AGuPd+6aT7qf8tN3+x/10r0L4g+Ek/0b&#10;xv8A2n5niS1kmk1HxBHLs0z7OqKsyrHt8yWJfK/d7/8App/z0q74Nun+A37JmrpaR/aPGniD7HPb&#10;2Nt8/wAkjruj3f8AXLzNz1yP7QX/ABU1rpHkW39i29rcJA+lXPyQyTTJ8qx7Pl2r5VAHS/Bv4ffY&#10;4oru7l+06hqFw93d31z9/wD56SbVb7nzN81evfFrQdEtPDtjYSSy+ZDIklp5cuzy7jescLNt/wC2&#10;ldL4I0bS9E+HNjrt3bRR6glkkf8Ao0vyfKn3V3f3q4zxRrN1DYXMmpeVc77f5PMut/mOv/LJv3Y/&#10;i/8A2KAMzxbo2r/utNv9IltreHZd+Z5v/LaNFVfm/g+9Ildn4I/sjwb4XtvEukxS3OseILeGe0gv&#10;okdLd2Tczbl+ZN27+89cHFa6vq3heW7n1y10HT724T7J9pl3/wCiLtWRW837js0VxW5Fpfk39tdw&#10;X2n2/hey3xv9xHkuGfy9se3/AGv++6ANPxRappPhK+1K7uZZNQm3yef5v+sf/dWvOPgto2ieCPBt&#10;j/p3l2drb+fN5cv+sSZ5Zf8AviSWqPxa8R3UMukWkFtdalp/2h4Eg02JEeS42Myr97+HbJ8n/A6v&#10;azoL+E49TsI5f3d1I99dz23z+ZbyJLJ5TR/wIu6RF/2IqAOM+IOswfE26/4Q/wANWMvmPsvvPuYk&#10;328P+sjb73/LRlrofBvgjUfD11FH4oilks/s72nn3N1+5u0X955u3bu/5ayff/8AalYcv2KbWdMv&#10;9Flu9O1TWrf+yXu5N++RI9zbtv8Afj2yOqfx/wB+u4+MmvPq3hKWCO2upNU1q3eCxjk3wv8AvU8r&#10;c237iLuk3UAUfiD/AGJ9q0ye7uZf+Eb0jfJqM/8A0x2LJ97+P/ln8j/weZ9+rOjeHNY8eWGmSTyx&#10;aT4fTTnkT7NF8/nMi/ve2yL/AGK07rRoJvDvl67cxadrEN7bWlpBJE80Mn7m2k/eQ7h5vzRXCVj/&#10;ANs3sPhe5tEudQk8SXUkMaXUex0tJt6x7mj3CPYv7t9lAHceLb610OL7JaSyyape27zw2ttLDv8A&#10;O8ll+Xew/wBz/trXB+PPFE/h611e00KLUPEfiC9jhsYZI4k+xRvJM3nStJuDb4/9jfs/d1J8P5bX&#10;4sa9qepeb9mj0u4SO4sbbY/2hJIYvLaSbbu2fLH8if8APL5/9ZWx4j16Cbxbc6LBbXUn2K3hjh8u&#10;XYnzW7bVVW/g/wCBf886AIvhpYfa/C/2SwlluLdLd7R9Svovkv5m/eNLtT+80siVwXiP4cprnw98&#10;NeJdMllj8UWsiatp2mx7E+0Qx7ZPIXd/v7K6/Qb/AP4Vv4X0jSftMWo3E0aRvJ/BHteCP727/pr/&#10;AOQq1/F2qf8AFUaZ9ntvsWnpJ/ZvmRxbPLfzvIjVV2+Wm7+//coA2PC/xf8A+Em0bQ9C0mKKO8vb&#10;Lz9RupJdj2HmQ7vmXafn3fJsevE/Dms3XhP9qDSLTRZftGh+J7f+1tRgkl3/AGSbf8zbl+5/cavQ&#10;ovhUn/CW6nJf+bbeH9Qj+1pBYyunl3C2zLJK0zMWfd5X3HX78tY+jaw/xS+PF9aQW0X9l+G9OfSf&#10;9Ji/c3F2037yVlTG9PljTZ/0y/6aUAfS2qeIkm8Ly3cHlXvnRv8AZ44/uXHyf7teVy69e+JvEcUm&#10;heVc2d1ZW0kOpean2K3Tf+8Zl+9v+aPb/wBtKs3+l3Wk6pLd3cXlxpG8mnar5vzyI26SSLb/ANM1&#10;iqz/AMJHpHh7VNM+wRSyW+oW7zpfeUn2b5YV2rGzfxt5UfyUAHxQ8B3XhPwv4q/sXU5baS68mDz/&#10;AOP948USt8q/7Wz/ALa1h+F9Zvfhl8G/CHhPWra11HxB5aRpBbfc2QuvmStux/D/AN91W1TxRe3f&#10;ijV47u5+zafZXHmQx3MXyeTGku3/AMj+W9cr4j+Jd14mlttJu4vsWoXUaT6ddRypD5b+d+8imZsL&#10;/qm2KlAEt/Yv48i8S+KNCsYpdDhk+f7d+58x1fb5Sq2P4v7/APHXzn+034o1v4b+HLbw1qUUWrR+&#10;ILd5Ekuf3ySOqSxeb/wHzd6vXeaX4tuvDOvX3h6/ktZNY+zvd30Fj9yR2fz4V8z+/u8xP/Q6w/iN&#10;8Kv+F/eI/DV3Jpl3p2lw3CWlj9//AE+0kdfMnZv4Ejb+59/zd9AGH8NPhKng34X+EPEs99qGrXj7&#10;9StNN83ZZW7yQtLH975t+1/4K9C+JngjTvh74S1fVtW1OXWvEGtadDaPYxb0e3SSZm8hVX5tjSr8&#10;1XrDVJ/hP8NLbSfEMsUl5oWnJA88e90+0R/6mLcvyon/AB7psT+DzK6rwH4X1fUPh9Y38/8Apusf&#10;2rbalNBqVqj+ZD5Mu1fu+Yn72eOXZ9//AFn/AD02UAa/wC8Oad4e1nU/Ev8AZFrbXGqRwxpPH8iR&#10;www+Wvlr/tV7rFa+ToP2v7N9pvNQkT95JL/q0kRY412/7teFaXo0+n6Nc+If7cupI7W48i08uJHh&#10;jRdq7Ztyn5P4P7/8f369Qi8ZeTpemWMf7zT/ADEg8ySJ38vb935l/wBygDb1nxHp3hm10iSeXy9Q&#10;8xPJnki+S4Rt37pm5+f/AIFWRr3iK91D+zNS/syKSRP3afaZfJSNN6t/7N/sVzXijS59Q/sjUp7n&#10;zI9PuHnhkkl8lI5mhli/1a/K6bWq9f7JvNgv4v3flpP5/wDzzRvm/wDHttAHkMujJDYX2i2l9qGn&#10;axdXNzaPrEfyeZMsPlw+Wrf8u+2Lf/uS/wDAKo/CCwuvhlrNtaXcv2a3ht7me4jj3vDcQ/uHWXdt&#10;+5tikrr7XQZ9c8L2MEn7vUJrdL67jjl3/ZHZPMkbb/c3fJXo1r4N87VLa/v/APj40/fJNH5Wz9yy&#10;N/33QAWEUGoapLHJ+8uEkePz/wBy/lps3SL8y7a6+a1/4R61tv3UX2d9+/y/7i/3dtXrWLRIb/zI&#10;4oo7z7P5nmf7FSWGl/6LbRz+Te6h5flpJJ9yNG+b5etAEdrFpHh6WK0jjijvJv37wR/J8jbvm2/8&#10;BrXlup5rr/W+XGkib4/9j5vvf36w4tZ87VPs8kX2byZEjhkj2P8A7X3a6HVNe0j/AEaP7d/pk0iQ&#10;Qx/f+dqAMfXtZfSbWWwjtvtMkMaSTTybP3afwt8tZnhLVHu/Kgjl/wCWaSPBJ8n2f+L5a3dZ+1TW&#10;v7//AFflvGkf3/MrH0bS00mOxngllk/ePvgkl3vs+Vf4qANzynmk8yT/AEmN/v8Amfc+WqN1fvaS&#10;2vmRSxx+Z8k8cVbFhL/aFr5kH7q3f7nl/P8A8BqrLF/a0UtpBLF5aSfP/vrQB+eP7aX2Lwb8S9D1&#10;rw9+9jhkS+eOP/lo+/c23/yJuq83xBnspZJNNNv9muiLmNpNm5kZF2n8ga9+/av+Ddl488Byz3em&#10;eZqGlx+ZDdW0XzxoyfvNu37/APf+evjb4T2V3/wi7wGQ3cNrcPBDJJH0RQvAPcZJ+nTtQBW+F91a&#10;+HotXuJ9X1DTvC80aabcR6T/AK6SFdvmS/NlfveZ/DX3J4I8EeEPD3heL7XY2sel/Z/ktY/n+dn+&#10;9J/flr4f+Glhe+IfFumabYW11Zb45o/MsYvOSNGhaNvl+7v2/d/26+u9BtU07/hJfC//AB+yPGl3&#10;NJcy/wDLaa3+aKT/AHYoo32f/YUAcP8AEbRp/E0upvBFLe+H9Ct3vksdN2f8e8EO3yIV4+dVSN//&#10;AED569Z8Uf2Jrnw+sfGEF9FJZ6XG+rQ3UcSP5ieTKv3XU1paXEmn/CWx0KC+l06RNO8uG6kl+SP9&#10;z/Cz/wB3+Guf0G/n1zVLnSY4vLjS9hjm8vYj3G3dJ/8AHP8AOygCLw3v8G6zFps9zdf2HZXs13NJ&#10;5uxPtd2ixx23l/x/63etUfEXxQ8NTeLf+EavovtPjD7PcyWmj/Zf9X/rZFbvHv2r/eqz4Nv/AA9p&#10;PhzxLBpOpy3OuXtw8d3PJKn2mN9nlR7mbOzarfu68w1n4N2uh+KNMv7/AFe6kuL2yf7P9hi8ma0m&#10;2N+/Vl+9Evm/x/8ATSgDofFHgnV/ibYavYalqdrJ4f8Akjmntt/nSeZDtXbuXbFXcfD2107SdG0z&#10;RZ9MupLiyj8+xj1b5385XlVVXd9zy2X5XSsP7Brfhm/+yatbf8U3dajZxp5d07zRzTPAq/N5fzos&#10;/mf8ArrrW6n1CKXUtJvrX7PNskuI5In37PmZVX+55fmyfJtoA8+0aw/4RPxH9g+zS/bNFt4YNL+3&#10;fP8APN+6aeRvMP8Ae/8ARldnqmqXUOja5pN3cy2Uj280730cqQ+ZCv8Ay1+78m3+/wD9MqraDa+T&#10;o3/CQx+bHbzXH9pXElzFsmk2ou1mjb+7WZ4Xjn8Wf2vaR/6bbvqM32vUo/uSItx+7iXbjf8Auov8&#10;+ZQBW/4QjUdJ+HPgf+xbn+1vEnhiNL5PMifff/uf3n38/PJE0ldD4NsNIu/Dmp+KJL67tvJ3zzQW&#10;2z+0I0j/AHn2ZmVQz7vv7K7Owv0+y213qX7uPS98EMlt/f8A9Uvy/wB/5tn+/VHWZbXw9o2p3dh5&#10;UeyyedI7n5PMmVP/AB92VaAPOdB+I0HxNltpIPN/tDT737JdySRIiW8Mj+Wu3+//AHPvf89Kiv8A&#10;w5/Z+vSwWlzLc3moXqR/6TKnkxp/zyj/AL+3yvNrD+A9rZfDfwR4h8QzxXVtrGryfa7uCX5La08x&#10;2WNY+m/d5scrPUuvapPp/iO2jvpdQk0d9KmjSS23w/YHXyP3u5fmi/dN/l6AOh+F+qWvwctfEOpa&#10;tL5dxNH5c0kcW9POjRmmlb+Hfu8xP/iKPBt093LY6b4l8251jXdO+3TR+b8ke3c3lfd+T5ZY0X/r&#10;lXM6Da69D4cvrTxL9lk1DWvtPk+XK9t+58lo/l+VfK+Xy5a0/hLrNr4mtfF9/q0X9k6pa6zDGkcn&#10;yPHaQpAturf722SgDX1TUNI8PS3OmwS2slu97eQXdr9/zJtkcjRKvHzt9qjrdsPBs/hmwsZ576KO&#10;81S4tv3fm7H3wpuXd/ffbFsZ6q2Fraw+KLH+0vNk0+DTnsZoP47ubzolXzP7jq0sj/7H9z+5ZsPF&#10;uow+F9I027i1CPVJpE03zNS375Jt8say/L/Gy/P89AGn8QdU1f8A4VzfQWH+hapq8aWlpB5r77eZ&#10;ptsbeYn/AE18t64f4S2H/Cl/EWpwaLLL4jt5vJnvoL6VP7Qt5mdtvmf726SvT7Dwbe6t4SikguYv&#10;tEO/7JJc/vk+X5V+9Vbw54t0S01nU7/zZZNm+e4urn7m+NPm+7/srJQBW8ZfGmDxvfxaLaWN1/oU&#10;nl+XH8lzJdtC37hd/wBz902/e/8A6BVHRrqfxNFfef8AZdak8PyJ/oOk7POtLhU2t5n7zb92WvPf&#10;ih4og0n4jXM9hL5fiR/sd3Da6bK/nXaKnl7Zv97yJIv9yum/Zf8AhVreh+I/EuteLItQ8u6jto7G&#10;O2unfzIYf9T5m3G94/8AboA9d8OaDpfxI1SWDWvDX2L/AJe5pPNTfcJH+7jVmX5tn8deMfG7R9E8&#10;B+Lv9E8Qy6jpc1wl9NH5vnTaZtTyNq7W/wBrf/2yr1CK/upvC8sGm6ZaR+ILXfYzR2MTp96HzF3T&#10;L8yRM3l1wUujJDa2OpWOkRXOuaXGlo91fS/xxzeXJ5O77m5fu7KAOC0bwQ+n6Nrl2mp2sfna6mpX&#10;Gq/I7yW8cKxwxfdPybmkeo9U+I2t6fLpnhfRfD3mWfhvyftfiCP50tLFng2/ez95fLSu48UeI30n&#10;7DYQRXX2zVLyHTbSCT54Y7hdsq/M/wA3lfL9+sPxlqml2mqaxothff2j4k+z20F9JJ8n2ibezW6t&#10;tX5PLZvNb5f+ee+gDmfi/oMGrfDTxLfwXN1ZXGn2Tz2kd9881xNHM0807bo/4tv393yJ/BXe/AzW&#10;Z9J+Gmh+ZpEVtcQ/6XfWtzE/+kTbG/ib5d67Y/8AP3NPVIrXXPBEtpd6ZFqNv9ieO++zRec8jq+2&#10;SJl2j7v8X+38lZnw52eCLCx8Hz+IbW5t9CjT7DPc7EuZNTaFW8razbXTyp96/wDXWgDpbCJ/Fml6&#10;vpt/L/ZOn2tl5dpJHsT99vZpP/Hkj/36zfBGqap4m8WywalF9i8PpvSxj+586u371v8Ae/h/v1Vs&#10;PBEH/COXNhHFLqOn3slzJ5lzvTy33tuVWX+833n3f7aV0N1dWWhxX2uwWN1cW8Nukdx9m3vNsjfy&#10;18v5v+Wa/eoA6+WwstJ/tOO/iiks7XZPb+ZFvT7it8qop+T5q5XxRqk80tt5emS21v5cMbyX10m/&#10;yf3v93P92szS/FGkeN4vF2hab/x+JJc2l3PHFs8uZk2/e+X/AKZ1Zl0t9J8Zfb7+xlkt9U07yNOn&#10;81P3aQp8ytu/660AdV4X0fTtJ8RxSWEX2aT7F5E3ly/PsXbHGq7f92pbrWv+EZ1TU7u/ubq5jTfI&#10;lr5u9I0VN25V+9/DI9RfD7S7q0i8yS5/tG4mjSR45P8AaTduX/Y/3KreI9ZuptUvtJntrWS3uv3H&#10;2WP/AJabkZW3N/uy7GoA6+w0F7vVLm/kl/6ZpB/sfM3yr/37qr438Wp4T0v+1vN+zXH2jyEgki87&#10;zHb5VWNU+apfDkiaHYWMDy+X+78tJI9n9z5f/HVrmvirvm8UeHo4/KkjtbhJPLki/wBXKqSru/75&#10;loA57RtZ16a60y71q2+xR3tv59x5fyeXMr/u/mWT+JW31L8G/FsH/CR+IbuOXzLO61F4E8yX/V+X&#10;/dWj4l/8Ta6itJJYrm4/jnj+5bwr95v/AImsf4faNp2hx+ZaRRSRwxwwPH/H8vy7m2/x/LQB9GS3&#10;X9of6uXzI4dn7yP5Pnqt/ZaWl1bSeb5kbyPs/jTf97+GjwvK93o0Xny/Zt8b7JP+edbmj+dqFr5H&#10;/HzIn7xPv0AZF1FPZy+fH+72f8s/4Kq2t0/7ry/Kjkm+/wDcrY1nZaeVJJ/q/wCOue8OWqWcUUcc&#10;X2aSH93N9/8A76oA6WWWCa1lgeLzP3dfL3iTwZoXhC4j02S3XTLJDJJaW0aoipG0jMRj2YkfhX1D&#10;9geaL/llJG8b/u64b4jHUbO5sFttJ/tTdEWdf+eLZxt/HGaAPlj9m7w5p2n3Ut/5stveQyeXDJHF&#10;/wA9If8Aa+V3XbXTfBuN/wDis9au5fLk13UUnhjubr7TNceXujk+Z8fwrs/+wrqvAd/4U8PaXq+m&#10;2HladHp9l57x6lL++8nzpUkl/wBzcslcP4D0vxfofg22nv8ATLWPfqs1o8d9E6XMlpJMvltH/F8z&#10;NI7f7EUdAHQfG7/iYeF77TYL6LTriyjSS3upJdiW7r8u6T/Y3fJsrN0a/gu7XTL+0sZY9Uuo0nu5&#10;LmX/AEryZ4WVZ22V1X9g3viHWd93c/2tcWX7u3tf4I93yszbvv7l+T/v5Xn3xL8R6X8Pbq5024uY&#10;o9Q13Z9ntZIt6XaR+RF821f4v9V/38oA5mLRtO+G/wAS7G7gvpY/tUcOk3cckT7I0+aSNvlb/W/u&#10;v/i69G8Ry2ureLbGTTYpbaT7O/8ApX8fyv8Ae/3/AJdnz1wWjeA9L8b+I7HyLmW5ksrh76aeOV/3&#10;dxN8sksjcb9yxeUv9yvVPK/4RnxHFBaW322P7On2if5E8t1/dr8v+7FQBp6p4jsvENrY2F95Vtbv&#10;H57zyS7PL2v8rbf+A1w/w5i1HXPiDqem+Hr66j8DwyJBcX3lJbJvaH5vJk4+7+7i+T5//HK8m+N3&#10;hLxDNLbaloUt1/al7bpB/ZXm7/tHl+asPlr/AAfL96vXv2N/Ftjq3gP+zdS0yW5/suNL54/k+/M7&#10;N83zf98/9tKAKP7QV1r2uf8AFA+BLHy9L/49L66ji8lI0/54Rybtuzb5ddD8OdLsvhb8PrbwvHcy&#10;3uqXUfnw+Xaun2h2hVt25vl/i2V1Pi3Rnml8Q+KJP+Jtb2tx5Fpptt/zx2RN+7Z/4938dZHiPVHh&#10;/szy7W6kvII3u/Itok3z/I22Lc/3Nqtvb5qANy68iGwsdNv77yo3t0tLj7Ts++u1vN+X777l31Zs&#10;NU0618L/AGu/0z7RcXu+0S1uYk/2vvfe/hWqOqaDq+uX+keMLTyv7H0/f9o8uVPO8lodqt8y+X8s&#10;vlvv/wCulc1f+N5/E2g22m6TbSxyWX7zzL6J4Uj2/M0tAB9gvdJutc+wS/8AIas4bS0g/gtEjef5&#10;o/u/3o0VP4PK/wCmleKfEu6svD2s2OgyWP8AaNxp8cP2j7dvdJHkfy13Kq/Mn7r/AHP4K9dv4r28&#10;v7aSfU7rUdDhsnk/s2OVEubuZplZW+b7if6z+KuH+PHijTvt+uXdvY3UmsQxpB/pP3JPIh+1xxf9&#10;e8cs/wA38f8A6HQBkfEbXrrT9Z8IaFYRRWUmqW7zvqUkvnTfuUg8yL/bfb9n/wB/yq57wlo0Gn69&#10;/wASW+utSke2vJLufUt80MeofumVl3N8+3yrj5/+mX/TSrV18Pk1b4GWOrXcsuteONUjh2arHK83&#10;2eaS48vzV+YKm1Vr2H4X+A7qHwHbQWEv/E40/faeX5Tonyv5e5V/j+5vWgCt8L4rrwbdWOreMNMu&#10;rjXPMe+hkufvyQqnyy7v9WkvzSbk+/8A8Ar0a6urXxNrMUkdta/Y3tptSSPzXeaS7j2+Tt3f889v&#10;3/8AxysP4g6omh2tzHdxWuo28Mf7nzN7p8u77yt/vbP+/lafhLxZHD4ctvL1zT5I5rd7v7d/qYbi&#10;GP8A1lz/ALlAHS+HIYP7HvoP7T8vT9I86S7jtov9Z5b+Yq/98/e/v15zo0j65ay2k8X2KR40ju/M&#10;l2JcWLQsvn/Pjful/v8A8FdLoMX9kxa5aabff2j/AGhceRdx+b8nnSeUsyrXmv7QWqavaeCND0m7&#10;vpbKTULe20177TYkeGPy/wCHzGbd+882gDi7D4fQfGjxHpniXwfqcuneJNCt/IuLq2+eGR43l2tN&#10;/wA9Xb/x9Ja+ltB+Kmr+HrWxg1rSNPstP+SP+1ftTony/eZoXXzIv9z/AMfrS0HRvBvwc8OS+RbR&#10;aL51kkE0/lf8ffkJt+bb/d3f+Ra5H4oax4G1yw0iw+0/bbya4hu7iTzXhht4WSWLcrbR8i/vP/Q6&#10;ANyw8b2uh6pfT/abq5j1DXUgmkktXhSOFnaOOWNm/g/49657xR4oTxZr1zPYRWtzpel6jbWNvdW2&#10;yZ7h5nXzP+2Ss0af9/K3LrRk+1W32CX+0beONNnmb/3m6GWNm/4Cq/8AkWua+H2l3U114e8NalL9&#10;m8nTvMSSxidPtCfLtim/3fKkoA8m/aC+Jf8Awr2KXw9f2MUnjDXbd5Lfy9/k2m52X7T8391Yo/k/&#10;6ZVkfCH4I6p8PdGuZ57n+0dYfTnu76OOXf8A6xJdvzbjv+Vdn/fz/npXIf2M/wAUvjTqeu+KNXu9&#10;R0PSJEsfPtt++4hWGWfavy7keT+FP79el/CX406XNr3iG0tLb7FHNGlppeh22/8Ad2K/LH/Cf3u3&#10;/gFAHXX9/rcMWkabaRRad9t/eXEnmo726SP5kku3/e8yiL4X3VndaZfxxWtz4khkhu7jUpItnl3C&#10;/wCs8n5drIsTbKo2Gg+KNQ+Ktj9v8qPQ9Lj/ALShgj/5eIZHaJbaRv8Apnujeu41TXrq78G+IZ/s&#10;37uyvfPt47aVH+f7vy7fm2KzSf79AF7xldWuk+ErGOOS6jkhje7vvLl/49921v8Ax6vPrC6h8PeA&#10;/E3iXXfN1bR7XfJbwW0rp9r851jjij24+80tYdhda34y8OW2reMP+Qhe7LRNKjidPL/fKq+Yu751&#10;3RR//sVr+KLpNJ8G+HrS0l+26PZXsNpcT23zpcTQ3Cp8q/wbWWgD0Lwb4S0670aLTdSii0n7VZJI&#10;/wByF9izKv8ArNvzv81dL43v5/DPhz7Bb2Mt7qGqR3Mdp5ksOyN9n8Tbv/H6yPBEt14s161+13MV&#10;tpbyJJ9lki+ePbCrKv8A39ffV74of8JD4TtbbxDB+8khkeB7WPZNDbpIn3vmx/d+WgA+EF1aw+A9&#10;I+ySy+ZDpyOl19996/u1b/fb+Kul17S4IbW2nji/5eIY3n/2F+993/ZWuH+C32Xw9oN9pP2mLVrj&#10;SJPIt5I5X/0vzEWf5WZfk2+bs/2PKrMv/i/dTX8thBFFc3DyeRaeX/y0ePazS7lb/lnL5ibKANjV&#10;LB/Fl19gsPNkt/M/ff3I3+b/AL7rXtYtLhtf3/7qSGN5/tUcSP8A3fMXzP8Aa20eErqezv7608r/&#10;AEf5PJkji+f7lSeI/wDieaDLHossUccNk8nkR73/AH2xmZfloA5qK6stJ0u5n1aWKT928jz+Uj/I&#10;u6RfvZrg/BEuqfarm7g/eW97cPdw2svyfuWf93/wGotL1l9W8OaHYatbeX4ge38+4jkl/wBWi7o5&#10;N3/fVejaNYJrml2M9hbfaY4dkEMf3E2feoA73QdZe0sJZP3sm/ZHDH/BI/8Ala3NL1l5rqK7gil+&#10;eP55PnT/ANCrkLqwgmltpI5ZbnZe/vo4/uRu275m/wCBVuWt1Pq1rfWEcv2a8h2RvJ9/y3ZPloA6&#10;X+1ILvzY7uX95J9ySq1hIlp/okEUX2h98ieZ/wDFVz1/E/hm1tp9Sliubx9/7v8Ag/7Z1p2Hi2ym&#10;tYvMuYv9Wn+s/wCWdAEtrryaTL9rn82y87fvguZfkj8v5d3/AAKsLUfFb6pcCf8A4l+0qNv06j+d&#10;S38UGuXVzBJ5Ulw/7/8A4A37v/2WsaSxtIGMcEkG1flKx3GxVI4Ix+FAHzr4S8ZXv/CltIg0WKWT&#10;UP8Aj0S+ubX+OR5f3tdfoMeqahdRSalc3eo2+kf6D5/8d3cSW8UjT/3URdv/AKMo8W68mh+PLHwv&#10;pumS69qGr/v3kjl2Q2Fuvzf+hVkWug6j4N8rSdSvvtOn+ZNfXF1/y2jRvNk2t/s7pf8AyFQB6DoN&#10;/a2n27y5fMuH2ed+9/1br+7/APZa+SbrS01z4l+JfFGtW0tl4ffWfsljfXMrp5kzTRKsUe7H/LKK&#10;4+evcPGV1BDoMviWDzf7DhjR/sttazO9xudf3vyt9xVryvx58JbX4m+MvCuuz6v9p8J2Whf2s+m6&#10;b87yOrrtto4/u75Gl+/QB10uqajNf6Hf6FY3WnaXexpJqOq229/M8t2jj8v5vuSS+Z/D/wAsq6bx&#10;b44g8EeF9Djk83SZNa+0wXEl9F9m/wBIhTb80n/TRl/+Irb+F/2r4e/D6xsPEMX2nxBNJ58Mcfz/&#10;ALlXZo4v+2cS/crlvEfhyy1zXovt2mXVzHNsnS1uYnf7P/rZd371tv8AFs/zvoA17W6n0+PTNS8r&#10;7brH2eb7RJJ88Mb/ACqu6P8A9kStf4VeEoPh78IJdJS5uvsd1J/p199l/wBJu3kfy/l3fcTd916w&#10;4v7b8PaDFcT2Mv2PzJpLj7kz29uzy7pW3Y/hbfUthYT+J9QsdN837THp8f2GGP7d/wAe8KvI0cs3&#10;TfuVY9vy/wDs9AGnrPi3V9DtbHy7G6vf7auIY/sNzdW++Pa+1pdrf3v3f/A6zPCWl6pd/FDV7DUp&#10;Yo7f+wraeGC2leb7P5jtuba+fKTcu+pYtZ0SHWdDng+y6jJZXvkQ3Vz5MyW6M8UkjNu/vLWHpel2&#10;X/CR65JptzdatefZ4bHzLGX57SHybmLdN8u35fN+X/0D93QB7z8OfGWiafFfTz211Jb/APINTzPn&#10;8x4f3f8Aq/4P+B14Nf6zpeh3WmX899Fp2n6fHNs+0ypvu5pHWRrb7250bbW5peg/25YaHoXm3Vvq&#10;n22aS7nsfk8x5NvnTq23/arM+PH/AAi+n6PcyfYbXzNFkSNI5It6faNn7v5v760AZF1E8Wvf2tPL&#10;FZR3Uf8AqLaV0ht7j90q/wDkXzP+/v8AuVxcXwv1H4pf2nq0mpxRx/aJp9R8QeVv8xPmVoof78X+&#10;3/6HXI+Mte1vxv4StoI7mL+y7W4toE+xb/Ju3VF8xf72ySfzP+B/PX0ZYazqOuaXY6FHpn9i2dr9&#10;m+0eV8/lw/8APBW4/wCmdAHXfD7S9EtPBFjBpumfZtPtbKGeaD780fyfd/3/AP8AY/5Z1autZ1Hw&#10;9f213q32Xy9Ut0+0XVt9yNId23/0L5v+utSeF7XzrWWw022tba3+f7X+68maOHe21V+X5/8AW76v&#10;eVDDaywX9jayedG/nWtt86RpJu2rt+X5P3Uif79AB4t0vSNcitpL/wAr+z3je7Sf/ljvV/lWRm+X&#10;/lr/AB14zqmvapN4jtv+EIiik0eysrmNIJP3P2jdMsjbdqn7qr/5Frs/EdrPp+g2Ph6wvvtN4kiW&#10;kMlzvdJHkRYvm+bc8u1d/wB6sPRtButP+Ml9BdxeXo81uk/lx3W/98yfNLJ8u7+HZ/2yoA6G11ST&#10;UIra702KLTvEGqRvH5/lJs/c/K3y/wAG3/VV5z8L9B1f4kftBS/a5ZZPDehSP9h/59ti+Uv7v5jv&#10;+b599eg2Ggv4Z8W20FpLFJob2/mJH5X76R2dpPNjkb+Bt1afwv8ABFrp/i2LSbC+lj2R/a3+zfJ5&#10;b/8APJv/AEOgD6Huvh9pGoeF/sl/L5tmmyR4/wDb/wBmvhrXv2fdU1z4q+H7DTbmK91i11l9SuI9&#10;S3w2UlvbP5ccXzf6397FJ/DX0R4y8b3uoReJbSC+/s7S9I8nffff/wBI3su3av8A27/w1w/w0/tf&#10;VpfAWtT20Vz9ljmj1HUr6WZ3t3kuJfLZd/3/AJotm/8AuUAd5FrM/je/lnj0iWyvLX+Dzd6RuqNu&#10;ZW/jRt1R+N/C/h7Q/C8mmzxRf2hqnk/a7r7VseOGN/M/eN97YqrJtSuV8b6z4r8J6XrkmhXMVzJp&#10;++S7vpIt/wC+/wBZD8q/wMzW/wAn9z/Yq99v1vxB4c0yf7NayXHlzSX0d9EjpcTRptjlaNcbPmXf&#10;8lAHM6Nrz+E5vEupalFa/wBjwyJJNqXlTQvcPvbzPv4XY1effCDxHB4sl1PWrS5+xahDceX9quYk&#10;tnuIfs7bWaP7v3m+5/crgvG+s+JfGXhf/idfvbiHUbm71G1tv+PK3hVFjjVtvyo3+x/7PX1R8NPA&#10;el6T8Of7JjtovtkMn2t7qOLY8lxv3N/wD+D/AHPkoAyNB17TpopbC7tpZLzV/O/eX0ro8lu33Vbd&#10;9zbF8+yr39veHofC+rx+bLceT9sjeC23u8fl/wC0uW37fnrD8OWsGuazY6tJ/wATG8SPz5pI4vJt&#10;Y5pIWgkZt3/LLb89cP4S8W6v4m/tfQtJsf7RuNCuJru+1z7ltd3C+V/oMKq3z/e/j/6Z76APS/Bu&#10;l2X2WxtI9Muo5H36ld3UkW+a4eRG2ru/g/8A3deFftD6yngi18PeAfD2mfafEmoajNruo/ZpXm+8&#10;k67W3f3t0j16N4j8UXVpo2p6lPfRW2oXsafYYNNld5oLhkbydyqvzptWPd/9sruPh78B/Df2DTNS&#10;8QxS69rl1vnS+vpfOmjdvmkij6UAWfgtYR/8Ibpmm2kX/E8e3e7u777/AJlxGir97/pp5v369Q1T&#10;zNPtbmOP/Sd8b+TB5v8ArH+9/wDHKzPh9oL6Ha6ZBB/pMekW72j3cezZI+/94zbWP92tfWfI1a1l&#10;02PzY43k8uGeOL54/k+aXc2fut/foA8LtdL0TT/FFtYXdtqEl59o8u7k8r/Rvs8j3P2fcyr8nzRf&#10;/FvWHFoPh7T/ABvrmpf8fP2qRJIY/wCCP+HdD13/AL2ug/4TeS7+MlzoWpX1r5lrH5DySRf8f8Pn&#10;eZ5Uar9x9svy1kWus2vg3xHqepeLJfL/AHaSQwWMW+G02u0jLHs+5u+/QB6p9qvbTS5ZILb7TJ5i&#10;SJ+9/wBWnnf7Pzfdoi1n91batYRfZrhP3bx/7Df3v++as6XqlrD5V3JL5kj798Hm7/LRXqtf2CQw&#10;y6tBF5cc0nlzf34/+AtQB5p4y8OXU3xasdag/wCPOGN4H02P7lxu+7+8b+Cuq0G1stPivo9F1OGP&#10;xAnnWjz3MXnJ8z/635W/2qzb7WbLVvK+wXP2iz+eR5/K/gj+9FRoNhB5Vtdzy+XJN/zz/wCWaR0A&#10;a91LdQ+VpMd1F88nlp5mxH3t83yt/wABr0Hwb9l/saKeeXy/tW93/jeN1rlfsv2u/sb+7sYpPssn&#10;z/afn8v5P/3lbGl2M8MttaQS+XHNv/2/L2p/9jQB2eqWs13a23mW32m3+TfJJ8ifc+8u3/frxnw5&#10;o0E3xBvtS1KKK2uP9QkcnyPJCv3dq/x/e+/Xs11FBDpcth5svl/6vzLaX54/91q4fxlF/aN15/mx&#10;R2ekSPfXEn3JvlRv4v4E2tvoA6+wtdOtIpZJIov4P3n+xWfItncsZLVoJIT0aOX5a5yw+I1r4hit&#10;rSwl8y3f92k/lOjybfmb73+7VLV5Ln+0p1tRLHGrbSvyde9AHi+l/bdD17TPGd/bXVzqk2nTQPpt&#10;ja7/ALO/7plXa38bM2xX3f8APOuC1m/uviF4ttvEviW+l074b6hGlo8H3HkeN18yCZlU/eni+ZEa&#10;vofUP+Wv/bh/6dLSvGdU/wCTZPCv/XS//wDQNQoA9U8eX/8Abnwvvp/BkXmfbbf/AES+/wBSkjsn&#10;7v8A4A1ZEujaX4Ttf7C8PWP2LR7XZsg/56P/AMs/++a0vCP/ACbT4a/7AVh/6SR0XX+tl/6+E/8A&#10;QKAK3je6eG/+12Etr/blrbPd+RJ8iR7oWVdzf7S+ZUngjQdI0SwubC0/eW6b9kEkrzTXEzf8tfm+&#10;b5qpfFD/AFNz/wBsf/bmtzwH/wAle/7aJ/6OoA8h0bWdU+P3xa1fwfrVt9i8N6FJ5l3Y+b89/wDw&#10;x7tv8G7569w+L+gppOjaHptvFa/2f/rL6Dzdj7F+7t/2P71eFfs8/wDJwXir/r5h/wDQIK+g/jd/&#10;yHrb/sFXP/odAHBf2NZatpcV3oumRad4bmt/Ihjtotj/AGeT5maNf4H3Rb66H9nfwvZeDfhBYyal&#10;LFZb45r67nuZU+4ztJ+8b/Zi+9Wxov8AyJvh/wD65p/6A1Y91/yRu5/7BV5/6SS0AReLdU/4RO11&#10;PVrSK1/02Ty7HzPkmuLtv3cfytXyT481RNW0H/hF7/U/L0+a4/4l32aV3h2MjfNJIy/7Um56+n/2&#10;yP8AkYvhr/2N1t/6Kua+INZ/5APh7/rz/wDZLagD6U/Zu0bSJdBtpJ7GKOPS5Ly0SP53+z7XaT3+&#10;9t3102gxWUOqefaX3223gsn3ySfP93avmr/f3eV/H/zyrD+D/wDqfGf/AGEf/bGWqvwz/wCSfax/&#10;2LOlf+lFzQB79oNrPqH7uT/QrzzPLmkj2b9iv91qzfHlra+JpZZP9ZqFlsnt4PN2JdzQpK0P3fv/&#10;ADL8yf3Ja3NL/wCPqL/t2/8AQFqKT/kPaR/28/8AolaAPCvFEWqaHqnhrTbC2lubzUL2Ge4n+fyZ&#10;PnlZtzfe+9Fvr1Cw8LvoevSz38v2bUL2OGDy7mX55E+WNlj/AO+q5HWf+SoeGv8At5/9DjrvPjn/&#10;AMjH4Z/7CsP/AKOioA5n48XV7ofhKxv9Nii8y18m0mjj3pNJNJNFE3l9f70lVvhVEmoeLbnXbuXz&#10;NceT+zZpI/3KSOqRfNt43p5UVv8APV74+/8AIr6b/wBhmz/9K46s6D/yPGh/9dP/AGeWgC98NJU8&#10;Za9448S+bFc+F3vfkg+55dxB+6aVt39779dx8P44/G0niDw3cR/vLrSvsnmSbPuR/LH8qfw//bPu&#10;V59+zv8A8k0+I3/X6n/omCvVPgP/AMlQvv8AsDf+3DUAeFfFr4v3vwt8R+PYI7b7THq8iaTpc+rf&#10;ubLesMUDbm53bfN+b/YqjF4j1HSfhL4a0200yW21SG2s9NT7Tvf7RcSeVFdN/edNyybf4P465r9v&#10;r/kmmmf9hm//APR1pXceI/8Amnv/AG+UAc94o0GDQ9Gl8NWksWnaX9t/ta+kvpUhht4fu+QzfweZ&#10;Ku//ALa16ppfiPTvBul2Nh4luftNvq9v5nmfJ+7Rk+bzK8e/aR/1fi//AK6Wf/oFZfx8/wCPXR/+&#10;xRv/AP0ktKAOvlv4Lu/vvD2i20uvXlrHNfXEltK+zfMnl7W24+eRvM/3KtfC/Qbr4e+HLnSbDTIp&#10;Le1uHnRJPk/0Fv37fMvyu+7/AIBVX9n3/kpfxU/69v8A2e5rr4f+QXff9gab/wBAnoA4zXtGg0nW&#10;fD3iG7ufL1iGSaO0g+/++n+9L/tv/q/+/VezeCNGTT/hzY2mm3OoSagkf7m+ud/+lwtN5rSt/ceT&#10;+KvEPiD/AMlp+FX/AF8v/wCkk9fQ/wAK/wDkn2h/9g6w/wDRMFAGZ4cv72bVNTgk1P8A4lb2X2FP&#10;sO/zvtG/5p1b+5/q/wC/Wvf2Cf2Dfald3P8Ao91bvHNH5vz7FTb96sTS/wDkNRf9dIf/AEBa15f+&#10;RI/7cnoA8B8RxXVp4tttS02Ka28QeWljDJbROjyWLeQrM27+Pcsj/wDftKk8B2qfEK61yPTdTi1G&#10;Oy+zRp9mlR5rf+LdubK/L/cr3XRv+R7tf+wdef8ApdXzL/wTN/5Jnqf/AG2/9HUAdVa+G9e+E9/b&#10;QfZrrXre6uHjt5NJif8Ad+dt8yW4Vm2p83z/AHq0/iXr2o3el6HoXm3X/E63/wClWOx3khj8rdFu&#10;/g3bvv17F/y4al/27f8As1eHa9/yNvgv/r3uf/aVAHo/hzwRaw2EX+gxaTZ2Vv5kNjHLv/vbt3Sp&#10;IrD7Xa2M/lS+XPbpvgk/5Z/7NdDD/wAjHH/15P8A+hrUX/Lhc/8AXOagC1a2qQ2vmTy/u/k87/po&#10;n3f4aPCX9o2mveXdy/6OkifZ/L+/sb5vmWi6/wCPWX/r3m/9KVqr8Pv+Rpl/6523/oFAHaa9E811&#10;LBpP7u8eP5J/+ee59u75sq71j+KPsvh7QfEMkn+k6f8AYrn93/HImz7q129x/wAhrTv+uf8A7cSV&#10;5j8YP+Se6n/wD/0CgDwH4V69da548udNtIvs2n6XI8aSXP35P4dzV71ceHZ5JS3lrd/9NY/umvGP&#10;g3/yPGuf5/gavpuw/wCQHZ/7z/yWgD//2VBLAwQKAAAAAAAAACEASRqj7AqHAAAKhwAAFAAAAGRy&#10;cy9tZWRpYS9pbWFnZTQuanBn/9j/4AAQSkZJRgABAQEAYABgAAD/2wBDAAMCAgMCAgMDAwMEAwME&#10;BQgFBQQEBQoHBwYIDAoMDAsKCwsNDhIQDQ4RDgsLEBYQERMUFRUVDA8XGBYUGBIUFRT/2wBDAQME&#10;BAUEBQkFBQkUDQsNFBQUFBQUFBQUFBQUFBQUFBQUFBQUFBQUFBQUFBQUFBQUFBQUFBQUFBQUFBQU&#10;FBQUFBT/wAARCADpAV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I0b4N6JdyxSX8sVz5OyR44/8AZTy/vV6Vo2jWVpF5cFtFHbwxpGnl/vk+&#10;auasNLf7B5klzLJH5nmTSRy+T8jf7td7pdh+68yfzZLd/wB2n73/AFifd+b/AHaAMyLRr77V5k8s&#10;Um//AJZ1r2Gz/Vp5vmQ/vPMqtdRxwyxXckUv+rh2eX8nl/w/N/f/AOB1p/JD+8ji/efx/wDTP+FW&#10;/wDHqAOQ+I3gO1+IWly2kn7uRPnhnj/v/wB2vni68L+Tr0kEkXl+fv3x/wDPN99fXV1a6p/YMt/a&#10;S2tzcJIkb/aZdifM/wAv+0/y/wByvGfi/wDD57T/AIqjTf8Ajz/5e3/4Ht3f99UAeO2vhzS/9Jn1&#10;bTJb3Zs/dx3Tp86/xLXcfAfXv+EN1nU/L+1XMn7n7PH9l/c75Jm8tZJv+WXyrJ/DXBRape/6THJb&#10;eX/y0mj/AOeabNtWdLsJ7u60i/kvpba3SP54I7pEST5921lb+7QB9yfC/wDaBg8UWlt4gk+122lW&#10;Wov9rgii/wCPS3VFWPzvuL8zS/N9/wD1X/TSvOvjxr2kWn9r6baaZp9zZzfZoNcsY7/f9neO7uZ4&#10;5YWX+BvN+4n/AFx/5Z7K9n+Gnw58Gw6Xpl/b+HtKvbh402alfWqXNzs2bf8AXS5b7vyV3HjL4VeF&#10;/ENro/maZa21xZf8el9YxJDc2nz7v3MiruT/AIBQB8GaN4I/4TKXTNSu9IistH0+P+zXntt8NlI8&#10;btulkuN33/3sf/kOr2l6Xp13dW0k9t/oc0nmeRJvR5Jtm1VVVxvdq9Z8b2Gr+A9e0zw1JF9t8Hpv&#10;+0SeakKRu23y55F+7sWVa5DwldT6hLcx2kWn/aPLSB4/Kd5rfd/D+9j/AImX/boAo6N9l8Pfab+S&#10;+ijjtY0jmjk3p5btu2/xfw/crctfFt1rlhpGm/bprnS7X/j3jtoofJ2Mn8O1T8m2i68L6d4hv7a0&#10;kuf7JjeTzJpI7VHSNP4fM+X50/u7/uffo8G6NZaHr1t5f2rUbNP3lxBc73SRP9nd8v3qAMyXw5Bq&#10;FhcyT6Z/Z3iC6t5rG4vo7XyZpIWddv32fzUX/drkdF8L+K/Bvi25u55bXUdD1CPy3njlRJrd40/5&#10;5qv/AC0r2LWYv7Qi8zTYotFt/wDltHbfInkt8rbVRgvzf36qxeRDdSwfaZb3yfvxyRPv/i+623bv&#10;/wBZQBHLa3WrWHl/adQ1q4+SNJ/Nmd5Nv3fvUeDfCdlDpfkX8trHqE2/ZqUnyeXt+ZYJJGxsRmot&#10;dLg1yXy4LH+zrieN40+zSpC8nmfd3bf/AGer2vXTzXUnmSxWWjwW/lv5cTpe7GRd0rSLjf8A8tNr&#10;7UoAsyyppOl21jPLFHJNbpOl1HsdNjfd3f71ZnyebFJ/q4/9ZN5cvnf7O75vufeqtf8Aii1tLWLW&#10;v33iO3+zp/xMvssKeZ/204+9+7qKXXkm8yOPTJb2Ty3j8+OXfDJCv8Stt2o7f3N2/wD2KAI9e0eD&#10;yYp45f8AR3k/feXE7/Jv/i2t/tVkap4d0v7V9rgli+0ah+7hnj+T5N/+qk/2/wD2Su8lv7XUJb60&#10;8qWONNkH8b/Z5vJWRvu/3v8AYqtf2FlD4clu49MtfMTZPDdSWsP7v/ZoA4L4oeA9X0nWbbVvC9za&#10;6d+7ffo+rb/sUiK/y/8AoUn8NVotUutJlto9T+y3sk37yGOxi8lJNzqq7f3hZ9rV0F/YXuk3Xkeb&#10;dXMnmJGkf33kRvm+b+/VqSV/D2qaRH9m8yS9/eJBc7N+/wCb5v8Ax7+CgDH8UapP9vsZ5JZY5EkS&#10;OWO2tfnkf5vl+X/vutjw54c1S7llgj825s/9X5n2Xzkt4Wfb/pDKu1FrMtbB9Jtdcjv7nUNRs5o/&#10;MsU83543VP8AWrI8m35Yvu72/wCB10PgOXXtQ1TyHtrqP7Vp0Ml9qXlJND8v96RvmiT/ADvoAitf&#10;Dl1ocmr2lpFFc3H21/O/eon2f7y/udq/6rd/cqL7fBaSxRzxRXt48iSf6T883zf8stzVp2t0k2sy&#10;yeV9pk+eSaOSV0f/AKaKzbdqf62szWotO1bzZNJvvs149x/qPkTzEVF+Zf8AgVAHNf8ACOaDpN15&#10;/wDZGnyfat++eSLznjRf+mjfcqXS7BNPsL6CCX7Fp91H/wAs5X+5s8r+L+9VnVItB/dRx2MUmoQ7&#10;/tE/lbPLf7rf7L7tm+or+1+yaDLfyX0vlw+d/osd1M/lwr83zLuMbo39zb/v0AL/AMI5oOh/aZJN&#10;Mi1HT7qT/SZLmVPJjm+8y+Y0h8p/41dKkl+w6h9p0m3ilufOj8xLT7UkyRv/ABf7To3+1/zyqWw0&#10;v/hItL8+SLT/AN9Gk72Plb387Z/EzL/tVV0a/wD+EZiik/ub4Ejtv300brtZm3N838VAGRLa/ZPK&#10;02CKL7PN+7T/AF0M2/8A3W/9kourqeHWfsEljdWVvp8j/vI4nd97Ju2/N83zfw/NXS6Na2viKKKT&#10;y/sW/wC/J/tt83/oNZFrLp2uRfuPtWnapa/8fGm3334/n3fu5P7m2gCXVL+e0sIoI5f+PqRP3klq&#10;n/synf8Ad/u1Fpct1+98yLzLf/Vwzx/IlxF/tfwpUUtrPqGqfuJZfLh/dvayS/3k+Xd8tWrrS7r7&#10;LFBHc/ZpH+/J8j+X/F93cKAItUtbWGLy5PKk86P5JI/n8t/4fuVW0u61S0iinkj8zf8Au3+4j7F+&#10;6y7asxRJdxRR+bL/AM83n/g3t/EqvWna6CkPmwTy/aZPn2f343oAq2F//a0XmSW3lyQ7P+WXz71/&#10;4CK09UsLXVrWLy/3dx/H/wCy/wDA6zZdLg+1S3f2ny40j/18cSI+z/a++tRRX8MMsVpPLF5nmJJN&#10;J/wP5fXZQBma94chhl8yOKWSTzPMqt/wjsM1h+7/ANZ/BHJ/y0rc1mR7SXz4IvMt5Lf/AJa7Nkn/&#10;AH1UsVh9r82fzf3fySJ/f/vLQBw0V0+nyxeXFF+7/wCWkn3K6K2uHuVaR5ZeWO350TjtxSapoL+b&#10;LPBL9pt/MSTzJNn399P0mFL218xFnjwxVlk+9kdaAM7w5YTw6pFHcS2v2P8AfWjx20vz/K6/M22M&#10;7K72/wDEdrp9hFJJLFbW6fu4Y/N2fIu3c3/fVeHxePLr/mG+VJqFrceX5fyQvsV/mXsu/wCb+Oue&#10;8W6zqniyW51LSbaW50O1kh+0XXz7I933d39zd5UlAH0Za6z/AGhdeXHJ9nt3/ef6T9z5al/t6DUL&#10;CWeCSW5t/wDWeX5u99mzdXzvF8UHhsLmOCLy/ttw8kP73f5fybq3dG+Kv9ny+RPbRfaPMTZHHv8A&#10;9Ts/ebqAPovw5f3V3o0s939lj2SJs8vf/wAB/wCB1p69LZa5YW3+qi2Rpvgj377j5PmZo1zvr5J1&#10;T4yXWn/aYLT/AEaNI/I8/wD55v8ALXPRfHjxX+9gj/eW/mefD9pi+eT5Nvyt/wCP0AXvGVg/h7Xt&#10;TtLSXzLeaR9n27Zv+Z/4duW+7/frT8G6DPd2tt9ri/0NNkjyebv8vc7Nt+X/AGao+DfBt743ii1L&#10;VpYra3hjSCGCPY7yJs3f7yfN/fr2Kw0t9PsIo4Ipbaz+SP8A1uzzP+A0AfVHwWtfJ8B6HH5v3I/L&#10;/ef7NexeT/osX/LSvK/h9/onhzTIE/1fl+Wleg6Xfv5UsH+soA4P4qeEv+EhiuY45fLuPL8tJP8A&#10;YavnKK1n8q5sNa0yK2kh3wTR/wC393+L7/8Afr7F1mw/8f8A3fmV5D8VfBqata3N3B/o1xBGkj/f&#10;2SQ/8tN23+7QB47La+TFcyR/ZftHmf6v7nyf8B/u0aXsu9UvpPtP2m4eP/cT/dbb/teZVa/16DSd&#10;Liu5PtVzvk+SC2i3/wDfW3/aqWKK1h8Rx3f2aWS4uo/3Mfmp+827pNvzfwUAdBa6y93dSwfuo5Hj&#10;efz5P79S3W+0/wBfL9p8v92kkf8Ayzouv7Lu7CLyLaW21T5JHkjl+SR5PmVo/wC5uX73+3Vaw1m1&#10;+1fZLuL938+yf5/8/NQBRutB87WftdhL9ikupE+1+XKmz5du5mVfmqrLpfnS/ZEtvMt5pHne6uZf&#10;ktNz/d+b5v8Avur19fvDf+ZBL5cafvHjjl+Tzm/5a7f7+35KyIvEfnRfYLuxuraRI3jmuv8An4f/&#10;AOxWgCjYeHH8G2suk39zdaDp91G8+l6lc7/s0j7/AC/4l+R/m/grMtYtO0+/+zx3MUdx9n8t5Lb5&#10;PLm2f73z/wDLOu4tfFCat9h0mO5/tGPT5H2SfceN5E2/N/FWHr3hdPFnmQSaRF9oh2RpJH8nmJ83&#10;zbuGoArf2pqmnxfYPKivZLW4eP7dbWqJ5e5/4tuP/H1q9FFdaha3U899Fe291sgmjuZX/du38Xy5&#10;rM+3pDqnmXcX9nb4/IfzNnnSOqN9PvNWna6Nql3F5+hRf8TS1j+1+XJLs8x1+b5flLUARWHih9Pt&#10;bmee5tZLzzPP8u53o8f+qVlXZ/47UviOV/EN1c+RFFJJNHDIkkl1veN1/wDZvlqWW/07UPCWmat5&#10;VrexzSPHb+Z8j713L93/AIFVWXQbW7upYIJbr+0E/efu5f8AWJ/u7v4aADVIk82x1aOx0+91CGPy&#10;7jzdmz7Qrt92szw5LdfYNDg1LSIo7dN/kySWrwpH/D5Sxsv8X+z/AN91aiv0tP7Tj8qWOS1/0TzI&#10;5fOSPyvvM23f/E3/ANnVaK61T+3ra0nuYdW/dvOl1bfufnXa26ReVT/vqgDc8USvNpcUlpc/2dcP&#10;I8bwXMqbLiFn+VV2r8/3d9cPpf8Aanhm/ttSjtorn78nkeaj/aPu/wB1v9mvQY7/AE7ULWKC78r7&#10;On7x4/KdPMdfl2/L/s1Z1mw0688r979njj/49544tjxo3zLuoAo3V1PqHlatJbS6d/aEbwJHJKn7&#10;xI0i2rWRLHol3axT/ZpbmSHZ5N1bSon/AH033a3JL+C0sLae0ubqOPy/9ItfN3+W+xV+bb/uyJXN&#10;X9hPNFYzxyyx7JPngjtdnmJs2/eT5v8AgFAGvdb7S6/eXPmRvcQx/wDHqiP9zdH5ny/w1Z0HWYLq&#10;18y78qPT32R/6d/5DZtzD5/4K5WK1k1y1i8u5/0P/XpH++SaNNm37yMf79S3Ws6xpP7+CX+0bhI/&#10;9X5X8C/di+7t+7QB19/oPk69bXcep+ZHNJ/x6ybPv/xfLt3f7tYd1o1laeKJZIJdPtpL3f5Mkkvz&#10;/wDfP3krHv4vEuuWtjf2lzLpNvNv2WMfkwvHN/uqtVtZ0u9+waZI+py6jcWsfmTSfZfJ+7+7/i/u&#10;rQBsaz/ak2qRQfvb288xI3/df3f9pVqzYX/9k+bHP/x8Tb98f77zo337dy7c1Vi8+7sLGePypNQS&#10;NN8nm7H2f7VS2F/BNLLPPFF/Z80b/vJJXR4/9rbzQBelunhli8uLzJP4PM/75q9axWurX8sEkv2a&#10;NPvxyb08v/vn/ZrDiurXULq2sJL6K5ktfn/d/P5e5/vf7fy/PWnaxPaeb+9/10j/AOs/39tAHK/Y&#10;J9P8q/sJftvnf8sLmV3SN/8Av3urX0aJ7u6in+0xR+d/013v+73Lt+Vf+AVZv9Le7tYpPs3l3lr+&#10;8T/Svk+X/dWqN/ozzXX9peV9muE/ePB5vyfc/vf+g0Abkv8Ay1kgli+eR/Ojk+/HtqP7V/ot9JaW&#10;3mSTRvP9lj2P5iR/eVd1Y/2q68rzLCL7mzzpJIkd/m+9/wB81p/2o81rfRwf8sd8c0f3P4KAKNrq&#10;kE2jWN3B5uo2/wDq/sttF88br80kTKzf8s2+9TbzVLJbho53kjaP5Qse3bjqPvc96zoonhupb+C2&#10;/wBMhk+fy9n+kbn2/N9z7u6rtn4L1rVle9tBbeTO3mbZLvymUkDcNvbnNAHzN4D8OXurSy/2l5Ud&#10;ve3DxvHJ/wAC/wBn+9/6KqWLwv4vtNZ1jw9pN95lvqF6kk1jHE7/AOr/AHiqzbfk3bv71XvBEr6T&#10;Fpkl/L/x62T/AGSOP7mxn+X5f91a5q/8R3vlRX8F95lxdSPO/mbE8xPu/wDoNAGv4j0ZNPsPtc8X&#10;2LWIfJjeD7iW772jkZV/4DsqjFfv/p08EX7x9+zy/neRNn8Nc1431m61zVJf7W1yKSNJJo3kk+/I&#10;6/Nu/wCBNVXS/Dj3ct9ovh621DVreHfIn7r/AFjqnyttVn2feoAvWGqQaf4yuYNdiik0vzP3sce9&#10;32N8v7v5f4f4t9c/4j8UQf8AHhYf6b5P7t777/2hF+b938oqj4o1l7u6+wSW0unXEO+O48z79xL/&#10;ALv8FYdr/pf7yP8Adyf6t6ACK/ntfK8jzY98f77y/k8zdXun7PHxLn0+WXw9f6n/AMS+62fZ7W5+&#10;f98syyfu/lOz7teH/wCp/dx/vP3fyf8ATSpdBunh8UaRd+b9mjhuIXeT/doA/aTwH++0G2k/5Z/J&#10;XoNh5H7qSP8A4HXk/wAJfGWg+JvC9jJpN9Fcx+X5b/3657w58c4NJ+KuueDL/wDdyWskP2f/AKaJ&#10;JCsn/s1AH0Hqm+awl8z+D7lcr4oispvCV9d33/IP+zvHNJH9+P5K7Pw5dQata/8APT+/XlfxB8UP&#10;pOg+IdCjtvM86OaN/L/5Zo38VAHzva+f/wAs7aWOSb/lnFs37/8A9mo5Yvtd1YwfuraS1k/18nye&#10;Y67vlWtfS9L+1xXMEFtLcyTR+ZL5f9yP/gVbFroNr5ss88f+pk8x/wC/HQBz0XkTS/ZJ4vLuH+5J&#10;H/v/AMVS3Vg8N1F/y0uPLT95Jv37F+6u1v8AZqzf6W+ofv7SKKS8gjf935ux5PvfN8tRWth/rY7C&#10;xlkvHj/1dtvd5Nqfwxr/ALNAGbpdh/ZPlfZPN+zp+78y+/3Koa9a/wCiy3/m+Z53/LOTe/mbvl+X&#10;aw+7/DXTXUsH2WKO7i8yO9+5J/z0/i3VxevapZaH9mjntvMk1C48ib/Sv4Gf+Jf92gDY8JeKLr4b&#10;6DfSatpkUl5NceZDPHdbH+z7FVfMXyz91q1/DnxBsvEMWpx3cX23WLLf+/tpf3PnfL/rFZd22vK9&#10;ev3+1Sz2EsVzpaR/PH5r/vEVPm/eNnf/ALlWtL8OWs11Y38kX2m4ht0826vovnj/AO2iUAbn2rzt&#10;Zigk8qLy98/n3Pz/AD/7LN/u/wB2u80bWoJv3klt9mkSPzHkudieZuf/AJZ7W2+Vt+7Xmul3+qfY&#10;P9Va3NvdSPG8/m7PtG3/AID/AHq3Jb+10+Xz5Irry5tn7y23/f8Amj3N/fibyqAKvjKLzrq+u7D/&#10;AE3WLq9mnT7NLvmjeR/3n+5u+/8AJ/4/Vq11l4rC28+WGTUP9Y9rbSu/loyfe3Nt/u1ZsJNO8qWP&#10;/SvtEMnn+Rc/3Nn3VV/m/iqXVJbrT7WKSO5/efaPM/8AZf3ny/3WkoAq38tl9ginu5bqS4+fzo7b&#10;/l4+dV27W+9urIisP+Es1mK703Q4rbydkfkSSo/yfxfN/drYv7qfT4vPjtrW58n9/wDvIvk/557t&#10;v+1/sVd+y6XNa208emxRx+W/nSSec8MbybtzLJu2/K3z0AGjXXnfaZP3VtJ5nl/vN8Pl7v73+9XN&#10;a9a3uofZkgtpY40kSdI7aX/Vwru+b723bWZr108N1fQTy6fHHNsu/Lk2bN8b+Zu+7u+aq0V080um&#10;abqVta3Nx5nmJHbXXneZt2/vdu3zP4tlAHZ6Na/vfLj825kmk+SD5HS42vt/eR/df5qtaX++urmS&#10;OL7NcP8AvJo7aX9zvb+Ff7n+zRoOqPpMVt9kliud8jx+R9q/9CX+D5lqrLrNld69YyRy/wDE4ht/&#10;sm+22P5kLfe+79+gDn/sD+GZbmwtJdQkjhuPLtJLn532f3l3UX8SaTYS/a/Nto32SJdR/J9513fx&#10;f7VdVf3V1LpcUcEt1bW/2jzP3ex0/uru6fxNWHrOjXsMV9YQXP2a8eRJP43fyV+9tjdvnT5vm/7Z&#10;0AXovtWn/YY57mK509P3dvHc798j7PlaNl/g2tWZp/i21h820Tyo7x98f+k/8tNv3v8AvndUsXiO&#10;C0urH+2r7T7a4eTy/MvZXRI9z7d3mNV7xlf2ureMopJ/KuY/k2XXlTbNioqs0m3Gz/lpQBh2tra+&#10;Gb+LyP8AV3W+PyI5dnz/AHm/h+dP92uql2TXUUH/AC0gj/5Z/wC/96sOXRnml0i7kj8vS/LeOGT9&#10;88Mkyp83y1JqkqWl19rtP+PiON98cn3Ni/db5c7FoAluovskUvl3MssjxvG/9yNP7y1L5v8Ay0kv&#10;v7R87/lpH/y03f8AAf8AgdYf9qX2oS2N3BL/AKPNJ5k08cX/ADzf73y7q3JbX7JdX0kcsse+NJIv&#10;L2b40/u7uKAJLq6SbypJ/wB3G+yObzIn37P73aj7VPd3Xmf6VHH/AATyRJ+83fdqt9v07UNesbSS&#10;X/po/l/J8/8AvcUWt1a6TLfWk9zFc3jx+XNdSSvvkh/4F/zzoAra9rOo6Ha+f5Vr9nSNP9Z8nmbv&#10;m2/7lUfBt1+9lu9Slito9Qjf95H/AM9l/vfKf4a19Z1nS9ctZdNv4opLO6j8hIP+fiFv9r+OuH8R&#10;+DdL8PS6RJosVrp1wlx5aR3Mrun/AI+372gDqpr9P7e+3/aZY/ssfz/uk/eJ/q/u1JrOp6ztiWHU&#10;54I1ZlEVt9xOF4Fc1dSwaJ9m/tK+tdJ1Dy0jhnubpNny7f4mUf3vl+Wte11LStas7a73wSWzxjyZ&#10;Y23rIO7Z96APn26uktLCW4jtoo7ebZ5MH3/LTZ8v/jq1yGs2sEOg2McEUUknzxpB/wA8938W6q2q&#10;azPDLYwQSy+W8ab/AOB4/krqvAfw5n8eS2N9Bff6G8jx6jJJvfy0VNu75f8AeoAzPAfhPVPE11ba&#10;baS/6P5aQPP5W+G32/3trf7dfSPg3wHZeDYvslpFFJcPG++6k+/J89S+HNB0jwzo0thaR/YtPS9S&#10;PZc2u9/J/wCe7dP8+ZVnS5bXULW2kjufsX7vz5pI9iJbp/tf7e6gDD8b/DTS/FmjX1pP4eittY8u&#10;aOHUo5d77NisrSbf7tfFGs6Ne+GdevoLv95JayPB5kcT7JNr7fl3V93S6M+k69Ff/aYpLO9t/wBz&#10;5n/Lu6pt/wCAbv4v4K+MvjJdapq3xG1eC7/eXiSeR+7+5Jt/i/4F9+gDDltZ4bWK7k8qON9mz+//&#10;AN81mQyp53z/ALyNPv1alsH/AHsckv8Ao/8AyxT/AHqs3V1pcOg20fl+XqkP7u7k/wCem77v/fNA&#10;H2T+wL8Skm1S60KeLy/J+5H/AB7K6r9ubwRq/gjx54a+IXheXy5LqPyLmT/nnNHt8v8A76X/ANFV&#10;8d/AL4gv4D+IOmXdp/o3nfuJpP8Ae/vV+h37S2s3037LV9q2rReZs+zT2/71H/jVf4f96gC1+zd8&#10;fZ/GVhbQalc+XqibI7iCu8+NMXk/2ZqUFt9ts3keOaT/AJ5/uWXc3/fVfC37Pt1q+uapba1oUUtz&#10;ceY8f2GKJ3eTam7b/dT/AGa+97X+zvib8L/Lkl+0280aTwyf7f8ADQB4zoMX2S6lg83/AF37jz49&#10;6eZ/lq6XS9/myx/vfk2RpJJL89ch/wAel15f9+RP3kcWz+7uX/x6umhtZvNij/1dv/z0koANLiht&#10;NZ8zypfL/wBX9qji/jbb9GrvPDlra+Gde+1z3UsmoWsnmf6TF/Au5fm3fNv+WvMP7Znu5bmeeKKy&#10;t/L8y3/e7P8Adbt/C1RX3ii9hltoI5fMs3/d+ZJ/9jmgDT16/vbTxRqckcunx2/mPIlrJav/AKI+&#10;/wDh/wBhq858W2FlqEssd35X2j/lj5e9H+58tdfNa6dNYXN/aSy3v7x9kccu9NnzLI3zfc/2qzNL&#10;+xato3lySxfbIfvxyfIkifxUAec6pYad5UXny+Vb2WyRI/Nd/tD/AO0y/wDoFdxpcqfZb6CC28yP&#10;/np/x7Q79jbV+7tSsjxR4S1Sa/vrvSb7y7ea3hjfTbmJHtpEj+X93uU7H/3Ksy6Np1pf3MdhfeVb&#10;v/qYPuPIn+1/31QBHfyvqFrFaSRS+ZDvkh++n3vvbdvy1Jo3+q/1Uscjx+W8Enz/AHfvbm/jXdUX&#10;iO+stD0uKSeKG20t5PImkj3v5fmP/rWVmLbP9ypdGtdQhil8j7V9smk8yb7T/rvmTd81AG5oO+W1&#10;inklhj/0hIPMk3wv827/AFe7+Cr2sywWlrFJd/vLd9mySSJ/3n+z8y/3mqjLpd1oel+RJY/Zo/tH&#10;+rk3v5b/AN35vubvv1mX8X/FUX1/JLFc2cNv5dv5n/LNGT7yqy/Ju+/QAXVha2lh9r/1kk0fmPHH&#10;9zZ93+Bqj0a1/s+6voI9ci1aPy0jSSOJ38x1Tb8rbdvzfu6sxXUGrebaT+Vc+T+7/v8A3v4t3Na8&#10;thPaRXNhJYy+Ykbx+RbWru+z+7toAoy6Dp0Mttdz239o75PM8z/n33Qt/wA9a5rWYp5ovLn/AHen&#10;/bfMuJJIkT7O7J93zv8Alk/73/crvYrWC00a5/1v2z/WTeZvfy9u1dveorXxHdXdrLB/x86Wlm86&#10;SXN1+5jdn27vlb7/APq030Ac9dWtr9qsbjzYpLzy3/eRy+Skj7G+VmX5Xesjwl/xL9UuY45YpJP3&#10;3kzyf3N/3vkbd91K3NLuv7Jtfskkt1H9qk/cxxxb/wBy38PzfLXD6prL+A/Ectpfy3WnW8PnTpfa&#10;la70ji3/ACqzcx/xUAeqapa/ZLC+g+zfu3j8u3nkl3pJt+61ZGqaza65dS+RFL9otY/I8z/bkTy9&#10;yt/wGuV1TxlBq0UVhPLLHp82/ZdW2z95u+6yt/s7vlqLwRrPneVHqVt5kfmeWk9tE/nRuv3v+ASU&#10;Abn2WDzbmSwtpf7Puv3Dyff/AO/i/wAdXtZ/s610uxtNNll8yGTy5oJNn3/9Z80n8fy1ZsNUTTrW&#10;+jtIrS92Sf6uT9zNIn3v4v491RyXV1NYW1hPpEWnRpG+9/NR/s/8X8LffoAx9G8b/ZNUl03WoopL&#10;Ob/S4ZI7X549v7vcvzbv96q1hFa3d/LHH/q3uPMSeT/XbGT7rN/cX+5WR4j8ET3f+l2Etpc3CSJJ&#10;bwXMSedvb/Zlk3bJP3m7/wC11ueHdH1vypZ9S0zy7xP3f9lab9/e33m+b78Xy0AXrC6urS68uP8A&#10;d/u3jmj+RHj3P/rfm++u356i/wCE3e7tbGP/AJBNne745vM+RLh/4V//AG609LlTXP3n2aKT958k&#10;8cXzxou77rLn+981Rf2NZQyxfYPsttH5n2T95F+5j8t9u35P41agCj5X2Typ4PKubiG9T93HKj/7&#10;TL/nfXS3UqQ2FzH9p8zyY/MeTytnyb/MWs3xlvhsfLj8qW48tI3urb7/ANzd8tc9ql+/9gy6n+9t&#10;pJv3cP2n/lp5f93+/uoA05fFsHhnyp7CKK5uLWN5JvM2Tfe+X+79zbXK6z/YkN1L5dj5kl1Ik/7z&#10;f9//AGeuz/gFXvDl1qmoWtzHJYy3sd7G9okcfyP9z/aYNXPeKLV9J1S2jtIvtv2WR47iSP5/k2N8&#10;y/7tAG5a+HJ9QtbmTUpfttu8nmQx3P8Ayz/2fm/7Z0f8IzDa2scGnaeslrG8iiSOMxKx3ZY7WXI5&#10;JqKw1C6/dWEkssn2qPz0kuYn/wC+a1pLy00uV4Ell2jH/LJvQD+HjtQB5R4D/Zzn1bwvc+KNWubq&#10;y09Ld4PIj8mHzN23b8ztu+b/AGK9i+Gl1pfhPRtX0W70zSv7Lmt4Y9OuvN2PHt3eYrbv+Wu6qP8A&#10;Zd9d+F76CO2utWt/M8ya08r9z++fbtb+H5qLr4fWXhmXTJJ4pfn2faIJJXmS3dn3bV+bd8v99Geg&#10;Dc8R+Ep5tL0z/nm8aedPbfP5bxvt+aSL/aqjqmgwQ2HmT+VHsj8tI/k2bF+Xd97+9Rql0+nxX0dp&#10;L5mn2uyCb7/+kOvzL+7+7VnRvhp/wsLWZdCg1yLTvPje+uPt3zp+7+8sa8fO27+9QBev9BtdPtba&#10;SO5l1HxQlw8DwW0Xz26Rv/tL9zb/ALVfK/7X3wqn8J+LdN1KSxl06TVLdJLj9750O9tzfeZtyP8A&#10;7FfUmvaDqPhnxv8A8I9Jc+XJDbpP5lt8n7mb/V/L/wABrc8R2Frrl/q8GpeVqNvex+RcR3MSOkm3&#10;/gP+zQB+Xv2p5fKj/v8A7tI/9upL+L7JLbRz/wDHxDI/nWvlf+zV9NftBfs3aXpNhL4h8J20sdv8&#10;klxpVtFvSNP4mj/3a8i8JeLY/DPiPTLTxDocXiPw3DI/+g6lF88aSfeaNvvI/wDHQB5zLaz+b5kc&#10;flxp/wA86918UftaeNvHnwlsfh7f21rbafDs+0XXlP51x5fzR16N43/Zf067v7a08L65qFlH9nfZ&#10;/aX+kw7Gf7u5cbK8v8Xfs0+NfD11+4trXWrdPvyabLvf+H/lm2GoA9C/ZV8L6jpNr/b1j4qistUh&#10;vUu7S1ttlz5br5sTedG2PvK1fbfw0tXh1SWD7TD9j1D7Td28EkXkvHtm8uSLb/vfP/21r8qrDVL3&#10;wRrMU8Et1p2qWUnyffheN6+pPh9+2HBDo2mfb7GLSdcspPPfUtNi/cyJ83yyRt83/fFAH0Fqmg3W&#10;h+I760nl/v8AkwfJ+7T5W/8AZt/z1Wl1n/Vef9l+z/Pv/e7P9W/3dtaXjfxvp3ia10PWktvsVw8f&#10;mXF99l86G4hkTdHPubDVp3/w+0u78OXMflWsm+PzPP8AKSbzP4WZdv3Pu0AcZ/oWrWEUdpLFHJN/&#10;H5XyfLuXb83yp92pZdLtZoovP8r7GmyR5I5f9Y/y7d3zfc3LWZpdq8uly2EkVrcyWUnlp5cvySf9&#10;MPm+Z5fN8x6NUutXhl8v7N9ms543/eR/vvu/wqv+98lAGHr0Wr6frMU+m+VJZvb/AL6PzU/eeW+3&#10;dG38fytHurT1DS4NP8yCf/ltv3ySfInnL/q/LV/++P8AfqjFF9rtbmeeKLUbeSRJ0kttmz95u/1m&#10;75v4ZK17rWf7Qupf7WilkkvZHkeT5H+fYv71loAi0aG61zS4tNu/7KtrdJPLRJN+zZ975tv3N1Gs&#10;2Fr5ssEmpy237xN8Edr88f8AwJc1uX8Wiafo1tPJJFqV55aRp9m2fcb73mblG/5qzZZU1D7NP/ot&#10;zI/3444tn8H8UfO+gCjdeF4dcsLm0u9T/d3Ufz/afn/6Z/Mu7/Y/vUf2Xew+Eov3cV7H5bwPJbRb&#10;/wDSIUVv4W/2qzLDw5e/b/L13ypP3byWM8crunzfd+V1/hZvuVZlv38PWssckXmf8sLuSxif76/6&#10;yXy1+agC9daX/a3lT2n7zf8AvPtUcu9JHV9rKrbtu+qN/Fq/iG6sbuO+8zyY4Y5o5N7v8u5dvzMF&#10;T5a2NLv4NP8AsN3af6THdXDyXEdz/wAe0kLIse5vl3eatSXWoad5st39hlj/AHj/AGTy9jv+7/iX&#10;bQBh2thPaSy+X/o0aSf8vPz+Ym/73/fVdDayzw6XLJJ/HHN88kvybG+7Vm6v3u7D7B5v+5feU7ps&#10;Z/4tq/f3f3KLCWy0/wA23k837G+yN5/NeZPJk2r5rMjfd3f36AI7qwfxNo18kl95eofZ/Pfy/nTy&#10;fmXaqrj+GsOLRoP7GtrSOL935fl3ckkW9/l+Vdse7/arX0a6fT7rU4H/AHen3W+CGePZC/y/NG3y&#10;sfvbasyywTSy/uvtMcOzZJJ/f/4CtAHNaXapafabC/vpY7h7jz7GeOJETyf+Wi7f/iKii1T+1tUs&#10;b+SXy7N4/M/eb0SN1T5l3Ntrn/Hmg6jd+I7aee++xRw/u4YPnheR/vMy/wAOyul0Gwe7l8z/AI8r&#10;eaN991cy+cnypLuZlXLfNt/u0Acr42tXu7qWOC28z955nnxxJ9z7vzVZl159J8GxQfabq2jurjzP&#10;M8pESOZv+A/c210Oob/E1/bbPN0m38vy7iC232z3CfdZvvPXGRfarTVL7RZIpY4/LSO3kj/5af7r&#10;N/u0AaWjeLbqb+w4JJYo7d4/Lmnk+f59/wB35v727f8AertPEVrPp9hczyRfabjy0gm8v7nyptVd&#10;v8FcFrOjPd6N5Fp/Z+oyPJDvurmKZ/tH95dvFdVo2s2uk+HLaTVtX8y8nk8h/L3vc/u9u2f9633J&#10;KAKMVqn9jRWkcvl3HyXdvPHL502/f/u/+OVFf61qnmxfZJftMdr/AMfzybEhk2uy7VrY0bS7XT5b&#10;m/8A3sn7v9zayS7PM/75/u/f+9VHWb+DxDqkV/aeVJvsktLiS22J5iL/AKugDctfsWraXHPf3P7z&#10;zP8AR/3Wz7Ru+8u5KqyxeTqlzPPF/oc0abPM+d/v7W+6vyPtrkYpnu7qKOOKWSOyj89I5Ik/efxb&#10;fvVr2Gvfa4orS/vvsVx5nnwzyRfJbv8AxfLQBWktZ9PlvrSC2/tHUPL89I/N3+ZtT5oqq6p5fia1&#10;i8zzY7f/AF8P73yfs77Nrfd+/W5/akENjYzp5v2ybf5N1LE7pv8AurXGXV1deHrqW0tLa1/s/wAv&#10;y7v/AKZv/eVf9rdJ9ygCK1inmi0ieeKW5uNPk8yaPzXSG4dU/hk/grYl8+GwudSsPKk3xp533N/z&#10;VFoOqadq1hLaWEv2LWPtE0F3HJ88Mn92VV/3azL+1utD8201KKK9/eJJ+8+5J/ut92gDuIpbKaKK&#10;O7i/dv8Ac8z5P97/AL6rlPEVpr9nfrFoaxxwLGquskq7sjhfvc/dArZ0b7LpN1LaalL9mktZP9RJ&#10;s37PvLtrJ+JVt4k8T6nA/hrxXp2kwxq3mQXu/ecnAYexKtj6UAdbHoME0Wp3cn7yOy32iarbSunm&#10;XezzI1kX73/Lf+7/ALlWbDS72byvLltZPttw8FpPJKmyN9m5lk/4DFvrmrq6urzzY44pbnUHkf7R&#10;5sWz51+Xa3+3H/cqWLRtE1DRvPnuZdW1R9++x8p/9b/z1jZdjJtWgCTVIk8PS/v7a1vZPtEM7yWM&#10;T/vNv+sX5qrSyweHrq+jnvpY9UhuPI/dy70jdvu7a6qXULr+1Ncn1KKLRf8AUwJBJK//AB7zJtjl&#10;VuF/jrDllSbS/PjtornzpPMT7TF++k2pu/8AHqAJbq6e7upZL+X7TJ/HJcyvv/ur6fdroNLmfT7X&#10;yJ5ftOoP+78//no6/wAXy0RaNZTazbXejW1rbaXdW6RwySS/J5zIvmKys3+1H/6HUthYad/amuRz&#10;3MXl6LvjuPN+f59/8P8A6HQBRsL9/t8XmSxeWn/LT5H8ubZuXb/7L/4/XmHjz4N6d8XvFEuu3+r3&#10;Vlqnlp9uksdifa93y7trfx16ppfgjV/ENrq+pWEX2a3tY/Mm+0y/PcOv3lj+Y/dWsewuv3VzHH5v&#10;2O6kSN4/kR/4mXdQBH4S0u90O1toJPN8uHZaJ5n39i/dVl27f96te1sLqGW5ku7r7bI8j+T+6/49&#10;0bd8tRWEs832aT/lmkfmf8A/1a/+iqtazf8A9k6NFP5s1t51xDaPJHs37JJvL3fMp+7QBFYaDZah&#10;4y0PUta8Nafr1nZSeZNa6lEjpdpJuib5mU/6vdvrjNe+BngrUPC9z9g8NafZXFrvkt9VtpZkeRF+&#10;bbIu7b5teqebe2ktz5F99p+xSeXaSSbNkm7+H/nmm5q0v7BSGw1OT+zPM86SGdJPNffbuvzMq/w/&#10;Nt+5QByPw+utX8TeVaSX3mfZf3fl+aifJ92Pcv8As118XhyfwHaxWk9zqH2NI3+z2Nt88O9tv7qO&#10;rvwv0F9W16x027lisrO9kvJ4b6xiTzv+eqwN8v8AdaT565/xZLdeGdevtNnvvtMk0j/vPK8n7R5f&#10;y7l3MfnZf7mygDD1nQbXULqXzLb/AEj/AI+0g8p0T5U8yNl2/wC02xf9usywsLrVrC+8+WLUbey/&#10;fw+X9+3+df3rLuH8P3v7ldLa+R9glknvopJP9Q8nm/JcbU+WsO62aT/adppvlW0n2f8A1kkW9JIZ&#10;HXcqtt/u/wC1QBm3+l2v/CURSTxfYrjzPMfy5fkk2/Luj3VFa3V7d39z5Fz5kfl/ufLi3vI6p95d&#10;3/xNZEt1ZWmqaRBd211J5kb/ALj5H8xNn8Lfx7f++6vaN9t8Pazc+RFa3NndWTul9JdeTcxosKrI&#10;rLtXY6t/A/36ANKW/wBUu4rbTdauftMifcnjiTzo0X+Lb/fq1pe+0/f2ksXmQ/8ALS5l2eYn97ct&#10;Uf7Ue716L7X9l8yO3Sd5I4tif7X8R/36kl8Jap4e+3f2l5VtGlv57+Z8j/3WXbz91fnoA2IvFz2k&#10;t9BrX+k2f2dI4ZPK3+W+z73f/wCzqSXZq119gjili326SJBbbH/ut8rLXP8AjfWf+Ef0u+ksPN1H&#10;T7WP/WRxed93+Jf92uZ/tTVP3X2T/SbfULL5ILmX+Bt21drKv8NAHcaDaw6HF5cFz5mn/wDPPyv3&#10;O/Zt2/3djNWxdWH2TS7mOCxuvs7xpI/2GX5I/wCJWVnX+GuVsPEd1DYRSXcXl2/lvB/sSP8AKu7d&#10;/G9ejeHPI1a6ljjvpZJPsTyJdW0Sb5Ehf5laPbt+VWoA5WL4g3uuWFjB/pV7cafI/wC8ktd73G59&#10;33kx/wCg1r2F1p00X9rT/arm4ePzLeTzdifN5X95k/u/991yulxadaS3MdpLqEmqfaH/ANbE8Kff&#10;3LPtfK7/AO9Uul6pBDLbQXdzF9o8v9z5m/8Ai/1i7ePkWgDXtYk1C1ub/wAqXy03yP8Autn+s+bc&#10;38VZkuvPp8XlyXMWnXD7I/Pk+SG3f725t+arX2g3uk6pbTwW11bb/O8mS5lfZJ8+7+L+8v3a07+1&#10;tdQl/wBb5lv/AKu4/wCW3lv92gDnr/4jJd+I4rS+l0/7PN/okMkex0j8x/4t+f4qNU8Lpd6pfQRx&#10;S2Vn8klxa23yJJtfzN3/AI7XmmqaNdWni2+02C5l1qS1kSS38yXY+xv3jbv7ifN9+vRvDl+kMvma&#10;7FLZXENuk9tqX2V3hu08n+KRVOx933t9AGxoN+kOqf8AEtuZbmNJP3trcxfPb7du3d/fT/VvWP4t&#10;1m9mitp57a1ubP7b5c3l738vd95vkx8ldVqlq+oazLdzyyySTRvHaWvlJ9/73tXK3WjXuny/8S3/&#10;AFc0jzzQSWqOkf3fl3feoAl/st9P0GXRtNlistDT94kljL5P2d2+996M703Lv+9V7wRo1rNo19Jd&#10;xRXOyPzPItv9TJu+96/PWZqlg+oaX/rfs1vNG8dxH5Xzxps2/wALDf8AekqjF4DvdJsIoNN8Q/Zv&#10;+fSO+i+0/Pv3L+8Zh97b/H/v0Adp4Xl/0DU/7WsbrTpEkhghtZN/kyf61WlWRP7v+9UV1a3Xl+Rp&#10;strJcf6zyJJX/eIybql8OX2r6h5sd3fafc/89oLaJ0+f5tv8R/u1R16wutP1628SwebJG8aWNxBb&#10;RJ9//Wbvl/2aAMz7BPp8t9H9h/dvvk8vyn8n5fvRLRa6D/aGl3M/7qOSaP5P3v8Aq/71dDrMWo6f&#10;pct3JF5f223SSGSOL+66/e24qrFKmrXXmf8AHtskTypI9iJ9xfl8taAMjQbW6tLC203Vr6LVtn7t&#10;I/K/1ifxfKtad1o0F1axWEFta/Z3uPLeOT/lnuT+Lb/33VnRtB/s+/vpJ45f7QT/AI945JUT51/1&#10;kXy/f3fcqLWYku/Nu5LaWONP9LSOOX/Vps+8rfx7aAOfv7C68PXVtJH53meX+5/e7Ekf+KJv97b8&#10;tXtQ0/TvENh5F3bReXNG+yOSX5JPk+Wug0u6fW5fsHmy3snmPH5f8Ee37y/3fvVka9dT2ksVhd20&#10;Uf2W4SRPL+5I67vrQBz114S07Q7D7XYW0slw9u8cM/lfPG7fe3KzVoQ6pb6ba28Sag1uvlhvLkKx&#10;MM/7LcirGg39r50VhP5X7yR5IZPNd/n/AIom/hrF1vSLbU7wyLFcxwx7okaO42K+12BOPrkf8BoA&#10;0LqKfxD4o1OeC5/s6PzHu7uf7LstpH3tGsq7Yx87bdlZHiiJNPv/ALXaW37zy/L/ANG/5Zp/Esf9&#10;zdVm10u90mK5tLvU/s1w+z7Ra3N1+53xv/rV2ttfy933/wDprVbS5brVoopJ5fMkfZI/l/c3/wAK&#10;7fM/i272oA1/EfiNNQ0G2u55bq9jTzo4ZL75PL3P/wAtNn7uXdu3/dqjpd//AGha2Npdyyx7LjzE&#10;n8r/AFbt/EqrXP6zE8uqRQQRf2jp/mPGklzsdI9rttXvs/4DWl4c8jSbW+02OKW21BI33vJ87/L/&#10;ABfNuoAvS69BDYXyabLL5n/LGT76Rur7v4V/2f7tWtBi/s/XopNSlivY0/5Zxy7H3s+5vRvm+5UX&#10;giXUbT7d5n/Hv9zz/K2eZuf+61ejRWurzaNHq0lt5lva3H+suf3PyKm6TbHxv2xSyUAYcXiOfwz4&#10;X1PSbC5utWje4f7PfWPyJGkyKsyt8v8AeaTbVHwloMH2WKO7l+02/lvI8n/Lbfsb5m+Wu41mwvdJ&#10;i/sm78qOTUNk/mRy/ubhJNsiyq20L8v3K5q1tYIb+WCfypLxJH3yf7fzf3aALN1dfuraCSX7TJD8&#10;m/8A4B/9jRo1/awxf6f5Xlzb4Hkufn8vc6/vY/8ApqtUfEejPDLLf2nmx/vE+0R/wb9n+1WvYapa&#10;6hoPn+V5kkO+OaSOLf5nz7lZv+A/doA07DVPtdr9ktJYpI723TfHJ86RzR/3W/g/5aJ89Yf/AAkd&#10;1aRSyWlzLHp//LbzJf3P3Nvzf99UXUUFnfy/6N9it54/M8z7/wA9ZEfiN7TRpdFu9c8vVH3zv+63&#10;/Z5vu7lb+L72+gDuIr9/Niv4/wB3InkzpJbS7PLeN/u/981h/Ea6TVtUtru0iikuHvfPmjkieb52&#10;T/lpG37v5qzLqJNP+GkVp4e1PULnxZNH5k0HlfuZEjdvlWNPmR2iqt4dtdR8Q+CNNnu5ZbbVPkke&#10;T7k1pt/hZX+b5aANeK6srOL/AESW1j3x/vo45d8Mb7/xb+H+Oq1/5GuRSxx+VJcP9zy7rY8iR/e8&#10;lW/8eqKW187ULaSS5ml2R+XN5ku/zP8Ax7cn9ypZYvtf2m0g8rUbfy/Mf7Ts/d7f4d27+9QBj3V1&#10;BD5VhPFFex/JsT+P5d3lt8/3/wDZqWL7Ld6DH/pMWrRv/wAfF1bbHTY27d/v1FYaD9ktftf2ny7d&#10;JH/202fdb7392o7W61HVpf3lt+7e3/0eOSJNmz73yt96gCL+xoPKlntLb7NcXX7xPL2J+53/AIrW&#10;5F4ctdQ+Ett4lj8Q/bZLqPy7uC5ld3ju/mVoG3/c/wCWdYd/vmiuZ7uWX7ZD/wAs/nR9m/5l2r9/&#10;bUUvgi10/wA2fSYvMjvbhJ5vMvnRLh1+XdGrZV3VaAJbC/8AKuop5PNl0/y/n/jTf/tVma9qj+Id&#10;UtYJLaL+z/8AWW/l708vb93b/sV00VqkMUUEnlR+Zsn8+5iRPLeT5l3Kvyu/+/UV1F9rv76f/V+T&#10;I8808cWzzH+Xd8v+1QBkf8I4/wBq8zTdTmvY/kjuNKvok8mRI3/5ZrtHlP8ALVm1/tHT5dMv/wDj&#10;y0+9keN57bf+7dvvLIvG/wAzbH/wOul8JWCQ2Ft4htL77TZ/wR22yZ40Z93ysufnWr1h4c0HxZ9u&#10;tIJfMs73fHcQebvhj3f7zf7NAGRpd1/a1/c2n2a6jkSRJ/Lvvuf3f/Zqsy38Hm6ZP/yEZIdkj/vU&#10;/efOvzL0qWXwRa6HL5dhL9pt3/cPPJFvmtHV/wDprlv916Lq1tdWur7Wo4pY9Quo32Sea6PJN/y0&#10;8yP+NPl/4HQBWurV9P162tJP3uy3eO3jj3/vHjfa25f79RRXU+oSS2kdtdXNu9x5lxHHKiPGmxvL&#10;2yfd+88f36zLqW9hlin83/iYPJ89j/Bbvs3N/wB9Vp2Hii1u7W2nglisriG4dH1K2tXd44W8rdAy&#10;t99P9XtegCtFLP4f0uWSOX7NcJ+7uIJLVE+6/wAq/e3fNuqS68JXXiHw59rkuYrLfH5byeVMkMab&#10;N3lfL/d3Va1TVILuaWSe+8uTy4fslrY/vn3/AO1/En/s/wD2zqzdRfavsMkn2WSz+eSKT7U6Pcbn&#10;3SfMjfuv+Wj/ADr/ALFAHmngPxH53hy2kv5dQk+xSeYn7pJvLhZ1+Xzl+583lpXX2HiNJpbGCCO6&#10;+zpvjmuraX+Bv9Xt6N92uQl8Lx/2pdX8FzLpOoQyPB9qk+T+04f+WfmRp/e/v1m+Erq68M6zLpM/&#10;lWXnR+Wj+a+zY3+9QB0GvXSTap9rtI4raRLdIPPiiT+F2+Zl/wDQq2Ir9LzyoJIvtMnyRp5e9P8A&#10;gTLu3JUWs2CaHo19qUGuafc6W/kwP+9/fR/3Z/8AcqjaywTWEWmyX32m8mkT7NdW0Xk/Z0Z93zbV&#10;8t9v+3QB0Nr/AGppPiK2jj1O1vfJkSOby4nSaT5NrbpN1ddpevPpN1fSXfmyahD9+Dyv9Z8/8O7H&#10;3mrjP+JpDpdtd+V/aMiSeYkcez/SEb5d1VtU0F4dUiv4L66ks3j8iaC5tU8nZJ8zfNu++v8At/8A&#10;PWgDc8R391DFFJBbfvLqRJLuC2lfZaQr/wAsvl/j/vVV1Twv/wAJNYS2kcUVzbvJ5nkXP/LvN975&#10;flqXwvdWtpF5lv8A6ueP/ceP+FvWorDWfJ8201KLzJIdkkUke/fIi/7tAHI+MvDmka5pdj/a0s2k&#10;3ENx5ifweY+z/Vf7FbngjVLWHS/7Jksfs1u8bx+Xc7N//TRW/wB6ug+yw/ara0kuYraO9/cJPbS/&#10;PIn+6tR+I9BsvD0vl+VFbSJ+78/yt/3v9mgDnrD7Vp9hcwQRRfbId8lpPHs/1Ku3ls237/8Av1r6&#10;Ds8qW/ktovnjeR5/nR9/8KyL/f8A7tc1YeMoLS/sY4Lb93dW3mJPH/yzdv8AlkyrXrPhzxl4autG&#10;trDVraL7RDH/AKXPJa/8tlTbuh+X7n8dAHnN/a6XDdX0mkxS+Z+5kfzIk/ebv9Z8qrt+Ws6bQ7Ka&#10;4lnjsov3zGRm837x6E/pWj481TT7TxJ9g0mWW9kmj+SOOJ0m2L/s/efb/FXOnRJdQWO5hiluI5lE&#10;gl37N+ec4/GgDN8ZWF74hlsY9NltZI4bdPJkji+zeZuTzG/33/2KteF9entLW2jkil0m48tI3kuZ&#10;XT7Ptdvurt3f/va19L+yzaXqclhLL/aCXHl6dJHF/G21vlVW3eb/AKz/AIBUXiiJNW0vTLC/lmku&#10;Et/Mf7TF5M0dxv8A3m3d833VoAjtZbX+1Ip7SWLUbf8A1nnyRbPM+7tb5v739zbWZfyvaWvnwS3V&#10;z52zyYPk/eI38Ssv8DbaLWK6hmtrCO2ij/dvqU0/lInmec/l7vu/Ony0apo08MttBPFax2f2hJPM&#10;ji/1j/M26Tdn51oA6W117yfDlzHdyxW155iSPHHL/Av8P+/VbQfFr2nwq1PwvBc3V7efvp0nvon/&#10;ANHRt0nlLGy/wt8m/dRpegz65LqemwRS21vp8iXcN9Hs+zSQ/wCsb5d395ZN1WfFGjXX/CW3M/2b&#10;7bbw2/n3d1HEiJvkfb83+9toA6G68ZXvjeWxv5/J8v7OkaRx/cjRflq9a2qTWsUEf+jSPJ5aT/8A&#10;PP8Aut92ue0uLyfNjji8uTzP/savS6z9ki0zzPKj8+RIP3n+0jNQBp6Nvu9Llku5ftN5Dvjmkj+5&#10;v+Vt33v7vyVLpelpp/8AolpLa+XNI+/91s+78i/M3+zWPoPn6H4o+yPbRXOjvJ581187vvVF+7H/&#10;AB/KldNqkWnaho3lx/6TIm+7Sf8Agk/h3L02UAVdesILqW2tLuWayk/gkk+dI933t1cZa/8AFWap&#10;fW89tLJsjT/WRbJt7TfejZFH3d1d7rMVrqFrLJH/AKTb+Y/+ruvOfe33l3bf71Y8sSat4oi8/U/7&#10;Fke4899StpXhht4fm/i/ufwfPQB03hKXS9D1S28yx1DzLKN5Hn+f76uu2L+9skVvv7aq+KLW61yL&#10;V9ajuYpPtUnn3Fr5Wx9m/wCb5v8Aeas3WtHn0nXtTt5NTlvf9HeeG6tpXmtY/L+ZfmXe3zfxf3Kz&#10;P+EyuoZZY5/9Gksv3byR3XnPcbv4l/2Pl3tvWgCjLdPqEWpx/aZbb92/7vzXTzE2fMysv93/AL7q&#10;tFql1DNbWkH+kxvH5c19c/c2N/s/7LVetfDl7p9hbP5VrbR2sj/aP3vySIu5dsbfdeqOjSwf6dBJ&#10;Y/2T/pvlvJ/Bsb7v+tkH3v4aAC68+bRpdNkl/wBMj87ZBHs/eP8AxblqS1urXwzo2mST3PmapdR/&#10;PHHFsS0RflWqP9vTzX+r3cljNc3D/vE1L55vtG5/L8rzPM/hb+Cti/sLX97YX9t/qZP3PmRP99v9&#10;r73yq3zUAGjWt74s/efYftNv/BJHKieZ8nzfK1Zms6XqNpFFJBbS3uyRJEkjukTy/wCH/lrhf/Hq&#10;3PDmsv4dtbmw8q1+0TSeXDBbRfJ8r/w/MP4f9msPVN93dSxyRXUl59t/1ckux/m/hZfu/N+7oAvX&#10;+swXfhyWwkupY9UeSGR4LmX/AFf8O7723+H/AMi1ueHLVNc8L309pLFcxw75JoI4k32+1Pvbv/sq&#10;858R+Ek8TfZo7+KX7Q8b7I/N/wBX/D/H/BV7w5a/2f4cvrSD7Vp0cMflvBY3U0KSJ/tKjbdny0AX&#10;tUlurTWZY7S5/tGN5IZ0g+/5H8TKvT723fWv9gsob/z/ACvL1BI/n/dbH2M+7czL8v8ADUt/YQQ3&#10;Ut3BfS3NukcMkMEn39jQxSbe2z5qo2viifVrq+u7SWKOR5Egmn810+f+78q0Abml6o9nLbQSW3lx&#10;/aEu7ieSV/3/APtMu7d/wDdVa11SebWZZ7/U4r2N43kt/L/5Z7f4avWvi1NW1Ty5Ln7TeWslt50n&#10;lO9t/wBcv73+x92sy/l0vUNZl+0ana6d9qt/Mhtbb/RnjT+782f4vn/+zoAsyS/2fa33+jfbZJo3&#10;khn83/yE23/tm61xktha3f2b/QbWO4uo3j8yO6RHt32f3fvfxx1ueDfFGo/YLnTda/0m4spHgePz&#10;UR5PJmZVb5P4PlrI1nwldeIfsM939ljs5o/Liuo7F3e3mV/3jbmY/wB6gCL+wf7QljsZL77NePHN&#10;J59t/wAs5o3+X12f+z1e8Ea8mny23h7WrmW2kff+/kidP733ZFXa9RaX4I1Hw9dW0lhfS3tx9n/0&#10;6S5+5/eVlVc/wt9yjVPsuny6nBf6nLHZ/wDMOkvopk/e7N37mRv3b/N8lAGb8RvButahLFBYX0tt&#10;qFl/pdjdX0v+r/2fkX50b+5RDo2o65o1z/a0trHrkOyeGDyt8Mn+z9070Zqi/wCEo8mKLy7a6k37&#10;/Ojk+Ty/7235a04vFFlNFFaeVqFtIlx5ifvU+zb2+791t3zNQBZ/4RyOGwijni+zedGm+C5iRPM+&#10;Ty2g2/efbWRpdhB4eur67uLaKW3SRJLF5NjvJbskW75v+uvmVuS6z+9uY9S/0m8fZ9nkjuv41f8A&#10;5af7f/fdRf2DpHmxX1hJFe28Pnb54pfn+X+Fd3+7QBe0vWU82Ly9Xljt0kSNI/K/1n+838FbniO6&#10;tYdG8yOX+0bO9k+Sf7L/AKyb+L+I/wB2SuV8L2E+oaxc6lJ+786R/wDV/wCuj2/3t38DK+ytPWdB&#10;1fVpbGO0l8zUIbjz7SPyvkktNnl/6z7vy0Aa+jRPaWEt3JdWttIn/LCT/wCN/wAdVrqLS7uw/dxe&#10;XcPv/efZfkjRtv8AC2N/y/wV5zdape/8JHbT+IfN06TSJPMeOT5PMhV/9b838H97ZXVeI/FCahYS&#10;3ehavFc6f5aR2/2aX9zv/wBX8u3/ANkoAo+LNUtdP0vTI5Iv3lrI8b+XE6PGjfN97/eWOte68eQ+&#10;PJbaCTzdJuIbf55/N3/Oqbq4z7f/AMJNpcWhatfSyWf2d43kk3v5iN+7/wC+/mrpdL8JWUNh5f2m&#10;KWR4/L/07e/mJ/vLn/gNAHD6pawWniOK003U/wB4lwnkzyWr7JEkT95urvfDni2ymsLHyI5Y/O/c&#10;eX/zz2/wsv8ABtqj/Zd1p91LB/ZGn3un/Z3gmnkiSGa4/c/3uP4W+XfUWn2qatrFjaQXVr9svZPs&#10;ieZvT99JNtj/APQo6AMPVPDl1rnm6lBc3VtqGn6j58N9Y3SIkafdb77eZ83+xWvp/iuPw7biynaw&#10;t9mPLjkuWt8JgAYReAOKtePLW68J/ZrT7TFJJe7/ACZ44vnkRf8AZ3fw1m22n28ytBf3Nn9ugYpO&#10;tzaea6v3Bbv0oA5m11m60/VPI02KXSY73ZJ5Eu/+L5fPZv79dxr3gPyb+KSOWKTzreGS38u6dPn3&#10;qv8AeOxPlrlbWK91DS77yNIitrO1/cXfmbH8x1RWaX5v73mx11Vhql1DpcsEH+mxzbNkdtv+027/&#10;AN7dtdf4qAMfxlqmt6Tqmjwf6L5dlbwx/vJf+Ph4/wDnoy4+RlaNN9c1f38+ufZb/UopY5PMS7/1&#10;v8Eabtvyf3lWvQdZv57u/lgvv9JvL2NI5rGPYnl/PE38X30+X7lcj430ZLTyp44vLs3k/wBI8v5P&#10;kV/uqzZ30Abmg+I7LQ9Uiju7aWO4TZ9nvvN2PG/ktFNB5bLtlRt0f+2n366XWfstpdRWkHm3P7zz&#10;H8z5PIfZt2/N/u1yt/su7CWT7NLcxzR/6/zXR43+Vl//AG91bl/f3sOsy2F/FLHcfaH86eW6eaaS&#10;b/lp5m5n2O0v3ttAEth9qtNG8uD/AI+PLfyZJfn+dfu1F4t0ue7l0jzPKtpLW9TZ5cvyRv8A3fn+&#10;/wDdqzpd19rilkj+1eZ5bx/6rZ5f8P8AFWn4X8R2v/CBy6bP/wATGR5PMfy/neR/u/eX7m3yv/Rl&#10;AGvo1g/2Xy4JZbLVE/fpP5r/AMSf7P8Atf3K3NGiSW6ij/1e/wC/JJ9z+81Yfl2sN1bRwandXulv&#10;b+RDdXMW940Z2/eybd+z7tGqXV7/AGX9rsPN+2Wuz7PJH/f3r8zL/cWgDYi8Of2f/wATJ/Kkt5rh&#10;7RE83Y+yP94q/wCx8v8AHWPLo00MuuWlpLFHs0qaSGSPe7yTN/qYmZl+/uq9rN/ql3oNtpOrX3l3&#10;H+vtPuWz75EX97/3ytcZYf2pNdW0k8vmb5PLm+zS7EkRfmVWjagDnvBHn3d/pkFhFL9neTz7j/Sv&#10;+WP8W6u0iur27lkkjj+xeT5MEMflI/2ja+7z/L+Ra3Lrw5B/widzf6T5WnahDH9rm8yJESSGH/Wb&#10;tmP4fLqj430a9tNGtpLuxl06S6kTZJ99Pm+bzfMi+/8A79AGZdX88MkUEd15ciSPJ9lk2bP7zL83&#10;/slZniPWUu9L8iSKKyjf7/lxQv5jr93duX76t/HWn8QbrTvE0ttf6TLF5nlpvg+y7PnVNvlN8v8A&#10;31XIWGl3v27z5P3cnzxv5d8++N432/w0Abl1rKTeHPLktrrTriG4TZrEcXnJsaH7u3iP+H+9Uel+&#10;KE8Q/YbSfU7WS8e3eT/Rvk8z5/vbflqrpevav4ZupdCgvrqPzo/Phg035IZH3r92Hb/1zrn9U8Lp&#10;qOvaRq2m+b5iXHzxx3Lwwxu38Sxr/s0AdxdazBd38tp/ZEUknlpPb6l89tN8rss21f40qjrOjTyy&#10;xX+m+V9j/jgj+/H8n3W+b+9WZ9vnm+02kFjFc3kMbz2899L5LybU3N8zfc3bKvWuqaJ4nitp477z&#10;LO6k/wBZJL8mxkX70PDbF+596gCKW/soYopJP9Y+zyZ/nmeP/Z8vj+Ly/uVRv7qy8M6z5/8ApVtJ&#10;e74Hn/fPDIi7v4W/d/Nu/j+euh0bQdI0nVNTtJNMuvktv9HtY/3MMaN8vmq33d+6sO1unh8L3Oi/&#10;ZvMs9UuEkh+07H+z7XXzNuyQSb9q/wB2gDqpdG0u083zL6W5t/L8ua7kl2TfcZd25V2v/wAAWuQ8&#10;G6Dq/h7xb9hktopI73fJDJ/BIn8X3l/h3b62Jdesru/vtNtL6K5ksrh/+PG6/wBXF/DL+9kf+Fqi&#10;0u6vZr+LTY7mW9kmk8tPMlf7jfe/vfxUAS6po3iXT9atv7JufMj8z7nz7/l+95f/AO1V7S9G1T4h&#10;WEutR/8AEl2XDyXEdtE6J8r/ADboeNlRWtrPdyxWkFt5dv8AZ/LhtftXyb9//LTf81Hhy/0vVtUu&#10;dJj8Q/Yrz54HSOV4UuH3syr5f/AqAMi6immiiggitY9lx5jyfcT5f9pfuf8ALStzRfsVpLcz61Y/&#10;21Z6h+7+w+bNsuHVP+un97/ZrM1SK10+xigtIrr7Q8k0dx9plT/vnaqisi61S68P6DHPd20Ulmm+&#10;dPs29Pkbcv7vq38VAG5peqSQ2H7iOX+z0j+eC5l2eW7fd+bn/nrsqK1uvO820nl8uO6/dvBJL/x8&#10;fP8A7LD+9V6LyNc/fzyy20c0fmeZbXTv9k3J+7WZefvffrI1mwn0/wAOeRH/AKxJHj8+TZ+8eP8A&#10;5art/vUAYf2XUfD/AJmmyW0utafDJ5aarHFvfYv/AD0/55UaXoP9uXVzBH5VtG8aXcN1HvRI9v8A&#10;C3+x/wABrX8Oaomia9cweb5dnqGyO3ur79z9rmX71szM23zdvl1F5T6TLfRwR2t7bpJ5byRxb3jf&#10;ZuZWjXDfLQBLL5+k/YZ/s0X2x/Oj8j7Vs8y4V2Xd9359tbkVqmrah9gsPstlcXUbyQ/cT59n8S8V&#10;kWGs3WrX9tpsmh/adPfZdpJJFvSPbt+833v4as6pfp/Y1j9kiijkm3yWkkkXnTRortuVvmXfu/eU&#10;AUbW/fQ5ZY4JZbbyY3nhkuYvnkRfvKytXpdh48tftWkX8cUsl5Zad5DwSRb0jh87zF2yf312/N8t&#10;cXr1093a2M9pcy6dcJ+8eSxl8nzH/wBXIrR8rs/vI9R+EtZgm8URaFPbfaftsn2uH978/wB/y921&#10;fm+WgDpfGUqeLNUi+322lXusQxvJDP8AZdnlu33f3m4ts2/IyVkS2s/9gxaL5UXlzb45o/k2b/8A&#10;Wf6zb9z5as+I/FF7NqktpBL5lnD9yCTfv/3lV/ufeqLWNYtfEMUUklzNHI++B44/k+7930oA8si0&#10;G6/tTU49Nufs9xZW/wAklz88P3PvbW++rfcrqZdefVtL0zTf9FstQTZPaR23nI/8LbdzsW/4BW5r&#10;1hZeIfsMc/8AoVxNH5aSfO80cPzbvm/ubq5Hx54o/wCEI0G2+yRfYry63yef8++N9+2Pc33v++6A&#10;L3i3Wbq78Ly+RFdajZpceXfT6bv2WkO/b+8Vf3n3vko+HNqlpqESSf6TbpsnuPLuvk2bG/4DXQeH&#10;L+18WRWsepfvLh7dPOkk2b/O+Zd0a7fkSsPS9L0jxZ9pk+0xfaP+XiP5IU37Nv7ygCX4g6ymrXUU&#10;lhLL9oso3jt5I/76v5jbd3y/LXn6G6WKNZpInwo2S79nmA87se5Jq74ol+16pHaT30tzJDvjt5Iv&#10;v/Nt3L8tJDazWV9cQWOvRwRxqiusl8Ldi+Wydki7h+NAHTWtrPNqkthfxS3NwknyQR75n372Xyu0&#10;j7l8z+Gul1mS9/5CV/YxWW+RIIZ45dnlps/5Zr5n3Nq+Vvf/ANDrlZdZg0m/uZ5/svl6hH5cM9z+&#10;+/fNuVtvy7vl/wBitiK/tbvyoIIovs/+shn8rY8ib9yt8y7qANfVN/lRSSan/aMb26bJLbzk+f8A&#10;iiVm2/d/74qKw0G1mlljj/1nySeZ9xNn8XzL8z/99VW+3pDfxWklt5ck33PMl/j/AIflajRtZS7i&#10;trvypbLf9yP/AJ6JsoAo6zoyWl15dhFLH/yzuII5fkuEZ/vbf9Wm2sjwvvmsJb/UpYv7UtZEgS1j&#10;id4ZEV2Vvm/2a9KlistQsP8ASPKj3/c/j+df92uRuvCUHmxTwXP2aRN8kMn8Em3+JqALP9vPDNbe&#10;RYxR7/Jgu47n5/tafdbc33fuvs+9XVapoz6T9psI/Kkkuo4ZLeOP50t0Xdti77Nv/fdcFYSvNpd9&#10;aSS/Z43t0ke18relw63H3vlYbHX/AHf+WtadhdXWn/2naTxeZJZf6mS2l3pJb/3vl+Z3bb838e+g&#10;Dr9LsLrXLqWSO5/4mF152+PykRPl/wCA/wDjlWbC607SdG1KOTzf7QeRJ4p/n/h3f3W+f73/AJCr&#10;Dl8W2Vpa20lp5Vz/AKP/ALe/+Fv4v/iv+WVWZtZTxDoMU/mxXsc379I/NR0j3Ivmf+g0AGs69/wk&#10;2l2089z5lwm//WRP50b/AHf/AGWuDur+CGXTPt8UUmyTzPM82bfbv/tLw3/fdd5pdhdTWtz5d9+7&#10;ePzLf7Nsd96vF8rf3Nyt/v1Wl8E63p8VzJPbSxyeX5lxB9z5Pl+83+1QAXXjK60m/tZIP9XNsjms&#10;fnebZs+95f3qluvGXhC0i0yOS+lttPeR/wDj2+dI0/i8tuP71VbXxQlpqn2u0i/0iGNIHjufn8t1&#10;2ttVuNlZuvWul6tf2088UWo6fDpzx3EElr5z2+3958u7/a/uff8A+2lABqnn6fYavJ9ul/tBLeby&#10;Y/suzzJvvL8v8Drt/wCB1h2GvJq39katHrkVzeQx/wDHj5qb/mT+JfvV2eqaD5NrLaRyxXNvdRv9&#10;n8uVP3m3dH/rF/2qrWEuo6fLF5ltLJH5fl+ZJ86SIr7dv91/L3UAZmqX6f2p5cH+sePy3n83yU2S&#10;fKsUm1dv/AHqL7LBpMskc/7yNI3jeCSWHfG8n3fL+atO6iTT/FFzqXm/ZriaSG7eO2iSb9zvbdF5&#10;PP8A0z+TbVHWbrTrrWZbTXfKvbx/3n2q52O8jt/FJ/Ej7qANfS9e0u7v77QpLn7Fqnl2d2l1HK++&#10;4dn3Mv8A49v/AN+q2qWF1NFFPJH5uz/XfZovnkdfu/dXdv8AmkrM1nS9L0+/sddki8z7F+4Sf7U7&#10;pIjbV/eK391mrtJrrSNc/si0g82TT72RJ7iT7/2Td5W7d83+zQBw8vjKy8PRfb57bT/tlrs+w2N9&#10;++eRG+b5V/3v9qpPsFrq3heKS4ttV8xNl95kkWzy5vvfxfwf7lbni3wR4a8TaDYwatFLZa4lw8iT&#10;20To/wB/bHuZfm2bVjqPVLpNJ1Sxk82L/Qvs3+gyRb3uP4WZW27X+7/HQAl/fT3cv2uCWX+0LKye&#10;SHzP+Xh1dZF2q8f8TVH5viiHwlfalBpktzb/AOs8uOL99G7f8841X5923/Pl1rxXXh7UNQlewltb&#10;K88vyJtKki+eNG/iXco3/wDAKtWvii9tI7mwk8rzE+/P/Hsb5f8AVp/2zoA898JeKH1yK2kkubqT&#10;7V5PkxyRfPvV9277u75d396tPWfDl15Ut3aXMsl5BH5c08krv93+L5qzPFGzT9Z0zVtJl+23EMie&#10;dpVtEiJIjfu2aOT7u+t2w1lP9J/tK2uo7OaP/R/s0qJ/vNu2lmoAx7W1vob+2/ta2mvZPLeRL6O6&#10;dJrfy/3e35WGxPm/9GVRutZfTpbbzLaWS8fZH/asexEu5t7f7IX5v7lafijWUtLr9xFqF7bvJ583&#10;ly7Hj3I372NmZf8A9ior+10/xZoNzoV/LLcyTSeXLBc3Ox40/wCmfX/vugCz4S17UdP0u5kgsZbK&#10;3h/cXdjc/uf+W21d23Oz5l31sapdWviz93BpGofaE3yJ+9ffbzK7fNDuX5FZvM+58n8FUfC9hdad&#10;FLJrUstzJDH5kOq32xJo/wC8q7F+/wDP/B9+iLWf7Wilkg1P7NqEP7y4k+yzb9//AE02f3v92gDm&#10;fsr3fmzz3P22S9uPMST5HeRFTdHKu3+Na6H/AImmk2tzaWFza61HNsj+w6lv2bPmZtrc+Vt837m2&#10;orGwnu7rzI4pbnVL2Ty7eO2lt4YY/Mf95L+9YfP/AMCT/gdc1r2s3tp4ol/s3/j3eTy/9U+zYv3v&#10;MX+CgDpYtLstJv7a7+y3VtJe/wDLOOX/AFb/AHpNvTfRfxQf2pbSWkUscaRvHcWMn/LPa/3dysf9&#10;/wCepdL16DXPC/l3cUsf3NkcezydknzfeXFXpdG/0q2u5L6KTzo0nSOT55vm/wCWUnymgCja6Cmr&#10;a9F9rsZb3T0k8y0u7aV0+zuu7cu6GtO1intL/TI/tPmW8OqpG8HyedG7fLtXaxb7r/x//EVFdRaj&#10;NrMVpd/2hqNvdfu4Y/N+eDan7tlbd/s/crjNLh8S+HvEep393fWttZ/bU8n780PzbWXzIV8tfu/d&#10;+b5P3lAHcfEbwl/wievSx+VLq1m8iSJ+93/J/s7sf5+/WH4juv7QtZI47a6juH/eQ2tzKif+O13E&#10;XjfV9ciltNW0zT/MSRIIbqP9ymz7vmx7fmi/vsn9/wD77rH1mX7La3MGkyxS6hdSeWkcku+GR/4f&#10;vLt/zvoA5+w+1Wf2G78qWSSy/cOkcTzeZ/3wy/JVnxbEmoaD/Zs9tFJH5nl/x+T9/wCbbuz97+//&#10;AAVuWv2LT4vsF/bS22sWtv5j2Mlq6fOv8Xy/Lv8A/ZK5DxHYPq1r9rtNTuvM8yaN/wB6myT5/usv&#10;l7v+elAGnLpdr4e0bSJ9NtvMk0i3SObTZJZnvY/k3fu13BnT/wDbotZb37L4e1K/8qSS9jeTyP44&#10;/wCKNm21mWtr/Z8st3PLLc26W6RvdXN0jpH/AK37qs3mIm3/AGa09GlSa/vo4P3n2WSGN47mX9zI&#10;n3mij2ruT5m2UAcPqn+l2sV3psUv9oJJ5c1r5W9/O/2eu+r9r5Mas11LH5kjGQeZajdg9Pu8VpX+&#10;gvaapLq1hrkUmn3WyD7DfRTP5bq+1dtw0n7r/wAfrCudYutPZYvs9zb4Ufu44fNUdvvd+lAGJdeH&#10;H1DUJdFu9M8uzso3kt/L2b45vl+b5lP97+9XoMMV1Nf+fJL5lwmz/wAd21yul3Wow3VzaX8sVtcT&#10;SJ9n+zf8s9sP+1n/ANCrr9G3zSy/a5YvtHyf7kiUAXte/wBKtYvP8qOOHZ5M/m7Id8n+1/wGqNhE&#10;k37uS2ltvssnn2/39ny/w/7ddLqms6XD4c+yeV5eoWtx8/7r5JIflb+9WRYSvNFLJJLFc3CSJI/8&#10;abF/i/8AsKAKvhe6uvENhqcFpLax3DxvPcTySujxvH8235M/6yuv8W6C/h6wtp7uxltriGTyHjkt&#10;X8m3ibbu3fMGrI/0W08q7tPKtpHkm3x+Vs8t9/zevyVr2F1a6t9pju9Slkjmj+yeZfS7PMTf/wAt&#10;F3GgDmvEejJpNrFq0Ev9ox2UbyPH9+GSGS4i+WRdw3xbvnqj4Xv/AO0Jbm/vraKSObZJ9uj/AHKf&#10;c+Vfnk/hb71XpYrq0v7b7BF/aOnvJ5cX2n5HjT/vn+KpNZ1m9u9UtpJ5YpNkfkJ5mxPLRf8AV/N/&#10;45QBW1mwe70eTyJZftn/ACxgtpXR4/7u1a56K1n0OWKSwtpbbS3jSSaf/p3b5dyquP8AgVdxJ4N1&#10;HxlF9rglisry6j/1n8Eb7/8Avl0qXQbqCK18u7itZJP+W1rcy/7bbvm/g+9QBmRXT6fL/a2k33mS&#10;PH59vP5rwvHN96Nt1WvEevavrkUVhqV9LcyJcP5MEcqbP9r/AJZ7vmqtdeDbLypY/wDj2knk8zyP&#10;N3pH/eWpNLlvYZZYJ4oo47X7k/35o9r/AN7/AIF/eoAraNoM8tr5H2a6tvuT/wBxJEjTb/G38NWd&#10;LsEhur77JfeXJdRv+7kl2faH37fKXav9356l/tTzrrzI4pf33347be6f7tFhEl39utIIrvy3/ePH&#10;JFs8t2/2qANLWf7U+y3McFzLbb9kiWskT20MiNbssfy8fwy/3azfDn2q0815Lb/R5o/kkki3w72/&#10;4F8lSXV1BD/oEfnSfu/3N35X8Cp8qtt/+KqtYazqOnw+RB5XmeZ/qPN3+Z97ay0AeYS6h4h8M+KI&#10;tB+w+ZqjyeX+82bLh/70bbh/321dL9gvrvxbpl/qdzpVtcJH/pEHzu9xNv3fN0+7u/grvYr/AMr7&#10;dHP5skn+r/1v7mN/++ai8eS6Dda9ba1pOmRWUn2dN/lxPvt5l/d/vGf/AHf9ugDM1m1S083y761u&#10;Y3/dzQSb/wB2n/TNVx96uftfiFe3fi2Kwu/ssdukjx/2bJFstvm/vLz8/wD7JUuvap/a37yeKW9k&#10;e489Lq2i+zPb7v8AWRfL8sta91FpeoapY6tYW32nUHt0j8z53mjT/V/+O7f7tABL9q1bWbGSexlu&#10;Y5v3c3mRQ7NjfL+7+XdXQahr17N5sF3Y/abeC38t45LXe+xfm/8AZf4PnrjPCUWo6fFdXerS/aZL&#10;2R/s0fyP8kL+X823Ox66qK6S71iKSD93cQx+XD+63/Iz+XukagDmvFthazWEuux/6tPJ+yQSXTzf&#10;O3/LKRtp3pt/2v8AgddB4Il0TSbD+1ta0y6j+1Rp9hksZYf3e7zfMX5mRf8AMdYeqf2jaeLdT1qw&#10;1OK9jeTf9lj3+dbwt+e/y/79df4Xtbq70vzLuXy9Pfzv+PmxRE/vbvnb/aoA80+L9/pfg3WfD13o&#10;0sVzpc0f77SvszolvD8u6WPdhv8Avuum0vRZ7uwtrD7NNJvkTZH/AMto933vutVnXrCDxDaxabJ5&#10;X2jzHg1H91stpNyf88+NiNt/g+Sq3gPXvslrFpOtX0UesaXvjmkudkPmIr7fNXbI+/8A2tlAFHWd&#10;GTQ7W5gv/K8yHZ+/ki3p5Kp975VP3f4ao3WlwTWH2t4ov3EaRpJHL++3sjfMu75d9bnii1TUL+KT&#10;U9Tl/svy0jSC2i85I0k/haTd/Cv+zRo1re6Ta/YJ5f8AR3/dp5kvz7GRdvzbR92gCro+qJNYW32u&#10;KX+2Ejh/eSS/PGn3dzf7bfu//IlF1Fa2l1L4hk+1adI8aRpB5vnQyJH8zeZ+73fd/uN/zzrNi157&#10;u6i8Q2EX+kafevBcQW0vk/aE/wBn/bVaveI/FFlrlr58dtLbRx7I/wCDfJ8m1mZf4N3/AAOgCzpe&#10;vJ9l1eeOKWXUE2SJ/c+z/dm/9Cj/APIlVvtVrNFLaR3OoaLb3Vu8dvHH8ib/APlpF8y/c+auZi8W&#10;p9qigtIruPZ9zzInheRNm7+Ktjxlqj+IdBtpPN8u80uT7XDH8n8X+soA574cy3uk2ur2H2r7THZR&#10;pHDHc3Kb43X727bhtta/2CSbWfDWpWGr/ZrO12b7q22b45lfavl/8Bo0u10jULq1u4PNtpH/AHFx&#10;dRyp+8T5m+aty6ihmitv3UVzIn7xJ/v/AGj/AD/coA17rVIft9tdxxTSagkaQPJ/BJ97/a/hqlLo&#10;trqFrLb3dzLHcXUnzzxyv/o+3+L5Mrs3NJtqjYWt1aXUupaTfeXvt/Mmgji85Pvsv3lxsddtSaX4&#10;t861vvM82OOTZHcRySon/TVlZfk2bqANPQfEaeGfGWmWmpRfafOsnjh/0pEe4f5dsvzf3a57xv43&#10;07SfHnnz6HLbSPGl3D5kqeTv+60v3t27/cqjrN1p3iyKK7j/ANGt4ZPMhjj/AH3mbn/d7t/937ny&#10;Vuf8IvP4m0bz5Lny7hNkn7yV08xN6su1dtAGb4c+IN7rmqanf3dzLeyJbv8A8f0Tp5iL977vy1ua&#10;XLZTWFzJPLdR3Hl/JPH/AKnf977zKN6UeI9B1T/hHJY7uxisrx/Je3+0ypD5nmPt2/LnZ96uL8L3&#10;Saf5sc8t1bfatk/7v79v8/zfK33v9ygDr/Dnhyf7BLaalJFJpc37uxkton3x/wDTKsz4faNPF4ji&#10;tLTxLL/Y72/l3Ed7YpM9g+//AJaMuz/R9zR/PV7S7+eG61O0kj8uPS9/k3X8EkPyx/7tWrDw5ZfZ&#10;fI83ULnZvj/06JE+98u3cv8As0AUb+/Sa1l8PX9rdSR/aHtJo/vw7/u7dzN9z5azdJ8Z6ULi6/4S&#10;C81W4n+VYmjt1dgqllIcn+PcDnH485qS/wDBtl/alj/p0tleeZ5iXUkqeTs2N8sm/K/7tYHiLxcf&#10;C/2O0TTHu42R5Ulubv7M5Bkbqvfp170Ab8ul2uoapFJqXm+W++TzI9m/5f8Aeqr4Xv0/tmXTftP+&#10;mJvkSOSXZ/u12lrqkENrLHJLLJvk8yby5f7tcr43sPJ0axu/+XiGTz7eS2/3/wB593/2egCTxvrP&#10;2SG5sJI7X+0E2TwxyfO8/wDDt7/3aj0bT3u4vPjtvsVxDH5c373/AG1b/gdZniO/utWtdD13TdMi&#10;vZLX928kexPMTZtXd0robXxG9p4cub+0sbW5jtZPP8uOLfNJuRfMi3L823atAEl1az6hFY2nm/6H&#10;dR+Yk8l0++3mZ/mX5vufdoutmn38Uf2mWS3SNN8nmp9zZ827/gVS3XkfZbGSTzfs97H5/wC8id03&#10;snzfeqKwkgh1T/Vfad8bxunm/J9zb/DigC94jltfD1hpnl332mSb947ybPJt03/N93+61ZGqa9Za&#10;tLFH9p+zRvGkaeX/AMtP+A1mXUr/AGXyJPKuZP8AgCP/AOPVLpdha6h/x9xfYvuTzTx/J8/3fb71&#10;AHVXWqJaeF5bS08qTWHk+eCOJ/Ot0j3fNH/Ds+b+D+OKsjRpZ5pZftcX2a4SN9jyf8tNvzNUWlxa&#10;j5tjPP5tl5MnkP5f/LRN7Mv3s1uebezaNLPd20sck3/P9EiPJ5e77rNj+7/BQBJo32rUPNj/AOeP&#10;7yaf76bN+3943+81LFLPD+4jl8yR40/dxxP/ANtFqr9quvKl/s395ePH5j+ZLv8Au/7uf7tVrC6u&#10;tDi8+782S3eNI/M+/wDP/wABoA05f+JdF5f73zPv+Z5uz7vzNXPX+g69ofxLvvskUsmlzW6SefJL&#10;8mxflZW/v/N89dVFqkGoaDcxyWP/ABL7qP5JJIvnj27lZlX71ZGqeKNRu7Wx0m/uYrmRI3g8uOLZ&#10;5nlv5bN/wL79AGvo1/Pp+qX1h5tpbSJcQ3djdRyuj3/lpv29/wCL++v3/wDYrMv/ABGmn+bqUdt9&#10;ivIY33yWPyfPvb7qrW5Fpd1q0vkWltLcyPIkaWscXnfPs+78v+7Wb9q/taXzLuWLzH2fvPKTfH/D&#10;/wCy0AZmjX765pdtPHLFbb5N/wDH5Mj7Nv8AF82ytz7LdTX8s/8Ax826fuHn8rZ8jfNtXd9z7tUb&#10;rZ9qijnuZbmzf928nlb3j/2ql1m6e7ilg/49pE/eJJ/H8vy0ARX8WnTRXPlxeZ/pDwf6T8iSTL95&#10;fu1W0u1060i+1x/vNQmvdjx3PyTRwrtkkbzl+5+98tP+2tSeZdWlrL9riiuY3/f/ALvZv+ZNzNu/&#10;3ayLrVLXSb/7X9hi/wCJhvgm/dOiSfOv95fufuqAK0Xhe10PxRq9/YSyyW+obJ0j83Ykbqnltt+X&#10;+Lb81eg2ulvaRWMl3/zzed4/k/dvvba3/ouuV0HS59Ruvtdh5ttZw/fgk+/H/dX5fv7vv0az4jur&#10;S1+yQW0Ulxa7JN9jL/pMbxp92Pd8v3aANP8AsGfT9ZudWgll8y9t0neSLfN8ip821dyN8tdBdeCN&#10;e1aw0yCe28zT3jeR0k2O9u67W81m5ryvVPiqk1j5c9jLb6g9x5jySffkf5vvR/eSu9+Gn7Rnk+F/&#10;7N8Q6ZLJeWsiR2/2a1fZcI3+r9Pn2/eoAyNListPl/d6v5lnpdx/Ztp9pieGaSaaZVj3f3//AByp&#10;L/4S/ZIoruSKKS3h3yJBc/vnj+Ta37zaGf7tVvih4y1fT4pI9Storez1eR476Dzd/wBoSRF2/wAP&#10;+z9/+/Wno91q/ibS5ZLu+ur3T3j8ya1ubVH8tG/vNtHyfN/FQBR1Swnhiink8r+z3sn/AHf3IY5l&#10;Rv3TblP3ttWb+KfULWxsLu2lsrhJEkeeOVET+L7si5+Rq5D/AIQ1PD32mTQvOso7qRJH02Pf9ik3&#10;fL/q/up8v3flrprWV5rXy7uKX7ZDJ5dvJ5qbNnzfLt42bfN3rQBxfw+8OTQ69q9pqVz/AGdbw3tz&#10;I8cnyJHNs+X73/jtbn2WCGWL7Xfaf5ifu0j8rZ5aSfvfl3N8jqvyURXWr6fqFz/pOn3Mflps+zXW&#10;949sK/eWsjQZXtJbnWrvzpLO9uPMuJ4/n+z+Y+3+L+DdQBZ8UeHEtNetrvzf9I8zzE+0/vvLt2Tb&#10;8tbF1oKaJdWM9hffu3+55kW9N/3mXa2f+A1JrOjX32qST7Ta3P8Ao7+TPJE/7v8AvVzWl2EFpa20&#10;9pqf23fJNG/lSp/o7t8si/7Hzf7VAF66v01CwluI7aXzLK4eR4/KRP4Nu7/cb/YqKK1TXPAcsfm3&#10;Vt4k8yb93fWrzJcQrMy7o9vy7Nv9z7lRy39raXWuWF/FLJ+78+3ktovnkdtu7/fT5P8Ab2UWul6d&#10;4h+w6lBfReZp/nfZ5PNRHkTf8zfN/vUAbnhHw3qmk/Zo7++i8u9jTyZ4/nh2fxfu9393/aqLWfC8&#10;E0tjHBbRR3HmPH5lzE7pJ/vfL9za0e2pfNgh1T955VzcTRwx3EkdrD+82/Mu7/bX7/3f/RddDFKk&#10;NrLPaSxajeJskSx+dPLRv4dqLu+95f8At0AeX+F9ButD1m+8PQf6FqENwkn7y6+T7P8AxNDG7H5/&#10;++69duvC+vaT5t/pttFr1vNGkdxY/btk0e1P+WatiPf83zfNXGaz4X1HSfEdzrWmxReX5kP7+S13&#10;vv8AlSSLt/dk/hrX0vXr3UP+PTU/7BjhkhneOSx86H/XL/eY/ItAHI6po2o3el6R/a19NqMcMn2S&#10;31L/AKcWf7vzL5nmrL/fq9o2jajqEPkSW0UdxayJIkckro+9X2t824/3qvapLPq2qfZL+2l8zy/t&#10;0M/30/efwxzc/dqzYWF1Zy30k8kUlv5ibH83/V7fu/7VAEXijUNO1a6trDypY9nkx+X/ABxovy/d&#10;/wB1f71S6XqlrD/xLbC+l+S4hjefzd6bNi7fmbcz1R1m1vdPik/exSbLjy0k810f5U/vf7W2iWV7&#10;u1ljk0z/AJd0nee2lT93NG/8St99NstAGv8Ab3u5f7Nnli8zzEk8+T5E8n/eX+7t+WuS8Yw+KLbX&#10;JpUvdONvKSIYMtEkaKxXKKq4CEgkVd0vxa8Nhc6Lfy2skmoSJ9nvpJfJTyfvMv3vvx1p6tpslhLD&#10;BGkN2yR/PPc7HlfJJG7d0IBAwOBjigCrqlhdebLdwfvP3n+r/wCB1pxRfa7WWPyv9T9+CSX5JN1V&#10;pbWe0urmP/ln5nmfx/xJV2w/4mH+rl/0jy/9j93QByug2r6TdX0Ekvl6W9x+5tfN/wCPdGRW+X+L&#10;Zu8yuq0HXtO8MxanqX2G0/0q3eB449kPl7k/1u7+Pb/crmvFug/a7+xu4Ln+ztYtZPLtJPK/1f8A&#10;e3f7y0RazBqF/F9ri8u8/wCWMH37b5fvNJG/8f8AuUAF1rP2vS/t/lSx7PkSPytn3X/u/wC7Va6v&#10;/wB1a3f/AC0h/ePJbRbPM3f7td54N8Bv8SNB1OCex+0/Yo/+Pr+Pyd+1V3f7P8NcHf8A/Ep1S58i&#10;5i8yD9wkkW/7i/3f+A0AdB9v0uHQfIk0yL+1EjeP7VJEjvJu3bvMVvvuv8NZGjX6aTdeZJ+83/8A&#10;LP8A557vz+7UWl3U8Nhc2kHlR2/l/wDLSL/WJ/tfNUv9lpDL5flWsdx8kiTx79mygDX1rR7WH/iZ&#10;Ry/u/wDWPBHLsmk/i3fLXv3gO68Pa58Ob6/+0xat4bhuEu3tdStXd7B5JvmZd+W+aXzHX+5Xk+l6&#10;NawxRTxxRSXmn28zzalHK7pcIsy7W2t8yba57S9ZvdD+06TaS3X9lvvkS1jl/vO0n3f+urUAdL8Q&#10;bXSJrDTNa0KWXTrO93x/YY5djx/xKrK3+9XI6Xfz+bL58vmRvv8A3H+x97zWjrS16wupoop7S++z&#10;RvH/AMev30+b5q5GwsH/ALUl8zzftDyf7/8AB8y7qAOqi32kVzaQfZfkjfyZJNn/AC0SqMVrPd2H&#10;2u0/dyJH5jxyff8A+A7v71SX91omnxW0aS3XmTR+XdySS7/n+9uj3fwVR+yvqFrfX8Esskjx+fN9&#10;ml/1ifeb5lagDc8Oao93FbTx/wDEu1BP3j+XL/6DItVr/faWsvkeVJIn/sv8NZml38E0svkS/u/n&#10;T938nl/71XrX/VRf8s433x+ZQBai33elyT3f2W2jSTy0j++8n3fmZf7nzVJdX893qkX2TyvLSObf&#10;JJ/y8bf73/Aaj+y+dLFHJF5n7zy/M835JK1/C9/a6f8A2naX8sVtIm+dI5In87evyr5bfd+997fQ&#10;Bystg8PmyX8vl/vPkgk+f7vyr92sPw5r0Hibw5FJd6RLbfvN6QSb/wC4q+b935PvVua9YfZIrnVr&#10;u5lks/L+eP8A5bW6M9Yd1a63oesy38+p/bdH8z5/s3+pjfZ/Cv3qANO6/tTSfNk022ur23f9xceZ&#10;K8KR7Ydv+p+ff/v1zMvjy6/sv7fd+bHI9x5FjqNzE8P2hFRdy/Oo+f5q9C0HWX1aw8+P7VqNx/rH&#10;nj+fzEXdu2/7f+srX1S/T7LLdz6H9it/M8+aP7LsfesK/vdv99qAMPw5qkfizRra0klu7KSGRJJo&#10;7mV4Xj8zdtbbXIeI7DTrTVLa702xtdWkeTy7v7NdPv8Al+Xcu/5f+AV0N1rMF3FYz2ljdeZNH/rJ&#10;IndP723cvzVW8W6NqMNh9r/szSrKS9khkmnkldH8n7q/7O/5v41oA0rq1stQ0vzNduYo9kflw2sd&#10;iiP825fKZkb5/wDlpR4StbLSYrawu9X/ALWk/wBXp3myojxw7PMbzGbG91/h/wC2dc//AGzpcMsW&#10;i6tL9ms0jffHfS7Jt7bdvzfwJXcWuqWurf2ZaeV9pt7K38ixg+ywpN8qN95l/wCWu3/vugCr9gSH&#10;7dHd/arKze4eB4I7p0T7+1W2r/H/ALlc/qmqXun3Wp2H2by5JLd9k8l1++2K/wDD8o/u13F1dXU0&#10;sUEltayyJHNJDJ8iTfw7vl+9srh7rw4/9qRX/lWvmWW+BLq5+d/mRfusv+9/doA3JdQ06a1ljgil&#10;spH2eTHJa7PMT/lp9zKum6iwsHu5fLgiijt0uPLeSOVE8xN+3btX7lec+PLCe01mxv7CK1juPnR4&#10;7b5PM+Tb8q/9+66XS4rXW4ov3t1p1wmz7R5d1Mib2/5a/wDjtAHceV9k/f8A2n928nkJ5n3JN27/&#10;AOJrDutBT+1L77JcxW0l1H8n2aJP3m75fut8tc9dWE/h+1/smO+uo49P/eXEF986b/721f7rVe0b&#10;WE1CW+n/AHslxDbw7I/k/wBH+f5f+AUAR3WgwePPFH2/VtTljuNJj+wzQW2yH5Ff5ZfLX/2Sug1T&#10;S59Pluf+Ee0yLy7KTzPIjl/0WN9jNu+b7lZF1o1rqFhc30mry22qQ74Jv43/ALyr8q7tny1keCPF&#10;F1p/27zPstzZvI/nQXMTo8czJ8v3aANew0GfxBFY6lJFqGk/atOSTz9Wl/c+cz/dhVZPnRv9tvk/&#10;uVRtf+Eo0+6ikv8Ayo9QSP55JIneGT+8yzI3z1Z8L69/wkMWp2l/FdfY0uJpLGC2lTZ+8f5fL/4F&#10;8mzbWH4N8bvNo1z/AKNLbSJJ++j+ffGi7fvK3y7Pm/77oA6/+3vsn2n+0vNuZNU2eT9hlT92mxlZ&#10;v9vbXK6NHrGk6zc2kFtLqMb/ALuGP50S4h3/AN5M1rxapPq2g30d3bXUn2W4fZHHs2bGT5dy7f4f&#10;3nz1kaDrOo+HotMk+3eX/Z9xNJDPHF5z28MibY4tvDf98NQB1+qWunQxWN3af6Tb+Z9rT915KfL/&#10;AA/LmqN/r11q1rffuorbULXf5M9zs/dzMn/kWul8R+N4P7euZLSK1kj8v9ynlf6zd8zS+XuXZ/cr&#10;nvKe7uraPUtMikt3k8/95FvSR/8AW/u9n8LbqAORisNU8Q6Nc2E8stlcfaPsk11HE6Q+bG+35ZFx&#10;v+X/AGqs2ul/2ho2uWkGsfu/L8vz/N85I/utt7fe/v1r+I9Ln0+WWSe5iubj/WXEfz7I0Xcu2bdj&#10;59q//Z1kRS6p4Z1m+nj0iKPT7r9xd2vm/aYY/wDln/rF+5QBetbXS/7GtrDVv9Ct/L+ee5i85N7f&#10;6vdG/wDu1geILSeTVJY9MS5txF8sscblFBPzrxH8v3WHSuk0uWD7BFdzxS6teQ747Hy5U2XDt/Cq&#10;879tSatbzW8sMuoTSabqE0ebi2ji+VXBI/vemKAL1/vhtZZ45ZpNkfmJB5X+sepYpfOtbGe0/dyJ&#10;G/nR/wAcn3f/AEGqN1K8Nr5kkvmR/wCrTy//AB2rOg2F1qEX2SP939z95J/9jQBeli/tzS/3kXl+&#10;dH5byf8APP8AirkdUig8qKCf/j4hk8+GeOL5PldW/wCAV3GqRXXhmK2kf/SY/wDVvJH/AOhVyHiO&#10;wstWi8+wuZY7j+Dy9mygAtfFur6T5Vhd3P8Ao/l+X5cfyPs2fLu/v1yv2+ymv5beO+/eJ+88v+OR&#10;KzP9N/tT/S/Ovbi1/dv5nyfe+7WHr1rdTXUt/af8fGn75IYI/wDl4T/nk26gDtLW/gu7XzLSWK5j&#10;f955Ecvzx7f9l/8AaqzYa9azX8sEkX2aNN/7uSX5K4z+2rLUNGi1K08q52R+fDPH+5eT+8u7b8j/&#10;APoddV5X+n213YXNrc26ed/oskT/ALz5Nq7aAOusN8OvW372aSN/3Dyf8sfm/wB3/tnVqWwTQ7qW&#10;SO+lubeaP/Y/0fbu+7WZ4c154bC+g022ik3/AL+HzPv/APbT+/8Adq9o2oQa5qljaXccUlml7DI8&#10;n3E8lXX/AFlAFnzZ5rCWe31L95NcPI8f2X/li3+1u/8AZaPsqTaN9rki+zRw/wDLSTf9/wD4DXcf&#10;EHRtItNBl12Cxi064TZ5MFjcpskT/aj/AN3+5XnNjv1CK+02SWX+z3j8x4I5UR96oyq3zfNs+agC&#10;1YeRd3VtBHHa+Y/7hJ5Jf9Xu/wBYzKv3Kk0bRoPDOsxQSS2sdx9offJLK/kxvv27fMT78Xy/fSsi&#10;WV9Pv5ZJP3f3P3n33/i+9Vn+1Ptcst3PLdSfu/LST76R/Iu3/vmgDode0+eG6iv4I/tOoXtn572s&#10;lrsSNP8AV/wYX+H+7UX2rzrXyJLGL7G+yT/Vb031kSxXt3FFd/apfMh+5H9x44V3Sf7vy1eiv/O+&#10;zR+V/o77N/mSo/8AA27/APYoALq6ghllk8qX/v07pVa6iS783z/3eyTzEkjl/jqrf/Zbv7TB9p8z&#10;7n2eOP5PPTYzSfeqWWOTVvtV3YW3345p0gkl/wBWnzMu5uP7v36ANyw0v7XaxalPbS3tmm+B5I9+&#10;/Yv3d1RaNdQaTpdzHHbRSR3X7vyI/vyO3+sZaow+KLrSdBikjl+xedJD/ovlPC8e11b5pOFf7v8A&#10;BUcUSWn2b7JF/aMj26XafZotiR/Pt2/79AB4X1Sfwb9pt9Cl/tHT5v3nkRyo7277Pm+9/vfcrpdB&#10;1nTppfLktvLknk/cwfwRv823y5P/ABz56o2EVrNLc3c8sWnXE1xD+7ktd/mfej/1i/c21FLLPDf+&#10;RfyxSR+Ykfl20Xkp5zTMy+Z/EibVoA2P+EXntLCKDSZYpLjT4/3U/wDyx3xuysv+5trlZdGfxZ5t&#10;3fyxXOnvJ/pEckqf8e/3l2ybfnRf9uvRvBv9vf2Nq8ep+V9j8tNn2bZ9pt32Kv7xVz/33XK+I4tU&#10;8J38Vpf6RFe2fzxvJH8jxvv+7Ju+V/loA89i8JaXF/xMp/Nkk1D/AI9PtPz+X/dXd/8AF11Wl+HL&#10;Lw9df6Xcy3Nu/wC8T90iPG6p8tad/apq1r5f2ny7d44f3dzsT7Pt/hZl/wDQ0qtYX6XcUVhqVt9m&#10;k+SN5JPn+f8A3vu0AdBf3+ow6Nc6lBLdSyQyPAn7pE8z9z/tff8A9bXK2siahfW3/Eo+5Inkxx/J&#10;5b7G+7XVX+lvqEUUlpL5kifu5o44tnlp93/0HzNv+3WRdXU+n6X5c/7u8h/eQzx/8s/L/wCBf+P0&#10;Ac9qng19c0bzLT7VZfZf3bvcxb/nV/4v97+Gsi1v9b0nQbmO0vv+Jfdffg+w75v3P3fmb5v4v4Ks&#10;/wDCZXsMssH2m1+xzRpsjuYtnmfPu/1n+01VtUlstW+3T2lzFH5MaSJY2XnI8czfLtXr95v9qgCO&#10;6j8Q6Tr1tqUFjaySfPH5fm/PsZPvblYq/wDfWsy1+22l1H/o0UeoWsb7J/kd7h9+75v++q6/XtUS&#10;70a2nsP9G86N/J8uLZD+8h/dtu21yn+m6h5c/wBm8uNJHgeOOXZ86/e+ZVP3aANiw2XdhLPJbSx3&#10;lrJ581rc70+9/F97/aqS/wDsXiz7TJaS/u38mOGO23okaeTt/j/jqPRtZ1GG/sY54oo5Jo/L8y5i&#10;+STb/tbfm/363NLtfOtbnSZLHy9LSRJ/Pk2O8n/LT73/AALZQBj6XYad+6tJLGK5kSRJPPk3ony7&#10;f9Z83/oFRy+Ep/st9q1hLa20j2/kW/l3XkvHtdWjl28/wrsroZbBPsEsn2qW21CG4+yTWskW9Nip&#10;/rfM/wBrbsqKW1eaX/RPN+T9/wDZZJfnkT5V3bv4/wDcoAx5Yr3/AFkksX+rTfP/AByXC7WVdqt/&#10;wOuaurXV9Duop7S5+03HySPBHs2SJs8z+H7n/AK19e1TzvGWkefL9ms33xzSeVsh3713fLwzv/vt&#10;Wxa6NazazfXdpL5m+3SBI45dnmO3y/K1ABf2sPiGwvpLu5ltvJt3jSexl+T5v/2qq2v2q0tYruP/&#10;AEaTy03+XEkPmfe/hX79F1Ypq326C/ubWSztZHsfPjieGaSGTcy+ZJF9zb9ytO60b+z9B/sX7TLq&#10;0kP+nefHvtprv5P3fzMp2f7NAHPazdf2hayzzyS/vv3nn22x/L/h2/e/2a07r7L4e8ORatPbfvIZ&#10;Ejmj814XjT/a2/3v9ur1hFpF3o0v9rf6u92R2/8AqUTzl+6sir/s/JXPWuqXuh+DdTjg0z/Q9Lj+&#10;yPBfRI/mPs/dq2xSr/K336AI5dUurzVP+Wv+lRvI8cmx/wDa/wCAf99V3elalutds7zSNGxjEv2V&#10;90gHAZvvcn615Z4X8/ULCWee2iso/LTZHJL8+9v+ef8AC9d3Z+I4dLs1R4rXdK7T/vE3/eA6H04o&#10;AdpcSWkUUflRfP8AvKvRRPaeVq1pL/pFrI8f/fW2szS/+Xb/AK5pWnD/AMguX/r5oAli/tG78R3N&#10;hPY/abO6/eJHbb3eN9jfLUUujadaeb+6lso0k/1kn9/5f9pq674ff8jlY/5/gauf8Z/8i7qf/Xy/&#10;/oEVAHIa9oKXf7+O2/ef6yb+NJ0/6aL/AB1yMVqk32nTYJYv7Qhj8+3guZdiXEP8US/xb1r0bWv+&#10;P+P/AK8//ZK8Fv8A/keND/7Ds3/pJbUAdfo0WkTWEtpqVj5kl1I8csEdrv8AtG59v7xlb/a2UeHJ&#10;f7OluY7/APefYv3cMEkTv9n3J8vqyfeq14N/5D19/wBfE3/o5ai0X/kd/F//AAD/ANmoAk1nxHa6&#10;f/Zt3+9kjmuEj8+OJHh+5tX/AMerpvBuqaRqGs+RqWp3VtG/7v7V5SInnbP4q8m1r/kj8v8A18f+&#10;zxVpaD/qr3/rpef+gUAex69/xI/KjtNT+26f/HJH8/3f738Py1zN/azzSxeZ5Mlv8k6SR/O//Aqt&#10;ap/yLo/7B03/AKGtReHf+QXdf9eSf+y0AXpYrqGTz4Lny7NN8aRyf3G/+KqtFaz6fdeXJFF++jR0&#10;j835Njf3aluv+QPY/wDX7Z/+joqTxZ/x66Z/17v/AOgLQBa0vVIIZZZ/tMsnk7P+WXyb9+5V+9/s&#10;1Z1T/iU38vmf98eVs8yq+s/8et9/1+//ACTVj4l/67Tf+uaf+gLQBWurq6h+zfZLbzJPMTyY/KdP&#10;+2Stt/75osPDmo+Hrq5tJLb7TeQx+e/lXSPDsX7235q7i6/5gf8A2HbP/wBAvax7r/koOp/9e1z/&#10;AOzUAdD8PovD3izS/wDkGaf/AGwlw++D53e42ozfK3+7XK3+gz+Gbr7BYXMtzZvH5iabJ9z+Jf3b&#10;Njf81S/s5/8AJZPDX/X5qX/pDPVn4q/8jl4D/wCuf/s7UAZHhK606b+04LDQ/s1vDIk9x5kT743Z&#10;G3Mqs38NWfGWqXXhm1iv9FubX/Tbd4PtXzo/kyJFuikZPmT5qj8L/wDI+ax/2CtS/wDZas2v/IuR&#10;f9dP/iaAOq16/e78Gy/YLm6trz7RDHaalpsTulw/zfuJFX+P5v46i/0XXPN/5i0fmO935m93jt2d&#10;fL3f8Co+H3/JM77/ALGa5/8AQFrnvBH/ACHvHH/YCf8A9K4qAL1/YeIdPll03TdM0+50ubZJ+8l2&#10;PsZFVou67Fq1qkUPm20l/bS3O/8AdpJHF/q/nb963/s1WfCX/Im+DP8Ary/+OVZv/wDkC6H/ANvP&#10;/o5qAK1hdT2k39myfu45o0/1fyf99VW1Swg1CWKO0tvM/d+ZNPJF/H92ov8AmMaH/wBe83/s1dLD&#10;/wAgrU/+un/taKgDznUNGg+wSxx30VtH/BH5v91NrVz8vg2ea/ljguYo7O62R/vPkm3qi7dysv8A&#10;FXS6p/qov+vib/0Osi6/5KZ4Z/6+LP8A9AtqALNrE93dSwXct19nT93DJ9zzPn+7t/v7q57Wbp7u&#10;K2nsP9C0/wAxPOjtpdiSf99/LXX6p/x6xf8AXx/7cxV59J/yKNz/ANfsP/oFAHQaNf3X+o82W5jv&#10;Y4Z3sY5U86SKR93lKrN/s/wV01/4o/sm/ltLu2lso/sTyXEflO/2eFU3/wDfHlVxfwp/5KN4H/6+&#10;If8A0OWtTxJ/yHtc/wCxdv8A/wBNy0ASaXr2ozeb9ktv3j+dHcSR/ufvJLJG3zfL/Ds+79ytLXo0&#10;h/syCS58y3m2R+ZZS7/L3J5jbWZvv/7Fch8Of+SfX3/Xlbf+iWrudH/49fDX/X7bf+iaAMPxRa2t&#10;3FfRz21rqO+Py3+0xfuY7jZ+7b5fuV0us3Wiah9q03wvpn2KRNklpYyS7Jo9v3lVl+V/vVxfiP8A&#10;4+vFX/YVf/0okrUk/wCPqx/65p/6GtAElhfpaaz+8tpZLO6/cX0lzF5P+r/2v76t95Kl1S60jUNL&#10;+wRyxR6fa3H2u38v5PLmb/V7en/TSpfHn+qk/wCvy/8A/SivPdU/1dj/AMA/9DagDT8L6C+n3UVv&#10;JrmlW2+RIJrXVvuRp91ZY9sg3/L/AH6kv4rXSZba/nuYpNm+OWOPY73G3+L5m+fd/vV5r4j/AOSt&#10;Rf8AAP8A0Ba6W6/5Bdt/17p/6HQB0vi210vxFFFPBrEttb2uyeG1kiTzo5vutt+U/e/i3tUu8eH/&#10;AN3dWF1drJzBJ83EY4A+XjqGrD/5hcn/AAOvT7H/AJA2m/8AXFv/AEY9AH//2VBLAwQKAAAAAAAA&#10;ACEAq0KhVph3AACYdwAAFAAAAGRycy9tZWRpYS9pbWFnZTUuanBn/9j/4AAQSkZJRgABAQEAYABg&#10;AAD/2wBDAAMCAgMCAgMDAwMEAwMEBQgFBQQEBQoHBwYIDAoMDAsKCwsNDhIQDQ4RDgsLEBYQERMU&#10;FRUVDA8XGBYUGBIUFRT/2wBDAQMEBAUEBQkFBQkUDQsNFBQUFBQUFBQUFBQUFBQUFBQUFBQUFBQU&#10;FBQUFBQUFBQUFBQUFBQUFBQUFBQUFBQUFBT/wAARCADpAV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NlvvJ0u5gv4oo/sVx5bwRyu6Ruyb&#10;W2sv3/vR/fWvin48Wtl4Z8eXPkeV/oUf+si/54/e+9/21r7b8R2s+naXLdwfu4/+Pt/LiR3kf+L5&#10;m/77r4M/aHivfE3jzXLv7TFJ532aPy4/ufZ9i7t38P8Au0AeF+PPEj+IbWWSOKLy5P8AUxxfOmyv&#10;JopX0/8A1f7uOT/lpLXrvxL+yzRaZYQRSxxpH5c0/wBz/eVa8r8Wy/8AEr/1Xlx/wUAcZdXT3d1L&#10;PJ/rHoiqKrUUVAGvo1r9rli/5516Na2D2kscE9t9m3yf8tPk8z/gTVzXhLRnml/9qf8APOvVL/VL&#10;3VtLtrDyor24huIZ0/0H540jSXzPm/uf3v8A7XQBZiurWbVLaS7/AHcf2dJIZPv+Z/st/wAC8yuv&#10;+HN1PaXUU/8Aq7yG4mkeOP50k3P8u7/d21V0vwldeIfK8iKKTybh4/I/j3yeUm1f++a6bWPC994Z&#10;8R3Om/uvMSOGd545d6SJJ+8j2/73m0AejaX4ke7sPtd//rHj+f8Ae/3X3ferctd91axRyS+ZHDJ8&#10;kf364vQdLuvNubj/AI9o/wDVwx/wff8A/H66rQZXhl8j/lmn7t5Pv+Y/ytQBLdX8Hh7QZZ4LaW9v&#10;I/8AgaRo3zfNXkWqXWteItU8ueKX7P5f+sji3pGm9V217NdWsEvySfvJJv3j/wDAazbWb7JdXP8A&#10;pUsnnff/ALke3+7QB5NFFq+ky6ZHaSxWXnb99r/HcbZl3f8AfW2tyXwvqHia1l8jzbK88xN8ckW9&#10;LebZ8y7t3/oFdVFavd/boJLaKPfJDJDJ/HHt+Zmb/b837tS2Gy0iljnvv3j75Ljy5dnlv8q7vl/2&#10;aAOQi8Gz6fLplpJff8tPM/eRb/up/vf3aPsr+HrW+v4L61udUS3mnSCS13+Y6p+7/i/2tldLoNha&#10;65rOp2Fp5VzcWuzf5kvyfvEb+/8A7tbFh4N1SbxRbRwW0Xl+XNG8lt9+Pdt+X5P491AHnug2GozS&#10;xf8ALOzey+w2kkUW+5uPL/eyeZI2F37VkT/flr0b+xrK0tfLu5f3iSee89tsd9+zy/N3Vp3/AIX+&#10;yXUVpHcxW155aRpJJ++SNP8Armv3P+B1keI7XS/D11L9k1j7knyWskr7P+/i/foAqxX9rDa21ppO&#10;mfabf5PJ/db/AC//AGWi60uDxNYX1hqWmah5cn7i78yJ08xP4l3f+hVRtb+682KSOKL7P5f766to&#10;tj7P9pmwz118Vhp13Yf8S3yrm4j2SeZJ/c2fL975qAMzXrV5tesZ7TSJZPtskM808vyfIzr827j+&#10;Gpb/AEFLyK5k+0xSR+Y++SKJHT/daRv/AGTZUstr9rv7GP7d9mjhk8x4Pk/eJ937tdLFsmjl8u2l&#10;/wCeflyf+y/xfxUAeKf8IbdeLNUvvLtv7J0dI02R6bFsS4dn+ZvMb5nroIvhVoOh/PpukWttcf8A&#10;PeSXe/8A301ejXUU93FLB9pijuE+/BbRfP8A+PV5h4ouktNU8ye5mkj/AOefm7//AB2gDzTxv8M0&#10;tNUitJLmKWTUJPkj++ke113MzfwJ81ez+EvAcHh6LzJL7ULn/lpceXEiJvb73r8lcP8AaoNWilg8&#10;37Nv2R+ZJ8iR/wAO6vS9G8R2Wh6D9ku5ftMjx/6yP5E/8eoA5nWdeutWktoINM8ySG9+yQzxxb/L&#10;f70fmf8AkN/9yuquvBNrqEv2uPzY9/8AyzjrE0vxFoN34jljsLn+zo/tEP26eSJ9kjskqws3y/xb&#10;a7fS7r7XL/x/fvIZPL/1X/j1AHNXXw+ghi8z/lp/cqjpfw+1vULWW0tLaKPZewz+ZJL/AAb90m7d&#10;9z7td7ql1perSxWmi2N1exv/AK66uf8Almm/5vvYqKKK10+x8i7uZY7OGT54/N+f7lAFa60aCGKX&#10;zP3cafu3++6f99L8tY9hrKaddW1pJYyyf6R8n2be6Ro38Lbq3JbBLuGW0j/4l1nNv/0q5idPk+X7&#10;rNlv/Hal+wQWul22rSavF/aFrJ5iQW1rs8zb/D/wLdQAXVgk0vnzxS20c0f+5/wL/fqzo1rB5vlx&#10;yy3MbyJs/jf7n/j/AM1X5Yv+EstbaSfU5ZLi6t/MhtfKd3jf/errv+EXe0sP7Sj8r7R5f+oj+d4/&#10;9lqAIrW/uoYvtccX2K3SPy08z53kdf8Aerh9ev3u7qWPzfK3/wDLStOwur3ULW68+WXy0/dpH/t7&#10;65rVJvOil8z95J/45QByt/FPD5sb3PlxvJ5jx1hxWr2t1L5H8cf+sk+/XVSxPN5cf72uQ1nUEtfK&#10;8uWLzP45KAMO/in1bXoo55fNjT+OP7n3/wC9/vVsazFPqF1FHYS/vIZPL8v7/wB38qoaXfvd+I4p&#10;LeL92m+R5P8Avn7u6uhitbr+2Yr+STy9/wByCP8A3KALMt0lr9pgkuoo5IY/kgji/wDZmrx7xDY2&#10;+q3QP2GW7WMsFl9QTkV6VoNh/wAVHcxyRf6Q8byQyf7H8X/j1ZeqaTbW946zP5ch+YrQB9XfFDXk&#10;h0u+sIJYpPO+/BHL/q/9n/2evjvXr611DzbuS5lk8mSbZH8myN49yt/l69L1rxRp1pF5ccv2m4nk&#10;+ef5/wB3/s/drybxbo1l/Zf2S7vpZLN/3bx229Pk/wB5vv0AeKeN7qDyo/skXmSfPPNJ/wCO147r&#10;2qfa/wDRI/8Aj3h/8if71eqfFC/tbu6/d+bHGm/93F/c3/L/ALVeMS/6ygCKKKtO1qKK1f7L5/8A&#10;yz/1dXrWw82KgDr/AA5ryQ/u7SLy7x/uTyfcj3V6foOl+T9mkk/ebPvyfwSbk+b71cH4RsILTypI&#10;/wB3In/A/u17N4S0vRJrC++3332a4h8n7Ja+U7/aJvOVdv8AsfK0j/8AbKgDqvBFg+oRaZBBFLcy&#10;fx+Z8kP7vzZPK/3NyxvXaSxPqGqS3epfZbm48x9ifcSPd81cFrPii18G6XodpBLLHqF1IkiR/Znm&#10;8yaT+70rc+DfhfVLu1vtd137VHZ6hbw/Z4JLpJnuP4ml+X7if6vbQB6DYbP7Q+yRyxSyJH5/7zYn&#10;lp8qr8tdDY2EGn6Xczzy/aZPLSNI/uQ79n3m/wBuorWKDQ5f+PaKSSaP5II4vn2L91flX+GrV/sm&#10;ii+1yyx79kjwRxP+73fKtAHF+KJZ/sst3BLL+5jeSGP/AJ6bqva9apod15cflSf6QkHmSfP/AKx9&#10;v/oVdNFoM8N/5c9t/o8P/TVP++qq3WqaDqEX7y+tZLd5EjSS22TeX/tUAZEWjJ+9jnl+zSJ9+O2i&#10;+f5q3NL+H2lza9F/xLJb2RLJ4/M1beif8BX7v/AK6WLxFpdppcskH+hafDJ5dxfeV++kdn/iXmRP&#10;+AV1/hy/0Sa1sfI/0m41CNPs8n3/AJ9m6gDjLXwHPaXUXkXMVtv+/wCZKifudm3yljXHyfNV7XrV&#10;IdL8+eX+0fJj8tIL668mGNP9nZiuuv8Aw4mreb9v822t/wDnp9xI9v8A6BXNapf6DDJF5n/Exjjk&#10;ePy47Xznj2/e3Mvy7KAOCsJbLxD/AMeHlSR/6yaOP/lnt/8AHvmo1nwvpc0UsckUVtbp/wAtPuJX&#10;TeI/FCWkv2ewtrWyjS4SDy44kmmk2/e/h+T/AH6851SK98QyyxyRXUdu8nmJPJF/q0/u+WzUARX+&#10;qeGvDPlefLF88n+v81Nny/8A7NZGvazPrmly2mi22laTZzfvPt0mxH3t833mX7m7+5Wla+HIfBFh&#10;fXcekfvJo/IS6vokuZv95Y+fKT5q4yK/n0mWWfRYvs0n+veST988j7Nv3uF2UAXpdG1vw9o1zHf6&#10;5L9o8t5Jrq+/cpv/AOeUfWZ/+AfJXX/D/wAWvd2sUckWoSWc2yN5NStfJ8xG27Wj/ili+aP/AL+/&#10;9NK5nQb9NcurqP8AdfaE+5JJ++eNG+9/uPUcXhx7TxbpE88V3c2aXttvnufkSNPOi3N81AHo11a2&#10;v9s/J5XmPI8f7v5/k/u1h6z4N07/AEmSeL93/q3kvvkT/gVdBr2z7V9r/wBZIkib4PNT+F6jutet&#10;bSLz5IrWSRI3/vu8f/feKAOe8OeA0tNGi+1+VcyTSeZ5Fja70t/k+6tVvGXhyfUNG8uwtvs39yeT&#10;5PL/AOArXZ6Xda34msPMsNMupLPzPknuYkhT7+1vvZ+7/sVp/wDCOXtpay3ckUskdrvkl8v/ANlX&#10;buf/AIBQB4x4T8G6jp9/LaXcV1e/2hbunl3MXySfP/7L9yvoPRrVLTzdJkl/tG4T95NPptiiQ/65&#10;mk+Vtm1P7tEVhB9v8uS58yTy/M8/99s2fe+98+xK6HRr/TodP8/yvM3yfP8AuvJ+RdvzfNQBz0t1&#10;PaazL/YukeZcTb7F4761m8n5nWTzfvDZtVa56XwvPp91c3d3L5eqeZ5iTx7NkaN91t20V3t1qj6h&#10;/wAeMX2L+5JJLv8A+BfNiotL8OJd3Xl3f7zydn+sl3vJ/tUAUbXwlpc11FJd6RLq2/Z5P2mV0hk/&#10;2tzffrpbDS7XSbqXzNI+zXl7s2Rx7E+8+3d87D5FWty/urL/AEaw/wBFso4dkfmRbEfZVbxHr1rN&#10;a/ZNJ8qPZH5j+XF8n93+GgDntZig0m1/0u60+S48x3t5Ivn8vcnl/K3+7XK3/jKeHyv3sscflps8&#10;uL/Wf99UX8uo6jFLHJdWvl/+zr93+GuRur94ZYknl8uRP+Wf/j1AG5a37zfaY5Lny5Jv3nmf7dY/&#10;iOJ4b/8A5+ZE/wC+I6ItUgh/ef6yT+CtywitdWtYp/Kl8v8Ajj81HoA4e6tbqb95JLLJ/crEv9Le&#10;b95Xqf8AYKTRfu4vLj/56SVzXii1tdJ8rzL61j3/APLOT5P/AEKgDkPDmjQQ3Us93LF/zz8uuhuv&#10;stpdeX5X2m4h/wCWcfz/APAtq1zWi6ppGn+I5fPllufO2R/7G/738Py/w1Z17xvP9ll/sWx8yTy/&#10;n8uL5P8A0GgDTltZ5r/z5JfsUbx/JH/y2/75WuO1zXrXTb9inl/vMlvMlbdkEg/dbFc5daz4h1yW&#10;WSeXy4//AB//AMdrMuPDV9cymR7mXcaALOg+LdO+y3NpJLL9nht/L1H77+Wiu21d1cj8S7rT7u6l&#10;u59cuo4/3Oz+CHZs+7G3NWbD4oaRN9mtLvyra4STy/Lj+d7jd93738fy15h4y3zeb/yzj+f93H/s&#10;u27dQBwXijWf3tzBBL5kb/u3n/56Ir/w1keF/C+qeMtZttJ0Wxl1HULqTy4bW2i3vJX0h8G/2S7X&#10;xv4S/wCEo8WandaTZ3X/ACC7W22b7hFfa0rM/wDBXv3wg8G+G/g54o8/SfD0Vt52nPpv9pSXTzPc&#10;TM+773mFd+2L+7QB8++A/wBiPW9Q+zSeKNXi0GR5EjfTbGL7Vex7vus3zJHs/wCBV7N4I/ZV8L6J&#10;dXP/ABLJdRjhjTyp9Wl3+f8A3mWNF2p/wOvprR4rWG1ieeX7NcSR/wCr83en/fTVh+bZafdeXBcx&#10;W2/92kknyJs/75oA8L174LaDof7/AMv/AEjzHgS1trWH+J9yt/sfL8lZmjeA9b8ZRXMek6ZFp1vZ&#10;b7RL7UtjzXG1/wDYz/d2fdr361urX/hKIrSO2iljmj8+4kvf9dvV/wD0Dc3zUa9YWsOl3Np9pitr&#10;dP3ifcRN/wDvUAeMaX8DNRmv7GfWrnT7m80WNPs99Jvfy/vfxfd/ir2LQfC8E11Y6LBLLHI9v8nm&#10;7/3iL95Y1RTs/wC+q6bQbWy8q2tP9XI/3/ufu/k+63+7W5F4S07Q4or+S+i+xzRzQTab5uzzIfO3&#10;L8yt/wAtP4k/j/j3+XQBRj8L6JaSxef+72SPA8emy75t6/e3N/tVei/sjypYINMl+SREu4/kRJN3&#10;/wBj/tf8Aq9deI9O8qKPSfD0XyR/8+qbI/8AZrnotUTQ5bnz4orm8mk/fT/ceR6AMPxRLqOoReRa&#10;RfZtPST/AFH/ADz3f/FVzUvhOy0mWW782KTzo/Lmkk/5Zp/Ft/iroNZ8Wwata3KRxfZpE/d/61HT&#10;fXK6zdQfYPLkvvMj/jjjoA5X4g2E/h6W61rwRc2tzqkMfl3Gm/P5N3Ds+aBf9vcvy1W8B/EbS7T4&#10;faRHptzLJqiR+ZFP5XyRzN/rIlj/ANndsWpfstl/rPN/eeZ8n3H+Rq9l/Yp+HHhTRfDvjfWo7K1v&#10;NcGrTJaeZ87wbrZZdkf+8zyUAW9L8UTeN/CVjq13L5kjyeRcR20Wx5Jlfbt2/wC1Ul/pc/hn7DqV&#10;/wDZbaztf36aPHE801wiv80Ear8qO1cr4t+IM/wy+JkUF35X2jULzz0sbn/j8kuI4f8AXtuX7jQR&#10;SJXsXjKK18PaXcyT3P8A00eOOXZ5j0Acrql/pGoa9qcFpF5kdrvj8z+D5X/h/wB6uVli1e7ll/sm&#10;LSraST7kdzvR/m+9/DVbw5YP4s17UoLTzbaP7H5ieZL/AB7/APd+SuQv7X+z4ra/ni+zXl1Gkj+Z&#10;sR7d2T7rL/A60Ad7f+DdR1DzZJLmX7Qn/LSSVNn/AAFV314x4y0uy0O6ltJ/NufEE1x8kEcX7mTd&#10;97du/wDia3LXxHH/AKv7TqHmfPveO62fP/3zXn3jy6tbT9/HbXVzePcJHDP5u/523bV7f3aAOl8O&#10;aLPd2H2ufU7Xy4f3bx6bEmy3fZ/FuxW5dap4e0mKKPWv7Vkt3k8yG6jutnzr91WbnZWH8L7/AFT4&#10;e6DqcE8X2a81CTz0/dI7x7U/3fkeq2vapqniHyvPlm1GPy/LfzP7lAHv3/CL6X4h1m2jsLnzPOje&#10;R/3v+r/2mqXVPhzpGky213JY2vlvJ5k08krukbr/ALP3v/Hq8h+EGvfvbaDUtT+06pa/u7iOOXY+&#10;/wD3v91o6+g4tGutQupbv7DFeyeX5ieZL/z0/i27T/doAyPEd0+uWvkWlz9p+xbJIZLb5EjRn+8y&#10;15z4j/tHT7qW/wD+Jhc6wkfkJ/Gkife+b+KvRrqK90+W5v49Itfs7yeR5ccX92sPxbFdQ6D9v+0x&#10;W9vPsjSOT5Ejdtvys3/AqAOg8L3Sf8IvfSebaxf2hbw+THHK7+Wjfvfl3ff+98tGvaz9r0b7JaW3&#10;+kTfvJpJP7/8VeRfDTxHPod1F4ak8qyktZHk8zzdn76S4ZvK/wDHvlr3DQbW11D+1/L86y3x/J/0&#10;zhk/2aAPK/N1TzfLkuZY5P8AWf8AfX+zWva3/iHT7X93bS3Mf/PST5Hrh/iXoOnaH9msPCcv+kXV&#10;5D9rvpJftLyIr/Mv+5Xe/DTxH/Yeg3Nhd+bH9q2TpJffI8kzJ+8i2t/dZaAMi6v73/X39z+8m/ee&#10;ZXcaN4s0G7tfsiRSyRpH/q5Jf338VeQ6zJ/aEUUE/wC7j+0TSJH/ALDPuX/0OiLS7q7uvMj/ANCk&#10;T7nmfJQB6FH4o8L+bcwSS/6n7kHlf6v/AD+8rHupfC+rReZ9m8v/AKaf88/+ArXNS+Ek/eyXcsvm&#10;P/y0+5/6FWHL4I0TzZY/9ZJ/H9mld/8A2YUAVte1nS9PuvLtPNkkT78cvyV1Wl/EGe00GKO0sZZJ&#10;P+WMlUdG8LwQ+b5Ft+7/ANZ/pMv+s2/+PVuX9qkNr5ccv7v/AJ4W3+fnoA5nVPiX4omtfsEFja2W&#10;/wDd+Z/HGn+7XD6p4SuvE2vS6l4ovpfLf93aQW39xf8AabFehS7NJlin8vy4/wDVpHJWv9l+1/Zp&#10;JIopI4f9TB5qffagDkLDwva6fFbalPbS3snmJ+7+/wCWi/7NdDNpenQ38s93FFH/AKO8CR/OiSbt&#10;u35W/u1Lda95N/FaSWN1HI/yJ5fz1V8RypqHlQTyy20afck/56bf96gDjLrRk82LyLb/AEd7jy5v&#10;ufc2f/FVgX9vrOn3s0dpYtNDuyvmRPuUdhWjdWEE11FHJfRf9MY/n3yJ/wB9VHcQppUpZ1muGk+X&#10;dIqpjbzgBucfNQB8+fD74VeJfHvjy20XSf8AWWXkyPfXv+pjT/nq23/a+SvqjS/gZ4H0nVLn+0pf&#10;7e1BJHkS1k37I3/1n7zb/rXb+L/br2KPwv4e+GWgxeGtFvvs2nwyJd3c9zKnnXdxs2qs3/fP8Fee&#10;694on82WC0i+zSQ/vJrq2iTZb/3W7fw0ASxay+k6NF9k/dx2u+OGC2i2fZ3Z/wDVbf8AZb5KrX9r&#10;qOuRXMEHmx3CR/PP5SI8bt833m+bZ8tUde8eXt3YRSebFH5MiR3Ecfzv8vzM393/AHqreCPFH/Fy&#10;9I8yWWOz1ffYvB99POZPMj9P9z/trQB2fgPS7rT9Blg1KX/lp5cMcl15z/f/AL3+1u+5RaxP4hi1&#10;OO/itfLSR7RLX7/7lfu+ZUml+HLq08b6nHH5se+NJHjk2bP3e75v9j5patWG+GXU7T7TF5lrJ++g&#10;/jj3fNt2tQBFoMtjDNLdz2On3P8Aa/8AqZJbGFJtjfMsXy/3mWP5K6HWYk+33Uk8sUdvB+8/ef8A&#10;jtcr4j15/sH/ABLZYraN7f5J7b532bPlZdtWYtefxZo0UEcsX2ybyZLvy/ub9nzNt52f8tKAIrW/&#10;uodU/tKPzZI33zpJ5vybG+X5q6GLVP7W/f8A9yP5PL+RNi/L/F/tVW1TS7q0sJLS0uZfs8P7vz5P&#10;nfYqVFpcqTaD4l8i5l/0K3hkhnk+f/Xfd+7/AHm8ygD0vRtUSHRpZ/s3l2ab/wB//HIjf+h157qn&#10;/Ev0GWf7Tayf89p5Pn+f7vyrWx8NPFsF38AtIku/NttUSS5j/g3xzQ3beXub/daN68h8W372mqRQ&#10;SW3lyXX7xLWOL57fd833f+BUAcjr3ii6iupZP3tzJ5ibI/8Ano8n3a6WK11H7BcyalL5dxNJ+5j/&#10;AOefybf7tUf7L87yo55Zf3Nx56f76urKtdLay/8AEh1Py5fMjS4eNP4E/hkb/wBG7KAPItav00mS&#10;+kt/N+2eW+z+BNn3qrfstftX6d8PdL8S2HiH+0P7QmvfPt49N+5JCqLHt+8Pu7aPHlr+9lku/wDR&#10;o4Y/MSP/AG99eC6p4SfwH4jj1K7822jTfPDHH8k3zJ92gDtPiN8btU+KXx+l8UWEX2K3sr1J7G1u&#10;fn8tI/4W/wDIn/f2vtuw1TS/FkttJ9uurazmt0nmjvt7+XMqfvP/AB6vz++FVr/wm/xG8ye+/d3U&#10;n+r1KXZ5j7P4pPu/Ltr7uilsbTRraOTyb2NI4d89tsdI0ZFkaLc391ZaALUNrPaX9zJaX32bZ/H/&#10;ALFcP4tsL2H93P51zIkn/wBlurs/Eelvp91cyQXMv2yaOaCF/Kd0km+8u7b/ALtS+PLrS7vwbc6t&#10;pMV1p1wmyN7W52b40X7y/wC+tAHmmg6N/aEXmQf6tPv/APs1dVf+Ep/DNr4e1aTypLe9uEjhj/j/&#10;AHkMsatu/wCBVxnhyw1uGLxL5dzL5d1bw/ZI4v8AlnNJ5rTbf+A/Z6s+MtZ1TxN4NsfD13Ja2Vxp&#10;8fmWkHm7H+z/ADNHtX/pn/qv+2VABJdPNdanPPLFH/Z8byeR5X+rT/4uuh1nxRotp4Dsdat7aKOP&#10;UJEjt5/nR98afvlaP/e/9qVw+ly/8JDf33iG0uYpLPULdNkEe95rTy4dzRN+7272roLq617UPC/m&#10;abFayRp/x7wXN1v+z7tzMrKmWoA8+0vRn0/4l+JfM82S8e4trtPK+5JC3lR/+y19ieCPiUmuS20/&#10;/Htvt3gfy/8Alm6zN/DXxla2uvah488VSXd9N4cuLXQksft3muiXEO/d8u3+P5vlr6etdL07ULX9&#10;x/Z9lcf6vz4/v/c27f8Ab+7QB0Pjfxdaw2EVpYW11JJDs2R20W+bfv8AvfLmjXte/tDRvMjtrq5+&#10;1WXmeXc7P9Im2ReX8rfNE9Zn2CeH93Hqf+j/APPP59n/AAH5arTaDBNLL5F9LJH8++OO2d/vPu/5&#10;50Aeaaz4Nj1zxR4VnuJZba4TWXu/Lk3v88CeZubb/eZdmyu08G+N73xDrOpz/Zrr7Pa7I0n83yU3&#10;q7RtEy/3/l3/APbWOqPijwva6TYRX9v50moWUiXfmSbE+Tf+827v9lpK7O1159W0u2v4PtXlzW6S&#10;W8EcWz5JNrUARXVr/wAtI4vL/wCucWxP/HsVRllsvNlkk+y+Z/rH/dO//oOFrYliSaLz5LbzJH/5&#10;6fPUVrapD5skHlW0f8fl/wD2NAGHFEk37yCx8zZ9yeOJIfn/AN5aii8/7n7q3k/6Z/f2f71XrrWb&#10;K0l8i4luvM/65f6yqMviO1s4v3Ft+8/8foAtXWjQXcXn+VLJIn/PSWseK1/s+68if/Vz/wDLOOL/&#10;AFbt/tVmS+Mr2aLy4/3kib/3kn+/WnFYapd/vJL6K2/6Z/coAvRWqeVL5EXl3H/TT56rRb5pfLj8&#10;2ST+OOOLZRYaXB9v+13dz9t/5aJH8/36luviDZaHLLGkXlyfx/wUAc9qnhzVPt/mQWMtzbp/y082&#10;uQ1m6fT7/wCyXdj5cn+sSPza9Zl+KunWmlyz+bF9o/ufcrzTxl8QdL1y/uZLSxur3ZJ5aXX/AD0S&#10;gC94cv8AzrC5u47Hy9n7t/79VpYv7Piln1KX94++P/SfuRp/1x/+LrD0u6g82KCe2/d3UfmPH/48&#10;tHiPVLKHzfLtoo40j/1ksvyUAZlrr32vVLmfzZZI3/dp5eyFPuf7NT6ZfWG2afULabzpHwPm38BQ&#10;Ov1zW/4N8OPeapLBf23l2/8ArEjj+RP9n71YvjT4f6hqGuPJp9pcz2qrtWSOV8Hkn+tAHpvjzxG+&#10;uX8cH/TTzEn8pP3f8O6ua86TVopf+eb/APLTyk/ef3a0vGUtld3XnyS+Zsj/AHP8FYlrfvp+lxSX&#10;dj9m87Z9nk/56P8A3VXbQBV8UaX5OjS+ZLLe3Cf8e8EnyJ99m+b/AIFXK6pJew2HhrVrDyo5NLvU&#10;nextv763C7f/AB2u9isL7xD5tppMX224+z+Y8cn+pt0/5aNJuYUX+g+HtD1SW08byahcxwxvJ/o0&#10;T+TG+/cqttX7m3/ZoA7i61Sym+0zwRRXNnqkbyJ5cr/8sf8Aa3fxbv4K5nxRo2naT4j8Pa7P+7ks&#10;tkaWNtFve48zcqxeWn/XWT/brznxlavrlrfaFPc/ZrOyuEk0a1/gjt1h3bW2f7XyfPXQ/Fq6n8b+&#10;EvDWpaFY/wDFQQ/Y7uGeP7kF3DNKsjf+QLigDobWL+1tBubC0825j0v7NGk/ybLu38lZF2/9svLr&#10;S+C11/xS9tA9t9muJtRmu7S1j2bJE+zrJJF93dvjZY3aua8G3V14e0aKC7iitriazmjmj810SP8A&#10;1sVuu3afkjgWz+5/zyrc8OX9locVt9kuZbnVHj/1f2XZ/d3fd/veV/eoA9G+L90kP/Ey0m28yPy3&#10;3x+b5P8AHu29q800HxRBaapqeheVL/xN7f7IiSRPs85n2rKzf9M92+ua+I2s6pNo3n2FzL5cMjx+&#10;R5SP86o237n8fzVR8G6XdeGdZudd1K6+2/at/wBn+zRb/LeT920/+4u7fQB6z9lutJ8EaHHYan5l&#10;u8f2tI/KRHk8y3iVvm5ZPu1j3VrZWn7yP/ru8n33+X/P8bVkWuvXt3pcVhaeV9nsreGNJJJUd5E2&#10;bd3y5qWKwg1CL7J5stzsj/feZLs+7/sr/wDFUAH2pNW8qP8A1knmP/v/APfNaUWg3Wk+DbGwk82S&#10;Obf+8k+d5Hk/ib/eq99gutP0a++wRRaT/o/mJP5SP91Pu/LXTapYJpOg+RHLF+5jSDzJP+Wf3aAP&#10;D/GV1Bp8tzHHFa3Mifu/9Ji3v9yvnz45yPq3la1J+8kh/dvJ/sN92vdfG91ZQ3VzJH/pMf8ArHj/&#10;AOen+VrkPsFrq0Uv2uLzI7rZvg/3fzoA8P8ABGjT3d/pE8cVrcyPezRwxxy/vvl/9ASvtf4c+LX8&#10;PWsVpf2322ObZH5flfwfdr580H4X2XgjXv7a0mX7T5McyPa3PzpJu2/Mteg+F/iDPFrFtJdxS20a&#10;SeXdyeVv+zuz/u923+CgD6al1TztLsY4Lb7TceWkb/c/hSuauonu4pYJIvtOyN/9ZEmyN/8Aeetf&#10;S7qy1bR4riD7L9ok+/8Auqo39g/lXMcemRSfu/n/ALn/AHzuoA4eWwuprC2gkvv9Dh2bII5Xf/Z2&#10;/Kv+zXK+I7BNP+0yQRRW0j/cvpJf33+zt3V3GqWuqfYIo/3WnVw+vaDa6hFL5kssknmf8s/+Wb0A&#10;YejfFDSLv93d23/Ewmk8t5JPub/73/Aq7TQdU1fVtZi8uXy9Lh3+dBH8n8DL/D81ec3XgifVopI5&#10;I/s0kMfl3cH/AD03f7K1r2st74N0vzJ7n948ib7r7VsfyV2r/q9poA7268OPNf6nB9mtLLT723ht&#10;PIk2P5f3v3vzZ+9u2f8Afuu88Iy3WoeHLbVo7m6vY33/AL+5i+f7/wB1t3zV5r4c8W6JqGl3N3Jc&#10;3V7HayP+781PufxNI3H3q7PwR43S7ivp7Tyo472RJ/IuYn/h+Vv3f99qAO4lup5rqKSSSKP/AK5x&#10;VW+yz3fm/a4pZNkn+r83/Wf7W1a17GK9mi+1/wBkRfZ5I0/efInl/wDfWara1JqOn6X5cdt5f7vy&#10;4fMl+f8A3qAMf+y4LWL7XJHFbR/89LmX/wCKrjP7Zg8G+LNMtJ9TlvfD+qXrwQ+X8iWE0js3+s/u&#10;NK2z/Yo1mX7XF+/vprm4f79a3wj8J6R8QfiHb+G/FFv5+mXIeT7LMNgndU8zy/8A2egD1G18G3s1&#10;r5kH2W2j/vySpM9Ub/wRB537/U7q5j/55+V/8TXqfxEtvD3w50vTILWwlto725eBILH/AJZ7kZ2l&#10;2t/tfJ/21rx7VPFs80sscdt9mkT7klzL/wDE5oAiuvC+neb8ljL/ALfmS1mX39l+GbWWf/VRp/zz&#10;/wCWn/Aao3Ws3s3m/a77y/7n2aL/ANmauflv/Oj+yRyy3O+TzP3krv8A+hUAZl14jvdRuvM0m2+z&#10;f9N5Yt9RWHhxPK8+/vrq5/vxx/Ilacv9ozRfvP3f9zzP/sailsb2b/WX3lx/9O0X/wAVQBa/0K0s&#10;P3Estts/1Mfzv5dcFf6N52qf8fMslu/35K7OW6ntf3dpLFFH/wBPNYcthPd3XmSfZfL/ANY8ke9P&#10;noAj/su1tIvLgilk/wC2W/8A8eotdBeH/S/N8uP+D978ny1JFdWuk+V+68vf+8/eS/Jvq/8A8JHp&#10;2oRXMEnlR7/vyW0WxI6APPdUlg0+6sftFzLc3jyeY/lxbE+Z/wC9VGW6S7upfM/e7P3j/wDAai8Z&#10;aXBd3VtHHqctz533PL+f5K6GXwvp1pa3MfmyyXE0n/oP3f4aAOz+Gm/UPt13P+8/dp5Mnm/71dfb&#10;6ha+bJA8sO6MKfzGa5rwbFomkxeXP5sdw/7vy/ndP/Ha7O3vLOxiENlbyQQr/wAs47X5Qe9AHmn/&#10;AAjmr6f4t1eOe+/4kaSJ9nkjtfk+ZPM/edPnWo9eltdQ0G21L7NLJbvv+z/78M0sTf8Aj0VSa99l&#10;8B6944v/APStWuLqPyPsMfzpHfRbWt9v/AWkSuV8B/2vd/DT7BrUf+mJqs0kM/mps2TeVJtVV+/t&#10;leSgDY+AXiO61zxRFpt35Vt9qjuY/Ik/1MkKwrL/AOy76s69oyTS6npsemeXv1WaO71W52b7S0hT&#10;5pey/dWT/wAh0WHgifT/ACpLu5/s64/1kMlt882z+6qxMNm7d/G1dLFpelzeI9cj1LU7q2jutGmk&#10;eOOJPJ+X/lgrL/Ht/g/66UAcZF/ZGn6pL5f/ABNrz5I7eST78n3t3yrWnLda9Nf20c9z/Z0jxvAk&#10;cnyTSJs/u1uaNo0Fpr1jHYWP2K38ubzp7755v9Syr/l6x9Z0Gy0/WYtSk/eXkP7xJ/4Nip/s/L/w&#10;CgCjFFa/ar6STSLrUbhJE2RyS7PMTZu/d/w/991ueIrq9mtbaO7ufsVn5jvDa2PyJJC25Y93+380&#10;bt/txVaurC90+wlu5/8AVvH8kkfyJI/8LfdrzT/hLbq716KTUvKttLhkeRI5Pkf5vmVv+A0Abnm2&#10;uoebdxxS/wCsSSaST7kj/d3fN8vy/wC7Ut/4tspoorSeX7TGkj/6v/c/76ov9l3qkUEfnR/8s0k8&#10;p9kj1JdWFr/pMc/7vUP9XNHpsr+d8ybf3kkX3P8AcoAtaNfpqFr5dpFLp0f2f5Lq5+R5P+Wfys1Y&#10;9/8A23pN/LPYRWupW9rJDJ9hsYn87/XLu+Vf9mtPQfFs+h2usXcmmWv2e6uP3McmyZ40X5V3MzH7&#10;39yuM8R/EG61DzYLS5+xRpvnf7NF/rH2fd2rQB7No3iODxlFqccH2WORP3d3BJvd7d2+ba3/AAGs&#10;iLxRol3dXNpHbS3Ml1J5k0f3E+X5fm2/Kn3a5Xw5r2l6ToMUdhHLbahDH5l3HJ/x8yeY8qxs38O9&#10;lik/4BXNf8JH5N1cwR23/TTy/vvI8jtuoA17/UEmtbnyLaKyuP8ApnXD3V+n7ry/3lx/q0rXv/P+&#10;1RTyf6NHP+4fzP8Af/u1mxaM93deXaReZGn3JJP+Wf3t1AGH4t+IP9k2F9PJL5dun/LSSuV8EeLZ&#10;/EN/cwWEssdnrWowyeX/ANMYPKkb/wAeXZUnxz8OXv8AwhtzPBFFJs/dvH8m/ZXI/CDXtL/4Tzw/&#10;BaRfZrOaN4Hj/gjdtq7vvf7PzUAfoB8PrX/iTSx2ksscflpI/wBx0j3bl3V00uzzZbSCLzJH+5HH&#10;L8n3/u1z3wvv30PVLGOS5iubO6/4ls3mS/6vzHXy/wDx6jVJZ/tUsb/u7yykf/WfI/yvQBFrP2W0&#10;iljnii8xPv8A73+9XGXV/BodrfR6TLLJJNJ5j/adiJ/tbdq/+P1W16Ke7uvMnl/7af71chf376f/&#10;AM9bmNI/MeOP5/L/AM7aAOQ+KGvT6faxRwSyxxvcJHNHHL8knmfu/mrD0u6gh82Oe2ikvLqP5J5P&#10;n8vbu/hb5f4q73/hA7rxlo1tdweV5fmeek//ADz/AIfmrnrrRrXwzL5l3F9tuE/1PmRfJQB3vw0i&#10;8L658IPEtpfxS23iBL3+0oZJIn8m4hkhijaDd/f/AHW//L12eixeTdaRHaReZH5c3neX9+N/lZf/&#10;AEGvOvhB4ouodeudNfzb2zmkSS38v5Et02fMq19BaDLqk3+j/Zv9I/1f+t/joA7O/wBUsodLuZLS&#10;x1CS8h3x2/lxOn3v4q5rWda8S6tFFBPYxeX5f+ski2f4Vpy2rw/uJ5YvtDx/7ez/AL+VmazLdeVF&#10;B+6tvLj+TzPnoA5C18Jf6V5l3c+X/cjtv/imrTl0vTtP8q/+0y/aE/eJdSS/vt9VrrVNOtP3d3cy&#10;yXD/ALzZH/8AY0Wvih/9ZBY/u/8AVpQBd8TLc/EC6+3Xtxqj6wlv5CX0Ujp5a/7PzbdtUtLi1ubV&#10;L6w1qWKO4ffPbyRy73uLdn+Vv+A/cai6154v38nmyfu/9RbfJ5iN822or+XSNc+zalaan9iuLXfG&#10;kkmz93u+Vl2t/u0AWf7BtYbXy3829kT78kn35P8AvnC1HFFdXcvl2lt+7qzpd1BDYWMetX3+mPst&#10;En+REu5vJVm8tdx2fNXSy2tlodrLPJLLbf8ATTzaAK2jeHNOh/eT/vLz/WeZJ8//AAGpbq1tdQ1S&#10;L7JF5kaf88/uVR8RzJdWEskdzdXMifc8uJ3T7/3WaugsPItPKjj/AHdv/BQBR/sFNQ/eT23mR/8A&#10;TSXfVG68JaXdxS28cXlyP/y0+TZ/8VUeqeLbX+1IrSDzbmR9n7u2+ei10G68QxXMkn7uN/uR+a6f&#10;+g0AeX+KPDkGn39tBdy+ZH5nz+X8lc/qkXh60uov3UX8cnl+bv8Au17FdfCDTprX95deZJ/087//&#10;AGbNeX/EHT4/CcUscEUUnk/8s44qAOf8OX91rniOKSPTPLt0/wCPf91s+T5q9BuvC+vSxW3l6Z5c&#10;f2hJH8zYn+zWZYSwXf2G/nl8uOaNP+WT/fX5v4a9G1S1vtW0+J5NT+xW/wAknlxxfwf3W2/NQByN&#10;ra+KIZfsEcsUlmn3/wCzYkd/91t1Zmoafqn2p18q8+X5f3moQxN/3z2rs4vC+rzXXlwRfZo/4JJI&#10;kT5K6XT/AAq9tapH+54oA8+8R3UF3YanPaW39rR/J5N1J53k/aN7RSfd+XfH+7qzdeHLLSdL0y70&#10;2xludQmjSO+ur6XZ++37ZG3Pjeny1W1TXvFfizXtM+wf8Up4bS932+pXNq7zSeWm793b/wC1t/5a&#10;tWnqkSfb/skdzLb+T+4/1SI9wm9t25my1AGRqnhx9QurGSSX7NpdrbwxpHH8iXCKn3Y1Zf4fKjf7&#10;tS+a+nxW32CLy7yaRI7u6k8532SP83zf3PlpNLitdPilTzYvtCXHlpJJ87yfIv8AeqjLv82LzLmX&#10;zHk+T/pmmz+FVoAvRWFl/akUl/fS3Mj/AL/95/qY9v8ADUd/fpNqkX+q8yC4STy/4Pm2/K1cr9lu&#10;ruXU5Le+8uS13xpJJ/yzf/nl/wB9L8zvXVWGlx6TLFBJL/aPk26R+f8Af/ff7zUAUfFus3viaxi2&#10;ebHbpe/PP5T7Lh438tolZv8ApquyvPdBltbS6inj0OW91h5JpJr65iR5o/MT/lnv+580v/LKuqtd&#10;GvdJlvv+JnLbWbyJPb2vm70t3b/e/wBr563PNvdJ8q7jufKjuo/P8yT53+X/APaoA5GXVPEvibVL&#10;m0g0y60XS0j33F9qUTwpJ/D/AKxvvv8AN/drDi0ae18q0g1yW9k+48dtYvsk/h+Xbn+Gva9LtbLS&#10;brzNdtv7as/L8y3kj3/f2blb/c2tWvYapp2rRSyWkXl7PuWv8Hy0AeHxeCPEviG18yPw1qscfyf8&#10;f2yFPm/i+8f/AEGrVr8DJ9Pli1LU/EP2K8T7kGm/fj/4FXql/wCJLqG68yCKXy/M+TzNm/7/APFX&#10;nvijxk/leX5v+kTb5H/e/wDAaAOMh8EWvhnWdXn/AHuo3GoRpvkvpfOmkeN/l/i21ellTTpv3/8A&#10;rJpPkj8rekaVz114on1bVLmS0tpfLst8CT/89H3/AP2NVvsF1rkssckvl79++SP7++gDXi8b2s2l&#10;20klj9mvP9Y8cku9N6/3azb/AMUXWoaX5Ecsv2f55H8v5Ek3fdqLWYtL0nypJPKkkeTzH/5bfeRf&#10;+A/w1WtdUuptUlkj/wCPd/3nmSff+/QBRl0afUJZftfmyedv2f3Puf7X+5XmnhfwRP4e8ef2lpkv&#10;mafa3MMjz/8APOZvm2/+OV67fxf2hL+8ll/56eX5Wz71fPvhew1S0+Jep6Ldy/u0uftbyeU7/d/e&#10;R7VX+9+7SgD7g0G1tZv3ccv2m4SRN/73e+/Zu/8AZq6rWb97uL7RfxS+Z5flzTx73eSvNPBHn/2N&#10;pk8kUtl9qk8tPM+/s+bbu/ufKtejRRXsNr5kflSR/wAH+WoA5m/sLrVpZYI/N+z/AOsSST5P/Hap&#10;XXhx/wB75nlRxp/la6W6l1GaLy5PKj3/APPOqMWlvL/rPN/z/u0AeTX8s/h7VLmSwll+ePzPL+4l&#10;x/8AZ1sWsul/EfRrm7jtvM1Cyj8t47n/AJZv/d/4F/DXZ+I/C8E1h5H7qOPy/wDcrzmwiTwbr0v9&#10;m20t7H8kl3BFF/rEX/4mgDM0bWYND8eW1prX/Hxa26TpYySuiSQ75Y/lVfv/ADLX0t4c/sj/AISi&#10;P7JFN5c0flw+Zvd96/7P3f4q8d1T4S6Jdy6v4s03zf7QSy8xJI5f9ZK27bKu3+9/cr2v4GWt7/wi&#10;PhW4n0yWSSbUbySb+B4/n27vm/2loA9LsPDl1q2vRSSS/wBz93J9z7m75aq6p4RSW/8AIu7m1+f7&#10;/wDAknz/AN2tO/un+3S+ZL9mt4d8aeX8nztuX71cP4o8RpaWFzBYXP7z5N/7359i/wC1QBp3/wAN&#10;NLm/1cv2aNN+/wAv/c/2a4fxJoOneGf9RL5cn/TT78lSX/jK9u44oI5Zfk/13ly/+zVz91N537iP&#10;+P8A5Z/7tAEmlxJNa3P2uX7TcPJ/q5Zd/l7k/wB0VmxxT/ZZfI/ebJH/AHcf/oX/AAGtzR7W1htZ&#10;fMvvL2ff/dPWZdS2VpL5cGp+V/00+SgCW6tf7csJbS78q9s54/LTzIvO/wB35WU1ueHPEc+k2H9k&#10;+IYv7a8mTy0k/gjTZ8u7f82z+7/3xWHaxWX2Xy49XupP3n+rj2Vmapavp915/wBpuvMeP5P3Sfw/&#10;e/hoA6/XvFt7qFrLHYWOnx2bx/JJ9qT7lYdhFqOoWsUl/qfmR/6tI45fk+X5a4eKVNQ0b9xfXWi3&#10;Ed6/7yOJHhuN0zN825R87bv71HhyLXrSKX+0vstl+8/fSW0qPDvZ/wB3uZtjb2oA9U8G6XdTX8X2&#10;S58uT/WPJbRfJHXo39nvp9rF9nll/wBvzKzPCUVrp8VtBH/wOT+D/vquh/10Uv8Aqo/+mklAHK6z&#10;pbzSy+XfXfmP/wBNf9XXkPi3wbqMP2mee5lkj/1n+3XqnjLxH/Yfm+fL5cf/AD0ii+eua/4SPTtW&#10;tZYI/wCPfvoAzPhzYJ/b1tBPF5lnDHNInmxfx71/+Kr0u/0ZLu+j/e2sdun7xPL/ANl/lrzTRrXU&#10;bq/ijtJfMuLWNI0k/g2f7tejWs11DdfvLn7T9yPzI9ife/vbaADXviMmky+RYW0uo3D/ALt544v+&#10;A/erkIpfEVxvnn1aS0aZjIII4vlRT0Fdff8A76W5f/V7Kyo/M2jf96gDnPFus6j9lur/AM21ttP+&#10;zvstY96J827y2aT7zv8Ax/LWRqmtXV3oNjrvm+XJdRvdzQW0XyR/Oy7fM3ff+X5ko+I2qf8ACZeD&#10;bbWrDTPsX22NI3j/AI45l2xt/E33W/2qo/Dmwtdc+EFzpMmpxXMkN7c+TB5XkpGn3mVVX/aaTd81&#10;AGRo3ii1u/tN/wCbFZWcMfz3XlbH+V23bW/2t33K7O6uo7SKL/Sfs2oWsnmf6NEjv/wJv+BV594X&#10;ur3w9o1jYRxS/wBoJv8As/3H+zv91tu3H8Pl112g2s/ib+147D95qEMjx291HE9z5m5ImVvLRfn+&#10;agDI/wCEc077f/aflRfJv3xyf32/i/ytXpbpP+Wd9FJI/wBzzP8A4pql1nS/3v7j+0L3fe20D+XL&#10;vhji37ZG3Kv91v73/LKqvje6tdPitk8qW9uEjfyY7nYkMfmf+Pf990Aafi2wTT7C5v7SXzLeCNLu&#10;GP8AjuPk3N+8/gf+7VbXrW6u9G0z7Jc2sdw9v5E0/lb/AC3jTy9vy/8ATVKw/DmvXvjjw5qcEEUU&#10;myR47eOP5E+5/wDZVeuvBt1DfxabaSxW2nvG86R+a/7t1f5v/RtABa2urw6NFBfyw6jcWsjx+fbR&#10;PC+xvmX93uqz5t1FF5EEssn/AH3/AOzV1Vh4N1f7Lvg+y3Mb7P3fm7H+Xdu27v8AerkNU1R/D0Vz&#10;Pf6Z5dnDJ5f2rykTy9v3vl3bvl3fNQAS/aruP95+7uPL/wB//wBBrmr/AMOJNFFd3cX2KTy02eZK&#10;iJ8z/wB1a6qLxHPd2vmQR/aY5I3khkklRPMffWHrHhz/AISaKL+2rqL7P5fzwabvTzH/AIVZm/8A&#10;ZaAPJvEes/8ACPaxY+XL9pje4SN4I4kRJE/i+WrUVhdahqlzJJc+XZvJ+5gj+d/J/wDZKvePPBtr&#10;q11FBaW0scc0nmTXUfzvGn3vvNu/u1RitbqGL/QLGX7O/wBy+uZXRNi/eb/x2gCz9lghl8uC28z/&#10;AJaeZ8j1etdG/exSSf8AA46rap53hOWKT99c27/f/dfwbPvfM1SWuvXV3f8AkWkX2aP55PM++/8A&#10;3192gC1ql0mk2Es/leXJ5b7E/jkeuQ+GngfxDrkVz43+wxf2Xp968811HfbJo4Y4dvzR/wDAa6bW&#10;br/QP38UUlxDG8n7qX/WIv8AF838FeVeI/ipqPgjxbbaFaXP2bwvNIk+rWtt8iXEPyq33qAPpbzf&#10;7Ql0iO0/d6fayfa7j7n7xI/lWL/gW6uutbqDyv3f72P/AK6pXzxa/tBaDd/ZrCO5tfs/+reT50fZ&#10;XsXhfWX1bS4ruC5tZLf/AJ7xy0AdVFqkPleZ9h/7Z+bUv9qf8s/s0Xl/9NJa5668UeT5Xl3Vr/v+&#10;bvq9FdXuoReZBcxSf9c5aACW6ebzY5Iov+/XyVw/iPRrrzZbuwi8uSbZ50ccX+srs4vP0m18yeXz&#10;JPM/1n/PNKj/ALZ86/tYJLmKON5PLeST+5s/h2rQB5N4c1R7SaXy/wB3p+oSfZLiOP7/ANoX7vy8&#10;fI26vqjRvP8AAeveHtJj8r7Pp8c1p5fm/JJcT/vZG/76ryvwv4N0ub4oaHf/ANp6fJZpqsMnkR+c&#10;nmPGkrN5m6P/AGflr1nx5En9s3Pn31rHJNJ5ieZs3x/7S/N/eoA3PiNH9riiu7CXy5P+ef8Atr96&#10;vNNUtUmv4ruOLy7z/VzRxy/6z+L/AGv7tadr4y0+a1isL+5iufJ/5afc8z/a+ajyrX7VLf2ksUdn&#10;/q3S5lT7/wDs7f8A4mgDD+1WU1h5HlfZpE/5aSb3/wAKw9UtXtJPMjl+0x+ZWvf3Vld+b+9ij2f8&#10;tI9+yuav7Wf91PH+8jm/5aUAbmg+I08qWCe28yN4/n8v5KJdG0jVv3kcX/kL/wCJrntL/wCPrfJL&#10;5f8A10rs7C1vtPl8yDypLeb/AKa7/wD2agDIi8JapaeVHpsV1Hb/APLaSOXZWH4ourrT5fL1L95H&#10;9/8A/Z+WvRrrXk0+L9/cyxyeX8kcexE/+KryvxlrP9oWsvmf8fn+sS6/3aAKOjSz3dh5cEssdnNv&#10;kmj8r+67K3/fVdV4Suk+1f2TBY6f/Y+oRvBcabJ/y0dU2srK3/PRa574c2sF3FYyXf8Aq/MeB4/+&#10;eif5avULrwvew2Mv9m6ZLZSf6t5/N2TSP/DtoA57WZbrwzrX/Etl/tG3stkjxx/66OH5V/ebfv16&#10;NF43tZrX/iWxSyXn+reD5Nke35WXzK4fS9e/sPWYtWn/ANGuIY9jyfInmJvXctGqaX/aF/8A214X&#10;l+zf2hJ599ptz8lrJu/1kvyfx0AaevRP4h/0i/l+xRp/yzjl/wDiq89166eG/to9Ci+5+8eeOXe/&#10;/fVUfEcuozRef9h+zbPvwX2/fH/wFW/8fo8JS3urX8UccsNtJ/HH5WygD0LwHLPpNhLPPF5kj/fk&#10;kid3/wC+t1aV/rMFpFc3cksv2h/+efyfP/q1rT0bwamoafFPf30tz+7/AOWfyJXK/wDCOXU2qXME&#10;dz5kkMn+rk+T/ajb7poAzdG8Rz+JrrzLS+urKO1k+eC++R96/wC/9/7tU9b0y/8APiZpbraybl/M&#10;1q2ugwaTLFJq1zFH5H7xI5Lp/wDe/wDQq2ZNe0LUMSPqcW5cr+pP9aAOcv4U8PeHND0Ww829t7Xz&#10;o5v3vySbk3NL8v8AebzHrlfhBK8PjL/hHruW1j0u6srm+tJP45JoZoo5NzN9x9rbK6a6tbrUIv3F&#10;zFHHN/y3jl3vG/8Ad+WsOw8G6dD8QdDtI5bqPWJreaO0njl+SR2eLduX+581AHcXUVroeqanaR2P&#10;lyPsnt765i3wxvJ8vlRru+faqx/f3vXlcWqeMtW+INjPYS3V7eafc+ZLPJ9zYvzfeb5UTbXuHxB/&#10;0S/ubSDQ4r24SN7SGST54ZNu5Y1+fKo8k/mJXF+bqk1rFps/+jR2sfmPJ/zzm/2VTPz/ADf8D82g&#10;C9rGvf6fc2kcsUfnfcjj+d5N38Nc1LdXU0VzBHpEV7eJGn7y5+/b7vmVtv8AtL/s10Nh4SfVrq2e&#10;Tzba3/1f8EKSPH83+2z7a6rWtP1HVr/SI45fsX2K48x/s0T/ALz5/l+Z/m+b93u/+IoA4Lwlo2ve&#10;Hte1fUpLby7O62SJB5SI8b/xfeXd97zPvrWvf+LdO0/WbaO/l/0h5EjRI/n8vd/e3fc3VH4osL3U&#10;LqK0gl8uzurmGCby9ifJI/7z7mP4a6WLwv4a0nS4pI/D1r9sT9488kXnfP8AxerJ839ygC9YXV7D&#10;a+fBLL8/7tI45UR5P9la4zxHYXsWg21hJ/oVw8j3d3a+alz96bzfm3Z/1n/jlcr/AGz4l8TeN7GS&#10;wsZY47W9SeHSv9Skfz/8tP4d/wA1eja94Xf7fczz+VHs/d/vJd/yL93d0/vUAecyyp/r5/N+zpv3&#10;/wBzZVnytRu7WTz4v9I/jk+/95P724fxVp30Vrp8v2SO2/tGNNkDxx7NkaM6r83/AH1UksWqatFL&#10;aQRy+Yn7zy7b5E/3WagDlb+K1hiiju/NuZH2RvBHF/e2xt/ufLUusypd2Ft9gtora3m/1Mflb/k/&#10;3Vqzqmgvp9/YwXflSR+W8k0kcuz5Pl+Xd/HVHzrqHS4o4LaK2jT/AI947mVE+T/gX+z/AHaAOfv/&#10;AAu+oReXdy+XHN9+eT78iVmapqlrp8XkWEXmXCf8tPn2fN/e/v1uSWF1q0ssklzdfP8A8+3yJGn8&#10;W3dXPapfwaJLcx2FtFHI/wDy9SRfPv8A4v8AZSgDn9Zln0+Xz9Sl8ySb/U2P8ciN/e/4FXzn8S5Z&#10;7vVLmSf/AFj/ALxK9dupXvNU8+7uftNw/wDy0k+evNfirayTeVPHFL+5/eJJQB57oOz7fF5lfX/w&#10;5157TwlFB9p8u38z/ln9+vjuK1eG6i8z935n7xJP4K91+GtrdfYPMnll/wBW/wC7/wCebr83y0Ae&#10;z3/jJJtZ+wQeb5jx+Z5nlfJsWuQ/4WhazReZJL5caSPGn7re8jr/AA1F43urq0+wyWlz9pjeyfzp&#10;4/kf95t2/wDAP9XXI6D4cg0+10i7/fSXn2ibzoJP9T9xv/H1ZaAPZtL1nzv3b3Pl3H8cf3/Lq1YX&#10;Satf+ZaX32n7L+7eSPfs3yfdrzT7Bdf21rkd3cxeW9u/2fy/uSTbGjj3fN9zd89d74IsPsn9kWGm&#10;xSx7LeGdJPK2Jvj2/LQB6p4Ni1TSfFFrPPL5n7tP9ZF89dV4tv31aXzJI/8AckrnrDWpPE1/9vj/&#10;AOQh9o8t/wB7/q/+A/8Aj9cP8WvFusaH9m+yS+ZJNe21o/8A07+c6x7moA7OK1TVrWXy/Jl8mTy/&#10;Mol0v+ybCW/kk+zRwxvI/wDuKm6tPwR4c/4RPQYtJ837THD9+f7nmO33mrlfiDrP/CM6Dcz3ct1J&#10;b2v7zy45f4KAPQdG8LvqMX7+58y3T7/71P8A4qursPCWkXejW0kFzF/pUaSeX9/71eFeHNButW8R&#10;6Rpt/wD8S6P7PeSSxx/I/wC58jbt/wBn9/HXXeEpbrwzrOp/upf+PhPs8/8AB5KptaLb/vUAdNqn&#10;w0T97JYy+XIn/LOSuQsLr97cwf8ALxayfPHXcS36eLLC+ktPN/tBPuR23zzfLu3fd/grzm/8+08U&#10;RTzyyyXDx+W9jbfPNJ8/+tk+bb8tAGnr2jPqFrFHaS/vJpPMeP7/AM9cXqlqn9lypfyy/wBoJ+7S&#10;OPY6bP4a6q/tdX0+68jyvLjf94/mS75t7fdX5ayLq1vvtVz/AKNFHv8A+mX+roAPC+y0tbaSeL93&#10;/r3/AL9enxX8+oaXLd6Tpl3Jsj/1kl+7/J/sx7q86sNLe0tbaCT/AJ5ps8z/AOKrqdGv4JvC99YT&#10;3P2K8spHkSOP/l4T/eoA4fxHF5MVzBP5sV48j/u/K3/drc+Gl1BNN5F3+8kT95/rXeua1SL/AE/z&#10;/wDWRvJ/rJK3NG32mvaRPaf6N50nl/6qgDr/ABlo0GoR+X9m+/8AvEfzfn/+wrx37Be+DdU/0i5m&#10;uZHk+STyk+5/d+Wva/Ed0mn2Esklz+8/4HXk3ijxbq8OjXM9pY+Vb3sf2TzJP+Wnmfu9u7/gVAH0&#10;Ho3iN/EOjRSQRy20n+ruJP8Anm/yttVayPHnhy9+wf2lHcy3NxD9/wC4j7P+AYr5z0v43XXhnVIo&#10;NSlljvIY/wB9fSfck/66fN9yvQbX403urebaX+p2sdxNH5kMHlIjyJ/u/wAdAEX+izXUUl9beZH/&#10;AKt/79dJYzeEJIm2aTLIqsV3bnf9azrC6stWupI55fMkf9488nz/APoWaxdV086ddeRbarFJCqjD&#10;cf8AsvFAG/qGy7tfLktovs82+R5PK+fe3y/wf/FVZ0u1+16z4fgtPK+0WtwkjwXOyFNn71ZP3m37&#10;ir5m75f+WVeqXXwpS08R3N/d3MV7Gll9k0uO+vpnSPa+7d5f/s+7/vupdLtdE1DWZbS0sbW232X2&#10;59SttnnSbYWjkXzG+/t/d0AZmqRPqEWkalBF/Z2n3unfa0tZJdn2d5kZvK7/AD/vao6X4Inhtftc&#10;/wDpu/8AefZdN3u+9n/ibjZXVS6Da2nhv7JJbeXHa/uEkvvJd7d/veb8qnbu/ef3Ko+F759WtbnT&#10;fK+229lI8iRxy7P412tu3f8AjlAHGazr3iG7upY54pdN0f7R5fkSSu/yfdWVlX+7WHr2jXWk+I9M&#10;v9Wuf+PW4+16dHbWqJ5fl7fmb5U3/wDbWu81Tw5Pq1hFBPF5dnDv+0QeVvfe3zLukbG+s3S7q11C&#10;61y01aKXUZE2T2k8l/Ds2fd27X/77b+P9789AEX9qad4m0bU45Psskd7H5c1rbbHS33JukX5/ubf&#10;v1uS+PPtegxSalpkttqHmTRzSeVM/wDGy7lVV+43365Cw8Uf2TdRQX9zLbSSXCRzSSS+c8k0nlR/&#10;Kqt+6/5Z/f8A4K6Gw+Kul6fdW0EEUWnXl7H5l9JJdfPYeT56yReYuPut8n/7ugA+y6vp/wBmsLSK&#10;6j86Ty3jjtXtv3zfvG/ePisz7L511LHqVza2Wz/lnc73muHVNzfNxH/489el+HLrRPiRay3em/at&#10;WjSR4Jrr+00tvM2/7y/7VZni3w54U8M6X/bN3pl1e6gkc0mySXzk3/M33mUx/wDfCvQB5XLa6Rq2&#10;qWPl2MWrRw3CT+XJc/6vbt+7Cmd//A//AEOpfKutQv4v7Wlm0mz/AOXG0jidE/2f4fuV6f4y8R6J&#10;4N8O+XBbfvLr948Ft9/+80X+7/q/krzDVPiNdatf/ZLC2ijkm/5aSf8ALR2+X+JRsT/boAvWulvq&#10;H2a0+0y3MaRpsvo4tn+C1xniPw5/ZN/5kksvl+Z/rPN+f+7/AHq0ovHl7ocsUcnnSWb7Nknyf8C+&#10;X71c/wDFXxlBqHhyKOD95ceZ5ieXF8n+yu6gCrdXWkWk0Udp9qkvH/d+R8/364fxHF/aF1LHJFFH&#10;/wAtE/4F/eqWLVH+yxT+bF5nmPJN5cXyfN92sjWdU8mX9xL5kk2zZBH/AL/zfd/ustAHK+KLVNPs&#10;L7/n4SPzPLk/v/L96vL9U+y65pd95fleX88kP/TSvQvG/wDyFP38v+jv/wDtV575UENjfQQRy/Pv&#10;/wC2btQB5hFdSTXUTz/vI0/5Z17z8Pv9El/0+21CORP3aeXFvSSFk+792vD/ALA/2+2R4v8AXSf8&#10;s/8Afr6I8ERTzRS/6Nd+W8flvHHL/rP4W/hoA9G8OeRF5t/BocXlv+7hguZUdPl+98r/AHK7Owtb&#10;LULXy47a1063Tfvj02x3/Ps+9/BWRYWF75sV3HbRW0c0f76ST/Xb/wC981dLdRPFYfv7mWSRN8nl&#10;x/c+b+9QBz3jKwTVtG0x/t2q/wBqJsfS5/sCQ+Zcf88vM3bfmWuv+HOlyahFfR/vbmPy4ZJo/KS5&#10;Tf8AM38H3K5rxHo1rqGjaRH5sXl/bbaN45IvOSRN/wB35f8A0Ouq0ewtYbXzI4pbaSaR98lAHS/8&#10;IvZXlrbXdpFa/aIZPLmgsYkS6k3bv+Wa4Z/lrI1nwvo/xS0b7JJrkUlveyeX/o0SfvE37v3f3vvf&#10;7FWbrZdxRWl3517b/O7wea6Psb9221vvV2dh4ye0/dx6vdad9z/V79+z723cv8FAFb+y00/93Jba&#10;rHcJvj8i2tZnTeqfd3S5/wDH2rD8R+F9O8ZaN9k1bQ/EF7I8flvHJ/oybGTa3zIoWte/uvOl8yOL&#10;UL3+/J5uxJP++ajtZZ5vNg+zWtts+5HJFvfZ/wACagCjpfheytNUiv59I0qSRI3jefUr77TNHu2/&#10;d2/7K/NV6K1S7upY45YrL935n+g2L75E/wBmR9rJ/wAAarNha/2fa/a/tMX76TzP3cSbI657xHf2&#10;v2qLy/tV7cQyfJ+9fZ8ybW3bcfJQB2l/dPNpcsEmr3Xl/wCrSP8Acwp/6M/+LrlbXS7WGKX7BFL+&#10;8+/9m3/vNv8Aemb/ANk2V0sWlpd2Ejx6b+7f/np/c/4FVaWL7JaxST30Uez78cX9ygDHtdk1hfWk&#10;8v2LZv8A+PaL/vn5v79cP9lT7fFJaWP2m4T788n/AC0Rn3NXTSeMtI0O/wB/2GW5t/M+ee53/u93&#10;y7trUeLvP1DzZI4v7Oj/AIJPN2UAWbXRk1Dyp5PKjjSP/Vx/8tPk2/NVm/8ABD2ljFf/AGn/AJZ/&#10;P+6T7/8A6FXn3hfWU8PS+ZqV9Lq1wkn+rj37LdPm/wDQq6+L4gWuoRS+Zpv7x/ueXdfP/wCg0AY8&#10;tr50Usc8cXmJJ/yz/ub673Ron0/QbbzLmWONP+XX7Kmz7/8Au159f74bWK7sIpZJJv3k0f3P+A/N&#10;ivVPCXiiyh0aLRbiLy44bdJJpJP9Tv8A7q0AcX4o17zovIkl8v8Aef6uvOfFGqf6qO0i8vf/AMtP&#10;+efzr83zf7tejfEHxRZXel/6BFFHIknyVxlhYWurXVtHrUssdn/H/B/u/NQB4nqkVlrl1q/nyxR3&#10;CRv/APZVL8NPBviiGW5tJLmXTrd/3d3Y+Uj/ACMjbt0bMFRP/tleoReF9L+1anYQS2tlbzfuJvLl&#10;3vcf7O7/AGv9uuutdU0vwzf23kW32m4mj+e6k8n/AJaf7TZoA4PWfhzrfh6KKTTfEuqyf8tPLudj&#10;v/wFq8a8XeJPFlzeR/2hqDSXUYaNmkiTfwx+9+7619MfEaw1u7+zWkGuS28b2/77y/8AlmjV5h4a&#10;+Gdprmh2l+JZvMnjVpf3vR8AEfhjH4UAfVHg3xu+oeHZb+0lmvZLWNLv7LJKjzXELTXKK25cKiM1&#10;rHt/2/M/2Kq+CNZ1e78W6xosekf2LbpJNfadfffS4tN6tN/EW+a5l/8AiPkq14csLK00HV4NNl+x&#10;Rv5Mbwf889u6T95t/j/eyVyvwvsNbh+PGuX899L/AGfa6ckE19fSonyNtZV8tcb/AJoJKAOl/wCF&#10;l3sPi3U47ux+zW7xpGn2a1+Tyf3u37rfc3eYnz1e8Jao91dX0+m33+kQ27zzQSb4fkWZY/4s73+b&#10;fVHxvpcF3Lqd/ossskk2yRI44kSGNF8//wBm/wBquM0aw1G00G5k03V9P0m4/wBZ9q8rzpo9vyr5&#10;f+3/ALFAFnWfiDqmuRS3f2b7T9/7PH/wDdu+9/3zXK2v9ow+b5dt9pvLr94/2n5Idjf73+1Xp9j8&#10;Kp9J+1f2FLFr1vNJ5kV1HF89v96T5lbC/wDLWTd/9rqPS9LvfDN1/pcUVz5Ozzo5Iv8Al32RL5vm&#10;N/teZ/DQBzPhL4fQTSf8JDqWp2uq648nmJ5fz21u/wDeVfvb6yIvCWnWmvanf+JbH7Ts8mO0nki+&#10;TfM/7z5WX/rnXcRaze+HbrU9S1LV4o9P0/fIn2mJIUjhZPMZWj2hvl8r5ayLWLSPHmjand39z9ms&#10;4bjyEnsf9J/fRu25vL+9s3eX/wDEfx0Ae1xeCNOtNLtruCW6ttPm2fvLaVE8z7u5vlX5Iq5XxRpa&#10;Xd/Y2kFjLJpaXCSf613/AHy/vF/eStu2bl+auh8B6pPpPwq0i0u9Tisry107ZNffPM8nkosUjLCy&#10;7k/1X/AHrH1610GHVJbu/vvtNxDGkiT+bveRNm5dv8NAHinjK68nxvfab+6to/LS7e1tpd7+dO7K&#10;38I/6Z1yus3Wo6fFL5HlWVu8nlzeZ9+RF+auv8W69aw2t9f6bF/xMLqSbyf+me12Vf8Ax2vNPFF+&#10;niG1lnki/dzfu5rX/Y2fd3UAd7pfhL/hJrW+v7uX7NHaxpI/mff/ANn/ANBrx2/8WpNo1zB/y8Q3&#10;HkQ/x/7Vbmva9e6hpcXl3PlR+Wnnf7/3Wrzm60u6u7q5tIP9W8aSPP8Ac+ffQBe8Lyz6ho32DzfM&#10;2SJH5n+wv3aiut81r5flRSfc2XUn3Pl+9/wNqi0uWDwzFLPaW0urb/380n8H8XzVp6psmsPtckv2&#10;2NNkiSf8sY/9n/boA4LxR++iikkllkk+SP8A1X/oNYd1F9kilg/5afwQf/FV1Ws79Wll+yf6z+Oe&#10;SLY+z/d/4FXNRWv2S1lgj/eXH8c8n9zfQBwUtq8N1YyebFbXCXH+sk+5Htr374a69pflReXfRSR/&#10;6z+5XgOsyvDf+Rd/6tLlJHkj/ub67jwl4c1HT4or+DzfLT/0CgD6o0vxZpEMPmfvbmN9/wDuVW1T&#10;xbqniaKW003ytF0/y/L8z780leYeHNe8n9x5v7z/AJ5111hqj+bF5djdSSP/AM84qANj4g6pq/8A&#10;Y1tPaX32b7LIk7/ZvkT76/L/AHqi8EeMvEsMVzPJqcX9nwxp539pfP8Ae3bdv8T7qyPGWqajNo0s&#10;EdjLHG8fmTfuv4F/eVh6DK+oRReZ5v7792//AAH5VoA9+8G6ze+PP9LjsdP064h3xw/fRJPkVvm6&#10;/wB6vRtLtb3/AF/leZH88deJ+Df7U0nyoLTU/wB39nT9/Ja/3vmr1mwutUml8u0vora3eT5444k/&#10;i/2mzQBp39rdfZbmefyrKNJPkkudn/168916/tbS6lkj1PzI4Y3kuLqTeltHDs+b/arc8URJNdSx&#10;x332nZJ5fmSfP86/erlfiN9l/wCESudFsJZbmS6/efvPkTfQB1VhrOnaTo1tBqVjLHcPJNvgjify&#10;Y/n+X7zVm6pYavq32mfSbGX7PDG+yD7nmbk/urn71dnYeMvD2oeF9Nkjvvv26Rv9mid/nX/WLu2/&#10;wtWR9vS617zLT7VJZ+X5D/f++v8AdoA1/C+japq327SbvU5bK8jj+Ty9iPIiovzbef71crr2jJ4N&#10;i+1z3MtzJ5nz/fd5P+BNWndXWo2kUV3Hbfu7K4Sd/wB788m113bVT/Z8z5P4/uV0HjLyNWiijv7m&#10;KS3mj8yGS2i/1if7zNQB4prPjJLu1ljtLb7NG/7v97sd6s6pYav4hl8+SKWON4/M8yT5P4P7tWvE&#10;f9neHopfsltFbSf89Pvv/wB9VR0bXtUmv7G0u4vs0c0iQJdSb38x2+78v+1QBe8L+DbLT9Ul/tKX&#10;7Tv/AHf9xPv/ALv5a6DXr+y8ByywebFHp7/8uttF8+//AIDUuqaWnmy+fcyybP8AnnFsrjPEetad&#10;ocUvkRxSXn/PST5//HuaAOltZdU1D7TBJFL5b/cnufubP++t1a/9qfZLC5jk/s+PzpPnjj3v8iv8&#10;v/LP+GvOdL15IbW5u9Svpbm38vzEg83Z5f8AKuhsNeTW7D/RJYpN9x5f+jff+VFk+b/doAra9YQT&#10;aN58nlRx/wCsSST5Ek/75y1XvBseiatL5c8UXyRpI/mfJ/3z1rM1S6TyrWCTzZP3flpH8+yOsy1i&#10;nu7qKC3l8vf+7/66UAbHjKw07Q9Ztn0W58yO6/d+X99N6vu/9lrc+y3Xm2P/ABKNKuNkaRw+Z/3z&#10;/wCg1j+KPBs+k2st/Jq9r5lr+8+y1a0vxRrd59pkni+0xwx+Z5kexPL20Ac9qml3Wh/aYIJZZLdN&#10;kc0dzsd7fzPu7W/ufL/erY+G2l21h4ca2ku5Y5IriVWT+7zkfmCD+NSeHJdU1zxbqfmWP2mOaPy7&#10;iOT5Pk2f3losfGJ8DLLpt9bW3meY0qeYm9tjdOfwoA95sNe0jQ9U8Q6TdxSx/YreG7mjudn3Gfy5&#10;m2r/ANu+565HXvItdL1iO7tvs0kknlpHJL5z/K7N/wCO7q6WXyJvK12TypLj/kE6pJbRI/8Ao8m1&#10;ZGZV+b/Wrv8Akqj43tbWHS4o47mKTZH5n7yJPuN91vl/2fLoA8Y8OePLW01TxDBf6ZdXun2X2aC3&#10;sZJd6RvNNFub/V/P8zUePPEekXfjLwr4I8PaZ/Yun3V7Zx3F95ru/ks/l+V/vt/FVHXvEcPg3WdX&#10;1nTbX+2vLjS01GCOX543juINzf76/crpvCXhd9W16x8UanfWuo/Yt87zxy70t/LfzP3nzD+79ygD&#10;1iK/khllu/sP7x5PM8uxunT5N/8AtN/DXK3Uulw6zczySy3P/PaCOXeny7v9ZJLIfn+f+CuV8R+I&#10;9Bm0uKTTdTupbP7Q8aSXMsNtbb/9bJ823zKo/D7XrLQ4otW+w2tzI8ifZI44t8Me75vN3N/H80f+&#10;ZKAOz0bwbZeLPN+1211qPh+1t3jSxj/fJJt/56NLv37v96uR8ZX+kfaorS/iisre1jTyYI7VE8vb&#10;8y/Mrf7Na91481jVrC5f7NLbW8Efl+XH/rpNv8K7v71ec+I75NRivo7S5i1Gzutk6XXlb0j8t/Mj&#10;lWT7yUAdDpfxButJ0u2tLT+1ZP8ASLm7hgvrp3Tez/Nu3f3mbf8A9/KreKPFFrq3m38kUtt537t4&#10;4/nfev8AtVz2s6zPDr1tJaWM0dvdb/Okj/57fL+9ol/48Io5P3lw/kxwwfc8v5/l3bv96gC9La3V&#10;3/rLby43/eJHJKn8X8W2sO6sH/dQf6uN7j/WfJs+43/xNWdGtbrQ/HljHJ5X9h3Uj/7fz/My/N/w&#10;GOtO60tPEMVzPJbSx7I0gTzJXRJNqbpPuY+T5tlAHGazoyTWv2S0iluZIbfzE8v5E3t/8TXPXWjJ&#10;NdeXdy/adkafuLb5Ej2/3q7jVNYn1CLy/s0tzJ/H/AkaM+3+GuaurD7Z9pjkl8yOy/ePHbf88t+3&#10;5f8AvqgDnr/ZN5sEcUUmyTy0gj+SHf8A+zVm+F4p/wC2YrC7ilvZH3/Z4I/+WbsnzL/wJa6D+z4d&#10;Jiubu78qOPzP3MEkux5P4d1RS3SQ3UU9h5X8eySSLf8AwMu6gAh0a1tPtP2+X7NsuHnhtY9m/YqR&#10;fw/71efazfwf2X5cf+jSQ7/9/wC/u/8AZq6W/v8A7XdXN3J/x8Pv3+Z9/wCbbXB69L+62R/vJKAP&#10;NPEcTzebPJ+8/eV9R+A7XS4dGtv9J+2+XsjSeSX/AFlfK+vXU/lXP7ry4/M8v/gdfRnwlv7X+wba&#10;7u4v9Mm3z/arn5/M3P8Ae20Ad7/ZbzXUU+mx/ad8n+oji2JGi/xLtrofN1S782OO1+zRpH5bzySp&#10;+7fZ/d+9XPS+N7Xyv3mpyySf88/K2fJXPaz480v7VLBpupyyXk2z93cxfJJN8sfzfN/doA6HS797&#10;uW5v47mK5jupPMhjtotnyf8AAv8AdrpdU8L6dd6NYyaTY/8AE08zz08v5PM+6rL83y1zXh3S3/0G&#10;ew8qOzh/d+X5v+s2/wD2Nd7fy3vm2MkdzLbR+X5nlx79knybtv8AdoA6rw54X1Gawi8uxm/7aRfP&#10;XQ/Zb2G1lsZ7by45Pv8A/TT/AL5/3qSwv720sIv9FupI0kT95bRb/k//AGataNf/ANk3UscnmxyT&#10;/ctfKm/d7f8AWbWb5noAzPDkV9aWt9aR6Ra6jvkeRPLtdnlpRf8AgPXtctYru7itba3ST/j1jiTf&#10;8v8An+9W5dapdTf6u2lkkT7/AO6qKWLXruL93L9i/d/7FAHI/wBl2XhOK5sLuKLy/nkhvrmVE8v/&#10;AGfn/wBpvlrcsPGVreWsUFhLLe/3I7b995f/AAFF+5tqr4o+HOlw+EpfMuZdR1TUP3bz3O+b+9I3&#10;yop2bVrYuvFurzaNpmmzy2uoyWUaR/2lc7/OuHVNu5v4d9AEkWjavqHmzyW0WnR+X9+SVE+793d8&#10;xqtNaz/2XpFpf65Fq1nJGklvdW0Xk/e/hb5jUX2B/EMVjdzy/aY/9Z5cn3Pv/wDLOo9Ulg/0GO0t&#10;vLjffv8AM/8AHvloAvReDbXVvKkgsf3f/Pf/AJ5/99fNXBfEbwRdWkX7i58u3TZ50n/7P92u98Je&#10;NrLSbW5tJPK+e4eR/wB78ke75d1XpZYPFkVzJHL5dm+/ZHH9+T/gP8FAHIaX4otZtL+1yaRFe+T+&#10;7fzJfkkT+Fu3z1zV1Ek0X2vUtD/0P/WJHbfc2frVG1sJ7TWdc0nzf+XhI4f9z73zVFf391p91LYW&#10;mpzeWn3/AC/uUARaXFoM37i7/wBGs/n/ANX9/Y38LNUvwvun8M6pq/8AYsVrFHNevIkckXySfIq/&#10;+PUaNoMGrWtzf6nL9ms0/eeX5uzzHqLQYrXyrn915lu8j7I/NoA9Cv8AWdE8RRaZYX9ta6DrGoSe&#10;W/mfc87+JY5OFfd/DWH438EaJ4esZZIJftNw/wC7T97/AB1ZuvDmlw6N9k+0+XHdffjtokdI9397&#10;dXlelyJ4D+02Ed9Fe2f2n5IPNd/L3f3euygDXtbXzvN8yuhimvfssUkFz+7/ANY8f/xVcZ/wm9rN&#10;+7jtvMkT/gbyVRi8UeJdQl/0SX7FG/7zy7b7/wAv8Xy0Ae6eB7W6tbW5kki8y8kk895/uVb1W402&#10;9ug135fnIojbzPvZFcD4X8W6daaXFaalFLcxp+8eSP53qP4ofFbQPBNrotwbm226isjr5kqbsKEP&#10;97/boA9m8b/bfBEWp39pcxXtvNG8/l+b8/yo3y12fgjRv7P8IxeR5VzJdWSSJP5SOkb/AHmiasPx&#10;5pdlrmg2Np9p8vS7q38x49N/uLuj8rzG+VPm/v1seHLVPBthY6lPrmoeW9ukk1r8mzZsaP8A55j5&#10;/KijoA8v+I1r/wAIP4N8/TYotOuE+59htfJ8v59rSqv+7Vb4S6DB4h+HNjfxy2ui+TZPHcX1zvdL&#10;hN8sflfPhU3b/m/jr0H4oS6X4msLnTZ7aWO4ht5o/wDYkRt21vl+8n92vJ/hz/aNr4NuY4JYrnXN&#10;C1WG7SfzXTy0mh3RtH/D/wAspKAJPFvhy1u5fsE9tFHHDH5aRxy/J80Plyfwj+9VHS9LfT5b6D7N&#10;+8mk+eTyvnj+7H8v/fO+uh+wWXjf95fxS/2e8jyajBbfufL27fJgjb/tlJu/661W8W6pqn9jRSWE&#10;v2aSyt/9IuvK3vvVNrf99baAOZ1m1uoZZYPN8uN5P339z5v7v+38tc1f/YtP/wCPSWKS3fZHN9pl&#10;/vfe8vb/AHa5XWdZutQjtruSWWS4SNJLj/f+Vm/8eqjFqn9rWvkWH+k2/mPJ+7+5H/eoA7jWteT7&#10;VLJB+7k/6Z7ET7n91fm+9WHdaxP4mv4o5JYvs8MiedP/ALGzb/7SqjYaPqN3a/8ALK5vH/5Zx/79&#10;WfC9r53jyx8NfuvMeymu/M++lu8fyru/3moA7T4X2H/E5vrvU5ZZNPh/cWMEcvybPJ+Zv/Hqk1nx&#10;Q+n+XaQaZF8m/wD1e90ji/ibbXaeHNGtdDtYrST/AE28m375JP8AU72+ZV2/wJ/BVHVLqDyvLgi8&#10;uT+OOOL5/v0AeMeLv7b1C6ijkilto0j8tI44tnmf8BrmotL1TT/9Pj+1RyP8/mfP/wChf8Br0/xH&#10;ryeVF5ksVtI8n+v/ANd5e77u3Zn56yPEejf2HdXPmRSyXEEbweXJs/657tv8FAHBWHhy9u9Zinu7&#10;6L7P/HB5u/zN37vczVLFYed5qRxS+ZHvj8itL+2Xmiig+zWunSJ+/wD9iP5N3u3/AI9WRYa8/wDY&#10;Msclz/pkMk0ieXFv+Rf9X8zMKAMOXS7qa6/0+WKy+/Gn9/8Az8tc14olg0n7T9gilkkkjf8Aef7H&#10;8PzV111su/s32u5+0yJs/wBX9/8AiWuf8R6X5MXkRy+XHN+88v8A2P4t1AHjvmpqFr5E8v7t5PMe&#10;Suz0vXrrQ7WLTbu5i/0KR4E/4D8tcPNdQQy3Pl/6vzH2f7m+rOg391q2veX5sX76TfNPc/8Aj1AH&#10;VS+N54Zf3EUsn/TSum8G+RqGs+fJ+7uH2SeR/t7Pm+bdUWqWtr/ZcscH7u4kjeNJI6zLCX7Jpdjq&#10;f722uH2STSff/wBZ/wDtUAfQfhzZaWvl+XLJHN9/y/v/ADVr3V/+9tvsEv7v+OO5/wDHq5bwR5+r&#10;Wsv+kxf6v5J45a7OLxRB9l8t9DtftDx/P5f3JNyfLK1AHpXhzVJ9P+zWn9pyx2/l/JP9+uvurq6h&#10;h8iTV/K/v/wV4xoPi2DSYpbSeKLy/M/c+ZF8kabP4a3LrXtOu4vMki/eUAel6DLaw+bJHq8tz5Oz&#10;/ckdv4Vrctb/AETzfLnvopJP4JJK8KtdYgmv/Lg/dxp+8/dy/wCs/wB6uvmlsrvzJJ7mWOTy/kj8&#10;qgD0vXotO1DS5Y4761/cyJJDBH/6DXDxX6f8t/8Arn5EcX/s38Fcz9qgtJfMtIpf+2kVVr+/1TUL&#10;WSSC28uNP+W8f/LSgDpbqXUdJ82efzbLS3k+SCP7ldDqGs+CodGln83zJPL/ANXJ/wAs/wDgNeKX&#10;WvXWofZoJ76WSNJPkj/g/wBmsy60t/8Anr/rKAKPiPVJ7zXvPguZfLST5P4PkqWw1m9hll+yXN1b&#10;f8s3j82r1ro37qK7u5Yra38vzPMkl2f+O1hxapZQyRfZIpb248z/AF8nyQ//ABVAHS6XrV7pP2mT&#10;yob2Sb948lzFvqTS/I0/Wbae/ltZP3n76Pzf4P8AgNc/qms6vq1r+8/480/5YW3yJWHYS+dfyx+b&#10;5f7ugD2K60ZNQsIp7SKW9j/g/wCWKVw+l6zqn9qS6TYeVbeTI+zy/v8AzVpzfEa+h0b7J9u+5H5f&#10;meVsesfwjdQaTr1jd3f7uOaR/wB5QB1V14S160tZfPuYo9++R/M/5Zp/erkfCXhL+1r+Wf8AdfZ7&#10;WT/Vyf8ALT/vmuz+MnjzTtPtYrT+07W287f/AKyVP3m371eFXXx90vSf9E8H211qMaffupIvJhkf&#10;/a/i2UAbnxGukh8R+XYW32KSHZI/l1Rtb/VLSKPWp7n7NIn7tI4/neRFf5vlWjxvL4a1DxHY6loU&#10;uoato919mju/MuvJ8uaRFlk3bY/uL5vlfe+/FJXldhYWXhPXraTTfNk1DzPnjufnTZv/ANav/syU&#10;AfXfwgutE8Wf8hr/AEK8uo0kt4JJf4P4mXdXIftDano/h3xBYWml6ZpV3L5bNNJ9nR8fdAGfqHrh&#10;9L1TTvE2qRT61FLbWeoR+X59tsR7eb7v8VegN4Qj0uztjpMjRwyhjJ5l0+4uDgn9KAPqC62ajpfm&#10;SWMsdxDJ5jxyReT8knlfw1WlisrvXoo7S5+0297H5c0nm7Et/J/e/wAX3/llrobWS61zVLGSfyvt&#10;H2d5JrXyvn3q8v8AE3+y33K5Dx5pb+HrqW7+0xWUk0nkJP5U2y3fZ5/93+GgC9dWGneMvhpcwX1z&#10;Nq32LUZoJpI9jvb28dw0H3V/gXypEqXS7XSNJ+IPnweV5d1ZJYvo8mzZvV90crK/92JpKzPhVa63&#10;Z6hFf6bqfmfu3k+yXP8Ay9p825fm/wBqtzxlo1l5VtrUcVrp32rTry0mupIk/wBS27avnf7Mqx/P&#10;QByuvaymky/2bpsUUccNw8kMnmun75vl+b/vmuC+JdrPq11/xLYvLuJtk6Qf88/MT/xzb/crvfEc&#10;vhqbXrn7PbWttcPvfyPv/aE3/e21zWsyvNa/uLHzI3/56fJ96gDx2/8Ahze6tLa6bHcxR291J5jy&#10;R/fjT/4uvSv+ES0vwz4Xi02witbKNI32SRxb337PvfN/HUsWjPNrP2uS5ijk8t/3cf8As1Hqktra&#10;RRb4pb24f/np9z7nzUAcFdRXvm23kebLsskgmnkl/j2fM26sf4VS6jrni2+v7/XIrKPQo0/dxxf8&#10;fCN5vmfNz8m2KT+Gu017ZNYW0c8vm7/v2kfyfIyfxVxel+DbrVvAfxBu9Fi+zWdlqMN9b3X2ryfM&#10;eyt1lZfm+X/lr5X3vkoA9++FXw5fXJbnxLJ9qkt/s7/Z4JNj+ZteVfPbd83zL91NtcZ8UNG0i7l1&#10;O01Kxitrj99+8uf+WbyIqsy7v46+kfAes6f4e+HOkXc8v2KTULbz3jj+SaPzP3m3b975d1fJPxf8&#10;ZJ4m8W6vPHbfu5rn5I/91NtAHM6zr0Hm2yabF/pEMiTpJH9yN1f7vy/7Ncr/AG9fQ3/mebLHI/8A&#10;y38198fyf/Zb6jur+CGX95L9mjf/AFs8f+/8u2rN1rNrd6XFPaS/8S/59n+/QB59Lr09pqksk9zL&#10;cxpv/d/7qf8A2NXrWWD97J/rP/iGrM161f8AtmL/AJ5/Psjq9a2L+VFHJ+7t4I/LfzPufLQBW1TW&#10;X/1H7r/7Nfu1z3ii6uvsH7yX93/BH/z0rXv5bWGXzI/9JuP+e/8ABXGazfvNL58kvmSfxyUAcPdR&#10;eddf6rzN8ldDa+F73SfKuI7bzJE/55/8tKo2F1a2usxT3csX/PRP++666w8ePaeVHBY/bZHk/wBy&#10;gCtYeI7qb935X2by/v8A2n5KvWul6jd6NdSR3MV7vk/49Y/9ds3/AN2ultYp9cv4v7T0i1j0v598&#10;fyedv/h+9n5arRaD/ZMvmQRfZo4Y3kf7Nv8A7/8AF833/wDcoAo6Drz+bFHB/rPM8vy4/wD0GvT9&#10;B8ZT+V/z0/66f3KvfDTwbp3iy6ig1q2ijt3vYYPtUcqQzRw/dXb/AH3+aT/2etPxl8DNR8M6pcya&#10;bLFq2l/PJaSSSpbTSQqkX8LN9/5qAOm0aWy8Q2Hlz232a4ST5J45dlXbC1e0l8z/AI+dn34/uVxm&#10;n2Go6HYaZHdxf6PexvJDJ99JPu/K3/AWjrvbCX+3LDz7Tyrm4h/13mS/P9z/AGv92gDXtb//AJ6W&#10;3lx/x+XW5deJHhi/0S2i8z/np5X/AMVXIWsU93ayzx/avLT93+73ukb1ai2Xf7uS5uo5P+enzvQB&#10;r/b72GKK/ktopLz59kkv/LP+H7v3aw7/AMUWWrWHmX9zLbXCfu5o5Pn/APQas6paz/2X5EF9axyP&#10;In7yS13vsrmr/wALvaebvi8zfQBH/b2neVstIpbm4/74qrL4j1u7upYLTytOj/55/wD2xqliigh+&#10;RP8Av5UksVrDF/z0koAo2thPNLcxyRS+ZDI8bzyfck/2o2/uVe0bS/OuovMi8z/lmnl1kf8ACRwQ&#10;+bH5sUcn8fmS/wAFS6D48tdQiuZNJuYr2TS43nmgsZUf9yqUAa/ii6gtJZbSC2+zfu0/1ku+vPot&#10;ZTSZbme7lijjTZ+883/erkLr4tavrniiXyLaKSz8t/tEEcqJc/Mm3dGz/L8rN/drlfBGs6j/AGzJ&#10;ouraR9tkvZE/1kSb96/LQB3vjz4jXvg3WYtNg0z7beTfvPM835I0ba38O7+9Vn/hKPFeuXWhzz6Z&#10;FbR2UiSJJH86eSu1vKk3fK/zV0t/4Ne70Gx1rRbaWy1CGN4L6O53v5n95tzf7S763Phpfv51tYXc&#10;sXl/vtkkcvyfc8z/ANloAo6z8NNE8Q3X9tXfm20nmP5MHlInlu35t/49Uv8AY2nTRWMf9kWv2hI/&#10;LeOOL5N/96u0utGutQilntP9J2fu98nyJ/498tWYrXS5dPik1LXNPsrhI/8AVxy/x/8AoNAHF+Ep&#10;f7P/ALcsJ4rX99+8h8v7kfztu/8AadcH8VdGtYZbG7tLaWO48z99P5T7I/8AZ+WtzxH4X/4TzXrm&#10;Pw99rt7eH55p/N2JI7f+y/LXp/g34cw+IfhfFHHF9t/d+Y8/zpNvb5tv/fNAHmFh4I1Hw/r0Wi6t&#10;5Udxdf6XDH5u9JHZF2r8v96vVPCbp/YcEc9vbSNF+7DSK6NgdONtY+g2F14s83RdS82PVNFtkn0a&#10;6klffGiv/qq6E6tbag0k9taNpkLSSKItR/0iZirspZm+Xk4545IJ70AfSug3Xm2GmT2lz/o81x5E&#10;0cmx/k3/AN1c1eutlpa3Mcdz9pvJpPMuNSklfZG7fKu3/drmvBv/AB6x/wDYR/8Aia6D/l1i/wCv&#10;hP8A0oWgDN0vQZ9Oilk83zLO6/ePHJv37/mZZd22uV8Oaz51r4lgn1PUL2S11HyJoJNlymzyYmjl&#10;jjddqbf3n/A/Mr2bxt/y0r5+8Jf8h7xfQB0HijVElv5ZJJYbmS1j8y0+zRf88927yV/j/wCWfmJX&#10;nv8Awkc93dW0/wC6/s+b78/3H+X5flX/AHq6WL/kY7L/AK6a3/6A1eWWH+q1P/sM3P8A6HLQB3kV&#10;rpFp5sl3c+ZIkf7mP7/+9Vb/AITzwH4Z/wBL1rV4rL/lmn2nYj1zV/8A8fX/AGz/APZ6+Tvj5/yP&#10;lj/15J/7NQB9Iap+1B8KP7ZjtNJ0j+0bh5Pknki/c7/4d2+tfwl9t+KXhf8A4R6/8rTvCenyTat5&#10;Ef8Arru4muGn2yN/H8zV+fWl/wDIQi/6/E/9Dr9Kvg3/AMk+1z/r2h/9DWgCbXr+y0/QbH91LH/o&#10;6f6y63/3a8K8UX8F3f3M8cX7t/3nl/7e9f8A4mvT/G//ACD7H/rn/wCyV5N4t/48I/8Ar4T/ANDo&#10;A8+8UWH9reVYRy+ZcJs2eZ/tVLoN+9pov9k38v8ApCSPJDJ/Bs2bfl/75qha/wDI0f8AbRP/AGpW&#10;nff662/66Tf+zUAR6pdWvhmWKSCL7Tcf6xLq5+5J/D8q1mapdXv2WW7nilvd/wC8TzN+zfWP4t/4&#10;+o/+uiV03iL/AI9f+2dAHIRaza65qktpaS+X5P8Ay0k+/WJr2qaJD5vmXP2mT/nnH871j6X/AMjv&#10;c/8AXN64y1oA6qwv7WHWYp/Kl+z/AOrST7j16fYfYvKi8+LUJP78lzs2Sf8AAq8Y/wCeVex3X/Ik&#10;xf8AAKANvQdespr/AMjzfL/6Zyf8s/4q05devbu1+S5lubf/AFiR/J+82/Krf9815XYf8h6X/rm/&#10;/oFdf4X/AOQPQB3HgOWDxD4ji0me5i0m3e3uf9K+55f7lmjXczD723+9Xo11r2naH4S/0vxVa69r&#10;l1+8uPMlhe2t90zLHtjVQ3+9v/6Z14Da/wDIL1j/AK5v/wCzVj61/wAf3+f9mgD6osJdB8TeHLHT&#10;bDzftkMafYY5NkP2iJtu3/4j/frzDzvFHh7xHfRyRRR6gm+S0sfN8n7REv3d0b5+839xq0/hp/yO&#10;Xw+/6+U/9HNUnxo/5LnpH/YGf/0rWgDYsPiZPp8ss9pqcXmTWcM80Hm/xtt8yKTbn513V0th8S/+&#10;Eh+zQR2NrouoPG8/nxy7EkRX8uvBtZ/49dT/AOwzef8Ao6tzw5/x/W3/AGBk/wDR1zQB6Nf/ABfT&#10;XP8AllLe3H+r8yOL5/8APzVRl1nxLqH7uDw9qtzG9s8iSSRbE37/AJV+Zq898Bf8gbw9/wBedzX0&#10;jpf/ACC7H/rn/wCyUAec3+jeJftVtJpOmRSSJceXNHfS+Snk7PvVZ+Jeg6jd38Uei30Wk2flvGn7&#10;r/Sd7f8AAivy16X/AM86yNa/5cf+v1//AENqAPlL/hDf+EZ8WxR332q91BP3nn/f8z+Ft1es/wDC&#10;G2vh6w/tLwnpEUln/rPMj/vru3bt1c18QP8AkaL7/ryvP/Q1r2/Rv+RN1f8A6/b/AP8ASiegDxTx&#10;R4ITxZFF4s0X7LbXEP8Ax/Wtt/yzeszS9/iyKWwjsfs14mzfJHF/q3/hZa7T4Yf8i54l/wCAf+ht&#10;WF4D/wCQX/27p/6G1AHe+EvBHijwzdeZJqcWo2d1J/pcf8f3P7q5rNi8Ef8ACM69LJ9m+/I88M8n&#10;yeWjPu8rb/dr1Twb/qr7/rp/7JVH4g/8jtY/9e//ALVWgDnvC/hzUdW/f2FjLHHdb5PtVz8nzq/9&#10;3+P5aL/wbezRbNW1P7T5MiTpBHF/rPLf5a9U+Gf/ACT2x/7CM1chqH/I0XP/AAD/ANmoA4Pxlf6j&#10;rmjX0ckssf7x/wB5HLs+z1j/AAW1m6h0vV7CO+utO8Qafcf6RBbS/ubiH+Hb/vVu+Lf+QN4z/wCv&#10;h/8A0CvOfg3/AMlQ1L/sWbP/ANoUAe6S32l6faxfa76WS8e4/cx3P3Pm+ZvM/ir0Lwl4Ha400Tyw&#10;6VqUcwWSK52O+5SPX65rwrUP+Qp/2zf/ANDWvpT4V/8AJNPDX/Xof/Rj0Af/2VBLAwQKAAAAAAAA&#10;ACEADfEEmDqnAAA6pwAAFAAAAGRycy9tZWRpYS9pbWFnZTYuanBn/9j/4AAQSkZJRgABAQEAYABg&#10;AAD/2wBDAAMCAgMCAgMDAwMEAwMEBQgFBQQEBQoHBwYIDAoMDAsKCwsNDhIQDQ4RDgsLEBYQERMU&#10;FRUVDA8XGBYUGBIUFRT/2wBDAQMEBAUEBQkFBQkUDQsNFBQUFBQUFBQUFBQUFBQUFBQUFBQUFBQU&#10;FBQUFBQUFBQUFBQUFBQUFBQUFBQUFBQUFBT/wAARCADpAV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40GJ7vzb+TU7qPfH5f7uXZ/dbb/u&#10;bf79ch/Y11DLqc8kX7y1uPLh8uLf95926u9urW1h+0yT3PmRwSJHNBH8/wDB+C1VitdI1aK2tJIv&#10;3drs2fZvubJH+X5V/wC2lAFHwlrPk6NfQSSy3MaSJI8flf3fusv+xUt/fpp8vlwS/aY4ZPIT97v+&#10;7tX5v7lRRb9PluZ5LHy7d5E/fxxb32SOzfN/fqtLv+3xPPbRRXD2/wAkEn/LSZt3mN8v91m/9koA&#10;6GXw5p3iG1uY49c/eJv+eTY/yb1/8cb+GpJdLg0/yrSS5+02fybPM2b43VNvm/8AAq5X7Le3fiOX&#10;UtS82W38vy0ktpf73y/+O0TS6pd39zBJ9lkkst8DyfInmbdzbvmagC14j8UJNdX1pBcy21u+zf8A&#10;ZvvyeX+8X/x7561/Afwq1vxPoMWtX9tqGi+H5pHk+3f8/CK+1vJV8b/+Wdc9qn9l2klzHPLL9j+e&#10;TzPvvs317h8PvG6fYLb7RYxR28NvD9hgk2ed9n+63zct/DH8lAHoXhfS4NJ8EW2m2nmx29rHNG8d&#10;9Emy4dpvM3bm+4/zSVr/AGqDXNL8NJHcxadvt3+0QX0vkp+7dvutz92uH8L3/k3UskH7u8hkTfHc&#10;73h2fMvzR/J88fm/3q3PG99P/bNt5kv2nyd8fl/P5MiSQrEvl7s/6zyvmoA19LsLK0utTsLvU5ZP&#10;ssf2vzLHfc20czJtb+5s3L8lVrWKDxNLYx6bpkslxDH59x9h2edG8Nz+8ibew8r91+9V93/LKpZb&#10;qDQ/Dl9JpssWo6pqFlDHfWPz/wCj7vN3Kv8ADsX+H/rl/uV0vhKXTvD2l21/Jff2LqGqfuLj/SnR&#10;7f51VWZfu/Lu+b7/APuUAVvAeveHvBEtzdyebeyJsnt47m18m9/fu22Vlb/pk0n+xvqr4d8R69p/&#10;xQ8Q/wDCPRWurfZbia0fSo/3MM//ACyWWSPd/F/7Vrc8eeHNO1zWdMn8Q6ZFbeIPLhgm/wBOR3kT&#10;f8su6HH3vNjrmr/wRdeHo9Tv5PEun3vnWXn28f2X5I037mX7x/1f3P8AfoA72LxbZeMtB0O7u/3d&#10;5qH+if6NapCmyObyN0n7z7+5Y9qfI9cF4t0ufw9dS3emxS6Dqk0cMk1rJL9phuNrt5f7xd6/wR/+&#10;z0af4ttbS68/7Tp+o6p/r/sslq/7zzNzbf7v7xm/77rpde177X4S0y0v7nSpNn7i3tbG6Sy8xPvf&#10;df8AeRfc2f3N/wDsUAecy+Mv7P0uXTda0OLTtUmkeeG6+03H2aR1f/W/Mzxyxf7ddN4Ni0G78L20&#10;GrXN3Jpeqf8AH3dW0vk/Z5o4fvbf4/8Alpt+X/brH1mLS/8ARrSSx0+O4eTzPI8pE8vd91vJX7/+&#10;tk/h/wCWv8Fc/wDav3UUek23mW/2hPs8ccTvNb+X/wA85P8AWb/3vy7KAOQv4/BsPiOKP/hIbrVo&#10;4ZPngj+TUI0/1iqyqp3P/rEb/b+eszVNe8V/8Jlqb6b52k3n2dJLGSTelzYWkzrKrbU3t/vP/wDH&#10;K3dL8Lzza9bTyaRL4Y1D7OkcMEl1Cj3e51ZZ5l27UT+PZ89XbDS7XQ/FGrz3d9ax6o+/7JffPDNH&#10;tSJdvzL5nlKvyf8A2FAHIxa94y8ZahLf67ffvEuEkhktv+e3zbW+XCoi16pqnhfXv+ENtoJ/EMut&#10;R3UaXdp5V1+5u7Rn3bl2t8u394lZnwg0G60/xla61qUWlajo6XCSTQRy2/3JNy+U0f3vmVfl+WvZ&#10;5fh9pfiH+07C0vv7O1SGNL7SdNktftP+iK7NJ5ca5Z938Kfwf+hgHBaNdaXodhLBJfS6LZwyeRDd&#10;W3kvDH5kP+qaNs7U3N9/bv3/ANysjVPhfpcOvRRz2MuraHax+fcXVtdPsuPMRpI2Zn+X5a6Cw1nU&#10;fCfhLU59StvMt72N7Ty49iPvb/V/Mv7zfHL/AHKraDa2X2/y9SuYrnR72P8A0iS5l/fXDyfKy+Yv&#10;/PNf77bP3sb0Ach438G6X/Zf9raF5ttJ9n+eC2lf7NGn3mi8xY/3vy/Z933K6H4c2Fr4ItftcEUs&#10;lnDb2cc0nlJN/rN3mLJ837r++v8AH/HXVX8X2TxH5E//AB+JG8kN1bfaE+z+W7Rr5a7lb5WWT5P+&#10;B1L/AMLL0vSfCX/CN38sVz4XmsppEtY4nTy3Wb9221P7reYn/wC7oAk17x5qPibwnbaFd+HopNL+&#10;0Olvdfatied95W3P/H/e/v15Z/b17aS/YI7maS8m8m7mtY7pJk2bPI82NlY/dZfKr0X4c7JvsMc9&#10;9/aNn/pM73UkX/HvcKm7yvMddv7vzf8AKVyNrYXt3dRQTxfu/saTp5ez947f89Jl/wBb83/j9AHK&#10;xapa2t/ff2bpl1cyeY/2u++dPL8795Jt/wB5vu/9cqsxXU+reF4vDUlt/ZNm8k0c0HzomxdzKrdP&#10;N+79x63Jb+fQ/sMcmkTSXGoR+Zb2skWzzE2blbdx/wBM9teYS6X4otJf+Elu4pbmS1keSa1ufkTe&#10;38LfN/eoA7jx5438Ka3dfuPNvfJt3jmn02J/+PhdqxsvzbX/AN+uZ0bS9XhsL6/1Kx+226XEMbzy&#10;S+T8kj7WiVWYfdX7vy/8sq8+8L3+ow2stv5sX2e93xpHHa702MnzSyb/AJX/ANyvZ7DS7r/hEraP&#10;w9bfZ7ey2R3cltsh+0f63azLuH3m/wDiKAKPjfwGnhOL7faWPmfvIY9RtY/300cSuvl+Xu++n+fu&#10;VR/4V9B4x8OfZI761/tC6/1M+pSpbJG+xV+Wb+OVmX+Or0t/P4m8OS/6d9i1BPOnt7qPZ/ro9u5e&#10;3/PX/PyV6Vf61e+N7/TPEMGmeZZ6vJDaapptjEjzfLtj/wBFjb5vlVd/yUAeYfCrwbr3hP8A4p7U&#10;tHi1G3msvtb/AOnQwvH/AMs4blVeQN/y13qn8dRaXL4l8B/F+5k037VbXnmTRpJc/wChPsjf5pfm&#10;zs+7Hur2e6+F9lNo2ka7aW11q1vqkc0mo6P9uSy8vy08ySBd/wC7/wCen3/4P79cZpfiOyu7C+ku&#10;9Ti/stL2G0u4Lb995ifv2Vd0Xy/NE0n8X/LKgCKX4g6drnijU9dg+yx6g97D50lzavD9kmj2xbmZ&#10;d8kXlrFs+9XQ/Eb/AIlNh/aWmy2utaPa6rcwf2l9l3+ZDsikj+/9z5W/5ZV5X4k0ay0+11efRfNu&#10;bjUI0jeC+ih/im/eSr1/h8v7jVJ8L/GV1DYS6Fq0X2mzeNILeCxi+f7Wzxbm+9/tf+i6AOa+IMn/&#10;AAmV/Ff/AGma21RNkDx3MX7n93uj/wDHlij/ANv/AL913HwblSHwvLqUdjFqNxDJD51r5XneZ5f+&#10;rl3c7NvkfcT5KyNZ1Sy0+1ufDU/m20el3E0DweV+5t3V/L+6tbnhfxle/D2w0PWoPNuND1a3ee7k&#10;jlREkTeytF8jH545f79AFH+wbXVpr6TwfFa3t5DJ9uhsb6LzoY0keVZl8t87P8pXkMWg6jq1/FrV&#10;3LFJb3Vx5byRxbPnk3eX8u0bN22vVPKvdWurm78Ly/u5rdJE/geOFnZtvmN/d3bK8dtYXu7CW0jt&#10;rqykh+/+92PvbdIsqr/wH5aAO08G69r2n6p/Zt3/AMe/ybJ/n8mTbu2xN9+vVrz4ULq2laZd29xH&#10;aNLGWmtvMiRopMDcCG554IP8QKnvXi3gPxlp2n6XcwatYxXOoTbI3upJXdP3c3y/LXY2vjCRrq6l&#10;SO48mUq8TW9wEVk2jBIVsZoA8turp/tX2fytP/ffvIZI9j+YjbW/9CWo9L2XeqSwWn/Eu2b5Hktt&#10;j/Z9qeYv/jtRS3TxWumX8kX2L/R/sj+Z8/3drfw/7Pl1LoPiie783SY4ora4eR4LSSOVE+RXZm8z&#10;/gUv/oygDSl16xu7X/iW3P2mOb955cmxPs//AEyZV/2lqPxRa6JNp9jq0/8ApNxe2TxpH5X+rlV/&#10;+en3djVFo0unWmg+XHY+ZcWsfmTXXm/8fCf89V/uf39lYesWDzWsskdtFJInk33l/wAH2f7sn3G/&#10;h2x/+RKAOe17VEtLry4JZZLd9m+OP5/kqt9vnluop5/KtvJkT95/BI8aV1XijS9Es7q2jjl+zW6b&#10;J3kkld0kRtrL8qf9Mm+X7/8A6HXn3lfa7X/RIpb3Z/B87/Ovy0AdLo1q+oXXl+bF9o+SNPN+R97P&#10;827/AHa+g/Btq935V3P+7s4bdLGxkud++72p8vyt/d2V4xYeDUm/d2n2q91C9vfsNjJ/02bavm/L&#10;/wB919R/2D4X0/wHoemwfapNY0+yhjSf/Uw/Mi7pZPmff/n/AGKAOh0HS73XIrnTdFsYr2TUJEjf&#10;zIk3/Mm6P/gHy/N/t/7FXvHn9gw+F4oLe5lkvNPsktLiCOJHSS4Xa3m/Nht6/cb+D91XD+DdUvfD&#10;91qcc/m29vdadNaJJ5T/AH2eL+5/1yrc1nxHBNa+XPfXWnWeoXDyXElzavst9v8AdX7z7vv0AVtL&#10;ukhl8iO5ikj1C3/0i1jl2eZt2svnMylflb+P/wBkrXtbDVNW0b7XPfS3N49ukmlx3O/yfv8A3pN2&#10;G3/Ps+7XD+CPiXa+HtZsbS7tZZLdI0jeePYnkf3vMbb821v++63LrWde0Pxbc+ZY2uraelw8d9JH&#10;Ls+9u/fqvmP91v8AP7ygDX/4WXew/wCialbS22uQ26QPJJseGOHe0q/f/vbpK09B1TyZb7UruXT9&#10;Ojeyhj8z5POuEZGkWKNW/wBa/wDe/wCutchf2v2u/wBTv57by43ktvskdj88MaNt3eZN/wChVLda&#10;9qP9gxR6T4a0+91D5POsZN/2n5tu2Vbj/ll838H3KAJfhp4c07XPFGr2F/qeoWVv++k06PTd6PIi&#10;/KsS7lP/AD1/74rqte1m6/1lpLLbeTH5dvBHF/q0hT7zf3Pvff8A4/3leX6XLdQ6ppn2+2ikuIZP&#10;3KWOxH3q/wA27Z8qbWbyvk/369Zi1T7JdWPiHxDpkUkd1ZXMkPlyuiRuv97b8r+Z9xd8SbHoAs/b&#10;/EOrWtjJaaZ9ivLqT54I4tiW7sjIyszqNv3d/wD37/4Hka9rKeDYoo9NudP1bT7393DJHY73jmVP&#10;4fufJ/vrXQ6pdWUPxL1fVr/XItO0vV7j91Bbfvkjt1SL5vlUR7/9XtdP/H64LxRoNr4m8bxXcmr3&#10;Ukc1lNfefJF5zxpCjRRrGv8ABuaL+OgDY8B/C+ebxRLHqV9/Z2l2WzztVvt7w/a9+2by/NUxu+2u&#10;Y+IHhi68E/EC2TSdX0rXry9t3nsY9OuUmtvKbcy/8s1X+D7n8H7uur8OeKNU8J6Nqfmava6r4XS3&#10;8yH7Tstobi+kRYvmk53xVyGvaNe+E7rQ7uT/AJYbJ/MtokRI9zrJtk2/Lv2tv/2//QACPS/hzZat&#10;4N/trzdVtrjzPsj+XFD5P2hnlWRdyq3lJ8v/ANhWlf6p4i0nWdMu5JdP0792lp9qj/4/d6v/ABL/&#10;AB7ZV+X/AMcrc+Gnii11y1ufCc8v+j3Un2tLW5l2eZt+b92v3U/5Zps3f7dZus2uqXfhzz7CL7No&#10;9l+8t/7WlSb726NVk2qP+ev92gDS8JeKLW7uo9Nn+1Xuj3Vx9kuLXSf+Xh282P5vl+f5fMRk/jT/&#10;AK51R8JX+nTRXOi61LFbSJsgt7ryndI087d97729tvzJ/B9+ti+0u9m1S5v/ACorK4ht3voZLGJ9&#10;kcyvKsPzJ8sv3t/3f/H6yNeleG10y/jjl8vV45t/l/J5c3k7v3ar/d3UAdn4o+GieE/+EekksYr3&#10;fG8cN9bReTNG+z5Z/wB6u3Z+/jRvm/5a/wB+uH8US3UOvWNhdxeZqFlGkEPmRf6zcitHt2/wN+72&#10;16Do3xG07wb4N+wXdzaeK/7Uked7GSJ99u/7qP5tqlX+Zf8AL1zUvi1/7L0zSb+XzPsXk31pqvzp&#10;NZv8u75mX7n+3/BQBVv9BuvD2lxSWHlSXF7/AKXNHYyo8Oxk+X5vM+4zfeqO18b6jrlhocl3pn22&#10;RNRT7JfeV9p+dX8xoPmba3/LNK3PGXjKfULW28NSRRWVunkyPdab87yJs3fKy5/z8lczoPiiy0OW&#10;5sNCiittYmjm+3eZa73uLuF1WFl3MFTdF/v/APLTfQBueI4tb+GWl6R/bV9FqNndR+XDHJ++SRI/&#10;3i+XswyIvmybf9uvJ9UsNU8Qy6naeVdf2fe3D3fl3Nr/AMsWm+9JHz93bJ/t17X438eP8TfC8sl/&#10;bRW1uknn6dH5Wzy3WGJdsfXenm/5+/XjujeI9U8PX8Ufm+XJBG9jcfaZXdI0abcvyqxb93LQB599&#10;lS78UeZaXP2mOG4eR44/k8vdu27Vf/Z/v16NYWF1DdXVhPffYo5o/Lm8uXfDJt+627aPvebJWva+&#10;DbW78UeIZ/sMWnSafb3MDxyb4ba73Qt5fl+cvySr/f3VmaX9tu/Dljd3djFHIlumkvHHF/rHh/d/&#10;eVtu9VagD0bRvI8Tfu/Gep6V5ml6V5Fjaxy7PL2/N8vXZKyrJWR4X0ax8PWv9uwaZqtzo+nx3N9+&#10;8tbd3ju44fN+Zd27Y3lSJ/2y/v1yvheW10+XV4I7G6vY3/dpP5T77TzN3lyt8391fm+avRovBt1N&#10;qmp3dhq8uvSeZ9keDyodkjtuaNvnYqjtt2fdfY9AGH8WtL1TULqLxLoup/bfDeuxzR3Eccux7jd5&#10;Fztm/dj97G0W/wDjrldUi/ta/tvPsZdOuJo3gSTyk2SPs8qNe38P3a72K1gm0HXNNg0z7NqEO+e3&#10;ktr/AGW3myPHFdLIy/Kj/wCr/wDIn/A/Pf7Zg8Q6pbabf6RdadcQyeek99dfaZreZUlbymVlH3tv&#10;3KAOvi1m10PQb6P+14r231D949rJK8Plu22OaL+6jx7dnzt/t7K85ilTwndanq1/dWt7qFlseGC2&#10;uk8643Q/u4m+bd/vP/c8yuvvvFrwxaRJqX9n3v8Ay93cfyWSSbfm8r5V2p+6/jrmfiNE+h6zbSf6&#10;Lc26SfZH/epc/d/vdG2bvkX/AGKAPOfCXi2DxDf20kn+jXl1v3/unhffJ/F8/wB+u4sPFtr4I8UW&#10;0GuxS6jp8P7+axud6Jsnh+ZV3YrjNGsNI8qKCCW6jt3jmkt47mXzrbe0Plq0f+7u/wA/wchdfEFI&#10;fHlrot/LF5ckiWL3Ulr/AMe/8Ky/N99P9X/9nQB7F4y8R6L4T+JcV3aebbf2pI/kyRy/vv8Alr/d&#10;+X+LeteV6pf6daazpthHc3X9sTW7/v7mL9z52/b5Ue1jvTb5dZHxB1DWNcl8iCx+zSaR+4t5LHY/&#10;mfO235k/2a07r+y/NljjuvMuLWR57f7TKiTRwtt+6ytQBVv4pNQtbaOeW6juP9Xski2fd/4FXW+C&#10;bLQtE0111C+l8y4Kzx/7hUL/ADVqxfEfn/YIo4PN+z+Y/wC78r/WIu35lZfv10Oh+DvD2v28cc4m&#10;u5bWFEmaT5FE25xJsK/eQsu8E8/Pg/doA4KLS7rVtGlgu4v9Mmk+3TR/89H+7ubd/s1Z0vS7WG6u&#10;ZP3scjx+X5fmp+7dXXau7+PzF/8AH/MrYuteTSYor9/9CkTf/rN6PJCyRN+8VW+7+92Ua9Fqk0Xl&#10;wR/cj8yby/v7FfdH93+Bl8ygCT+2bXSbrSLTUpfK0+aRI3ntovkjTf8AN6fPH9+sOXVP7Q0G+j/s&#10;yWy1y1uPsj2vzp86v8q/7G1ljrkfNn1y/l+1yxf6b+88y5/5abvNXc275U2/vK6C6uv+JX5mm6v5&#10;dxp9kkd9P5W+aTb/AKmWRWz8m7y4v+/dAGbf6pazeV/aVtFJssvIuI5P9nzYo2Vl/wC2dFrpb6T/&#10;AKJaS/bdlxNaJ/A8k2zc0W3/AGfN2NXZ+b50UupWkWn20aRzWjx/YUmTZvinj+WXf/DLVbVNZ17x&#10;NqkUk/lRyfbfIt7G22Qv+8dv+WaKG2N9+gA8EX76TLpt3++kuHuPItI/k/if5m+6K9ii+1ahfxXe&#10;i30txcfJHNJJ8ifN8qqv8L/LFXPfD7wb/wAJBdX39pW0Un2WN5Hn8r/V+X/d3/8APOuh/wCEXS7i&#10;ij0W60+T/TP+YlK8Lx+X+f3v9ugD2K11Syu7XTLT7LFZW8m+Tz7aLY+z+H++1ec/29e6hrPmQavF&#10;c6XDJ5aT6bav9pk+7tb+6ibqitdZn8J6zY6T5vmXEN6lpdwebvhjeNP4t+fkbbXo3w0sNI8Qxa54&#10;e1b954o1SP8A0uP7jxwqi7Vj3Z83duoA8+1TVNBu7XyILG6srNJPsl3fW0XnPGjfxfNje25d6/NW&#10;54X8JadDpflzy6hc6pdRvHDa3Mv/ACxb/UtIy/x/6zd8tdBrPw50TSfCWkWNhFLpNwkn7mD5Hmn8&#10;xG3Szf7G1f8Avv5K3PAfgi61y/1PVre5i0XT9I/1Osebvmt5pHVm8v8A5Z/8A+5QBRil0HTtG1Of&#10;yrW9s4bdLu+jkl8myk3Jth2rFs2f/F1ueHIdE+KVr5mky/2LZ6ZHDBfQW2//AE91eXb99jt3L919&#10;3yVseLdG0iG1tp7DxDa20c0iQX0n2VNn7v8Ad7WVP3n/AC1qX4Z/CrRPAfgO+0m/1z+0bPVLe5n+&#10;1fbt6Sbni/5Y8bEXzf8A0XQB85/EHQU/t7w1pOm3Pl2d7ZPJbyRxJskhZ4JVX+98vlRp8/8A7Ur3&#10;T4S+KIPFlhqdpPpnmR6Lb+fcT+a7wyTN5qyRTR7vubZZNv8Ac/ef7deffFrS9E0O1sfMsdP0XS3u&#10;P3N9pO+5f5klaSWZZW3IzSrbuqV0Hwgl+1xW1po19FbeJJpIUuIJJUR44diqv/XWJv4v7iUAUdLl&#10;0HxN8PtT/dfadQ0KSb7JdeV89vC21o1/2/8AW/Kn/TKuf8WxJaePND1bRYv7WkmkTztN+zPN5+39&#10;5Ju/ifd5sf8Av13ng34X3uh6zq+m/ZorbT7K3e++1RxP5MjwzL/q2fP/ACynqtrPjy90Pxb4ev5P&#10;Nto0vUke+82FPvXEXy/NsX5vuSPt+58/36AIrD4Xwah4j1O0ksftOj61Zfa4tHuYvkkuIP3bfw7v&#10;4v41rn/C/hy68Q+LYrC7tYr2z/tVPtHmSu/7mPzdu7fhnb97v+7/AMta901TXtBm8W6nqWm3X2nf&#10;cf6XffcTZDMzKscm7a+1p7j7leT/APCL/wBk6zrnjC/iistPuo0/cX29/snmIv71o/n+ePypH+f5&#10;KAKv/CvoPEPi37X4X822vJpH+yeXE/k2/lpuZW3qGi3L86/9tKtfEHw5PrlhqWix6HFpMfySXc+k&#10;/O+9X8zzVjX5dnzbPn+Tf/HW5a+MtEu/BtjBPFLbaxp8dtBfWNz8k1vu81lljZWH/LJdlcX8Qf7e&#10;1b7NqV3LFe2f+rtL6+uf+PdFf95EsyqGf/W+Vsl/9DoA6G18b3WoeA77SYP9J+y3CSPP5rpcyXHk&#10;qqy/dDfKrSf+Q656LwRe/wDCOSz/AGmK2jurf5JI5U8n998rf7iSff8A+2tR3/xVnvL/AMvxDFqt&#10;leTW6QWkFzKk0O9t3zMy4/1nleV/qv8AnpW54X8Wp9qig+zXUkcMbx28kl87pvkf5fOVmDfu1WPb&#10;sbZ/q/8AgAB5fo3iNIb+5g1qxlkj+eNIPtXkwxvs3fxN8jsy/N9//wBnrptL0vTtO0G5ju7mK5s/&#10;M8+a1+d4bdJH27dzfN8y/wBz/nrWH8QfAc+n69beIZ7a6jje4+SSSX547jZuba2470X+/VmLxGl3&#10;YSyatFLJZvsjeOOV9lvtf/Wqrff+7/HQB3EWl6paRWP9taHF4cs7qR7S3jjid/Pt1fymVdzf3Wk+&#10;R65C1sLLwR8RvDV/YX3l3mn79l95T7Lu3WHzY2k/i+bdsruJfGWo65oNzHd3N1J/ZdlDHY6rbb9k&#10;brC0fzR/dRJP9IT7v/LX5/4K5qWXTrrwHL/aVtL5kNu+/SraXe/2dpl8u5j+Xc+6WfZ/cegDkJZd&#10;b0n/AE+e5ljj1CN45o5JdkMf+tWTbHxVa10HzvFFjq1/fS/aNPvLy+eOT/XX8yuu3zP7+5vn+dq6&#10;qwtYJrq5v54rrTtLf9/D+62TRosPmSMq8t827/viuV8Dzaj4h8R30cHm6t4T0u9S0eeSJ9mya23L&#10;5knnBd/mt83y/JQB1/ij7VqF/qepXcUUdvNp0Npdz23+pjTydu5ZFY/xfPVHxHf2vhnwvLB4XuZb&#10;2zkjhnfSpJfOe48zz18+PfGf3vy/7dWb/VHmilsLvSJZJIf+JSk9z8nluz7v++Pm/wByszS/C/nf&#10;vL+xurKP7Q8dpJHE+yN/vbdy42fuqAI/hLqmt+PNU1PxDoWmRSXl1JNBfR3MSeTsb+Fml3fOv+j1&#10;7F5Wo+HvFGr+M7TSNVtrPw/bvO9j8n/Hv83neXH5h2fN9odf++6k0v4af2HdS3/g/TYr3S9dkmku&#10;4LmV0uf+ecitvbb96L/vvzP+edefeMvFCafFqdpqVtdad/alvDv+w3T/AGm3t47eLzIG+ba/yrIi&#10;79+9Pv0AdVr2veF/GXg2LXdCilstHkuLmfyI7X99b3cnytuVW/5abfN+WuauvC/9oWsXiX+zLq2k&#10;0/7NBb6lpsSf8s38zz2/eFvur8r/APjlcF4Xig8J+PP9VF/Yd7cJd2+pXMrp5lus26Py2/66rHXr&#10;ul/FD/hJr+x0l4tVkkfZJN9il3p9k8lmWLc7fO6su/52/wCWtAHk8stl4m/4lv8AxL49Y0+N5Ejj&#10;lRPtcTfvP3f7sb91Y/xB/sjSfhV9r0m5uo9YmuP7NSS5i/1bwTQMvmLu27NsX/A3lq98QdBTwnqk&#10;t3B5tzp9lcP+/jlRPnhTzJF+6zfKv/xFYesfZZrXSP7W1PzPD6STR+Zcy/6x40iXb3X+DfQB5Ppf&#10;gPxD/Z99ouk3On6jvk/0T7N87+c3lfdX/gX8dcz4D8G6vrni22v/ABRbfbbf54/Ludm+R438v7v8&#10;e1q9Ul0tNPtZbCO+uvMmk8y3vrHejyRNuXzfLXb/AArV7VLqy0m10PWtCufLt0sv9R8/7vzPlkVv&#10;mH3f79AHTWuzTvt0GpWNr9nS3/czx/cjmkT8fvS/7VchqlhqPizxdpE9/F4fk0vUNOSD7VHshmje&#10;G3i+a4ZpP9a23/7Cr3g3x5ew6Xqeix33mWeteTBd/aZd/wAm9W3K3/bKrP8Awkeo6Taxab4h8P8A&#10;l6fZW80ljHbS7H86R9ysy/I2/wD26AKPhfQfO1m+jksbqPT0k8u7kj2f6P8A882ZmYLs3U7wrrlz&#10;4BjuLSz1LQd0mxp1k1iPcsuCWHyyKP4vf6muKi15Jte/4nWmWt7ZvJ89r5SP9nf/AFcK/N/e/wDQ&#10;69Z8O+CNI1RJE8S6O13PAqi2kMyiUQsWdVkLMpYqGwDjlAlAHies/ZYfK8/zZI7WN45vL37JE/3X&#10;UMiLt/jq1r3iN/tVj4o02S6tpLqy+yJJHL/vR7Wb++qt/wCRax/t+qTSxWmjSfbY3j/1cmz95/D8&#10;qr/vV3ug/DTztG8zxRfaLoP2KT5NNvpXmvY0+7J+5i3sn+q/jVKAOVupP+EetbmD91q1nDskhnki&#10;3+W7feVev3v9j+CovK/snXpdasJYrm3e3SCa1k2f6Ruf94vy4/8AsK7TXrp/Kl8+LT7K88tJNOn0&#10;2L9zI7f7SfwN/wCh/wDA68r17xR9k/4ls8s32x/9dJ8+/wCV2+X/AIFQB139qT+HtG/0CW1k+xbJ&#10;7eeSVP8AZjj/AO+VWOvS/g3oNr/wrTV47vSJf7ch1Wb7XJJLC6XFwv8Ayy+f5k8tV/vffrzT4S+D&#10;brXL/TJ5/K/c3HnpBHdIjyPslZf/AB5a9e8JeHLrwHo32S/llkt73ybt/M+R49z+Wy/PGPu7Y3ag&#10;D0/wRdf8IbFcwQXMX2eP94k8eyZ/uLuXcv8AeZf4KvaXa6dd38scGmeXb3WnPvntrr/VuyfL5Kt8&#10;qfM0nyfwV5pF8UNO0/XtHgtLmW9uEj8/yNNtXd/3n7xvux/f/e/3vkrN1TVNb1z9/qWh3Wk+G/sT&#10;yJY/PsuEbdt8z/Y89o9qfcoAvazapafEGLUoL7T7aSGO2je1k3+THNC6+Szf7yrH9/8A6aVuS2Hn&#10;appkkEWoR6pe28MbyXN189u6orSbunyLt3x15pql/wD2HFYzxxRS26RpGlrHEifJ8zNu/vP80le6&#10;+DZfEviaHwrB+9ttce9Sf7VqVs8MN+jQ/wCq87n54/vr/BQBuazqmr6HF4gk12K6vdQh+zWNvJ5S&#10;Ilwkb+U0vzfM7rt+atLwRf8A/CefDTU9J03zfs6XnnvBcy7Ht3XzWby1XLbP4P8AKVR+LXwqfwbf&#10;xXd/rn9tXF1507yXMTv97a27cvyum7+CrVhap4esJbv+zJZLi9jmgsfM2JDvk3f6zc3z/N/BQByG&#10;s+EvFHg2/sfEtpLqH2yaOb+0fuO9wkjqvyw/7v3v/HK6Xwv4Ssru/j1a7/tW5s9Xt0ntIL7WHhtY&#10;03qsn+j7hv3L/fq18X9GtZtG+12n2XzLKNIJrq2/5d/k+VWZm/h8i4Ras6N8Pteu7DQ5INTi8zVN&#10;8lxPc3z/APLT940rbVP3vv8A3XSgDh/FGg6v5t9aa7cxXMk1x++eSxmmeNGdY1l2qxX+L5dlejf8&#10;I5peh+CNIj0n7LqNxDsntNVsdM+xXMnkusrNJJt8z/plJ/11/wB+tzwl4c0SH4jeZd6v9tt5tO8j&#10;z5LXYnks6yqzbvmR/wCD5/v1kX+qJ8WPEWr6LBq8Uv2Wy+yb/n3xwx7vM2rtTe7NL5S/+P0AXtB+&#10;IHjLxDLfQXekWttqEP8ApcP2KL5NkifZvKVtv/A/k+T91VHxldeFJvC9tqV3rmn+Xp9xbT3Gj3MS&#10;WvyKn7yBv4X8zb9z/wCwrmdG+1eE/Fv2CwudQ1G8spJrS3g8p9kiKn97aP73/wAXXP8Aje1stQ0v&#10;y4LaHUfJuJoIbr5/9TG/m+29F83fv20AdV4jv9L0/QfsGi2On2V5NqPmPJbRJbQ71dv9Wv8Au/8A&#10;fdc9o1/PDLFaeVFHHZf6Xffuvn8nZL8vnfdd2WrOl+HE1zwvLrUkv2a8tdn2Ty5UtoZNz+X+7Zv4&#10;2VZKo3WgwWnleXYy/aLWR5JfNiR02f6uNtq537f3lAHVRRaJ4y8Ly/2lbf2DJdbNl1JLvSSGOFY/&#10;vLv+63z/APbX/fqtLf2uofCX7Bfxy/2hayJv/dQp5k33vvIv8W6R/nqLS9Z06a/isPNi8uHZB/pM&#10;T/6PafuvtEEe1dqbf4a4zxbFe+CNe0zTY5JZJIbJIHjuZUT5N7f3fuJtb5aAL2vaXa65pfh6/wD9&#10;FubP5N9jcyp/ojwu27aytt/5Zea3/wBnVHXrV/DN1c3dhFqFzpfmee8cu93+z+c3lru/gdd2xq73&#10;R/CWna5LqdpaRf8AE4sre2v0n+REkuFRf9n7jK1Y+va8/wDYPh7WYLb7bp+oXv2S4+3b3+6/lSfK&#10;vzfdaOgDtPhpqGifEjRtX8L+IdT0/SdQePyIZJIkR/O+Xa27bt/hrw+LS57S/udJu/8AQpId8jyS&#10;f8s/L3f/ABNdB430Gy0/WdDk82KPR9QjhkhuvK+S33Pu+Zttc/Lr0+oS2134htvttvDsku57aJPO&#10;kh2bpP4v9rZ/v0AejfC+6tfD1/pEmpRSyW+qRzR3Fp5qPN9n2Tqv/jy/3a5nxR440uHxbrlhYRS6&#10;jpdrb232SP7K8Pl+Zt8xrhWX7/nts/2PKrodZl87VJbDwfFFJ4b1TSoY/st9KiPcRQbvl8z/AJZb&#10;f9IlasPWbDSND8EavrVhbSyXn217G0g/jktI0WS4nj2ttdPPX+7QBmWt1qmoeKLa/wBNtorbS4ZE&#10;tLSS5+dNmyL7Q21/7vlR/wDf3ZXVeN9Ffwbr2p6TP4hltpIZP7Se18P6ZDbfJN8vzbJAv+q+9s/5&#10;61m69a/8I9oMcd/5ttbzWVhPbwRyp9mkRodrfKzHZtZdlVfAfjy98B+MrbWrD7LHcTaU8f2rVvO/&#10;eQxp8rSbc/xRRp8lAF6/tdb1C1uY7v8A4m1vZSQwX2sXP7maR9/3ZIdxb/VfP/v/APfdafhfXtOt&#10;LX+ydSuYrnVIbiGT7DJao8Nwi+b5i7osr8sTff8Auf8AjlZGveLbrUPFEsk99qFtrD3CR3cf7m2S&#10;SGSby5mXc2193m/K8rfufKrkNU17/it7mCeWXRbO6sktPLj+S2k+eXyVuGVn/wCWU8lAHe6z4o1H&#10;UNHtpNJsfs2qaf8AZo4ZLHelzf289xEqwLJ87JLH5vzbP4PMrnv+EX1fzb6DVoopNcmkeNJI7p3m&#10;kmbc00W5JNu/cuxv79dL4cuvCngOXXLeSK68x40gSe2ut/2d4X8vd5at86M33d//AAP56vfGTxH4&#10;U8Gy32reE7m11G41eySO3j+/9n8zc0n2j/rorUAcH4S0HRLu11KO78r7ZZSJsj+y7Ln7PNNu+bb9&#10;9G+5/wDYV1UtrpH9jW08dja/bEjeBJLbyX+fyV8yX/nn5X7+P/c/eP8AcrnvK1fxDdeAr/yvMuJt&#10;OudNuJ7GXzpo/LRZP33lMdn+vki+dq6rx5oOt+E4pdNksYtR+xf8TKHVfK85NjQqqtt/uK3/AAP/&#10;AIBQBwUV+niLWfEMfiGLy9YSN4JrqOLf9o+dlb9zuP3lb76L9+vOfiN/aOn2t9otpbRatZw2/wDb&#10;tvpvlbHkhkddzf8Afpf4P+mdevRf2dqFhLHf+bHeWsbyfZbaLyUjmXdJ83yhn+7XnvjLZDL4eu47&#10;aW9uLq3eSGeP53/dvtkg+aQL+7iaTb/11oA81tdL/wCJ9Y2F/bahJcXuyO08uJ3+8jbV8v8A5ZbW&#10;b5t9aVrYQWmjWM/my+ZZSeXcfaYvk+/5flK38dehf8I3daTdS36f2h5nzyJJ9+HYu1lWFlXbs21z&#10;32ryfNu57b7bbvcPvgj37Nkn3tsf+zt+WgDyvxRdaj4Z8R6ZBo3leXNskf8Adb/Lfe3y/wC2v8de&#10;u6pYajoeg22pXemS6jbvep9ojjtd728K/N5sjfd2f3qvXVgnw916+1rTbbT9a0t/JntLrzXSbZ5z&#10;bfl3I3zf/YVz/wAPvEk//CUX1/dyzaj50fkeRHLs+zuzq22SRvuRUAeTfEvwvPd+N76PQraWOzmk&#10;Sfz/ADfkjRfl/wBldqt/f/6Z16p4HstInv8AWV8R+I7pGiaKNJPs4fzJNpMjZVsd0qt4o8ZWWo+M&#10;otJnvv7OvNQkSNI/K/c+Su6L/wAe824T71cpqV1LpN0Y7aHz4ZVWUSeuQP8Aa9qAKXm6p4Zil/4R&#10;7/iQ2c2yOG7klT7bcJ95W3f3P9yse6untJfLtJfMk+f9399Pmfc33v7zN/dqj/YOt+IbqWfVotQu&#10;dUm3yTT3MtexeHPhVdXely61HocunfZZEgefynh8ubfuWVf7m7/KUAeT2ujeddW13JY3Vvqk1x5C&#10;WMcT75EjRW3eW1dn4S+AXiGbWdMn1bQ4rnS72Pz3g+1Ik0aSTbV8xfvfL99q91vvhV5PiO2v9d8Q&#10;6fq2ofZ/3yW2+5uY/vfuvMdfvsy/wV2ejS2U00WizxS20aWfn3d1JFsf7Iu3ay7vvu1AHIaD8NLX&#10;wzayx2H+k3CRv9n8v7mz7skTScL8y/31rY1Swgu7qxu47H/SH2RvHcy/xx/u1VV4/wCeWyu41rXr&#10;LT9GudJ0nTP7R0d/3lvH/wA90b/WblXPzru+/XK3XxGg8G/2ZHYaPayaokaSXFr/AKl43+b+J/8A&#10;aX/0XQBwV/8AD7UfHkumaTHcy6Lb+Z5809jY7Hk/vfvH+5Ev/fFa9r8L59D1mx0nUr7/AEy13zy+&#10;VLs8y0Z2kt922MLK+1fm+X79dNpesprktzpv/HlJ9neS0vo7rfNHcM6/upN//fFGg6Wnh7WbafVv&#10;9NuL3f8AaPs2/wDdwwpu81pPvPu8+gDkPFHgiHT4rGeOKK90vy02Rxyp9+Pzd0XZvvfd+X5/Nqj4&#10;XutU0+6/tbUtYutO0uyksPOg/cu8kMaeUy7f76xLI/3f+WtblrpaafYW13BF/wAS/wC0fZLmCT7k&#10;e5/4erP8rV9B6XoOlzWFtJJplrJIm/Z5kSP5fz0AeMfEa1vfBt1bQWniG61bT72O2nsYL263v+8T&#10;du+XOzd5sn/fr+CvWdU/4QrULC2kkubq5/dpG9r9lmhfyfs7L5DbGVt+5d610sUSQ/8ALKpeaAPL&#10;9ZurrUIv7S122ute869mn/s2xsXhhjSTaqyyfxb/AJY/4a9U0uLw1448OWN3fyy+GLxI0gm0r7U6&#10;Q3bt+9ZWjbHybvMorzn406pBoej2N/dxRXMaXCR/ZZN/+kO33Yty/c/v0AdLa+LUml1LyJdP17VJ&#10;r144rq+lSF7dIUVV27W3fNB5cq/9cpP7++vGdeisvhl4j8NX8lz/AGtpfmPH5cm/7mzd83y7vl82&#10;3f5P+eUdbnxB/svwzqnh6/sLHUI5JrfzHkj2XL/c2xr8mPNlXbJ/6Ala+vS/8Jl8OfD3iXWtMl8y&#10;yuEjm+3bP7nzfd/gZWjoA8+8R+I01bxRrmrX8WofY9X33cP2Hek0c0e6SO5Xc3/PLzP4qs2Pil/H&#10;kXxG1KD7VcSJHbXX2WPZsR/3cTStv/hjZLf5/wD9utPS5YNQ0H7Joumf21eaXHNPqMH8Em5G8v5d&#10;27ytsX3EWvQf+FX6R8LfBFtJqdjL/bmr280d3JY73SSHzlj2/dH3vNt3oAzfgj4SeGLU9N+0xeI5&#10;NX/5CMfm/ubdGTzY5VVfl3/8C/8AiKx/Fn9r6T4ytrSwilluIZPtdx9m+f7Q7ebG0vy52fL5b/8A&#10;fv8A551W8OSz3cVzJpsVrbSXtu8kMkcTw/Z5Y9skbfeH7ryl/u/IldLoMt1of26/v9Tik1z7O8j6&#10;lHL/AMfduqM3mttxIiK0X/xexKADwvo1l4ml0y7tLHy9L0+3+e6+1fJI+9tsEnVv3ipJ9z7lZvxB&#10;sNE1Cw8ie2uo9Qm86eHVZN/kyQ/Lt3TL8rvt+8n3/wDY2VpWuoJ4e8EXM+i3MNtcQyJG/lyonmQs&#10;/wDy0j+9vjZt/wD21/30rxn+y9Q0/XtMsNdilkt723/cySfJDJN5MEn7vb9zcrUAdVo3xB1S0urm&#10;DyrW5uLWN9mpeVs8zy4f7v8AHuin/wB+up8eeKIPBEMsn9kRXvhPUN93aSSSp9+ZN0kTN5b/AHW/&#10;8cqXwlpel/EiKKCwi/sW4uv9Lhni+d49ztHcQbWY/OqrI6/7H/XOtOw0vS/G3/CS+AZ5bW5vNPkm&#10;j06xuf8AXb1ff5S/wvuX5Pvf886AOaute1T43aD/AGb5UVlZ6RoSTvJJKn/Hx5zK0W7cG+Zfs71w&#10;+g6zP4e8OS+fbXVzcJcfPJ/vJ92ul8EeA7LxlLrng/Wrn+xdctbLz7Se+unRLtN7K3mN/s7djf8A&#10;XKsOXXvtfiPy4PN1KSDyY5p7b7nzfe+Z875dzf8AfdAEus+I/wDhJtUvo9Ni/wCEck0uNJ/M81/9&#10;I8xIlkVo93yfN/H9yue8JePIPCfi3Q7+TTPtNnp97NBNa+b+58mOHzVi3bf4ZVjf/wDbrpbXwlre&#10;rWEutaTFFJo9lI8k0dzK++/eNFk9/wCJt9dxqnhy9l8JX1pqVtFba4l79rSC22Ikdu3kRt93G+4W&#10;fzPufwUAec+I/FH/AAmWly3/AJX2K3hkTydNtv8AUx2//LZdyfx7pd9R6z4NuvFmqan/AGbod1bW&#10;6fvH+wxTXP2R/ut8y1r6pLoOh+F9D8/R4pLfUI5p4Z45Xhhkh3/u1aNYx/d3/e/778ytfw5LdWlj&#10;c/YNIi1aPUJHvruO21ObSbmOaN/M/wBd5n73bt37Pv0Aec+I9Gvbu1i0K7sYr3ULW9f7PJHsSGR5&#10;0+Vfl/g3LH/v+bVbxvoMHg26+yQeVq2//RHvr6L9zceZ92Jfm+5Ht+V63PihrM+k+LdTnn0z+1o7&#10;XUfMeOPZClw+/wD557f+eTfc/gqtdfFXwv488UWM93bXV7b+ZDH/AGV5Wz7z7W2q2fn3fPQBVi+y&#10;6Tf2N3f30Wo6f9nTTUj+e2SNN8q/L/FL8sUiVsXUs/iaw0iDVorWPUL248ix8vYn2vbdt+9jWKPa&#10;jxrLbpsqjqmg/wBk39zovmRadoc1w8+kxx3SJ5iKitIqx7fk2/xJu/3K57QbrTpvEctpaWOoWVnZ&#10;W1zO+lXMrpNcI23zPs/Rd+35/n3p+6+f5KAPXdG0u1+Hug6naTxeX4gh1HzLGSS6fZcQ72kk/wBl&#10;fMi+Tzk/5611UWqaRd/2RqWi6vdeJ7fXY7aB7GSL99bwzQ/uVZt3yOv7yvGde/s7Q7+xksLmWSze&#10;TyPPjl+0pdvJ8vmrI2V/8d/56JVXwRrP/CJ/2nHd+bZSTeT9ktZLpHsv3O3y93zfI/8At7v+elAH&#10;rPxG8JaXDFLqWm+IZbnWE8nZBc2OyaOGR1jb+6v7v+F6+aviN4SvbOWxu7C58y40+NIPsPyJDIiz&#10;S+Yyybv9areXur1jxR431HT9Bsb+fzY5JrLzEvvKSZ43jeeKNfvf9c68P8EaXr3h6/vtNuJbqTwu&#10;m/7XBbffgdvmWWFW/vN96gD1Tw548vfHmjReRbeZqkO+7Sxkl2fPJNF8yq/y/wAP/wARW5a+CLXX&#10;NZ+yQX0Wg3F1I8dxaXv+p/dozSS7l+ZHbdH8j1w9hYaX4e17TNS/tPy/Dd7H/wAfUexLm3fZt+aR&#10;s/L8v367T4l+I5tQurGe0/0280uySC++/N88js23zN22Xy1X5v8A9ugDyHxbYXV3peuR6bF5mqJZ&#10;P5MEezf/AAy/K3/2NeT/AAq/t7wn4jvp9WttQtvtVv5jx3MT7JPn+X/gf+sr6C8eazpfhmw/tqDz&#10;b2zupEn8vTYt72HmJ/qm3ff2/cWsjw5L/wALCuvL122+xXF7sjhgvZU2Sbvl3fJjyv8AZoA5rxRo&#10;Ona5a+Hr/wA395ZXDz+ZJL88nnfvG+X7yfdk21ehvNRjaZdLsvDj2vmFj/a0reaHb5mx5jbsEknn&#10;uWqS18JXXhm61fw1BLFq14m/93cypv2fMzfvv91f8/x4EgjulinuZILCaRfmiuX2PlSUORu7FSPw&#10;oA6m/sILTRpY9Nl82zmj8y4/9l+7XceHLqfSdGljn/5ff9d5l18ke11l3VmRWqaH4cl/deXcJ9m/&#10;cSS73j85Gl/74XbH9/8A77rr4rXztPtrvyornzo/kS2+/s+7937tAElrE8PhzV7uOL/TL25SO3k8&#10;3/j38iFV/ebf4/8Acr0+LwaniHS7bxD4hll/tD+zvsiR3MvnPJNH/q5d3H/oVcZ8L/DmnXmg33kR&#10;f6RdarNPNHJv2Rp8sSxbeF+7XX+Ete07xDYaHos/2qPVJo002+tfn371Rv3Uf8O+T92m+gC94cl/&#10;s+60jSY7b7TeTRw7Pt0To9vuhbdOsm7+78/3ao/EaK18RX99d3dtdW32WR4/PuYtiSJvb+JW+4u2&#10;ote0vSLSwtrDw15slnex+Y8cd0++N4U/eL87HZt/ebU/4GlRxb/BFrYvPY6hq2l/PBDfSSunmbfm&#10;VdrMfvN5n751+f8AuUAZnhzwRq+n3UupSX39o6h5ibII96eXtTd/B82/bFvWsPXvEaQ38vjC7vtP&#10;it729S0u9N1KV4fkba0f2eNfml/5ePk/77qz/bGo+LItXntNMlsriGRNSh1KP9zNGkf3vvSfP/y0&#10;rmvjT4TebQfA+paTbXUmqJceZcWNzLvtpIYHik3eZ/Bu83+CgDMtfEb6fYeHoI7n7bo975MdpHHL&#10;+5t5vOVpP9r/AFX8H3K+pNH/AOPH/to//odfG2l372n9keGvs0XmTSW2pefJ87xw/N/d/wCem35q&#10;+yNG/wCQf/20f/0NqAL/ADUlWrC6tYYpfPsftMj/AHP3uzy6k8r+0P8Aj00z948ibII/Of5Pvf8A&#10;2FAFavNPjx9lh8JW13f6R/bVna6jDO9jHvR9n8TR7P41WvUJbpJov3cUUf8A1z3/APszGuV8b2MF&#10;1FpEc8UVxH/asLvHJ/uMtAHjthoyaT/YdpYanNZXCXEOpW+lRyvMlu+zcyrG38as2xd7fc+/XXeK&#10;LWe00GK/u9TuraPzLP7dHbRJNbRws/7v94vy+bGv3t7V5h4t2a5f/wBpSRRW2qJbJBNa229IfOWb&#10;yobzdu2/d/gr0/4VWH2v7N/ZOpxSWd1ZefNo9zL/AMfG1GVvu/x7V++//PKgDT/Z4lsvNuvM0yK5&#10;1h5EvvMsYkeaO0V1j2x/9Ml/1rQp8/735K6XVPjT4G1bxHLfwXOoaLqk32aO4k8p/wDRLj/lpL/r&#10;B/C0afP/AM8v+mdeRXXhKfT5dc1bw15Wg65DeprPkSWuy22STNA338eVb7Zf41/56f8APSua8Ja9&#10;/wASvyL+2i+2JJ5bySRJ+7eNNzbW/j/+IoA6XxH4ttbTxH/xKb6W50+6kTY8kX7mOaP9395s7N3l&#10;V1Wl6ok3g3U7u/8ANvfEE2+N7r/nok33maNv3bv/AKzbWRHoMHgOW2gjsftP9tbIEnkid0j3O3y+&#10;Yzf582tL7f50Uv2SL7NH5fyWskXyfc/h3ZoA4fy7rSdUuo49M0qOPzIf3ce9E8mNGZfMkZv4V+T7&#10;1HiiKT/hDba7821kkTZdw3Wm/Om/ftbazfwbWrclsINQi/0uWXy4b3y/P8pHf7nzN8v/AGz+5Xo/&#10;wv8ADmnf2DbRz2P2n+1LjzLS+tpf+ezyxbZleMsm3ypHoA8v0vVINJl8jw9/pNu/kx3GpeU/+pkm&#10;+VYVfC+a37uJtzff/geum8L6Wmn/ABp8PeLINMi/sO9ke0e6uYn863eOFo9237v/ADzSuz8R+Ep/&#10;Afg37B4eii1azmsvIhjuYvJ/vKtzt2t91ZZPkrxP/hLdI8MxSx3+p2urafq+y7SC2td81pfLD/rV&#10;j3OqOu75n/j/AI6APUPjno1raazLHBbarJb3Uf8Ap0kfyQ3DyPFJIse35vm+/Xgujap/Z8umQaTL&#10;5cd7G9pNHqXz+ZD53l3Hmdfveb5Vdx+0Z8WtU8eeErGDTZYrLUL23hg/0benzt96fzG2/e+4tJ8C&#10;dF1C10u4sbjSLC9s7ezhMMefOf7ItxK8kS/8tFbz4vmf5P8AfoA7D/hI9L1y1/sm/tvsX2X95DJH&#10;s8mNFdY/vLj/AHP+2tdd4I8b+HofCemWFh4al1G/e8STz7mT/lk3ytLu43bf3aVxng21g8Q6zrn9&#10;rRfYtUsriaBI47VESRF/5aqy4+9/n56PAejPq2vav/yEI/Js/MSS2uvJm86RNy+Wy/L8v36AORv9&#10;UtbuW2njtppLfS4/sL/YZd6Sfd/74+7v/wC2tdx4Xl0ub4fa5f3ekS20d79g0m3tZPO/09JJlaGL&#10;d/A7bv4P/HK5DQbXS9JvpdNu7H7TI8nkPPbSujx+S/7xfJ+9sbzd+/8A66Ua9o0+k2t9B5UUlm96&#10;8lvfWMs3nWkMaRKu5U+V9u7ev+dgB0MVh/aHiOLQrvQ/tsk3nPqkdt/tIsu1WTZ93/b+/wDx/wAF&#10;eC/Gnwk+h+N7bUoLaWy0vV7dJLH7bEm+0fyd3+s/6Zs0n8X/AKLr6MsNZ1HUJfDWrXdjqGk/2p9m&#10;sf43S3SGHcrLIqhvm/irzX4q6omoXWp6bq32WPWNPkSC3nj+dNkfzbl/v/N/B/10oAx9GtbrxNo1&#10;z5d9a6jHpEiXaX0nyPGjbVZdq5/8eoupY9WurafTbGWS4eS2u7GeSL/VovzLOv8At7l3/PUvw5up&#10;9J1SK08QxRajb61vjhg8rZ5lpJuVvu5ZP9//ANkq9qFh/Z9rfWmk6RL9shuP3Nrcy7Ps+35vvN/v&#10;b6AL0vw50u70bU/GEdzLZWdre+Z/wj/leTDb3E7wRzbf4tkkvlpXNa9a6X4s8EW3iGeK6/tS9uUt&#10;Jo45UhSSbezSfKv8at5f8P8Azz/56VpeCPEb6tdeR5Usn2K3eS+0253p5ifM6+TtU/xV5r48sP8A&#10;hHrqXWtNi1C2s724S0SSSV7Z7R9iysu7+P8AvrQBZ8eay/hn/hGtJ82K5uE1GGR445UdLi0VN0y7&#10;ePn/AHtun+/WZ8PvGV14h1650XSdMludQvY38n+Dy3+b5m25+63l1xnxG0af+2f7T/tOXXtQS9tv&#10;tF986eW8iLHJ839yuq174aQfD2/ttWtL7y7yHZdwyff8xGfdH/Ef4WoA6rXtUsvBHhKLUtSi+zax&#10;9n/fSSRQvNf27fK0TK339ytvWqPwb+KHhrytTksL7+xbi6uEtH0rUv8AjyuE/hl3Mr7E3eZu+b/l&#10;r8ldfDrM/jf7Tf6tpFrqWl6p5Mlva/wR+ZtVtu5v7y/7n/fyuVsPg3pGh694htLTTP7R0u6k8+0g&#10;+fzrB4/3qxd/kaLzPMfbs/8AZAA17+0PsEX2+50+286yeO3+zfuZtjPLI0sez/rrcbf4/wDv3VX/&#10;AIVUnhnRrbSZItQ068SRILf7D8/mfel+bdn/ADFVbx54cfw9qltYX/m2WqXUbyeX5T7P9SzSMsiS&#10;Gr3hPxHda54X8uC5+zaha26ed9piR/kX73l/8BX7lAGv4Sv4IfiDFrsdt/aOqWts/neZ8iXCfZ5V&#10;bzP4v++K8/8AEuvadD4g1H+z9Kint7qZr0eeLeWZd3yASM3JbEQP/Aq7e18RpaaXpmpSWMtzeWvn&#10;R6jBH/qZE2bW/wC+l8xK828TS6VeTJ5en/2Z5bMv3nfeMLgZ9hgUAdldX89pqmrx/vbmN4/I/ef8&#10;tNv7z/vv91XXeI/GWsaH4Xtv7Fli0mP7OkdxB5ux7j9y3l/eXb/vf9dfkrn/ABREn/COXN3aS+Zc&#10;eZDaXEflf6tNnyru/wBpoq7O/wDBt7/Y1jBHY/2jHqlvDIn/AF22fLt/76oA15fFGkah4T8Palps&#10;flahe/u9Rnj+f7PNsiZV2q3z/vavXWlwahrOmaTpss0dxrVwn+2//Hwyr5ir/Ht8uvC9e8OeJfhb&#10;a/2lBLdW2j3sfmXGm/av9Zt+78v8f/LOva/7F1qO1sdSv7WXRfEFrJDPFB5Tv9klV1aOX5dmxl/2&#10;/uUAdfqnhKfSYvDV3YavLcx2Vzefa9VjihR98btF8rJ9zd5v3H/561Z1660vxDFFHYX32mP5JHjk&#10;l3/O3zbf738VchoN14otLC2n1LV4tR0vVL14Hgtok+/beQyyx7f4Fby/76V0PjKSys/CWpz2kUse&#10;sWsjzzXVzFsmuIY0XarbGP3Vik/+IoA4fxba3WoaNpl3JbXVtcWsnnvY2Mu9Ps8afvJZN2VR93z/&#10;APbWSue+IPhLxXq2g6ZqWpa5dSaHZSeXcfZon2SedCsv7xm+/wCZ5X+x8/l11WqeLX8Q/DmXRfK+&#10;zR+X/ZqSSRO6SXE3mxxtu/2d0dE0V1afC+XQrvU5f7HupIZ4Z7mJ9m9fuxL/ALf737lAHmvhvwG/&#10;hnx5F/oN1JI//HxP5vnQ/vIW2+Xs+bYrL/H/AB19h6X/AMg//to//odfAng261SbxRplhJ/o3/E1&#10;hkfy9nk/L+82qv8Atf8A7dffmi/8ev8A20f/ANDagDSq9LdWvkywQfavs7/c8zZv/wC+vLqjRQAv&#10;+UrD8Zf8eFjJ/c1G2/8ARyrW3WJ43uoLTw5LPPLFHHBcW0jySfIke24ioA848W6pa+JvAcWix23m&#10;ahp++CaS2+/JC0zRrFJ/u7q4Lyv+ETl8PX8dzFq0c0iWlxJHLvSRFf8AdtuVSyf7ldN4k8EpNdX2&#10;paTLdf2hdXs0n+jSvCn75/Ib7q/88vLdX/66VLdX+o6fF4e8Q6bplrbaXqG+PUZ49jpHMu2OTbty&#10;3yyyybdn3Elk/uUAdfa2HhrxN4oikjvorK3mjsLFNHktf9G+0TPPH5Uzf8tfln+X/rl8/wA9eXy+&#10;DdI0/wDtO7g1PzLjSNk8N9HdedDIn3m27m2/vIl2N/20/wByvWfhfoP/AAhFhpEcn+haxqmowyTa&#10;lJLseTT2tFk2xq7GRP8AVf7/APBXIfEbw54r/wCEtubC70OWKz8y5u08uJHtv3m2ST5V+V9zP/HQ&#10;BkfDmXSPBvxQ8vxLpmoR6fDG8b6bq337fzEZllbb/vV6Nr1/azeVYabcxatqEn7+LUv4433tH827&#10;5v8Adrh7+61SbXo5PEP7u8S4eP7Vcxb/ADPkVfm3/wDTJY/v1r6pdWv/ABI7SeK10mN9OhSa68re&#10;l3t3bpW2/Mjqq76AJfEdrdQ6zLHott5nh947nyZL6Lemxf4mauH8J6zr3iHxvpn+k3Vzp+n/AH7X&#10;TZXhSO3/AOWjblYfL/vV1Wg+N/8AhHrq21bxRLFHcfuZNLjtpUe2kRnijuN3XZ/y7v8A9+6o/H3X&#10;rW71SK08PRf8SO60qG7ePSYkhef5NsnmeV838Ue7d/8AEUAdn8S9P8XeIdZ1eS00yXUY/wCzkjvo&#10;P3yJbov71l+aT/W7fk+WvK/BFh/xca28vTIraS6vXkTy4keaS3bdLIq7MbN0TbFf7ldx4D+KukeH&#10;vhL/AGLHL5lx9o8i+k8p9lw7Ju/d7f7sTV4DqkU/hnxlfa1BfSyW97v8m6+ffs3+Y37z+DdtoA7j&#10;S/C//CyL/wAjQotQk+xSPHp3/TO3jdW8iRvvb/m/9F10Pw+uvEXibS9Dg8PedZaha28ME0H2VESO&#10;0kf5t21vnTz2jdk/+N1yvw58eT2mvaZJd3N19nvbj7XNffJClvNM+5tqv8r+YtdL4i17UbTS7G70&#10;2X7bHDcPHfQW0Xz27ru/ettz+6Xzfld6APVNBl/4R7xtbeKPK0+90/VI/IuILaJ/s0aSbWj27m/5&#10;6/e31e1SK9+wX0ehXMvh24SN5LiOPY9zGiv8yrJ/c3SyfxV5FoN1r3jLVNIj+3aVbSQ3Dz+R5syP&#10;JCyN5m7bhf8Ad2N89en6XqH7q50LUpbW23+TBaTyXT+dIkiebHKsjsJPNXz9mz/gf3KAPJrrRrqH&#10;S7byNXitrdJEj8zzd8377/WfLtOzay7/AJ/+etad/Fq+n6XbR3HlWX7ubZBHFvhkhbzV8hv9j5pH&#10;VK7jxlYadDr2kSalbS3N5dW3nv8A9M5lh+VvL/2Yvk/2/KrntBtdUtNLvvD2mxRf2g9xYR2/3HSS&#10;GH/WLtdUZ/ux/foAvahfp9vsdJ8LxXVlo8Oz93JvRN6wrK3zL9z9x93fsrD+LXg3w1aapcweb/xM&#10;Ibl50tZN6XPk7933dx+T97HtrYl8JTzeLJbSTXPLvPsT/aI47HY8cypL+/2/7UUtxurMl8b6dq1r&#10;qek61qfmRpcW13Y/6D++tPL+VV2/xpJ+7/i/9noA8muvDif29fR6b5v9oWUfmeXJLv8AtD/9M9q/&#10;xN5leheI/Dn/AAs3wv8A2l9p+zapDGn7yxldHtHj+Vdv9/dt31FYWOnah9hkkiuvMe4TfdSReS8a&#10;b1jZW+b/AK6P8/8A7UqK61my0+6l8y5mtpH/AOPuS+ufnt3/AHvmNub7+1l82gDmvAdrNd/adJg/&#10;d6g8bz2/+lP5PzJLGu1efus29f8ArrXnOjazr1pr0Xg/Xb6LUfED2/2t477/AFNo8Pmx7WXb/rf9&#10;ZXsUUWg6HaxX88v9o28/3LWSLyUkf+7Htb+Hza8+l8EXv/Cb6v4o8r7b/o8MFxJc3XnPs3y/3st9&#10;1f8AgFAGHLo11oegy+XbS2UcMiQQzyRb03t93buroPBvhJ/iFoNtd3+uS6jb/wCr/wBV+5k+T9yu&#10;7aNn737tcZdXV7/Y0sGpXP2aS1kdPM+f928bqu6Pbmu98EX8/giw1OCC2/4SPS/30j3X2XYkd3s/&#10;0f72JNny7Pn/AOeu+gD0GLQbLUPC+kaTpuueXp72SSPJJ8n2S33+XJ9o25X5V+8//XOszXpYNJ1S&#10;K0j1e11HS4Y/PuJL6XelvcfvWkWPbj7v7v8A3/NrD8UaXqmhy32pa1FLZaf9t+yfZY5UR7hI32tu&#10;VW2p8vz1La6Wnm6bfyf6N/y0tLrV5UR7j/a+XLfxW/8AmOgD0HxR4ofxl4N/sXxDpkVtqDxzTpdf&#10;fSO08nd5qtu3b5Gl/wA/JXjviPwG/g3WZPENp9qj0eb7T+8ud8L/AGhUlkj8ncvyOy/d/wBv+5WR&#10;a+PE1zxlc6FpvhW6j1DS9OtoH1X7U83kTf8ALT+LbEjeb5X8dZmqeMvJ8b23hrWvEOoXuj6XcPPd&#10;xyRb/wB6qeXGu5vl+Vf/AEbQB0Pwv155v+Klv4rXTv7QvfLvtKk2JbSP92Rfm+597/yLVLXtLsri&#10;8S5+w6f5FxGssfyhFJPUqFVhg9e3XoK53xHo0Gk332DSZfNj1DZJ5cn3N6/MrN/t/NWVcaPe3d1P&#10;BqlxLYXVk32Xyo5jE2FAwXXbkPzzu59aAO2+wTzapbab+6uZJo4ZHkj+TzHbbH91v4/m/g/55V7F&#10;Lf2U3heK00W51C20uyj3zX1zFvhjuP8Aljt2/c8xkk/3K4fxHoKeN/N8vXLqTULW38iH7TKjvJDI&#10;m5fvKnzNF8ldL8Kr+y0nRr6C/trq5s7L9xqNjY7P9Pt22yR7d0g37Zf9r/lrQBsfCDw5pHx+ivp9&#10;dsZbK80vZHNdSXzzeXMyL821m+5uikevSvFHhLS4dZl/tLV5bmSyj+yefH9+SWRN0e5V+5u27P3v&#10;/TOvmrxR4t0u0uv7W0WxtbLR3vX01PMi2eZ5aK26b94fn/fxp/2yr0/wv8ULX/hF5Nav/KuNYS4h&#10;n8z5NnnSfKrfd+5tg2fe/wB//WfIAbngPwlPq2l+M4Ps0V7qll/p7+ZvtXjhbzVjlWR5Cv7z7/3f&#10;+WXz1zWjeKL2GK5knvpbnUPM8u4gudm+N12/umX7u35a6bXvP0Px5Y67Jplre6g9v/xNLW2ut/2i&#10;08lo2Voef9ZEvy/5Sqvi210ua10zUrCX7bqDxpJNJ9l8nzN0MUn8X/XWgDT/AOEX8L6toP8AZM9z&#10;ax6Xa6dNaPJHsR7dJP36y/78bS//ABdeQxaza6faxaLd6v8A2tp+nxzSJpvlb4fl2rHPt/g3M2+u&#10;m8ZWtld694en0n7LJJqkfkTRxy+d9omjdmaL5fmV9vl1wXxasLLSb/wrrt3F5kk3nQXcke/fJCs0&#10;7R+v/oW+gCzLYf8ACJ+KNMgg1f8As6TVL22km0q5i3zSW7OrL/so/wDq/wDb/wBZX1tpf/Hr/wBt&#10;X/8AQ6+MtZlTXPHngef7TF5iXHmJ+9d38lX3bf8A0XX2dY/8ev8A33/6HQBZ5qSo+aOaAJKw/G+l&#10;wa54S1OwuP8Aj3uo0gfzPnT5nX+9W5WR4tl+yaDfT+V5nkx+Y8f/AD02/NQBzWqap4X0/wARy3ev&#10;S3Vz/amnJd6dpUX+mw3HlpL827aW2NL/AOOV5Xa6NBp+g3Om61fXV7HqEnl6X9miR0uHV18yBdjH&#10;59q/ff8A55f7leseKLqPVrXV/wC1opftl1bw776O1323zTboVbf8yfKsb7KrS6NpcXg221KeL95Z&#10;b47S0tokf7XdxwtuZtv8DM8f3F/5ZUAeYRfFXW/D1/rmmwebHZ2tlDAn2mXzrm4t432wrtXDI6q3&#10;/s9ejaN48f8AtS2tJNTuraT+zkgmnksH2WG59/m+T5n8LL9xa8P17XoNWurG71qWWO8vZEjm1Wx/&#10;fTXEMc3zKyyx7kl2rvrvPG8X9h/FC+sPtMttJdad9h1GeW13v++hXzG8tfmTdFL9/wD6a0Ae2ap8&#10;Eb3xD4SuUtNT/s6S1kSd47mJJrL7Qqfejk+STY3+3/6HXkMth511Ldz+bp1xaxvvtZJUfy32fd/7&#10;5aOu4+F/xpvdDtf7J13yr2Py0tE8uJ0eSFX2+fIvP3f/AB//ANAo/F+w1TVrXTPEtxbRf2x5n2G7&#10;ktvnhg3I3l/M2Put/foA8+/sG+m17V7SSx+xW8P7hP8AStnnwxp825fu/vNu+ua8ZaDdfD3VNDtP&#10;7XlkjmjhvodHk3/Zrfzk81ood2fk+WvQdL0u9m8L6vqUkUUkjx20EX2Hzn8vc8scm5Wx8/8Aq/uV&#10;kap4jTwR4SsdJksbW5s7X959lvon2Ro03mSbW3bnTzV/9GUAcFYSpqGqaZpsEt1cx6pcPdppseyF&#10;7dI93l/K7BXdVl37/wDgFdff6Np3jfQbnVtC/wBJk0iR99rJs863hjmVYW8vn+L71dL4y8OaDNo1&#10;jqWmRafZSeWm+P7L89u+/wD1q7cs8qtF83/2ys3VPh9a6tY23jvSbm6ttQeRLS78rZCnypuVo5Of&#10;+Wq0AeX6XFa6tLfaTqVtFbXGqfIn2GXZDG+z+7u+TzP7j13vhfVPJ0a6gv7n7b+7SPy/Nf8A1Lfu&#10;5vvfKj7YvuPXPap4cTVtLvvFEHmx/wBkSJ/a0cdr8lojOzRy/J8v+9/2zr0bxRFBdxWPiHSZbXUZ&#10;L29SPUdH/g/eOq/L/wBdN0e7f/z1oAPC/he1m8UeZYWMWoxw+dJb2tz8nlzQP5dwu7b87xt91/uf&#10;8Aq9480vSNQ1m50L7Vax77hPs/l7HSN1dmk2sv8Ax77t0e1//H/4Ho3XhLXpvG9jrWhXN1p2sQb4&#10;9Utf4/Okh8uby1bKvuV/l3/997656W1TXP7Mv5/9J/tTf9knuf332R2fcrNt+XZuaP8Ah/5ZUARy&#10;3Wof2zFHd30uo28975fl3Ni+oXMaf6uPzGVTv+WX5tldxo3jfVPhlFfWGu6H9puE/eJfWUqTJ5yo&#10;26Daynyv8p9+qt1daj4Z1SKTxZbWunR3Xk2Nvd23/LwklpLu85myqf6rZ/tpXQx2tlaaz4l1qfQ5&#10;dF/tCS2g06SSJIbmCXerTbW/eRou3/2nvoAyNU+I1r/wsa+n/wCEZi0mzm36SklzL501x533v9V5&#10;jeUzRR7vv/8ALT7/APBRi1RPHnxBuZPC/m2WlvcW0FvY3MW+GNF81vN8v7yJ8uzZXF+PPBtj/wAJ&#10;Rqd3dyxajHNezSW99bReTbXb7/mVVX/a+7/1ykrmtLhuvD115EdzdWUk2yBI5N+zyWTbtXY3/XOg&#10;D0a/lg1awtoILn+ztL/0mO7uo7V/s1h5jybW28fL83zb2/748uqNr8L01DVLny9T/tGz8vy4fs2/&#10;7Tv2eYrMv9zd8m/+/wD8ArM0vWbrXL/7XYanLZae+yDUZ/K3/wB1l9Pn83+/UtrFoNpqHkXdz9i1&#10;i1/dpPcxfPvZIpIZV/65/u/+/X/fYBkazpc3h77Td3cUVzZ2Unl3Ef3/AC923y/usfustec/EaS1&#10;u4orTTbmX+0Jr35J4/v7Jk/1W7j5Fby69G+IOqap4ytdTtHtpZLh/wB558mz93NC7Rq26L7/AMvl&#10;vv2/8A/d1yEun2Wn6DLHqVtLc297ZPsk03fvjff91en3WaP79AEVhrN7430vzPNlubfT408mD7ie&#10;cqNHu7fw1L8S9Usv7LltLT/iUx6h/wAt7m62eY8P79drbf8Aloyx1Fr3iTS/Cd/faLpssNtZvG9g&#10;8998n2iZkVW8zcx+9/D/AOyfcTh/HngPVNc8eRaFf6RF/YbyP/Z2pea7zR2+zzF/uK/3fm/dUAeh&#10;f28mrXV9HHLLJHdSJPb+XdeclvD8vyt/ts0UdUbrxHoPg2wlv55fMvPMSR7rUt7zW/kv5cMXlt/A&#10;37zcm2ovBug3vw9tbGw137Le3F1ZJHbz+V+5jTfujaP7m/7uz5/+mlcr8RorK7jl8yKW5t3+5HqX&#10;3/O8lo/vKw37d3y0AWfDl/8A2j/wkMmheHv7RvLqObVv9B2O8aMjMu5fveVH5se1PK/9F1yNr5+n&#10;2tz5kUvmTXCT+ZJK+/8A2v4TWl4D0vUfCdhY6tH5ttsjtv8AStN3vNHDMm7zd24f3dldxo2jadd3&#10;WmalrUt1/Y8knlwx2MTv9oRoWaT5v4E2/I1AHmv2XXv7U8/TbHzI7X55rqOVPJ3/AHfP2s3z+Xur&#10;rPh7Z6r4ntb661Cd5LzziZJLmV97EknJ+asq6urryrn7Jc+Zpc1w9pFBJKj+WkH8O5V/i/d/c+/W&#10;5oXiy/jt5rK9vVjiik81FbZje6Lvx+CpQB6Xa6ymhy6ZBrumSyaWkflzRyfIn3NscrbVP/Tu/wD2&#10;yrDlv7Xwb8S4o7SW6+zx7JJvMi3vIm/7zMmF+6tXrW1TUIv+Wuo3k2yPzLn7lujJt+87ffWqviPw&#10;vdQ6XLJYSy/2f+5gt5LmVHe3eR5fMibb9z97F9x/9/5/MoAPHnhLVND8UeIf7NubW50ebzo4YPne&#10;G43IrRzx7mffuX71eqfCC18NeLNL/smCWKSTy7aO3tZIn86Tam2PbtkRvlWKP5H+R38v5/uVwfhK&#10;K68ZfDSWSwi8vVNCke0SSOL5JLRpmljb/bfdLs/7ax1ufBHwa8MVtq326XTrjT5Ekmg03yftsn76&#10;D5vn+X+L7n/TKgDuPFH23w94o0zUrSWLVvsunJsg1KxT93t8pVb/AGHjrD/t610/WYo9Fvv7euIb&#10;d5HkkiTZcQyJ5e3/AICyyf8AkOrOqWF7d2surXdzLHJql68dxayaYn2m0TY0cLTbFTakjNXin2Cf&#10;SYtXv44vLuPD8iXf2W+l3wyJH9392zfOnzb6APefEfiiDSbDTNNj/sr/AISD7bDPD9u86FPtcP7t&#10;fm/5ZPIq7Frzn456DdfF7wvfeIYLn+ydPjjhntLr7LvmuJt67t0aybtnzbN/9/8AuVueI/Funa5/&#10;wiHjOSK1to9ak8tLWPe8O+N/L3eWzbflX5P8pR4y0a11zS9TsNJlikjeT7XbyXPz/OrtPcLb72Oz&#10;5m3/AHfuf63+/QB4pa/CXxX4N8b6H4o1bV5b3S7XyZ5p7aJ0eOFvN3LN/Cn+qk3fNX01a/tN+A7W&#10;KKOfU5Y7j+55Wx/++WxXicWsz6f4c8QaTqUsX2d987xybIfs7+S0XmxtwqeYsuxqyPEfgO18Qy6H&#10;9gi/4nD6VcyPpXyP5m6HzPK/up8qyPHCi7/3v9+SgD6R0v8AaC0TxD5X9haZqutef53k+XFCiSeX&#10;/rPmeQfdrnvGX7UqeCLW2nu/Ct3Jb3Ujokkd0k3zqnmbW8pX2fLXpfwg+FVlN8NPD2u2n/El1y60&#10;qzguLqSX/n28ptzbMf3ZP+B/frxP4q+F9O/sG+8NfZpdO0uG9e7+y+VC6W+1GiaVfJ/d718376fP&#10;QBpy/tS3V3pcV/YeFf3b/wDT1v8AL+8vzbVGz7tc1dftLa34s0G+8+x0qy0f/UXH3/O+b+78xrkL&#10;/wCHM82jf21aS3Uf2qT7CiSXTzJceXDBuaNWy2xom/8ARdbmg+Ekm8OanJYebp2npvkmgi2bN6/6&#10;yVt/y/NQB7rpeg3WhxS2lpq+n3ul3tvcwTalcy/J5Un7iNY1VvLR1b+Pd8nlfx+YlcF4y8OQWmqS&#10;x6F4huvE949w8F3dXN1DClw8brBt27m+T/WfP/wOrOjfEaC7tbHw3d6RFe6gmqwx3F1HLvSOaZGX&#10;93DtDIkkv2d2T+58lYes6Xa6fqnnweVeyQ/v/LtovJeRPlZfTZ8rbG+WgDqrXS9I1DWbbUrDTNVu&#10;fO3x2MnzzTWFx/qmgjjfdHK/lN/B8+/+OsP4l2qfEjXraSe2+xXnlpHd3Ul1smuJtkStF2aLa1ex&#10;fCWPwVrnhfXHsPNt4/LS7h0Pzd97Z3HzRt5MP3UiVp5E3vvR/wDtnXI694NuvDOqRalJ/Z9lZ+Ym&#10;/wAv78c0z/e+dtuz5aAPBtesNU0+Kxk03V5ftGn2/kefc/P9oSR1Vdu9f4a9Y0H4tWt54XudJ8Q3&#10;0Wo281ukl9dSfaEmtHWGLyWj83777vM/h/8AZ6o+LdLea1+1/wBmS3v9oRvOk9tE8P2ebZ822Pb8&#10;/wDyz/7+/fqLxH4X07VtGl1qS+tdR8m4m3+I47F3SRFSBds29h/z137/AP45QB02qeLdUm8Oa5qV&#10;hffabfT5E8mOSK3f7Q7QrubyW37P3q7/AO4lGl2v/CwrrTPM0PSvtE0cPnSXMrwp53kxecvlp9xF&#10;lWT+KuZ8W6XrcOg239m6ndXOj/Yku7iS52P964n8to92fkX95/39rtLC/nm8R+B/EMeuafbWcMkM&#10;byW0UyfIyfvJdzfL8u7ytm7f/rKAKth4X1HSbrV9Cv8A+0I4/wB95Oq+U6faE37d3zYb7y/7/wC6&#10;311/hzQbWGw1OCTzf+EPuvJ/4+dk3lpv3SReXzH833Gf/wBA/gzPGWvWWuWtj4htLH7FqF7cf2Nb&#10;+XF/x9zTuqrub5P4l3q+1P7iVW0H4g3vhO1vtN1K28vVH2QfatNi2W2+P5tszI2794sv96gA8ZRX&#10;Xwn8ORabovmyW817/pc8lqiPf2mzbHFI23/W7vkb/vv+/Xk3gj7VNaxeIbDTJY/D8McP2iP50SSZ&#10;oVWSKHfvX7yff/8Ajdeq+PNetdWtbG0022ikktbj7XbWv8ciKjecu35N6/NcVynhzfpOl3MmrXMs&#10;mnpcQ3yWtzE8MN3b7FaT7v7tvLgoAyPCWs+L9WurnXb/AEyKTzo3ku9S837M+yeZo12xrj+L5N/8&#10;FXrrw5ND4X1Ow0251D7Gkjvp1rbfvvs+oQ/8svmw37yLy9v8H73fR4Nur3TtZufBGrS3UnnfadV0&#10;6C5i87y/L8z7y7fn/wBVJ5m9dn+i10us+LX8G+HLbxLoukXVtpc2ow2kNrJfbLaPam5dsK4+dWWg&#10;DmrXxZe3kumWkFzLc6XqmqzR6pPfWvnW0b7G8yWNVYr8vm/3v+edd74RtdU/svTLCS28zUNLj8z7&#10;VH++e38tIP3XmN/rdrN8z15p4b8bvd38vkebbR3Vx5d3BHvm+zzSoyxyru+5uZpPM2VrxSz6fdXK&#10;aZcxXskO+SGDTYpoUt0ZFij3fNu/i+ZKANiO1n8Q6hpkd3FFJ9luEu3kk/c+Yn8US/8AfPyvurH8&#10;UaDpenxWMcGmXVts2fa/3WzzNzy+Sy+buVNy/PXP/wDCWvrmvS6lb+bHJDJ88EfkzJ5KvFuij3MV&#10;+8sf+fkrcl8Uf8JZ4ol02wsbvSvtu/el9LvhkeHdJ/q+Pk2+Z9/7lAGZ4c8EPN4u8+DTJb37LG8E&#10;0H2V3+0eWm7d8v3/ALsf+fnf0Hwboz6h5UGhW1rqNxDI8d3Bq1rbzf2n5b7dqyeX+6+b5K5qw+IL&#10;+E9LlsI7b/iYPIkfmSRJvuHjRfLXa3zJ8q/N/wBtP+elXtU+Ml14e+HN9JBdafqMeqf6J/pO9Ht/&#10;+Wfm7uPNlb95um+/+930Acr8WtLTw94ottNtNMl06SG3/wBItbmWG5fe3zKvmJ9/avl/5+/zXii1&#10;gtNLiv8ATf8AkF6fHNqXmXMv/H28Kbo/3LZ3o3+9s/2Ko3/jyy0+6vtWu5Zbaz8u5kuPLi/1k2xp&#10;FVfN+/u+4tczoPiP/hMvC8XhOSLT5I3t4bSxnvonSaOaT/lrJub55dqyP8i/7/8ArKAKPhL4XwfE&#10;jS9T/wCJnLHcXUfkQ/bok2ed/rGZd33/APlmn/bX/gFYel/Bbxfd39zoUkv9rf2fv+z6lbXT+db3&#10;Dbtq/Mu75tuzZXceHJbXwbqlzHfyy6l9qjmsbTR7bZ5MiN5W6ePb/HIyx/xV6XoN/qPhm/i13Tbb&#10;UNWktbd5Jv8ASv306SQysqySfxfM/wDtvv8Av0AeFafYPaeF/sl9cxXtxDceR9q/2PvMsnzbt+5f&#10;8/x5sV/fQ38s93cw3Mc8fkeRJs3/ADf3dyn5/wDbrXv/AIS3v9l+IbvSbmXVtQhkfWXgk+d5Nvzf&#10;7z/7SVpyxeGobCKwv5bW2j/cyJY6lE7/AGD/AJar50n+03/jn9ygDM1TWr3w9Fcx+GpZbKObfBNB&#10;bS/J9nkm2wwL8u7Z5X/fdZn2q60mK50n7TL/AGxayeW88l0mzY3zeV8n3/8A0Cu01rwumh6Xfa74&#10;e1P7Np9rbpd2918iJG+/y1aPZ/u71rxi18+08q0tPOkjh2RzTyf3/wCL/gFAGv8A2Xq+razF/aXl&#10;W1x5nmPB5qfvEkdtv/fVdvpXxSi8I27aXBpy6Y0DbZoI4UlXzAAGO5t2c4H3Tj0rzrVIvtcUsf2n&#10;7FqD/cki/wCWf8TNu531r6fdatcWcdraazdRQ2mU/dy/M5Yl2d/9sljn6UAfTeg2qahdavBHfeXb&#10;pvg/d/vkkh/i+98yfM3y1z3iPS9R8J3V9JBqcUlnqkk1onl+S/2h5EVt0m5vk+X5G/grTv7CDSdZ&#10;03y4tQ8u12fZI7bYjybU+b7rBd+7/a37P4657xRr2ozazbTz2N1bW7xvA/2mVHeN2+Xzd27+8v3/&#10;AO5QB0vgjRrrwna21/qUUunW726alb+Zav5N2kcLT7dy/wB7yv8AbrjP+E81vSfHkuraTqcttI9x&#10;NHcQW3/LTcm5mjXj723/AHK6/wAb/EvUfE2g30epW3l6hDp1tJYwW2/ZbzQTfvF27h/rFWRN9cX4&#10;o8W6R4yi0jxR9mij33sME0Edr8nnfvf3sbM3+q+WP/yJQB7hr3ii11vwHbT+bLZfbb22vpoJPufK&#10;7R/w/wACyrI7Jt/55vXinxLtf+Efur6SCKLRfO8mC0+/C/kyblX+L/Zk+dv++69d8R3SXfw+vtN0&#10;nSLqys723SeGS2vnm+yJLN++XbwvlfL83/xHz15hf+I/+EZ0uxu5JZdat7Wy/cx63apcpHthaPyv&#10;nX50XbsoA7Pwv4cstD0v/hE49MikuLKym1J/M850nf7P8y/7ErbtmxK0/BF1ZXfhyKO7llstHht5&#10;tSu57byUe3mWaKKNdqx/xK3y1zXw+8W2tp4o0jxDafapNP1eP/SPtO93uEm+aTc33v4tn+39+pPE&#10;fiN9D/tPSZ7a61qzh/eWlj/yxt3jf9821lRW+Vd/3fn/AI/7lAGR+0ZqiahF4e8Zxxf2TqF7bvpN&#10;xo8kWz5PvLL937i+fJ8//TWOvMLqwgu/EfhWw0y5+zR+WnnT/anRJNrtI3mbc7NsXlp/2yr6V8R2&#10;GifGP4fanaWF9LbXEOnfbkk813fZI+6OKSTaPu/88f8ArnXD/sv/AA0TXPDlz4wv4orn+z5JpEtf&#10;KR5pHX/V7o2/g3eX/sP+7oA9P8Jay9p4X+wfYf8AiXwxvP8AYbaLzoZN1wqtE0bKzI6qv3K3PHmq&#10;P4h8UW3h671y0+2PHDG+pfIiR3cjzyLF5b/u98n3PnqPw5az6fFFpsmr6hbXCW1tY3Ekdq7/AL6T&#10;yvvSc7H+WT/Mla8V1e+ItGsft8Xmag8aXcN9JYp/o9wzrLHLNGmVt32rIi72+T+OgDzTw54Isv7L&#10;ttCj/wCJtqk0jxpPJKiQxvD/AKzdJwu9WaR/n/6af7lc1pfwg/sm6sYL/U9P8tNknl6vdJNNvm+X&#10;bJsXy/3P7v59yV6NFFPDr39iz6n/AGT9tt/MTzP9Jmjvmdt0SybvnebbH/5D3767PwHoyTaXq8Gr&#10;f2hJpdrqMNik9tKls9vbx29ttl8tfm+ZvM/vun+/QB4zr3hGbSfFFzPPfWt7p6STR32pSWu+aSHY&#10;srN5a71/hj/fI2zZ9+jxlr0+rXVjY6bpn2LT/ng/eb3eTb/rLnbNn/gWyuz+JcWnQ+LdY8vw9qvm&#10;XWo/YbuCO6d4ZIWT7smz/VeZ/vfJXIeLYrrw9LFd+HopbaNI3/tHwrJa3F7DJ5e1VubeN1/0f/lp&#10;uT/plvoA4PRtGvtP8ZfvLn/iXw2777r5E8uFf3is277/AM3z/P8A88v7lexeN/sXxY16xv8A+15d&#10;Js4ZIZPsvmoiWiN/rPm43f7O/wD4HXies+LbK7sNT/0aL+1E87zoPstxbJcfJ/x7Nbvs+Tb8+z+D&#10;yqtaN43vdQitoIPEMWraxDpzyJBJpjw+Q8P3fMVsrLu83+9/8RQB13xB/tGH/hIdJj8q5t7WT5I/&#10;KR3t0Z922TZjZ/45/wCh16Xpcul6t8NLmC0sbW2vJvOn8ixi3pHDNu+8vKp92T5EZP8Aln9zzK8w&#10;1T4g6dNo1zf+VL4n1C6jd7iSS5eF7dJHZY4vmX97/cX+55X8FdV/bz2nhyKfzZf9C3wX0ccrwpJC&#10;qRNH5M39xVaT79AEWs69rc0tz9k+yyaXHHDpsMEkrzeZCrtt+/nZ8zfLXoWg/FWfw9pemR2Hh7zI&#10;5pE+wzx77a2k3IzM0isvybW+T71eX+DbX+1vG8VpqV9F9jut8730m/Z+5TzPmj3BvvN/H/8AYV1/&#10;xQ+HNjaeHNMnsL6XTvD7xvJfQeb5yR+Zt27dmf4fk+SgDD8ZS+IfFl1qd/4a02Kys/EkkME0dtao&#10;/wBof5VjZlfeqP8Auo/nol1TRLTWbmwkiitrjy3/AH8cr+TI6w/7THytq/drS8b/AAv1vUPC8UGr&#10;anp9zZ3Un2R4NEi/56I37/5Y/wCHbvbb/BXB+F/BsE1rLHd31rHJDbvJDax2ux44fJ8q6b5fv/62&#10;3eP/AG/M/wB+gDrtL0ay1bwvc2GtaRLL/a9lDJDJH9zevzfe43/6+P7nz1yMvhJ9R8JeM5PN/tG4&#10;h/fvBc7Hm3r8v/PPd8qrs+7/AL/+rrX8Uazqnw38RW2i61FLrWh3Uj2kP+lO81vu81I5Vkb+CRov&#10;uPR8QbC6tPEcWi6FFqtzrDyQz31rfXSTPHMz/u/uyFX+9H9z/nl/00oA5Dxl4806b4fW3hPWrG6v&#10;bzQrh59G8TeU6TSRSOrbZFXOz5l+b/rlXQ3/AI8TUNBtruCL/iafaYZ9RtLaL5/Jj/d/6xv73lW7&#10;/J9/79Rapf6JdxaRf6b/AMSXxJp97Dd+Z5Sb9kjxLH827d8v9z/L3tZsPC+rWH+g2NrZaxpcfmX3&#10;lxeTbX8Mfy+f5KLt37W+agDkfDnhfRNcutTku5dK/s/7PDfJHc3zw/aE3ztI0f8Ay0+8uz/VVe8R&#10;/F9PsEWheGooo9Yuo/IuL7zX/eeX/wAtW3xvs8z7/wAldV420a11aKxsNGuZZNLtbfy/tUe9/MRd&#10;z7ZF/wBmeWT/AL9VwX9gvdy313HpH9k3nybLXzfOe4Tydvy/8C/9G0AbnwCi07T/ABRc3fiW2huY&#10;3t5pHgsYn8mPzEbzFZX/AOmDSJ97/b/209Lm0G91zWbmSe20+yvEjeS00354ZpEbdI0rbW27/l/3&#10;NlcX8KdGstc8W/a7+2ivY7WNP9Zdf88/K+b5fmlr0a/8RadqEVtPH5XhS4Tzo0+w3TokaK/ltL5f&#10;/At/yf8APX56AMO6v7XXNBiu7D/ibapa2UP+g30v2Ka0tI0/d+YvmBndvv73/jlrwvXvBtr4si/t&#10;bRfNikhkmjeCWL5NkcPzN8q/wxf/ABCV3Gg2L65qmr/b/wDSftVu8H2qSXf9nmX5m2xr8z/M0n/A&#10;5f79Y/gO6utWv4rCSxl1G30jZd6jpX2pN/nM/wA0Ee3fv+7s3/3PLoA858bxQeHvhpqcEljax3F7&#10;cW1o/mb/ADpN373bH/sbovm/7Z7K85+H0SWnijSJLSKW51hL3/R7GOLf9om2bdvl8b3/ALtafxa8&#10;W63NrNt4eu4rWOTS98CT2MWya4dnZvm27vn/AMvXe/Aew8rxbY6lJY2tzcQ75IdSuYv9XM33l+VT&#10;977n/j9AB4N8UWurWsuk6t4Q1qyuPMmkhtfKSZINzrul3Owbe37z767Ki1TxRq+n6pFPqVtqtzqG&#10;ob4Jr6S1+0/aNs0UnlfM22WJtv8A8RXX3XxB1H7VLHaXM1vcJGkj2MfnfZo3V2bbHHuK/wAW9duz&#10;5JZPuV139l/25Lcz3dzF5dlcTWlvY/Zd8MkMO5mlVk/5at/tr/sb/wC4Ac/oPjLQZrq5sNJ8PSx6&#10;XDZTT31jbWvnPs+9Iy7phN97+DzErkP+FyJ9gltPGFt/aPh/VI/3KWPnJ++j2/Z4F3SPsRp/M+fy&#10;v/RlRfEHxamk6zpHxG8GX0VtqFlJbR3EFtbfZk2SI3zSRr5f3duz5F+5LH8/7uuI1mV7ubU5NFit&#10;Y9LSR5LST599v5z7vK+dt3+2v9zzf79AHp/hz4jadaeHJfI8K6Le6fq9l5Fxa/anebzWdtrLM7P/&#10;AMB/g/8AZOV1Twlp3iHw5Y3fh6L/AInFrJ/q5PJtv9H/AId23P8AF/HXnPhfxJB4e8Ry6TJfRfZ7&#10;qRE8+PfMlv8AxRt838a/cr0bwvYaXq114av0uf7O/eTQPHHbOiSfPt2yfMNn9zfQB5p9ln+1XMc/&#10;8EnzySbP3if/ALVaWk20kkU28Sxssm3bt2dh2rufFvwqvdD/ALIu47mKSz1CO5nhn8pESRFddsW1&#10;GP8Ae3768w1iNNBv5I5/vPyPk38Dgc7aAPb7DxbqPibQbmw1LU4pLiyjedP3uz99vX73+xtrYl0H&#10;7XLfQT3OoW3neTBaXXm7E+ZIomZl3fc+WuQ8ORf2TL5kf+hW/mJ50nlb/tEP3f8AaauqutZtfHni&#10;PTILCWW22b43nufkT93977rfw0AZHhLQX8bXUWm6lFqFzI8aRp5fzzfvHZY23Mqf3v8AYrM0bw4/&#10;h6WxsLC2/dwyTf8AH986fM7Mrf7Dr9z5P/ales6DpcHgj/idSavLHqHh+4+3QwW1083mWK7vOg27&#10;h96L7tRaz/Zdp4c8+T/Rrz7OkkMEkvneXDv8u4im2bP+eUn+/wDu6ANf9n3xlazX/wDpdj9m/tS3&#10;uY/+Bs+392u4fJ5q/wD7Fcr8X7Wfw9qnnwX11ZSfaHtLjTfN2eZ5j7ftPzKdlw33/wDtlXTWGl6X&#10;/wAKz0PWrSWXy/tE2/7NLsvf3jqvlL1/1f7t2+b7n8dejfFWWy8Tafo9pfxRXMenyQ313PJLse7T&#10;ZFIsq7fl3sv8D/8APWgDw/wH4t0HT/FEVpJpEsmh2u+TS7GTzt9u/wDyz8zayN95a3Php4cf4seL&#10;dX0W71eXRZP+Pv7DJE7psZ9rbfm3f7DfL/33XF6No2o2nij7JB/oWoXUiQeZcxOkNo++D+L/AD/r&#10;a0/FHhfxXofiOLRdS+1f2xDsg+1R/uX85v4lkWgCz8abCf4e69/wi+hW0tlb/Ypo5oLaV4badN7e&#10;XLJs2/PuaSL/ALZR16N8F7qeX4S6npmi/ZY9U8uHTfL+RLb5nl/5aLhk/wBr/wAfSvGde2f6dPHf&#10;XWtXFrJbWn+nXTzXMfybv4t67Glb7m7/AL7r2L9niOy/sHV7uCKKSOHZdv5Ur+d9zy/mVf8AaWR6&#10;AO4+F/xG0jT/ABFqcn2aKPXNUj8yGOOXe8aQQsrLNcN829V8z/cqTVPi/wCTa+Xf232e3ht5rS01&#10;XSd/2m43eb/z2z+6bb9zd9/y/uJXn2jRWV34yvtSj0y6j+xXDwXfmec73HlorR+kn+3s+Tf/AH9n&#10;z10vjfwanhPWbnRdTuYrbQ7WN/sl9bRI/wC6bdJ5sm5vk/5afxUAHwlisvG+va5PaS/bbyGS2n0u&#10;O5vtnlw7/KZvMSP7yyxeb91/9bH/AB16x4h8d3tn8Y7HQU0jUDpdlbwwJqVsHmTYv3vl/iddv31/&#10;+wr5q+DfiKfwT8ZLa/022+02cNu/nQfJB+5byty/L/dVvNX/AK5f36+mvippeoXml+fpP/ILuo98&#10;09vKm/5tu7/gXzf8AoA8eh1meb4l+KtdsNcivf7a0q52X3lTfZpEbyIvK8vc7O+3y/8Ac/8AHKii&#10;i8V3esy2mrW11Lrk1w8GnQXMqfvIfmZZ/MVn37l8yuQtbXUdc8US+fL9tvLWOGSa6udjpdzf6qPd&#10;CylXRm8vzH+/XV6DqGo+MpZddj0z+yZLKTyPPtpfOtreGOFWZdrfvIt3lbPnX/lr/v0AcN8X/hpd&#10;aTLFrV/fRWV4/nSJ9mieZL/5/NXczNu3/L83y/8ALL7leRRaNZeJvK+yebJ9lt/LeC5lS5S3dt21&#10;V2/7Plv/AJ2V9W/EbXr27tYtCn0jy7P59deSO63/AGe3hfczf7+1ZE/+Lr5guop7vS9X/s22ij0/&#10;S7h57iS52fu7RZmaSLy+N/mfc+9QB2eg/Cqy1a6lnn/s+S4eN4LuOx2I/nful+Vvl/5a/wAD10Ph&#10;KLUdP8W3Ok/2vLqP2Lzt9r87v9kV90a+Wv8AA27Zs/66V5pdWviiG/ksPDWr3Vlofl/vp7aVJkj2&#10;zf635m+Tcyx/Ju/9n39N8PvhV4y0/wAUX3kf2hc6pP8AZrS3kklRPMma4lkWX5vvo3kSbqAO48G/&#10;D7zvGVtH/aeoXOn67epIkdjFve3eF2WTcy/Lsb+//Akvz/PXtct/a3cWp/2bfRR2abJ0kji/1b/3&#10;dzr8kv8A7PXjEXijUfgN8abmPWraK9kS3TzpPN2JH9pTdJOu7Co+7y91dV4j1R/GVrff2F/aEmn6&#10;fsnu/Mi2W2zev72P/nq7NLs2f8D/AN8A5/Qbq60OXy7++lsrOa3mkhgj3ulw+zylXy1+X5vub/nr&#10;M161n/t6xu/K1DQfEH217F/9KRJt80LKrK3OxGVY/OTyv9zZ9x7WveHLrXL/AMPeXFDHcWt7+5ju&#10;fnhklkeJf4MfMv3/AL1dT488OPq2l3N/pP8ArPLh+ySSS/JA7PKsm1WY73ZfvfL8n/bSgDS8V/D/&#10;AMXXvhWTwx4gj0+Sef5IbqW13p52zzNyyDO6L5fm+X7n/AK8/wBB+A/ii0v9T8jV9Q0nWLWN54b6&#10;TZ5Nwipt2tvU/e//AGKo2viPUbSK5g1a51WOS11FJ4ZPNea2k+Ty5Nqs26L5fu17F4Nm1TSfA9zd&#10;wWMuo3D2TweZcxPM/k/xLtb5X/2X/wDs6APBfEel+KLTXopIPssfiRLJ5HjjimmS48tJYrr948n3&#10;1VY5fvf/ABFZv9vQeGZYo7u2+22/9neR59j5PnXCbP8AaUr838VWdGsL74ka9q88niGK21DSLdJL&#10;6S52Qvd26ws0jW+37j7fk+T/AIHVnXrWDSYr7SZLbULbUNIt/LSCTYnyRvF/Eq7Xdllk/wC/X/TS&#10;gDc0Hwvqmk/afEumyy2WnzR+WlrHsh8y4+6rN827/VSx/c/9p1uXXheyl0b7X9hutRvIZPMuIJIv&#10;Jm86N9jfK3y/M38G6uH8B/F+fwb8QfEvhPxD5unafNep+8ki875FRWh+bb/FtjRtv3PKr174yfZd&#10;J0HSPEv2b7NeavJc31xJbS70/eJ/qo/3P39sv39u+gDyvVL95r+2jgi/sm30uRI3jk+RI33q27bt&#10;K/w/79Zkst74n165u5/Nk2bNlrHF/Au7/lnt2+UtchrOspdx23l/arbfH5k0kn9/f95W/grpfBul&#10;6j4msPIu9TutO+xRpHDPHE83los27/gaf+gJQBf0vVLW717SNS8uLQY7K4h3zxxeTDvjSLdPHv8A&#10;4/8Afq9r3jJPhbFqfizRYtKis4dVhjeOTztkkOxf4WjRm8z79cXqnhyDVof7S+3Rf8TTzvO/eukP&#10;7lJ//jUb14f8UPiCniy/ksP9Zo/2iae0tZN/7zzJtqs37zbv2r/B8mygC94o0Z7TXpb+T7LbXHmX&#10;k7xx/Okbr827v/FLW54D8ZP4TlttSSX7bb/bYUt4/N2fvleWT5t3y/N/8brmvCUUeraN9rv4pbiR&#10;JE02xnj/AO2TSfN/A/8Aq69nivtLmiuZLvSNKudQtY/snkR2MKfaPnVllVWX77bv7tAF7S9Buob+&#10;LUvENz9ij8v/AJdov9e8P+r+Vvm3yRfx/wDA6k1TXtX/ANGu/t322z+zzfZ5L77knl/dikZsb/Mi&#10;/g/9krT1Tw3Pp9rFrtvpn9taXNJDHbyS+dsv4d8sbLtSQbP9b5Xyfc/9Ds+F7rwbrng3xVYTxS6T&#10;J++ktLG286b7JNvVY1k3fcdWl2ed/wADoA8r8eeEtb1bwl/b32bzLdI0g8zzd77PutK0aqPK/e+Z&#10;Xn2jRJqF1c2HmxSap++k/wBb8km7/db+Fl2f+OV6XrN1omoWF9HBqfmXCfv7i6+SH7QjQr5cS7fm&#10;f/gdcPa+I7W08Oanq0Gh+XqiRpHDP99I9027/vj+PZQBmWtrZQxW3h7VoopI/tHz+X++e0mk8rzG&#10;j2t/Dt/z/B7Ff3SajF5/7r/Sv3nmSRInmeZt+7t/65fN/txV4V4X1S6u9Ulku7mKP+2rhJ5vMi2f&#10;ZNz/AMP8SV71pd1/ZNhL5En2aTT40014JP7mxdu7pQBz1/rOt2kX/CNX+pxXvh+62SWN1/HZvH8z&#10;eS33U2xf7P3K85+IWrWWreI3nso1gt/LVVijztTGePmZj+td7rVr/aGjfu5f9I8x9n735N7fe+av&#10;K/F1rLpFxawTW4kkCNlo/Z2Xn5uvy0AfQ/iOS1tNLlktLb+2reaP/RLrytn3X/hVf4NrVz2gy/6f&#10;58Ev+mJs8ny/+WafLu3f369euvEl14T8WRWlp9l1aS1j+yadaybN8ibNu5mVvv8A+5XBaza2V3qk&#10;VppNtqH2j55JoLG1eZ7fan7zavP3dtAHQ/8AC0INP/siwu4tP07fcPd3Ecnzv5LQyxtFtX/Zaorr&#10;4X6jrkmkT3flfZ0skj8i23p5iSf6uVm/gT91JXmHijQfEuk6zc+LJ7a6t7d98CeZLvm2R7o23Kym&#10;vozS/AdraaDFrUer6LpPk6dNo2oyR/I/nMiyxttXPz/76/8AslAFH4feF/8AhGfC99YebNHZ6hHN&#10;G8/zpDGnkyx7f9/5v/Rf8FZnw5+KGieJovCsepf6NqF1H88dzvdJEWZljZWf7/7qtPwl8QPF+n2E&#10;smm22n6tbpskmj0TzneS4ud3mfNt2ptiaR/+2X9+vE9U+2+A5bG/tIovs+n6rcwJP8mzzvJtpZIG&#10;+X+FZ9nz0Adx5ur/AGX+0p9Tl1K30iT+zbuOTfvsLhU+zKrf+Atu/wD21rofih8S7r4kWuh6bf20&#10;X9qWUkMn9pRyvv2SQ/LA3XfKsrffrntG8R6Rd694hk1q2+xSa75MkUdtK6Q2k0aRQeb8vzO3zb/n&#10;+/Usdhren+Dft1pfS/Z4ZEsdU/ge0mj+a39PnXbv/wC2tAHK2GjP/ZeuTwWMscb3vkTeZdb3keOG&#10;KT+H/rrXuH7N3hLVP7B8S2kFtFH9q8nyY7m68lJP9b8v3d3zV59a6p+98Q6Ff3Mscb6r9u+3eV/x&#10;8PND5UjKvG//AFEdReF/G/iXw9r32TQtSmks4fv2MmxPM+SL/Z/2qANyw1lNP+NMX2vSJZLPWpPI&#10;mk82GZ7eaB5dssO3/a+9v/55Vr2vje1h8R3OrQRS/Y4Y/IvrGTYnl/dk835V271likRf9isiW616&#10;aW21K/tv7J1TUI5p3kj+d7iJv3nm7v4f9VI//j9cFqmjXvh7WdTtJ5dQtpNQ2R3clzK/32+Xz2bd&#10;u+WgD678OWGiahr2hx6bpkUej61pVzHqPlxIn2SZUiaNty/N+8Vv71Wde0eytdB1PQoNSiGn2UiR&#10;3ccsu+GOH5X82RT8zpt+9t3/AL7/AGK8r8OeHLqbytS0258vT3vfsmox+U7vJKryyrLuf/abZXrP&#10;9l+HvCes+FY9WltbfUPs/lpJJ8833FVm3P8A889slAHzV/wjk9prPh6ePTItW2Xr2l9PbX0zpva4&#10;X7si7G+XbHu/9keR9nrvgOW11D+1/Cd3FFp3h/ULNI77zIn8793Du+Vto3/Ku/8A+LrD1nRrXSYv&#10;7aj8Q/8AEwhvYbSG1tpYd9ujPKsfmbVO993l+Z/f+5Uul6zZTeN7bVrC5l1a4upEn1GeTY/zrtkW&#10;Vvm+4s8X+fuUAec+I4p/Afi37XpukfadP+z/AOnWPmo7yIzrFJ5PTZKy/wAf/wBnXK+I7X/RfEM/&#10;h7yrLS/s81o8H+ueNGTy/Ibd/A37vbXuHiiLUdD1nU4Eii8v547f7dK6JIn+r2rJ/fZfLrx2XS5/&#10;EOqf27BfRajeXX+g2lrfb9/yvuj8v5f7vz/7lAHQeHPiW934Xi+3+V9s/wBQ/wBhlff52yLy549r&#10;MyJ82xv+uX8FdD4N+Jeo2mn22myXNrH4omvfPh1XVonuUtIV3f8ALP73yqv/AJFri/Bvw18XzaNp&#10;l/afatB8UWVxcx+ZcxbIf3nmr+7kb927yebH/wDt1f8AC/iPTvCfjyLRfG+mah/xMNRS0/tzTbp7&#10;bzH3r/ro/wCOKRpdjfN/yyoAveKPDn9h+PL6fVtc0/Xv3byX11q1q++4dvKkb7y/fVWj/wBytKXW&#10;bXUIpftfm/Y47K5jT/SkR7jbcRLtVkXd/qvn3/c3xfx1ua98PrrxDr2rx/ZvsV48c0+nSat8/wAm&#10;/wCaBtzbfm/eJ/21rN0HQbXQ/COp6l/Zkscb2/2G+tY/30MdwsKxfLv+583yUASXX267upYJ7aWy&#10;vPMeeG1sZXf/AEj5fm+XO/d/sVLrPiO68PapFHBFdRxw3vl3d9HKltDHCrt97zfmfzGbZ92or+/e&#10;70u58SaTcxadcWUiSfYZN7zW6M6xbmZ/+2dc1rN/P9l1Ow1aWK5j1O38uGD/AG43Vty9Pur8n/bW&#10;gDT0HWYJr+x8iWW9+2xvBbyfZZnm87Z5e75ZEV/3stejeEvGWt2l9fabf6Ra2WqTXH+gyW3+p/fp&#10;F+6kXcVd2l/9qV59rPg3/hMtGsZ4L7T4/ED3LyeXHs2RvMis0UknC7/l/wBirMnjx/hlo1jBYabL&#10;5mkR/a0ntrX9zqdxHN5ckW7nyv7m/wD57eZQB47L8NdU0/xHLpN/Yy6jcPezTvJ/qX2f6z5f++vm&#10;rvL/AFS6tL/TPD2raZLoOn6Lbwx3Hmb38yXyf3c8ip99/KXZvSr0PxVtfGXjLV/EOrSy6TbzSPd2&#10;M99auj+SybofMZf4PljT+5Vbxvr2r/E3QbaO7l0/7Q+qp9hvvuPJDGjfw7iuzc8aUAcP8WpU1DxR&#10;q+u/aYo/tsnl28ltsR7eHyYoo1k3Rldm371S+Evi1PDay+Hr7V/tOjzRw+TPJ5z/AGDd8u1d3/PP&#10;dJuSuz0vwbpGuaXc2EmuRXNnNbwyXEEf/LN12x/Mr/N97zP31eMePPAd74N1m21K0tpbnZ5MbzyR&#10;b3khb/V/u/8Ad/2f9igDq7C11vyrmOO2tbm8hk8uaT7UjpsaH5du37+793XtfwRsPNutTv57HzP7&#10;Lt3nefyv3MiMkqxt5iruXbt/u1478ILqDXNZ/snTfK/0qP8Asm78uXe+z5m3eXx95fkX/b8v/frX&#10;0vXrLwzFrk+pX0v9jpepBfSWMT/u7T5mWLzHbam5opNv/XKT/nnQByvx48ef2T8L5ZJ5dKj8QTed&#10;Y/YdNi/497dXaOSVtuN7zMv36+atLtX8TaXYyabpkslxD/rrr7/mPIn3f/HZK6r/AIWr/wAJN4ou&#10;b+eL+zo/s/kaHBJFv+zo037uLzNw+7F8m91+f/frvNL/AOJHpekQf2lFp3hPT401Ka1toof9Eu1f&#10;5Wb+/wD8tPv/AD0Ac/4DsNU8M3UUepWPmXHmeZ9l+55fybm3L/fb+KvpC/8ABtld+DbnxZBcxWVw&#10;llcx21rfbJkk8vb/AKzp8/7r/Pz7+V8Ea9q+uRa5aSX3+h6hI8mnT6ba/wCsm2f61vKXb/ql+Z3/&#10;AI/v1La+Mk0nRo/7NsYvGF5q9xcyXdrcy3EMMfmfLtjVW+fd5sjtv/56x/8APOgDjNZlvZYv399F&#10;8kflp9+FLR1/hb+596ovBuswQy30E9z/AKPa2V5Bbz2P349ybVXzPvOny7PvfIlel+F/FGnah8Pv&#10;F9hPfafJePJNBDPey7/kkh2xyqq4+6z/AMFcz5unQ6zL4a022/sHfJ9rvo45U/49403eV80kfmyt&#10;u2f+yUAcR4ttXu5fL8S+bHeWX2b+zrW2/cp5MMP+qkjWP/W/8C+SsLWb+y1a1l/dfYrP7P8AJ9xP&#10;u7vu/wDfNeha94Xg0+wiu4/ENrq1v5fmQ3flJ+78z5pF+9Xles6WkMt9Jf3PmWd1G89pYx7NmyTd&#10;/e+b5dtAGHoMWl6h5VpBcxeWkbx+fJLv899+7d/49Xrul+KLW78N/a7+Xy/ufa55Nn7va6x+b/uM&#10;zV5pa/2XaapdXcFjFJqF7ceYn33eR2/i3P8AN81dN4XtUhsL7z4pda0/UI3gvoJLXe8afNJHOrbf&#10;ufL839z/ALZ0AdfLFBd2st/Bc/6OkbyJP8myTcny/d/vLXHapoL3N/LO/lyW02JIFki37AQNyj5f&#10;lAbPHausiig8PWFjoU8X2azS3/cz/Inl/J/F/frnb6xWC/uoxGskayFV8tt6jHGM7fagD2jWNU07&#10;xDay61YW11pOoJvgtPMlffIjfw/Ko2P81YfhfWNX0PWba/0Kxl1GRLjz7iS2tUe9t/kX91I33tjN&#10;/H/Glczf/EGfT7XyL+WW51SaSaS7gj/vs/8Atfd+7HXafAfVNb1DVPEureGopdFs7qy+yXEEkXnJ&#10;cOqbmZmVv9qgCT4+391aaNbX+u2P2K8m1l4L6OSVHe4Rn8xd0aNt+XbvrT+INrdeE9G0y0sL661G&#10;zhuIftF1JK8LybfP8vzPmKu/kL/BXQ+I9G+16zoc/wDbkt7b3t6kenR3PzpHNDcL5nzfN8/+/Xnv&#10;iiw1vwHa6vpN3bXUkmkailpNdeb89xbsn91/+mTf5SgCWLQfFGrapfa1d/8AFH6P9omu7vUo5XSG&#10;489GbymhVtrv/rPuVW1S10jSbW20LTY5b2ze9fUvtUlrveO48mKCRV+b5F/1b/5SrPiPxHqM2g2O&#10;uySxf2W+z7PHffPZSbdsH+r+ZvvN8z1yGvfEH/hYUvh7+yYpdO1zy/I/0H9ykbx7Y1VVX+DatAGv&#10;4Xv30nS9Yu9Tk8vXLW38y3g8pHS48tF+9/cTavzPXo/gjwba/ELwlq8lp4qmttQ0/WfLuPLtdj3H&#10;nbWjlkhWT7m5tn/j/wDyz2V5X420Z9PurnzPN/0KRLG7gudiP80K7l+WQ/e/hrqvgZ4jtf8AhMtT&#10;8u5+zW+r2X+sj2J8iv8ALu6b/vR0AUfHmqQeDZdXg1aWXUbjy0nhuo9n+kPG7R/wfc3fvP8AyHVm&#10;6+xTXUV/HdSx2d1GnnXUfz/+Q938NcZ4t8R3Wn6zbT+IbHT72zh1mbzoLaJ9lwiw+XJF5zZb/llW&#10;vfaX/wAIzdS/2Fc+Zoc0f2vTp/kf5I4dzbm3Js2s392gD3CW1g+3xWlpLF4nt9XkeN4PNSZ47fyZ&#10;ZPKW6XEfzL5kX3vv/crH/aC8L+JdJ1nTLSeKKPS4ZJvOj+y70k87b8sjctv2t+7315Zo2lv9vsZ7&#10;SX7N4gSSbfP5vkvsZGVtzf3P3vzV7Fo3jKy/su5n8Z+Ida17yZPtaaVHdJN5dxF80P3tqv8AN/fa&#10;gDmdLun8M6NYz+HtX1Wy1TzH+z+ZLvTzlf8AeK0O4rs3LJ89dNqniP4h6HdWOpeN9I8yT7E8EP2a&#10;LzofJbdJ80PzrF97Y39/7n+xUnw08R6X5Vt/aUUWm6fZXvkaddXMSP8AJM6zyfNuGzazSfxP/wAD&#10;rT8R+LdR/tT+zYNMtdWt/L8y71yPeifu38tpZF3H71zFJ/wDy6AL3hzWdI8WWtzf3epxXtvZbIIb&#10;62tU864uPJ+0s0Lf8tX/AIP79c9F8JdRh0GKx1b/AI/NU055Lf8Aew75Nr/LKvzfJ5m77lVtG0uf&#10;SbWWOC2l023TSv7S0uDyk/0i7ab93LdKyn7rfxxfcT+OuatdUg8TS3Umk/2hex6XG/2i6+1fJJ5a&#10;bZGVlban3f4KAMfxlrN74y0GLUtNvpZPJ1F98fzpNvVGkVl3f73/AACuq8G2N14TtdXu5Iov7ceN&#10;5P7N8p7mb946sqxyeZtT915e3+P/AMfrh7DXp7TyrDxLY/2dqF7qsMDz6lE7+Xu3SeftVtzu224S&#10;um+IPkahrOkalpN9FZaXqkf2HyJJd6W7ttWOWST/AGm+Tf8A3/vpQB6f8IL97uwudN1q5lttUtZI&#10;Y/Ludj/uW8vbukbC/wDTJnf79a+s2vh74haN/a0+h/2tocMcMekSR2ux7t97bdtq2F2x7bj7/wDz&#10;y/4HXk/wqv7LwHf6ZqU9zLc3F7I8enT6lLstpEZNrLHJFJLs/wBrf/6HXQXXjzWPgv4t0Pw1f6Zp&#10;WtSPpST3aaTFvuUt18zdF5irt2bftEv/AG1/4BQBa/tm6u/AfirUrC+tZJNL1FNJsbSSJ7l43+1x&#10;ru8zdud933USuLl17VLTS77TY/tXmTRv53mb5kk8z97Dt3f7P8dR+KPHieJtUvo7S5/snw3dSWG+&#10;CxlRLaOHYu7zGTzPu/u0ZE/9qV6V8QdL8qWx1rw1JLJHJb+ZfQSff+0RuqyMyso+f5o0b/rlQByv&#10;g3XtRh1nU4LuKW9j1TztSu/3X+rmjfzZNyp/s/d+X5/49lUfiBpb3fhy2tI/N8xLj9z5USIkifN5&#10;n7xG/vVm6zsu/GUWrWl9dW3iiG9ffBcyoltcQtuXdu/2f3f36w/Ft1Bq3lSaLL5dm8aQW9r5qJ5m&#10;51Zt23/lruWgDuP+ETfwR4NijguYv7cuo/30Hmo72lxv8xtzbtvzf5eszXteebWdM0KT93H/AMsZ&#10;5Itj75Pmm/h3J80v97/bqzF4jn+G/wAPrbUrT7Vc6pqF7cwW8cmya2jSNIt07fxb9rbK81tfEeqa&#10;5F5mtfZNRjht3+yXUkSedG8f8Ubc/wC5soAs+Mv7b+y32haTLLc/2X52yT+OO3V/m/8AHVrkNLut&#10;b8ZazpkkH9n/AGNLdLR/L3v5m52ZtsK/N91v7vz16h4c0t9WsNc12Oxlj8m3mju4LGX/AFieTuZY&#10;2aTd93/0bXnvwq8R6j/amkT2GkfvLK4SN545U86SHZ/qtyx0AVtLin8My6ZpM/iH7TvuHnhsY7VN&#10;8czeU0kUjL9/zNtun3q9G8WxT/8ACR+XqWpxfaL24+yQwW1189vNH8zRbf7n7379eYa9Yavp0svi&#10;W0vornR/tsMEMdtdeTc29xN+8Zdz/wCzFR4t8eWUMv2+Dzbn95/aU0kkX+ruJk/eW3mNhvl83YyU&#10;AXrCw0ua/i1KCWK2t9L2STSRyvDNs2btqq2JH8n/AG65D4qfFXV/iFpf7+WK20uy2RzR+V5M1wjb&#10;V3NsX5938X/fFZH299W8rzJZY7N5Eg/d/I+9treVub7i/NH8/wD1zo8Gx2uoapFYT/ZbL7FbvJ5d&#10;9deTDcbf9ZtkaT+7FQAeI9U8Q6f/AGHd6TY6fLZ6fbvPDHfWKXKb2f5Ym+X59q+Xto0vwl4h8b+H&#10;L6/tLaXUfJjSf7LbS/PJNJuaFWhX79XtZv8AV7TVLXSZ7aWy09Nn2eT50SR9/wB7v/8AsV3nhK6v&#10;fh7a65B/Ycv2f5ILiCWXY9xMyN/dyvy+fJtoA6/4Z6XpGh/Dm2gnubXTtQtdO8+7nvv9dfzTvKsn&#10;/AI1l3/3Kj0u18KaHoOh3+havLqNxNJ593JbWrpNaTNtbzfnxHL8y7NibK57/hPLrVorH7XFa/aI&#10;d8c2m33nJDJu/dr935vl3SS1R0aW10nXvt/9maLJeafepAkflb4fJ+bd5K8Sf8td6/Nv/dSf7lAF&#10;HS/7X1Dxb4h0z7NLZXl7I88M/m7Ht/LTzG27drfel/2P+WdRWGsvdxS3d/5tlefbZrt47mXe/ksm&#10;3bJ/wL5Ks+KLrUZrr/hIZIrqTVIf9Lu7r5IfMSR/LXau3b8q/I3/AFyqXx5LdQ69+8lijkS4f7RB&#10;/H822Nlk+UL97zPuNQAeKP8ARNLsY45YvMeN5PItrrzkjdn3LubbtTcteTX/AIjtbv8A4ltpFF5d&#10;rGn2meOL55HZPmXd/Ht3V6p/wjf/AAhEVtJaX39o6fdSPaW8flb5pP8AWtG33Ts/9DrxSKwTT7+W&#10;0jlljkSSaOafzfkk3P8A3v8AxygDX8GywTaXqc8dt5l55nlp+9/2K9n166stP8JW2m6FbfZo57d4&#10;En+eZ7t2dt38O5Pmnj/79Vxng3w5p2k+HJZJ9M8y31CR47SST7++P/WS7lw2xa6X4jWFrp915ek3&#10;0VzHayPJb3Vt8ib5HXdKq/eRGWKgDM0bwumuRaRf6l9qstUsv+QdBfSu6SW8n+r3bv8AZo8Rf2lo&#10;txHHDpMkjzAzu0cyRLhjx8vbpXe6Xr1l/Y1jrtpY/bf7PsrO0/4m297m3dUaP92v9xv+B1GfEE3j&#10;CWa7n0u31ZY5GiiluYhvRMl9h2qw4Lt370AeceEtLnu9BtpJ/Kj1S92QJpvm+dNsjRY9v/jtZtrF&#10;qmh3UslhLdWUfmeZ/o0vyf8AAq1/FsVr4e0bwh4otLmWy1jULjyLtP4I3/56r/wKsjVJb60v/wC2&#10;oJZbm3mkeCaO5l3p8r/3V+5QB10Ws638QrC2tLu+urmTT5PMt7WOLyUjRn2yN8i103w+8Gz65r1j&#10;P4httQls5v8ARIYLnek1wjfL/wB8bYJPnrx3VJdXm/4m09zL5fmfZEkjl/j+X+Ff96tK1+KvjLwn&#10;r0Wk6tqd1HeafGklp9m3zeXN/Dt6/wB6gDvYtLn0/VJfDcf2ry7W4mguJI4kdPs//LTdH/urW5qn&#10;wqg/saXVvD19a/2emlTSTR/aneaPy3i3N22fLWRYePNO8Q6pbTxxahe+INU86TUY5JfOtp3ZG8uV&#10;f+BS/wDkL/vgv9B1SG11f7B5v2xI/LSCWLYl2kb+Zu2v/wB97KAOH1nVL2HzZNWil+z/AG3/AJaR&#10;b/vbV/1n8FdBFYf6LLd2nlW15DsntLr7iRzL8rL8vy/xUapr0HiyX7JJYxfPp3l3H2G6RPs6NDuk&#10;aP5tr/e31Rtb+18qK0nl/wBDmkSPf8/7vd8275aAPRvhpYXXizwHqeiwSy6d4w0i9fWbe6j2bI3k&#10;RY28tkz/ABf+ja4f+1Ne0n/iU2n9q20c0c32u1j3on313fNy38X/AJFrDtde1TQ9eingufsUcMiW&#10;nn229PMdfvTsq12niP4g63aeKLa7u5bXXo7K38zzPsqP5kLf6xpP7/zfJQBJLH/aFh+7iuvMhjTf&#10;+9SG5jeNPvRxy43/ADN9xKL+WHT/ALD5cuofZ3j8yHy4k3yP/Cu3b/tfNWR438R+Gtcitp59D+0W&#10;c37/AMuOXY8bsm1mWRV/vfwbazPNTSdU0iTzbq9kj8n/AE7zUm8xF+bbt/ubaAPRrHWdE1y18vxD&#10;pkunag8j/ZLqx3/6Pcfp5qM1dfrPih9QsLa002WK9uLLTvL1aeOL5Lh2edoVhZV++yr/AOQqo+CN&#10;e/4WZ5XgyO10+5uLWP7XYyXO9HkRd3nRNuYb3+b5aw5fCV7pN/LP+90m4f8Af3EH75H+/wCW33fm&#10;81V+felAFm1l1q7uop7S+l1Gz0vTppLS18r/AFm3buiZuP8Apo9dD4S1nVNbj8iTzda8PzXqT3cE&#10;fyPdzSf6lWVV2/N5FRfC/Rv7QutXggi8vT5reGdJLmXYlhDsaORmZf8Ae/g2Vz/hzxRa6HrOr6lP&#10;bXVlcQ6ckdvJpN1/q7hU2ef/ALbr5uz5/wDn6k+egCL4g2s+oR6R4l125ispEvXne1j3u9u8nm7W&#10;ba33/mjTYlYfhzxJPD/adhJc+Zo91+/R5PJ8m3lVNyxfNj737tFSul8eeMoPE3/CK2lpbRW1mlum&#10;+CSVN/zbm3fe+f8A1Vc1o3w+tbvXpY47mW2khsvt/wBlk2Okky/w/d3P/f2UAeu+I9L+HPiGwvoN&#10;Nli+2fP9htf4LfzNzeV5j/f/AHv735/4/wDYqjYeHEu/iNocepRXVtHpkkMd3dXNijzXF3JD96Tb&#10;j91u/g3f/YcP4j8G3sPhy2gu9T0+9t0k/wCPr7iR+Ym37rN/y0b+N2rD8G+PPOv7mOwubqPfG8b+&#10;ZfPvt0ZPliZvk3pu+7QB7P8AGTwunhmL+2tFji+xpG8nl/Jsj8uby5PLXnfu/eP/ALFWfAfijVNW&#10;0u+8+W60mN43nmk/1z3DybpFWOTht+7+B68r8JeN9Es9Bi8NeJba6jvIZEkh1KTU/OS027W2+W/y&#10;ukf/AKBXTfDmW1/sHxDfz+IbX+x9I2XyQSWqJ9o+f9zc/N+8/eN91P4KAJPEfgjVIb+KC71OW53y&#10;W1pNH5W/5JnX5lkbGz70iVyuvao8115l/wCb9n+0f6PJY7N8l353l/6n+D5pdjbK9U8R69oPw98R&#10;avq32aLWvFl15N3pcEV951tsbbJC3/AV8vbXBy68mh+N9I13VtD8uz1TfP8Au97w72ml8703O27/&#10;AMhUAdV43utU1DwH4egn0j7Fpel6dc79SkiR0kmm/fqyttDf6ry6q+F/hBa+JrD7BPdRWUj3Pz2P&#10;m/P5LfN/F9/5ZfmrIsPiNqlp/oHiW+l1rwm9vNBpcnm+c9pbxp5n3fuv97Zv/wCAVz3hf9pHTovE&#10;cVpaaRFc6p5nl2/26LZDHNvby2+Vi3ys2/8Av0Ad78WtB0v4e+CIvD3+i6t4wvbhI7f7NK/7uFtu&#10;5Wj27flX/wBG14DqnxB0Hw9L9gksdQ0q38x43n+wvNNI+zb/AM9Au/8Ag/3Ks/EbXv7Q8R3XiGe+&#10;lttQ+0TTpHbROnlys+5m+Zv9msPS9euptUlu/sN3q2qPb+YkkcuzzJmddrNu+WgDI8Uawn+kx2ks&#10;0kb/ALiGCT/lpu2/Lt2/J8yVrw2Gtw3UumWHm3Nwlkk93df9PEm2T+P5m+VvlrkYor3UNUl1a71O&#10;K2vP3MnkXMTp9ndf9cq7M11Vh4t0e78b6R/wkN9L/wAIv88lxPYyvC/zf6uCSTbufy9sdAB4j8Bp&#10;NNLJH4hivdQ8zyH/AL9wm9m/ixv+7XQReF73ULX/AIltjp+o6fdRvA9rfbN/nb/3aw9Pn/dfL/f/&#10;ANuo9e8L2t3fyyabfXV7p+l/aY7eS5ld4ZLdn2/Kyrt/iqjdaNNNpcUEdzFqMlr/AMe8/lOj/N97&#10;d/u/w0Ad58PvgF4/8G+PNMjjitfs6SeZDY30qOmzf/qm3/7P+1XNfF+K18WePLH+xbby9Phj8i0g&#10;sfnSPd8zfd/6a+ZXX/BvXoIbq203WvtVzrmtb4LS+j1N3fztm5Ytq/3q57XtGsvB3xK/smS50+20&#10;94/7Nm1K2l3p9ojf5p23fN8275qAMy60uCG6/wBLtvtOqfZ0jhkvv3MNv8/mfMy/7PmJW5rPiOfX&#10;LDTPC8dtLHqlr53+rvn2f6792vkrsXeqz3FcjYXWkeHr+WC/ll1aN7d54Z7n/ntN8zL3+7XS6Xda&#10;X4suopJIpbLfIkcMnzzPHuml2/vEj/haL+D/AHP+WlAEuqf6X4b+wSRTXsk0f2Tz7mJ/3e1Nqqv9&#10;/wDfrJ/DWHdS/wBrS/ZNWii/1dt9n/e7Jt8fzSK23+9+8f8A367zS9GtfKltJLGXUdPmjSTy5Lry&#10;Xt9s21Z/MX7n+t/8hVyOqXWnaf4c8PWF/YxeXZSPdzT21rsubhGTb5sm5d2+TypN1AHl/wAZNeut&#10;JsPD0lhc6hp2oafepIknm/JG8aL5fpvdf93/AJ6Ve+EvhKe01nSI59Tiuby63zw3Xm/ubiGRPu+Z&#10;u+T70n8NUfHm/wCKWs6Z4eg8qy+1ain7+OL+6ldpdfDn/hA4rGDRtXl8vT9n7iT50uH85W/3dm5v&#10;moAvS38+hyXOiwS2uo+TvsUjkl85I0V2+7trH0f/AIp6wvoJIpbKzuv+W99Fv8vbD5n+r/8AiK6/&#10;UPFv2vxvfXFhY2v2PUI4YIfL3749r7vNX5f4mrM8by/8JN4TsddsIrW2/s+P7DNY22/+Ldtb5m/i&#10;VflegDmrGWDw9a+HtS/e3Nn5jxp5f35Jvljby/7/AN2tHWvKSO2m1FfsFxcbpRB9l+z7UIUL8uT2&#10;A+nTnG44EWlz+IrWx1LTbn93NI8c32nYiRzRusv/AACugs/Ft1YK+n+ILWDWrq2bMM9yiO6wuA6q&#10;T83dmPX+KgC18ZLqC08G/wBkwS2slv8AaHnS1j+R7fbukVq4yXx5BqFrF58XmXDxpI8cn343+Vv3&#10;i1hzf8fWuf8Abb/0CszWf+Ryuf8Arn/7RoA6GW686W5SOWLy3kSO3j+//d/8f+WtzS5dU0OXz/8A&#10;lzhk8y4gtvk/z8rSVwWg/wDIGP8A18v/AOhtXsVh/wAiTrn/AF8J/wCkk9AHBReJL3w9qljJBcxW&#10;32WT9zPH/wAs/n/i/wB5a9e+I3xasvEHhe2sL/TJba3tY/8ASIPsrokkyurSKsm414frP+r/AO2i&#10;f+jq9B1n/kn99/17XP8A6BQBmXV/P/Y1jBHbWv2N5PMSeOL+Bn+b5vvbKlsNLuvD11/pdt9it7rf&#10;JDH99Nn3v91NtS/B/wD12m/9c3/9KK6XxH18K/8AXvef+k1AHKxS3VpYX1pB5XzyfvpP49i7vl2t&#10;8tZH2Xyb+KSexivbeGRJJoP+em191XbX/kMeIf8AgdWtP/5CGp/8DoA3PBtrZTWv2SfTIvLupHnt&#10;7qS1/wBW6/dX5cVW8OS/2Hdf2bd31rqOyP8A0GOPf+8eb5Vby2X+L93u/wDi6s/Dn/lx/wCuif8A&#10;oDVxkP8Ax/xf9gaz/wDQKAOh1TRtbtJftf2aaOSGRJ7eT50eT5/vKzf7Vei2vxf1TxN4N1Ow1bXN&#10;QudY8zz9J/dJ9+T5W8xlx91f/alel+Lf+SZ6H/1z/wDbuSvnP4V/8h6x/wCuf/s60AejX/8Ab2n+&#10;B4vtcsuk6e8afa5PNRPk+aL95sw37zd/5FqXRr+y8D6Dcz6ldS20er26QW09t++ht5v+W0TK33/3&#10;Tf8AA/8Atnvo+KH/ACKXir/rzT/0dJXNfEL/AJEPw1/1+6b/AOkl7QBt+HPBCa34j1f/AEn+0Y03&#10;3dvJHEiPcJDuij2/9slrT0vS7rwRr1jqWpW0sey3S7muo5fnjmV1byu9XvhL/rYv+vf/ANklo+Kv&#10;/IUsf+ve2/8ARMFAHIeN9UTULC6k+0/vEk8y4j+55m11Vd3zf3areEorLSYvI+zfZvv3cPmS/PsV&#10;1j+Vv7/zVR8W/wCstv8AsI2f/s1dDf8A/IZ0z/rnD/6HbUAa+qeA9I1awsZJ7HUNO1CH93b3VtKi&#10;eZum3R/KuPur/wCiq5HxH4D/ALDtdcv7TU5Y7O1jT/iW3Muy53tN833cK/8Afr2ab/kSPCv/AGM1&#10;z/6BXk3xz/48fFX/AF7v/wC16AI/C91a65dXNpqXm/Y7WNJ4b7772+3btX5v726ul+I2s6dofhzw&#10;9aW9zLc6g9vveC52f6Ikm5o23f7Xm/8AfH/XSuZ8Of8AHtff9ga2/wDaFL8Rv+QXq/8A17aJ/wCk&#10;kdAGHYXSeJrWXy9X/wBM+f8A1nyfP+6/hrMv7DSPDPiixj1KxiubfSNRhu7vUvkdJIY3+aKTov8A&#10;D9yq37PH/JWvCH/X7/7I1S/Eb/kiOuf9dX/9ONAFXxHdXureKNXj0228vS7q9SCG6tvnT7J8qrKu&#10;/PySRLvqz4N/tTUNU1fSfBniG60XUNIj+3PHJF539pzfxeZ/seVFH/sVp+Ev+Rkuf+xes/8A03VW&#10;/Zz/AOTiNX/69rb/ANJKALNrpevXegxX939luLzy/MeP7UiPGip/rdrR1e8L+F72HWZZNNtbWOT5&#10;LuGOxlTfPD53l7m/vpuo8G/8etj/ANdH/wDSFqw/2ff9T4v/AOwNYf8Ap0ioAw/BtrP8N9Ulgkub&#10;qTwu/wBmkeSSLf5e51aSL5G/u16p4j+y6fYW37q1try6jT7PJbfc2NDukWT/AG1rkJv+Sf8Axi/7&#10;DsP/ALkq4y1/5APgf/sI3P8A7SoA+mv2ffDjzfEbTL+/tvs0eixpfTRxy74ftH72OP8AiP3f3ldn&#10;dfsoWtprMutaL4qlsrh7hLu3nji+eCb5f+Avu21R/Z9/4+vF/wD18f8AtaevedL/AOQXF/n+CgD4&#10;g+IPwv8A+EDiudNv/N+zw28Ozy4k2Xbs/wC8l+X5k/8AtVa+gxQafdeHo576WyvL2NILtPkebzo4&#10;VjaKReGrqv2uv+Ro0P8A68n/APR1ec+F/wDkaPCH/X5qX/pNp9AHpd18Of8AhHrqxkn0y1k0vV7e&#10;a0hsZJdlzaOvmt+++XciR15D4j8Uapd+I4vDWuxy+Xa3D2mnR+U+/wCzskq+Vub+OPzfNXfX0R+0&#10;F/yUbxV/156r/wCkmm183eKP+SjeA/8AsMp/6BFQBueF7DTv+Kev47b7NeP513NJJvTy3ZJ9sW5v&#10;mfbukq943uvsnheW7sJYpLjzE3/9M/4t1Gqf8f0X/XS//wDSiuM1r/kDan/1+w/+iZ6AMfRptRm8&#10;37XL/odlH88kfyPJu3VseErq10/S9T+1xS20aW7wXH2mVNm9tvzf98rVHw5/q7r/AK83/wDaVYev&#10;f8iv4u/6523/AKHQB10XhfTvD2qXM+pWMuo2b7IJpI5fnt9r/db/AHt1YfjJtFlvQ0+jtaNubEVn&#10;KdoGFxu3c5/ptrpvEf8AyD9c/wCuln/6TNWB42/5C0n+8P8A0VHQB//ZUEsDBBQABgAIAAAAIQDi&#10;oqo+4QAAAAoBAAAPAAAAZHJzL2Rvd25yZXYueG1sTI9BS8NAEIXvgv9hGcGb3cTWpI3ZlFLUUxFs&#10;BfG2zU6T0OxsyG6T9N87nvQ4vI/3vsnXk23FgL1vHCmIZxEIpNKZhioFn4fXhyUIHzQZ3TpCBVf0&#10;sC5ub3KdGTfSBw77UAkuIZ9pBXUIXSalL2u02s9ch8TZyfVWBz77Sppej1xuW/kYRYm0uiFeqHWH&#10;2xrL8/5iFbyNetzM45dhdz5tr9+Hp/evXYxK3d9Nm2cQAafwB8OvPqtDwU5HdyHjRasgiRlUsEiT&#10;BATnq1U6B3FkME6XC5BFLv+/UPwAAAD//wMAUEsDBBQABgAIAAAAIQA6zNlo4AAAALUDAAAZAAAA&#10;ZHJzL19yZWxzL2Uyb0RvYy54bWwucmVsc7zTz0oDMRAG8LvgO4S5u9ndtouUZnsRoVepDzAks9no&#10;5g9JFPv2BkSwUNZbjplhvu93yeH4ZRf2STEZ7wR0TQuMnPTKOC3g9fz88AgsZXQKF+9IwIUSHMf7&#10;u8MLLZjLUZpNSKykuCRgzjnsOU9yJoup8YFc2Uw+WszlGTUPKN9RE+/bduDxbwaMV5nspATEk9oA&#10;O19Caf4/20+TkfTk5Ycll29UcGNLdwnEqCkLsKQM/gw3zVvQwG8b+jqGfs3Q1TF0a4ahjmFYM+zq&#10;GHZrhm0dw/bXwK8+2/gNAAD//wMAUEsBAi0AFAAGAAgAAAAhANr2PfsNAQAAFAIAABMAAAAAAAAA&#10;AAAAAAAAAAAAAFtDb250ZW50X1R5cGVzXS54bWxQSwECLQAUAAYACAAAACEAOP0h/9YAAACUAQAA&#10;CwAAAAAAAAAAAAAAAAA+AQAAX3JlbHMvLnJlbHNQSwECLQAUAAYACAAAACEAbg1h5EMQAAA0iQAA&#10;DgAAAAAAAAAAAAAAAAA9AgAAZHJzL2Uyb0RvYy54bWxQSwECLQAKAAAAAAAAACEAhzAq9+GlAADh&#10;pQAAFAAAAAAAAAAAAAAAAACsEgAAZHJzL21lZGlhL2ltYWdlMS5qcGdQSwECLQAKAAAAAAAAACEA&#10;RmZ/tVVwAABVcAAAFAAAAAAAAAAAAAAAAAC/uAAAZHJzL21lZGlhL2ltYWdlMi5qcGdQSwECLQAK&#10;AAAAAAAAACEAyWBvYqGeAAChngAAFAAAAAAAAAAAAAAAAABGKQEAZHJzL21lZGlhL2ltYWdlMy5q&#10;cGdQSwECLQAKAAAAAAAAACEASRqj7AqHAAAKhwAAFAAAAAAAAAAAAAAAAAAZyAEAZHJzL21lZGlh&#10;L2ltYWdlNC5qcGdQSwECLQAKAAAAAAAAACEAq0KhVph3AACYdwAAFAAAAAAAAAAAAAAAAABVTwIA&#10;ZHJzL21lZGlhL2ltYWdlNS5qcGdQSwECLQAKAAAAAAAAACEADfEEmDqnAAA6pwAAFAAAAAAAAAAA&#10;AAAAAAAfxwIAZHJzL21lZGlhL2ltYWdlNi5qcGdQSwECLQAUAAYACAAAACEA4qKqPuEAAAAKAQAA&#10;DwAAAAAAAAAAAAAAAACLbgMAZHJzL2Rvd25yZXYueG1sUEsBAi0AFAAGAAgAAAAhADrM2WjgAAAA&#10;tQMAABkAAAAAAAAAAAAAAAAAmW8DAGRycy9fcmVscy9lMm9Eb2MueG1sLnJlbHNQSwUGAAAAAAsA&#10;CwDGAgAAsH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35" o:spid="_x0000_s1027" type="#_x0000_t75" style="position:absolute;left:21960;top:15210;width:21245;height:14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KxgAAAN0AAAAPAAAAZHJzL2Rvd25yZXYueG1sRI9Ba8JA&#10;FITvgv9heYI33RipDdFNKKWClPagzSHHR/aZBLNv0+yq6b/vFgoeh5n5htnlo+nEjQbXWlawWkYg&#10;iCurW64VFF/7RQLCeWSNnWVS8EMO8mw62WGq7Z2PdDv5WgQIuxQVNN73qZSuasigW9qeOHhnOxj0&#10;QQ611APeA9x0Mo6ijTTYclhosKfXhqrL6WoUcFHH798+WXNb2rfkoyg/i+dSqflsfNmC8DT6R/i/&#10;fdAK4mT9BH9vwhOQ2S8AAAD//wMAUEsBAi0AFAAGAAgAAAAhANvh9svuAAAAhQEAABMAAAAAAAAA&#10;AAAAAAAAAAAAAFtDb250ZW50X1R5cGVzXS54bWxQSwECLQAUAAYACAAAACEAWvQsW78AAAAVAQAA&#10;CwAAAAAAAAAAAAAAAAAfAQAAX3JlbHMvLnJlbHNQSwECLQAUAAYACAAAACEAv25gCsYAAADdAAAA&#10;DwAAAAAAAAAAAAAAAAAHAgAAZHJzL2Rvd25yZXYueG1sUEsFBgAAAAADAAMAtwAAAPoCAAAAAA==&#10;">
                  <v:imagedata r:id="rId21" o:title=""/>
                </v:shape>
                <v:shape id="Shape 2838" o:spid="_x0000_s1028" style="position:absolute;left:22695;top:15929;width:943;height:1126;visibility:visible;mso-wrap-style:square;v-text-anchor:top" coordsize="94386,11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yG4vQAAAN0AAAAPAAAAZHJzL2Rvd25yZXYueG1sRE+9CsIw&#10;EN4F3yGc4KapCiLVKCIIXUTUguvRnG21uZQkan17MwiOH9//atOZRrzI+dqygsk4AUFcWF1zqSC/&#10;7EcLED4ga2wsk4IPedis+70Vptq++USvcyhFDGGfooIqhDaV0hcVGfRj2xJH7madwRChK6V2+I7h&#10;ppHTJJlLgzXHhgpb2lVUPM5Po+CZ5dtTZvHOuXTN7HI9HhInlRoOuu0SRKAu/MU/d6YVTBezODe+&#10;iU9Arr8AAAD//wMAUEsBAi0AFAAGAAgAAAAhANvh9svuAAAAhQEAABMAAAAAAAAAAAAAAAAAAAAA&#10;AFtDb250ZW50X1R5cGVzXS54bWxQSwECLQAUAAYACAAAACEAWvQsW78AAAAVAQAACwAAAAAAAAAA&#10;AAAAAAAfAQAAX3JlbHMvLnJlbHNQSwECLQAUAAYACAAAACEAOMshuL0AAADdAAAADwAAAAAAAAAA&#10;AAAAAAAHAgAAZHJzL2Rvd25yZXYueG1sUEsFBgAAAAADAAMAtwAAAPECAAAAAA==&#10;" path="m,l,112649r42634,c49860,112649,68580,112649,80074,100063,94386,84480,94386,64186,94386,57429v,-22022,-5664,-32410,-9436,-38392c72835,,54267,,41529,l,xe" filled="f" strokecolor="#221d1f" strokeweight=".07372mm">
                  <v:stroke miterlimit="1" joinstyle="miter"/>
                  <v:path arrowok="t" textboxrect="0,0,94386,112649"/>
                </v:shape>
                <v:shape id="Shape 2839" o:spid="_x0000_s1029" style="position:absolute;left:22921;top:16119;width:483;height:746;visibility:visible;mso-wrap-style:square;v-text-anchor:top" coordsize="48298,7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r7xwAAAN0AAAAPAAAAZHJzL2Rvd25yZXYueG1sRI9Ba8JA&#10;FITvQv/D8gQvopumpZjUVWppqRcPjV68PbOvSTD7NuyumvbXuwXB4zAz3zDzZW9acSbnG8sKHqcJ&#10;COLS6oYrBbvt52QGwgdkja1lUvBLHpaLh8Ecc20v/E3nIlQiQtjnqKAOocul9GVNBv3UdsTR+7HO&#10;YIjSVVI7vES4aWWaJC/SYMNxocaO3msqj8XJKNhXX5Y2WfacZh/ub9xuVweNK6VGw/7tFUSgPtzD&#10;t/ZaK0hnTxn8v4lPQC6uAAAA//8DAFBLAQItABQABgAIAAAAIQDb4fbL7gAAAIUBAAATAAAAAAAA&#10;AAAAAAAAAAAAAABbQ29udGVudF9UeXBlc10ueG1sUEsBAi0AFAAGAAgAAAAhAFr0LFu/AAAAFQEA&#10;AAsAAAAAAAAAAAAAAAAAHwEAAF9yZWxzLy5yZWxzUEsBAi0AFAAGAAgAAAAhAB1F6vvHAAAA3QAA&#10;AA8AAAAAAAAAAAAAAAAABwIAAGRycy9kb3ducmV2LnhtbFBLBQYAAAAAAwADALcAAAD7AgAAAAA=&#10;" path="m10224,c32258,,48298,,48298,37440v,36195,-13843,37135,-31305,37135l,74575,,,10224,xe" filled="f" strokecolor="#221d1f" strokeweight=".07372mm">
                  <v:stroke miterlimit="1" joinstyle="miter"/>
                  <v:path arrowok="t" textboxrect="0,0,48298,74575"/>
                </v:shape>
                <v:shape id="Shape 2840" o:spid="_x0000_s1030" style="position:absolute;left:21960;top:15059;width:21239;height:14160;visibility:visible;mso-wrap-style:square;v-text-anchor:top" coordsize="2123974,141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hnxAAAAN0AAAAPAAAAZHJzL2Rvd25yZXYueG1sRE9NTwIx&#10;EL2b+B+aMfEmXYkSWChETdRNIBAWLtwm23G7cTvdtBXqv6cHE48v73uxSrYXZ/Khc6zgcVSAIG6c&#10;7rhVcDy8P0xBhIissXdMCn4pwGp5e7PAUrsL7+lcx1bkEA4lKjAxDqWUoTFkMYzcQJy5L+ctxgx9&#10;K7XHSw63vRwXxURa7Dg3GBzozVDzXf9YBbY32+ojVevN7LOo0+715HfrZ6Xu79LLHESkFP/Ff+5K&#10;KxhPn/L+/CY/Abm8AgAA//8DAFBLAQItABQABgAIAAAAIQDb4fbL7gAAAIUBAAATAAAAAAAAAAAA&#10;AAAAAAAAAABbQ29udGVudF9UeXBlc10ueG1sUEsBAi0AFAAGAAgAAAAhAFr0LFu/AAAAFQEAAAsA&#10;AAAAAAAAAAAAAAAAHwEAAF9yZWxzLy5yZWxzUEsBAi0AFAAGAAgAAAAhACFP2GfEAAAA3QAAAA8A&#10;AAAAAAAAAAAAAAAABwIAAGRycy9kb3ducmV2LnhtbFBLBQYAAAAAAwADALcAAAD4AgAAAAA=&#10;" path="m,1415974r2123974,l2123974,,,,,1415974xe" filled="f" strokecolor="#221d1f" strokeweight=".3415mm">
                  <v:stroke miterlimit="1" joinstyle="miter"/>
                  <v:path arrowok="t" textboxrect="0,0,2123974,1415974"/>
                </v:shape>
                <v:shape id="Picture 2842" o:spid="_x0000_s1031" type="#_x0000_t75" style="position:absolute;left:21960;top:30111;width:21245;height:14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MPjxQAAAN0AAAAPAAAAZHJzL2Rvd25yZXYueG1sRI9Ba8JA&#10;FITvhf6H5RV6qxtTKRJdRQoFBRE09tDbI/vMRrNvQ3aN0V/vCgWPw8x8w0znva1FR62vHCsYDhIQ&#10;xIXTFZcK9vnPxxiED8gaa8ek4Eoe5rPXlylm2l14S90ulCJC2GeowITQZFL6wpBFP3ANcfQOrrUY&#10;omxLqVu8RLitZZokX9JixXHBYEPfhorT7mwVfP4db8uiM/lqfTCUb2T+6/io1Ptbv5iACNSHZ/i/&#10;vdQK0vEohceb+ATk7A4AAP//AwBQSwECLQAUAAYACAAAACEA2+H2y+4AAACFAQAAEwAAAAAAAAAA&#10;AAAAAAAAAAAAW0NvbnRlbnRfVHlwZXNdLnhtbFBLAQItABQABgAIAAAAIQBa9CxbvwAAABUBAAAL&#10;AAAAAAAAAAAAAAAAAB8BAABfcmVscy8ucmVsc1BLAQItABQABgAIAAAAIQBF6MPjxQAAAN0AAAAP&#10;AAAAAAAAAAAAAAAAAAcCAABkcnMvZG93bnJldi54bWxQSwUGAAAAAAMAAwC3AAAA+QIAAAAA&#10;">
                  <v:imagedata r:id="rId22" o:title=""/>
                </v:shape>
                <v:shape id="Shape 2844" o:spid="_x0000_s1032" style="position:absolute;left:22695;top:31120;width:772;height:1126;visibility:visible;mso-wrap-style:square;v-text-anchor:top" coordsize="77241,11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p/BwwAAAN0AAAAPAAAAZHJzL2Rvd25yZXYueG1sRI9Bi8Iw&#10;FITvwv6H8Bb2IpoqRaUaRQRhYb3YXTw/kmdT2ryUJmr3328WBI/DzHzDbHaDa8Wd+lB7VjCbZiCI&#10;tTc1Vwp+vo+TFYgQkQ22nknBLwXYbd9GGyyMf/CZ7mWsRIJwKFCBjbErpAzaksMw9R1x8q6+dxiT&#10;7CtpenwkuGvlPMsW0mHNacFiRwdLuilvTkGDy0ael40ebDk2X6e89Bd9UOrjfdivQUQa4iv8bH8a&#10;BfNVnsP/m/QE5PYPAAD//wMAUEsBAi0AFAAGAAgAAAAhANvh9svuAAAAhQEAABMAAAAAAAAAAAAA&#10;AAAAAAAAAFtDb250ZW50X1R5cGVzXS54bWxQSwECLQAUAAYACAAAACEAWvQsW78AAAAVAQAACwAA&#10;AAAAAAAAAAAAAAAfAQAAX3JlbHMvLnJlbHNQSwECLQAUAAYACAAAACEAkeafwcMAAADdAAAADwAA&#10;AAAAAAAAAAAAAAAHAgAAZHJzL2Rvd25yZXYueG1sUEsFBgAAAAADAAMAtwAAAPcCAAAAAA==&#10;" path="m,112636r22644,l22644,64808r47206,l69850,45770r-47206,l22644,19037r54597,l77241,,,,,112636xe" filled="f" strokecolor="#221d1f" strokeweight=".07372mm">
                  <v:stroke miterlimit="1" joinstyle="miter"/>
                  <v:path arrowok="t" textboxrect="0,0,77241,112636"/>
                </v:shape>
                <v:shape id="Shape 2845" o:spid="_x0000_s1033" style="position:absolute;left:21960;top:30115;width:21239;height:14160;visibility:visible;mso-wrap-style:square;v-text-anchor:top" coordsize="2123974,141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v/xwAAAN0AAAAPAAAAZHJzL2Rvd25yZXYueG1sRI9BSwMx&#10;FITvQv9DeEJvNmtppa5NiwrqQovF1Yu3x+a5Wbp5WZLYxn/fFIQeh5n5hlmuk+3FgXzoHCu4nRQg&#10;iBunO24VfH2+3CxAhIissXdMCv4owHo1ulpiqd2RP+hQx1ZkCIcSFZgYh1LK0BiyGCZuIM7ej/MW&#10;Y5a+ldrjMcNtL6dFcSctdpwXDA70bKjZ179Wge3Ne/Waqs32/q2o0+7p2+82c6XG1+nxAUSkFC/h&#10;/3alFUwXszmc3+QnIFcnAAAA//8DAFBLAQItABQABgAIAAAAIQDb4fbL7gAAAIUBAAATAAAAAAAA&#10;AAAAAAAAAAAAAABbQ29udGVudF9UeXBlc10ueG1sUEsBAi0AFAAGAAgAAAAhAFr0LFu/AAAAFQEA&#10;AAsAAAAAAAAAAAAAAAAAHwEAAF9yZWxzLy5yZWxzUEsBAi0AFAAGAAgAAAAhADE4e//HAAAA3QAA&#10;AA8AAAAAAAAAAAAAAAAABwIAAGRycy9kb3ducmV2LnhtbFBLBQYAAAAAAwADALcAAAD7AgAAAAA=&#10;" path="m,1415974r2123974,l2123974,,,,,1415974xe" filled="f" strokecolor="#221d1f" strokeweight=".3415mm">
                  <v:stroke miterlimit="1" joinstyle="miter"/>
                  <v:path arrowok="t" textboxrect="0,0,2123974,1415974"/>
                </v:shape>
                <v:shape id="Picture 2847" o:spid="_x0000_s1034" type="#_x0000_t75" style="position:absolute;top:30111;width:21245;height:14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fixwAAAN0AAAAPAAAAZHJzL2Rvd25yZXYueG1sRI9Ba8JA&#10;FITvhf6H5RV6kbpRpErqKipt46EUtD30+Jp9JsHs25B9xvjv3YLQ4zAz3zDzZe9q1VEbKs8GRsME&#10;FHHubcWFge+vt6cZqCDIFmvPZOBCAZaL+7s5ptafeUfdXgoVIRxSNFCKNKnWIS/JYRj6hjh6B986&#10;lCjbQtsWzxHuaj1OkmftsOK4UGJDm5Ly4/7kIiX5+MFP+c1O3eZ1Le9Ndhj0mTGPD/3qBZRQL//h&#10;W3trDYxnkyn8vYlPQC+uAAAA//8DAFBLAQItABQABgAIAAAAIQDb4fbL7gAAAIUBAAATAAAAAAAA&#10;AAAAAAAAAAAAAABbQ29udGVudF9UeXBlc10ueG1sUEsBAi0AFAAGAAgAAAAhAFr0LFu/AAAAFQEA&#10;AAsAAAAAAAAAAAAAAAAAHwEAAF9yZWxzLy5yZWxzUEsBAi0AFAAGAAgAAAAhAC5pt+LHAAAA3QAA&#10;AA8AAAAAAAAAAAAAAAAABwIAAGRycy9kb3ducmV2LnhtbFBLBQYAAAAAAwADALcAAAD7AgAAAAA=&#10;">
                  <v:imagedata r:id="rId23" o:title=""/>
                </v:shape>
                <v:shape id="Shape 2849" o:spid="_x0000_s1035" style="position:absolute;left:900;top:31120;width:856;height:1126;visibility:visible;mso-wrap-style:square;v-text-anchor:top" coordsize="85585,11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QdxQAAAN0AAAAPAAAAZHJzL2Rvd25yZXYueG1sRI9Pa8JA&#10;FMTvBb/D8oTe6sZQNKZuxBYsLV78U3p+ZF+TkOzbJbvV1E/fFQSPw8z8hlmuBtOJE/W+saxgOklA&#10;EJdWN1wp+DpunjIQPiBr7CyTgj/ysCpGD0vMtT3znk6HUIkIYZ+jgjoEl0vpy5oM+ol1xNH7sb3B&#10;EGVfSd3jOcJNJ9MkmUmDDceFGh291VS2h1+j4L11uwXSJ7pNevneznfZKxuv1ON4WL+ACDSEe/jW&#10;/tAK0ux5Adc38QnI4h8AAP//AwBQSwECLQAUAAYACAAAACEA2+H2y+4AAACFAQAAEwAAAAAAAAAA&#10;AAAAAAAAAAAAW0NvbnRlbnRfVHlwZXNdLnhtbFBLAQItABQABgAIAAAAIQBa9CxbvwAAABUBAAAL&#10;AAAAAAAAAAAAAAAAAB8BAABfcmVscy8ucmVsc1BLAQItABQABgAIAAAAIQABDMQdxQAAAN0AAAAP&#10;AAAAAAAAAAAAAAAAAAcCAABkcnMvZG93bnJldi54bWxQSwUGAAAAAAMAAwC3AAAA+QIAAAAA&#10;" path="m,112636r85585,l85585,93599r-62928,l22657,63081r56642,l79299,44043r-56642,l22657,19037r60884,l83541,,,,,112636xe" filled="f" strokecolor="#221d1f" strokeweight=".07372mm">
                  <v:stroke miterlimit="1" joinstyle="miter"/>
                  <v:path arrowok="t" textboxrect="0,0,85585,112636"/>
                </v:shape>
                <v:shape id="Shape 2850" o:spid="_x0000_s1036" style="position:absolute;top:30115;width:21239;height:14160;visibility:visible;mso-wrap-style:square;v-text-anchor:top" coordsize="2123961,141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JwgAAAN0AAAAPAAAAZHJzL2Rvd25yZXYueG1sRE/LisIw&#10;FN0L/kO4A7MRTRV8dYwiDqNuXPj4gDvNtSnT3JQm1o5fbxaCy8N5L1atLUVDtS8cKxgOEhDEmdMF&#10;5wou55/+DIQPyBpLx6Tgnzyslt3OAlPt7nyk5hRyEUPYp6jAhFClUvrMkEU/cBVx5K6uthgirHOp&#10;a7zHcFvKUZJMpMWCY4PBijaGsr/TzSr4DTJ5XNvcm+l22Ez87tD7xrlSnx/t+gtEoDa8xS/3XisY&#10;zcZxf3wTn4BcPgEAAP//AwBQSwECLQAUAAYACAAAACEA2+H2y+4AAACFAQAAEwAAAAAAAAAAAAAA&#10;AAAAAAAAW0NvbnRlbnRfVHlwZXNdLnhtbFBLAQItABQABgAIAAAAIQBa9CxbvwAAABUBAAALAAAA&#10;AAAAAAAAAAAAAB8BAABfcmVscy8ucmVsc1BLAQItABQABgAIAAAAIQA/+FqJwgAAAN0AAAAPAAAA&#10;AAAAAAAAAAAAAAcCAABkcnMvZG93bnJldi54bWxQSwUGAAAAAAMAAwC3AAAA9gIAAAAA&#10;" path="m,1415974r2123961,l2123961,,,,,1415974xe" filled="f" strokecolor="#221d1f" strokeweight=".3415mm">
                  <v:stroke miterlimit="1" joinstyle="miter"/>
                  <v:path arrowok="t" textboxrect="0,0,2123961,1415974"/>
                </v:shape>
                <v:shape id="Picture 2852" o:spid="_x0000_s1037" type="#_x0000_t75" style="position:absolute;top:15210;width:21245;height:14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mbxgAAAN0AAAAPAAAAZHJzL2Rvd25yZXYueG1sRI9BSwMx&#10;FITvgv8hPMGLtNkuWNq1aSlVoXgQtq33R/LcXZu8LEncrv/eCEKPw8x8w6w2o7NioBA7zwpm0wIE&#10;sfam40bB6fg6WYCICdmg9UwKfijCZn17s8LK+AvXNBxSIzKEY4UK2pT6SsqoW3IYp74nzt6nDw5T&#10;lqGRJuAlw52VZVHMpcOO80KLPe1a0ufDt1Pw8VDv32Z2GV6Gem7D+5d+dmet1P3duH0CkWhM1/B/&#10;e28UlIvHEv7e5Ccg178AAAD//wMAUEsBAi0AFAAGAAgAAAAhANvh9svuAAAAhQEAABMAAAAAAAAA&#10;AAAAAAAAAAAAAFtDb250ZW50X1R5cGVzXS54bWxQSwECLQAUAAYACAAAACEAWvQsW78AAAAVAQAA&#10;CwAAAAAAAAAAAAAAAAAfAQAAX3JlbHMvLnJlbHNQSwECLQAUAAYACAAAACEAS5yZm8YAAADdAAAA&#10;DwAAAAAAAAAAAAAAAAAHAgAAZHJzL2Rvd25yZXYueG1sUEsFBgAAAAADAAMAtwAAAPoCAAAAAA==&#10;">
                  <v:imagedata r:id="rId24" o:title=""/>
                </v:shape>
                <v:shape id="Shape 2854" o:spid="_x0000_s1038" style="position:absolute;left:916;top:15929;width:980;height:1164;visibility:visible;mso-wrap-style:square;v-text-anchor:top" coordsize="98006,1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Y3xgAAAN0AAAAPAAAAZHJzL2Rvd25yZXYueG1sRI9Ba8JA&#10;FITvBf/D8gRvdaPYEqKrSLDgQSFNCl6f2WcSzb4N2a3Gf98tFHocZuYbZrUZTCvu1LvGsoLZNAJB&#10;XFrdcKXgq/h4jUE4j6yxtUwKnuRgsx69rDDR9sGfdM99JQKEXYIKau+7REpX1mTQTW1HHLyL7Q36&#10;IPtK6h4fAW5aOY+id2mw4bBQY0dpTeUt/zYKDsfd6ZzhJbvK23bfXYvmkJ5SpSbjYbsE4Wnw/+G/&#10;9l4rmMdvC/h9E56AXP8AAAD//wMAUEsBAi0AFAAGAAgAAAAhANvh9svuAAAAhQEAABMAAAAAAAAA&#10;AAAAAAAAAAAAAFtDb250ZW50X1R5cGVzXS54bWxQSwECLQAUAAYACAAAACEAWvQsW78AAAAVAQAA&#10;CwAAAAAAAAAAAAAAAAAfAQAAX3JlbHMvLnJlbHNQSwECLQAUAAYACAAAACEAi3bGN8YAAADdAAAA&#10;DwAAAAAAAAAAAAAAAAAHAgAAZHJzL2Rvd25yZXYueG1sUEsFBgAAAAADAAMAtwAAAPoCAAAAAA==&#10;" path="m75984,73151c73152,85433,66231,96913,51130,96913v-10071,,-17615,-4724,-21717,-11010c24701,78663,23444,68122,23444,57582v,-7239,,-38075,28004,-38075c63081,19507,72365,26111,75197,38391l97701,33045c95491,25171,92659,18567,86995,12903,74574,635,58839,,52540,,15888,,,27851,,59156v,35078,20764,57290,51283,57290c88100,116446,95656,88887,98006,80073l75984,73151xe" filled="f" strokecolor="#221d1f" strokeweight=".07372mm">
                  <v:stroke miterlimit="1" joinstyle="miter"/>
                  <v:path arrowok="t" textboxrect="0,0,98006,116446"/>
                </v:shape>
                <v:shape id="Shape 2855" o:spid="_x0000_s1039" style="position:absolute;top:15214;width:21239;height:14159;visibility:visible;mso-wrap-style:square;v-text-anchor:top" coordsize="2123961,141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RxQAAAN0AAAAPAAAAZHJzL2Rvd25yZXYueG1sRI9BawIx&#10;FITvBf9DeIIX0ayCVlejiGLbi4eqP+C5eW4WNy/LJq5rf31TEHocZuYbZrlubSkaqn3hWMFomIAg&#10;zpwuOFdwPu0HMxA+IGssHZOCJ3lYrzpvS0y1e/A3NceQiwhhn6ICE0KVSukzQxb90FXE0bu62mKI&#10;ss6lrvER4baU4ySZSosFxwWDFW0NZbfj3Sq4BJn8XNvcm/ePUTP1n4f+DudK9brtZgEiUBv+w6/2&#10;l1Ywnk0m8PcmPgG5+gUAAP//AwBQSwECLQAUAAYACAAAACEA2+H2y+4AAACFAQAAEwAAAAAAAAAA&#10;AAAAAAAAAAAAW0NvbnRlbnRfVHlwZXNdLnhtbFBLAQItABQABgAIAAAAIQBa9CxbvwAAABUBAAAL&#10;AAAAAAAAAAAAAAAAAB8BAABfcmVscy8ucmVsc1BLAQItABQABgAIAAAAIQAvj/kRxQAAAN0AAAAP&#10;AAAAAAAAAAAAAAAAAAcCAABkcnMvZG93bnJldi54bWxQSwUGAAAAAAMAAwC3AAAA+QIAAAAA&#10;" path="m,1415974r2123961,l2123961,,,,,1415974xe" filled="f" strokecolor="#221d1f" strokeweight=".3415mm">
                  <v:stroke miterlimit="1" joinstyle="miter"/>
                  <v:path arrowok="t" textboxrect="0,0,2123961,1415974"/>
                </v:shape>
                <v:shape id="Picture 2857" o:spid="_x0000_s1040" type="#_x0000_t75" style="position:absolute;width:21245;height:14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uc4wgAAAN0AAAAPAAAAZHJzL2Rvd25yZXYueG1sRI/dqsIw&#10;EITvBd8hrOCdpgr+UI0ico6IoNDqAyzN2habTWmi1rc3guDlMDPfMMt1ayrxoMaVlhWMhhEI4szq&#10;knMFl/P/YA7CeWSNlWVS8CIH61W3s8RY2ycn9Eh9LgKEXYwKCu/rWEqXFWTQDW1NHLyrbQz6IJtc&#10;6gafAW4qOY6iqTRYclgosKZtQdktvRsFPksSaasyPZ6uu/398KfPs8NRqX6v3SxAeGr9L/xt77WC&#10;8Xwyg8+b8ATk6g0AAP//AwBQSwECLQAUAAYACAAAACEA2+H2y+4AAACFAQAAEwAAAAAAAAAAAAAA&#10;AAAAAAAAW0NvbnRlbnRfVHlwZXNdLnhtbFBLAQItABQABgAIAAAAIQBa9CxbvwAAABUBAAALAAAA&#10;AAAAAAAAAAAAAB8BAABfcmVscy8ucmVsc1BLAQItABQABgAIAAAAIQC7iuc4wgAAAN0AAAAPAAAA&#10;AAAAAAAAAAAAAAcCAABkcnMvZG93bnJldi54bWxQSwUGAAAAAAMAAwC3AAAA9gIAAAAA&#10;">
                  <v:imagedata r:id="rId25" o:title=""/>
                </v:shape>
                <v:shape id="Shape 2860" o:spid="_x0000_s1041" style="position:absolute;left:1378;top:677;width:1132;height:1126;visibility:visible;mso-wrap-style:square;v-text-anchor:top" coordsize="113119,11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d1wgAAAN0AAAAPAAAAZHJzL2Rvd25yZXYueG1sRE9Ni8Iw&#10;EL0L/ocwwl5kTVfZUqpRXGXRq60IexuasS02k9LEWv+9OQh7fLzv1WYwjeipc7VlBV+zCARxYXXN&#10;pYJz/vuZgHAeWWNjmRQ8ycFmPR6tMNX2wSfqM1+KEMIuRQWV920qpSsqMuhmtiUO3NV2Bn2AXSl1&#10;h48Qbho5j6JYGqw5NFTY0q6i4pbdjYLp4sJZUm/zH/l3ux9O33182UulPibDdgnC0+D/xW/3USuY&#10;J3HYH96EJyDXLwAAAP//AwBQSwECLQAUAAYACAAAACEA2+H2y+4AAACFAQAAEwAAAAAAAAAAAAAA&#10;AAAAAAAAW0NvbnRlbnRfVHlwZXNdLnhtbFBLAQItABQABgAIAAAAIQBa9CxbvwAAABUBAAALAAAA&#10;AAAAAAAAAAAAAB8BAABfcmVscy8ucmVsc1BLAQItABQABgAIAAAAIQBX6Ed1wgAAAN0AAAAPAAAA&#10;AAAAAAAAAAAAAAcCAABkcnMvZG93bnJldi54bWxQSwUGAAAAAAMAAwC3AAAA9gIAAAAA&#10;" path="m113119,112637l67970,,43891,,,112637r24232,l33503,87147r44996,l88252,112637r24867,xe" filled="f" strokecolor="#221d1f" strokeweight=".07372mm">
                  <v:stroke miterlimit="1" joinstyle="miter"/>
                  <v:path arrowok="t" textboxrect="0,0,113119,112637"/>
                </v:shape>
                <v:shape id="Shape 2861" o:spid="_x0000_s1042" style="position:absolute;left:1783;top:939;width:308;height:419;visibility:visible;mso-wrap-style:square;v-text-anchor:top" coordsize="30823,4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k6xgAAAN0AAAAPAAAAZHJzL2Rvd25yZXYueG1sRI9BawIx&#10;FITvQv9DeAVvml1BWbdGKS0FDy20q/T8unndbN28LEmqq7/eFAoeh5n5hlltBtuJI/nQOlaQTzMQ&#10;xLXTLTcK9ruXSQEiRGSNnWNScKYAm/XdaIWldif+oGMVG5EgHEpUYGLsSylDbchimLqeOHnfzluM&#10;SfpGao+nBLednGXZQlpsOS0Y7OnJUH2ofq0C/36Z2/nrZ6UPZ/OT75fF89dbUGp8Pzw+gIg0xFv4&#10;v73VCmbFIoe/N+kJyPUVAAD//wMAUEsBAi0AFAAGAAgAAAAhANvh9svuAAAAhQEAABMAAAAAAAAA&#10;AAAAAAAAAAAAAFtDb250ZW50X1R5cGVzXS54bWxQSwECLQAUAAYACAAAACEAWvQsW78AAAAVAQAA&#10;CwAAAAAAAAAAAAAAAAAfAQAAX3JlbHMvLnJlbHNQSwECLQAUAAYACAAAACEAJd+5OsYAAADdAAAA&#10;DwAAAAAAAAAAAAAAAAAHAgAAZHJzL2Rvd25yZXYueG1sUEsFBgAAAAADAAMAtwAAAPoCAAAAAA==&#10;" path="m,41847l15253,,30823,41847,,41847xe" filled="f" strokecolor="#221d1f" strokeweight=".07372mm">
                  <v:stroke miterlimit="1" joinstyle="miter"/>
                  <v:path arrowok="t" textboxrect="0,0,30823,41847"/>
                </v:shape>
                <v:shape id="Shape 2862" o:spid="_x0000_s1043" style="position:absolute;top:2;width:21239;height:14160;visibility:visible;mso-wrap-style:square;v-text-anchor:top" coordsize="2123961,141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vYxgAAAN0AAAAPAAAAZHJzL2Rvd25yZXYueG1sRI/NbsIw&#10;EITvlXgHa5F6qcAhhxQCBiGqUi498PMAS7zEEfE6it0Q+vS4UiWOo5n5RrNY9bYWHbW+cqxgMk5A&#10;EBdOV1wqOB0/R1MQPiBrrB2Tgjt5WC0HLwvMtbvxnrpDKEWEsM9RgQmhyaX0hSGLfuwa4uhdXGsx&#10;RNmWUrd4i3BbyzRJMmmx4rhgsKGNoeJ6+LEKzkEmv5e+9OZ9O+ky//X99oEzpV6H/XoOIlAfnuH/&#10;9k4rSKdZCn9v4hOQywcAAAD//wMAUEsBAi0AFAAGAAgAAAAhANvh9svuAAAAhQEAABMAAAAAAAAA&#10;AAAAAAAAAAAAAFtDb250ZW50X1R5cGVzXS54bWxQSwECLQAUAAYACAAAACEAWvQsW78AAAAVAQAA&#10;CwAAAAAAAAAAAAAAAAAfAQAAX3JlbHMvLnJlbHNQSwECLQAUAAYACAAAACEAbgqr2MYAAADdAAAA&#10;DwAAAAAAAAAAAAAAAAAHAgAAZHJzL2Rvd25yZXYueG1sUEsFBgAAAAADAAMAtwAAAPoCAAAAAA==&#10;" path="m,1415974r2123961,l2123961,,,,,1415974xe" filled="f" strokecolor="#221d1f" strokeweight=".3415mm">
                  <v:stroke miterlimit="1" joinstyle="miter"/>
                  <v:path arrowok="t" textboxrect="0,0,2123961,1415974"/>
                </v:shape>
                <v:shape id="Picture 2864" o:spid="_x0000_s1044" type="#_x0000_t75" style="position:absolute;left:21960;width:21245;height:14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u1+xgAAAN0AAAAPAAAAZHJzL2Rvd25yZXYueG1sRI9Ba8JA&#10;FITvBf/D8oTe6qbSSkxdpYQK3kqtosdn9jUbmn0bsk+N/75bKPQ4zMw3zGI1+FZdqI9NYAOPkwwU&#10;cRVsw7WB3ef6IQcVBdliG5gM3CjCajm6W2Bhw5U/6LKVWiUIxwINOJGu0DpWjjzGSeiIk/cVeo+S&#10;ZF9r2+M1wX2rp1k20x4bTgsOOyodVd/bszdQle79+Kz3ZX4674+7w5vM1wcx5n48vL6AEhrkP/zX&#10;3lgD03z2BL9v0hPQyx8AAAD//wMAUEsBAi0AFAAGAAgAAAAhANvh9svuAAAAhQEAABMAAAAAAAAA&#10;AAAAAAAAAAAAAFtDb250ZW50X1R5cGVzXS54bWxQSwECLQAUAAYACAAAACEAWvQsW78AAAAVAQAA&#10;CwAAAAAAAAAAAAAAAAAfAQAAX3JlbHMvLnJlbHNQSwECLQAUAAYACAAAACEABNLtfsYAAADdAAAA&#10;DwAAAAAAAAAAAAAAAAAHAgAAZHJzL2Rvd25yZXYueG1sUEsFBgAAAAADAAMAtwAAAPoCAAAAAA==&#10;">
                  <v:imagedata r:id="rId26" o:title=""/>
                </v:shape>
                <v:shape id="Shape 2867" o:spid="_x0000_s1045" style="position:absolute;left:22633;top:677;width:944;height:1126;visibility:visible;mso-wrap-style:square;v-text-anchor:top" coordsize="94386,11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u0wwAAAN0AAAAPAAAAZHJzL2Rvd25yZXYueG1sRI9Pi8Iw&#10;FMTvC36H8Ba8rWmVtdI1igiLizf/4PnRPJti81KSrK3ffiMseBxm5jfMcj3YVtzJh8axgnySgSCu&#10;nG64VnA+fX8sQISIrLF1TAoeFGC9Gr0tsdSu5wPdj7EWCcKhRAUmxq6UMlSGLIaJ64iTd3XeYkzS&#10;11J77BPctnKaZXNpseG0YLCjraHqdvy1Ck5FP7D/zK+3i8mL/e7MW7rMlBq/D5svEJGG+Ar/t3+0&#10;guliXsDzTXoCcvUHAAD//wMAUEsBAi0AFAAGAAgAAAAhANvh9svuAAAAhQEAABMAAAAAAAAAAAAA&#10;AAAAAAAAAFtDb250ZW50X1R5cGVzXS54bWxQSwECLQAUAAYACAAAACEAWvQsW78AAAAVAQAACwAA&#10;AAAAAAAAAAAAAAAfAQAAX3JlbHMvLnJlbHNQSwECLQAUAAYACAAAACEAnM+7tMMAAADdAAAADwAA&#10;AAAAAAAAAAAAAAAHAgAAZHJzL2Rvd25yZXYueG1sUEsFBgAAAAADAAMAtwAAAPcCAAAAAA==&#10;" path="m,l,112637r38379,c62293,112637,69532,112167,76136,109334,88252,103988,94386,91084,94386,79908v,-6286,-2044,-21551,-21399,-27203c83375,48133,88887,38227,88887,28308,88887,18238,83375,10541,76771,5817,69532,622,60566,,44983,l,xe" filled="f" strokecolor="#221d1f" strokeweight=".07372mm">
                  <v:stroke miterlimit="1" joinstyle="miter"/>
                  <v:path arrowok="t" textboxrect="0,0,94386,112637"/>
                </v:shape>
                <v:shape id="Shape 2868" o:spid="_x0000_s1046" style="position:absolute;left:22860;top:867;width:440;height:258;visibility:visible;mso-wrap-style:square;v-text-anchor:top" coordsize="44056,2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P6FvwAAAN0AAAAPAAAAZHJzL2Rvd25yZXYueG1sRE+7CsIw&#10;FN0F/yFcwUU0rYJINYoIoqIOPha3S3Nti81NaaLWvzeD4Hg479miMaV4Ue0KywriQQSCOLW64EzB&#10;9bLuT0A4j6yxtEwKPuRgMW+3Zpho++YTvc4+EyGEXYIKcu+rREqX5mTQDWxFHLi7rQ36AOtM6hrf&#10;IdyUchhFY2mw4NCQY0WrnNLH+WkUXEZW874ZxaX0m+v2eLgdevFOqW6nWU5BeGr8X/xzb7WC4WQc&#10;5oY34QnI+RcAAP//AwBQSwECLQAUAAYACAAAACEA2+H2y+4AAACFAQAAEwAAAAAAAAAAAAAAAAAA&#10;AAAAW0NvbnRlbnRfVHlwZXNdLnhtbFBLAQItABQABgAIAAAAIQBa9CxbvwAAABUBAAALAAAAAAAA&#10;AAAAAAAAAB8BAABfcmVscy8ucmVsc1BLAQItABQABgAIAAAAIQB2VP6FvwAAAN0AAAAPAAAAAAAA&#10;AAAAAAAAAAcCAABkcnMvZG93bnJldi54bWxQSwUGAAAAAAMAAwC3AAAA8wIAAAAA&#10;" path="m13221,c29578,,32258,,35560,939v5817,1576,8496,6923,8496,11952c44056,24854,32410,25794,24702,25794l,25794,,,13221,xe" filled="f" strokecolor="#221d1f" strokeweight=".07372mm">
                  <v:stroke miterlimit="1" joinstyle="miter"/>
                  <v:path arrowok="t" textboxrect="0,0,44056,25794"/>
                </v:shape>
                <v:shape id="Shape 2869" o:spid="_x0000_s1047" style="position:absolute;left:22860;top:1315;width:483;height:298;visibility:visible;mso-wrap-style:square;v-text-anchor:top" coordsize="48298,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ht2xQAAAN0AAAAPAAAAZHJzL2Rvd25yZXYueG1sRI9PawIx&#10;FMTvQr9DeAVvmu0Ki26NIkKl9Oafg8fXzTNZ3bwsm1TXb98IgsdhZn7DzJe9a8SVulB7VvAxzkAQ&#10;V17XbBQc9l+jKYgQkTU2nknBnQIsF2+DOZba33hL1100IkE4lKjAxtiWUobKksMw9i1x8k6+cxiT&#10;7IzUHd4S3DUyz7JCOqw5LVhsaW2puuz+nILN6bjOj2d7/yk2kwtt2/hrzEyp4Xu/+gQRqY+v8LP9&#10;rRXk02IGjzfpCcjFPwAAAP//AwBQSwECLQAUAAYACAAAACEA2+H2y+4AAACFAQAAEwAAAAAAAAAA&#10;AAAAAAAAAAAAW0NvbnRlbnRfVHlwZXNdLnhtbFBLAQItABQABgAIAAAAIQBa9CxbvwAAABUBAAAL&#10;AAAAAAAAAAAAAAAAAB8BAABfcmVscy8ucmVsc1BLAQItABQABgAIAAAAIQBEOht2xQAAAN0AAAAP&#10;AAAAAAAAAAAAAAAAAAcCAABkcnMvZG93bnJldi54bWxQSwUGAAAAAAMAAwC3AAAA+QIAAAAA&#10;" path="m18415,c34303,,48298,,48298,15418v,3467,-940,10070,-9284,13055c35560,29730,25959,29730,21082,29730l,29730,,,18415,xe" filled="f" strokecolor="#221d1f" strokeweight=".07372mm">
                  <v:stroke miterlimit="1" joinstyle="miter"/>
                  <v:path arrowok="t" textboxrect="0,0,48298,29730"/>
                </v:shape>
                <v:shape id="Shape 2870" o:spid="_x0000_s1048" style="position:absolute;left:21960;top:2;width:21239;height:14160;visibility:visible;mso-wrap-style:square;v-text-anchor:top" coordsize="2123974,141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LaxAAAAN0AAAAPAAAAZHJzL2Rvd25yZXYueG1sRE9NTwIx&#10;EL2b+B+aMfEmXUkUWChETdRNIBAWLtwm23G7cTvdtBXqv6cHE48v73uxSrYXZ/Khc6zgcVSAIG6c&#10;7rhVcDy8P0xBhIissXdMCn4pwGp5e7PAUrsL7+lcx1bkEA4lKjAxDqWUoTFkMYzcQJy5L+ctxgx9&#10;K7XHSw63vRwXxbO02HFuMDjQm6Hmu/6xCmxvttVHqtab2WdRp93rye/WT0rd36WXOYhIKf6L/9yV&#10;VjCeTvL+/CY/Abm8AgAA//8DAFBLAQItABQABgAIAAAAIQDb4fbL7gAAAIUBAAATAAAAAAAAAAAA&#10;AAAAAAAAAABbQ29udGVudF9UeXBlc10ueG1sUEsBAi0AFAAGAAgAAAAhAFr0LFu/AAAAFQEAAAsA&#10;AAAAAAAAAAAAAAAAHwEAAF9yZWxzLy5yZWxzUEsBAi0AFAAGAAgAAAAhAO8jEtrEAAAA3QAAAA8A&#10;AAAAAAAAAAAAAAAABwIAAGRycy9kb3ducmV2LnhtbFBLBQYAAAAAAwADALcAAAD4AgAAAAA=&#10;" path="m,1415974r2123974,l2123974,,,,,1415974xe" filled="f" strokecolor="#221d1f" strokeweight=".3415mm">
                  <v:stroke miterlimit="1" joinstyle="miter"/>
                  <v:path arrowok="t" textboxrect="0,0,2123974,1415974"/>
                </v:shape>
                <v:rect id="Rectangle 2871" o:spid="_x0000_s1049" style="position:absolute;left:45479;top:37352;width:360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14:paraId="14F3FFE1" w14:textId="77777777" w:rsidR="00767542" w:rsidRDefault="00894E68">
                        <w:pPr>
                          <w:spacing w:after="160" w:line="259" w:lineRule="auto"/>
                          <w:ind w:left="0" w:right="0" w:firstLine="0"/>
                          <w:jc w:val="left"/>
                        </w:pPr>
                        <w:r>
                          <w:rPr>
                            <w:w w:val="101"/>
                            <w:sz w:val="16"/>
                          </w:rPr>
                          <w:t>Fig.</w:t>
                        </w:r>
                        <w:r>
                          <w:rPr>
                            <w:spacing w:val="8"/>
                            <w:w w:val="101"/>
                            <w:sz w:val="16"/>
                          </w:rPr>
                          <w:t xml:space="preserve"> </w:t>
                        </w:r>
                        <w:r>
                          <w:rPr>
                            <w:w w:val="101"/>
                            <w:sz w:val="16"/>
                          </w:rPr>
                          <w:t>4.</w:t>
                        </w:r>
                      </w:p>
                    </w:txbxContent>
                  </v:textbox>
                </v:rect>
                <v:rect id="Rectangle 2872" o:spid="_x0000_s1050" style="position:absolute;left:48496;top:37320;width:19207;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Y6xgAAAN0AAAAPAAAAZHJzL2Rvd25yZXYueG1sRI9Ba8JA&#10;FITvBf/D8oTe6sYc2pi6iqhFj2oE29sj+5oEs29DdjVpf70rCB6HmfmGmc57U4srta6yrGA8ikAQ&#10;51ZXXCg4Zl9vCQjnkTXWlknBHzmYzwYvU0y17XhP14MvRICwS1FB6X2TSunykgy6kW2Ig/drW4M+&#10;yLaQusUuwE0t4yh6lwYrDgslNrQsKT8fLkbBJmkW31v73xX1+mdz2p0mq2zilXod9otPEJ56/ww/&#10;2lutIE4+Yri/CU9Azm4AAAD//wMAUEsBAi0AFAAGAAgAAAAhANvh9svuAAAAhQEAABMAAAAAAAAA&#10;AAAAAAAAAAAAAFtDb250ZW50X1R5cGVzXS54bWxQSwECLQAUAAYACAAAACEAWvQsW78AAAAVAQAA&#10;CwAAAAAAAAAAAAAAAAAfAQAAX3JlbHMvLnJlbHNQSwECLQAUAAYACAAAACEAIUfGOsYAAADdAAAA&#10;DwAAAAAAAAAAAAAAAAAHAgAAZHJzL2Rvd25yZXYueG1sUEsFBgAAAAADAAMAtwAAAPoCAAAAAA==&#10;" filled="f" stroked="f">
                  <v:textbox inset="0,0,0,0">
                    <w:txbxContent>
                      <w:p w14:paraId="3576937E" w14:textId="77777777" w:rsidR="00767542" w:rsidRDefault="00894E68">
                        <w:pPr>
                          <w:spacing w:after="160" w:line="259" w:lineRule="auto"/>
                          <w:ind w:left="0" w:right="0" w:firstLine="0"/>
                          <w:jc w:val="left"/>
                        </w:pPr>
                        <w:r>
                          <w:rPr>
                            <w:sz w:val="16"/>
                          </w:rPr>
                          <w:t>Representative</w:t>
                        </w:r>
                        <w:r>
                          <w:rPr>
                            <w:spacing w:val="6"/>
                            <w:sz w:val="16"/>
                          </w:rPr>
                          <w:t xml:space="preserve"> </w:t>
                        </w:r>
                        <w:r>
                          <w:rPr>
                            <w:sz w:val="16"/>
                          </w:rPr>
                          <w:t>outcrops</w:t>
                        </w:r>
                        <w:r>
                          <w:rPr>
                            <w:spacing w:val="7"/>
                            <w:sz w:val="16"/>
                          </w:rPr>
                          <w:t xml:space="preserve"> </w:t>
                        </w:r>
                        <w:r>
                          <w:rPr>
                            <w:sz w:val="16"/>
                          </w:rPr>
                          <w:t>for</w:t>
                        </w:r>
                        <w:r>
                          <w:rPr>
                            <w:spacing w:val="7"/>
                            <w:sz w:val="16"/>
                          </w:rPr>
                          <w:t xml:space="preserve"> </w:t>
                        </w:r>
                        <w:r>
                          <w:rPr>
                            <w:sz w:val="16"/>
                          </w:rPr>
                          <w:t>detrital</w:t>
                        </w:r>
                      </w:p>
                    </w:txbxContent>
                  </v:textbox>
                </v:rect>
                <v:rect id="Rectangle 2873" o:spid="_x0000_s1051" style="position:absolute;left:45479;top:38580;width:9306;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O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TgtjocYAAADdAAAA&#10;DwAAAAAAAAAAAAAAAAAHAgAAZHJzL2Rvd25yZXYueG1sUEsFBgAAAAADAAMAtwAAAPoCAAAAAA==&#10;" filled="f" stroked="f">
                  <v:textbox inset="0,0,0,0">
                    <w:txbxContent>
                      <w:p w14:paraId="5A16D4D9" w14:textId="77777777" w:rsidR="00767542" w:rsidRDefault="00894E68">
                        <w:pPr>
                          <w:spacing w:after="160" w:line="259" w:lineRule="auto"/>
                          <w:ind w:left="0" w:right="0" w:firstLine="0"/>
                          <w:jc w:val="left"/>
                        </w:pPr>
                        <w:r>
                          <w:rPr>
                            <w:w w:val="99"/>
                            <w:sz w:val="16"/>
                          </w:rPr>
                          <w:t>zircon</w:t>
                        </w:r>
                        <w:r>
                          <w:rPr>
                            <w:spacing w:val="7"/>
                            <w:w w:val="99"/>
                            <w:sz w:val="16"/>
                          </w:rPr>
                          <w:t xml:space="preserve"> </w:t>
                        </w:r>
                        <w:r>
                          <w:rPr>
                            <w:w w:val="99"/>
                            <w:sz w:val="16"/>
                          </w:rPr>
                          <w:t>analysis:</w:t>
                        </w:r>
                        <w:r>
                          <w:rPr>
                            <w:spacing w:val="7"/>
                            <w:w w:val="99"/>
                            <w:sz w:val="16"/>
                          </w:rPr>
                          <w:t xml:space="preserve"> </w:t>
                        </w:r>
                        <w:r>
                          <w:rPr>
                            <w:w w:val="99"/>
                            <w:sz w:val="16"/>
                          </w:rPr>
                          <w:t>(</w:t>
                        </w:r>
                      </w:p>
                    </w:txbxContent>
                  </v:textbox>
                </v:rect>
                <v:rect id="Rectangle 2874" o:spid="_x0000_s1052" style="position:absolute;left:52478;top:38612;width:673;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weL71cYAAADdAAAA&#10;DwAAAAAAAAAAAAAAAAAHAgAAZHJzL2Rvd25yZXYueG1sUEsFBgAAAAADAAMAtwAAAPoCAAAAAA==&#10;" filled="f" stroked="f">
                  <v:textbox inset="0,0,0,0">
                    <w:txbxContent>
                      <w:p w14:paraId="7B05DB22" w14:textId="77777777" w:rsidR="00767542" w:rsidRDefault="00894E68">
                        <w:pPr>
                          <w:spacing w:after="160" w:line="259" w:lineRule="auto"/>
                          <w:ind w:left="0" w:right="0" w:firstLine="0"/>
                          <w:jc w:val="left"/>
                        </w:pPr>
                        <w:r>
                          <w:rPr>
                            <w:w w:val="112"/>
                            <w:sz w:val="16"/>
                          </w:rPr>
                          <w:t>a</w:t>
                        </w:r>
                      </w:p>
                    </w:txbxContent>
                  </v:textbox>
                </v:rect>
                <v:rect id="Rectangle 53852" o:spid="_x0000_s1053" style="position:absolute;left:52982;top:38580;width:448;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kqyAAAAN4AAAAPAAAAZHJzL2Rvd25yZXYueG1sRI9Pa8JA&#10;FMTvBb/D8oTe6kaLJcZsRLRFj/UPqLdH9pkEs29DdmvSfvpuoeBxmJnfMOmiN7W4U+sqywrGowgE&#10;cW51xYWC4+HjJQbhPLLG2jIp+CYHi2zwlGKibcc7uu99IQKEXYIKSu+bREqXl2TQjWxDHLyrbQ36&#10;INtC6ha7ADe1nETRmzRYcVgosaFVSflt/2UUbOJmed7an66o3y+b0+dptj7MvFLPw345B+Gp94/w&#10;f3urFUxf4+kE/u6EKyCzXwAAAP//AwBQSwECLQAUAAYACAAAACEA2+H2y+4AAACFAQAAEwAAAAAA&#10;AAAAAAAAAAAAAAAAW0NvbnRlbnRfVHlwZXNdLnhtbFBLAQItABQABgAIAAAAIQBa9CxbvwAAABUB&#10;AAALAAAAAAAAAAAAAAAAAB8BAABfcmVscy8ucmVsc1BLAQItABQABgAIAAAAIQAQPLkqyAAAAN4A&#10;AAAPAAAAAAAAAAAAAAAAAAcCAABkcnMvZG93bnJldi54bWxQSwUGAAAAAAMAAwC3AAAA/AIAAAAA&#10;" filled="f" stroked="f">
                  <v:textbox inset="0,0,0,0">
                    <w:txbxContent>
                      <w:p w14:paraId="6EC94D20" w14:textId="77777777" w:rsidR="00767542" w:rsidRDefault="00894E68">
                        <w:pPr>
                          <w:spacing w:after="160" w:line="259" w:lineRule="auto"/>
                          <w:ind w:left="0" w:right="0" w:firstLine="0"/>
                          <w:jc w:val="left"/>
                        </w:pPr>
                        <w:r>
                          <w:rPr>
                            <w:w w:val="99"/>
                            <w:sz w:val="16"/>
                          </w:rPr>
                          <w:t>)</w:t>
                        </w:r>
                      </w:p>
                    </w:txbxContent>
                  </v:textbox>
                </v:rect>
                <v:rect id="Rectangle 53853" o:spid="_x0000_s1054" style="position:absolute;left:53623;top:38580;width:11422;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xxwAAAN4AAAAPAAAAZHJzL2Rvd25yZXYueG1sRI9Ba8JA&#10;FITvQv/D8gredNOKElNXkaroUWPB9vbIviah2bchu5ror3cFocdhZr5hZovOVOJCjSstK3gbRiCI&#10;M6tLzhV8HTeDGITzyBory6TgSg4W85feDBNtWz7QJfW5CBB2CSoovK8TKV1WkEE3tDVx8H5tY9AH&#10;2eRSN9gGuKnkexRNpMGSw0KBNX0WlP2lZ6NgG9fL7529tXm1/tme9qfp6jj1SvVfu+UHCE+d/w8/&#10;2zutYDyKxyN43AlXQM7vAAAA//8DAFBLAQItABQABgAIAAAAIQDb4fbL7gAAAIUBAAATAAAAAAAA&#10;AAAAAAAAAAAAAABbQ29udGVudF9UeXBlc10ueG1sUEsBAi0AFAAGAAgAAAAhAFr0LFu/AAAAFQEA&#10;AAsAAAAAAAAAAAAAAAAAHwEAAF9yZWxzLy5yZWxzUEsBAi0AFAAGAAgAAAAhAH9wHLHHAAAA3gAA&#10;AA8AAAAAAAAAAAAAAAAABwIAAGRycy9kb3ducmV2LnhtbFBLBQYAAAAAAwADALcAAAD7AgAAAAA=&#10;" filled="f" stroked="f">
                  <v:textbox inset="0,0,0,0">
                    <w:txbxContent>
                      <w:p w14:paraId="1EA68DA1" w14:textId="77777777" w:rsidR="00767542" w:rsidRDefault="00894E68">
                        <w:pPr>
                          <w:spacing w:after="160" w:line="259" w:lineRule="auto"/>
                          <w:ind w:left="0" w:right="0" w:firstLine="0"/>
                          <w:jc w:val="left"/>
                        </w:pPr>
                        <w:r>
                          <w:rPr>
                            <w:w w:val="99"/>
                            <w:sz w:val="16"/>
                          </w:rPr>
                          <w:t>Mall</w:t>
                        </w:r>
                        <w:r>
                          <w:rPr>
                            <w:spacing w:val="7"/>
                            <w:w w:val="99"/>
                            <w:sz w:val="16"/>
                          </w:rPr>
                          <w:t xml:space="preserve"> </w:t>
                        </w:r>
                        <w:r>
                          <w:rPr>
                            <w:w w:val="99"/>
                            <w:sz w:val="16"/>
                          </w:rPr>
                          <w:t>Bay</w:t>
                        </w:r>
                        <w:r>
                          <w:rPr>
                            <w:spacing w:val="7"/>
                            <w:w w:val="99"/>
                            <w:sz w:val="16"/>
                          </w:rPr>
                          <w:t xml:space="preserve"> </w:t>
                        </w:r>
                        <w:r>
                          <w:rPr>
                            <w:w w:val="99"/>
                            <w:sz w:val="16"/>
                          </w:rPr>
                          <w:t>Formation;</w:t>
                        </w:r>
                      </w:p>
                    </w:txbxContent>
                  </v:textbox>
                </v:rect>
                <v:rect id="Rectangle 2876" o:spid="_x0000_s1055" style="position:absolute;left:45479;top:39847;width:449;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14:paraId="2A2F40FB" w14:textId="77777777" w:rsidR="00767542" w:rsidRDefault="00894E68">
                        <w:pPr>
                          <w:spacing w:after="160" w:line="259" w:lineRule="auto"/>
                          <w:ind w:left="0" w:right="0" w:firstLine="0"/>
                          <w:jc w:val="left"/>
                        </w:pPr>
                        <w:r>
                          <w:rPr>
                            <w:w w:val="99"/>
                            <w:sz w:val="16"/>
                          </w:rPr>
                          <w:t>(</w:t>
                        </w:r>
                      </w:p>
                    </w:txbxContent>
                  </v:textbox>
                </v:rect>
                <v:rect id="Rectangle 2877" o:spid="_x0000_s1056" style="position:absolute;left:45818;top:39880;width:743;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37A61E0C" w14:textId="77777777" w:rsidR="00767542" w:rsidRDefault="00894E68">
                        <w:pPr>
                          <w:spacing w:after="160" w:line="259" w:lineRule="auto"/>
                          <w:ind w:left="0" w:right="0" w:firstLine="0"/>
                          <w:jc w:val="left"/>
                        </w:pPr>
                        <w:r>
                          <w:rPr>
                            <w:w w:val="110"/>
                            <w:sz w:val="16"/>
                          </w:rPr>
                          <w:t>b</w:t>
                        </w:r>
                      </w:p>
                    </w:txbxContent>
                  </v:textbox>
                </v:rect>
                <v:rect id="Rectangle 53854" o:spid="_x0000_s1057" style="position:absolute;left:46372;top:39847;width:448;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TFxwAAAN4AAAAPAAAAZHJzL2Rvd25yZXYueG1sRI9Ba8JA&#10;FITvQv/D8gredFOrElNXEavo0aqg3h7Z1yQ0+zZkVxP99V2h0OMwM98w03lrSnGj2hWWFbz1IxDE&#10;qdUFZwqOh3UvBuE8ssbSMim4k4P57KUzxUTbhr/otveZCBB2CSrIva8SKV2ak0HXtxVx8L5tbdAH&#10;WWdS19gEuCnlIIrG0mDBYSHHipY5pT/7q1GwiavFeWsfTVauLpvT7jT5PEy8Ut3XdvEBwlPr/8N/&#10;7a1WMHqPR0N43glXQM5+AQAA//8DAFBLAQItABQABgAIAAAAIQDb4fbL7gAAAIUBAAATAAAAAAAA&#10;AAAAAAAAAAAAAABbQ29udGVudF9UeXBlc10ueG1sUEsBAi0AFAAGAAgAAAAhAFr0LFu/AAAAFQEA&#10;AAsAAAAAAAAAAAAAAAAAHwEAAF9yZWxzLy5yZWxzUEsBAi0AFAAGAAgAAAAhAPCZhMXHAAAA3gAA&#10;AA8AAAAAAAAAAAAAAAAABwIAAGRycy9kb3ducmV2LnhtbFBLBQYAAAAAAwADALcAAAD7AgAAAAA=&#10;" filled="f" stroked="f">
                  <v:textbox inset="0,0,0,0">
                    <w:txbxContent>
                      <w:p w14:paraId="52DADAFE" w14:textId="77777777" w:rsidR="00767542" w:rsidRDefault="00894E68">
                        <w:pPr>
                          <w:spacing w:after="160" w:line="259" w:lineRule="auto"/>
                          <w:ind w:left="0" w:right="0" w:firstLine="0"/>
                          <w:jc w:val="left"/>
                        </w:pPr>
                        <w:r>
                          <w:rPr>
                            <w:w w:val="99"/>
                            <w:sz w:val="16"/>
                          </w:rPr>
                          <w:t>)</w:t>
                        </w:r>
                      </w:p>
                    </w:txbxContent>
                  </v:textbox>
                </v:rect>
                <v:rect id="Rectangle 53856" o:spid="_x0000_s1058" style="position:absolute;left:47013;top:39847;width:10169;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8pyAAAAN4AAAAPAAAAZHJzL2Rvd25yZXYueG1sRI9Pa8JA&#10;FMTvBb/D8oTe6kZLJKZZRfyDHqsWbG+P7GsSzL4N2dWk/fSuUOhxmJnfMNmiN7W4UesqywrGowgE&#10;cW51xYWCj9P2JQHhPLLG2jIp+CEHi/ngKcNU244PdDv6QgQIuxQVlN43qZQuL8mgG9mGOHjftjXo&#10;g2wLqVvsAtzUchJFU2mw4rBQYkOrkvLL8WoU7JJm+bm3v11Rb7525/fzbH2aeaWeh/3yDYSn3v+H&#10;/9p7rSB+TeIpPO6EKyDndwAAAP//AwBQSwECLQAUAAYACAAAACEA2+H2y+4AAACFAQAAEwAAAAAA&#10;AAAAAAAAAAAAAAAAW0NvbnRlbnRfVHlwZXNdLnhtbFBLAQItABQABgAIAAAAIQBa9CxbvwAAABUB&#10;AAALAAAAAAAAAAAAAAAAAB8BAABfcmVscy8ucmVsc1BLAQItABQABgAIAAAAIQBvB78pyAAAAN4A&#10;AAAPAAAAAAAAAAAAAAAAAAcCAABkcnMvZG93bnJldi54bWxQSwUGAAAAAAMAAwC3AAAA/AIAAAAA&#10;" filled="f" stroked="f">
                  <v:textbox inset="0,0,0,0">
                    <w:txbxContent>
                      <w:p w14:paraId="53C8428C" w14:textId="77777777" w:rsidR="00767542" w:rsidRDefault="00894E68">
                        <w:pPr>
                          <w:spacing w:after="160" w:line="259" w:lineRule="auto"/>
                          <w:ind w:left="0" w:right="0" w:firstLine="0"/>
                          <w:jc w:val="left"/>
                        </w:pPr>
                        <w:r>
                          <w:rPr>
                            <w:w w:val="99"/>
                            <w:sz w:val="16"/>
                          </w:rPr>
                          <w:t>Briscal</w:t>
                        </w:r>
                        <w:r>
                          <w:rPr>
                            <w:spacing w:val="7"/>
                            <w:w w:val="99"/>
                            <w:sz w:val="16"/>
                          </w:rPr>
                          <w:t xml:space="preserve"> </w:t>
                        </w:r>
                        <w:r>
                          <w:rPr>
                            <w:w w:val="99"/>
                            <w:sz w:val="16"/>
                          </w:rPr>
                          <w:t>Formation;</w:t>
                        </w:r>
                      </w:p>
                    </w:txbxContent>
                  </v:textbox>
                </v:rect>
                <v:rect id="Rectangle 53855" o:spid="_x0000_s1059" style="position:absolute;left:54954;top:39847;width:449;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exwAAAN4AAAAPAAAAZHJzL2Rvd25yZXYueG1sRI9Pa8JA&#10;FMTvhX6H5RW81U0tkRhdRWqLHv1TsN4e2WcSzL4N2dWkfnpXEDwOM/MbZjLrTCUu1LjSsoKPfgSC&#10;OLO65FzB7+7nPQHhPLLGyjIp+CcHs+nrywRTbVve0GXrcxEg7FJUUHhfp1K6rCCDrm9r4uAdbWPQ&#10;B9nkUjfYBrip5CCKhtJgyWGhwJq+CspO27NRsEzq+d/KXtu8+j4s9+v9aLEbeaV6b918DMJT55/h&#10;R3ulFcSfSRzD/U64AnJ6AwAA//8DAFBLAQItABQABgAIAAAAIQDb4fbL7gAAAIUBAAATAAAAAAAA&#10;AAAAAAAAAAAAAABbQ29udGVudF9UeXBlc10ueG1sUEsBAi0AFAAGAAgAAAAhAFr0LFu/AAAAFQEA&#10;AAsAAAAAAAAAAAAAAAAAHwEAAF9yZWxzLy5yZWxzUEsBAi0AFAAGAAgAAAAhAJ/VIV7HAAAA3gAA&#10;AA8AAAAAAAAAAAAAAAAABwIAAGRycy9kb3ducmV2LnhtbFBLBQYAAAAAAwADALcAAAD7AgAAAAA=&#10;" filled="f" stroked="f">
                  <v:textbox inset="0,0,0,0">
                    <w:txbxContent>
                      <w:p w14:paraId="5EAB0EFC" w14:textId="77777777" w:rsidR="00767542" w:rsidRDefault="00894E68">
                        <w:pPr>
                          <w:spacing w:after="160" w:line="259" w:lineRule="auto"/>
                          <w:ind w:left="0" w:right="0" w:firstLine="0"/>
                          <w:jc w:val="left"/>
                        </w:pPr>
                        <w:r>
                          <w:rPr>
                            <w:w w:val="99"/>
                            <w:sz w:val="16"/>
                          </w:rPr>
                          <w:t>(</w:t>
                        </w:r>
                      </w:p>
                    </w:txbxContent>
                  </v:textbox>
                </v:rect>
                <v:rect id="Rectangle 2879" o:spid="_x0000_s1060" style="position:absolute;left:55293;top:39880;width:602;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135901A2" w14:textId="77777777" w:rsidR="00767542" w:rsidRDefault="00894E68">
                        <w:pPr>
                          <w:spacing w:after="160" w:line="259" w:lineRule="auto"/>
                          <w:ind w:left="0" w:right="0" w:firstLine="0"/>
                          <w:jc w:val="left"/>
                        </w:pPr>
                        <w:r>
                          <w:rPr>
                            <w:sz w:val="16"/>
                          </w:rPr>
                          <w:t>c</w:t>
                        </w:r>
                      </w:p>
                    </w:txbxContent>
                  </v:textbox>
                </v:rect>
                <v:rect id="Rectangle 53857" o:spid="_x0000_s1061" style="position:absolute;left:55746;top:39847;width:449;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qy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cTx5hdudcAVkdgUAAP//AwBQSwECLQAUAAYACAAAACEA2+H2y+4AAACFAQAAEwAAAAAA&#10;AAAAAAAAAAAAAAAAW0NvbnRlbnRfVHlwZXNdLnhtbFBLAQItABQABgAIAAAAIQBa9CxbvwAAABUB&#10;AAALAAAAAAAAAAAAAAAAAB8BAABfcmVscy8ucmVsc1BLAQItABQABgAIAAAAIQAASxqyyAAAAN4A&#10;AAAPAAAAAAAAAAAAAAAAAAcCAABkcnMvZG93bnJldi54bWxQSwUGAAAAAAMAAwC3AAAA/AIAAAAA&#10;" filled="f" stroked="f">
                  <v:textbox inset="0,0,0,0">
                    <w:txbxContent>
                      <w:p w14:paraId="1DBE1B19" w14:textId="77777777" w:rsidR="00767542" w:rsidRDefault="00894E68">
                        <w:pPr>
                          <w:spacing w:after="160" w:line="259" w:lineRule="auto"/>
                          <w:ind w:left="0" w:right="0" w:firstLine="0"/>
                          <w:jc w:val="left"/>
                        </w:pPr>
                        <w:r>
                          <w:rPr>
                            <w:w w:val="99"/>
                            <w:sz w:val="16"/>
                          </w:rPr>
                          <w:t>)</w:t>
                        </w:r>
                      </w:p>
                    </w:txbxContent>
                  </v:textbox>
                </v:rect>
                <v:rect id="Rectangle 53858" o:spid="_x0000_s1062" style="position:absolute;left:56387;top:39847;width:4569;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I7AwwAAAN4AAAAPAAAAZHJzL2Rvd25yZXYueG1sRE9Ni8Iw&#10;EL0L+x/CLHjT1BWlVqPIquhxVxfU29CMbbGZlCba6q/fHASPj/c9W7SmFHeqXWFZwaAfgSBOrS44&#10;U/B32PRiEM4jaywtk4IHOVjMPzozTLRt+Jfue5+JEMIuQQW591UipUtzMuj6tiIO3MXWBn2AdSZ1&#10;jU0IN6X8iqKxNFhwaMixou+c0uv+ZhRs42p52tlnk5Xr8/b4c5ysDhOvVPezXU5BeGr9W/xy77SC&#10;0TAehb3hTrgCcv4PAAD//wMAUEsBAi0AFAAGAAgAAAAhANvh9svuAAAAhQEAABMAAAAAAAAAAAAA&#10;AAAAAAAAAFtDb250ZW50X1R5cGVzXS54bWxQSwECLQAUAAYACAAAACEAWvQsW78AAAAVAQAACwAA&#10;AAAAAAAAAAAAAAAfAQAAX3JlbHMvLnJlbHNQSwECLQAUAAYACAAAACEAcdSOwMMAAADeAAAADwAA&#10;AAAAAAAAAAAAAAAHAgAAZHJzL2Rvd25yZXYueG1sUEsFBgAAAAADAAMAtwAAAPcCAAAAAA==&#10;" filled="f" stroked="f">
                  <v:textbox inset="0,0,0,0">
                    <w:txbxContent>
                      <w:p w14:paraId="3E2DAF19" w14:textId="77777777" w:rsidR="00767542" w:rsidRDefault="00894E68">
                        <w:pPr>
                          <w:spacing w:after="160" w:line="259" w:lineRule="auto"/>
                          <w:ind w:left="0" w:right="0" w:firstLine="0"/>
                          <w:jc w:val="left"/>
                        </w:pPr>
                        <w:r>
                          <w:rPr>
                            <w:sz w:val="16"/>
                          </w:rPr>
                          <w:t>Cuckold</w:t>
                        </w:r>
                      </w:p>
                    </w:txbxContent>
                  </v:textbox>
                </v:rect>
                <v:rect id="Rectangle 2881" o:spid="_x0000_s1063" style="position:absolute;left:45479;top:41114;width:6797;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14:paraId="04DB82C5" w14:textId="77777777" w:rsidR="00767542" w:rsidRDefault="00894E68">
                        <w:pPr>
                          <w:spacing w:after="160" w:line="259" w:lineRule="auto"/>
                          <w:ind w:left="0" w:right="0" w:firstLine="0"/>
                          <w:jc w:val="left"/>
                        </w:pPr>
                        <w:r>
                          <w:rPr>
                            <w:w w:val="99"/>
                            <w:sz w:val="16"/>
                          </w:rPr>
                          <w:t>Formation;</w:t>
                        </w:r>
                        <w:r>
                          <w:rPr>
                            <w:spacing w:val="7"/>
                            <w:w w:val="99"/>
                            <w:sz w:val="16"/>
                          </w:rPr>
                          <w:t xml:space="preserve"> </w:t>
                        </w:r>
                        <w:r>
                          <w:rPr>
                            <w:w w:val="99"/>
                            <w:sz w:val="16"/>
                          </w:rPr>
                          <w:t>(</w:t>
                        </w:r>
                      </w:p>
                    </w:txbxContent>
                  </v:textbox>
                </v:rect>
                <v:rect id="Rectangle 2882" o:spid="_x0000_s1064" style="position:absolute;left:50584;top:41147;width:743;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1D05A976" w14:textId="77777777" w:rsidR="00767542" w:rsidRDefault="00894E68">
                        <w:pPr>
                          <w:spacing w:after="160" w:line="259" w:lineRule="auto"/>
                          <w:ind w:left="0" w:right="0" w:firstLine="0"/>
                          <w:jc w:val="left"/>
                        </w:pPr>
                        <w:r>
                          <w:rPr>
                            <w:w w:val="110"/>
                            <w:sz w:val="16"/>
                          </w:rPr>
                          <w:t>d</w:t>
                        </w:r>
                      </w:p>
                    </w:txbxContent>
                  </v:textbox>
                </v:rect>
                <v:rect id="Rectangle 53859" o:spid="_x0000_s1065" style="position:absolute;left:51146;top:41114;width:448;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tbxwAAAN4AAAAPAAAAZHJzL2Rvd25yZXYueG1sRI9Ba8JA&#10;FITvQv/D8gredFPFkkRXkarosVVBvT2yzySYfRuyq4n99d1CocdhZr5hZovOVOJBjSstK3gbRiCI&#10;M6tLzhUcD5tBDMJ5ZI2VZVLwJAeL+Utvhqm2LX/RY+9zESDsUlRQeF+nUrqsIINuaGvi4F1tY9AH&#10;2eRSN9gGuKnkKIrepcGSw0KBNX0UlN32d6NgG9fL885+t3m1vmxPn6dkdUi8Uv3XbjkF4anz/+G/&#10;9k4rmIzjSQK/d8IVkPMfAAAA//8DAFBLAQItABQABgAIAAAAIQDb4fbL7gAAAIUBAAATAAAAAAAA&#10;AAAAAAAAAAAAAABbQ29udGVudF9UeXBlc10ueG1sUEsBAi0AFAAGAAgAAAAhAFr0LFu/AAAAFQEA&#10;AAsAAAAAAAAAAAAAAAAAHwEAAF9yZWxzLy5yZWxzUEsBAi0AFAAGAAgAAAAhAB6YK1vHAAAA3gAA&#10;AA8AAAAAAAAAAAAAAAAABwIAAGRycy9kb3ducmV2LnhtbFBLBQYAAAAAAwADALcAAAD7AgAAAAA=&#10;" filled="f" stroked="f">
                  <v:textbox inset="0,0,0,0">
                    <w:txbxContent>
                      <w:p w14:paraId="080E33D0" w14:textId="77777777" w:rsidR="00767542" w:rsidRDefault="00894E68">
                        <w:pPr>
                          <w:spacing w:after="160" w:line="259" w:lineRule="auto"/>
                          <w:ind w:left="0" w:right="0" w:firstLine="0"/>
                          <w:jc w:val="left"/>
                        </w:pPr>
                        <w:r>
                          <w:rPr>
                            <w:w w:val="99"/>
                            <w:sz w:val="16"/>
                          </w:rPr>
                          <w:t>)</w:t>
                        </w:r>
                      </w:p>
                    </w:txbxContent>
                  </v:textbox>
                </v:rect>
                <v:rect id="Rectangle 53860" o:spid="_x0000_s1066" style="position:absolute;left:51786;top:41114;width:12458;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h7xQAAAN4AAAAPAAAAZHJzL2Rvd25yZXYueG1sRI/LisIw&#10;FIb3wrxDOAPuNJ0RpVajyKjo0hs4szs0x7ZMc1KaaKtPbxaCy5//xjedt6YUN6pdYVnBVz8CQZxa&#10;XXCm4HRc92IQziNrLC2Tgjs5mM8+OlNMtG14T7eDz0QYYZeggtz7KpHSpTkZdH1bEQfvYmuDPsg6&#10;k7rGJoybUn5H0UgaLDg85FjRT07p/+FqFGziavG7tY8mK1d/m/PuPF4ex16p7me7mIDw1Pp3+NXe&#10;agXDQTwKAAEnoICcPQEAAP//AwBQSwECLQAUAAYACAAAACEA2+H2y+4AAACFAQAAEwAAAAAAAAAA&#10;AAAAAAAAAAAAW0NvbnRlbnRfVHlwZXNdLnhtbFBLAQItABQABgAIAAAAIQBa9CxbvwAAABUBAAAL&#10;AAAAAAAAAAAAAAAAAB8BAABfcmVscy8ucmVsc1BLAQItABQABgAIAAAAIQBBzkh7xQAAAN4AAAAP&#10;AAAAAAAAAAAAAAAAAAcCAABkcnMvZG93bnJldi54bWxQSwUGAAAAAAMAAwC3AAAA+QIAAAAA&#10;" filled="f" stroked="f">
                  <v:textbox inset="0,0,0,0">
                    <w:txbxContent>
                      <w:p w14:paraId="5B01C6FD" w14:textId="77777777" w:rsidR="00767542" w:rsidRDefault="00894E68">
                        <w:pPr>
                          <w:spacing w:after="160" w:line="259" w:lineRule="auto"/>
                          <w:ind w:left="0" w:right="0" w:firstLine="0"/>
                          <w:jc w:val="left"/>
                        </w:pPr>
                        <w:r>
                          <w:rPr>
                            <w:w w:val="99"/>
                            <w:sz w:val="16"/>
                          </w:rPr>
                          <w:t>Crown</w:t>
                        </w:r>
                        <w:r>
                          <w:rPr>
                            <w:spacing w:val="8"/>
                            <w:w w:val="99"/>
                            <w:sz w:val="16"/>
                          </w:rPr>
                          <w:t xml:space="preserve"> </w:t>
                        </w:r>
                        <w:r>
                          <w:rPr>
                            <w:w w:val="99"/>
                            <w:sz w:val="16"/>
                          </w:rPr>
                          <w:t>Hill</w:t>
                        </w:r>
                        <w:r>
                          <w:rPr>
                            <w:spacing w:val="8"/>
                            <w:w w:val="99"/>
                            <w:sz w:val="16"/>
                          </w:rPr>
                          <w:t xml:space="preserve"> </w:t>
                        </w:r>
                        <w:r>
                          <w:rPr>
                            <w:w w:val="99"/>
                            <w:sz w:val="16"/>
                          </w:rPr>
                          <w:t>Formation;</w:t>
                        </w:r>
                      </w:p>
                    </w:txbxContent>
                  </v:textbox>
                </v:rect>
                <v:rect id="Rectangle 2884" o:spid="_x0000_s1067" style="position:absolute;left:45479;top:42374;width:449;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yxQAAAN0AAAAPAAAAZHJzL2Rvd25yZXYueG1sRI9Bi8Iw&#10;FITvgv8hPGFvmioi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D0N4vyxQAAAN0AAAAP&#10;AAAAAAAAAAAAAAAAAAcCAABkcnMvZG93bnJldi54bWxQSwUGAAAAAAMAAwC3AAAA+QIAAAAA&#10;" filled="f" stroked="f">
                  <v:textbox inset="0,0,0,0">
                    <w:txbxContent>
                      <w:p w14:paraId="07ADEFEB" w14:textId="77777777" w:rsidR="00767542" w:rsidRDefault="00894E68">
                        <w:pPr>
                          <w:spacing w:after="160" w:line="259" w:lineRule="auto"/>
                          <w:ind w:left="0" w:right="0" w:firstLine="0"/>
                          <w:jc w:val="left"/>
                        </w:pPr>
                        <w:r>
                          <w:rPr>
                            <w:w w:val="99"/>
                            <w:sz w:val="16"/>
                          </w:rPr>
                          <w:t>(</w:t>
                        </w:r>
                      </w:p>
                    </w:txbxContent>
                  </v:textbox>
                </v:rect>
                <v:rect id="Rectangle 2885" o:spid="_x0000_s1068" style="position:absolute;left:45818;top:42407;width:601;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14:paraId="5C7CE6AC" w14:textId="77777777" w:rsidR="00767542" w:rsidRDefault="00894E68">
                        <w:pPr>
                          <w:spacing w:after="160" w:line="259" w:lineRule="auto"/>
                          <w:ind w:left="0" w:right="0" w:firstLine="0"/>
                          <w:jc w:val="left"/>
                        </w:pPr>
                        <w:r>
                          <w:rPr>
                            <w:sz w:val="16"/>
                          </w:rPr>
                          <w:t>e</w:t>
                        </w:r>
                      </w:p>
                    </w:txbxContent>
                  </v:textbox>
                </v:rect>
                <v:rect id="Rectangle 53861" o:spid="_x0000_s1069" style="position:absolute;left:46264;top:42374;width:448;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3g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rG4wH83QlXQM5/AQAA//8DAFBLAQItABQABgAIAAAAIQDb4fbL7gAAAIUBAAATAAAAAAAA&#10;AAAAAAAAAAAAAABbQ29udGVudF9UeXBlc10ueG1sUEsBAi0AFAAGAAgAAAAhAFr0LFu/AAAAFQEA&#10;AAsAAAAAAAAAAAAAAAAAHwEAAF9yZWxzLy5yZWxzUEsBAi0AFAAGAAgAAAAhAC6C7eDHAAAA3gAA&#10;AA8AAAAAAAAAAAAAAAAABwIAAGRycy9kb3ducmV2LnhtbFBLBQYAAAAAAwADALcAAAD7AgAAAAA=&#10;" filled="f" stroked="f">
                  <v:textbox inset="0,0,0,0">
                    <w:txbxContent>
                      <w:p w14:paraId="23D69FC6" w14:textId="77777777" w:rsidR="00767542" w:rsidRDefault="00894E68">
                        <w:pPr>
                          <w:spacing w:after="160" w:line="259" w:lineRule="auto"/>
                          <w:ind w:left="0" w:right="0" w:firstLine="0"/>
                          <w:jc w:val="left"/>
                        </w:pPr>
                        <w:r>
                          <w:rPr>
                            <w:w w:val="99"/>
                            <w:sz w:val="16"/>
                          </w:rPr>
                          <w:t>)</w:t>
                        </w:r>
                      </w:p>
                    </w:txbxContent>
                  </v:textbox>
                </v:rect>
                <v:rect id="Rectangle 53863" o:spid="_x0000_s1070" style="position:absolute;left:46905;top:42374;width:10916;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YM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BzEowH83QlXQM5+AQAA//8DAFBLAQItABQABgAIAAAAIQDb4fbL7gAAAIUBAAATAAAAAAAA&#10;AAAAAAAAAAAAAABbQ29udGVudF9UeXBlc10ueG1sUEsBAi0AFAAGAAgAAAAhAFr0LFu/AAAAFQEA&#10;AAsAAAAAAAAAAAAAAAAAHwEAAF9yZWxzLy5yZWxzUEsBAi0AFAAGAAgAAAAhALEc1gzHAAAA3gAA&#10;AA8AAAAAAAAAAAAAAAAABwIAAGRycy9kb3ducmV2LnhtbFBLBQYAAAAAAwADALcAAAD7AgAAAAA=&#10;" filled="f" stroked="f">
                  <v:textbox inset="0,0,0,0">
                    <w:txbxContent>
                      <w:p w14:paraId="7B8C40EF" w14:textId="77777777" w:rsidR="00767542" w:rsidRDefault="00894E68">
                        <w:pPr>
                          <w:spacing w:after="160" w:line="259" w:lineRule="auto"/>
                          <w:ind w:left="0" w:right="0" w:firstLine="0"/>
                          <w:jc w:val="left"/>
                        </w:pPr>
                        <w:r>
                          <w:rPr>
                            <w:w w:val="99"/>
                            <w:sz w:val="16"/>
                          </w:rPr>
                          <w:t>Random</w:t>
                        </w:r>
                        <w:r>
                          <w:rPr>
                            <w:spacing w:val="6"/>
                            <w:w w:val="99"/>
                            <w:sz w:val="16"/>
                          </w:rPr>
                          <w:t xml:space="preserve"> </w:t>
                        </w:r>
                        <w:r>
                          <w:rPr>
                            <w:w w:val="99"/>
                            <w:sz w:val="16"/>
                          </w:rPr>
                          <w:t>Formation;</w:t>
                        </w:r>
                      </w:p>
                    </w:txbxContent>
                  </v:textbox>
                </v:rect>
                <v:rect id="Rectangle 53862" o:spid="_x0000_s1071" style="position:absolute;left:55408;top:42374;width:448;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OXyAAAAN4AAAAPAAAAZHJzL2Rvd25yZXYueG1sRI9Ba8JA&#10;FITvBf/D8oTe6kZLJaauItqSHDUWbG+P7GsSzL4N2a1J++tdQehxmJlvmOV6MI24UOdqywqmkwgE&#10;cWF1zaWCj+P7UwzCeWSNjWVS8EsO1qvRwxITbXs+0CX3pQgQdgkqqLxvEyldUZFBN7EtcfC+bWfQ&#10;B9mVUnfYB7hp5CyK5tJgzWGhwpa2FRXn/McoSON285nZv75s3r7S0/602B0XXqnH8bB5BeFp8P/h&#10;ezvTCl6e4/kMbnfCFZCrKwAAAP//AwBQSwECLQAUAAYACAAAACEA2+H2y+4AAACFAQAAEwAAAAAA&#10;AAAAAAAAAAAAAAAAW0NvbnRlbnRfVHlwZXNdLnhtbFBLAQItABQABgAIAAAAIQBa9CxbvwAAABUB&#10;AAALAAAAAAAAAAAAAAAAAB8BAABfcmVscy8ucmVsc1BLAQItABQABgAIAAAAIQDeUHOXyAAAAN4A&#10;AAAPAAAAAAAAAAAAAAAAAAcCAABkcnMvZG93bnJldi54bWxQSwUGAAAAAAMAAwC3AAAA/AIAAAAA&#10;" filled="f" stroked="f">
                  <v:textbox inset="0,0,0,0">
                    <w:txbxContent>
                      <w:p w14:paraId="04AA2843" w14:textId="77777777" w:rsidR="00767542" w:rsidRDefault="00894E68">
                        <w:pPr>
                          <w:spacing w:after="160" w:line="259" w:lineRule="auto"/>
                          <w:ind w:left="0" w:right="0" w:firstLine="0"/>
                          <w:jc w:val="left"/>
                        </w:pPr>
                        <w:r>
                          <w:rPr>
                            <w:w w:val="99"/>
                            <w:sz w:val="16"/>
                          </w:rPr>
                          <w:t>(</w:t>
                        </w:r>
                      </w:p>
                    </w:txbxContent>
                  </v:textbox>
                </v:rect>
                <v:rect id="Rectangle 2887" o:spid="_x0000_s1072" style="position:absolute;left:55746;top:42407;width:449;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74F44534" w14:textId="77777777" w:rsidR="00767542" w:rsidRDefault="00894E68">
                        <w:pPr>
                          <w:spacing w:after="160" w:line="259" w:lineRule="auto"/>
                          <w:ind w:left="0" w:right="0" w:firstLine="0"/>
                          <w:jc w:val="left"/>
                        </w:pPr>
                        <w:r>
                          <w:rPr>
                            <w:w w:val="99"/>
                            <w:sz w:val="16"/>
                          </w:rPr>
                          <w:t>f</w:t>
                        </w:r>
                      </w:p>
                    </w:txbxContent>
                  </v:textbox>
                </v:rect>
                <v:rect id="Rectangle 53864" o:spid="_x0000_s1073" style="position:absolute;left:56085;top:42374;width:448;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54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cTydwP1OuAIy+wUAAP//AwBQSwECLQAUAAYACAAAACEA2+H2y+4AAACFAQAAEwAAAAAA&#10;AAAAAAAAAAAAAAAAW0NvbnRlbnRfVHlwZXNdLnhtbFBLAQItABQABgAIAAAAIQBa9CxbvwAAABUB&#10;AAALAAAAAAAAAAAAAAAAAB8BAABfcmVscy8ucmVsc1BLAQItABQABgAIAAAAIQA+9U54yAAAAN4A&#10;AAAPAAAAAAAAAAAAAAAAAAcCAABkcnMvZG93bnJldi54bWxQSwUGAAAAAAMAAwC3AAAA/AIAAAAA&#10;" filled="f" stroked="f">
                  <v:textbox inset="0,0,0,0">
                    <w:txbxContent>
                      <w:p w14:paraId="2EA928D0" w14:textId="77777777" w:rsidR="00767542" w:rsidRDefault="00894E68">
                        <w:pPr>
                          <w:spacing w:after="160" w:line="259" w:lineRule="auto"/>
                          <w:ind w:left="0" w:right="0" w:firstLine="0"/>
                          <w:jc w:val="left"/>
                        </w:pPr>
                        <w:r>
                          <w:rPr>
                            <w:w w:val="99"/>
                            <w:sz w:val="16"/>
                          </w:rPr>
                          <w:t>)</w:t>
                        </w:r>
                      </w:p>
                    </w:txbxContent>
                  </v:textbox>
                </v:rect>
                <v:rect id="Rectangle 53865" o:spid="_x0000_s1074" style="position:absolute;left:56726;top:42374;width:4999;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jyAAAAN4AAAAPAAAAZHJzL2Rvd25yZXYueG1sRI9Pa8JA&#10;FMTvBb/D8oTe6kZLJKZZRfyDHqsWbG+P7GsSzL4N2dWk/fSuUOhxmJnfMNmiN7W4UesqywrGowgE&#10;cW51xYWCj9P2JQHhPLLG2jIp+CEHi/ngKcNU244PdDv6QgQIuxQVlN43qZQuL8mgG9mGOHjftjXo&#10;g2wLqVvsAtzUchJFU2mw4rBQYkOrkvLL8WoU7JJm+bm3v11Rb7525/fzbH2aeaWeh/3yDYSn3v+H&#10;/9p7rSB+TaYxPO6EKyDndwAAAP//AwBQSwECLQAUAAYACAAAACEA2+H2y+4AAACFAQAAEwAAAAAA&#10;AAAAAAAAAAAAAAAAW0NvbnRlbnRfVHlwZXNdLnhtbFBLAQItABQABgAIAAAAIQBa9CxbvwAAABUB&#10;AAALAAAAAAAAAAAAAAAAAB8BAABfcmVscy8ucmVsc1BLAQItABQABgAIAAAAIQBRuevjyAAAAN4A&#10;AAAPAAAAAAAAAAAAAAAAAAcCAABkcnMvZG93bnJldi54bWxQSwUGAAAAAAMAAwC3AAAA/AIAAAAA&#10;" filled="f" stroked="f">
                  <v:textbox inset="0,0,0,0">
                    <w:txbxContent>
                      <w:p w14:paraId="5E842D5C" w14:textId="77777777" w:rsidR="00767542" w:rsidRDefault="00894E68">
                        <w:pPr>
                          <w:spacing w:after="160" w:line="259" w:lineRule="auto"/>
                          <w:ind w:left="0" w:right="0" w:firstLine="0"/>
                          <w:jc w:val="left"/>
                        </w:pPr>
                        <w:r>
                          <w:rPr>
                            <w:w w:val="99"/>
                            <w:sz w:val="16"/>
                          </w:rPr>
                          <w:t>Redmans</w:t>
                        </w:r>
                      </w:p>
                    </w:txbxContent>
                  </v:textbox>
                </v:rect>
                <v:rect id="Rectangle 2889" o:spid="_x0000_s1075" style="position:absolute;left:45479;top:43642;width:5912;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14:paraId="45EDC866" w14:textId="77777777" w:rsidR="00767542" w:rsidRDefault="00894E68">
                        <w:pPr>
                          <w:spacing w:after="160" w:line="259" w:lineRule="auto"/>
                          <w:ind w:left="0" w:right="0" w:firstLine="0"/>
                          <w:jc w:val="left"/>
                        </w:pPr>
                        <w:r>
                          <w:rPr>
                            <w:w w:val="99"/>
                            <w:sz w:val="16"/>
                          </w:rPr>
                          <w:t>Formation.</w:t>
                        </w:r>
                      </w:p>
                    </w:txbxContent>
                  </v:textbox>
                </v:rect>
                <w10:wrap type="topAndBottom" anchorx="margin"/>
              </v:group>
            </w:pict>
          </mc:Fallback>
        </mc:AlternateContent>
      </w:r>
      <w:r>
        <w:t xml:space="preserve">Conception Group, Mall Bay Formation. </w:t>
      </w:r>
      <w:r>
        <w:t xml:space="preserve">A sample of a thicklaminated, grey to green siltstone argillite was collected from the lower Conception Group along the eastern shore of Holyrood Bay. At this location the Conception Group comprises </w:t>
      </w:r>
      <w:r>
        <w:t>c</w:t>
      </w:r>
      <w:r>
        <w:t>. 700 m of rhythmically interbedded fine-grained siliceo</w:t>
      </w:r>
      <w:r>
        <w:t>us sandstone, siltstone and mudstone that show typical Bouma sequence features such as sole marks, rip-up clasts, grading, parallel and cross laminations and structureless mudstone. These features and overall lithology suggest that deposition was controlle</w:t>
      </w:r>
      <w:r>
        <w:t xml:space="preserve">d by turbidity currents in a deep marine environment (O’Brien </w:t>
      </w:r>
      <w:r>
        <w:t>et al</w:t>
      </w:r>
      <w:r>
        <w:t xml:space="preserve">. 1996). The consistency of Conception Group stratigraphy over the entire Avalon Peninsula (Williams </w:t>
      </w:r>
      <w:r>
        <w:t>et al</w:t>
      </w:r>
      <w:r>
        <w:t>. 1995) invites correlation of the sampled unit with the Mall Bay Formation (Willia</w:t>
      </w:r>
      <w:r>
        <w:t>ms &amp; King 1979), which therefore provides an age constraint on the timing of deposition. A maximum age is provided by a U–Pb date of 606 + 3.7/2.9 Ma from the Harbour Main Group, which unconformably underlies the Conception Group below the basal Mall Bay F</w:t>
      </w:r>
      <w:r>
        <w:t xml:space="preserve">ormation (Krogh </w:t>
      </w:r>
      <w:r>
        <w:t>et al</w:t>
      </w:r>
      <w:r>
        <w:t>. 1988). On the southern Avalon Peninsula, the Mall Bay Formation is conformably overlain by glaciogenic rocks of the Gaskiers Formation (Williams &amp; King 1979; Myrow &amp; Kaufman 1999). Lithostratigraphic correlation of the Avalonian succ</w:t>
      </w:r>
      <w:r>
        <w:t xml:space="preserve">essions of Boston Bay and Newfoundland (Narbonne &amp; Gehling 2003) provides an upper limit on the deposition of the Mall Bay Formation, as the correlative of the Gaskiers Formation in the Boston </w:t>
      </w:r>
      <w:r>
        <w:t>basin, the Squantum Member diamictite of the Roxbury Formation,</w:t>
      </w:r>
      <w:r>
        <w:t xml:space="preserve"> is dated at </w:t>
      </w:r>
      <w:proofErr w:type="gramStart"/>
      <w:r>
        <w:t xml:space="preserve">595.5 </w:t>
      </w:r>
      <w:r>
        <w:rPr>
          <w:rFonts w:ascii="Calibri" w:eastAsia="Calibri" w:hAnsi="Calibri" w:cs="Calibri"/>
        </w:rPr>
        <w:t xml:space="preserve"> </w:t>
      </w:r>
      <w:r>
        <w:t>2</w:t>
      </w:r>
      <w:proofErr w:type="gramEnd"/>
      <w:r>
        <w:t xml:space="preserve"> Ma (Thompson &amp; Bowring</w:t>
      </w:r>
    </w:p>
    <w:p w14:paraId="1DB460D6" w14:textId="77777777" w:rsidR="00767542" w:rsidRDefault="00894E68">
      <w:pPr>
        <w:spacing w:after="225"/>
        <w:ind w:left="-15" w:right="0" w:firstLine="0"/>
      </w:pPr>
      <w:r>
        <w:t>2000).</w:t>
      </w:r>
    </w:p>
    <w:p w14:paraId="2BF3A153" w14:textId="77777777" w:rsidR="00767542" w:rsidRDefault="00894E68">
      <w:pPr>
        <w:spacing w:after="309"/>
        <w:ind w:left="-15" w:right="0" w:firstLine="0"/>
      </w:pPr>
      <w:r>
        <w:t xml:space="preserve">Conception Group, Briscal Formation. </w:t>
      </w:r>
      <w:r>
        <w:t>The Briscal Formation was sampled on the southern Avalon Peninsula from wellexposed outcrops on Portugal Cove Brook. At this location the formation consists of 1200 m of coarse-grained, thick-bedded (1–2 m) grey–green sandstone turbidites containing pyrocl</w:t>
      </w:r>
      <w:r>
        <w:t>astic and epiclastic detritus interpreted to have been deposited in a deep marine environment (Williams &amp; King 1979). The Briscal Formation conformably overlies the Drook Formation and is in turn conformably overlain by the Mistaken Point Formation. A late</w:t>
      </w:r>
      <w:r>
        <w:t xml:space="preserve"> Neoproterozoic age of deposition is suggested for the sequence as all three formations contain the Ediacaran fauna </w:t>
      </w:r>
      <w:r>
        <w:t xml:space="preserve">Charnia masoni </w:t>
      </w:r>
      <w:r>
        <w:t xml:space="preserve">(Narbonne &amp; Gehling 2003) and a minimum age of deposition is constrained by a date of </w:t>
      </w:r>
      <w:proofErr w:type="gramStart"/>
      <w:r>
        <w:t xml:space="preserve">565 </w:t>
      </w:r>
      <w:r>
        <w:rPr>
          <w:rFonts w:ascii="Calibri" w:eastAsia="Calibri" w:hAnsi="Calibri" w:cs="Calibri"/>
        </w:rPr>
        <w:t xml:space="preserve"> </w:t>
      </w:r>
      <w:r>
        <w:t>3</w:t>
      </w:r>
      <w:proofErr w:type="gramEnd"/>
      <w:r>
        <w:t xml:space="preserve"> Ma from a volcanic tuff in the M</w:t>
      </w:r>
      <w:r>
        <w:t>istaken Point Formation (G. Dunning, cited by Benus 1988).</w:t>
      </w:r>
    </w:p>
    <w:p w14:paraId="3C80ADBE" w14:textId="77777777" w:rsidR="00767542" w:rsidRDefault="00894E68">
      <w:pPr>
        <w:pStyle w:val="1"/>
        <w:ind w:left="-5"/>
      </w:pPr>
      <w:r>
        <w:t>Arc–platform transition</w:t>
      </w:r>
    </w:p>
    <w:p w14:paraId="2F961B88" w14:textId="77777777" w:rsidR="00767542" w:rsidRDefault="00894E68">
      <w:pPr>
        <w:ind w:left="-15" w:right="0" w:firstLine="0"/>
      </w:pPr>
      <w:r>
        <w:t xml:space="preserve">Signal Hill Group, Cuckold Formation (Cape Spear Member). </w:t>
      </w:r>
      <w:r>
        <w:t xml:space="preserve">The Cuckold Formation was collected from the type section of the Cape Spear Member at Cape Spear National Park and </w:t>
      </w:r>
      <w:r>
        <w:t xml:space="preserve">represents the most easterly onshore formation on the North American continent. The unit comprises </w:t>
      </w:r>
      <w:r>
        <w:t>c</w:t>
      </w:r>
      <w:r>
        <w:t>. 250 m of gently westward dipping, matrix-supported, pebble to cobble conglomerates that contain predominantly sub-angular red to purple clasts of rhyolite</w:t>
      </w:r>
      <w:r>
        <w:t>, rhyolite porphyry, ignimbrite and coarse-grained granitoid. Beds in the middle of the formation contain distinctive exotic clasts of quartz–</w:t>
      </w:r>
      <w:r>
        <w:lastRenderedPageBreak/>
        <w:t>sericite schist, quartzite, vein-</w:t>
      </w:r>
      <w:proofErr w:type="gramStart"/>
      <w:r>
        <w:t>quartz</w:t>
      </w:r>
      <w:proofErr w:type="gramEnd"/>
      <w:r>
        <w:t xml:space="preserve"> and other low-grade metamorphic rocks that locally form less than 25% of t</w:t>
      </w:r>
      <w:r>
        <w:t>he coarse fraction and have been interpreted by King (1990) to indicate a sialic basement source. Diffuse interbeds of pebbly sandstone show large-scale trough crossbeds with a unimodal palaeoflow to the SSW (King 1990).</w:t>
      </w:r>
    </w:p>
    <w:p w14:paraId="2CAAEB27" w14:textId="77777777" w:rsidR="00767542" w:rsidRDefault="00894E68">
      <w:pPr>
        <w:spacing w:after="231"/>
        <w:ind w:left="-15" w:right="0"/>
      </w:pPr>
      <w:r>
        <w:t>At Flatrock the Cape Spear Member i</w:t>
      </w:r>
      <w:r>
        <w:t xml:space="preserve">s disconformably overlain by grey conglomerate of the Flat Rock Cove Formation, which was deposited in response to east-vergent thrusting (Rice 1996). The recognition of this contact as a composite progressive unconformity related to faulting (Calon 2001) </w:t>
      </w:r>
      <w:r>
        <w:t>indicates that the Cuckold Formation represents a sedimentary succession deposited syntectonically during the earliest phase of deformation. The youngest rocks of the Flat Rock Cove Formation overlie Conception Group strata with angular unconformity and co</w:t>
      </w:r>
      <w:r>
        <w:t xml:space="preserve">nstrain the age of faulting and deposition of the Signal Hill Group to the latest Neoproterozoic (Anderson </w:t>
      </w:r>
      <w:r>
        <w:t>et al</w:t>
      </w:r>
      <w:r>
        <w:t>. 1975).</w:t>
      </w:r>
    </w:p>
    <w:p w14:paraId="340BFA3B" w14:textId="77777777" w:rsidR="00767542" w:rsidRDefault="00894E68">
      <w:pPr>
        <w:spacing w:after="308"/>
        <w:ind w:left="-15" w:right="0" w:firstLine="0"/>
      </w:pPr>
      <w:r>
        <w:t xml:space="preserve">Musgravetown Group, Crown Hill Formation. </w:t>
      </w:r>
      <w:r>
        <w:t>The Crown Hill Formation was sampled from the community of Tickle Cove on the Bonavista Penin</w:t>
      </w:r>
      <w:r>
        <w:t xml:space="preserve">sula and comprises a red to maroon pebble to cobble conglomerate that commonly shows medium- to largescale trough crossbeds. </w:t>
      </w:r>
      <w:proofErr w:type="gramStart"/>
      <w:r>
        <w:t>On the basis of</w:t>
      </w:r>
      <w:proofErr w:type="gramEnd"/>
      <w:r>
        <w:t xml:space="preserve"> similar facies and overall stratigraphy, O’Brien &amp; King (2005) have correlated this unit with the Cuckold Formation</w:t>
      </w:r>
      <w:r>
        <w:t xml:space="preserve"> of the Signal Hill Group on the Avalon Peninsula. On the Bonavista Peninsula the Crown Hill Formation is conformably overlain by the earliest Cambrian Random Formation. Fluvial and alluvial facies developed within molasse-like rocks of the Cuckold and Cro</w:t>
      </w:r>
      <w:r>
        <w:t>wn Hill formations are characteristic of braided river deposits interpreted to have developed in response to major uplift of Avalonia related to the Avalonian orogeny (King 1990).</w:t>
      </w:r>
    </w:p>
    <w:p w14:paraId="4A8B72B7" w14:textId="77777777" w:rsidR="00767542" w:rsidRDefault="00894E68">
      <w:pPr>
        <w:pStyle w:val="1"/>
        <w:ind w:left="-5"/>
      </w:pPr>
      <w:r>
        <w:t>Platform</w:t>
      </w:r>
    </w:p>
    <w:p w14:paraId="62BCA2AE" w14:textId="77777777" w:rsidR="00767542" w:rsidRDefault="00894E68">
      <w:pPr>
        <w:spacing w:after="225"/>
        <w:ind w:left="-15" w:right="0" w:firstLine="0"/>
      </w:pPr>
      <w:r>
        <w:t xml:space="preserve">Random Formation. </w:t>
      </w:r>
      <w:r>
        <w:t>The Random Formation is a distinctive grey clasti</w:t>
      </w:r>
      <w:r>
        <w:t>c sequence characterized by white weathering crossbedded orthoquartzite, sandstone and shale that locally attains thicknesses of up to 400 m and is exposed across the entire western half of Avalonia in Newfoundland (Walcott 1900; Landing 1996). A sample of</w:t>
      </w:r>
      <w:r>
        <w:t xml:space="preserve"> two interbedded rock types of the Random Formation was collected from a 90 m thick section at Keels on the Bonavista Peninsula; a thick- to very thick-bedded, white coarse-grained crossbedded quartzarenite with lenses and thin beds of quartz granule congl</w:t>
      </w:r>
      <w:r>
        <w:t xml:space="preserve">omerate from the base of the formation and a dark grey micaceous siltstone that occurs </w:t>
      </w:r>
      <w:r>
        <w:t>c</w:t>
      </w:r>
      <w:r>
        <w:t>. 30 m higher in the stratigraphic sequence. Facies analysis suggests deposition under macrotidal conditions in an open marine environment (Hiscott 1982). The age of th</w:t>
      </w:r>
      <w:r>
        <w:t xml:space="preserve">e Random Formation is earliest Cambrian. On the Burin Peninsula the Random Formation conformably overlies the Chapel Island Formation, which contains the Global Stratotype Section and Point for the Neoproterozoic–Cambrian boundary at Fortune Head (Brasier </w:t>
      </w:r>
      <w:r>
        <w:t>et al</w:t>
      </w:r>
      <w:r>
        <w:t>. 1994); elsewhere in eastern Newfoundland, the Random Formation underlies all exposed fossiliferous Cambrian strata in Avalonia.</w:t>
      </w:r>
    </w:p>
    <w:p w14:paraId="79B9E2FF" w14:textId="77777777" w:rsidR="00767542" w:rsidRDefault="00894E68">
      <w:pPr>
        <w:spacing w:after="316"/>
        <w:ind w:left="-15" w:right="0" w:firstLine="0"/>
      </w:pPr>
      <w:r>
        <w:t xml:space="preserve">Bell Island Group, Redmans Formation. </w:t>
      </w:r>
      <w:r>
        <w:t>This sample was collected from the type section of the Redmans Formation at Redmans</w:t>
      </w:r>
      <w:r>
        <w:t xml:space="preserve"> Head on the NE shore of Bell Island. The rock is a medium-grained, white to grey thin- to medium-bedded quartzarenite with minor thin silty interbeds. Most of the sandstones display trough and herringbone cross-bedding, mega-ripple marks and channel and s</w:t>
      </w:r>
      <w:r>
        <w:t xml:space="preserve">cour surfaces; all features associated with tidal sand wave or barrier island deposits generated by transgression and regression (Brenchley </w:t>
      </w:r>
      <w:r>
        <w:t>et al</w:t>
      </w:r>
      <w:r>
        <w:t xml:space="preserve">. 1993). The Redmans Formation conformably overlies the Beach Formation and is in turn conformably overlain by </w:t>
      </w:r>
      <w:r>
        <w:t xml:space="preserve">the Ochre Cove Formation. Rare inarticulate brachiopods (van Ingen 1914) and abundant trace fossils in all formations of the Bell Island Group </w:t>
      </w:r>
      <w:r>
        <w:t xml:space="preserve">indicate deposition of the Redmans Formation during the Arenig (Ranger </w:t>
      </w:r>
      <w:r>
        <w:t>et al</w:t>
      </w:r>
      <w:r>
        <w:t>. 1984).</w:t>
      </w:r>
    </w:p>
    <w:p w14:paraId="6B463F27" w14:textId="77777777" w:rsidR="00767542" w:rsidRDefault="00894E68">
      <w:pPr>
        <w:pStyle w:val="1"/>
        <w:spacing w:after="87"/>
        <w:ind w:left="-5"/>
      </w:pPr>
      <w:r>
        <w:t>Analytical methods</w:t>
      </w:r>
    </w:p>
    <w:p w14:paraId="00F1B861" w14:textId="77777777" w:rsidR="00767542" w:rsidRDefault="00894E68">
      <w:pPr>
        <w:ind w:left="-15" w:right="0" w:firstLine="1"/>
      </w:pPr>
      <w:r>
        <w:t xml:space="preserve">Detrital </w:t>
      </w:r>
      <w:r>
        <w:t xml:space="preserve">zircons were isolated from </w:t>
      </w:r>
      <w:r>
        <w:t>c</w:t>
      </w:r>
      <w:r>
        <w:t>. 25 kg of unweathered rock using a jaw crusher–Bico disc mill and concentrated using a Wilfley table, diiodomethane (CH</w:t>
      </w:r>
      <w:r>
        <w:rPr>
          <w:vertAlign w:val="subscript"/>
        </w:rPr>
        <w:t>2</w:t>
      </w:r>
      <w:r>
        <w:t>I</w:t>
      </w:r>
      <w:r>
        <w:rPr>
          <w:vertAlign w:val="subscript"/>
        </w:rPr>
        <w:t>2</w:t>
      </w:r>
      <w:r>
        <w:t>), and a Frantz isodynamic separator at the Mineral Processing Facility at Memorial University of Newfoun</w:t>
      </w:r>
      <w:r>
        <w:t xml:space="preserve">dland (MUN). For each of the six samples </w:t>
      </w:r>
      <w:r>
        <w:t>c</w:t>
      </w:r>
      <w:r>
        <w:t xml:space="preserve">. 150 zircon grains were selected from a range of non- and paramagnetic fractions to reduce any artificial biasing caused by variations in magnetic susceptibility (Sircombe &amp; Stern 2002). The crystals were mounted </w:t>
      </w:r>
      <w:r>
        <w:t xml:space="preserve">with epoxy in 25 mm diameter grain mounts and after curing were ground to a flat surface and polished to expose even surfaces at the cores of the grains </w:t>
      </w:r>
      <w:proofErr w:type="gramStart"/>
      <w:r>
        <w:t>so as to</w:t>
      </w:r>
      <w:proofErr w:type="gramEnd"/>
      <w:r>
        <w:t xml:space="preserve"> remove the outer section of the crystal, which is the principal region where Pb loss occurs in</w:t>
      </w:r>
      <w:r>
        <w:t xml:space="preserve"> zircon (Krogh 1982). All zircons were imaged with transmitted and reflected light and an SEM to characterize the internal structures of the grains. The data were acquired in back-scattered electron (BSE) mode to illuminate oscillatory zoning and inherited</w:t>
      </w:r>
      <w:r>
        <w:t xml:space="preserve"> crystals using an FEI Quanta 400 SEM equipped with a solid-state, twin-segment BSE detector. The SEM was operated under high vacuum of </w:t>
      </w:r>
      <w:r>
        <w:t>,</w:t>
      </w:r>
      <w:r>
        <w:t xml:space="preserve">6 </w:t>
      </w:r>
      <w:r>
        <w:t xml:space="preserve">3 </w:t>
      </w:r>
      <w:r>
        <w:t>10</w:t>
      </w:r>
      <w:r>
        <w:rPr>
          <w:vertAlign w:val="superscript"/>
        </w:rPr>
        <w:t xml:space="preserve">4 </w:t>
      </w:r>
      <w:r>
        <w:t>Pa with an accelerating potential of 25 keV and a beam current of 10 nA. To minimize potential common Pb surfac</w:t>
      </w:r>
      <w:r>
        <w:t>e contamination from the ambient environment, each sample mount was bathed in ultrasonic deionized water and then cleaned with double-distilled HNO</w:t>
      </w:r>
      <w:r>
        <w:rPr>
          <w:vertAlign w:val="subscript"/>
        </w:rPr>
        <w:t xml:space="preserve">3 </w:t>
      </w:r>
      <w:r>
        <w:t>followed by a purified Milli-Q H</w:t>
      </w:r>
      <w:r>
        <w:rPr>
          <w:vertAlign w:val="subscript"/>
        </w:rPr>
        <w:t>2</w:t>
      </w:r>
      <w:r>
        <w:t>O rinse.</w:t>
      </w:r>
    </w:p>
    <w:p w14:paraId="543B026E" w14:textId="77777777" w:rsidR="00767542" w:rsidRDefault="00894E68">
      <w:pPr>
        <w:ind w:left="-15" w:right="0"/>
      </w:pPr>
      <w:r>
        <w:t>Isotopic data were obtained by laser ablation-inductively coupled</w:t>
      </w:r>
      <w:r>
        <w:t xml:space="preserve"> plasma-mass spectrometry (LA-ICP-MS) at the MUNInco Innovation Centre. Zircons were ablated </w:t>
      </w:r>
      <w:r>
        <w:t xml:space="preserve">in situ </w:t>
      </w:r>
      <w:r>
        <w:t>using a Lambda Physik COMPexPro 110 ArF excimer laser operating at a deep UV wavelength of 193 nm and a pulse width of 20 ns. The 10 m laser beam was deliv</w:t>
      </w:r>
      <w:r>
        <w:t>ered to the sample surface by an automated GeoLas Pro optical beam delivery system and fired at a 10 Hz repetition rate using an energy density of 3 Jcm</w:t>
      </w:r>
      <w:r>
        <w:rPr>
          <w:vertAlign w:val="superscript"/>
        </w:rPr>
        <w:t>2</w:t>
      </w:r>
      <w:r>
        <w:t>. During ablation the sample was mounted in a sealed sample chamber and moved beneath the laser to prod</w:t>
      </w:r>
      <w:r>
        <w:t xml:space="preserve">uce a square 40 m </w:t>
      </w:r>
      <w:r>
        <w:t xml:space="preserve">3 </w:t>
      </w:r>
      <w:r>
        <w:t>40 m pit, to minimize the depth of ablation and reduce laserinduced elemental fractionation at the ablation site. Spot analyses were performed on homogeneous BSE domains to ensure that the measured U/Pb ratios did not represent mixtures</w:t>
      </w:r>
      <w:r>
        <w:t xml:space="preserve"> of two or more age components. A reference grid network for each mount in the SEM was aligned with the grid network in the LA-ICPMS system and used with the BSE images of each grain to position spots for ablation. The ablated sample was flushed from the s</w:t>
      </w:r>
      <w:r>
        <w:t xml:space="preserve">ample cell and transported to the ICP-MS system using a helium carrier Gas (Q </w:t>
      </w:r>
      <w:r>
        <w:rPr>
          <w:rFonts w:ascii="Calibri" w:eastAsia="Calibri" w:hAnsi="Calibri" w:cs="Calibri"/>
        </w:rPr>
        <w:t xml:space="preserve">¼ </w:t>
      </w:r>
      <w:r>
        <w:t>1.3 l min</w:t>
      </w:r>
      <w:r>
        <w:rPr>
          <w:vertAlign w:val="superscript"/>
        </w:rPr>
        <w:t>1</w:t>
      </w:r>
      <w:r>
        <w:t>), which reduces sample redeposition and elemental fractionation while increasing sensitivity for deep UV ablation. Mercury was filtered from the helium using gold-co</w:t>
      </w:r>
      <w:r>
        <w:t>ated glass wool placed in the carrier Gas line feeding the ablation cell.</w:t>
      </w:r>
    </w:p>
    <w:p w14:paraId="76D921B5" w14:textId="77777777" w:rsidR="00767542" w:rsidRDefault="00894E68">
      <w:pPr>
        <w:ind w:left="-15" w:right="0"/>
      </w:pPr>
      <w:r>
        <w:t>All analyses were performed by high-resolution (HR)-ICP-MS on a Finnigan Element XR system equipped with a dual-mode secondary electron multiplier operating in both counting and anal</w:t>
      </w:r>
      <w:r>
        <w:t>ogue modes. The operating ranges of these two modes allow for a large crossover range where both modes are simultaneously valid; in this range a cross-calibration is automatically performed for every spectrum acquired, thereby ensuring accurate analysis. D</w:t>
      </w:r>
      <w:r>
        <w:t xml:space="preserve">ata were collected using a 30 s measurement of the Gas background before activation of the laser followed by 180 s of measurement with the laser on and zircon being ablated. The U and Pb isotopic ratios from the zircon were acquired along with a mixed </w:t>
      </w:r>
      <w:r>
        <w:rPr>
          <w:vertAlign w:val="superscript"/>
        </w:rPr>
        <w:t>203</w:t>
      </w:r>
      <w:r>
        <w:t>T</w:t>
      </w:r>
      <w:r>
        <w:t>l–</w:t>
      </w:r>
      <w:r>
        <w:rPr>
          <w:vertAlign w:val="superscript"/>
        </w:rPr>
        <w:t>205</w:t>
      </w:r>
      <w:r>
        <w:t>Tl–</w:t>
      </w:r>
      <w:r>
        <w:rPr>
          <w:vertAlign w:val="superscript"/>
        </w:rPr>
        <w:t>209</w:t>
      </w:r>
      <w:r>
        <w:t xml:space="preserve">Bi– </w:t>
      </w:r>
      <w:r>
        <w:rPr>
          <w:vertAlign w:val="superscript"/>
        </w:rPr>
        <w:t>233</w:t>
      </w:r>
      <w:r>
        <w:t>U–</w:t>
      </w:r>
      <w:r>
        <w:rPr>
          <w:vertAlign w:val="superscript"/>
        </w:rPr>
        <w:t>237</w:t>
      </w:r>
      <w:r>
        <w:t xml:space="preserve">Np tracer solution (concentration of 10 ppb </w:t>
      </w:r>
      <w:r>
        <w:lastRenderedPageBreak/>
        <w:t>each) that was nebulized simultaneously with the ablated solid sample. Aspiration of the tracer solution allowed for a real-time instrument mass bias correction using the known isotopic rat</w:t>
      </w:r>
      <w:r>
        <w:t>ios of the tracer solution measured while the sample was ablated; this technique is largely independent of matrix effects that can variably influence measured isotopic ratios and hence the resulting ages (Kosˇler &amp; Sylvester 2003).</w:t>
      </w:r>
    </w:p>
    <w:p w14:paraId="02EF09B4" w14:textId="77777777" w:rsidR="00767542" w:rsidRDefault="00894E68">
      <w:pPr>
        <w:ind w:left="-15" w:right="0"/>
      </w:pPr>
      <w:r>
        <w:t xml:space="preserve">Raw data for </w:t>
      </w:r>
      <w:r>
        <w:rPr>
          <w:vertAlign w:val="superscript"/>
        </w:rPr>
        <w:t>207</w:t>
      </w:r>
      <w:r>
        <w:t xml:space="preserve">Pb, </w:t>
      </w:r>
      <w:r>
        <w:rPr>
          <w:vertAlign w:val="superscript"/>
        </w:rPr>
        <w:t>206</w:t>
      </w:r>
      <w:r>
        <w:t>P</w:t>
      </w:r>
      <w:r>
        <w:t xml:space="preserve">b, </w:t>
      </w:r>
      <w:r>
        <w:rPr>
          <w:vertAlign w:val="superscript"/>
        </w:rPr>
        <w:t>204</w:t>
      </w:r>
      <w:r>
        <w:t xml:space="preserve">Pb and </w:t>
      </w:r>
      <w:r>
        <w:rPr>
          <w:vertAlign w:val="superscript"/>
        </w:rPr>
        <w:t>238</w:t>
      </w:r>
      <w:r>
        <w:t xml:space="preserve">U were reduced using the macro-based spreadsheet program LAMDATE (Kosˇler </w:t>
      </w:r>
      <w:r>
        <w:t>et al</w:t>
      </w:r>
      <w:r>
        <w:t xml:space="preserve">. 2008). The </w:t>
      </w:r>
      <w:r>
        <w:rPr>
          <w:vertAlign w:val="superscript"/>
        </w:rPr>
        <w:t>207</w:t>
      </w:r>
      <w:r>
        <w:t>Pb/</w:t>
      </w:r>
      <w:r>
        <w:rPr>
          <w:vertAlign w:val="superscript"/>
        </w:rPr>
        <w:t>206</w:t>
      </w:r>
      <w:r>
        <w:t xml:space="preserve">Pb, </w:t>
      </w:r>
      <w:r>
        <w:rPr>
          <w:vertAlign w:val="superscript"/>
        </w:rPr>
        <w:t>206</w:t>
      </w:r>
      <w:r>
        <w:t>Pb/</w:t>
      </w:r>
      <w:r>
        <w:rPr>
          <w:vertAlign w:val="superscript"/>
        </w:rPr>
        <w:t>238</w:t>
      </w:r>
      <w:r>
        <w:t xml:space="preserve">U and </w:t>
      </w:r>
      <w:r>
        <w:rPr>
          <w:vertAlign w:val="superscript"/>
        </w:rPr>
        <w:t>207</w:t>
      </w:r>
      <w:r>
        <w:t>Pb/</w:t>
      </w:r>
      <w:r>
        <w:rPr>
          <w:vertAlign w:val="superscript"/>
        </w:rPr>
        <w:t>235</w:t>
      </w:r>
      <w:r>
        <w:t xml:space="preserve">U ratios were calculated and blank corrected for each analysis. Laser-induced U/Pb fractionation was typically less than 0.05% per a.m.u. based on repeat measurements of the </w:t>
      </w:r>
      <w:r>
        <w:rPr>
          <w:vertAlign w:val="superscript"/>
        </w:rPr>
        <w:t>206</w:t>
      </w:r>
      <w:r>
        <w:t>Pb/</w:t>
      </w:r>
      <w:r>
        <w:rPr>
          <w:vertAlign w:val="superscript"/>
        </w:rPr>
        <w:t>238</w:t>
      </w:r>
      <w:r>
        <w:t>U ratio of the reference standards. This fractionation was corrected usin</w:t>
      </w:r>
      <w:r>
        <w:t xml:space="preserve">g the intercept method of Sylvester &amp; Ghaderi (1997). For each analysis, time-resolved signals were inspected to ensure that only stable flat signal intervals were used in the age calculation. Measured </w:t>
      </w:r>
      <w:r>
        <w:rPr>
          <w:vertAlign w:val="superscript"/>
        </w:rPr>
        <w:t>207</w:t>
      </w:r>
      <w:r>
        <w:t>Pb/</w:t>
      </w:r>
      <w:r>
        <w:rPr>
          <w:vertAlign w:val="superscript"/>
        </w:rPr>
        <w:t>206</w:t>
      </w:r>
      <w:r>
        <w:t xml:space="preserve">Pb ratios were not intercept-corrected; </w:t>
      </w:r>
      <w:proofErr w:type="gramStart"/>
      <w:r>
        <w:t>inste</w:t>
      </w:r>
      <w:r>
        <w:t>ad</w:t>
      </w:r>
      <w:proofErr w:type="gramEnd"/>
      <w:r>
        <w:t xml:space="preserve"> the average ratio of the ablation interval selected for the age calculation was used. Analyses were rejected from the final dataset where the </w:t>
      </w:r>
      <w:r>
        <w:rPr>
          <w:vertAlign w:val="superscript"/>
        </w:rPr>
        <w:t>207</w:t>
      </w:r>
      <w:r>
        <w:t>Pb/</w:t>
      </w:r>
      <w:r>
        <w:rPr>
          <w:vertAlign w:val="superscript"/>
        </w:rPr>
        <w:t>206</w:t>
      </w:r>
      <w:r>
        <w:t xml:space="preserve">Pb ratio calculated from the interceptcorrected </w:t>
      </w:r>
      <w:r>
        <w:rPr>
          <w:vertAlign w:val="superscript"/>
        </w:rPr>
        <w:t>206</w:t>
      </w:r>
      <w:r>
        <w:t>Pb/</w:t>
      </w:r>
      <w:r>
        <w:rPr>
          <w:vertAlign w:val="superscript"/>
        </w:rPr>
        <w:t>238</w:t>
      </w:r>
      <w:r>
        <w:t xml:space="preserve">U and </w:t>
      </w:r>
      <w:r>
        <w:rPr>
          <w:vertAlign w:val="superscript"/>
        </w:rPr>
        <w:t>207</w:t>
      </w:r>
      <w:r>
        <w:t>Pb/</w:t>
      </w:r>
      <w:r>
        <w:rPr>
          <w:vertAlign w:val="superscript"/>
        </w:rPr>
        <w:t>235</w:t>
      </w:r>
      <w:r>
        <w:t>U ratios did not fall within t</w:t>
      </w:r>
      <w:r>
        <w:t>he 1</w:t>
      </w:r>
      <w:r>
        <w:rPr>
          <w:rFonts w:ascii="Calibri" w:eastAsia="Calibri" w:hAnsi="Calibri" w:cs="Calibri"/>
        </w:rPr>
        <w:t xml:space="preserve"> </w:t>
      </w:r>
      <w:r>
        <w:t xml:space="preserve">uncertainty of the measured average </w:t>
      </w:r>
      <w:r>
        <w:rPr>
          <w:vertAlign w:val="superscript"/>
        </w:rPr>
        <w:t>206</w:t>
      </w:r>
      <w:r>
        <w:t>Pb/</w:t>
      </w:r>
      <w:r>
        <w:rPr>
          <w:vertAlign w:val="superscript"/>
        </w:rPr>
        <w:t>207</w:t>
      </w:r>
      <w:r>
        <w:t xml:space="preserve">Pb ratio. Analyses that fell more than 5% above the </w:t>
      </w:r>
      <w:r>
        <w:rPr>
          <w:vertAlign w:val="superscript"/>
        </w:rPr>
        <w:t>206</w:t>
      </w:r>
      <w:r>
        <w:t>Pb/</w:t>
      </w:r>
      <w:r>
        <w:rPr>
          <w:vertAlign w:val="superscript"/>
        </w:rPr>
        <w:t>238</w:t>
      </w:r>
      <w:r>
        <w:t>U–</w:t>
      </w:r>
      <w:r>
        <w:rPr>
          <w:vertAlign w:val="superscript"/>
        </w:rPr>
        <w:t>207</w:t>
      </w:r>
      <w:r>
        <w:t xml:space="preserve">Pb/ </w:t>
      </w:r>
      <w:r>
        <w:rPr>
          <w:vertAlign w:val="superscript"/>
        </w:rPr>
        <w:t>235</w:t>
      </w:r>
      <w:r>
        <w:t>U concordia were also rejected. These two conservative filters ensured that any analyses that may have not been corrected for laser-i</w:t>
      </w:r>
      <w:r>
        <w:t>nduced U/Pb fractionation properly were eliminated from further consideration.</w:t>
      </w:r>
    </w:p>
    <w:p w14:paraId="2753F610" w14:textId="77777777" w:rsidR="00767542" w:rsidRDefault="00894E68">
      <w:pPr>
        <w:ind w:left="-15" w:right="0"/>
      </w:pPr>
      <w:r>
        <w:t xml:space="preserve">High instrumental Hg backgrounds prohibited accurate measurement of </w:t>
      </w:r>
      <w:r>
        <w:rPr>
          <w:vertAlign w:val="superscript"/>
        </w:rPr>
        <w:t>204</w:t>
      </w:r>
      <w:r>
        <w:t xml:space="preserve">Pb. Thus, in the few analyses where </w:t>
      </w:r>
      <w:r>
        <w:rPr>
          <w:vertAlign w:val="superscript"/>
        </w:rPr>
        <w:t>204</w:t>
      </w:r>
      <w:r>
        <w:t xml:space="preserve">Pb was detected above background, the analysis was simply rejected </w:t>
      </w:r>
      <w:r>
        <w:t>from the dataset rather than to attempt common Pb corrections. In the other analyses of this study, the amount of common Pb present in the zircon represents an insignificant amount relative to the content of radiogenic Pb; as a result, no common Pb correct</w:t>
      </w:r>
      <w:r>
        <w:t>ion was applied to the data.</w:t>
      </w:r>
    </w:p>
    <w:p w14:paraId="5B139C14" w14:textId="77777777" w:rsidR="00767542" w:rsidRDefault="00894E68">
      <w:pPr>
        <w:spacing w:after="319"/>
        <w:ind w:left="-15" w:right="0"/>
      </w:pPr>
      <w:r>
        <w:t xml:space="preserve">Accuracy and reproducibility of U–Pb analysis in the MUN laboratory are routinely monitored by measurements of natural zircon standards of known ID-TIMS U–Pb age. To monitor the efficiency of mass bias and laser-induced fractionation corrections, standard </w:t>
      </w:r>
      <w:r>
        <w:t>reference materials 91500 zircon (</w:t>
      </w:r>
      <w:proofErr w:type="gramStart"/>
      <w:r>
        <w:t xml:space="preserve">1065 </w:t>
      </w:r>
      <w:r>
        <w:rPr>
          <w:rFonts w:ascii="Calibri" w:eastAsia="Calibri" w:hAnsi="Calibri" w:cs="Calibri"/>
        </w:rPr>
        <w:t xml:space="preserve"> </w:t>
      </w:r>
      <w:r>
        <w:t>3</w:t>
      </w:r>
      <w:proofErr w:type="gramEnd"/>
      <w:r>
        <w:t xml:space="preserve"> Ma; Wiedenbeck </w:t>
      </w:r>
      <w:r>
        <w:t>et al</w:t>
      </w:r>
      <w:r>
        <w:t xml:space="preserve">. 1995) and Plesˇovice zircon (337.13 </w:t>
      </w:r>
      <w:r>
        <w:rPr>
          <w:rFonts w:ascii="Calibri" w:eastAsia="Calibri" w:hAnsi="Calibri" w:cs="Calibri"/>
        </w:rPr>
        <w:t xml:space="preserve"> </w:t>
      </w:r>
      <w:r>
        <w:t xml:space="preserve">0.37 Ma; Sla´ma </w:t>
      </w:r>
      <w:r>
        <w:t>et al</w:t>
      </w:r>
      <w:r>
        <w:t xml:space="preserve">. 2008) were analysed in this study before and after every eight unknowns. Age determinations were calculated using the </w:t>
      </w:r>
      <w:r>
        <w:rPr>
          <w:vertAlign w:val="superscript"/>
        </w:rPr>
        <w:t>238</w:t>
      </w:r>
      <w:r>
        <w:t xml:space="preserve">U (1.55125 </w:t>
      </w:r>
      <w:r>
        <w:t xml:space="preserve">3 </w:t>
      </w:r>
      <w:r>
        <w:t>10</w:t>
      </w:r>
      <w:r>
        <w:rPr>
          <w:vertAlign w:val="superscript"/>
        </w:rPr>
        <w:t xml:space="preserve">10 </w:t>
      </w:r>
      <w:r>
        <w:t>a</w:t>
      </w:r>
      <w:r>
        <w:rPr>
          <w:vertAlign w:val="superscript"/>
        </w:rPr>
        <w:t>1</w:t>
      </w:r>
      <w:r>
        <w:t xml:space="preserve">) and </w:t>
      </w:r>
      <w:r>
        <w:rPr>
          <w:vertAlign w:val="superscript"/>
        </w:rPr>
        <w:t>235</w:t>
      </w:r>
      <w:r>
        <w:t xml:space="preserve">U (9.8485 </w:t>
      </w:r>
      <w:r>
        <w:t xml:space="preserve">3 </w:t>
      </w:r>
      <w:r>
        <w:t>10</w:t>
      </w:r>
      <w:r>
        <w:rPr>
          <w:vertAlign w:val="superscript"/>
        </w:rPr>
        <w:t xml:space="preserve">10 </w:t>
      </w:r>
      <w:r>
        <w:t>a</w:t>
      </w:r>
      <w:r>
        <w:rPr>
          <w:vertAlign w:val="superscript"/>
        </w:rPr>
        <w:t>1</w:t>
      </w:r>
      <w:r>
        <w:t xml:space="preserve">) decay constants and the present-day </w:t>
      </w:r>
      <w:r>
        <w:rPr>
          <w:vertAlign w:val="superscript"/>
        </w:rPr>
        <w:t>238</w:t>
      </w:r>
      <w:r>
        <w:t xml:space="preserve">U/ </w:t>
      </w:r>
      <w:r>
        <w:rPr>
          <w:vertAlign w:val="superscript"/>
        </w:rPr>
        <w:t>235</w:t>
      </w:r>
      <w:r>
        <w:t xml:space="preserve">U ratio of 137.88 (Jaffey </w:t>
      </w:r>
      <w:r>
        <w:t>et al</w:t>
      </w:r>
      <w:r>
        <w:t>. 1971). Final ages and concordia diagrams were produced using the Isoplot/Ex macro (Ludwig 2003). The concordia ages for all analyses of 915</w:t>
      </w:r>
      <w:r>
        <w:t xml:space="preserve">00 and Plesˇovice zircon performed over the course of this study were </w:t>
      </w:r>
      <w:proofErr w:type="gramStart"/>
      <w:r>
        <w:t xml:space="preserve">1064.2 </w:t>
      </w:r>
      <w:r>
        <w:rPr>
          <w:rFonts w:ascii="Calibri" w:eastAsia="Calibri" w:hAnsi="Calibri" w:cs="Calibri"/>
        </w:rPr>
        <w:t xml:space="preserve"> </w:t>
      </w:r>
      <w:r>
        <w:t>3.1</w:t>
      </w:r>
      <w:proofErr w:type="gramEnd"/>
      <w:r>
        <w:t xml:space="preserve"> Ma (</w:t>
      </w:r>
      <w:r>
        <w:t xml:space="preserve">n </w:t>
      </w:r>
      <w:r>
        <w:rPr>
          <w:rFonts w:ascii="Calibri" w:eastAsia="Calibri" w:hAnsi="Calibri" w:cs="Calibri"/>
        </w:rPr>
        <w:t xml:space="preserve">¼ </w:t>
      </w:r>
      <w:r>
        <w:t xml:space="preserve">77) and 337.61 </w:t>
      </w:r>
      <w:r>
        <w:rPr>
          <w:rFonts w:ascii="Calibri" w:eastAsia="Calibri" w:hAnsi="Calibri" w:cs="Calibri"/>
        </w:rPr>
        <w:t xml:space="preserve"> </w:t>
      </w:r>
      <w:r>
        <w:t>1.1 Ma (</w:t>
      </w:r>
      <w:r>
        <w:t xml:space="preserve">n </w:t>
      </w:r>
      <w:r>
        <w:rPr>
          <w:rFonts w:ascii="Calibri" w:eastAsia="Calibri" w:hAnsi="Calibri" w:cs="Calibri"/>
        </w:rPr>
        <w:t xml:space="preserve">¼ </w:t>
      </w:r>
      <w:r>
        <w:t>75), respectively (95% confidence interval, with decay-constant</w:t>
      </w:r>
      <w:r>
        <w:tab/>
        <w:t>errors included).</w:t>
      </w:r>
    </w:p>
    <w:p w14:paraId="1A579B10" w14:textId="77777777" w:rsidR="00767542" w:rsidRDefault="00894E68">
      <w:pPr>
        <w:pStyle w:val="1"/>
        <w:spacing w:after="61"/>
        <w:ind w:left="-5"/>
      </w:pPr>
      <w:r>
        <w:t>U–Pb results</w:t>
      </w:r>
    </w:p>
    <w:p w14:paraId="2DE46897" w14:textId="77777777" w:rsidR="00767542" w:rsidRDefault="00894E68">
      <w:pPr>
        <w:ind w:left="-15" w:right="0" w:firstLine="0"/>
      </w:pPr>
      <w:r>
        <w:t>A total of 398 detrital zircon grains analysed in the six sedimentary rocks Gave results that passed all the analytical data quality screens and were used in the</w:t>
      </w:r>
      <w:r>
        <w:t xml:space="preserve"> final age compilation. Ages for </w:t>
      </w:r>
      <w:r>
        <w:t>c</w:t>
      </w:r>
      <w:r>
        <w:t>. 40–80 grains are reported for each of the six analysed samples (40 from the Briscal Formation; 64 each from the Cuckold and Random formations; 68 from the Crown Hill Formation; 81 each from the Mall Bay and Redmans forma</w:t>
      </w:r>
      <w:r>
        <w:t>tions). There is some question about the minimum number of zircons that need to be analysed to adequately identify all of the age populations present in a sedimentary rock sample (</w:t>
      </w:r>
      <w:proofErr w:type="gramStart"/>
      <w:r>
        <w:t>e.g.</w:t>
      </w:r>
      <w:proofErr w:type="gramEnd"/>
      <w:r>
        <w:t xml:space="preserve"> Fedo </w:t>
      </w:r>
      <w:r>
        <w:t>et al</w:t>
      </w:r>
      <w:r>
        <w:t xml:space="preserve">. 2003; Vermeesch 2004; Andersen 2005). Fedo </w:t>
      </w:r>
      <w:r>
        <w:t>et al</w:t>
      </w:r>
      <w:r>
        <w:t>. (2003) ar</w:t>
      </w:r>
      <w:r>
        <w:t>gued that the analysis of 59 randomly selected zircon grains from a sedimentary rock that has a typical abundance of zircon (given as 5% of the total) reduces the possibility of missing an age population of zircon to 5%. Andersen (2005) suggested, however,</w:t>
      </w:r>
      <w:r>
        <w:t xml:space="preserve"> that several hundred randomly selected zircon grains would be necessary to give adequate control on the total age </w:t>
      </w:r>
      <w:r>
        <w:t>probability density pattern, which is impractical for most studies. As a practical alternative he suggested that 35–70 grains be analysed ran</w:t>
      </w:r>
      <w:r>
        <w:t xml:space="preserve">domly, and a complementary set of non-randomly selected analyses should be added to capture any minor age population too small to be identified by the random data. In this study we have analysed more than the 59 grains suggested by Fedo </w:t>
      </w:r>
      <w:r>
        <w:t>et al</w:t>
      </w:r>
      <w:r>
        <w:t>. (2003) in al</w:t>
      </w:r>
      <w:r>
        <w:t>l but one sample, and included both random and non-random (targeted for unusual shape and size) analyses as suggested by Andersen (2005).</w:t>
      </w:r>
    </w:p>
    <w:p w14:paraId="2E8D300A" w14:textId="77777777" w:rsidR="00767542" w:rsidRDefault="00894E68">
      <w:pPr>
        <w:spacing w:after="314"/>
        <w:ind w:left="-15" w:right="0"/>
      </w:pPr>
      <w:r>
        <w:t>Age data are displayed in Figure 5 as U–Pb concordia plots, in Figure 6 as age histograms and Gaussian probability den</w:t>
      </w:r>
      <w:r>
        <w:t>sity plots, and in Figure 7 as cumulative probability plots. Concordia ages (Ludwig 2003) with 2</w:t>
      </w:r>
      <w:r>
        <w:rPr>
          <w:rFonts w:ascii="Calibri" w:eastAsia="Calibri" w:hAnsi="Calibri" w:cs="Calibri"/>
        </w:rPr>
        <w:t xml:space="preserve"> </w:t>
      </w:r>
      <w:r>
        <w:t xml:space="preserve">uncertainties are plotted in Figure 6 (rather than </w:t>
      </w:r>
      <w:r>
        <w:rPr>
          <w:vertAlign w:val="superscript"/>
        </w:rPr>
        <w:t>206</w:t>
      </w:r>
      <w:r>
        <w:t>Pb/</w:t>
      </w:r>
      <w:r>
        <w:rPr>
          <w:vertAlign w:val="superscript"/>
        </w:rPr>
        <w:t>238</w:t>
      </w:r>
      <w:r>
        <w:t xml:space="preserve">U or </w:t>
      </w:r>
      <w:r>
        <w:rPr>
          <w:vertAlign w:val="superscript"/>
        </w:rPr>
        <w:t>207</w:t>
      </w:r>
      <w:r>
        <w:t>Pb/</w:t>
      </w:r>
      <w:r>
        <w:rPr>
          <w:vertAlign w:val="superscript"/>
        </w:rPr>
        <w:t>206</w:t>
      </w:r>
      <w:r>
        <w:t>Pb ages as are commonly used) because they make optimal use of all radiogenic U/Pb an</w:t>
      </w:r>
      <w:r>
        <w:t>d Pb/Pb ratios and their uncertainties simultaneously and therefore are more precise than any single U–Pb or Pb–Pb age. The Isoplot/Ex macro estimates the probability of concordance for each calculated concordia age and does not return a result if this pro</w:t>
      </w:r>
      <w:r>
        <w:t xml:space="preserve">bability is less than 1%. An analysis is regarded as discordant when the probability of concordance is less than 5%, and is excluded from the probability density plots in Figure 6. </w:t>
      </w:r>
      <w:proofErr w:type="gramStart"/>
      <w:r>
        <w:t>All of</w:t>
      </w:r>
      <w:proofErr w:type="gramEnd"/>
      <w:r>
        <w:t xml:space="preserve"> the analyses are thus concordant within their stated uncertainties. </w:t>
      </w:r>
      <w:r>
        <w:t xml:space="preserve">The use of concordia ages in cumulative probability plots avoids the need to compare </w:t>
      </w:r>
      <w:r>
        <w:rPr>
          <w:vertAlign w:val="superscript"/>
        </w:rPr>
        <w:t>207</w:t>
      </w:r>
      <w:r>
        <w:t>Pb/</w:t>
      </w:r>
      <w:r>
        <w:rPr>
          <w:vertAlign w:val="superscript"/>
        </w:rPr>
        <w:t>206</w:t>
      </w:r>
      <w:r>
        <w:t>Pb ages, which are most precise for older grains (</w:t>
      </w:r>
      <w:r>
        <w:t>.</w:t>
      </w:r>
      <w:r>
        <w:t xml:space="preserve">1 Ga), with </w:t>
      </w:r>
      <w:r>
        <w:rPr>
          <w:vertAlign w:val="superscript"/>
        </w:rPr>
        <w:t>206</w:t>
      </w:r>
      <w:r>
        <w:t>Pb/</w:t>
      </w:r>
      <w:r>
        <w:rPr>
          <w:vertAlign w:val="superscript"/>
        </w:rPr>
        <w:t>238</w:t>
      </w:r>
      <w:r>
        <w:t>U ages, which are more precise for younger grains (</w:t>
      </w:r>
      <w:r>
        <w:t>,</w:t>
      </w:r>
      <w:r>
        <w:t>1 Ga), on the same plot.</w:t>
      </w:r>
    </w:p>
    <w:p w14:paraId="7978B889" w14:textId="77777777" w:rsidR="00767542" w:rsidRDefault="00894E68">
      <w:pPr>
        <w:pStyle w:val="1"/>
        <w:ind w:left="-5"/>
      </w:pPr>
      <w:r>
        <w:t>Main arc phas</w:t>
      </w:r>
      <w:r>
        <w:t>e</w:t>
      </w:r>
    </w:p>
    <w:p w14:paraId="274C55DC" w14:textId="77777777" w:rsidR="00767542" w:rsidRDefault="00894E68">
      <w:pPr>
        <w:spacing w:after="320"/>
        <w:ind w:left="-15" w:right="0" w:firstLine="0"/>
      </w:pPr>
      <w:r>
        <w:t xml:space="preserve">The Mall Bay Formation is characterized by Neoproterozoic zircons that show one major cluster between </w:t>
      </w:r>
      <w:proofErr w:type="gramStart"/>
      <w:r>
        <w:t xml:space="preserve">686 </w:t>
      </w:r>
      <w:r>
        <w:rPr>
          <w:rFonts w:ascii="Calibri" w:eastAsia="Calibri" w:hAnsi="Calibri" w:cs="Calibri"/>
        </w:rPr>
        <w:t xml:space="preserve"> </w:t>
      </w:r>
      <w:r>
        <w:t>22</w:t>
      </w:r>
      <w:proofErr w:type="gramEnd"/>
      <w:r>
        <w:t xml:space="preserve"> Ma and 581 </w:t>
      </w:r>
      <w:r>
        <w:rPr>
          <w:rFonts w:ascii="Calibri" w:eastAsia="Calibri" w:hAnsi="Calibri" w:cs="Calibri"/>
        </w:rPr>
        <w:t xml:space="preserve"> </w:t>
      </w:r>
      <w:r>
        <w:t xml:space="preserve">14 Ma. Four older Meso- and Palaeoproterozoic components are present as single analyses of </w:t>
      </w:r>
      <w:proofErr w:type="gramStart"/>
      <w:r>
        <w:t xml:space="preserve">1239 </w:t>
      </w:r>
      <w:r>
        <w:rPr>
          <w:rFonts w:ascii="Calibri" w:eastAsia="Calibri" w:hAnsi="Calibri" w:cs="Calibri"/>
        </w:rPr>
        <w:t xml:space="preserve"> </w:t>
      </w:r>
      <w:r>
        <w:t>25</w:t>
      </w:r>
      <w:proofErr w:type="gramEnd"/>
      <w:r>
        <w:t xml:space="preserve">, 1435 </w:t>
      </w:r>
      <w:r>
        <w:rPr>
          <w:rFonts w:ascii="Calibri" w:eastAsia="Calibri" w:hAnsi="Calibri" w:cs="Calibri"/>
        </w:rPr>
        <w:t xml:space="preserve"> </w:t>
      </w:r>
      <w:r>
        <w:t xml:space="preserve">24, 1651 </w:t>
      </w:r>
      <w:r>
        <w:rPr>
          <w:rFonts w:ascii="Calibri" w:eastAsia="Calibri" w:hAnsi="Calibri" w:cs="Calibri"/>
        </w:rPr>
        <w:t xml:space="preserve"> </w:t>
      </w:r>
      <w:r>
        <w:t xml:space="preserve">22, and 1823 </w:t>
      </w:r>
      <w:r>
        <w:rPr>
          <w:rFonts w:ascii="Calibri" w:eastAsia="Calibri" w:hAnsi="Calibri" w:cs="Calibri"/>
        </w:rPr>
        <w:t xml:space="preserve"> </w:t>
      </w:r>
      <w:r>
        <w:t>3</w:t>
      </w:r>
      <w:r>
        <w:t xml:space="preserve">6 Ma. The detrital zircon age distribution of the Briscal Formation of the Conception Group is </w:t>
      </w:r>
      <w:proofErr w:type="gramStart"/>
      <w:r>
        <w:t>similar to</w:t>
      </w:r>
      <w:proofErr w:type="gramEnd"/>
      <w:r>
        <w:t xml:space="preserve"> that of the Mall Bay Formation and is dominated by a zircon population that constitutes </w:t>
      </w:r>
      <w:r>
        <w:t>.</w:t>
      </w:r>
      <w:r>
        <w:t>90% of analyses and comprises Ediacaran zircons that range in</w:t>
      </w:r>
      <w:r>
        <w:t xml:space="preserve"> age from 562 to 641 Ma. However, in the Briscal Formation this main group is separated by a Gap of 100 Ma from an older (</w:t>
      </w:r>
      <w:r>
        <w:t>c</w:t>
      </w:r>
      <w:r>
        <w:t xml:space="preserve">. 730 Ma) Neoproterozoic component. A single zircon grain yielded a Mesoproterozoic age of </w:t>
      </w:r>
      <w:proofErr w:type="gramStart"/>
      <w:r>
        <w:t xml:space="preserve">1414 </w:t>
      </w:r>
      <w:r>
        <w:rPr>
          <w:rFonts w:ascii="Calibri" w:eastAsia="Calibri" w:hAnsi="Calibri" w:cs="Calibri"/>
        </w:rPr>
        <w:t xml:space="preserve"> </w:t>
      </w:r>
      <w:r>
        <w:t>47</w:t>
      </w:r>
      <w:proofErr w:type="gramEnd"/>
      <w:r>
        <w:t xml:space="preserve"> Ma. The cumulative probability cu</w:t>
      </w:r>
      <w:r>
        <w:t xml:space="preserve">rves for both Conception Group samples have a similar shape (Fig. 7), indicating derivation from a common protosource; probability density plots show a single distinct peak at </w:t>
      </w:r>
      <w:r>
        <w:t>c</w:t>
      </w:r>
      <w:r>
        <w:t>. 590 Ma.</w:t>
      </w:r>
    </w:p>
    <w:p w14:paraId="36869697" w14:textId="77777777" w:rsidR="00767542" w:rsidRDefault="00894E68">
      <w:pPr>
        <w:pStyle w:val="1"/>
        <w:ind w:left="-5"/>
      </w:pPr>
      <w:r>
        <w:lastRenderedPageBreak/>
        <w:t>Arc–platform transition</w:t>
      </w:r>
    </w:p>
    <w:p w14:paraId="644BE523" w14:textId="77777777" w:rsidR="00767542" w:rsidRDefault="00894E68">
      <w:pPr>
        <w:spacing w:after="318"/>
        <w:ind w:left="-15" w:right="0" w:firstLine="0"/>
      </w:pPr>
      <w:r>
        <w:rPr>
          <w:noProof/>
        </w:rPr>
        <w:drawing>
          <wp:anchor distT="0" distB="0" distL="114300" distR="114300" simplePos="0" relativeHeight="251660288" behindDoc="0" locked="0" layoutInCell="1" allowOverlap="0" wp14:anchorId="0534FCCC" wp14:editId="5CD2CEF6">
            <wp:simplePos x="0" y="0"/>
            <wp:positionH relativeFrom="margin">
              <wp:posOffset>4193</wp:posOffset>
            </wp:positionH>
            <wp:positionV relativeFrom="paragraph">
              <wp:posOffset>1697794</wp:posOffset>
            </wp:positionV>
            <wp:extent cx="6297169" cy="5501640"/>
            <wp:effectExtent l="0" t="0" r="0" b="0"/>
            <wp:wrapTopAndBottom/>
            <wp:docPr id="60875" name="Picture 60875"/>
            <wp:cNvGraphicFramePr/>
            <a:graphic xmlns:a="http://schemas.openxmlformats.org/drawingml/2006/main">
              <a:graphicData uri="http://schemas.openxmlformats.org/drawingml/2006/picture">
                <pic:pic xmlns:pic="http://schemas.openxmlformats.org/drawingml/2006/picture">
                  <pic:nvPicPr>
                    <pic:cNvPr id="60875" name="Picture 60875"/>
                    <pic:cNvPicPr/>
                  </pic:nvPicPr>
                  <pic:blipFill>
                    <a:blip r:embed="rId27"/>
                    <a:stretch>
                      <a:fillRect/>
                    </a:stretch>
                  </pic:blipFill>
                  <pic:spPr>
                    <a:xfrm>
                      <a:off x="0" y="0"/>
                      <a:ext cx="6297169" cy="5501640"/>
                    </a:xfrm>
                    <a:prstGeom prst="rect">
                      <a:avLst/>
                    </a:prstGeom>
                  </pic:spPr>
                </pic:pic>
              </a:graphicData>
            </a:graphic>
          </wp:anchor>
        </w:drawing>
      </w:r>
      <w:r>
        <w:t xml:space="preserve">The Cuckold Formation is dominated (82%) by </w:t>
      </w:r>
      <w:r>
        <w:t xml:space="preserve">zircons that fall within one broad nearly unimodal peak at </w:t>
      </w:r>
      <w:r>
        <w:t>c</w:t>
      </w:r>
      <w:r>
        <w:t>. 620 Ma that spans 60 Ma between 590 and 650 Ma. On the probability density plot, there is a minor peak at 565 Ma that consists of six zircons that range from 555 to 572 Ma; the two remaining ana</w:t>
      </w:r>
      <w:r>
        <w:t>lyses make up 3% of the total population and yielded older ages of 670 Ma. The zircon signature of the Cuckold Formation is almost identical to the Crown Hill Formation; the latter is characterized by a continuous cluster of zircons (84%) between 590 and 6</w:t>
      </w:r>
      <w:r>
        <w:t xml:space="preserve">60 Ma and minor components between 557 and 566 Ma (two analyses) and 665 and 682 Ma (four analyses). These components are separated by a Gap of </w:t>
      </w:r>
      <w:r>
        <w:t>c</w:t>
      </w:r>
      <w:r>
        <w:t xml:space="preserve">. 60 Ma from older Neoproterozoic zircons of three concordant analyses at </w:t>
      </w:r>
      <w:proofErr w:type="gramStart"/>
      <w:r>
        <w:t xml:space="preserve">731 </w:t>
      </w:r>
      <w:r>
        <w:rPr>
          <w:rFonts w:ascii="Calibri" w:eastAsia="Calibri" w:hAnsi="Calibri" w:cs="Calibri"/>
        </w:rPr>
        <w:t xml:space="preserve"> </w:t>
      </w:r>
      <w:r>
        <w:t>20</w:t>
      </w:r>
      <w:proofErr w:type="gramEnd"/>
      <w:r>
        <w:t xml:space="preserve">, 734 </w:t>
      </w:r>
      <w:r>
        <w:rPr>
          <w:rFonts w:ascii="Calibri" w:eastAsia="Calibri" w:hAnsi="Calibri" w:cs="Calibri"/>
        </w:rPr>
        <w:t xml:space="preserve"> </w:t>
      </w:r>
      <w:r>
        <w:t xml:space="preserve">20, and 755 </w:t>
      </w:r>
      <w:r>
        <w:rPr>
          <w:rFonts w:ascii="Calibri" w:eastAsia="Calibri" w:hAnsi="Calibri" w:cs="Calibri"/>
        </w:rPr>
        <w:t xml:space="preserve"> </w:t>
      </w:r>
      <w:r>
        <w:t>12 Ma. Alt</w:t>
      </w:r>
      <w:r>
        <w:t>hough making up less than 2% of the total, two analyses indicate the presence of Mesoproterozoic (</w:t>
      </w:r>
      <w:proofErr w:type="gramStart"/>
      <w:r>
        <w:t xml:space="preserve">1349 </w:t>
      </w:r>
      <w:r>
        <w:rPr>
          <w:rFonts w:ascii="Calibri" w:eastAsia="Calibri" w:hAnsi="Calibri" w:cs="Calibri"/>
        </w:rPr>
        <w:t xml:space="preserve"> </w:t>
      </w:r>
      <w:r>
        <w:t>27</w:t>
      </w:r>
      <w:proofErr w:type="gramEnd"/>
      <w:r>
        <w:t xml:space="preserve"> Ma) and Palaeoproterozoic (2160 </w:t>
      </w:r>
      <w:r>
        <w:rPr>
          <w:rFonts w:ascii="Calibri" w:eastAsia="Calibri" w:hAnsi="Calibri" w:cs="Calibri"/>
        </w:rPr>
        <w:t xml:space="preserve"> </w:t>
      </w:r>
      <w:r>
        <w:t>24 Ma) components.</w:t>
      </w:r>
    </w:p>
    <w:p w14:paraId="4EA25817" w14:textId="77777777" w:rsidR="00767542" w:rsidRDefault="00894E68">
      <w:pPr>
        <w:pStyle w:val="1"/>
        <w:ind w:left="-5"/>
      </w:pPr>
      <w:r>
        <w:t>Platform</w:t>
      </w:r>
    </w:p>
    <w:p w14:paraId="451A452B" w14:textId="77777777" w:rsidR="00767542" w:rsidRDefault="00894E68">
      <w:pPr>
        <w:ind w:left="-15" w:right="0" w:firstLine="1"/>
      </w:pPr>
      <w:r>
        <w:t xml:space="preserve">Detrital zircons analysis of the Random Formation yielded ages from 64 zircons, of which 85% cluster in the range from 580 to 655 Ma. A slightly younger grouping of three analyses is separated by a </w:t>
      </w:r>
      <w:r>
        <w:t>c</w:t>
      </w:r>
      <w:r>
        <w:t>. 20 Ma Gap from the dominant group and contains latest N</w:t>
      </w:r>
      <w:r>
        <w:t xml:space="preserve">eoproterozoic to early </w:t>
      </w:r>
      <w:r>
        <w:t xml:space="preserve">Palaeozoic zircons between 562 and 542 Ma. The remaining analysis comprises one concordant Neoproterozoic age of </w:t>
      </w:r>
      <w:proofErr w:type="gramStart"/>
      <w:r>
        <w:t xml:space="preserve">719 </w:t>
      </w:r>
      <w:r>
        <w:rPr>
          <w:rFonts w:ascii="Calibri" w:eastAsia="Calibri" w:hAnsi="Calibri" w:cs="Calibri"/>
        </w:rPr>
        <w:t xml:space="preserve"> </w:t>
      </w:r>
      <w:r>
        <w:t>44</w:t>
      </w:r>
      <w:proofErr w:type="gramEnd"/>
      <w:r>
        <w:t xml:space="preserve"> Ma. The probability density plot of the Random Formation is characterized by a nearunimodal population that has </w:t>
      </w:r>
      <w:r>
        <w:t xml:space="preserve">a discrete relative peak at </w:t>
      </w:r>
      <w:r>
        <w:t>c</w:t>
      </w:r>
      <w:r>
        <w:t>. 620 Ma.</w:t>
      </w:r>
    </w:p>
    <w:p w14:paraId="1BDC6228" w14:textId="77777777" w:rsidR="00767542" w:rsidRDefault="00894E68">
      <w:pPr>
        <w:ind w:left="-15" w:right="0"/>
      </w:pPr>
      <w:r>
        <w:t>Zircons from the Redmans Formation consist mainly of colourless and brown prismatic grains of variable size. Both colour types range from pristine to strongly pitted, and several</w:t>
      </w:r>
    </w:p>
    <w:p w14:paraId="70AE62B5" w14:textId="77777777" w:rsidR="00767542" w:rsidRDefault="00894E68">
      <w:pPr>
        <w:spacing w:after="274" w:line="265" w:lineRule="auto"/>
        <w:ind w:left="-5" w:right="0" w:hanging="10"/>
      </w:pPr>
      <w:r>
        <w:rPr>
          <w:sz w:val="16"/>
        </w:rPr>
        <w:t xml:space="preserve">Fig. 7. </w:t>
      </w:r>
      <w:r>
        <w:rPr>
          <w:sz w:val="16"/>
        </w:rPr>
        <w:t>Detrital zircon cumulative pro</w:t>
      </w:r>
      <w:r>
        <w:rPr>
          <w:sz w:val="16"/>
        </w:rPr>
        <w:t>bability distributions for all dated samples.</w:t>
      </w:r>
    </w:p>
    <w:p w14:paraId="6D0DB336" w14:textId="77777777" w:rsidR="00767542" w:rsidRDefault="00894E68">
      <w:pPr>
        <w:ind w:left="-15" w:right="0" w:firstLine="0"/>
      </w:pPr>
      <w:r>
        <w:t>grains have visible core and overgrowth components. A total of 81 grains representing the entire range of zircon morphologies in the sample were analysed. The data show one major cluster (35%) from 550 to 685 M</w:t>
      </w:r>
      <w:r>
        <w:t>a that peaks on the probability density</w:t>
      </w:r>
    </w:p>
    <w:p w14:paraId="41A10964" w14:textId="77777777" w:rsidR="00767542" w:rsidRDefault="00894E68">
      <w:pPr>
        <w:spacing w:after="163" w:line="259" w:lineRule="auto"/>
        <w:ind w:left="-5" w:right="0" w:hanging="10"/>
        <w:jc w:val="left"/>
      </w:pPr>
      <w:r>
        <w:rPr>
          <w:noProof/>
        </w:rPr>
        <w:lastRenderedPageBreak/>
        <w:drawing>
          <wp:anchor distT="0" distB="0" distL="114300" distR="114300" simplePos="0" relativeHeight="251661312" behindDoc="0" locked="0" layoutInCell="1" allowOverlap="0" wp14:anchorId="1E5A9DB1" wp14:editId="15605F7A">
            <wp:simplePos x="0" y="0"/>
            <wp:positionH relativeFrom="margin">
              <wp:posOffset>29593</wp:posOffset>
            </wp:positionH>
            <wp:positionV relativeFrom="paragraph">
              <wp:posOffset>-7558440</wp:posOffset>
            </wp:positionV>
            <wp:extent cx="6379464" cy="7431024"/>
            <wp:effectExtent l="0" t="0" r="0" b="0"/>
            <wp:wrapTopAndBottom/>
            <wp:docPr id="60877" name="Picture 60877"/>
            <wp:cNvGraphicFramePr/>
            <a:graphic xmlns:a="http://schemas.openxmlformats.org/drawingml/2006/main">
              <a:graphicData uri="http://schemas.openxmlformats.org/drawingml/2006/picture">
                <pic:pic xmlns:pic="http://schemas.openxmlformats.org/drawingml/2006/picture">
                  <pic:nvPicPr>
                    <pic:cNvPr id="60877" name="Picture 60877"/>
                    <pic:cNvPicPr/>
                  </pic:nvPicPr>
                  <pic:blipFill>
                    <a:blip r:embed="rId28"/>
                    <a:stretch>
                      <a:fillRect/>
                    </a:stretch>
                  </pic:blipFill>
                  <pic:spPr>
                    <a:xfrm>
                      <a:off x="0" y="0"/>
                      <a:ext cx="6379464" cy="7431024"/>
                    </a:xfrm>
                    <a:prstGeom prst="rect">
                      <a:avLst/>
                    </a:prstGeom>
                  </pic:spPr>
                </pic:pic>
              </a:graphicData>
            </a:graphic>
          </wp:anchor>
        </w:drawing>
      </w:r>
      <w:r>
        <w:rPr>
          <w:sz w:val="20"/>
        </w:rPr>
        <w:t>Discussion</w:t>
      </w:r>
    </w:p>
    <w:p w14:paraId="59F21506" w14:textId="77777777" w:rsidR="00767542" w:rsidRDefault="00894E68">
      <w:pPr>
        <w:pStyle w:val="1"/>
        <w:ind w:left="-5"/>
      </w:pPr>
      <w:r>
        <w:t>Provenance</w:t>
      </w:r>
    </w:p>
    <w:p w14:paraId="371D5CE6" w14:textId="77777777" w:rsidR="00767542" w:rsidRDefault="00894E68">
      <w:pPr>
        <w:ind w:left="-15" w:right="0" w:firstLine="0"/>
      </w:pPr>
      <w:r>
        <w:t>The new detrital zircon data from Neoproterozoic–early Palaeozoic rocks of Avalonia in Newfoundland demonstrate the temporal controls on zircon heterogeneity in the various sampled stratigraphic successions. The data allow for the deduction of the changing</w:t>
      </w:r>
      <w:r>
        <w:t xml:space="preserve"> tectonic regimes as the varied provenance can be correlated with discrete sources including contemporaneously generated Avalonian crust and older Gondwanan cratonic crustal sources.</w:t>
      </w:r>
    </w:p>
    <w:p w14:paraId="7C81B599" w14:textId="77777777" w:rsidR="00767542" w:rsidRDefault="00894E68">
      <w:pPr>
        <w:ind w:left="-15" w:right="0"/>
      </w:pPr>
      <w:r>
        <w:t xml:space="preserve">The sedimentary rocks from the main arc phase contain a preponderance of </w:t>
      </w:r>
      <w:r>
        <w:t xml:space="preserve">zircons that fall in the </w:t>
      </w:r>
      <w:r>
        <w:t>c</w:t>
      </w:r>
      <w:r>
        <w:t>. 570–620 Ma range, which corresponds to the period of main phase of magmatic activity in the adjacent Neoproterozoic Avalonian arc. The Conception Group is therefore interpreted to contain a significant detrital component generat</w:t>
      </w:r>
      <w:r>
        <w:t xml:space="preserve">ed by erosion of coeval igneous rocks formed in these arc sequences, which include the Harbour Main and </w:t>
      </w:r>
      <w:r>
        <w:lastRenderedPageBreak/>
        <w:t xml:space="preserve">Marystown groups. The lack of zircons in the range </w:t>
      </w:r>
      <w:r>
        <w:t>c</w:t>
      </w:r>
      <w:r>
        <w:t>. 650– 660 Ma and 700–720 Ma in both samples reflects relative periods of little magmatic activity i</w:t>
      </w:r>
      <w:r>
        <w:t xml:space="preserve">n the early phase of Avalonian arc volcanism; the minor occurrence of </w:t>
      </w:r>
      <w:r>
        <w:t>c</w:t>
      </w:r>
      <w:r>
        <w:t>. 730 Ma zircons in the Briscal Formation, however, indicates that parts of the early arc were sourced, as these ages correspond to volcanism in the Chapel Cove arc (Israel 1998).</w:t>
      </w:r>
    </w:p>
    <w:p w14:paraId="1720AAD1" w14:textId="77777777" w:rsidR="00767542" w:rsidRDefault="00894E68">
      <w:pPr>
        <w:ind w:left="-15" w:right="0"/>
      </w:pPr>
      <w:r>
        <w:t>These</w:t>
      </w:r>
      <w:r>
        <w:t xml:space="preserve"> data indicate that the Conception Group was principally derived from the underlying volcanic main phase arc. The detrital zircon ages are consistent with petrography and chemical composition of the detrital phases that indicate turbidite deposition in sub</w:t>
      </w:r>
      <w:r>
        <w:t xml:space="preserve">marine fans adjacent to an active evolved magmatic arc (Dec </w:t>
      </w:r>
      <w:r>
        <w:t>et al</w:t>
      </w:r>
      <w:r>
        <w:t>. 1992). The zircons are probably first-cycle detritus because of the relatively short amount of time between their igneous crystallization and time of deposition. The very high rate of sedim</w:t>
      </w:r>
      <w:r>
        <w:t xml:space="preserve">entation, abundant pyroclastic and epiclastic detritus, deep-water environment (Williams &amp; King 1979; O’Brien </w:t>
      </w:r>
      <w:r>
        <w:t>et al</w:t>
      </w:r>
      <w:r>
        <w:t>. 1996), sedimentation coeval with arc magmatism and detrital zircon ages that are roughly synchronous with the age of deposition all suggest</w:t>
      </w:r>
      <w:r>
        <w:t xml:space="preserve"> that deposition of these main arc sequences occurred in a tectonically active environment.</w:t>
      </w:r>
    </w:p>
    <w:p w14:paraId="5B45CDB2" w14:textId="77777777" w:rsidR="00767542" w:rsidRDefault="00894E68">
      <w:pPr>
        <w:ind w:left="-15" w:right="0"/>
      </w:pPr>
      <w:r>
        <w:t>The detrital zircon populations in the arc–platform transition (Cuckold and Crown Hill formations) yielded fewer zircons in the 570–600 Ma range and instead are dom</w:t>
      </w:r>
      <w:r>
        <w:t>inated by a group of older zircons between 600 and 650 Ma. Vestiges of 600–650 Ma rocks are exposed throughout Avalonia in Newfoundland and include the Holyrood and Simmons Brook intrusive suites and Connaigre Bay and Love Cove groups. A minor cluster of o</w:t>
      </w:r>
      <w:r>
        <w:t xml:space="preserve">lder Neoproterozoic zircons between 660–680 Ma and </w:t>
      </w:r>
      <w:r>
        <w:t>c</w:t>
      </w:r>
      <w:r>
        <w:t>. 730 Ma can be attributed to erosion of the underlying early arc sequences (Furby’s Cove intrusive suite, Tickle Point Formation, and Hawke Hill tuff) of Avalonia. Such derivation is consistent with faci</w:t>
      </w:r>
      <w:r>
        <w:t xml:space="preserve">es trends and palaeocurrents (O’Brien </w:t>
      </w:r>
      <w:r>
        <w:t>et al</w:t>
      </w:r>
      <w:r>
        <w:t>. 1995). The change from siliceous volcaniclastic rocks of the Conception Group to overlying molasse-like red beds of the Signal Hill and Musgravetown groups represents a transition from deep-water turbidite depos</w:t>
      </w:r>
      <w:r>
        <w:t>ition to subaerial fluvial and alluvial plain conditions. The overall coarsening- and thickening-upwards sequences of the Cuckold and Crown Hill formations (King 1990) indicate that deposition occurred in tectonically active fault-bounded basins controlled</w:t>
      </w:r>
      <w:r>
        <w:t xml:space="preserve"> by major uplift of the underlying arc sequences during the latest Neoproterozoic Avalonian orogeny (Hughes 1970).</w:t>
      </w:r>
    </w:p>
    <w:p w14:paraId="1FF1013B" w14:textId="77777777" w:rsidR="00767542" w:rsidRDefault="00894E68">
      <w:pPr>
        <w:ind w:left="-15" w:right="0"/>
      </w:pPr>
      <w:r>
        <w:t xml:space="preserve">The detrital zircon populations in the Random Formation are markedly </w:t>
      </w:r>
      <w:proofErr w:type="gramStart"/>
      <w:r>
        <w:t>similar to</w:t>
      </w:r>
      <w:proofErr w:type="gramEnd"/>
      <w:r>
        <w:t xml:space="preserve"> those in the underlying Crown Hill Formation (600–650 Ma) as </w:t>
      </w:r>
      <w:r>
        <w:t>both contain Palaeoproterozoic zircons. These data may indicate either a shared protolith and/or the presence of recycled components of the Crown Hill Formation in the Random Formation. The mineralogical and texturally mature quartzarenites, relatively hig</w:t>
      </w:r>
      <w:r>
        <w:t>h (up to 25%) plagioclase content and abundance of detrital muscovite argue against significant sediment recycling and suggest derivation from a proximal orogenic source area where detritus was not transported long distances prior to deposition (Jenness 19</w:t>
      </w:r>
      <w:r>
        <w:t>63). The most likely provenance for the zircons in the Random Formation is the same Avalonian arc-related calc-alkaline plutonic suites as the underlying arc-transition sequences. Stratigraphic variations, however, suggest a change in the depositional envi</w:t>
      </w:r>
      <w:r>
        <w:t>ronment of the Random Formation. The quartzarenites and interbedded fine-grained siltstones are interpreted to be subtidal sand shoals and intertidal mud flats formed on a macrotidal coastline adjacent to a broad continental shelf or in a large coastal emb</w:t>
      </w:r>
      <w:r>
        <w:t xml:space="preserve">ayment during marine transgression (Hiscott 1982). Early Cambrian transgressive quartz-rich sandstone sequences are present throughout Avalonia in Massachusetts, Maritime Canada, </w:t>
      </w:r>
      <w:proofErr w:type="gramStart"/>
      <w:r>
        <w:t>Wales</w:t>
      </w:r>
      <w:proofErr w:type="gramEnd"/>
      <w:r>
        <w:t xml:space="preserve"> and England (Landing 1996) and were deposited on shallow, wide, shelf p</w:t>
      </w:r>
      <w:r>
        <w:t>latforms during eustatic sea-level rise (Sloss 1963).</w:t>
      </w:r>
    </w:p>
    <w:p w14:paraId="7BC8E68F" w14:textId="77777777" w:rsidR="00767542" w:rsidRDefault="00894E68">
      <w:pPr>
        <w:ind w:left="-15" w:right="0"/>
      </w:pPr>
      <w:proofErr w:type="gramStart"/>
      <w:r>
        <w:t>Similar to</w:t>
      </w:r>
      <w:proofErr w:type="gramEnd"/>
      <w:r>
        <w:t xml:space="preserve"> the Random Formation, quartzarenites of the Redmans Formation contain a dominant late Neoproterozoic population (</w:t>
      </w:r>
      <w:r>
        <w:t>c</w:t>
      </w:r>
      <w:r>
        <w:t>. 620 Ma) and suggest direct derivation from the main arc plutonic suites. Le</w:t>
      </w:r>
      <w:r>
        <w:t xml:space="preserve">ss </w:t>
      </w:r>
      <w:r>
        <w:t>prominent groupings of zircons between 665 and 685 Ma and 700 and 760 Ma are interpreted to have been derived from the early arc sequences, the Furby’s Cove intrusive suite, Tickle Point Formation and Burin Group, respectively. In contrast to other sequ</w:t>
      </w:r>
      <w:r>
        <w:t xml:space="preserve">ences in Avalonia, the Redmans Formation, however, also contains a much wider range of significantly older detrital zircon populations. The pronounced cluster of continuous ages between 1.0 and 1.6 Ga, together with a Palaeoproterozoic component, suggests </w:t>
      </w:r>
      <w:r>
        <w:t>a significant difference in provenance from all other Avalonian rocks analysed in this study.</w:t>
      </w:r>
    </w:p>
    <w:p w14:paraId="6541E9A4" w14:textId="77777777" w:rsidR="00767542" w:rsidRDefault="00894E68">
      <w:pPr>
        <w:ind w:left="-15" w:right="0"/>
      </w:pPr>
      <w:r>
        <w:t>The presence of Mesoproterozoic zircons, mainly in the Redmans Formation (but an accessory component in other units) is consistent with the existence of a Mesopro</w:t>
      </w:r>
      <w:r>
        <w:t>terozoic (</w:t>
      </w:r>
      <w:r>
        <w:t>c</w:t>
      </w:r>
      <w:r>
        <w:t>. 1.0– 1.6 Ga) crustal component in the basement of Avalonia.</w:t>
      </w:r>
    </w:p>
    <w:p w14:paraId="2CAD35C9" w14:textId="77777777" w:rsidR="00767542" w:rsidRDefault="00894E68">
      <w:pPr>
        <w:spacing w:after="318"/>
        <w:ind w:left="-15" w:right="0" w:firstLine="0"/>
      </w:pPr>
      <w:r>
        <w:t xml:space="preserve">Although no exposed basement is present anywhere in Avalonia, Sm–Nd (Kerr </w:t>
      </w:r>
      <w:r>
        <w:t>et al</w:t>
      </w:r>
      <w:r>
        <w:t xml:space="preserve">. 1995; Murphy </w:t>
      </w:r>
      <w:r>
        <w:t>et al</w:t>
      </w:r>
      <w:r>
        <w:t xml:space="preserve">. 1996) and U–Pb (Ayuso </w:t>
      </w:r>
      <w:r>
        <w:t>et al</w:t>
      </w:r>
      <w:r>
        <w:t>. 1996) isotopic data indicate that the Avalonian magma</w:t>
      </w:r>
      <w:r>
        <w:t xml:space="preserve">tic arcs formed upon a dominantly </w:t>
      </w:r>
      <w:r>
        <w:t>c</w:t>
      </w:r>
      <w:r>
        <w:t xml:space="preserve">. 1.0–1.2 Ga basement with a minor component of older </w:t>
      </w:r>
      <w:r>
        <w:t>c</w:t>
      </w:r>
      <w:r>
        <w:t xml:space="preserve">. 1.6 Ga crust. Palaeoproterozoic grains in the Redmans Formation could also be derived from a local Avalonian basement source, as rare </w:t>
      </w:r>
      <w:r>
        <w:t>c</w:t>
      </w:r>
      <w:r>
        <w:t xml:space="preserve">. 2.0 and 2.4 Ga xenocrystic </w:t>
      </w:r>
      <w:r>
        <w:t>zircons are reported from Avalonian plutonic rocks in the Mira terrane (Bevier &amp; Barr 1990) and New England (Zartman &amp; Hermes 1987).</w:t>
      </w:r>
    </w:p>
    <w:p w14:paraId="0BF52781" w14:textId="77777777" w:rsidR="00767542" w:rsidRDefault="00894E68">
      <w:pPr>
        <w:pStyle w:val="1"/>
        <w:ind w:left="-5"/>
      </w:pPr>
      <w:r>
        <w:t>Source craton</w:t>
      </w:r>
    </w:p>
    <w:p w14:paraId="56F93E47" w14:textId="77777777" w:rsidR="00767542" w:rsidRDefault="00894E68">
      <w:pPr>
        <w:ind w:left="-15" w:right="0" w:firstLine="1"/>
      </w:pPr>
      <w:r>
        <w:t>Zircons from sedimentary units in Avalonia show a wide age spectrum with well-defined Palaeoproterozoic, Meso</w:t>
      </w:r>
      <w:r>
        <w:t>proterozoic and late Neoproterozoic (Ediacaran) ages. Age patterns of detrital zircon data from main arc and transition samples in Avalonia are dominated by a unimodal population of Neoproterozoic zircons that almost certainly were locally derived from the</w:t>
      </w:r>
      <w:r>
        <w:t xml:space="preserve"> underlying or adjacent arc sequences of Avalonia and deposited as first-cycle sediments. In contrast, the sequences from the platform contain significant quantities of Mesoproterozoic (1.0–1.6 Ga) and Palaeoproterozoic (1.6–2.3 Ga) components. Although so</w:t>
      </w:r>
      <w:r>
        <w:t>me of these zircons could have been derived from the underlying sequences as second-generation recycled zircons, the large population of zircons and absence of isotopic and geological data for an older basement component in the underlying units, however, s</w:t>
      </w:r>
      <w:r>
        <w:t>uggest that the Meso- and Palaeoproterozoic zircons in the platform sequences were probably derived as first-cycle detritus from basement or from a crustal source that was external to Avalonia.</w:t>
      </w:r>
    </w:p>
    <w:p w14:paraId="32D70F66" w14:textId="77777777" w:rsidR="00767542" w:rsidRDefault="00894E68">
      <w:pPr>
        <w:ind w:left="-15" w:right="0"/>
      </w:pPr>
      <w:r>
        <w:t>The Ediacaran zircons provide no palaeogeographical informatio</w:t>
      </w:r>
      <w:r>
        <w:t>n as they overlap the known age range of underlying Avalonian igneous rocks. The older U–Pb detrital zircon ages, however, can be compared with potential source cratons that are characterized by Archaean to early Neoproterozoic tectonothermal activity. The</w:t>
      </w:r>
      <w:r>
        <w:t xml:space="preserve"> detrital zircon population data presented herein to some extent match the age of tectonothermal events in Laurentia, Baltica and Gondwana; hence these cratons are potential sources for the zircons in the rocks of Avalonia.</w:t>
      </w:r>
    </w:p>
    <w:p w14:paraId="7F767B37" w14:textId="77777777" w:rsidR="00767542" w:rsidRDefault="00894E68">
      <w:pPr>
        <w:ind w:left="-15" w:right="0"/>
      </w:pPr>
      <w:r>
        <w:t>Although Laurentia and Baltica h</w:t>
      </w:r>
      <w:r>
        <w:t xml:space="preserve">ave comparable geological histories during the Proterozoic, which suggest evolution as a single cratonic nucleus following the amalgamation of Archaean cratons between 1.8 and 1.9 Ga (Hoffman 1988; Gower </w:t>
      </w:r>
      <w:r>
        <w:t>et al</w:t>
      </w:r>
      <w:r>
        <w:t xml:space="preserve">. </w:t>
      </w:r>
      <w:r>
        <w:t xml:space="preserve">1990), geological, lithological, faunal, palaeomagnetic and isotopic evidence indicates that Avalonia is a distinct terrane exotic to Laurentia (Williams 1964; Murphy &amp; Nance 1989; Hibbard </w:t>
      </w:r>
      <w:r>
        <w:t>et al</w:t>
      </w:r>
      <w:r>
        <w:t>. 2007). The detrital zircon data also refute an eastern Laure</w:t>
      </w:r>
      <w:r>
        <w:t xml:space="preserve">ntian–Baltica source because the analysed rocks in Avalonia contain zircons with ages of 2.0–2.4 Ga and 620–750 Ma, which correspond </w:t>
      </w:r>
      <w:r>
        <w:lastRenderedPageBreak/>
        <w:t>to major Palaeoproterozoic (2.0–2.4 Ga) and Neoproterozoic tectonic and crust-forming events that are noticeably absent fro</w:t>
      </w:r>
      <w:r>
        <w:t xml:space="preserve">m the geological record of eastern Laurentian and Baltica (Gower </w:t>
      </w:r>
      <w:r>
        <w:t>et al</w:t>
      </w:r>
      <w:r>
        <w:t xml:space="preserve">. 1990; Wardle </w:t>
      </w:r>
      <w:r>
        <w:t>et al</w:t>
      </w:r>
      <w:r>
        <w:t>. 2002). These ages are, however, compatible with a Gondwanan provenance.</w:t>
      </w:r>
    </w:p>
    <w:p w14:paraId="7F61F1E6" w14:textId="77777777" w:rsidR="00767542" w:rsidRDefault="00894E68">
      <w:pPr>
        <w:spacing w:after="315"/>
        <w:ind w:left="-15" w:right="0"/>
      </w:pPr>
      <w:r>
        <w:t>The Proterozoic detrital zircons match the age signatures of rocks found along the Neoproter</w:t>
      </w:r>
      <w:r>
        <w:t>ozoic–early Palaeozoic West African and Amazonian margins of Gondwana. The presence of Meosproterozoic–early Neoproterozoic grains in Avalonia is, however, incompatible with a West African source, as the latter contains only minor occurrences of Mesoproter</w:t>
      </w:r>
      <w:r>
        <w:t>ozoic (</w:t>
      </w:r>
      <w:r>
        <w:t>c</w:t>
      </w:r>
      <w:r>
        <w:t xml:space="preserve">. 1000 Ma) magmatism (de Wit </w:t>
      </w:r>
      <w:r>
        <w:t>et al</w:t>
      </w:r>
      <w:r>
        <w:t xml:space="preserve">. 2005) and no record of any tectonothermal events between 1.1 and 2.0 Ga (Rocci </w:t>
      </w:r>
      <w:r>
        <w:t>et al</w:t>
      </w:r>
      <w:r>
        <w:t>. 1991). The data are compatible with an Amazonian provenance. Mesoproterozoic and Palaeoproterozoic rocks are present along the</w:t>
      </w:r>
      <w:r>
        <w:t xml:space="preserve"> Amazonian margin of Gondwana (Fig. 8) and correlate with the Sunsa´s–Aguape´ı (0.9–1.2 Ga), Rondoˆnia–San Ignacio (1.2– 1.4 Ga), Rio Negro–Jurena (1.5–1.75 Ga), and Trans-Amazonian (1.9–2.2 Ga) orogenic belts located along the periphery of the Archaean Am</w:t>
      </w:r>
      <w:r>
        <w:t xml:space="preserve">azon craton (Sadowski &amp; Bettencourt 1996; Bettencourt </w:t>
      </w:r>
      <w:r>
        <w:t>et al</w:t>
      </w:r>
      <w:r>
        <w:t xml:space="preserve">. 1999; Dall’Agnol </w:t>
      </w:r>
      <w:r>
        <w:t>et al</w:t>
      </w:r>
      <w:r>
        <w:t xml:space="preserve">. 1999). An Avalonia– Amazonia link is also consistent with Sm–Nd isotope (Murphy </w:t>
      </w:r>
      <w:r>
        <w:t>et al</w:t>
      </w:r>
      <w:r>
        <w:t>. 1996), xenocrystic and detrital zircon (Zartman &amp; Hermes 1987; Bevier &amp; Barr 1990; M</w:t>
      </w:r>
      <w:r>
        <w:t xml:space="preserve">urphy </w:t>
      </w:r>
      <w:r>
        <w:t>et al</w:t>
      </w:r>
      <w:r>
        <w:t>. 2004), faunal and stratigraphic (Hiscott 1982; Landing 1996) data that are incompatible with a West African provenance for Avalonia.</w:t>
      </w:r>
    </w:p>
    <w:p w14:paraId="6B8A0DBF" w14:textId="77777777" w:rsidR="00767542" w:rsidRDefault="00894E68">
      <w:pPr>
        <w:pStyle w:val="1"/>
        <w:ind w:left="-5"/>
      </w:pPr>
      <w:r>
        <w:t>Timing of rifting</w:t>
      </w:r>
    </w:p>
    <w:tbl>
      <w:tblPr>
        <w:tblStyle w:val="TableGrid"/>
        <w:tblpPr w:vertAnchor="text" w:horzAnchor="margin" w:tblpY="9429"/>
        <w:tblOverlap w:val="never"/>
        <w:tblW w:w="10043" w:type="dxa"/>
        <w:tblInd w:w="0" w:type="dxa"/>
        <w:tblCellMar>
          <w:top w:w="0" w:type="dxa"/>
          <w:left w:w="50" w:type="dxa"/>
          <w:bottom w:w="4" w:type="dxa"/>
          <w:right w:w="1" w:type="dxa"/>
        </w:tblCellMar>
        <w:tblLook w:val="04A0" w:firstRow="1" w:lastRow="0" w:firstColumn="1" w:lastColumn="0" w:noHBand="0" w:noVBand="1"/>
      </w:tblPr>
      <w:tblGrid>
        <w:gridCol w:w="10044"/>
      </w:tblGrid>
      <w:tr w:rsidR="00767542" w14:paraId="2A23ED75" w14:textId="77777777">
        <w:trPr>
          <w:trHeight w:val="568"/>
        </w:trPr>
        <w:tc>
          <w:tcPr>
            <w:tcW w:w="9992" w:type="dxa"/>
            <w:tcBorders>
              <w:top w:val="nil"/>
              <w:left w:val="nil"/>
              <w:bottom w:val="nil"/>
              <w:right w:val="nil"/>
            </w:tcBorders>
            <w:vAlign w:val="bottom"/>
          </w:tcPr>
          <w:p w14:paraId="2A3E48B5" w14:textId="77777777" w:rsidR="00767542" w:rsidRDefault="00894E68">
            <w:pPr>
              <w:spacing w:after="248" w:line="259" w:lineRule="auto"/>
              <w:ind w:left="52" w:right="0" w:firstLine="0"/>
              <w:jc w:val="left"/>
            </w:pPr>
            <w:r>
              <w:rPr>
                <w:noProof/>
              </w:rPr>
              <w:drawing>
                <wp:inline distT="0" distB="0" distL="0" distR="0" wp14:anchorId="2D3B8C6F" wp14:editId="6087523E">
                  <wp:extent cx="6312408" cy="3663697"/>
                  <wp:effectExtent l="0" t="0" r="0" b="0"/>
                  <wp:docPr id="60879" name="Picture 60879"/>
                  <wp:cNvGraphicFramePr/>
                  <a:graphic xmlns:a="http://schemas.openxmlformats.org/drawingml/2006/main">
                    <a:graphicData uri="http://schemas.openxmlformats.org/drawingml/2006/picture">
                      <pic:pic xmlns:pic="http://schemas.openxmlformats.org/drawingml/2006/picture">
                        <pic:nvPicPr>
                          <pic:cNvPr id="60879" name="Picture 60879"/>
                          <pic:cNvPicPr/>
                        </pic:nvPicPr>
                        <pic:blipFill>
                          <a:blip r:embed="rId29"/>
                          <a:stretch>
                            <a:fillRect/>
                          </a:stretch>
                        </pic:blipFill>
                        <pic:spPr>
                          <a:xfrm>
                            <a:off x="0" y="0"/>
                            <a:ext cx="6312408" cy="3663697"/>
                          </a:xfrm>
                          <a:prstGeom prst="rect">
                            <a:avLst/>
                          </a:prstGeom>
                        </pic:spPr>
                      </pic:pic>
                    </a:graphicData>
                  </a:graphic>
                </wp:inline>
              </w:drawing>
            </w:r>
          </w:p>
          <w:p w14:paraId="32780605" w14:textId="77777777" w:rsidR="00767542" w:rsidRDefault="00894E68">
            <w:pPr>
              <w:spacing w:after="0" w:line="290" w:lineRule="auto"/>
              <w:ind w:left="0" w:right="0" w:firstLine="0"/>
              <w:jc w:val="left"/>
            </w:pPr>
            <w:r>
              <w:rPr>
                <w:sz w:val="16"/>
              </w:rPr>
              <w:t xml:space="preserve">Fig. 8. </w:t>
            </w:r>
            <w:r>
              <w:rPr>
                <w:sz w:val="16"/>
              </w:rPr>
              <w:t xml:space="preserve">Late Neoproterozoic–early Palaeozoic palaeomagnetically controlled palaeogeographical continental reconstructions of the southern hemisphere of Torsvik </w:t>
            </w:r>
            <w:r>
              <w:rPr>
                <w:sz w:val="16"/>
              </w:rPr>
              <w:t>et al</w:t>
            </w:r>
            <w:r>
              <w:rPr>
                <w:sz w:val="16"/>
              </w:rPr>
              <w:t>. (1996). Position of Avalonia, Ganderia, Cadomia and Carolinia from detrital zircon and isotopic d</w:t>
            </w:r>
            <w:r>
              <w:rPr>
                <w:sz w:val="16"/>
              </w:rPr>
              <w:t xml:space="preserve">ata (Samson </w:t>
            </w:r>
            <w:r>
              <w:rPr>
                <w:sz w:val="16"/>
              </w:rPr>
              <w:t>et al</w:t>
            </w:r>
            <w:r>
              <w:rPr>
                <w:sz w:val="16"/>
              </w:rPr>
              <w:t xml:space="preserve">. 2005; Hibbard </w:t>
            </w:r>
            <w:r>
              <w:rPr>
                <w:sz w:val="16"/>
              </w:rPr>
              <w:t>et al</w:t>
            </w:r>
            <w:r>
              <w:rPr>
                <w:sz w:val="16"/>
              </w:rPr>
              <w:t>.</w:t>
            </w:r>
          </w:p>
          <w:p w14:paraId="418BC57C" w14:textId="77777777" w:rsidR="00767542" w:rsidRDefault="00894E68">
            <w:pPr>
              <w:spacing w:after="0" w:line="259" w:lineRule="auto"/>
              <w:ind w:left="0" w:right="0" w:firstLine="0"/>
              <w:jc w:val="left"/>
            </w:pPr>
            <w:r>
              <w:rPr>
                <w:sz w:val="16"/>
              </w:rPr>
              <w:t xml:space="preserve">2007; Pollock 2007). Relative position of Gondwana and Laurentia and age provinces from Hoffman (1991) and Murphy </w:t>
            </w:r>
            <w:r>
              <w:rPr>
                <w:sz w:val="16"/>
              </w:rPr>
              <w:t>et al</w:t>
            </w:r>
            <w:r>
              <w:rPr>
                <w:sz w:val="16"/>
              </w:rPr>
              <w:t>. (2004).</w:t>
            </w:r>
          </w:p>
        </w:tc>
      </w:tr>
    </w:tbl>
    <w:p w14:paraId="3F5958F4" w14:textId="77777777" w:rsidR="00767542" w:rsidRDefault="00894E68">
      <w:pPr>
        <w:ind w:left="-15" w:right="0" w:firstLine="0"/>
      </w:pPr>
      <w:r>
        <w:t>Current palaeotectonic models suggest that Avalonia formed along the Neoproterozoic ma</w:t>
      </w:r>
      <w:r>
        <w:t xml:space="preserve">rgin of Gondwana and accreted to Ganderia (the leading edge of composite Laurentia) in the Late Silurian–Early Devonian during the Acadian orogeny (van Staal 2007). Opening of the Rheic Ocean separating Avalonia from Gondwana is therefore constrained to a </w:t>
      </w:r>
      <w:r>
        <w:t xml:space="preserve">period between the Neoproterozoic and Silurian. However, there is considerable debate regarding the timing and extent of rifting of Avalonia within this interval. A Neoproterozoic age of separation was proposed by Landing (1996, 2005) based on contrasting </w:t>
      </w:r>
      <w:r>
        <w:t xml:space="preserve">Cambrian faunal assemblages and platform sequences between </w:t>
      </w:r>
      <w:r>
        <w:t>Newfoundland and Morocco, and interpretation of the Cambrian–Ordovician Gander Group as a slope and rise prism of the Avalonia microcontinent. A Neoproterozoic separation of Avalo-</w:t>
      </w:r>
      <w:r>
        <w:br w:type="page"/>
      </w:r>
    </w:p>
    <w:p w14:paraId="61B64C00" w14:textId="77777777" w:rsidR="00767542" w:rsidRDefault="00894E68">
      <w:pPr>
        <w:ind w:left="-15" w:right="0" w:firstLine="0"/>
      </w:pPr>
      <w:r>
        <w:lastRenderedPageBreak/>
        <w:t>nia from Gondwa</w:t>
      </w:r>
      <w:r>
        <w:t xml:space="preserve">na is, however, inconsistent with a wide range of palaeomagnetic, faunal, </w:t>
      </w:r>
      <w:proofErr w:type="gramStart"/>
      <w:r>
        <w:t>isotopic</w:t>
      </w:r>
      <w:proofErr w:type="gramEnd"/>
      <w:r>
        <w:t xml:space="preserve"> and geological arguments (O’Brien </w:t>
      </w:r>
      <w:r>
        <w:t>et al</w:t>
      </w:r>
      <w:r>
        <w:t xml:space="preserve">. 1996; van Staal </w:t>
      </w:r>
      <w:r>
        <w:t>et al</w:t>
      </w:r>
      <w:r>
        <w:t xml:space="preserve">. 1998), as it relies on a prerifting connection to West Africa and interpretation of Avalonia and Ganderia as </w:t>
      </w:r>
      <w:r>
        <w:t>a single tectonic entity. Avalonia is interpreted to have formed along the Amazonian margin of Gondwana and an Avalonia–Ganderia connection is unlikely because even though Ganderia and Avalonia have similar arc-dominated Neoproterozoic basement rocks, they</w:t>
      </w:r>
      <w:r>
        <w:t xml:space="preserve"> have very distinct magmatic, depositional and tectonothermal histories (O’Brien </w:t>
      </w:r>
      <w:r>
        <w:t>et al</w:t>
      </w:r>
      <w:r>
        <w:t xml:space="preserve">. 1996; Hibbard </w:t>
      </w:r>
      <w:r>
        <w:t>et al</w:t>
      </w:r>
      <w:r>
        <w:t xml:space="preserve">. 2007; Potter </w:t>
      </w:r>
      <w:r>
        <w:t>et al</w:t>
      </w:r>
      <w:r>
        <w:t>. 2008) and were therefore almost certainly tectonically decoupled and separated in the early Palaeozoic.</w:t>
      </w:r>
    </w:p>
    <w:p w14:paraId="298E8128" w14:textId="77777777" w:rsidR="00767542" w:rsidRDefault="00894E68">
      <w:pPr>
        <w:ind w:left="-15" w:right="0"/>
      </w:pPr>
      <w:r>
        <w:t>Separation during the E</w:t>
      </w:r>
      <w:r>
        <w:t xml:space="preserve">arly Ordovician is supported by subsidence analysis (Prigmore </w:t>
      </w:r>
      <w:r>
        <w:t>et al</w:t>
      </w:r>
      <w:r>
        <w:t xml:space="preserve">. 1997), comparable faunal assemblages until the Tremadoc (Cocks </w:t>
      </w:r>
      <w:r>
        <w:t>et al</w:t>
      </w:r>
      <w:r>
        <w:t>. 1997; Fortey &amp; Cocks 2003) and palaeomagnetic data that indicate that Avalonia resided at high southerly latitude nea</w:t>
      </w:r>
      <w:r>
        <w:t>r Gondwana from the Middle Cambrian to the end of the Early Ordovician (van der Voo &amp; Johnson 1985; Hodych &amp; Buchan 1998; MacNiocaill, 2000; Hamilton &amp; Murphy 2004). The zircon data presented herein are compatible with a younger timing of separation of Ava</w:t>
      </w:r>
      <w:r>
        <w:t>lonia from Gondwana that occurred in the Early Ordovician (Fig. 9). The absence of significant quantities of Mesoproterozoic and Palaeoproterozoic zircons in Ediacaran–Early Cambrian sequences of Avalonia suggest that zircons of these ages found in Ordovic</w:t>
      </w:r>
      <w:r>
        <w:t>ian rocks of the platform represent first-cycle detritus derived directly from Amazonia rather than second-generation recycled zircons from underlying sequences. This interpretation requires that Avalonia lay adjacent to Gondwana throughout the Cambrian un</w:t>
      </w:r>
      <w:r>
        <w:t>til deposition of the Redmans Formation in the Early Ordovician.</w:t>
      </w:r>
    </w:p>
    <w:p w14:paraId="5AFD973F" w14:textId="77777777" w:rsidR="00767542" w:rsidRDefault="00894E68">
      <w:pPr>
        <w:ind w:left="-15" w:right="0"/>
      </w:pPr>
      <w:r>
        <w:rPr>
          <w:noProof/>
        </w:rPr>
        <w:drawing>
          <wp:anchor distT="0" distB="0" distL="114300" distR="114300" simplePos="0" relativeHeight="251662336" behindDoc="0" locked="0" layoutInCell="1" allowOverlap="0" wp14:anchorId="426AFF26" wp14:editId="1DCB1A7E">
            <wp:simplePos x="0" y="0"/>
            <wp:positionH relativeFrom="margin">
              <wp:posOffset>56</wp:posOffset>
            </wp:positionH>
            <wp:positionV relativeFrom="paragraph">
              <wp:posOffset>534872</wp:posOffset>
            </wp:positionV>
            <wp:extent cx="4327607" cy="3667680"/>
            <wp:effectExtent l="0" t="0" r="0" b="0"/>
            <wp:wrapSquare wrapText="bothSides"/>
            <wp:docPr id="8323" name="Picture 8323"/>
            <wp:cNvGraphicFramePr/>
            <a:graphic xmlns:a="http://schemas.openxmlformats.org/drawingml/2006/main">
              <a:graphicData uri="http://schemas.openxmlformats.org/drawingml/2006/picture">
                <pic:pic xmlns:pic="http://schemas.openxmlformats.org/drawingml/2006/picture">
                  <pic:nvPicPr>
                    <pic:cNvPr id="8323" name="Picture 8323"/>
                    <pic:cNvPicPr/>
                  </pic:nvPicPr>
                  <pic:blipFill>
                    <a:blip r:embed="rId30"/>
                    <a:stretch>
                      <a:fillRect/>
                    </a:stretch>
                  </pic:blipFill>
                  <pic:spPr>
                    <a:xfrm>
                      <a:off x="0" y="0"/>
                      <a:ext cx="4327607" cy="3667680"/>
                    </a:xfrm>
                    <a:prstGeom prst="rect">
                      <a:avLst/>
                    </a:prstGeom>
                  </pic:spPr>
                </pic:pic>
              </a:graphicData>
            </a:graphic>
          </wp:anchor>
        </w:drawing>
      </w:r>
      <w:r>
        <w:t>Middle Cambrian to Middle Ordovician arc rift-related volcanic rocks in Newfoundland (Spread Eagle Gabbro), Wales (Rhobell volcanic complex), and England (Lake District arc) are generally co</w:t>
      </w:r>
      <w:r>
        <w:t xml:space="preserve">nsidered to be related to Avalonia’s rifting and departure from Gondwana (Kokelaar 1988; van Staal </w:t>
      </w:r>
      <w:r>
        <w:t>et al</w:t>
      </w:r>
      <w:r>
        <w:t>. 1998). The separation of Avalonia was followed by widespread Arenig subsidence recorded in the Stiperstone Quartzite of Avalonia in England and the Ar</w:t>
      </w:r>
      <w:r>
        <w:t xml:space="preserve">morican Quartzite of Cadomia in Brittany, </w:t>
      </w:r>
      <w:r>
        <w:t xml:space="preserve">interpreted to reflect the rift–drift transition of the Rheic Ocean (van Staal </w:t>
      </w:r>
      <w:r>
        <w:t>et al</w:t>
      </w:r>
      <w:r>
        <w:t xml:space="preserve">. 1998; Nance </w:t>
      </w:r>
      <w:r>
        <w:t>et al</w:t>
      </w:r>
      <w:r>
        <w:t xml:space="preserve">. 2002; Murphy </w:t>
      </w:r>
      <w:r>
        <w:t>et al</w:t>
      </w:r>
      <w:r>
        <w:t>. 2006). The Rheic Ocean may have opened in a manner analogous to the opening of the Iapetu</w:t>
      </w:r>
      <w:r>
        <w:t xml:space="preserve">s Ocean, where protracted, multiple phases of Neoproterozoic rift-related magmatism were followed by later development of a Palaeozoic rift–drift transition (Williams &amp; Hiscott 1987; Cawood </w:t>
      </w:r>
      <w:r>
        <w:t>et al</w:t>
      </w:r>
      <w:r>
        <w:t>. 2001; Waldron &amp; van Staal 2001).</w:t>
      </w:r>
    </w:p>
    <w:p w14:paraId="4DA0432C" w14:textId="77777777" w:rsidR="00767542" w:rsidRDefault="00894E68">
      <w:pPr>
        <w:ind w:left="-15" w:right="0"/>
      </w:pPr>
      <w:r>
        <w:t xml:space="preserve">The tectonic controls on the mechanisms responsible for separation are uncertain and have been proposed as being related to subduction along an active plate margin with slab roll-back leading to the opening of a back-arc basin in Avalonia (van Staal </w:t>
      </w:r>
      <w:r>
        <w:t>et al</w:t>
      </w:r>
      <w:r>
        <w:t>.</w:t>
      </w:r>
      <w:r>
        <w:t xml:space="preserve"> 1998), in a manner analogous to the present-day Okinawa Trough. The Okinawa Trough is a back-arc basin in a prolonged early stage of rifting that formed in the Miocene by NW subduction of the Philippine sea plate causing extension of the Asian continental</w:t>
      </w:r>
      <w:r>
        <w:t xml:space="preserve"> lithosphere behind the Ryukyu arc system (Shinjo </w:t>
      </w:r>
      <w:r>
        <w:t>et al</w:t>
      </w:r>
      <w:r>
        <w:t>. 1999).</w:t>
      </w:r>
    </w:p>
    <w:p w14:paraId="183DCF6B" w14:textId="77777777" w:rsidR="00767542" w:rsidRDefault="00894E68">
      <w:pPr>
        <w:spacing w:after="5690"/>
        <w:ind w:left="-15" w:right="0"/>
      </w:pPr>
      <w:r>
        <w:t>Alternatively, because most palaeogeographical reconstructions assume that the Palaeozoic proto-Avalonian margin of Gondwana extended into the Iapetus Ocean, the simultaneous subduction on bot</w:t>
      </w:r>
      <w:r>
        <w:t xml:space="preserve">h margins of Iapetus resulted in a major plate boundary reorganization, which may have contributed to the partial breakup and lateral displacement of Gondwanan terranes. Hence, the intra-Iapetus subduction and arc–rifted margin collision on the Laurentian </w:t>
      </w:r>
      <w:r>
        <w:t>margin (Taconic orogeny) coupled with arc polarity reversal, rapid roll-back, extension and arc-rifting on the Ganderian margin (Penobscot orogeny) may have detached Avalonia</w:t>
      </w:r>
    </w:p>
    <w:p w14:paraId="164B0CF2" w14:textId="77777777" w:rsidR="00767542" w:rsidRDefault="00894E68">
      <w:pPr>
        <w:spacing w:after="0" w:line="262" w:lineRule="auto"/>
        <w:ind w:left="1913" w:right="9" w:firstLine="0"/>
        <w:jc w:val="left"/>
      </w:pPr>
      <w:r>
        <w:rPr>
          <w:sz w:val="16"/>
        </w:rPr>
        <w:t xml:space="preserve">Fig. 9. </w:t>
      </w:r>
      <w:r>
        <w:rPr>
          <w:sz w:val="16"/>
        </w:rPr>
        <w:t>Late Neoproterozoic–early Palaeozoic tectonic evolution of Avalonia and t</w:t>
      </w:r>
      <w:r>
        <w:rPr>
          <w:sz w:val="16"/>
        </w:rPr>
        <w:t>he west Gondwanan margin.</w:t>
      </w:r>
    </w:p>
    <w:p w14:paraId="583C67EB" w14:textId="77777777" w:rsidR="00767542" w:rsidRDefault="00894E68">
      <w:pPr>
        <w:ind w:left="-15" w:right="0" w:firstLine="0"/>
      </w:pPr>
      <w:r>
        <w:t xml:space="preserve">from Gondwana as a result of increasing slab-pull forces </w:t>
      </w:r>
      <w:proofErr w:type="gramStart"/>
      <w:r>
        <w:t>similar to</w:t>
      </w:r>
      <w:proofErr w:type="gramEnd"/>
      <w:r>
        <w:t xml:space="preserve"> the Permian opening of NeoTethys and separation of Cimmerian terranes from the Eurasian margin by subduction and slab roll-back in PalaeoTethys (Stampfli &amp; Borel </w:t>
      </w:r>
      <w:r>
        <w:t xml:space="preserve">2002; Murphy </w:t>
      </w:r>
      <w:r>
        <w:t>et al</w:t>
      </w:r>
      <w:r>
        <w:t xml:space="preserve">. </w:t>
      </w:r>
      <w:r>
        <w:t xml:space="preserve">2006). However, the absence of significant volumes of Early Ordovician volcanic rocks in Avalonia suggests that rifting may have resulted from the propagation of an </w:t>
      </w:r>
      <w:r>
        <w:lastRenderedPageBreak/>
        <w:t>active, intraoceanic spreading ridge inboard to the edge of the Gondwanan margin in a manne</w:t>
      </w:r>
      <w:r>
        <w:t>r analogous to the rifting of the Jan Mayen and</w:t>
      </w:r>
    </w:p>
    <w:p w14:paraId="206B9191" w14:textId="77777777" w:rsidR="00767542" w:rsidRDefault="00894E68">
      <w:pPr>
        <w:spacing w:after="528"/>
        <w:ind w:left="-15" w:right="0" w:firstLine="0"/>
      </w:pPr>
      <w:r>
        <w:t xml:space="preserve">Seychelles microcontinents (Mu¨ller </w:t>
      </w:r>
      <w:r>
        <w:t>et al</w:t>
      </w:r>
      <w:r>
        <w:t>. 2001).</w:t>
      </w:r>
    </w:p>
    <w:p w14:paraId="59BC306E" w14:textId="77777777" w:rsidR="00767542" w:rsidRDefault="00894E68">
      <w:pPr>
        <w:pStyle w:val="1"/>
        <w:ind w:left="-5"/>
      </w:pPr>
      <w:r>
        <w:t>Summary and conclusions</w:t>
      </w:r>
    </w:p>
    <w:p w14:paraId="239AD41D" w14:textId="77777777" w:rsidR="00767542" w:rsidRDefault="00894E68">
      <w:pPr>
        <w:ind w:left="-15" w:right="0" w:firstLine="0"/>
      </w:pPr>
      <w:r>
        <w:t>Avalonia comprises a sequence of late Neoproterozoic volcanosedimentary sequences that are overlain by a Cambrian–Ordovician shale-ric</w:t>
      </w:r>
      <w:r>
        <w:t>h platformal sedimentary succession. U–Pb ages of detrital zircons from Neoproterozoic rocks of the type area of Avalonia in eastern Newfoundland are dominated by Ediacaran populations with ages between 620 and 580 Ma that are interpreted to be derived fro</w:t>
      </w:r>
      <w:r>
        <w:t>m the underlying volcanic–plutonic rocks of the main Avalonian arc. These rocks are inferred to have accumulated as a series of submarine fans in restricted faultbounded, arc-adjacent basins that grade upwards into terrestrial siliciclastic rocks deposited</w:t>
      </w:r>
      <w:r>
        <w:t xml:space="preserve"> under subaerial fluviatile conditions without a significant change in provenance. Early Palaeozoic platform units show an overall up-section increase in Mesoproterozoic and Palaeoproterozoic zircons that are inconsistent with recycling from underlying Neo</w:t>
      </w:r>
      <w:r>
        <w:t>proterozoic rocks. The range of detrital zircon ages, combined with isotopic and sedimentological data, argues against Avalonia being proximal to West Africa and suggests that the former originated along the periphery of Amazonia. The rapid influx of Mesop</w:t>
      </w:r>
      <w:r>
        <w:t>roterozoic and older detritus in the upper sequences of the Avalonian platform suggests a major change in tectonic regime to expose older material that is temporally consistent with Avalonian basement. We conclude from the detrital zircon analysis that, if</w:t>
      </w:r>
      <w:r>
        <w:t xml:space="preserve"> the rifting of Avalonia was marked by a change in provenance and the rapid influx of Palaeoproterozoic detritus in the upper sequences of the Avalonian platform, then separation of Avalonia from Gondwana and opening of the Rheic Ocean occurred during the </w:t>
      </w:r>
      <w:r>
        <w:t>Arenig. An Early Ordovician time of separation is also supported by stratigraphic, faunal, palaeomagnetic and tectonic data.</w:t>
      </w:r>
    </w:p>
    <w:p w14:paraId="05C82272" w14:textId="77777777" w:rsidR="00767542" w:rsidRDefault="00894E68">
      <w:pPr>
        <w:ind w:left="-15" w:right="0"/>
      </w:pPr>
      <w:r>
        <w:t>There is close correspondence between lithology, depositional age and detrital zircon signatures of the Redmans Formation and Armor</w:t>
      </w:r>
      <w:r>
        <w:t xml:space="preserve">ican Quartzite (Ranger </w:t>
      </w:r>
      <w:r>
        <w:t>et al</w:t>
      </w:r>
      <w:r>
        <w:t xml:space="preserve">. 1984; Ferna´ndez-Sua´rez </w:t>
      </w:r>
      <w:r>
        <w:t>et al</w:t>
      </w:r>
      <w:r>
        <w:t>. 2002) and therefore we propose that the Redmans Formation represents the rift–drift transition of the Rheic Ocean. Interpretation of the Redmans Formation as the Rheic rift–drift transition impo</w:t>
      </w:r>
      <w:r>
        <w:t>ses important constraints on the palaeotectonic evolution of Avalonia and opening of the Rheic Ocean. The most significant implication of this observation is the connection between Avalonia and the peri-Gondwanan block of Cadomia in the early Palaeozoic. I</w:t>
      </w:r>
      <w:r>
        <w:t xml:space="preserve">n this model Avalonia and Cadomia represent two different terranes with distinct basement rocks and contrasting Neoproterozoic histories (Samson &amp; D’Lemos 1998; Samson </w:t>
      </w:r>
      <w:r>
        <w:t>et al</w:t>
      </w:r>
      <w:r>
        <w:t xml:space="preserve">. 2005; Murphy </w:t>
      </w:r>
      <w:r>
        <w:t>et al</w:t>
      </w:r>
      <w:r>
        <w:t xml:space="preserve">. 2006). The two terranes formed independent of one another on </w:t>
      </w:r>
      <w:r>
        <w:t xml:space="preserve">the Gondwanan margin but were juxtaposed along a Neoproterozoic suture prior to the Early Ordovician opening of the Rheic Ocean (Murphy </w:t>
      </w:r>
      <w:r>
        <w:t>et al</w:t>
      </w:r>
      <w:r>
        <w:t xml:space="preserve">. 2006; Linnemann </w:t>
      </w:r>
      <w:r>
        <w:t>et al</w:t>
      </w:r>
      <w:r>
        <w:t xml:space="preserve">. 2007). Available data suggest that assembly of the Avalonian and Cadomian microplates was </w:t>
      </w:r>
      <w:r>
        <w:t xml:space="preserve">accomplished by margin-parallel strike-slip activity caused by the complex interaction of a continental margin transform system with a subduction zone as a result of ridge–trench collision (Keppie </w:t>
      </w:r>
      <w:r>
        <w:t>et al</w:t>
      </w:r>
      <w:r>
        <w:t xml:space="preserve">. 2002; Nance </w:t>
      </w:r>
      <w:r>
        <w:t>et al</w:t>
      </w:r>
      <w:r>
        <w:t>. 2002).</w:t>
      </w:r>
    </w:p>
    <w:p w14:paraId="69DE34F2" w14:textId="77777777" w:rsidR="00767542" w:rsidRDefault="00894E68">
      <w:pPr>
        <w:spacing w:after="145"/>
        <w:ind w:left="-15" w:right="0"/>
      </w:pPr>
      <w:r>
        <w:t>The separation of Avalonia</w:t>
      </w:r>
      <w:r>
        <w:t xml:space="preserve"> (and Cadomia) and opening of the Rheic Ocean is contemporaneous with, and may be related to closure of the larger Iapetus Ocean. This scenario is </w:t>
      </w:r>
      <w:proofErr w:type="gramStart"/>
      <w:r>
        <w:t>similar to</w:t>
      </w:r>
      <w:proofErr w:type="gramEnd"/>
      <w:r>
        <w:t xml:space="preserve"> the opening of young rifted margins formed behind volcanic arcs that span the closing ages of larg</w:t>
      </w:r>
      <w:r>
        <w:t>er oceans, such as the modern Japan Sea, Okinawa Trough and Tasman Sea, which formed behind arcs of the western Pacific Ocean. Rifting may have initiated as the result of subduction and slab roll-back, slab pull by subduction and ridge–trench collision, or</w:t>
      </w:r>
      <w:r>
        <w:t xml:space="preserve"> an inboard ridge </w:t>
      </w:r>
      <w:r>
        <w:t>jump. However, regardless of the actual mechanism of rifting, the timing of rifting and separation is recorded in the changing detrital zircon provenance in the sedimentary record.</w:t>
      </w:r>
    </w:p>
    <w:p w14:paraId="0CA21756" w14:textId="77777777" w:rsidR="00767542" w:rsidRDefault="00894E68">
      <w:pPr>
        <w:spacing w:after="0" w:line="265" w:lineRule="auto"/>
        <w:ind w:left="-5" w:right="0" w:hanging="10"/>
      </w:pPr>
      <w:r>
        <w:rPr>
          <w:sz w:val="16"/>
        </w:rPr>
        <w:t>We are indebted to S. O’Brien and A. King for sharing the</w:t>
      </w:r>
      <w:r>
        <w:rPr>
          <w:sz w:val="16"/>
        </w:rPr>
        <w:t>ir knowledge of Avalonia and for great field excursions on the Bonavista Peninsula. As always, M. Tubrett provided timely analyses and always made sure that the laser and ICP-MS system ran smoothly. The exceptional assistance of A. Paveley in the mineral s</w:t>
      </w:r>
      <w:r>
        <w:rPr>
          <w:sz w:val="16"/>
        </w:rPr>
        <w:t>eparation laboratory was vital, as were the SEM images provided by M. Shaffer. We acknowledge the financial support of the US National Science Foundation (EAR-0439072) and inkind support from the Geological Survey of Newfoundland. Figures 2 and 3 were prod</w:t>
      </w:r>
      <w:r>
        <w:rPr>
          <w:sz w:val="16"/>
        </w:rPr>
        <w:t>uced with the assistance of D. Leonard and</w:t>
      </w:r>
    </w:p>
    <w:p w14:paraId="4165F58A" w14:textId="77777777" w:rsidR="00767542" w:rsidRDefault="00894E68">
      <w:pPr>
        <w:spacing w:after="485" w:line="265" w:lineRule="auto"/>
        <w:ind w:left="-5" w:right="0" w:hanging="10"/>
      </w:pPr>
      <w:r>
        <w:rPr>
          <w:sz w:val="16"/>
        </w:rPr>
        <w:t>A. Paltanavage. J.C.P. is grateful to B. Miller and K. Stewart for helpful criticism of an earlier version of the manuscript. Thanks go to P. Cawood and J. Kosˇler for their thorough and thoughtful reviews.</w:t>
      </w:r>
    </w:p>
    <w:p w14:paraId="7F898AEB" w14:textId="77777777" w:rsidR="00767542" w:rsidRDefault="00894E68">
      <w:pPr>
        <w:pStyle w:val="1"/>
        <w:spacing w:after="61"/>
        <w:ind w:left="-5"/>
      </w:pPr>
      <w:r>
        <w:t>Refere</w:t>
      </w:r>
      <w:r>
        <w:t>nces</w:t>
      </w:r>
    </w:p>
    <w:p w14:paraId="5AA346C4" w14:textId="77777777" w:rsidR="00767542" w:rsidRDefault="00894E68">
      <w:pPr>
        <w:spacing w:after="10" w:line="281" w:lineRule="auto"/>
        <w:ind w:left="333" w:right="0" w:hanging="348"/>
      </w:pPr>
      <w:r>
        <w:rPr>
          <w:sz w:val="14"/>
        </w:rPr>
        <w:t xml:space="preserve">Andersen, T. </w:t>
      </w:r>
      <w:r>
        <w:rPr>
          <w:sz w:val="14"/>
        </w:rPr>
        <w:t xml:space="preserve">2005. Detrital zircons as tracers of sedimentary provenance: limiting conditions from statistics and numerical simulation. </w:t>
      </w:r>
      <w:r>
        <w:rPr>
          <w:sz w:val="14"/>
        </w:rPr>
        <w:t>Chemical Geology</w:t>
      </w:r>
      <w:r>
        <w:rPr>
          <w:sz w:val="14"/>
        </w:rPr>
        <w:t xml:space="preserve">, </w:t>
      </w:r>
      <w:r>
        <w:rPr>
          <w:sz w:val="14"/>
        </w:rPr>
        <w:t>216</w:t>
      </w:r>
      <w:r>
        <w:rPr>
          <w:sz w:val="14"/>
        </w:rPr>
        <w:t>, 249–270.</w:t>
      </w:r>
    </w:p>
    <w:p w14:paraId="44DEAE89" w14:textId="77777777" w:rsidR="00767542" w:rsidRDefault="00894E68">
      <w:pPr>
        <w:spacing w:after="10" w:line="281" w:lineRule="auto"/>
        <w:ind w:left="333" w:right="0" w:hanging="348"/>
      </w:pPr>
      <w:r>
        <w:rPr>
          <w:sz w:val="14"/>
        </w:rPr>
        <w:t>Anderson, M.M., Bruckner, W.D., King, A.F. &amp; Maher, J.B</w:t>
      </w:r>
      <w:r>
        <w:rPr>
          <w:sz w:val="14"/>
        </w:rPr>
        <w:t>. 1975. The late Proterozoic ‘H.D. Lilly Uncon</w:t>
      </w:r>
      <w:r>
        <w:rPr>
          <w:sz w:val="14"/>
        </w:rPr>
        <w:t xml:space="preserve">formity’ at Red Head, northeastern Avalon Peninsula, Newfoundland. </w:t>
      </w:r>
      <w:r>
        <w:rPr>
          <w:sz w:val="14"/>
        </w:rPr>
        <w:t>American Journal of Science</w:t>
      </w:r>
      <w:r>
        <w:rPr>
          <w:sz w:val="14"/>
        </w:rPr>
        <w:t xml:space="preserve">, </w:t>
      </w:r>
      <w:r>
        <w:rPr>
          <w:sz w:val="14"/>
        </w:rPr>
        <w:t>275</w:t>
      </w:r>
      <w:r>
        <w:rPr>
          <w:sz w:val="14"/>
        </w:rPr>
        <w:t>, 1012–1027.</w:t>
      </w:r>
    </w:p>
    <w:p w14:paraId="2DDA95BD" w14:textId="77777777" w:rsidR="00767542" w:rsidRDefault="00894E68">
      <w:pPr>
        <w:spacing w:after="10" w:line="281" w:lineRule="auto"/>
        <w:ind w:left="333" w:right="0" w:hanging="348"/>
      </w:pPr>
      <w:r>
        <w:rPr>
          <w:sz w:val="14"/>
        </w:rPr>
        <w:t xml:space="preserve">Ayuso, R.A., Barr, S.M. &amp; Longstaffe, F.J. </w:t>
      </w:r>
      <w:r>
        <w:rPr>
          <w:sz w:val="14"/>
        </w:rPr>
        <w:t>1996</w:t>
      </w:r>
      <w:r>
        <w:rPr>
          <w:sz w:val="14"/>
        </w:rPr>
        <w:t xml:space="preserve">. </w:t>
      </w:r>
      <w:r>
        <w:rPr>
          <w:sz w:val="14"/>
        </w:rPr>
        <w:t>Pb and O isotopic constraints on the source of granitic rocks from Cape Breton Island, Nova Sco</w:t>
      </w:r>
      <w:r>
        <w:rPr>
          <w:sz w:val="14"/>
        </w:rPr>
        <w:t xml:space="preserve">tia, Canada. </w:t>
      </w:r>
      <w:r>
        <w:rPr>
          <w:sz w:val="14"/>
        </w:rPr>
        <w:t>American Journal of Science</w:t>
      </w:r>
      <w:r>
        <w:rPr>
          <w:sz w:val="14"/>
        </w:rPr>
        <w:t xml:space="preserve">, </w:t>
      </w:r>
      <w:r>
        <w:rPr>
          <w:sz w:val="14"/>
        </w:rPr>
        <w:t>296</w:t>
      </w:r>
      <w:r>
        <w:rPr>
          <w:sz w:val="14"/>
        </w:rPr>
        <w:t>, 789–817.</w:t>
      </w:r>
    </w:p>
    <w:p w14:paraId="35AF3094" w14:textId="77777777" w:rsidR="00767542" w:rsidRDefault="00894E68">
      <w:pPr>
        <w:spacing w:after="10" w:line="281" w:lineRule="auto"/>
        <w:ind w:left="333" w:right="0" w:hanging="348"/>
      </w:pPr>
      <w:r>
        <w:rPr>
          <w:sz w:val="14"/>
        </w:rPr>
        <w:t xml:space="preserve">Barr, S.M., Davis, D.W., Kamo, S. &amp; White, C.E. </w:t>
      </w:r>
      <w:r>
        <w:rPr>
          <w:sz w:val="14"/>
        </w:rPr>
        <w:t>2003</w:t>
      </w:r>
      <w:r>
        <w:rPr>
          <w:sz w:val="14"/>
        </w:rPr>
        <w:t xml:space="preserve">. </w:t>
      </w:r>
      <w:r>
        <w:rPr>
          <w:sz w:val="14"/>
        </w:rPr>
        <w:t xml:space="preserve">Significance of U–Pb detrital zircon ages in quartzite from peri-Gondwanan terranes, New Brunswick and Nova Scotia, Canada. </w:t>
      </w:r>
      <w:r>
        <w:rPr>
          <w:sz w:val="14"/>
        </w:rPr>
        <w:t>Precambrian Research</w:t>
      </w:r>
      <w:r>
        <w:rPr>
          <w:sz w:val="14"/>
        </w:rPr>
        <w:t xml:space="preserve">, </w:t>
      </w:r>
      <w:r>
        <w:rPr>
          <w:sz w:val="14"/>
        </w:rPr>
        <w:t>126</w:t>
      </w:r>
      <w:r>
        <w:rPr>
          <w:sz w:val="14"/>
        </w:rPr>
        <w:t>, 123–145.</w:t>
      </w:r>
    </w:p>
    <w:p w14:paraId="1CE76B18" w14:textId="77777777" w:rsidR="00767542" w:rsidRDefault="00894E68">
      <w:pPr>
        <w:spacing w:after="10" w:line="281" w:lineRule="auto"/>
        <w:ind w:left="333" w:right="0" w:hanging="348"/>
      </w:pPr>
      <w:r>
        <w:rPr>
          <w:sz w:val="14"/>
        </w:rPr>
        <w:t xml:space="preserve">Benus, A.P. </w:t>
      </w:r>
      <w:r>
        <w:rPr>
          <w:sz w:val="14"/>
        </w:rPr>
        <w:t>1988</w:t>
      </w:r>
      <w:r>
        <w:rPr>
          <w:sz w:val="14"/>
        </w:rPr>
        <w:t xml:space="preserve">. </w:t>
      </w:r>
      <w:r>
        <w:rPr>
          <w:sz w:val="14"/>
        </w:rPr>
        <w:t xml:space="preserve">Sedimentological context of a deep-water Ediacaran fauna (Mistaken Point, Avalon Zone, eastern Newfoundland). </w:t>
      </w:r>
      <w:r>
        <w:rPr>
          <w:sz w:val="14"/>
        </w:rPr>
        <w:t>In: Landing, E.,</w:t>
      </w:r>
    </w:p>
    <w:p w14:paraId="75043C93" w14:textId="77777777" w:rsidR="00767542" w:rsidRDefault="00894E68">
      <w:pPr>
        <w:spacing w:after="14" w:line="265" w:lineRule="auto"/>
        <w:ind w:left="324" w:right="0" w:firstLine="0"/>
      </w:pPr>
      <w:r>
        <w:rPr>
          <w:sz w:val="14"/>
        </w:rPr>
        <w:t xml:space="preserve">Myrow, P. &amp; Narbonne, </w:t>
      </w:r>
      <w:r>
        <w:rPr>
          <w:sz w:val="14"/>
        </w:rPr>
        <w:t xml:space="preserve">G. (eds) </w:t>
      </w:r>
      <w:r>
        <w:rPr>
          <w:sz w:val="14"/>
        </w:rPr>
        <w:t>Trace Fossils, Small Shelly Fossils and the Precambrian–Cambrian B</w:t>
      </w:r>
      <w:r>
        <w:rPr>
          <w:sz w:val="14"/>
        </w:rPr>
        <w:t>oundary</w:t>
      </w:r>
      <w:r>
        <w:rPr>
          <w:sz w:val="14"/>
        </w:rPr>
        <w:t>. New York State Museum and</w:t>
      </w:r>
    </w:p>
    <w:p w14:paraId="3E94D0D5" w14:textId="77777777" w:rsidR="00767542" w:rsidRDefault="00894E68">
      <w:pPr>
        <w:spacing w:after="30" w:line="281" w:lineRule="auto"/>
        <w:ind w:left="339" w:right="0" w:firstLine="0"/>
      </w:pPr>
      <w:r>
        <w:rPr>
          <w:sz w:val="14"/>
        </w:rPr>
        <w:t xml:space="preserve">Geological Survey Bulletin, </w:t>
      </w:r>
      <w:r>
        <w:rPr>
          <w:sz w:val="14"/>
        </w:rPr>
        <w:t>463</w:t>
      </w:r>
      <w:r>
        <w:rPr>
          <w:sz w:val="14"/>
        </w:rPr>
        <w:t>, 8–9.</w:t>
      </w:r>
    </w:p>
    <w:p w14:paraId="6E1C57EA" w14:textId="77777777" w:rsidR="00767542" w:rsidRDefault="00894E68">
      <w:pPr>
        <w:spacing w:after="10" w:line="281" w:lineRule="auto"/>
        <w:ind w:left="333" w:right="0" w:hanging="348"/>
      </w:pPr>
      <w:r>
        <w:rPr>
          <w:sz w:val="14"/>
        </w:rPr>
        <w:t xml:space="preserve">Bettencourt, J.S., Tosdal, R.M., Leite, W.B. &amp; Payolla, B.L. </w:t>
      </w:r>
      <w:r>
        <w:rPr>
          <w:sz w:val="14"/>
        </w:rPr>
        <w:t>1999</w:t>
      </w:r>
      <w:r>
        <w:rPr>
          <w:sz w:val="14"/>
        </w:rPr>
        <w:t xml:space="preserve">. </w:t>
      </w:r>
      <w:r>
        <w:rPr>
          <w:sz w:val="14"/>
        </w:rPr>
        <w:t>Mesoproterozoic rapakivi granites of the Rondoˆnia Tin Province, southwestern border of the Amazon Craton, Brazil. R</w:t>
      </w:r>
      <w:r>
        <w:rPr>
          <w:sz w:val="14"/>
        </w:rPr>
        <w:t xml:space="preserve">econnaissance U–Pb geochronology and regional implications. </w:t>
      </w:r>
      <w:r>
        <w:rPr>
          <w:sz w:val="14"/>
        </w:rPr>
        <w:t>Precambrian Research</w:t>
      </w:r>
      <w:r>
        <w:rPr>
          <w:sz w:val="14"/>
        </w:rPr>
        <w:t xml:space="preserve">, </w:t>
      </w:r>
      <w:r>
        <w:rPr>
          <w:sz w:val="14"/>
        </w:rPr>
        <w:t>95</w:t>
      </w:r>
      <w:r>
        <w:rPr>
          <w:sz w:val="14"/>
        </w:rPr>
        <w:t>, 41–67.</w:t>
      </w:r>
    </w:p>
    <w:p w14:paraId="5065925C" w14:textId="77777777" w:rsidR="00767542" w:rsidRDefault="00894E68">
      <w:pPr>
        <w:spacing w:after="10" w:line="281" w:lineRule="auto"/>
        <w:ind w:left="333" w:right="0" w:hanging="348"/>
      </w:pPr>
      <w:r>
        <w:rPr>
          <w:sz w:val="14"/>
        </w:rPr>
        <w:t xml:space="preserve">Bevier, M.L. &amp; Barr, S.M. </w:t>
      </w:r>
      <w:r>
        <w:rPr>
          <w:sz w:val="14"/>
        </w:rPr>
        <w:t>1990</w:t>
      </w:r>
      <w:r>
        <w:rPr>
          <w:sz w:val="14"/>
        </w:rPr>
        <w:t xml:space="preserve">. </w:t>
      </w:r>
      <w:r>
        <w:rPr>
          <w:sz w:val="14"/>
        </w:rPr>
        <w:t xml:space="preserve">U–Pb age constraints on the stratigraphy and tectonic history of the Avalon terrane, New Brunswick, Canada. </w:t>
      </w:r>
      <w:r>
        <w:rPr>
          <w:sz w:val="14"/>
        </w:rPr>
        <w:t>Journal of Geology</w:t>
      </w:r>
      <w:r>
        <w:rPr>
          <w:sz w:val="14"/>
        </w:rPr>
        <w:t xml:space="preserve">, </w:t>
      </w:r>
      <w:r>
        <w:rPr>
          <w:sz w:val="14"/>
        </w:rPr>
        <w:t>58</w:t>
      </w:r>
      <w:r>
        <w:rPr>
          <w:sz w:val="14"/>
        </w:rPr>
        <w:t>, 53–63.</w:t>
      </w:r>
    </w:p>
    <w:p w14:paraId="63ACB20E" w14:textId="77777777" w:rsidR="00767542" w:rsidRDefault="00894E68">
      <w:pPr>
        <w:spacing w:after="10" w:line="281" w:lineRule="auto"/>
        <w:ind w:left="333" w:right="0" w:hanging="348"/>
      </w:pPr>
      <w:r>
        <w:rPr>
          <w:sz w:val="14"/>
        </w:rPr>
        <w:t xml:space="preserve">Brasier, M., Cowie, J. &amp; Taylor, M. </w:t>
      </w:r>
      <w:r>
        <w:rPr>
          <w:sz w:val="14"/>
        </w:rPr>
        <w:t>1994</w:t>
      </w:r>
      <w:r>
        <w:rPr>
          <w:sz w:val="14"/>
        </w:rPr>
        <w:t xml:space="preserve">. </w:t>
      </w:r>
      <w:r>
        <w:rPr>
          <w:sz w:val="14"/>
        </w:rPr>
        <w:t xml:space="preserve">Decision on the Precambrian– Cambrian boundary stratotype. </w:t>
      </w:r>
      <w:r>
        <w:rPr>
          <w:sz w:val="14"/>
        </w:rPr>
        <w:t>Episodes</w:t>
      </w:r>
      <w:r>
        <w:rPr>
          <w:sz w:val="14"/>
        </w:rPr>
        <w:t xml:space="preserve">, </w:t>
      </w:r>
      <w:r>
        <w:rPr>
          <w:sz w:val="14"/>
        </w:rPr>
        <w:t>17</w:t>
      </w:r>
      <w:r>
        <w:rPr>
          <w:sz w:val="14"/>
        </w:rPr>
        <w:t>, 3–</w:t>
      </w:r>
      <w:r>
        <w:rPr>
          <w:sz w:val="14"/>
        </w:rPr>
        <w:t>8.</w:t>
      </w:r>
    </w:p>
    <w:p w14:paraId="7337ACBB" w14:textId="77777777" w:rsidR="00767542" w:rsidRDefault="00894E68">
      <w:pPr>
        <w:spacing w:after="10" w:line="281" w:lineRule="auto"/>
        <w:ind w:left="333" w:right="0" w:hanging="348"/>
      </w:pPr>
      <w:r>
        <w:rPr>
          <w:sz w:val="14"/>
        </w:rPr>
        <w:t xml:space="preserve">Brenchley, P.J., Pickerill, R.K. &amp; Stromberg, S.G. </w:t>
      </w:r>
      <w:r>
        <w:rPr>
          <w:sz w:val="14"/>
        </w:rPr>
        <w:t>1993</w:t>
      </w:r>
      <w:r>
        <w:rPr>
          <w:sz w:val="14"/>
        </w:rPr>
        <w:t xml:space="preserve">. </w:t>
      </w:r>
      <w:r>
        <w:rPr>
          <w:sz w:val="14"/>
        </w:rPr>
        <w:t xml:space="preserve">The role of wave reworking on the architecture of storm sandstone facies, Bell Island Group (Lower Ordovician), eastern Newfoundland. </w:t>
      </w:r>
      <w:r>
        <w:rPr>
          <w:sz w:val="14"/>
        </w:rPr>
        <w:t>Sedimentology</w:t>
      </w:r>
      <w:r>
        <w:rPr>
          <w:sz w:val="14"/>
        </w:rPr>
        <w:t xml:space="preserve">, </w:t>
      </w:r>
      <w:r>
        <w:rPr>
          <w:sz w:val="14"/>
        </w:rPr>
        <w:t>40</w:t>
      </w:r>
      <w:r>
        <w:rPr>
          <w:sz w:val="14"/>
        </w:rPr>
        <w:t>, 359–382.</w:t>
      </w:r>
    </w:p>
    <w:p w14:paraId="39EA867C" w14:textId="77777777" w:rsidR="00767542" w:rsidRDefault="00894E68">
      <w:pPr>
        <w:spacing w:after="10" w:line="281" w:lineRule="auto"/>
        <w:ind w:left="333" w:right="0" w:hanging="348"/>
      </w:pPr>
      <w:r>
        <w:rPr>
          <w:sz w:val="14"/>
        </w:rPr>
        <w:t xml:space="preserve">Calon, T. </w:t>
      </w:r>
      <w:r>
        <w:rPr>
          <w:sz w:val="14"/>
        </w:rPr>
        <w:t>2001</w:t>
      </w:r>
      <w:r>
        <w:rPr>
          <w:sz w:val="14"/>
        </w:rPr>
        <w:t xml:space="preserve">. </w:t>
      </w:r>
      <w:r>
        <w:rPr>
          <w:sz w:val="14"/>
        </w:rPr>
        <w:t>Late Precambrian s</w:t>
      </w:r>
      <w:r>
        <w:rPr>
          <w:sz w:val="14"/>
        </w:rPr>
        <w:t xml:space="preserve">edimentation and related orogenesis of the Avalon Peninsula, eastern Avalon Zone, Newfoundland. </w:t>
      </w:r>
      <w:r>
        <w:rPr>
          <w:sz w:val="14"/>
        </w:rPr>
        <w:t>Geological Association of Canada, St. John’s 2001 Field Trip Guidebook</w:t>
      </w:r>
      <w:r>
        <w:rPr>
          <w:sz w:val="14"/>
        </w:rPr>
        <w:t xml:space="preserve">, </w:t>
      </w:r>
      <w:r>
        <w:rPr>
          <w:sz w:val="14"/>
        </w:rPr>
        <w:t>A9/B8</w:t>
      </w:r>
      <w:r>
        <w:rPr>
          <w:sz w:val="14"/>
        </w:rPr>
        <w:t>, 1–32.</w:t>
      </w:r>
    </w:p>
    <w:p w14:paraId="753602F5" w14:textId="77777777" w:rsidR="00767542" w:rsidRDefault="00894E68">
      <w:pPr>
        <w:spacing w:after="10" w:line="281" w:lineRule="auto"/>
        <w:ind w:left="333" w:right="0" w:hanging="348"/>
      </w:pPr>
      <w:r>
        <w:rPr>
          <w:sz w:val="14"/>
        </w:rPr>
        <w:t xml:space="preserve">Cawood, P.A., McCausland, P.J.A. &amp; Dunning, G.R. </w:t>
      </w:r>
      <w:r>
        <w:rPr>
          <w:sz w:val="14"/>
        </w:rPr>
        <w:t>2001</w:t>
      </w:r>
      <w:r>
        <w:rPr>
          <w:sz w:val="14"/>
        </w:rPr>
        <w:t xml:space="preserve">. </w:t>
      </w:r>
      <w:r>
        <w:rPr>
          <w:sz w:val="14"/>
        </w:rPr>
        <w:t>Opening Iapetus: Con</w:t>
      </w:r>
      <w:r>
        <w:rPr>
          <w:sz w:val="14"/>
        </w:rPr>
        <w:t xml:space="preserve">straints from the Laurentian margin in Newfoundland. </w:t>
      </w:r>
      <w:r>
        <w:rPr>
          <w:sz w:val="14"/>
        </w:rPr>
        <w:t>Geological Society of America Bulletin</w:t>
      </w:r>
      <w:r>
        <w:rPr>
          <w:sz w:val="14"/>
        </w:rPr>
        <w:t xml:space="preserve">, </w:t>
      </w:r>
      <w:r>
        <w:rPr>
          <w:sz w:val="14"/>
        </w:rPr>
        <w:t>113</w:t>
      </w:r>
      <w:r>
        <w:rPr>
          <w:sz w:val="14"/>
        </w:rPr>
        <w:t>, 443–453.</w:t>
      </w:r>
    </w:p>
    <w:p w14:paraId="341C6EE2" w14:textId="77777777" w:rsidR="00767542" w:rsidRDefault="00894E68">
      <w:pPr>
        <w:spacing w:after="10" w:line="281" w:lineRule="auto"/>
        <w:ind w:left="333" w:right="0" w:hanging="348"/>
      </w:pPr>
      <w:r>
        <w:rPr>
          <w:sz w:val="14"/>
        </w:rPr>
        <w:t xml:space="preserve">Cawood, P.A., Nemchin, A.A., Smith, M. &amp; Loewy, S. </w:t>
      </w:r>
      <w:r>
        <w:rPr>
          <w:sz w:val="14"/>
        </w:rPr>
        <w:t>2003</w:t>
      </w:r>
      <w:r>
        <w:rPr>
          <w:sz w:val="14"/>
        </w:rPr>
        <w:t xml:space="preserve">. </w:t>
      </w:r>
      <w:r>
        <w:rPr>
          <w:sz w:val="14"/>
        </w:rPr>
        <w:t>Source of the Dalradian Supergroup constrained by U–Pb dating of detrital zircon and implica</w:t>
      </w:r>
      <w:r>
        <w:rPr>
          <w:sz w:val="14"/>
        </w:rPr>
        <w:t xml:space="preserve">tions for the East Laurentian margin. </w:t>
      </w:r>
      <w:r>
        <w:rPr>
          <w:sz w:val="14"/>
        </w:rPr>
        <w:t>Journal of the Geological Society, London</w:t>
      </w:r>
      <w:r>
        <w:rPr>
          <w:sz w:val="14"/>
        </w:rPr>
        <w:t xml:space="preserve">, </w:t>
      </w:r>
      <w:r>
        <w:rPr>
          <w:sz w:val="14"/>
        </w:rPr>
        <w:t>160</w:t>
      </w:r>
      <w:r>
        <w:rPr>
          <w:sz w:val="14"/>
        </w:rPr>
        <w:t>, 231–246.</w:t>
      </w:r>
    </w:p>
    <w:p w14:paraId="41D6B3EF" w14:textId="77777777" w:rsidR="00767542" w:rsidRDefault="00894E68">
      <w:pPr>
        <w:spacing w:after="19" w:line="259" w:lineRule="auto"/>
        <w:ind w:left="-5" w:right="-14" w:hanging="10"/>
      </w:pPr>
      <w:r>
        <w:rPr>
          <w:sz w:val="14"/>
        </w:rPr>
        <w:t xml:space="preserve">Cocks, L.R.M., McKerrow, W.S. &amp; van Staal, C.R. </w:t>
      </w:r>
      <w:r>
        <w:rPr>
          <w:sz w:val="14"/>
        </w:rPr>
        <w:t>1997</w:t>
      </w:r>
      <w:r>
        <w:rPr>
          <w:sz w:val="14"/>
        </w:rPr>
        <w:t xml:space="preserve">. </w:t>
      </w:r>
      <w:r>
        <w:rPr>
          <w:sz w:val="14"/>
        </w:rPr>
        <w:t>The margins of</w:t>
      </w:r>
    </w:p>
    <w:p w14:paraId="64C1BDE0" w14:textId="77777777" w:rsidR="00767542" w:rsidRDefault="00894E68">
      <w:pPr>
        <w:spacing w:after="10" w:line="281" w:lineRule="auto"/>
        <w:ind w:left="339" w:right="0" w:firstLine="0"/>
      </w:pPr>
      <w:r>
        <w:rPr>
          <w:sz w:val="14"/>
        </w:rPr>
        <w:t xml:space="preserve">Avalonia. </w:t>
      </w:r>
      <w:r>
        <w:rPr>
          <w:sz w:val="14"/>
        </w:rPr>
        <w:t>Geological Magazine</w:t>
      </w:r>
      <w:r>
        <w:rPr>
          <w:sz w:val="14"/>
        </w:rPr>
        <w:t xml:space="preserve">, </w:t>
      </w:r>
      <w:r>
        <w:rPr>
          <w:sz w:val="14"/>
        </w:rPr>
        <w:t>134</w:t>
      </w:r>
      <w:r>
        <w:rPr>
          <w:sz w:val="14"/>
        </w:rPr>
        <w:t>, 627–636.</w:t>
      </w:r>
    </w:p>
    <w:p w14:paraId="779E2359" w14:textId="77777777" w:rsidR="00767542" w:rsidRDefault="00894E68">
      <w:pPr>
        <w:spacing w:after="19" w:line="259" w:lineRule="auto"/>
        <w:ind w:left="-5" w:right="-14" w:hanging="10"/>
      </w:pPr>
      <w:r>
        <w:rPr>
          <w:sz w:val="14"/>
        </w:rPr>
        <w:t>Dall’Agnol, R., Costi, H.T., Leite, A.A., Magal</w:t>
      </w:r>
      <w:r>
        <w:rPr>
          <w:sz w:val="14"/>
        </w:rPr>
        <w:t xml:space="preserve">haes, M.S. &amp; Teixeira, N.P. </w:t>
      </w:r>
      <w:r>
        <w:rPr>
          <w:sz w:val="14"/>
        </w:rPr>
        <w:t>1999</w:t>
      </w:r>
      <w:r>
        <w:rPr>
          <w:sz w:val="14"/>
        </w:rPr>
        <w:t xml:space="preserve">. </w:t>
      </w:r>
      <w:r>
        <w:rPr>
          <w:sz w:val="14"/>
        </w:rPr>
        <w:t xml:space="preserve">Rapakivi granites from Brazil and adjacent areas. </w:t>
      </w:r>
      <w:r>
        <w:rPr>
          <w:sz w:val="14"/>
        </w:rPr>
        <w:t>Precambrian Research</w:t>
      </w:r>
      <w:r>
        <w:rPr>
          <w:sz w:val="14"/>
        </w:rPr>
        <w:t xml:space="preserve">, </w:t>
      </w:r>
      <w:r>
        <w:rPr>
          <w:sz w:val="14"/>
        </w:rPr>
        <w:t>95</w:t>
      </w:r>
      <w:r>
        <w:rPr>
          <w:sz w:val="14"/>
        </w:rPr>
        <w:t>, 9–39.</w:t>
      </w:r>
    </w:p>
    <w:p w14:paraId="08BEF988" w14:textId="77777777" w:rsidR="00767542" w:rsidRDefault="00894E68">
      <w:pPr>
        <w:spacing w:after="10" w:line="281" w:lineRule="auto"/>
        <w:ind w:left="333" w:right="0" w:hanging="348"/>
      </w:pPr>
      <w:r>
        <w:rPr>
          <w:sz w:val="14"/>
        </w:rPr>
        <w:t xml:space="preserve">Davis, D.W. </w:t>
      </w:r>
      <w:r>
        <w:rPr>
          <w:sz w:val="14"/>
        </w:rPr>
        <w:t>2002</w:t>
      </w:r>
      <w:r>
        <w:rPr>
          <w:sz w:val="14"/>
        </w:rPr>
        <w:t xml:space="preserve">. </w:t>
      </w:r>
      <w:r>
        <w:rPr>
          <w:sz w:val="14"/>
        </w:rPr>
        <w:t xml:space="preserve">U–Pb geochronology of Archean metasediments in the Pontiac and Abitibi subprovinces, Quebec, constraints on timing, </w:t>
      </w:r>
      <w:proofErr w:type="gramStart"/>
      <w:r>
        <w:rPr>
          <w:sz w:val="14"/>
        </w:rPr>
        <w:t>proven</w:t>
      </w:r>
      <w:r>
        <w:rPr>
          <w:sz w:val="14"/>
        </w:rPr>
        <w:t>ance</w:t>
      </w:r>
      <w:proofErr w:type="gramEnd"/>
      <w:r>
        <w:rPr>
          <w:sz w:val="14"/>
        </w:rPr>
        <w:t xml:space="preserve"> and regional tectonics. </w:t>
      </w:r>
      <w:r>
        <w:rPr>
          <w:sz w:val="14"/>
        </w:rPr>
        <w:t>Precambrian Research</w:t>
      </w:r>
      <w:r>
        <w:rPr>
          <w:sz w:val="14"/>
        </w:rPr>
        <w:t xml:space="preserve">, </w:t>
      </w:r>
      <w:r>
        <w:rPr>
          <w:sz w:val="14"/>
        </w:rPr>
        <w:t>115</w:t>
      </w:r>
      <w:r>
        <w:rPr>
          <w:sz w:val="14"/>
        </w:rPr>
        <w:t>, 97–117.</w:t>
      </w:r>
    </w:p>
    <w:p w14:paraId="217794F9" w14:textId="77777777" w:rsidR="00767542" w:rsidRDefault="00894E68">
      <w:pPr>
        <w:spacing w:after="10" w:line="281" w:lineRule="auto"/>
        <w:ind w:left="333" w:right="0" w:hanging="348"/>
      </w:pPr>
      <w:r>
        <w:rPr>
          <w:sz w:val="21"/>
          <w:vertAlign w:val="superscript"/>
        </w:rPr>
        <w:t xml:space="preserve">Dec, T., O’Brien, S.J. &amp; Knight, I. </w:t>
      </w:r>
      <w:r>
        <w:rPr>
          <w:sz w:val="14"/>
        </w:rPr>
        <w:t xml:space="preserve">1992. Late Precambrian volcaniclastic deposits of the Avalonian Eastport basin (Newfoundland Appalachians): petrofacies, detrital clinopyroxene geochemistry and palaeotectonic implications. </w:t>
      </w:r>
      <w:r>
        <w:rPr>
          <w:sz w:val="14"/>
        </w:rPr>
        <w:t>Precambrian Research</w:t>
      </w:r>
      <w:r>
        <w:rPr>
          <w:sz w:val="14"/>
        </w:rPr>
        <w:t xml:space="preserve">, </w:t>
      </w:r>
      <w:r>
        <w:rPr>
          <w:sz w:val="14"/>
        </w:rPr>
        <w:t>59</w:t>
      </w:r>
      <w:r>
        <w:rPr>
          <w:sz w:val="14"/>
        </w:rPr>
        <w:t>, 243–262.</w:t>
      </w:r>
    </w:p>
    <w:p w14:paraId="039AE1A3" w14:textId="77777777" w:rsidR="00767542" w:rsidRDefault="00894E68">
      <w:pPr>
        <w:spacing w:after="10" w:line="281" w:lineRule="auto"/>
        <w:ind w:left="333" w:right="0" w:hanging="348"/>
      </w:pPr>
      <w:r>
        <w:rPr>
          <w:sz w:val="14"/>
        </w:rPr>
        <w:lastRenderedPageBreak/>
        <w:t xml:space="preserve">DeGraaff-Surpless, K., Mahoney, J.B., Wooden, J.L. &amp; McWilliams, M.O. </w:t>
      </w:r>
      <w:r>
        <w:rPr>
          <w:sz w:val="14"/>
        </w:rPr>
        <w:t>2003</w:t>
      </w:r>
      <w:r>
        <w:rPr>
          <w:sz w:val="14"/>
        </w:rPr>
        <w:t xml:space="preserve">. </w:t>
      </w:r>
      <w:r>
        <w:rPr>
          <w:sz w:val="14"/>
        </w:rPr>
        <w:t xml:space="preserve">Lithofacies control in detrital zircon provenance studies: Insights from the Cretaceous Methow basin, southern Canadian Cordillera. </w:t>
      </w:r>
      <w:r>
        <w:rPr>
          <w:sz w:val="14"/>
        </w:rPr>
        <w:t>Geological Society of America Bulletin</w:t>
      </w:r>
      <w:r>
        <w:rPr>
          <w:sz w:val="14"/>
        </w:rPr>
        <w:t xml:space="preserve">, </w:t>
      </w:r>
      <w:r>
        <w:rPr>
          <w:sz w:val="14"/>
        </w:rPr>
        <w:t>115</w:t>
      </w:r>
      <w:r>
        <w:rPr>
          <w:sz w:val="14"/>
        </w:rPr>
        <w:t>, 899</w:t>
      </w:r>
      <w:r>
        <w:rPr>
          <w:sz w:val="14"/>
        </w:rPr>
        <w:t>–915.</w:t>
      </w:r>
    </w:p>
    <w:p w14:paraId="67CEE123" w14:textId="77777777" w:rsidR="00767542" w:rsidRDefault="00894E68">
      <w:pPr>
        <w:spacing w:after="10" w:line="281" w:lineRule="auto"/>
        <w:ind w:left="333" w:right="0" w:hanging="348"/>
      </w:pPr>
      <w:r>
        <w:rPr>
          <w:sz w:val="14"/>
        </w:rPr>
        <w:t xml:space="preserve">de Wit, M.J., Bowring, S., Dudas, F. &amp; Kamga, G. </w:t>
      </w:r>
      <w:r>
        <w:rPr>
          <w:sz w:val="14"/>
        </w:rPr>
        <w:t>2005</w:t>
      </w:r>
      <w:r>
        <w:rPr>
          <w:sz w:val="14"/>
        </w:rPr>
        <w:t xml:space="preserve">. </w:t>
      </w:r>
      <w:r>
        <w:rPr>
          <w:sz w:val="14"/>
        </w:rPr>
        <w:t xml:space="preserve">The great Neoproterozoic central Saharan Arc and the amalgamation of the North African Shield. </w:t>
      </w:r>
      <w:r>
        <w:rPr>
          <w:sz w:val="14"/>
        </w:rPr>
        <w:t>Geological Association of Canada, Annual Meeting, Abstracts with Programs</w:t>
      </w:r>
      <w:r>
        <w:rPr>
          <w:sz w:val="14"/>
        </w:rPr>
        <w:t xml:space="preserve">, </w:t>
      </w:r>
      <w:r>
        <w:rPr>
          <w:sz w:val="14"/>
        </w:rPr>
        <w:t>30</w:t>
      </w:r>
      <w:r>
        <w:rPr>
          <w:sz w:val="14"/>
        </w:rPr>
        <w:t>, 42–43.</w:t>
      </w:r>
    </w:p>
    <w:p w14:paraId="069FDB07" w14:textId="77777777" w:rsidR="00767542" w:rsidRDefault="00894E68">
      <w:pPr>
        <w:spacing w:after="10" w:line="281" w:lineRule="auto"/>
        <w:ind w:left="333" w:right="0" w:hanging="348"/>
      </w:pPr>
      <w:r>
        <w:rPr>
          <w:sz w:val="14"/>
        </w:rPr>
        <w:t>Fedo, C.M., Si</w:t>
      </w:r>
      <w:r>
        <w:rPr>
          <w:sz w:val="14"/>
        </w:rPr>
        <w:t xml:space="preserve">rcombe, K.N. &amp; Rainbird, R.H. </w:t>
      </w:r>
      <w:r>
        <w:rPr>
          <w:sz w:val="14"/>
        </w:rPr>
        <w:t>2003</w:t>
      </w:r>
      <w:r>
        <w:rPr>
          <w:sz w:val="14"/>
        </w:rPr>
        <w:t xml:space="preserve">. </w:t>
      </w:r>
      <w:r>
        <w:rPr>
          <w:sz w:val="14"/>
        </w:rPr>
        <w:t xml:space="preserve">Detrital zircon analysis of the sedimentary record. </w:t>
      </w:r>
      <w:r>
        <w:rPr>
          <w:sz w:val="14"/>
        </w:rPr>
        <w:t xml:space="preserve">In: </w:t>
      </w:r>
      <w:r>
        <w:rPr>
          <w:sz w:val="14"/>
        </w:rPr>
        <w:t xml:space="preserve">Hanchar, J.M. &amp; Hoskin, P. (eds) </w:t>
      </w:r>
      <w:r>
        <w:rPr>
          <w:sz w:val="14"/>
        </w:rPr>
        <w:t>Zircon: Experiments, Isotopes, and Trace Element Investigations</w:t>
      </w:r>
      <w:r>
        <w:rPr>
          <w:sz w:val="14"/>
        </w:rPr>
        <w:t xml:space="preserve">. Mineralogical Society of America, Reviews in Mineralogy, </w:t>
      </w:r>
      <w:r>
        <w:rPr>
          <w:sz w:val="14"/>
        </w:rPr>
        <w:t>53</w:t>
      </w:r>
      <w:r>
        <w:rPr>
          <w:sz w:val="14"/>
        </w:rPr>
        <w:t>, 277–3</w:t>
      </w:r>
      <w:r>
        <w:rPr>
          <w:sz w:val="14"/>
        </w:rPr>
        <w:t>03.</w:t>
      </w:r>
    </w:p>
    <w:p w14:paraId="3DA250D1" w14:textId="77777777" w:rsidR="00767542" w:rsidRDefault="00894E68">
      <w:pPr>
        <w:spacing w:after="10" w:line="281" w:lineRule="auto"/>
        <w:ind w:left="333" w:right="0" w:hanging="348"/>
      </w:pPr>
      <w:r>
        <w:rPr>
          <w:sz w:val="14"/>
        </w:rPr>
        <w:t xml:space="preserve">Ferna´ndez-Sua´rez, J., Gutie´rrez-Alonso, G. &amp; Jeffries, T.E. </w:t>
      </w:r>
      <w:r>
        <w:rPr>
          <w:sz w:val="14"/>
        </w:rPr>
        <w:t>2002</w:t>
      </w:r>
      <w:r>
        <w:rPr>
          <w:sz w:val="14"/>
        </w:rPr>
        <w:t xml:space="preserve">. </w:t>
      </w:r>
      <w:r>
        <w:rPr>
          <w:sz w:val="14"/>
        </w:rPr>
        <w:t xml:space="preserve">The importance of along-margin terrane transport in northern Gondwana: Insights from detrital zircon parentage in Neoproterozoic rocks from Iberia and Brittany. </w:t>
      </w:r>
      <w:r>
        <w:rPr>
          <w:sz w:val="14"/>
        </w:rPr>
        <w:t>Earth and Planetary Sc</w:t>
      </w:r>
      <w:r>
        <w:rPr>
          <w:sz w:val="14"/>
        </w:rPr>
        <w:t>ience Letters</w:t>
      </w:r>
      <w:r>
        <w:rPr>
          <w:sz w:val="14"/>
        </w:rPr>
        <w:t xml:space="preserve">, </w:t>
      </w:r>
      <w:r>
        <w:rPr>
          <w:sz w:val="14"/>
        </w:rPr>
        <w:t>204</w:t>
      </w:r>
      <w:r>
        <w:rPr>
          <w:sz w:val="14"/>
        </w:rPr>
        <w:t>, 75–88.</w:t>
      </w:r>
    </w:p>
    <w:p w14:paraId="17034163" w14:textId="77777777" w:rsidR="00767542" w:rsidRDefault="00894E68">
      <w:pPr>
        <w:spacing w:after="10" w:line="281" w:lineRule="auto"/>
        <w:ind w:left="333" w:right="0" w:hanging="348"/>
      </w:pPr>
      <w:r>
        <w:rPr>
          <w:sz w:val="14"/>
        </w:rPr>
        <w:t xml:space="preserve">Fortey, R.A. &amp; Cocks, L.R.M. </w:t>
      </w:r>
      <w:r>
        <w:rPr>
          <w:sz w:val="14"/>
        </w:rPr>
        <w:t>2003</w:t>
      </w:r>
      <w:r>
        <w:rPr>
          <w:sz w:val="14"/>
        </w:rPr>
        <w:t xml:space="preserve">. </w:t>
      </w:r>
      <w:r>
        <w:rPr>
          <w:sz w:val="14"/>
        </w:rPr>
        <w:t xml:space="preserve">Palaeontological evidence bearing on global Ordovician–Silurian continental reconstructions. </w:t>
      </w:r>
      <w:r>
        <w:rPr>
          <w:sz w:val="14"/>
        </w:rPr>
        <w:t>Earth-Science Reviews</w:t>
      </w:r>
      <w:r>
        <w:rPr>
          <w:sz w:val="14"/>
        </w:rPr>
        <w:t xml:space="preserve">, </w:t>
      </w:r>
      <w:r>
        <w:rPr>
          <w:sz w:val="14"/>
        </w:rPr>
        <w:t>61</w:t>
      </w:r>
      <w:r>
        <w:rPr>
          <w:sz w:val="14"/>
        </w:rPr>
        <w:t>, 245–307.</w:t>
      </w:r>
    </w:p>
    <w:p w14:paraId="72F0362C" w14:textId="77777777" w:rsidR="00767542" w:rsidRDefault="00894E68">
      <w:pPr>
        <w:spacing w:after="10" w:line="281" w:lineRule="auto"/>
        <w:ind w:left="333" w:right="0" w:hanging="348"/>
      </w:pPr>
      <w:r>
        <w:rPr>
          <w:sz w:val="14"/>
        </w:rPr>
        <w:t xml:space="preserve">Gower, C.F., Ryan, A.B. &amp; Rivers, T. </w:t>
      </w:r>
      <w:r>
        <w:rPr>
          <w:sz w:val="14"/>
        </w:rPr>
        <w:t>1990</w:t>
      </w:r>
      <w:r>
        <w:rPr>
          <w:sz w:val="14"/>
        </w:rPr>
        <w:t xml:space="preserve">. </w:t>
      </w:r>
      <w:r>
        <w:rPr>
          <w:sz w:val="14"/>
        </w:rPr>
        <w:t>Mid-Proterozoic Lauren</w:t>
      </w:r>
      <w:r>
        <w:rPr>
          <w:sz w:val="14"/>
        </w:rPr>
        <w:t xml:space="preserve">tia–Baltica: an overview of its geological evolution and a summary of the contributions made by this volume. </w:t>
      </w:r>
      <w:r>
        <w:rPr>
          <w:sz w:val="14"/>
        </w:rPr>
        <w:t xml:space="preserve">In: </w:t>
      </w:r>
      <w:r>
        <w:rPr>
          <w:sz w:val="21"/>
          <w:vertAlign w:val="superscript"/>
        </w:rPr>
        <w:t xml:space="preserve">Gower, C.F., Rivers, T. &amp; Ryan, </w:t>
      </w:r>
      <w:r>
        <w:rPr>
          <w:sz w:val="14"/>
        </w:rPr>
        <w:t xml:space="preserve">A.B. (eds) </w:t>
      </w:r>
      <w:r>
        <w:rPr>
          <w:sz w:val="14"/>
        </w:rPr>
        <w:t>MidProterozoic Laurentia–Baltica</w:t>
      </w:r>
      <w:r>
        <w:rPr>
          <w:sz w:val="14"/>
        </w:rPr>
        <w:t xml:space="preserve">. Geological Association of Canada, Special Papers, </w:t>
      </w:r>
      <w:r>
        <w:rPr>
          <w:sz w:val="14"/>
        </w:rPr>
        <w:t>38</w:t>
      </w:r>
      <w:r>
        <w:rPr>
          <w:sz w:val="14"/>
        </w:rPr>
        <w:t>, 1–20.</w:t>
      </w:r>
    </w:p>
    <w:p w14:paraId="045B3391" w14:textId="77777777" w:rsidR="00767542" w:rsidRDefault="00894E68">
      <w:pPr>
        <w:spacing w:after="10" w:line="281" w:lineRule="auto"/>
        <w:ind w:left="333" w:right="0" w:hanging="348"/>
      </w:pPr>
      <w:r>
        <w:rPr>
          <w:sz w:val="14"/>
        </w:rPr>
        <w:t>Greeno</w:t>
      </w:r>
      <w:r>
        <w:rPr>
          <w:sz w:val="14"/>
        </w:rPr>
        <w:t xml:space="preserve">ugh, J.G. &amp; Papezik, V.S. </w:t>
      </w:r>
      <w:r>
        <w:rPr>
          <w:sz w:val="14"/>
        </w:rPr>
        <w:t>1986</w:t>
      </w:r>
      <w:r>
        <w:rPr>
          <w:sz w:val="14"/>
        </w:rPr>
        <w:t xml:space="preserve">. </w:t>
      </w:r>
      <w:r>
        <w:rPr>
          <w:sz w:val="14"/>
        </w:rPr>
        <w:t xml:space="preserve">Acado-Baltic volcanism in eastern North America and western Europe: Implications for Cambrian tectonism. </w:t>
      </w:r>
      <w:r>
        <w:rPr>
          <w:sz w:val="14"/>
        </w:rPr>
        <w:t>Maritime Sediments and Atlantic Geology</w:t>
      </w:r>
      <w:r>
        <w:rPr>
          <w:sz w:val="14"/>
        </w:rPr>
        <w:t xml:space="preserve">, </w:t>
      </w:r>
      <w:r>
        <w:rPr>
          <w:sz w:val="14"/>
        </w:rPr>
        <w:t>22</w:t>
      </w:r>
      <w:r>
        <w:rPr>
          <w:sz w:val="14"/>
        </w:rPr>
        <w:t>, 240–251.</w:t>
      </w:r>
    </w:p>
    <w:p w14:paraId="39D605A3" w14:textId="77777777" w:rsidR="00767542" w:rsidRDefault="00894E68">
      <w:pPr>
        <w:spacing w:after="10" w:line="281" w:lineRule="auto"/>
        <w:ind w:left="333" w:right="0" w:hanging="348"/>
      </w:pPr>
      <w:r>
        <w:rPr>
          <w:sz w:val="14"/>
        </w:rPr>
        <w:t xml:space="preserve">Hamilton, M.A. &amp; Murphy, J.B. </w:t>
      </w:r>
      <w:r>
        <w:rPr>
          <w:sz w:val="14"/>
        </w:rPr>
        <w:t>2004</w:t>
      </w:r>
      <w:r>
        <w:rPr>
          <w:sz w:val="14"/>
        </w:rPr>
        <w:t xml:space="preserve">. </w:t>
      </w:r>
      <w:r>
        <w:rPr>
          <w:sz w:val="14"/>
        </w:rPr>
        <w:t>Tectonic significance of a Ll</w:t>
      </w:r>
      <w:r>
        <w:rPr>
          <w:sz w:val="14"/>
        </w:rPr>
        <w:t xml:space="preserve">anvirn age for the Dunn Point volcanic rocks, Avalon terrane, Nova Scotia, Canada: implications for the evolution of the Iapetus and Rheic Oceans. </w:t>
      </w:r>
      <w:r>
        <w:rPr>
          <w:sz w:val="14"/>
        </w:rPr>
        <w:t>Tectonophysics</w:t>
      </w:r>
      <w:r>
        <w:rPr>
          <w:sz w:val="14"/>
        </w:rPr>
        <w:t xml:space="preserve">, </w:t>
      </w:r>
      <w:r>
        <w:rPr>
          <w:sz w:val="14"/>
        </w:rPr>
        <w:t>379</w:t>
      </w:r>
      <w:r>
        <w:rPr>
          <w:sz w:val="14"/>
        </w:rPr>
        <w:t>, 199–209.</w:t>
      </w:r>
    </w:p>
    <w:p w14:paraId="62A30E63" w14:textId="77777777" w:rsidR="00767542" w:rsidRDefault="00894E68">
      <w:pPr>
        <w:spacing w:after="10" w:line="281" w:lineRule="auto"/>
        <w:ind w:left="333" w:right="0" w:hanging="348"/>
      </w:pPr>
      <w:r>
        <w:rPr>
          <w:sz w:val="14"/>
        </w:rPr>
        <w:t xml:space="preserve">Hibbard, J.P., van Staal, C.R. &amp; Miller, B.V. </w:t>
      </w:r>
      <w:r>
        <w:rPr>
          <w:sz w:val="14"/>
        </w:rPr>
        <w:t>2007</w:t>
      </w:r>
      <w:r>
        <w:rPr>
          <w:sz w:val="14"/>
        </w:rPr>
        <w:t xml:space="preserve">. </w:t>
      </w:r>
      <w:r>
        <w:rPr>
          <w:sz w:val="14"/>
        </w:rPr>
        <w:t>Links between Carolinia, Av</w:t>
      </w:r>
      <w:r>
        <w:rPr>
          <w:sz w:val="14"/>
        </w:rPr>
        <w:t xml:space="preserve">alonia, and Ganderia in the Appalachian peri-Gondwanan Realm. </w:t>
      </w:r>
      <w:r>
        <w:rPr>
          <w:sz w:val="14"/>
        </w:rPr>
        <w:t>In:</w:t>
      </w:r>
    </w:p>
    <w:p w14:paraId="246BD371" w14:textId="77777777" w:rsidR="00767542" w:rsidRDefault="00894E68">
      <w:pPr>
        <w:spacing w:after="14" w:line="265" w:lineRule="auto"/>
        <w:ind w:left="324" w:right="0" w:firstLine="0"/>
      </w:pPr>
      <w:r>
        <w:rPr>
          <w:sz w:val="14"/>
        </w:rPr>
        <w:t xml:space="preserve">Sears, J.W., Harms, T.A. &amp; Evenchick, </w:t>
      </w:r>
      <w:r>
        <w:rPr>
          <w:sz w:val="14"/>
        </w:rPr>
        <w:t xml:space="preserve">C.A. (eds) </w:t>
      </w:r>
      <w:r>
        <w:rPr>
          <w:sz w:val="14"/>
        </w:rPr>
        <w:t>Whence the Mountains? Inquiries into the Evolution of Orogenic Systems: A Volume in Honor of</w:t>
      </w:r>
    </w:p>
    <w:p w14:paraId="579B69F8" w14:textId="77777777" w:rsidR="00767542" w:rsidRDefault="00894E68">
      <w:pPr>
        <w:spacing w:after="10" w:line="281" w:lineRule="auto"/>
        <w:ind w:left="338" w:right="0" w:firstLine="0"/>
      </w:pPr>
      <w:r>
        <w:rPr>
          <w:sz w:val="14"/>
        </w:rPr>
        <w:t>Raymond A. Price</w:t>
      </w:r>
      <w:r>
        <w:rPr>
          <w:sz w:val="14"/>
        </w:rPr>
        <w:t xml:space="preserve">. Geological Society of America, Special Papers, </w:t>
      </w:r>
      <w:r>
        <w:rPr>
          <w:sz w:val="14"/>
        </w:rPr>
        <w:t>433</w:t>
      </w:r>
      <w:r>
        <w:rPr>
          <w:sz w:val="14"/>
        </w:rPr>
        <w:t>, 291– 311.</w:t>
      </w:r>
    </w:p>
    <w:p w14:paraId="003D39B9" w14:textId="77777777" w:rsidR="00767542" w:rsidRDefault="00894E68">
      <w:pPr>
        <w:spacing w:after="10" w:line="281" w:lineRule="auto"/>
        <w:ind w:left="333" w:right="0" w:hanging="348"/>
      </w:pPr>
      <w:r>
        <w:rPr>
          <w:sz w:val="14"/>
        </w:rPr>
        <w:t xml:space="preserve">Hiscott, R.N. </w:t>
      </w:r>
      <w:r>
        <w:rPr>
          <w:sz w:val="14"/>
        </w:rPr>
        <w:t>1982</w:t>
      </w:r>
      <w:r>
        <w:rPr>
          <w:sz w:val="14"/>
        </w:rPr>
        <w:t xml:space="preserve">. </w:t>
      </w:r>
      <w:r>
        <w:rPr>
          <w:sz w:val="14"/>
        </w:rPr>
        <w:t xml:space="preserve">Tidal deposits of the Lower Cambrian Random Formation, eastern </w:t>
      </w:r>
      <w:r>
        <w:rPr>
          <w:sz w:val="14"/>
        </w:rPr>
        <w:t xml:space="preserve">Newfoundland: facies and paleoenvironments. </w:t>
      </w:r>
      <w:r>
        <w:rPr>
          <w:sz w:val="14"/>
        </w:rPr>
        <w:t>Canadian Journal of Earth Sciences</w:t>
      </w:r>
      <w:r>
        <w:rPr>
          <w:sz w:val="14"/>
        </w:rPr>
        <w:t xml:space="preserve">, </w:t>
      </w:r>
      <w:r>
        <w:rPr>
          <w:sz w:val="14"/>
        </w:rPr>
        <w:t>19</w:t>
      </w:r>
      <w:r>
        <w:rPr>
          <w:sz w:val="14"/>
        </w:rPr>
        <w:t>, 2028–2042.</w:t>
      </w:r>
    </w:p>
    <w:p w14:paraId="47DC0D87" w14:textId="77777777" w:rsidR="00767542" w:rsidRDefault="00894E68">
      <w:pPr>
        <w:spacing w:after="10" w:line="281" w:lineRule="auto"/>
        <w:ind w:left="333" w:right="0" w:hanging="348"/>
      </w:pPr>
      <w:r>
        <w:rPr>
          <w:sz w:val="14"/>
        </w:rPr>
        <w:t xml:space="preserve">Hodych, J.P. &amp; Buchan, K.L. </w:t>
      </w:r>
      <w:r>
        <w:rPr>
          <w:sz w:val="14"/>
        </w:rPr>
        <w:t>1998</w:t>
      </w:r>
      <w:r>
        <w:rPr>
          <w:sz w:val="14"/>
        </w:rPr>
        <w:t xml:space="preserve">. </w:t>
      </w:r>
      <w:r>
        <w:rPr>
          <w:sz w:val="14"/>
        </w:rPr>
        <w:t xml:space="preserve">Palaeomagnetism of the </w:t>
      </w:r>
      <w:r>
        <w:rPr>
          <w:sz w:val="14"/>
        </w:rPr>
        <w:t>c</w:t>
      </w:r>
      <w:r>
        <w:rPr>
          <w:sz w:val="14"/>
        </w:rPr>
        <w:t>. 440 Ma Cape St Mary’s sills of the Avalon Peninsula of Newfoundland: implications for Iapetus Ocean c</w:t>
      </w:r>
      <w:r>
        <w:rPr>
          <w:sz w:val="14"/>
        </w:rPr>
        <w:t xml:space="preserve">losure. </w:t>
      </w:r>
      <w:r>
        <w:rPr>
          <w:sz w:val="14"/>
        </w:rPr>
        <w:t>Geophysical Journal International</w:t>
      </w:r>
      <w:r>
        <w:rPr>
          <w:sz w:val="14"/>
        </w:rPr>
        <w:t xml:space="preserve">, </w:t>
      </w:r>
      <w:r>
        <w:rPr>
          <w:sz w:val="14"/>
        </w:rPr>
        <w:t>135</w:t>
      </w:r>
      <w:r>
        <w:rPr>
          <w:sz w:val="14"/>
        </w:rPr>
        <w:t>, 155–164.</w:t>
      </w:r>
    </w:p>
    <w:p w14:paraId="5FFFCB09" w14:textId="77777777" w:rsidR="00767542" w:rsidRDefault="00894E68">
      <w:pPr>
        <w:spacing w:after="10" w:line="281" w:lineRule="auto"/>
        <w:ind w:left="333" w:right="0" w:hanging="348"/>
      </w:pPr>
      <w:r>
        <w:rPr>
          <w:sz w:val="14"/>
        </w:rPr>
        <w:t xml:space="preserve">Hoffman, P.F. </w:t>
      </w:r>
      <w:r>
        <w:rPr>
          <w:sz w:val="14"/>
        </w:rPr>
        <w:t xml:space="preserve">1988. United Plates of America, the birth of a craton—Early Proterozoic assembly and growth of Laurentia. </w:t>
      </w:r>
      <w:r>
        <w:rPr>
          <w:sz w:val="14"/>
        </w:rPr>
        <w:t>Annual Review of Earth and Planetary Sciences</w:t>
      </w:r>
      <w:r>
        <w:rPr>
          <w:sz w:val="14"/>
        </w:rPr>
        <w:t xml:space="preserve">, </w:t>
      </w:r>
      <w:r>
        <w:rPr>
          <w:sz w:val="14"/>
        </w:rPr>
        <w:t>16</w:t>
      </w:r>
      <w:r>
        <w:rPr>
          <w:sz w:val="14"/>
        </w:rPr>
        <w:t>, 543–603.</w:t>
      </w:r>
    </w:p>
    <w:p w14:paraId="731CFC12" w14:textId="77777777" w:rsidR="00767542" w:rsidRDefault="00894E68">
      <w:pPr>
        <w:spacing w:after="10" w:line="281" w:lineRule="auto"/>
        <w:ind w:left="333" w:right="0" w:hanging="348"/>
      </w:pPr>
      <w:r>
        <w:rPr>
          <w:sz w:val="14"/>
        </w:rPr>
        <w:t xml:space="preserve">Hoffman, P.F. </w:t>
      </w:r>
      <w:r>
        <w:rPr>
          <w:sz w:val="14"/>
        </w:rPr>
        <w:t>1991.</w:t>
      </w:r>
      <w:r>
        <w:rPr>
          <w:sz w:val="14"/>
        </w:rPr>
        <w:t xml:space="preserve"> Did the breakout of Laurentia turn Gondwanaland inside out? </w:t>
      </w:r>
      <w:r>
        <w:rPr>
          <w:sz w:val="14"/>
        </w:rPr>
        <w:t>Science</w:t>
      </w:r>
      <w:r>
        <w:rPr>
          <w:sz w:val="14"/>
        </w:rPr>
        <w:t xml:space="preserve">, </w:t>
      </w:r>
      <w:r>
        <w:rPr>
          <w:sz w:val="14"/>
        </w:rPr>
        <w:t>252</w:t>
      </w:r>
      <w:r>
        <w:rPr>
          <w:sz w:val="14"/>
        </w:rPr>
        <w:t>, 1409–1412.</w:t>
      </w:r>
    </w:p>
    <w:p w14:paraId="39FF3CA5" w14:textId="77777777" w:rsidR="00767542" w:rsidRDefault="00894E68">
      <w:pPr>
        <w:spacing w:after="10" w:line="281" w:lineRule="auto"/>
        <w:ind w:left="333" w:right="0" w:hanging="348"/>
      </w:pPr>
      <w:r>
        <w:rPr>
          <w:sz w:val="14"/>
        </w:rPr>
        <w:t xml:space="preserve">Hughes, C.J. </w:t>
      </w:r>
      <w:r>
        <w:rPr>
          <w:sz w:val="14"/>
        </w:rPr>
        <w:t>1970</w:t>
      </w:r>
      <w:r>
        <w:rPr>
          <w:sz w:val="14"/>
        </w:rPr>
        <w:t xml:space="preserve">. </w:t>
      </w:r>
      <w:r>
        <w:rPr>
          <w:sz w:val="14"/>
        </w:rPr>
        <w:t xml:space="preserve">The Late Precambrian Avalonian Orogeny in Avalon, southeast Newfoundland. </w:t>
      </w:r>
      <w:r>
        <w:rPr>
          <w:sz w:val="14"/>
        </w:rPr>
        <w:t>American Journal of Science</w:t>
      </w:r>
      <w:r>
        <w:rPr>
          <w:sz w:val="14"/>
        </w:rPr>
        <w:t xml:space="preserve">, </w:t>
      </w:r>
      <w:r>
        <w:rPr>
          <w:sz w:val="14"/>
        </w:rPr>
        <w:t>269</w:t>
      </w:r>
      <w:r>
        <w:rPr>
          <w:sz w:val="14"/>
        </w:rPr>
        <w:t>, 183–190.</w:t>
      </w:r>
    </w:p>
    <w:p w14:paraId="0FC65465" w14:textId="77777777" w:rsidR="00767542" w:rsidRDefault="00894E68">
      <w:pPr>
        <w:spacing w:after="14" w:line="265" w:lineRule="auto"/>
        <w:ind w:left="348" w:right="0" w:hanging="348"/>
      </w:pPr>
      <w:r>
        <w:rPr>
          <w:sz w:val="14"/>
        </w:rPr>
        <w:t xml:space="preserve">Israel, S.A. </w:t>
      </w:r>
      <w:r>
        <w:rPr>
          <w:sz w:val="14"/>
        </w:rPr>
        <w:t xml:space="preserve">1998. </w:t>
      </w:r>
      <w:r>
        <w:rPr>
          <w:sz w:val="14"/>
        </w:rPr>
        <w:t>Geochronologica</w:t>
      </w:r>
      <w:r>
        <w:rPr>
          <w:sz w:val="14"/>
        </w:rPr>
        <w:t xml:space="preserve">l, </w:t>
      </w:r>
      <w:proofErr w:type="gramStart"/>
      <w:r>
        <w:rPr>
          <w:sz w:val="14"/>
        </w:rPr>
        <w:t>structural</w:t>
      </w:r>
      <w:proofErr w:type="gramEnd"/>
      <w:r>
        <w:rPr>
          <w:sz w:val="14"/>
        </w:rPr>
        <w:t xml:space="preserve"> and stratigraphic investigation of a Precambrian unconformity between the Harbour Main Group and Conception Group, east coast Holyrood Bay, Avalon Peninsula, Newfoundland</w:t>
      </w:r>
      <w:r>
        <w:rPr>
          <w:sz w:val="14"/>
        </w:rPr>
        <w:t xml:space="preserve">. </w:t>
      </w:r>
      <w:proofErr w:type="gramStart"/>
      <w:r>
        <w:rPr>
          <w:sz w:val="14"/>
        </w:rPr>
        <w:t>BSc(</w:t>
      </w:r>
      <w:proofErr w:type="gramEnd"/>
      <w:r>
        <w:rPr>
          <w:sz w:val="14"/>
        </w:rPr>
        <w:t>Hons) thesis, Memorial University of Newfoundland, St. John’s.</w:t>
      </w:r>
    </w:p>
    <w:p w14:paraId="46A060FC" w14:textId="77777777" w:rsidR="00767542" w:rsidRDefault="00894E68">
      <w:pPr>
        <w:spacing w:after="10" w:line="281" w:lineRule="auto"/>
        <w:ind w:left="333" w:right="0" w:hanging="348"/>
      </w:pPr>
      <w:r>
        <w:rPr>
          <w:sz w:val="14"/>
        </w:rPr>
        <w:t>Jaf</w:t>
      </w:r>
      <w:r>
        <w:rPr>
          <w:sz w:val="14"/>
        </w:rPr>
        <w:t xml:space="preserve">fey, A.H., Flynn, K.F., Glendenin, L.E., Bentley, W.C. &amp; Essling, A.M. </w:t>
      </w:r>
      <w:r>
        <w:rPr>
          <w:sz w:val="14"/>
        </w:rPr>
        <w:t xml:space="preserve">1971. Precision measurement of half-lives and specific activities of </w:t>
      </w:r>
      <w:r>
        <w:rPr>
          <w:sz w:val="14"/>
          <w:vertAlign w:val="superscript"/>
        </w:rPr>
        <w:t>235</w:t>
      </w:r>
      <w:r>
        <w:rPr>
          <w:sz w:val="14"/>
        </w:rPr>
        <w:t xml:space="preserve">U and </w:t>
      </w:r>
      <w:r>
        <w:rPr>
          <w:sz w:val="14"/>
          <w:vertAlign w:val="superscript"/>
        </w:rPr>
        <w:t>238</w:t>
      </w:r>
      <w:r>
        <w:rPr>
          <w:sz w:val="14"/>
        </w:rPr>
        <w:t xml:space="preserve">U. </w:t>
      </w:r>
      <w:r>
        <w:rPr>
          <w:sz w:val="14"/>
        </w:rPr>
        <w:t>Physical Review</w:t>
      </w:r>
      <w:r>
        <w:rPr>
          <w:sz w:val="14"/>
        </w:rPr>
        <w:t xml:space="preserve">, </w:t>
      </w:r>
      <w:r>
        <w:rPr>
          <w:sz w:val="14"/>
        </w:rPr>
        <w:t>C4</w:t>
      </w:r>
      <w:r>
        <w:rPr>
          <w:sz w:val="14"/>
        </w:rPr>
        <w:t>, 1889–1906.</w:t>
      </w:r>
    </w:p>
    <w:p w14:paraId="11B58987" w14:textId="77777777" w:rsidR="00767542" w:rsidRDefault="00894E68">
      <w:pPr>
        <w:spacing w:after="10" w:line="281" w:lineRule="auto"/>
        <w:ind w:left="333" w:right="0" w:hanging="348"/>
      </w:pPr>
      <w:r>
        <w:rPr>
          <w:sz w:val="14"/>
        </w:rPr>
        <w:t xml:space="preserve">Jenness, S.E. </w:t>
      </w:r>
      <w:r>
        <w:rPr>
          <w:sz w:val="14"/>
        </w:rPr>
        <w:t xml:space="preserve">1963. </w:t>
      </w:r>
      <w:r>
        <w:rPr>
          <w:sz w:val="14"/>
        </w:rPr>
        <w:t>Terra Nova and Bonavista map-areas, Newfoundland</w:t>
      </w:r>
      <w:r>
        <w:rPr>
          <w:sz w:val="14"/>
        </w:rPr>
        <w:t>.</w:t>
      </w:r>
      <w:r>
        <w:rPr>
          <w:sz w:val="14"/>
        </w:rPr>
        <w:t xml:space="preserve"> Geological Survey of Canada Memoir, </w:t>
      </w:r>
      <w:r>
        <w:rPr>
          <w:sz w:val="14"/>
        </w:rPr>
        <w:t>327</w:t>
      </w:r>
      <w:r>
        <w:rPr>
          <w:sz w:val="14"/>
        </w:rPr>
        <w:t>, 184.</w:t>
      </w:r>
    </w:p>
    <w:p w14:paraId="7C69BBAF" w14:textId="77777777" w:rsidR="00767542" w:rsidRDefault="00894E68">
      <w:pPr>
        <w:tabs>
          <w:tab w:val="center" w:pos="680"/>
          <w:tab w:val="center" w:pos="1141"/>
          <w:tab w:val="center" w:pos="1620"/>
          <w:tab w:val="center" w:pos="2151"/>
          <w:tab w:val="center" w:pos="2640"/>
          <w:tab w:val="center" w:pos="2915"/>
          <w:tab w:val="center" w:pos="3323"/>
          <w:tab w:val="center" w:pos="3721"/>
          <w:tab w:val="center" w:pos="4034"/>
          <w:tab w:val="right" w:pos="4783"/>
        </w:tabs>
        <w:spacing w:after="19" w:line="259" w:lineRule="auto"/>
        <w:ind w:left="-15" w:right="-14" w:firstLine="0"/>
        <w:jc w:val="left"/>
      </w:pPr>
      <w:r>
        <w:rPr>
          <w:sz w:val="14"/>
        </w:rPr>
        <w:t>Keppie,</w:t>
      </w:r>
      <w:r>
        <w:rPr>
          <w:sz w:val="14"/>
        </w:rPr>
        <w:tab/>
        <w:t>J.D.,</w:t>
      </w:r>
      <w:r>
        <w:rPr>
          <w:sz w:val="14"/>
        </w:rPr>
        <w:tab/>
        <w:t>Nance,</w:t>
      </w:r>
      <w:r>
        <w:rPr>
          <w:sz w:val="14"/>
        </w:rPr>
        <w:tab/>
        <w:t>R.D.,</w:t>
      </w:r>
      <w:r>
        <w:rPr>
          <w:sz w:val="14"/>
        </w:rPr>
        <w:tab/>
        <w:t>Murphy,</w:t>
      </w:r>
      <w:r>
        <w:rPr>
          <w:sz w:val="14"/>
        </w:rPr>
        <w:tab/>
        <w:t>J.B.</w:t>
      </w:r>
      <w:r>
        <w:rPr>
          <w:sz w:val="14"/>
        </w:rPr>
        <w:tab/>
        <w:t>&amp;</w:t>
      </w:r>
      <w:r>
        <w:rPr>
          <w:sz w:val="14"/>
        </w:rPr>
        <w:tab/>
        <w:t>Dostal,</w:t>
      </w:r>
      <w:r>
        <w:rPr>
          <w:sz w:val="14"/>
        </w:rPr>
        <w:tab/>
        <w:t>J</w:t>
      </w:r>
      <w:r>
        <w:rPr>
          <w:sz w:val="14"/>
        </w:rPr>
        <w:t>.</w:t>
      </w:r>
      <w:r>
        <w:rPr>
          <w:sz w:val="14"/>
        </w:rPr>
        <w:tab/>
        <w:t>2002.</w:t>
      </w:r>
      <w:r>
        <w:rPr>
          <w:sz w:val="14"/>
        </w:rPr>
        <w:tab/>
        <w:t>Tethyan,</w:t>
      </w:r>
    </w:p>
    <w:p w14:paraId="7F5218E3" w14:textId="77777777" w:rsidR="00767542" w:rsidRDefault="00894E68">
      <w:pPr>
        <w:spacing w:after="10" w:line="281" w:lineRule="auto"/>
        <w:ind w:left="338" w:right="0" w:firstLine="0"/>
      </w:pPr>
      <w:r>
        <w:rPr>
          <w:sz w:val="14"/>
        </w:rPr>
        <w:t xml:space="preserve">Mediterranean, and Pacific analogues for the Neoproterozoic–Paleozoic birth and development of peri-Gondwanan terranes and their transfer to Laurentia and Laurussia. </w:t>
      </w:r>
      <w:r>
        <w:rPr>
          <w:sz w:val="14"/>
        </w:rPr>
        <w:t>Tectonophysics</w:t>
      </w:r>
      <w:r>
        <w:rPr>
          <w:sz w:val="14"/>
        </w:rPr>
        <w:t xml:space="preserve">, </w:t>
      </w:r>
      <w:r>
        <w:rPr>
          <w:sz w:val="14"/>
        </w:rPr>
        <w:t>365</w:t>
      </w:r>
      <w:r>
        <w:rPr>
          <w:sz w:val="14"/>
        </w:rPr>
        <w:t>, 195–219.</w:t>
      </w:r>
    </w:p>
    <w:p w14:paraId="0B91C776" w14:textId="77777777" w:rsidR="00767542" w:rsidRDefault="00894E68">
      <w:pPr>
        <w:spacing w:after="10" w:line="281" w:lineRule="auto"/>
        <w:ind w:left="333" w:right="0" w:hanging="348"/>
      </w:pPr>
      <w:r>
        <w:rPr>
          <w:sz w:val="21"/>
          <w:vertAlign w:val="superscript"/>
        </w:rPr>
        <w:t xml:space="preserve">Kerr, A., Jenner, G.A. &amp; Fryer, B.J. </w:t>
      </w:r>
      <w:r>
        <w:rPr>
          <w:sz w:val="14"/>
        </w:rPr>
        <w:t>1995. Sm–Nd isotopic ge</w:t>
      </w:r>
      <w:r>
        <w:rPr>
          <w:sz w:val="14"/>
        </w:rPr>
        <w:t xml:space="preserve">ochemistry of Precambrian to Paleozoic granitoid suites and the deep-crustal structure of the southeast margin of the Newfoundland Appalachians. </w:t>
      </w:r>
      <w:r>
        <w:rPr>
          <w:sz w:val="14"/>
        </w:rPr>
        <w:t>Canadian Journal of Earth Sciences</w:t>
      </w:r>
      <w:r>
        <w:rPr>
          <w:sz w:val="14"/>
        </w:rPr>
        <w:t xml:space="preserve">, </w:t>
      </w:r>
      <w:r>
        <w:rPr>
          <w:sz w:val="14"/>
        </w:rPr>
        <w:t>32</w:t>
      </w:r>
      <w:r>
        <w:rPr>
          <w:sz w:val="14"/>
        </w:rPr>
        <w:t>, 224–245.</w:t>
      </w:r>
    </w:p>
    <w:p w14:paraId="729DAB3E" w14:textId="77777777" w:rsidR="00767542" w:rsidRDefault="00894E68">
      <w:pPr>
        <w:spacing w:after="10" w:line="281" w:lineRule="auto"/>
        <w:ind w:left="333" w:right="0" w:hanging="348"/>
      </w:pPr>
      <w:r>
        <w:rPr>
          <w:sz w:val="14"/>
        </w:rPr>
        <w:t xml:space="preserve">King, A.F. </w:t>
      </w:r>
      <w:r>
        <w:rPr>
          <w:sz w:val="14"/>
        </w:rPr>
        <w:t xml:space="preserve">1990. </w:t>
      </w:r>
      <w:r>
        <w:rPr>
          <w:sz w:val="14"/>
        </w:rPr>
        <w:t>Geology of the St. John’s area</w:t>
      </w:r>
      <w:r>
        <w:rPr>
          <w:sz w:val="14"/>
        </w:rPr>
        <w:t xml:space="preserve">. Geological Survey Branch, Government of </w:t>
      </w:r>
      <w:proofErr w:type="gramStart"/>
      <w:r>
        <w:rPr>
          <w:sz w:val="14"/>
        </w:rPr>
        <w:t>Newfoundland</w:t>
      </w:r>
      <w:proofErr w:type="gramEnd"/>
      <w:r>
        <w:rPr>
          <w:sz w:val="14"/>
        </w:rPr>
        <w:t xml:space="preserve"> and Labrador, </w:t>
      </w:r>
      <w:r>
        <w:rPr>
          <w:sz w:val="14"/>
        </w:rPr>
        <w:t>90-2</w:t>
      </w:r>
      <w:r>
        <w:rPr>
          <w:sz w:val="14"/>
        </w:rPr>
        <w:t>.</w:t>
      </w:r>
    </w:p>
    <w:p w14:paraId="25BF5E43" w14:textId="77777777" w:rsidR="00767542" w:rsidRDefault="00894E68">
      <w:pPr>
        <w:spacing w:after="10" w:line="281" w:lineRule="auto"/>
        <w:ind w:left="333" w:right="0" w:hanging="348"/>
      </w:pPr>
      <w:r>
        <w:rPr>
          <w:sz w:val="14"/>
        </w:rPr>
        <w:t xml:space="preserve">Kokelaar, P. </w:t>
      </w:r>
      <w:r>
        <w:rPr>
          <w:sz w:val="14"/>
        </w:rPr>
        <w:t xml:space="preserve">1988. Tectonic controls of Ordovician arc and marginal basin volcanism in Wales. </w:t>
      </w:r>
      <w:r>
        <w:rPr>
          <w:sz w:val="14"/>
        </w:rPr>
        <w:t>Journal of the Geological Society, London</w:t>
      </w:r>
      <w:r>
        <w:rPr>
          <w:sz w:val="14"/>
        </w:rPr>
        <w:t xml:space="preserve">, </w:t>
      </w:r>
      <w:r>
        <w:rPr>
          <w:sz w:val="14"/>
        </w:rPr>
        <w:t>145</w:t>
      </w:r>
      <w:r>
        <w:rPr>
          <w:sz w:val="14"/>
        </w:rPr>
        <w:t>, 759– 775.</w:t>
      </w:r>
    </w:p>
    <w:p w14:paraId="39900A2E" w14:textId="77777777" w:rsidR="00767542" w:rsidRDefault="00894E68">
      <w:pPr>
        <w:spacing w:after="10" w:line="281" w:lineRule="auto"/>
        <w:ind w:left="333" w:right="0" w:hanging="348"/>
      </w:pPr>
      <w:r>
        <w:rPr>
          <w:sz w:val="14"/>
        </w:rPr>
        <w:t>Kos</w:t>
      </w:r>
      <w:r>
        <w:rPr>
          <w:sz w:val="21"/>
          <w:vertAlign w:val="superscript"/>
        </w:rPr>
        <w:t>ˇ</w:t>
      </w:r>
      <w:r>
        <w:rPr>
          <w:sz w:val="14"/>
        </w:rPr>
        <w:t xml:space="preserve">ler, J. &amp; Sylvester, P. </w:t>
      </w:r>
      <w:r>
        <w:rPr>
          <w:sz w:val="14"/>
        </w:rPr>
        <w:t xml:space="preserve">2003. Present trends and the future of zircon in geochronology: laser ablation ICPMS. </w:t>
      </w:r>
      <w:r>
        <w:rPr>
          <w:sz w:val="14"/>
        </w:rPr>
        <w:t xml:space="preserve">In: Hanchar, J.M. &amp; Hoskin, </w:t>
      </w:r>
      <w:r>
        <w:rPr>
          <w:sz w:val="14"/>
        </w:rPr>
        <w:t xml:space="preserve">P. (eds) </w:t>
      </w:r>
      <w:r>
        <w:rPr>
          <w:sz w:val="14"/>
        </w:rPr>
        <w:t>Zircon: Experiments, Isotopes, and Trace Element Investigations</w:t>
      </w:r>
      <w:r>
        <w:rPr>
          <w:sz w:val="14"/>
        </w:rPr>
        <w:t>. Mineralogical Society of America, Revie</w:t>
      </w:r>
      <w:r>
        <w:rPr>
          <w:sz w:val="14"/>
        </w:rPr>
        <w:t xml:space="preserve">ws in Mineralogy, </w:t>
      </w:r>
      <w:r>
        <w:rPr>
          <w:sz w:val="14"/>
        </w:rPr>
        <w:t>53</w:t>
      </w:r>
      <w:r>
        <w:rPr>
          <w:sz w:val="14"/>
        </w:rPr>
        <w:t>, 243–275.</w:t>
      </w:r>
    </w:p>
    <w:p w14:paraId="65E35861" w14:textId="77777777" w:rsidR="00767542" w:rsidRDefault="00894E68">
      <w:pPr>
        <w:spacing w:after="10" w:line="281" w:lineRule="auto"/>
        <w:ind w:left="333" w:right="0" w:hanging="348"/>
      </w:pPr>
      <w:r>
        <w:rPr>
          <w:sz w:val="14"/>
        </w:rPr>
        <w:t xml:space="preserve">Kosˇler, J., Forst, L. &amp; Sla´ma, J. </w:t>
      </w:r>
      <w:r>
        <w:rPr>
          <w:sz w:val="14"/>
        </w:rPr>
        <w:t xml:space="preserve">2008. LamDate and LamTool: spreadsheetbased data reduction for laser ablation ICP–MS. </w:t>
      </w:r>
      <w:r>
        <w:rPr>
          <w:sz w:val="14"/>
        </w:rPr>
        <w:t xml:space="preserve">In: Sylvester, </w:t>
      </w:r>
      <w:r>
        <w:rPr>
          <w:sz w:val="14"/>
        </w:rPr>
        <w:t xml:space="preserve">P.J. (ed.) </w:t>
      </w:r>
      <w:r>
        <w:rPr>
          <w:sz w:val="14"/>
        </w:rPr>
        <w:t>Laser Ablation ICP–MS in the Earth Sciences: Current Practices and Outstandin</w:t>
      </w:r>
      <w:r>
        <w:rPr>
          <w:sz w:val="14"/>
        </w:rPr>
        <w:t>g Issues</w:t>
      </w:r>
      <w:r>
        <w:rPr>
          <w:sz w:val="14"/>
        </w:rPr>
        <w:t xml:space="preserve">. Mineralogical Association of Canada, Short Courses, </w:t>
      </w:r>
      <w:r>
        <w:rPr>
          <w:sz w:val="14"/>
        </w:rPr>
        <w:t>40</w:t>
      </w:r>
      <w:r>
        <w:rPr>
          <w:sz w:val="14"/>
        </w:rPr>
        <w:t>, 315–317.</w:t>
      </w:r>
    </w:p>
    <w:p w14:paraId="5DC280FD" w14:textId="77777777" w:rsidR="00767542" w:rsidRDefault="00894E68">
      <w:pPr>
        <w:spacing w:after="10" w:line="281" w:lineRule="auto"/>
        <w:ind w:left="333" w:right="0" w:hanging="348"/>
      </w:pPr>
      <w:r>
        <w:rPr>
          <w:sz w:val="14"/>
        </w:rPr>
        <w:t xml:space="preserve">Krogh, T.E. </w:t>
      </w:r>
      <w:r>
        <w:rPr>
          <w:sz w:val="14"/>
        </w:rPr>
        <w:t xml:space="preserve">1982. Improved accuracy of U–Pb zircon ages by the creation of a more concordant system using an air abrasion technique. </w:t>
      </w:r>
      <w:r>
        <w:rPr>
          <w:sz w:val="14"/>
        </w:rPr>
        <w:t>Geochimica et Cosmochimica Acta</w:t>
      </w:r>
      <w:r>
        <w:rPr>
          <w:sz w:val="14"/>
        </w:rPr>
        <w:t xml:space="preserve">, </w:t>
      </w:r>
      <w:r>
        <w:rPr>
          <w:sz w:val="14"/>
        </w:rPr>
        <w:t>46</w:t>
      </w:r>
      <w:r>
        <w:rPr>
          <w:sz w:val="14"/>
        </w:rPr>
        <w:t>, 637–649.</w:t>
      </w:r>
    </w:p>
    <w:p w14:paraId="09DB5E81" w14:textId="77777777" w:rsidR="00767542" w:rsidRDefault="00894E68">
      <w:pPr>
        <w:spacing w:after="10" w:line="281" w:lineRule="auto"/>
        <w:ind w:left="333" w:right="0" w:hanging="348"/>
      </w:pPr>
      <w:r>
        <w:rPr>
          <w:sz w:val="14"/>
        </w:rPr>
        <w:t>Kr</w:t>
      </w:r>
      <w:r>
        <w:rPr>
          <w:sz w:val="14"/>
        </w:rPr>
        <w:t xml:space="preserve">ogh, T.E., Strong, D.F., O’Brien, S.J. &amp; Papezik, V. </w:t>
      </w:r>
      <w:r>
        <w:rPr>
          <w:sz w:val="14"/>
        </w:rPr>
        <w:t xml:space="preserve">1988. Precise U–Pb dates from zircons in the Avalon terrane of Newfoundland. </w:t>
      </w:r>
      <w:r>
        <w:rPr>
          <w:sz w:val="14"/>
        </w:rPr>
        <w:t>Canadian Journal of Earth Sciences</w:t>
      </w:r>
      <w:r>
        <w:rPr>
          <w:sz w:val="14"/>
        </w:rPr>
        <w:t xml:space="preserve">, </w:t>
      </w:r>
      <w:r>
        <w:rPr>
          <w:sz w:val="14"/>
        </w:rPr>
        <w:t>25</w:t>
      </w:r>
      <w:r>
        <w:rPr>
          <w:sz w:val="14"/>
        </w:rPr>
        <w:t>, 442–453.</w:t>
      </w:r>
    </w:p>
    <w:p w14:paraId="3FC52041" w14:textId="77777777" w:rsidR="00767542" w:rsidRDefault="00894E68">
      <w:pPr>
        <w:spacing w:after="10" w:line="281" w:lineRule="auto"/>
        <w:ind w:left="333" w:right="0" w:hanging="348"/>
      </w:pPr>
      <w:r>
        <w:rPr>
          <w:sz w:val="14"/>
        </w:rPr>
        <w:t xml:space="preserve">Landing, E. </w:t>
      </w:r>
      <w:r>
        <w:rPr>
          <w:sz w:val="14"/>
        </w:rPr>
        <w:t xml:space="preserve">1996. Avalon: Insular continent by the latest Precambrian. </w:t>
      </w:r>
      <w:r>
        <w:rPr>
          <w:sz w:val="14"/>
        </w:rPr>
        <w:t>In: Na</w:t>
      </w:r>
      <w:r>
        <w:rPr>
          <w:sz w:val="14"/>
        </w:rPr>
        <w:t xml:space="preserve">nce, </w:t>
      </w:r>
      <w:r>
        <w:rPr>
          <w:sz w:val="14"/>
        </w:rPr>
        <w:t xml:space="preserve">R.D. &amp; </w:t>
      </w:r>
      <w:r>
        <w:rPr>
          <w:sz w:val="14"/>
        </w:rPr>
        <w:t xml:space="preserve">Thompson, </w:t>
      </w:r>
      <w:r>
        <w:rPr>
          <w:sz w:val="14"/>
        </w:rPr>
        <w:t xml:space="preserve">M.D. (eds) </w:t>
      </w:r>
      <w:r>
        <w:rPr>
          <w:sz w:val="14"/>
        </w:rPr>
        <w:t>Avalonian and Related Peri-Gondwanan Terranes of the Circum-North Atlantic</w:t>
      </w:r>
      <w:r>
        <w:rPr>
          <w:sz w:val="14"/>
        </w:rPr>
        <w:t xml:space="preserve">. Geological Society of America, Special Papers, </w:t>
      </w:r>
      <w:r>
        <w:rPr>
          <w:sz w:val="14"/>
        </w:rPr>
        <w:t>304</w:t>
      </w:r>
      <w:r>
        <w:rPr>
          <w:sz w:val="14"/>
        </w:rPr>
        <w:t>, 29–63.</w:t>
      </w:r>
    </w:p>
    <w:p w14:paraId="08732998" w14:textId="77777777" w:rsidR="00767542" w:rsidRDefault="00894E68">
      <w:pPr>
        <w:spacing w:after="10" w:line="281" w:lineRule="auto"/>
        <w:ind w:left="333" w:right="0" w:hanging="348"/>
      </w:pPr>
      <w:r>
        <w:rPr>
          <w:sz w:val="14"/>
        </w:rPr>
        <w:t xml:space="preserve">Landing, E. </w:t>
      </w:r>
      <w:r>
        <w:rPr>
          <w:sz w:val="14"/>
        </w:rPr>
        <w:t>2005. Early Paleozoic Avalon–Gondwana unity: an obituary— response to ‘Palae</w:t>
      </w:r>
      <w:r>
        <w:rPr>
          <w:sz w:val="14"/>
        </w:rPr>
        <w:t xml:space="preserve">ontological evidence bearing on global Ordovician–Silurian continental reconstructions’ by R.A. Fortey and L.R.M. Cocks. </w:t>
      </w:r>
      <w:r>
        <w:rPr>
          <w:sz w:val="14"/>
        </w:rPr>
        <w:t>Earth-Science Reviews</w:t>
      </w:r>
      <w:r>
        <w:rPr>
          <w:sz w:val="14"/>
        </w:rPr>
        <w:t xml:space="preserve">, </w:t>
      </w:r>
      <w:r>
        <w:rPr>
          <w:sz w:val="14"/>
        </w:rPr>
        <w:t>69</w:t>
      </w:r>
      <w:r>
        <w:rPr>
          <w:sz w:val="14"/>
        </w:rPr>
        <w:t>, 169–175.</w:t>
      </w:r>
    </w:p>
    <w:p w14:paraId="450F66BD" w14:textId="77777777" w:rsidR="00767542" w:rsidRDefault="00894E68">
      <w:pPr>
        <w:spacing w:after="10" w:line="281" w:lineRule="auto"/>
        <w:ind w:left="333" w:right="0" w:hanging="348"/>
      </w:pPr>
      <w:r>
        <w:rPr>
          <w:sz w:val="14"/>
        </w:rPr>
        <w:t xml:space="preserve">Linnemann, U., Gerdes, A., Drost, K. &amp; Buschmann, B. </w:t>
      </w:r>
      <w:r>
        <w:rPr>
          <w:sz w:val="14"/>
        </w:rPr>
        <w:t>2007. The continuum between Cadomian orogenesi</w:t>
      </w:r>
      <w:r>
        <w:rPr>
          <w:sz w:val="14"/>
        </w:rPr>
        <w:t xml:space="preserve">s and opening of the Rheic Ocean: Constraints from LA-ICP-MS U–Pb zircon dating and analysis of plate-tectonic setting (Saxo-Thuringian zone, northeastern Bohemian Massif, Germany). </w:t>
      </w:r>
      <w:r>
        <w:rPr>
          <w:sz w:val="14"/>
        </w:rPr>
        <w:t>In:</w:t>
      </w:r>
    </w:p>
    <w:p w14:paraId="7AE5352D" w14:textId="77777777" w:rsidR="00767542" w:rsidRDefault="00894E68">
      <w:pPr>
        <w:spacing w:after="14" w:line="265" w:lineRule="auto"/>
        <w:ind w:left="324" w:right="0" w:firstLine="0"/>
      </w:pPr>
      <w:r>
        <w:rPr>
          <w:sz w:val="14"/>
        </w:rPr>
        <w:t xml:space="preserve">Linnemann, U., Nance, R.D., Kraft, P. &amp; Zulauf, </w:t>
      </w:r>
      <w:r>
        <w:rPr>
          <w:sz w:val="14"/>
        </w:rPr>
        <w:t xml:space="preserve">G. (eds) </w:t>
      </w:r>
      <w:r>
        <w:rPr>
          <w:sz w:val="14"/>
        </w:rPr>
        <w:t>The Evolution</w:t>
      </w:r>
      <w:r>
        <w:rPr>
          <w:sz w:val="14"/>
        </w:rPr>
        <w:t xml:space="preserve"> of the Rheic Ocean: From Avalonian–Cadomian Active Margin to Alleghenian–Variscan Collision</w:t>
      </w:r>
      <w:r>
        <w:rPr>
          <w:sz w:val="14"/>
        </w:rPr>
        <w:t xml:space="preserve">. Geological Society of America, Special Papers, </w:t>
      </w:r>
      <w:r>
        <w:rPr>
          <w:sz w:val="14"/>
        </w:rPr>
        <w:t>423</w:t>
      </w:r>
      <w:r>
        <w:rPr>
          <w:sz w:val="14"/>
        </w:rPr>
        <w:t>, 61–96.</w:t>
      </w:r>
    </w:p>
    <w:p w14:paraId="4635FB5B" w14:textId="77777777" w:rsidR="00767542" w:rsidRDefault="00894E68">
      <w:pPr>
        <w:spacing w:after="14" w:line="265" w:lineRule="auto"/>
        <w:ind w:left="348" w:right="0" w:hanging="348"/>
      </w:pPr>
      <w:r>
        <w:rPr>
          <w:sz w:val="14"/>
        </w:rPr>
        <w:t xml:space="preserve">Ludwig, K.R. </w:t>
      </w:r>
      <w:r>
        <w:rPr>
          <w:sz w:val="14"/>
        </w:rPr>
        <w:t xml:space="preserve">2003. </w:t>
      </w:r>
      <w:r>
        <w:rPr>
          <w:sz w:val="14"/>
        </w:rPr>
        <w:t xml:space="preserve">Isoplot/Ex 3: </w:t>
      </w:r>
      <w:proofErr w:type="gramStart"/>
      <w:r>
        <w:rPr>
          <w:sz w:val="14"/>
        </w:rPr>
        <w:t>a</w:t>
      </w:r>
      <w:proofErr w:type="gramEnd"/>
      <w:r>
        <w:rPr>
          <w:sz w:val="14"/>
        </w:rPr>
        <w:t xml:space="preserve"> Geochronological Toolkit for Microsoft Excel</w:t>
      </w:r>
      <w:r>
        <w:rPr>
          <w:sz w:val="14"/>
        </w:rPr>
        <w:t>. Berkeley Geochronology</w:t>
      </w:r>
      <w:r>
        <w:rPr>
          <w:sz w:val="14"/>
        </w:rPr>
        <w:t xml:space="preserve"> Center Special Publication, </w:t>
      </w:r>
      <w:r>
        <w:rPr>
          <w:sz w:val="14"/>
        </w:rPr>
        <w:t>1a</w:t>
      </w:r>
      <w:r>
        <w:rPr>
          <w:sz w:val="14"/>
        </w:rPr>
        <w:t>.</w:t>
      </w:r>
    </w:p>
    <w:p w14:paraId="1FF89D37" w14:textId="77777777" w:rsidR="00767542" w:rsidRDefault="00894E68">
      <w:pPr>
        <w:spacing w:after="10" w:line="281" w:lineRule="auto"/>
        <w:ind w:left="333" w:right="0" w:hanging="348"/>
      </w:pPr>
      <w:r>
        <w:rPr>
          <w:sz w:val="14"/>
        </w:rPr>
        <w:t xml:space="preserve">MacNiocaill, C. </w:t>
      </w:r>
      <w:r>
        <w:rPr>
          <w:sz w:val="14"/>
        </w:rPr>
        <w:t xml:space="preserve">2000. A new Silurian paleolatitude for eastern Avalonia and evidence for crustal rotations in the Avalonian margin of southwestern Ireland. </w:t>
      </w:r>
      <w:r>
        <w:rPr>
          <w:sz w:val="14"/>
        </w:rPr>
        <w:t>Geophysical Journal International</w:t>
      </w:r>
      <w:r>
        <w:rPr>
          <w:sz w:val="14"/>
        </w:rPr>
        <w:t xml:space="preserve">, </w:t>
      </w:r>
      <w:r>
        <w:rPr>
          <w:sz w:val="14"/>
        </w:rPr>
        <w:t>141</w:t>
      </w:r>
      <w:r>
        <w:rPr>
          <w:sz w:val="14"/>
        </w:rPr>
        <w:t>, 661–671.</w:t>
      </w:r>
    </w:p>
    <w:p w14:paraId="1FB40194" w14:textId="77777777" w:rsidR="00767542" w:rsidRDefault="00894E68">
      <w:pPr>
        <w:spacing w:after="10" w:line="281" w:lineRule="auto"/>
        <w:ind w:left="333" w:right="0" w:hanging="348"/>
      </w:pPr>
      <w:r>
        <w:rPr>
          <w:sz w:val="14"/>
        </w:rPr>
        <w:t>Mezger, K. &amp; Kro</w:t>
      </w:r>
      <w:r>
        <w:rPr>
          <w:sz w:val="21"/>
          <w:vertAlign w:val="superscript"/>
        </w:rPr>
        <w:t>¨</w:t>
      </w:r>
      <w:r>
        <w:rPr>
          <w:sz w:val="14"/>
        </w:rPr>
        <w:t xml:space="preserve">gstad, E.J. </w:t>
      </w:r>
      <w:r>
        <w:rPr>
          <w:sz w:val="14"/>
        </w:rPr>
        <w:t xml:space="preserve">1997. Interpretation of discordant U–Pb zircon ages, an evaluation. </w:t>
      </w:r>
      <w:r>
        <w:rPr>
          <w:sz w:val="14"/>
        </w:rPr>
        <w:t>Journal of Metamorphic Geology</w:t>
      </w:r>
      <w:r>
        <w:rPr>
          <w:sz w:val="14"/>
        </w:rPr>
        <w:t xml:space="preserve">, </w:t>
      </w:r>
      <w:r>
        <w:rPr>
          <w:sz w:val="14"/>
        </w:rPr>
        <w:t>15</w:t>
      </w:r>
      <w:r>
        <w:rPr>
          <w:sz w:val="14"/>
        </w:rPr>
        <w:t>, 127–140.</w:t>
      </w:r>
    </w:p>
    <w:p w14:paraId="57AD3FE3" w14:textId="77777777" w:rsidR="00767542" w:rsidRDefault="00894E68">
      <w:pPr>
        <w:spacing w:after="10" w:line="281" w:lineRule="auto"/>
        <w:ind w:left="333" w:right="0" w:hanging="348"/>
      </w:pPr>
      <w:r>
        <w:rPr>
          <w:sz w:val="14"/>
        </w:rPr>
        <w:t xml:space="preserve">Mu¨ller, R.D., Gaina, C., Roest, W.R. &amp; Hansen, D.L. </w:t>
      </w:r>
      <w:r>
        <w:rPr>
          <w:sz w:val="14"/>
        </w:rPr>
        <w:t xml:space="preserve">2001. A recipe for microcontinent formation. </w:t>
      </w:r>
      <w:r>
        <w:rPr>
          <w:sz w:val="14"/>
        </w:rPr>
        <w:t>Geology</w:t>
      </w:r>
      <w:r>
        <w:rPr>
          <w:sz w:val="14"/>
        </w:rPr>
        <w:t xml:space="preserve">, </w:t>
      </w:r>
      <w:r>
        <w:rPr>
          <w:sz w:val="14"/>
        </w:rPr>
        <w:t>29</w:t>
      </w:r>
      <w:r>
        <w:rPr>
          <w:sz w:val="14"/>
        </w:rPr>
        <w:t>, 203–206.</w:t>
      </w:r>
    </w:p>
    <w:p w14:paraId="2C78DF5A" w14:textId="77777777" w:rsidR="00767542" w:rsidRDefault="00894E68">
      <w:pPr>
        <w:spacing w:after="10" w:line="281" w:lineRule="auto"/>
        <w:ind w:left="333" w:right="0" w:hanging="348"/>
      </w:pPr>
      <w:r>
        <w:rPr>
          <w:sz w:val="14"/>
        </w:rPr>
        <w:t xml:space="preserve">Murphy, J.B. &amp; Nance R.D. </w:t>
      </w:r>
      <w:r>
        <w:rPr>
          <w:sz w:val="14"/>
        </w:rPr>
        <w:t xml:space="preserve">1989. A model for the evolution of the AvalonianCadomian belt. </w:t>
      </w:r>
      <w:r>
        <w:rPr>
          <w:sz w:val="14"/>
        </w:rPr>
        <w:t>Geology</w:t>
      </w:r>
      <w:r>
        <w:rPr>
          <w:sz w:val="14"/>
        </w:rPr>
        <w:t xml:space="preserve">, </w:t>
      </w:r>
      <w:r>
        <w:rPr>
          <w:sz w:val="14"/>
        </w:rPr>
        <w:t>17</w:t>
      </w:r>
      <w:r>
        <w:rPr>
          <w:sz w:val="14"/>
        </w:rPr>
        <w:t>, 735–738.</w:t>
      </w:r>
    </w:p>
    <w:p w14:paraId="341D4B26" w14:textId="77777777" w:rsidR="00767542" w:rsidRDefault="00894E68">
      <w:pPr>
        <w:spacing w:after="10" w:line="281" w:lineRule="auto"/>
        <w:ind w:left="333" w:right="0" w:hanging="348"/>
      </w:pPr>
      <w:r>
        <w:rPr>
          <w:sz w:val="14"/>
        </w:rPr>
        <w:t xml:space="preserve">Murphy, J.B., Keppie, J.D., Dostal, J. &amp; Cousins, B.L. </w:t>
      </w:r>
      <w:r>
        <w:rPr>
          <w:sz w:val="14"/>
        </w:rPr>
        <w:t>1996. Repeated late Neo</w:t>
      </w:r>
      <w:r>
        <w:rPr>
          <w:sz w:val="14"/>
        </w:rPr>
        <w:t xml:space="preserve">proterozoic–Silurian lower crustal melting beneath the Antigonish Highlands, Nova Scotia: Nd isotopic evidence and tectonic interpretations. </w:t>
      </w:r>
      <w:r>
        <w:rPr>
          <w:sz w:val="14"/>
        </w:rPr>
        <w:t>In:</w:t>
      </w:r>
    </w:p>
    <w:p w14:paraId="62D8C745" w14:textId="77777777" w:rsidR="00767542" w:rsidRDefault="00894E68">
      <w:pPr>
        <w:spacing w:after="14" w:line="265" w:lineRule="auto"/>
        <w:ind w:left="324" w:right="0" w:firstLine="0"/>
      </w:pPr>
      <w:r>
        <w:rPr>
          <w:sz w:val="14"/>
        </w:rPr>
        <w:t xml:space="preserve">Nance, </w:t>
      </w:r>
      <w:r>
        <w:rPr>
          <w:sz w:val="14"/>
        </w:rPr>
        <w:t xml:space="preserve">R.D. &amp; </w:t>
      </w:r>
      <w:r>
        <w:rPr>
          <w:sz w:val="14"/>
        </w:rPr>
        <w:t xml:space="preserve">Thompson, </w:t>
      </w:r>
      <w:r>
        <w:rPr>
          <w:sz w:val="14"/>
        </w:rPr>
        <w:t xml:space="preserve">M.D. (eds) </w:t>
      </w:r>
      <w:r>
        <w:rPr>
          <w:sz w:val="14"/>
        </w:rPr>
        <w:t>Avalonian and Related PeriGondwanan Terranes of the Circum-North Atlantic</w:t>
      </w:r>
      <w:r>
        <w:rPr>
          <w:sz w:val="14"/>
        </w:rPr>
        <w:t>. G</w:t>
      </w:r>
      <w:r>
        <w:rPr>
          <w:sz w:val="14"/>
        </w:rPr>
        <w:t xml:space="preserve">eological Society of America, Special Papers, </w:t>
      </w:r>
      <w:r>
        <w:rPr>
          <w:sz w:val="14"/>
        </w:rPr>
        <w:t>304</w:t>
      </w:r>
      <w:r>
        <w:rPr>
          <w:sz w:val="14"/>
        </w:rPr>
        <w:t>, 109–120.</w:t>
      </w:r>
    </w:p>
    <w:p w14:paraId="3161936F" w14:textId="77777777" w:rsidR="00767542" w:rsidRDefault="00894E68">
      <w:pPr>
        <w:spacing w:after="10" w:line="281" w:lineRule="auto"/>
        <w:ind w:left="333" w:right="0" w:hanging="348"/>
      </w:pPr>
      <w:r>
        <w:rPr>
          <w:sz w:val="14"/>
        </w:rPr>
        <w:t xml:space="preserve">Murphy, J.B., Keppie, J.D., Dostal, J. &amp; Nance, R.D. </w:t>
      </w:r>
      <w:r>
        <w:rPr>
          <w:sz w:val="14"/>
        </w:rPr>
        <w:t xml:space="preserve">1999. Neoproterozoic– early Paleozoic evolution of Avalonia. </w:t>
      </w:r>
      <w:r>
        <w:rPr>
          <w:sz w:val="14"/>
        </w:rPr>
        <w:t xml:space="preserve">In: Ramos, </w:t>
      </w:r>
      <w:r>
        <w:rPr>
          <w:sz w:val="14"/>
        </w:rPr>
        <w:t xml:space="preserve">V.A. &amp; </w:t>
      </w:r>
      <w:r>
        <w:rPr>
          <w:sz w:val="14"/>
        </w:rPr>
        <w:t xml:space="preserve">Keppie, </w:t>
      </w:r>
      <w:r>
        <w:rPr>
          <w:sz w:val="14"/>
        </w:rPr>
        <w:t xml:space="preserve">J.D. (eds) </w:t>
      </w:r>
      <w:r>
        <w:rPr>
          <w:sz w:val="14"/>
        </w:rPr>
        <w:t>Laurentia–Gondwana Connections Before Pangea</w:t>
      </w:r>
      <w:r>
        <w:rPr>
          <w:sz w:val="14"/>
        </w:rPr>
        <w:t>.</w:t>
      </w:r>
      <w:r>
        <w:rPr>
          <w:sz w:val="14"/>
        </w:rPr>
        <w:t xml:space="preserve"> Geological Society of America, Special Papers, </w:t>
      </w:r>
      <w:r>
        <w:rPr>
          <w:sz w:val="14"/>
        </w:rPr>
        <w:t>336</w:t>
      </w:r>
      <w:r>
        <w:rPr>
          <w:sz w:val="14"/>
        </w:rPr>
        <w:t>, 253–266.</w:t>
      </w:r>
    </w:p>
    <w:p w14:paraId="0761DC59" w14:textId="77777777" w:rsidR="00767542" w:rsidRDefault="00894E68">
      <w:pPr>
        <w:spacing w:after="10" w:line="281" w:lineRule="auto"/>
        <w:ind w:left="333" w:right="0" w:hanging="348"/>
      </w:pPr>
      <w:r>
        <w:rPr>
          <w:sz w:val="14"/>
        </w:rPr>
        <w:t xml:space="preserve">Murphy, J.B., Fernandez-Suarez, J., Jeffries, T.E. &amp; Strachan, R.A. </w:t>
      </w:r>
      <w:r>
        <w:rPr>
          <w:sz w:val="14"/>
        </w:rPr>
        <w:t>2004. U–Pb (LA-ICP-MS) dating of detrital zircons from Cambrian clastic rocks in Avalonia: erosion of a Neoproterozoic arc alo</w:t>
      </w:r>
      <w:r>
        <w:rPr>
          <w:sz w:val="14"/>
        </w:rPr>
        <w:t xml:space="preserve">ng the northern Gondwanan margin. </w:t>
      </w:r>
      <w:r>
        <w:rPr>
          <w:sz w:val="14"/>
        </w:rPr>
        <w:t>Journal of the Geological Society, London</w:t>
      </w:r>
      <w:r>
        <w:rPr>
          <w:sz w:val="14"/>
        </w:rPr>
        <w:t xml:space="preserve">, </w:t>
      </w:r>
      <w:r>
        <w:rPr>
          <w:sz w:val="14"/>
        </w:rPr>
        <w:t>161</w:t>
      </w:r>
      <w:r>
        <w:rPr>
          <w:sz w:val="14"/>
        </w:rPr>
        <w:t>, 243–254.</w:t>
      </w:r>
    </w:p>
    <w:p w14:paraId="504EFFB3" w14:textId="77777777" w:rsidR="00767542" w:rsidRDefault="00894E68">
      <w:pPr>
        <w:spacing w:after="10" w:line="281" w:lineRule="auto"/>
        <w:ind w:left="333" w:right="0" w:hanging="348"/>
      </w:pPr>
      <w:r>
        <w:rPr>
          <w:sz w:val="14"/>
        </w:rPr>
        <w:t xml:space="preserve">Murphy, J.B., Gutierrez-Alonso, G., Nance, R.D., et al. </w:t>
      </w:r>
      <w:r>
        <w:rPr>
          <w:sz w:val="14"/>
        </w:rPr>
        <w:t xml:space="preserve">2006. Origin of the Rheic Ocean: Rifting along a Neoproterozoic suture? </w:t>
      </w:r>
      <w:r>
        <w:rPr>
          <w:sz w:val="14"/>
        </w:rPr>
        <w:t>Geology</w:t>
      </w:r>
      <w:r>
        <w:rPr>
          <w:sz w:val="14"/>
        </w:rPr>
        <w:t xml:space="preserve">, </w:t>
      </w:r>
      <w:r>
        <w:rPr>
          <w:sz w:val="14"/>
        </w:rPr>
        <w:t>34</w:t>
      </w:r>
      <w:r>
        <w:rPr>
          <w:sz w:val="14"/>
        </w:rPr>
        <w:t>, 325–328.</w:t>
      </w:r>
    </w:p>
    <w:p w14:paraId="01B446CE" w14:textId="77777777" w:rsidR="00767542" w:rsidRDefault="00894E68">
      <w:pPr>
        <w:spacing w:after="10" w:line="281" w:lineRule="auto"/>
        <w:ind w:left="333" w:right="0" w:hanging="348"/>
      </w:pPr>
      <w:r>
        <w:rPr>
          <w:sz w:val="14"/>
        </w:rPr>
        <w:t>Murphy, J.B., M</w:t>
      </w:r>
      <w:r>
        <w:rPr>
          <w:sz w:val="14"/>
        </w:rPr>
        <w:t xml:space="preserve">cCausland, P.J.A., O’Brien, S.J., Pisarevski, S. &amp; Hamilton, M.A. </w:t>
      </w:r>
      <w:r>
        <w:rPr>
          <w:sz w:val="14"/>
        </w:rPr>
        <w:t xml:space="preserve">2008. Age, geochemistry and Sm–Nd isotopic signature of the 0.76 Ga Burin Group: Compositional equivalent of Avalonian basement? </w:t>
      </w:r>
      <w:r>
        <w:rPr>
          <w:sz w:val="14"/>
        </w:rPr>
        <w:t>Precambrian Research</w:t>
      </w:r>
      <w:r>
        <w:rPr>
          <w:sz w:val="14"/>
        </w:rPr>
        <w:t xml:space="preserve">, </w:t>
      </w:r>
      <w:r>
        <w:rPr>
          <w:sz w:val="14"/>
        </w:rPr>
        <w:t>165</w:t>
      </w:r>
      <w:r>
        <w:rPr>
          <w:sz w:val="14"/>
        </w:rPr>
        <w:t>, 37–48.</w:t>
      </w:r>
    </w:p>
    <w:p w14:paraId="7C0CF8F7" w14:textId="77777777" w:rsidR="00767542" w:rsidRDefault="00894E68">
      <w:pPr>
        <w:spacing w:after="10" w:line="281" w:lineRule="auto"/>
        <w:ind w:left="333" w:right="0" w:hanging="348"/>
      </w:pPr>
      <w:r>
        <w:rPr>
          <w:sz w:val="14"/>
        </w:rPr>
        <w:t>Myrow, P.M. &amp; Hiscott, R.N.</w:t>
      </w:r>
      <w:r>
        <w:rPr>
          <w:sz w:val="14"/>
        </w:rPr>
        <w:t xml:space="preserve"> </w:t>
      </w:r>
      <w:r>
        <w:rPr>
          <w:sz w:val="14"/>
        </w:rPr>
        <w:t xml:space="preserve">1993. Depositional history and sequence stratigraphy of the Precambrian–Cambrian boundary stratotype section, Chapel Island Formation, southeast Newfoundland. </w:t>
      </w:r>
      <w:r>
        <w:rPr>
          <w:sz w:val="14"/>
        </w:rPr>
        <w:t>Paleogeography, Paleoclimatology, Paleoecology</w:t>
      </w:r>
      <w:r>
        <w:rPr>
          <w:sz w:val="14"/>
        </w:rPr>
        <w:t xml:space="preserve">, </w:t>
      </w:r>
      <w:r>
        <w:rPr>
          <w:sz w:val="14"/>
        </w:rPr>
        <w:t>104</w:t>
      </w:r>
      <w:r>
        <w:rPr>
          <w:sz w:val="14"/>
        </w:rPr>
        <w:t>, 13–35.</w:t>
      </w:r>
    </w:p>
    <w:p w14:paraId="18B81B6A" w14:textId="77777777" w:rsidR="00767542" w:rsidRDefault="00894E68">
      <w:pPr>
        <w:spacing w:after="10" w:line="281" w:lineRule="auto"/>
        <w:ind w:left="333" w:right="0" w:hanging="348"/>
      </w:pPr>
      <w:r>
        <w:rPr>
          <w:sz w:val="14"/>
        </w:rPr>
        <w:t xml:space="preserve">Myrow, P.M. &amp; Kaufman, A.J. </w:t>
      </w:r>
      <w:r>
        <w:rPr>
          <w:sz w:val="14"/>
        </w:rPr>
        <w:t xml:space="preserve">1999. A </w:t>
      </w:r>
      <w:r>
        <w:rPr>
          <w:sz w:val="14"/>
        </w:rPr>
        <w:t xml:space="preserve">newly discovered cap carbonate above Varanger-age glacial deposits in Newfoundland, Canada. </w:t>
      </w:r>
      <w:r>
        <w:rPr>
          <w:sz w:val="14"/>
        </w:rPr>
        <w:t>Journal of Sedimentary Research</w:t>
      </w:r>
      <w:r>
        <w:rPr>
          <w:sz w:val="14"/>
        </w:rPr>
        <w:t xml:space="preserve">, </w:t>
      </w:r>
      <w:r>
        <w:rPr>
          <w:sz w:val="14"/>
        </w:rPr>
        <w:t>69</w:t>
      </w:r>
      <w:r>
        <w:rPr>
          <w:sz w:val="14"/>
        </w:rPr>
        <w:t>, 784–793.</w:t>
      </w:r>
    </w:p>
    <w:p w14:paraId="6A00697A" w14:textId="77777777" w:rsidR="00767542" w:rsidRDefault="00894E68">
      <w:pPr>
        <w:spacing w:after="10" w:line="281" w:lineRule="auto"/>
        <w:ind w:left="333" w:right="0" w:hanging="348"/>
      </w:pPr>
      <w:r>
        <w:rPr>
          <w:sz w:val="14"/>
        </w:rPr>
        <w:t xml:space="preserve">Nance, R.D., Murphy, J.B. &amp; Keppie, J.D. </w:t>
      </w:r>
      <w:r>
        <w:rPr>
          <w:sz w:val="14"/>
        </w:rPr>
        <w:t xml:space="preserve">2002. A Cordilleran model for the evolution of Avalonia. </w:t>
      </w:r>
      <w:r>
        <w:rPr>
          <w:sz w:val="14"/>
        </w:rPr>
        <w:t>Tectonophysics</w:t>
      </w:r>
      <w:r>
        <w:rPr>
          <w:sz w:val="14"/>
        </w:rPr>
        <w:t xml:space="preserve">, </w:t>
      </w:r>
      <w:r>
        <w:rPr>
          <w:sz w:val="14"/>
        </w:rPr>
        <w:t>352</w:t>
      </w:r>
      <w:r>
        <w:rPr>
          <w:sz w:val="14"/>
        </w:rPr>
        <w:t>, 11–31.</w:t>
      </w:r>
    </w:p>
    <w:p w14:paraId="2CDB6176" w14:textId="77777777" w:rsidR="00767542" w:rsidRDefault="00894E68">
      <w:pPr>
        <w:spacing w:after="10" w:line="281" w:lineRule="auto"/>
        <w:ind w:left="333" w:right="0" w:hanging="348"/>
      </w:pPr>
      <w:r>
        <w:rPr>
          <w:sz w:val="21"/>
          <w:vertAlign w:val="superscript"/>
        </w:rPr>
        <w:t xml:space="preserve">Narbonne, G.M. &amp; Gehling, J.G. </w:t>
      </w:r>
      <w:r>
        <w:rPr>
          <w:sz w:val="14"/>
        </w:rPr>
        <w:t xml:space="preserve">2003. Life after snowball: the oldest complex Ediacaran fossils. </w:t>
      </w:r>
      <w:r>
        <w:rPr>
          <w:sz w:val="14"/>
        </w:rPr>
        <w:t>Geology</w:t>
      </w:r>
      <w:r>
        <w:rPr>
          <w:sz w:val="14"/>
        </w:rPr>
        <w:t xml:space="preserve">, </w:t>
      </w:r>
      <w:r>
        <w:rPr>
          <w:sz w:val="14"/>
        </w:rPr>
        <w:t>31</w:t>
      </w:r>
      <w:r>
        <w:rPr>
          <w:sz w:val="14"/>
        </w:rPr>
        <w:t>, 27–30.</w:t>
      </w:r>
    </w:p>
    <w:p w14:paraId="7736B42C" w14:textId="77777777" w:rsidR="00767542" w:rsidRDefault="00894E68">
      <w:pPr>
        <w:spacing w:after="38" w:line="281" w:lineRule="auto"/>
        <w:ind w:left="333" w:right="0" w:hanging="348"/>
      </w:pPr>
      <w:r>
        <w:rPr>
          <w:sz w:val="14"/>
        </w:rPr>
        <w:t xml:space="preserve">O’Brien, S.J. &amp; King, A.F. </w:t>
      </w:r>
      <w:r>
        <w:rPr>
          <w:sz w:val="14"/>
        </w:rPr>
        <w:t>2005. Late Neoproterozoic (Ediacaran) stratigraphy of Avalon Zone sedimentary rocks, Bonavista Penins</w:t>
      </w:r>
      <w:r>
        <w:rPr>
          <w:sz w:val="14"/>
        </w:rPr>
        <w:t xml:space="preserve">ula, Newfoundland. </w:t>
      </w:r>
      <w:r>
        <w:rPr>
          <w:sz w:val="14"/>
        </w:rPr>
        <w:t>Current Research, Government of Newfoundland and Labrador, Department of Mines and Energy, Geological Survey</w:t>
      </w:r>
      <w:r>
        <w:rPr>
          <w:sz w:val="14"/>
        </w:rPr>
        <w:t xml:space="preserve">, </w:t>
      </w:r>
      <w:r>
        <w:rPr>
          <w:sz w:val="14"/>
        </w:rPr>
        <w:t>06-1</w:t>
      </w:r>
      <w:r>
        <w:rPr>
          <w:sz w:val="14"/>
        </w:rPr>
        <w:t>, 101–114.</w:t>
      </w:r>
    </w:p>
    <w:p w14:paraId="08AAE0B1" w14:textId="77777777" w:rsidR="00767542" w:rsidRDefault="00894E68">
      <w:pPr>
        <w:spacing w:after="10" w:line="281" w:lineRule="auto"/>
        <w:ind w:left="333" w:right="0" w:hanging="348"/>
      </w:pPr>
      <w:r>
        <w:rPr>
          <w:sz w:val="14"/>
        </w:rPr>
        <w:lastRenderedPageBreak/>
        <w:t xml:space="preserve">O’Brien, S.J., O’Driscoll, C.F., Greene, B.A. &amp; Tucker, R.D. </w:t>
      </w:r>
      <w:r>
        <w:rPr>
          <w:sz w:val="14"/>
        </w:rPr>
        <w:t>1995. PreCarboniferous geology of the Connaigre Pen</w:t>
      </w:r>
      <w:r>
        <w:rPr>
          <w:sz w:val="14"/>
        </w:rPr>
        <w:t xml:space="preserve">insula and the adjacent coast of Fortune Bay, southern Newfoundland. </w:t>
      </w:r>
      <w:r>
        <w:rPr>
          <w:sz w:val="14"/>
        </w:rPr>
        <w:t>Current Research, Government of Newfoundland and Labrador, Department of Mines and Energy, Geological Survey</w:t>
      </w:r>
      <w:r>
        <w:rPr>
          <w:sz w:val="14"/>
        </w:rPr>
        <w:t xml:space="preserve">, </w:t>
      </w:r>
      <w:r>
        <w:rPr>
          <w:sz w:val="14"/>
        </w:rPr>
        <w:t>95-1</w:t>
      </w:r>
      <w:r>
        <w:rPr>
          <w:sz w:val="14"/>
        </w:rPr>
        <w:t>, 267–298.</w:t>
      </w:r>
    </w:p>
    <w:p w14:paraId="1E7A9E93" w14:textId="77777777" w:rsidR="00767542" w:rsidRDefault="00894E68">
      <w:pPr>
        <w:spacing w:after="10" w:line="281" w:lineRule="auto"/>
        <w:ind w:left="333" w:right="0" w:hanging="348"/>
      </w:pPr>
      <w:r>
        <w:rPr>
          <w:sz w:val="14"/>
        </w:rPr>
        <w:t xml:space="preserve">O’Brien, S.J., O’Brien, B.H., Dunning, G.R. &amp; Tucker, R.D. </w:t>
      </w:r>
      <w:r>
        <w:rPr>
          <w:sz w:val="14"/>
        </w:rPr>
        <w:t>199</w:t>
      </w:r>
      <w:r>
        <w:rPr>
          <w:sz w:val="14"/>
        </w:rPr>
        <w:t xml:space="preserve">6. Late Neoproterozoic Avalonian and related peri-Gondwanan rocks of the Newfoundland Appalachians. </w:t>
      </w:r>
      <w:r>
        <w:rPr>
          <w:sz w:val="14"/>
        </w:rPr>
        <w:t xml:space="preserve">In: Nance, </w:t>
      </w:r>
      <w:r>
        <w:rPr>
          <w:sz w:val="14"/>
        </w:rPr>
        <w:t xml:space="preserve">R.D. &amp; </w:t>
      </w:r>
      <w:r>
        <w:rPr>
          <w:sz w:val="14"/>
        </w:rPr>
        <w:t xml:space="preserve">Thompson, </w:t>
      </w:r>
      <w:r>
        <w:rPr>
          <w:sz w:val="14"/>
        </w:rPr>
        <w:t xml:space="preserve">M.D. (eds) </w:t>
      </w:r>
      <w:r>
        <w:rPr>
          <w:sz w:val="14"/>
        </w:rPr>
        <w:t>Avalonian and Related Peri-Gondwanan Terranes of the Circum-North Atlantic</w:t>
      </w:r>
      <w:r>
        <w:rPr>
          <w:sz w:val="14"/>
        </w:rPr>
        <w:t>. Geological Society of America, Special Pa</w:t>
      </w:r>
      <w:r>
        <w:rPr>
          <w:sz w:val="14"/>
        </w:rPr>
        <w:t xml:space="preserve">pers, </w:t>
      </w:r>
      <w:r>
        <w:rPr>
          <w:sz w:val="14"/>
        </w:rPr>
        <w:t>304</w:t>
      </w:r>
      <w:r>
        <w:rPr>
          <w:sz w:val="14"/>
        </w:rPr>
        <w:t>, 9–28.</w:t>
      </w:r>
    </w:p>
    <w:p w14:paraId="612230B0" w14:textId="77777777" w:rsidR="00767542" w:rsidRDefault="00894E68">
      <w:pPr>
        <w:spacing w:after="10" w:line="281" w:lineRule="auto"/>
        <w:ind w:left="333" w:right="0" w:hanging="348"/>
      </w:pPr>
      <w:r>
        <w:rPr>
          <w:sz w:val="14"/>
        </w:rPr>
        <w:t xml:space="preserve">O’Brien, S.J., Dunning, G.R., Dube, B., O’Driscoll, C.F., Sparkes, B., Israel, S. &amp; Ketchum, J. </w:t>
      </w:r>
      <w:r>
        <w:rPr>
          <w:sz w:val="14"/>
        </w:rPr>
        <w:t>2001. New insights into the Neoproterozoic geology of the central Avalon Peninsula (parts of NTS map areas 1N/6, 1N/</w:t>
      </w:r>
      <w:proofErr w:type="gramStart"/>
      <w:r>
        <w:rPr>
          <w:sz w:val="14"/>
        </w:rPr>
        <w:t>7</w:t>
      </w:r>
      <w:proofErr w:type="gramEnd"/>
      <w:r>
        <w:rPr>
          <w:sz w:val="14"/>
        </w:rPr>
        <w:t xml:space="preserve"> and 1N/3), eastern Newfou</w:t>
      </w:r>
      <w:r>
        <w:rPr>
          <w:sz w:val="14"/>
        </w:rPr>
        <w:t xml:space="preserve">ndland. </w:t>
      </w:r>
      <w:r>
        <w:rPr>
          <w:sz w:val="14"/>
        </w:rPr>
        <w:t>Current Research, Government of Newfoundland and Labrador, Department of Mines and Energy, Geological Survey</w:t>
      </w:r>
      <w:r>
        <w:rPr>
          <w:sz w:val="14"/>
        </w:rPr>
        <w:t xml:space="preserve">, </w:t>
      </w:r>
      <w:r>
        <w:rPr>
          <w:sz w:val="14"/>
        </w:rPr>
        <w:t>2001-1</w:t>
      </w:r>
      <w:r>
        <w:rPr>
          <w:sz w:val="14"/>
        </w:rPr>
        <w:t>, 169– 189.</w:t>
      </w:r>
    </w:p>
    <w:p w14:paraId="77B2AE1F" w14:textId="77777777" w:rsidR="00767542" w:rsidRDefault="00894E68">
      <w:pPr>
        <w:spacing w:after="35" w:line="265" w:lineRule="auto"/>
        <w:ind w:left="398" w:right="0" w:hanging="348"/>
      </w:pPr>
      <w:r>
        <w:rPr>
          <w:sz w:val="14"/>
        </w:rPr>
        <w:t xml:space="preserve">Pollock, J.C. </w:t>
      </w:r>
      <w:r>
        <w:rPr>
          <w:sz w:val="14"/>
        </w:rPr>
        <w:t xml:space="preserve">2007. </w:t>
      </w:r>
      <w:r>
        <w:rPr>
          <w:sz w:val="14"/>
        </w:rPr>
        <w:t>The Neoproterozoic–Early Paleozoic tectonic evolution of the peri-Gondwanan margin of the Appalachia</w:t>
      </w:r>
      <w:r>
        <w:rPr>
          <w:sz w:val="14"/>
        </w:rPr>
        <w:t xml:space="preserve">n orogen: an integrated geochronological, </w:t>
      </w:r>
      <w:proofErr w:type="gramStart"/>
      <w:r>
        <w:rPr>
          <w:sz w:val="14"/>
        </w:rPr>
        <w:t>geochemical</w:t>
      </w:r>
      <w:proofErr w:type="gramEnd"/>
      <w:r>
        <w:rPr>
          <w:sz w:val="14"/>
        </w:rPr>
        <w:t xml:space="preserve"> and isotopic study from North Carolina and Newfoundland</w:t>
      </w:r>
      <w:r>
        <w:rPr>
          <w:sz w:val="14"/>
        </w:rPr>
        <w:t>. PhD thesis, North Carolina State University, Raleigh.</w:t>
      </w:r>
    </w:p>
    <w:p w14:paraId="1CCEC177" w14:textId="77777777" w:rsidR="00767542" w:rsidRDefault="00894E68">
      <w:pPr>
        <w:spacing w:after="10" w:line="281" w:lineRule="auto"/>
        <w:ind w:left="333" w:right="0" w:hanging="348"/>
      </w:pPr>
      <w:r>
        <w:rPr>
          <w:sz w:val="14"/>
        </w:rPr>
        <w:t xml:space="preserve">Pollock, J.C., Wilton, D.H.C., van Staal, C.R. &amp; Morrissey, K.D. </w:t>
      </w:r>
      <w:r>
        <w:rPr>
          <w:sz w:val="14"/>
        </w:rPr>
        <w:t>2007. U– Pb detrital zirco</w:t>
      </w:r>
      <w:r>
        <w:rPr>
          <w:sz w:val="14"/>
        </w:rPr>
        <w:t xml:space="preserve">n geochronological constraints on the Early Silurian collision of Ganderia and Laurentia along the Dog Bay Line: The terminal Iapetan suture in the Newfoundland Appalachians. </w:t>
      </w:r>
      <w:r>
        <w:rPr>
          <w:sz w:val="14"/>
        </w:rPr>
        <w:t>American Journal of Science</w:t>
      </w:r>
      <w:r>
        <w:rPr>
          <w:sz w:val="14"/>
        </w:rPr>
        <w:t xml:space="preserve">, </w:t>
      </w:r>
      <w:r>
        <w:rPr>
          <w:sz w:val="14"/>
        </w:rPr>
        <w:t>307</w:t>
      </w:r>
      <w:r>
        <w:rPr>
          <w:sz w:val="14"/>
        </w:rPr>
        <w:t>, 399–433.</w:t>
      </w:r>
    </w:p>
    <w:p w14:paraId="42E0C2C7" w14:textId="77777777" w:rsidR="00767542" w:rsidRDefault="00894E68">
      <w:pPr>
        <w:spacing w:after="10" w:line="281" w:lineRule="auto"/>
        <w:ind w:left="333" w:right="0" w:hanging="348"/>
      </w:pPr>
      <w:r>
        <w:rPr>
          <w:sz w:val="14"/>
        </w:rPr>
        <w:t>Potter, J., Longstaffe, F.J. &amp; Barr, S</w:t>
      </w:r>
      <w:r>
        <w:rPr>
          <w:sz w:val="14"/>
        </w:rPr>
        <w:t xml:space="preserve">.M. </w:t>
      </w:r>
      <w:r>
        <w:rPr>
          <w:sz w:val="14"/>
        </w:rPr>
        <w:t xml:space="preserve">2008. Regional </w:t>
      </w:r>
      <w:r>
        <w:rPr>
          <w:sz w:val="14"/>
          <w:vertAlign w:val="superscript"/>
        </w:rPr>
        <w:t>18</w:t>
      </w:r>
      <w:r>
        <w:rPr>
          <w:sz w:val="14"/>
        </w:rPr>
        <w:t xml:space="preserve">O-depletion of Neoproterozoic igneous rocks from Avalonia, Cape Breton Island and southern New Brunswick, Canada. </w:t>
      </w:r>
      <w:r>
        <w:rPr>
          <w:sz w:val="14"/>
        </w:rPr>
        <w:t>Geological Society of America Bulletin</w:t>
      </w:r>
      <w:r>
        <w:rPr>
          <w:sz w:val="14"/>
        </w:rPr>
        <w:t xml:space="preserve">, </w:t>
      </w:r>
      <w:r>
        <w:rPr>
          <w:sz w:val="14"/>
        </w:rPr>
        <w:t>120</w:t>
      </w:r>
      <w:r>
        <w:rPr>
          <w:sz w:val="14"/>
        </w:rPr>
        <w:t>, 347–367.</w:t>
      </w:r>
    </w:p>
    <w:p w14:paraId="439D303F" w14:textId="77777777" w:rsidR="00767542" w:rsidRDefault="00894E68">
      <w:pPr>
        <w:spacing w:after="10" w:line="281" w:lineRule="auto"/>
        <w:ind w:left="333" w:right="0" w:hanging="348"/>
      </w:pPr>
      <w:r>
        <w:rPr>
          <w:sz w:val="14"/>
        </w:rPr>
        <w:t xml:space="preserve">Prigmore, J.K., Butler, A.J. &amp; Woodcock, N.H. </w:t>
      </w:r>
      <w:r>
        <w:rPr>
          <w:sz w:val="14"/>
        </w:rPr>
        <w:t xml:space="preserve">1997. Rifting during </w:t>
      </w:r>
      <w:r>
        <w:rPr>
          <w:sz w:val="14"/>
        </w:rPr>
        <w:t xml:space="preserve">separation of eastern Avalonia from Gondwana; evidence from subsidence analysis. </w:t>
      </w:r>
      <w:r>
        <w:rPr>
          <w:sz w:val="14"/>
        </w:rPr>
        <w:t>Geology</w:t>
      </w:r>
      <w:r>
        <w:rPr>
          <w:sz w:val="14"/>
        </w:rPr>
        <w:t xml:space="preserve">, </w:t>
      </w:r>
      <w:r>
        <w:rPr>
          <w:sz w:val="14"/>
        </w:rPr>
        <w:t>25</w:t>
      </w:r>
      <w:r>
        <w:rPr>
          <w:sz w:val="14"/>
        </w:rPr>
        <w:t>, 203–206.</w:t>
      </w:r>
    </w:p>
    <w:p w14:paraId="0050C692" w14:textId="77777777" w:rsidR="00767542" w:rsidRDefault="00894E68">
      <w:pPr>
        <w:spacing w:after="10" w:line="281" w:lineRule="auto"/>
        <w:ind w:left="333" w:right="0" w:hanging="348"/>
      </w:pPr>
      <w:r>
        <w:rPr>
          <w:sz w:val="14"/>
        </w:rPr>
        <w:t xml:space="preserve">Ranger, M.J., Pickerill, R.K. &amp; Fillion, D. </w:t>
      </w:r>
      <w:r>
        <w:rPr>
          <w:sz w:val="14"/>
        </w:rPr>
        <w:t xml:space="preserve">1984. Lithostratigraphy of the </w:t>
      </w:r>
      <w:proofErr w:type="gramStart"/>
      <w:r>
        <w:rPr>
          <w:sz w:val="14"/>
        </w:rPr>
        <w:t>Cambrian?–</w:t>
      </w:r>
      <w:proofErr w:type="gramEnd"/>
      <w:r>
        <w:rPr>
          <w:sz w:val="14"/>
        </w:rPr>
        <w:t xml:space="preserve">Lower Ordovician Bell Island and Wabana groups of Bell, Little Bell, and Kellys islands, Conception Bay, eastern Newfoundland. </w:t>
      </w:r>
      <w:r>
        <w:rPr>
          <w:sz w:val="14"/>
        </w:rPr>
        <w:t>Canadian Journal of Earth Sciences</w:t>
      </w:r>
      <w:r>
        <w:rPr>
          <w:sz w:val="14"/>
        </w:rPr>
        <w:t xml:space="preserve">, </w:t>
      </w:r>
      <w:r>
        <w:rPr>
          <w:sz w:val="14"/>
        </w:rPr>
        <w:t>21</w:t>
      </w:r>
      <w:r>
        <w:rPr>
          <w:sz w:val="14"/>
        </w:rPr>
        <w:t>, 1245–1261.</w:t>
      </w:r>
    </w:p>
    <w:p w14:paraId="35DE6ECF" w14:textId="77777777" w:rsidR="00767542" w:rsidRDefault="00894E68">
      <w:pPr>
        <w:spacing w:after="14" w:line="265" w:lineRule="auto"/>
        <w:ind w:left="398" w:right="0" w:hanging="348"/>
      </w:pPr>
      <w:r>
        <w:rPr>
          <w:sz w:val="14"/>
        </w:rPr>
        <w:t xml:space="preserve">Rice, T.G. </w:t>
      </w:r>
      <w:r>
        <w:rPr>
          <w:sz w:val="14"/>
        </w:rPr>
        <w:t xml:space="preserve">1996. </w:t>
      </w:r>
      <w:r>
        <w:rPr>
          <w:sz w:val="14"/>
        </w:rPr>
        <w:t>Structure of the Fla</w:t>
      </w:r>
      <w:r>
        <w:rPr>
          <w:sz w:val="14"/>
        </w:rPr>
        <w:t>t Rock thrust zone, Avalon Peninsula, Newfoundland Appalachians</w:t>
      </w:r>
      <w:r>
        <w:rPr>
          <w:sz w:val="14"/>
        </w:rPr>
        <w:t xml:space="preserve">. </w:t>
      </w:r>
      <w:proofErr w:type="gramStart"/>
      <w:r>
        <w:rPr>
          <w:sz w:val="14"/>
        </w:rPr>
        <w:t>BSc(</w:t>
      </w:r>
      <w:proofErr w:type="gramEnd"/>
      <w:r>
        <w:rPr>
          <w:sz w:val="14"/>
        </w:rPr>
        <w:t>Hons) thesis, Memorial University of Newfoundland, St. John’s.</w:t>
      </w:r>
    </w:p>
    <w:p w14:paraId="314DD5A4" w14:textId="77777777" w:rsidR="00767542" w:rsidRDefault="00894E68">
      <w:pPr>
        <w:spacing w:after="10" w:line="281" w:lineRule="auto"/>
        <w:ind w:left="333" w:right="0" w:hanging="348"/>
      </w:pPr>
      <w:r>
        <w:rPr>
          <w:sz w:val="21"/>
          <w:vertAlign w:val="superscript"/>
        </w:rPr>
        <w:t xml:space="preserve">Rocci, G., Bronner, G. &amp; Deschamps, M. </w:t>
      </w:r>
      <w:r>
        <w:rPr>
          <w:sz w:val="14"/>
        </w:rPr>
        <w:t xml:space="preserve">1991. Crystalline basement of the West African craton. </w:t>
      </w:r>
      <w:r>
        <w:rPr>
          <w:sz w:val="14"/>
        </w:rPr>
        <w:t xml:space="preserve">In: Dallmeyer, </w:t>
      </w:r>
      <w:r>
        <w:rPr>
          <w:sz w:val="14"/>
        </w:rPr>
        <w:t xml:space="preserve">R.D. &amp; </w:t>
      </w:r>
      <w:r>
        <w:rPr>
          <w:sz w:val="14"/>
        </w:rPr>
        <w:t>Lecorche</w:t>
      </w:r>
      <w:r>
        <w:rPr>
          <w:sz w:val="14"/>
        </w:rPr>
        <w:t xml:space="preserve">, </w:t>
      </w:r>
      <w:r>
        <w:rPr>
          <w:sz w:val="14"/>
        </w:rPr>
        <w:t xml:space="preserve">J.P. (eds) </w:t>
      </w:r>
      <w:r>
        <w:rPr>
          <w:sz w:val="14"/>
        </w:rPr>
        <w:t>The West African Orogens and Circum-Atlantic Correlatives</w:t>
      </w:r>
      <w:r>
        <w:rPr>
          <w:sz w:val="14"/>
        </w:rPr>
        <w:t>. Springer, Heidelberg, 31–61.</w:t>
      </w:r>
    </w:p>
    <w:p w14:paraId="1209BFA9" w14:textId="77777777" w:rsidR="00767542" w:rsidRDefault="00894E68">
      <w:pPr>
        <w:spacing w:after="10" w:line="281" w:lineRule="auto"/>
        <w:ind w:left="333" w:right="0" w:hanging="348"/>
      </w:pPr>
      <w:r>
        <w:rPr>
          <w:sz w:val="21"/>
          <w:vertAlign w:val="superscript"/>
        </w:rPr>
        <w:t xml:space="preserve">Sadowski, G.R. &amp; Bettencourt, J.S. </w:t>
      </w:r>
      <w:r>
        <w:rPr>
          <w:sz w:val="14"/>
        </w:rPr>
        <w:t xml:space="preserve">1996. Mesoproterozoic tectonic correlations between eastern Laurentia and the western border of the Amazon craton. </w:t>
      </w:r>
      <w:r>
        <w:rPr>
          <w:sz w:val="14"/>
        </w:rPr>
        <w:t>Precambrian Research</w:t>
      </w:r>
      <w:r>
        <w:rPr>
          <w:sz w:val="14"/>
        </w:rPr>
        <w:t xml:space="preserve">, </w:t>
      </w:r>
      <w:r>
        <w:rPr>
          <w:sz w:val="14"/>
        </w:rPr>
        <w:t>76</w:t>
      </w:r>
      <w:r>
        <w:rPr>
          <w:sz w:val="14"/>
        </w:rPr>
        <w:t>, 213–227.</w:t>
      </w:r>
    </w:p>
    <w:p w14:paraId="1B0A6A06" w14:textId="77777777" w:rsidR="00767542" w:rsidRDefault="00894E68">
      <w:pPr>
        <w:spacing w:after="10" w:line="281" w:lineRule="auto"/>
        <w:ind w:left="333" w:right="0" w:hanging="348"/>
      </w:pPr>
      <w:r>
        <w:rPr>
          <w:sz w:val="14"/>
        </w:rPr>
        <w:t xml:space="preserve">Samson, S.D. &amp; D’Lemos, R.S. </w:t>
      </w:r>
      <w:r>
        <w:rPr>
          <w:sz w:val="14"/>
        </w:rPr>
        <w:t>1998. U–Pb geochronology and Sm–Nd isotopic composition of Proterozoic gneiss</w:t>
      </w:r>
      <w:r>
        <w:rPr>
          <w:sz w:val="14"/>
        </w:rPr>
        <w:t xml:space="preserve">es, Channel Islands, UK. </w:t>
      </w:r>
      <w:r>
        <w:rPr>
          <w:sz w:val="14"/>
        </w:rPr>
        <w:t>Journal of the Geological Society, London</w:t>
      </w:r>
      <w:r>
        <w:rPr>
          <w:sz w:val="14"/>
        </w:rPr>
        <w:t xml:space="preserve">, </w:t>
      </w:r>
      <w:r>
        <w:rPr>
          <w:sz w:val="14"/>
        </w:rPr>
        <w:t>155</w:t>
      </w:r>
      <w:r>
        <w:rPr>
          <w:sz w:val="14"/>
        </w:rPr>
        <w:t>, 609–618.</w:t>
      </w:r>
    </w:p>
    <w:p w14:paraId="7992216C" w14:textId="77777777" w:rsidR="00767542" w:rsidRDefault="00894E68">
      <w:pPr>
        <w:spacing w:after="10" w:line="281" w:lineRule="auto"/>
        <w:ind w:left="333" w:right="0" w:hanging="348"/>
      </w:pPr>
      <w:r>
        <w:rPr>
          <w:sz w:val="14"/>
        </w:rPr>
        <w:t xml:space="preserve">Samson, S.D., D’Lemos, R.S., Miller, B.V. &amp; Hamilton, M.A. </w:t>
      </w:r>
      <w:r>
        <w:rPr>
          <w:sz w:val="14"/>
        </w:rPr>
        <w:t>2005. Neoproterozoic palaeogeography of the Cadomia and Avalon terranes: constraints from detrital zircon U–Pb ages</w:t>
      </w:r>
      <w:r>
        <w:rPr>
          <w:sz w:val="14"/>
        </w:rPr>
        <w:t xml:space="preserve">. </w:t>
      </w:r>
      <w:r>
        <w:rPr>
          <w:sz w:val="14"/>
        </w:rPr>
        <w:t>Journal of the Geological Society, London</w:t>
      </w:r>
      <w:r>
        <w:rPr>
          <w:sz w:val="14"/>
        </w:rPr>
        <w:t xml:space="preserve">, </w:t>
      </w:r>
      <w:r>
        <w:rPr>
          <w:sz w:val="14"/>
        </w:rPr>
        <w:t>162</w:t>
      </w:r>
      <w:r>
        <w:rPr>
          <w:sz w:val="14"/>
        </w:rPr>
        <w:t>, 65–71 http://www.sciencedirect.com/science?_ob</w:t>
      </w:r>
      <w:r>
        <w:rPr>
          <w:rFonts w:ascii="Calibri" w:eastAsia="Calibri" w:hAnsi="Calibri" w:cs="Calibri"/>
          <w:sz w:val="14"/>
        </w:rPr>
        <w:t>¼</w:t>
      </w:r>
      <w:r>
        <w:rPr>
          <w:sz w:val="14"/>
        </w:rPr>
        <w:t>ArticleURL&amp;_udi</w:t>
      </w:r>
      <w:r>
        <w:rPr>
          <w:rFonts w:ascii="Calibri" w:eastAsia="Calibri" w:hAnsi="Calibri" w:cs="Calibri"/>
          <w:sz w:val="14"/>
        </w:rPr>
        <w:t xml:space="preserve">¼ </w:t>
      </w:r>
      <w:r>
        <w:rPr>
          <w:sz w:val="14"/>
        </w:rPr>
        <w:t>B6V5Y-454TGNB-X&amp;_user</w:t>
      </w:r>
      <w:r>
        <w:rPr>
          <w:rFonts w:ascii="Calibri" w:eastAsia="Calibri" w:hAnsi="Calibri" w:cs="Calibri"/>
          <w:sz w:val="14"/>
        </w:rPr>
        <w:t>¼</w:t>
      </w:r>
      <w:r>
        <w:rPr>
          <w:sz w:val="14"/>
        </w:rPr>
        <w:t>809099&amp;_rdoc</w:t>
      </w:r>
      <w:r>
        <w:rPr>
          <w:rFonts w:ascii="Calibri" w:eastAsia="Calibri" w:hAnsi="Calibri" w:cs="Calibri"/>
          <w:sz w:val="14"/>
        </w:rPr>
        <w:t>¼</w:t>
      </w:r>
      <w:r>
        <w:rPr>
          <w:sz w:val="14"/>
        </w:rPr>
        <w:t>1&amp;_fmt</w:t>
      </w:r>
      <w:r>
        <w:rPr>
          <w:rFonts w:ascii="Calibri" w:eastAsia="Calibri" w:hAnsi="Calibri" w:cs="Calibri"/>
          <w:sz w:val="14"/>
        </w:rPr>
        <w:t>¼</w:t>
      </w:r>
      <w:r>
        <w:rPr>
          <w:sz w:val="14"/>
        </w:rPr>
        <w:t>&amp;_orig</w:t>
      </w:r>
      <w:r>
        <w:rPr>
          <w:rFonts w:ascii="Calibri" w:eastAsia="Calibri" w:hAnsi="Calibri" w:cs="Calibri"/>
          <w:sz w:val="14"/>
        </w:rPr>
        <w:t>¼</w:t>
      </w:r>
      <w:r>
        <w:rPr>
          <w:sz w:val="14"/>
        </w:rPr>
        <w:t>search&amp;_ sort</w:t>
      </w:r>
      <w:r>
        <w:rPr>
          <w:rFonts w:ascii="Calibri" w:eastAsia="Calibri" w:hAnsi="Calibri" w:cs="Calibri"/>
          <w:sz w:val="14"/>
        </w:rPr>
        <w:t>¼</w:t>
      </w:r>
      <w:r>
        <w:rPr>
          <w:sz w:val="14"/>
        </w:rPr>
        <w:t>d&amp;view</w:t>
      </w:r>
      <w:r>
        <w:rPr>
          <w:rFonts w:ascii="Calibri" w:eastAsia="Calibri" w:hAnsi="Calibri" w:cs="Calibri"/>
          <w:sz w:val="14"/>
        </w:rPr>
        <w:t>¼</w:t>
      </w:r>
      <w:r>
        <w:rPr>
          <w:sz w:val="14"/>
        </w:rPr>
        <w:t>c&amp;_acct</w:t>
      </w:r>
      <w:r>
        <w:rPr>
          <w:rFonts w:ascii="Calibri" w:eastAsia="Calibri" w:hAnsi="Calibri" w:cs="Calibri"/>
          <w:sz w:val="14"/>
        </w:rPr>
        <w:t>¼</w:t>
      </w:r>
      <w:r>
        <w:rPr>
          <w:sz w:val="14"/>
        </w:rPr>
        <w:t>C000043939&amp;_version</w:t>
      </w:r>
      <w:r>
        <w:rPr>
          <w:rFonts w:ascii="Calibri" w:eastAsia="Calibri" w:hAnsi="Calibri" w:cs="Calibri"/>
          <w:sz w:val="14"/>
        </w:rPr>
        <w:t>¼</w:t>
      </w:r>
      <w:r>
        <w:rPr>
          <w:sz w:val="14"/>
        </w:rPr>
        <w:t>1&amp;_urlVersion</w:t>
      </w:r>
      <w:r>
        <w:rPr>
          <w:rFonts w:ascii="Calibri" w:eastAsia="Calibri" w:hAnsi="Calibri" w:cs="Calibri"/>
          <w:sz w:val="14"/>
        </w:rPr>
        <w:t>¼</w:t>
      </w:r>
      <w:r>
        <w:rPr>
          <w:sz w:val="14"/>
        </w:rPr>
        <w:t xml:space="preserve">0&amp;_userid </w:t>
      </w:r>
      <w:r>
        <w:rPr>
          <w:rFonts w:ascii="Calibri" w:eastAsia="Calibri" w:hAnsi="Calibri" w:cs="Calibri"/>
          <w:sz w:val="14"/>
        </w:rPr>
        <w:t>¼</w:t>
      </w:r>
      <w:r>
        <w:rPr>
          <w:sz w:val="14"/>
        </w:rPr>
        <w:t>809099&amp;md5</w:t>
      </w:r>
      <w:r>
        <w:rPr>
          <w:rFonts w:ascii="Calibri" w:eastAsia="Calibri" w:hAnsi="Calibri" w:cs="Calibri"/>
          <w:sz w:val="14"/>
        </w:rPr>
        <w:t>¼</w:t>
      </w:r>
      <w:r>
        <w:rPr>
          <w:sz w:val="14"/>
        </w:rPr>
        <w:t>2d91a999</w:t>
      </w:r>
      <w:r>
        <w:rPr>
          <w:sz w:val="14"/>
        </w:rPr>
        <w:t>423302090bed1dff9b7b3e8f - bbib40#bbib40</w:t>
      </w:r>
      <w:r>
        <w:rPr>
          <w:sz w:val="14"/>
        </w:rPr>
        <w:t>.</w:t>
      </w:r>
    </w:p>
    <w:p w14:paraId="761923BE" w14:textId="77777777" w:rsidR="00767542" w:rsidRDefault="00894E68">
      <w:pPr>
        <w:spacing w:after="10" w:line="281" w:lineRule="auto"/>
        <w:ind w:left="333" w:right="0" w:hanging="348"/>
      </w:pPr>
      <w:r>
        <w:rPr>
          <w:sz w:val="14"/>
        </w:rPr>
        <w:t xml:space="preserve">Shinjo, R., Chung, S.L., Kato, Y. &amp; Kimura, M. </w:t>
      </w:r>
      <w:r>
        <w:rPr>
          <w:sz w:val="14"/>
        </w:rPr>
        <w:t>1999. Geochemical and Sr–Nd isotopic characteristics of volcanic rocks from the Okinawa Trough and Ryukyu Arc: implications for the evolution of a young, intracontinen</w:t>
      </w:r>
      <w:r>
        <w:rPr>
          <w:sz w:val="14"/>
        </w:rPr>
        <w:t xml:space="preserve">tal back arc basin. </w:t>
      </w:r>
      <w:r>
        <w:rPr>
          <w:sz w:val="14"/>
        </w:rPr>
        <w:t>Journal of Geophysical Research</w:t>
      </w:r>
      <w:r>
        <w:rPr>
          <w:sz w:val="14"/>
        </w:rPr>
        <w:t xml:space="preserve">, </w:t>
      </w:r>
      <w:r>
        <w:rPr>
          <w:sz w:val="14"/>
        </w:rPr>
        <w:t>104</w:t>
      </w:r>
      <w:r>
        <w:rPr>
          <w:sz w:val="14"/>
        </w:rPr>
        <w:t>, 10591–10608.</w:t>
      </w:r>
    </w:p>
    <w:p w14:paraId="3D7D2570" w14:textId="77777777" w:rsidR="00767542" w:rsidRDefault="00894E68">
      <w:pPr>
        <w:spacing w:after="10" w:line="281" w:lineRule="auto"/>
        <w:ind w:left="333" w:right="0" w:hanging="348"/>
      </w:pPr>
      <w:r>
        <w:rPr>
          <w:sz w:val="14"/>
        </w:rPr>
        <w:t xml:space="preserve">Sircombe, K.N. &amp; Stern, R.A. </w:t>
      </w:r>
      <w:r>
        <w:rPr>
          <w:sz w:val="14"/>
        </w:rPr>
        <w:t xml:space="preserve">2002. An investigation of artificial biasing in detrital Zircon U-Pb geochronology due to magnetic separation in sample preparation. </w:t>
      </w:r>
      <w:r>
        <w:rPr>
          <w:sz w:val="14"/>
        </w:rPr>
        <w:t>Geochimica Et Cosmochim</w:t>
      </w:r>
      <w:r>
        <w:rPr>
          <w:sz w:val="14"/>
        </w:rPr>
        <w:t>ica Acta</w:t>
      </w:r>
      <w:r>
        <w:rPr>
          <w:sz w:val="14"/>
        </w:rPr>
        <w:t xml:space="preserve">, </w:t>
      </w:r>
      <w:r>
        <w:rPr>
          <w:sz w:val="14"/>
        </w:rPr>
        <w:t>66</w:t>
      </w:r>
      <w:r>
        <w:rPr>
          <w:sz w:val="14"/>
        </w:rPr>
        <w:t>, 2379–2397.</w:t>
      </w:r>
    </w:p>
    <w:p w14:paraId="05120572" w14:textId="77777777" w:rsidR="00767542" w:rsidRDefault="00894E68">
      <w:pPr>
        <w:spacing w:after="10" w:line="281" w:lineRule="auto"/>
        <w:ind w:left="333" w:right="0" w:hanging="348"/>
      </w:pPr>
      <w:r>
        <w:rPr>
          <w:sz w:val="21"/>
          <w:vertAlign w:val="superscript"/>
        </w:rPr>
        <w:t xml:space="preserve">Sircombe, K., Bleeker, W. &amp; Stern, R. </w:t>
      </w:r>
      <w:r>
        <w:rPr>
          <w:sz w:val="14"/>
        </w:rPr>
        <w:t xml:space="preserve">2001. Detrital zircon geochronology and grain-size analysis of a </w:t>
      </w:r>
      <w:r>
        <w:rPr>
          <w:sz w:val="14"/>
        </w:rPr>
        <w:t>,</w:t>
      </w:r>
      <w:r>
        <w:rPr>
          <w:sz w:val="14"/>
        </w:rPr>
        <w:t xml:space="preserve">2800 Ma Mesoarchean proto-cratonic cover succession, Slave Province, Canada. </w:t>
      </w:r>
      <w:r>
        <w:rPr>
          <w:sz w:val="14"/>
        </w:rPr>
        <w:t>Earth and Planetary Science Letters</w:t>
      </w:r>
      <w:r>
        <w:rPr>
          <w:sz w:val="14"/>
        </w:rPr>
        <w:t xml:space="preserve">, </w:t>
      </w:r>
      <w:r>
        <w:rPr>
          <w:sz w:val="14"/>
        </w:rPr>
        <w:t>189</w:t>
      </w:r>
      <w:r>
        <w:rPr>
          <w:sz w:val="14"/>
        </w:rPr>
        <w:t>, 207–220.</w:t>
      </w:r>
    </w:p>
    <w:p w14:paraId="1F678C08" w14:textId="77777777" w:rsidR="00767542" w:rsidRDefault="00894E68">
      <w:pPr>
        <w:spacing w:after="10" w:line="281" w:lineRule="auto"/>
        <w:ind w:left="-15" w:right="0" w:firstLine="0"/>
      </w:pPr>
      <w:r>
        <w:rPr>
          <w:sz w:val="14"/>
        </w:rPr>
        <w:t xml:space="preserve">Sla´ma, J., Kosˇler, J., Condon, </w:t>
      </w:r>
      <w:r>
        <w:rPr>
          <w:sz w:val="14"/>
        </w:rPr>
        <w:t xml:space="preserve">D.J., </w:t>
      </w:r>
      <w:r>
        <w:rPr>
          <w:sz w:val="14"/>
        </w:rPr>
        <w:t xml:space="preserve">etal. </w:t>
      </w:r>
      <w:r>
        <w:rPr>
          <w:sz w:val="14"/>
        </w:rPr>
        <w:t xml:space="preserve">2008. Plesˇovice zircon—a new natural reference material for U–Pb and Hf isotopic microanalysis. </w:t>
      </w:r>
      <w:r>
        <w:rPr>
          <w:sz w:val="14"/>
        </w:rPr>
        <w:t>Chemical Geology</w:t>
      </w:r>
      <w:r>
        <w:rPr>
          <w:sz w:val="14"/>
        </w:rPr>
        <w:t xml:space="preserve">, </w:t>
      </w:r>
      <w:r>
        <w:rPr>
          <w:sz w:val="14"/>
        </w:rPr>
        <w:t>249</w:t>
      </w:r>
      <w:r>
        <w:rPr>
          <w:sz w:val="14"/>
        </w:rPr>
        <w:t>, 1–35.</w:t>
      </w:r>
    </w:p>
    <w:p w14:paraId="6273C96C" w14:textId="77777777" w:rsidR="00767542" w:rsidRDefault="00894E68">
      <w:pPr>
        <w:spacing w:after="10" w:line="281" w:lineRule="auto"/>
        <w:ind w:left="333" w:right="0" w:hanging="348"/>
      </w:pPr>
      <w:r>
        <w:rPr>
          <w:sz w:val="14"/>
        </w:rPr>
        <w:t xml:space="preserve">Sloss, L.L. </w:t>
      </w:r>
      <w:r>
        <w:rPr>
          <w:sz w:val="14"/>
        </w:rPr>
        <w:t xml:space="preserve">1963. Sequences in the cratonic interior of North America. </w:t>
      </w:r>
      <w:r>
        <w:rPr>
          <w:sz w:val="14"/>
        </w:rPr>
        <w:t>Geological Society of America Bulletin</w:t>
      </w:r>
      <w:r>
        <w:rPr>
          <w:sz w:val="14"/>
        </w:rPr>
        <w:t xml:space="preserve">, </w:t>
      </w:r>
      <w:r>
        <w:rPr>
          <w:sz w:val="14"/>
        </w:rPr>
        <w:t>74</w:t>
      </w:r>
      <w:r>
        <w:rPr>
          <w:sz w:val="14"/>
        </w:rPr>
        <w:t>, 93–114.</w:t>
      </w:r>
    </w:p>
    <w:p w14:paraId="0F032F1F" w14:textId="77777777" w:rsidR="00767542" w:rsidRDefault="00894E68">
      <w:pPr>
        <w:spacing w:after="10" w:line="281" w:lineRule="auto"/>
        <w:ind w:left="333" w:right="0" w:hanging="348"/>
      </w:pPr>
      <w:r>
        <w:rPr>
          <w:sz w:val="14"/>
        </w:rPr>
        <w:t xml:space="preserve">Stampfli, G.D. &amp; Borel, G.D. </w:t>
      </w:r>
      <w:r>
        <w:rPr>
          <w:sz w:val="14"/>
        </w:rPr>
        <w:t xml:space="preserve">2002. A plate tectonic model for the Paleozoic and Mesozoic constrained by dynamic plate boundaries and restored synthetic oceanic isochrones. </w:t>
      </w:r>
      <w:r>
        <w:rPr>
          <w:sz w:val="14"/>
        </w:rPr>
        <w:t>Earth and Planetary Science Lett</w:t>
      </w:r>
      <w:r>
        <w:rPr>
          <w:sz w:val="14"/>
        </w:rPr>
        <w:t>ers</w:t>
      </w:r>
      <w:r>
        <w:rPr>
          <w:sz w:val="14"/>
        </w:rPr>
        <w:t xml:space="preserve">, </w:t>
      </w:r>
      <w:r>
        <w:rPr>
          <w:sz w:val="14"/>
        </w:rPr>
        <w:t>196</w:t>
      </w:r>
      <w:r>
        <w:rPr>
          <w:sz w:val="14"/>
        </w:rPr>
        <w:t>, 17–33.</w:t>
      </w:r>
    </w:p>
    <w:p w14:paraId="0833678C" w14:textId="77777777" w:rsidR="00767542" w:rsidRDefault="00894E68">
      <w:pPr>
        <w:spacing w:after="10" w:line="281" w:lineRule="auto"/>
        <w:ind w:left="333" w:right="0" w:hanging="348"/>
      </w:pPr>
      <w:r>
        <w:rPr>
          <w:sz w:val="14"/>
        </w:rPr>
        <w:t xml:space="preserve">Strong, D.F. &amp; Dostal, J. </w:t>
      </w:r>
      <w:r>
        <w:rPr>
          <w:sz w:val="14"/>
        </w:rPr>
        <w:t xml:space="preserve">1980. Dynamic melting of Proterozoic upper mantle: Evidence from rare earth elements in oceanic crust of Eastern Newfoundland. </w:t>
      </w:r>
      <w:r>
        <w:rPr>
          <w:sz w:val="14"/>
        </w:rPr>
        <w:t>Contributions to Mineralogy and Petrology</w:t>
      </w:r>
      <w:r>
        <w:rPr>
          <w:sz w:val="14"/>
        </w:rPr>
        <w:t xml:space="preserve">, </w:t>
      </w:r>
      <w:r>
        <w:rPr>
          <w:sz w:val="14"/>
        </w:rPr>
        <w:t>72</w:t>
      </w:r>
      <w:r>
        <w:rPr>
          <w:sz w:val="14"/>
        </w:rPr>
        <w:t>, 165–173.</w:t>
      </w:r>
    </w:p>
    <w:p w14:paraId="37180A93" w14:textId="77777777" w:rsidR="00767542" w:rsidRDefault="00894E68">
      <w:pPr>
        <w:spacing w:after="10" w:line="281" w:lineRule="auto"/>
        <w:ind w:left="333" w:right="0" w:hanging="348"/>
      </w:pPr>
      <w:r>
        <w:rPr>
          <w:sz w:val="14"/>
        </w:rPr>
        <w:t xml:space="preserve">Swinden, H.S. &amp; Hunt, P.A. </w:t>
      </w:r>
      <w:r>
        <w:rPr>
          <w:sz w:val="14"/>
        </w:rPr>
        <w:t>199</w:t>
      </w:r>
      <w:r>
        <w:rPr>
          <w:sz w:val="14"/>
        </w:rPr>
        <w:t xml:space="preserve">1. A U–Pb zircon age from the Connaigre Bay Group, southwestern Avalon Zone, Newfoundland: Implications for regional correlations and metallogenesis. </w:t>
      </w:r>
      <w:r>
        <w:rPr>
          <w:sz w:val="14"/>
        </w:rPr>
        <w:t>In: Radiometric Age and Isotopic Studies</w:t>
      </w:r>
      <w:r>
        <w:rPr>
          <w:sz w:val="14"/>
        </w:rPr>
        <w:t xml:space="preserve">, </w:t>
      </w:r>
      <w:r>
        <w:rPr>
          <w:sz w:val="14"/>
        </w:rPr>
        <w:t>Report 4</w:t>
      </w:r>
      <w:r>
        <w:rPr>
          <w:sz w:val="14"/>
        </w:rPr>
        <w:t xml:space="preserve">. Geological Survey of Canada, </w:t>
      </w:r>
      <w:r>
        <w:rPr>
          <w:sz w:val="14"/>
        </w:rPr>
        <w:t>90-2</w:t>
      </w:r>
      <w:r>
        <w:rPr>
          <w:sz w:val="14"/>
        </w:rPr>
        <w:t>, 3–10.</w:t>
      </w:r>
    </w:p>
    <w:p w14:paraId="305A8364" w14:textId="77777777" w:rsidR="00767542" w:rsidRDefault="00894E68">
      <w:pPr>
        <w:spacing w:after="10" w:line="281" w:lineRule="auto"/>
        <w:ind w:left="333" w:right="0" w:hanging="348"/>
      </w:pPr>
      <w:r>
        <w:rPr>
          <w:sz w:val="14"/>
        </w:rPr>
        <w:t>Sylvester, P.</w:t>
      </w:r>
      <w:r>
        <w:rPr>
          <w:sz w:val="14"/>
        </w:rPr>
        <w:t xml:space="preserve">J. &amp; Ghaderi, M. </w:t>
      </w:r>
      <w:r>
        <w:rPr>
          <w:sz w:val="14"/>
        </w:rPr>
        <w:t xml:space="preserve">1997. Trace element analysis of scheelite by excimer laser ablation-inductively coupled plasma-mass spectrometry (ELAICP-MS) using a synthetic glass standard. </w:t>
      </w:r>
      <w:r>
        <w:rPr>
          <w:sz w:val="14"/>
        </w:rPr>
        <w:t>Chemical Geology</w:t>
      </w:r>
      <w:r>
        <w:rPr>
          <w:sz w:val="14"/>
        </w:rPr>
        <w:t xml:space="preserve">, </w:t>
      </w:r>
      <w:r>
        <w:rPr>
          <w:sz w:val="14"/>
        </w:rPr>
        <w:t>141</w:t>
      </w:r>
      <w:r>
        <w:rPr>
          <w:sz w:val="14"/>
        </w:rPr>
        <w:t>, 49–65.</w:t>
      </w:r>
    </w:p>
    <w:p w14:paraId="1B6F72F0" w14:textId="77777777" w:rsidR="00767542" w:rsidRDefault="00894E68">
      <w:pPr>
        <w:spacing w:after="10" w:line="281" w:lineRule="auto"/>
        <w:ind w:left="333" w:right="0" w:hanging="348"/>
      </w:pPr>
      <w:r>
        <w:rPr>
          <w:sz w:val="21"/>
          <w:vertAlign w:val="superscript"/>
        </w:rPr>
        <w:t xml:space="preserve">Thompson, M.D. &amp; Bowring, S.A. </w:t>
      </w:r>
      <w:r>
        <w:rPr>
          <w:sz w:val="14"/>
        </w:rPr>
        <w:t>2000. Age of the Sq</w:t>
      </w:r>
      <w:r>
        <w:rPr>
          <w:sz w:val="14"/>
        </w:rPr>
        <w:t xml:space="preserve">uantum ‘tillite’, Boston Basin, Massachusetts: U–Pb zircon constraints on terminal Neoproterozoic glaciation. </w:t>
      </w:r>
      <w:r>
        <w:rPr>
          <w:sz w:val="14"/>
        </w:rPr>
        <w:t>American Journal of Science</w:t>
      </w:r>
      <w:r>
        <w:rPr>
          <w:sz w:val="14"/>
        </w:rPr>
        <w:t xml:space="preserve">, </w:t>
      </w:r>
      <w:r>
        <w:rPr>
          <w:sz w:val="14"/>
        </w:rPr>
        <w:t>300</w:t>
      </w:r>
      <w:r>
        <w:rPr>
          <w:sz w:val="14"/>
        </w:rPr>
        <w:t>, 630–655.</w:t>
      </w:r>
    </w:p>
    <w:p w14:paraId="1D993256" w14:textId="77777777" w:rsidR="00767542" w:rsidRDefault="00894E68">
      <w:pPr>
        <w:spacing w:after="10" w:line="281" w:lineRule="auto"/>
        <w:ind w:left="333" w:right="0" w:hanging="348"/>
      </w:pPr>
      <w:r>
        <w:rPr>
          <w:sz w:val="14"/>
        </w:rPr>
        <w:t xml:space="preserve">Torsvik, T.H., Smethurst, M.A., Meert, J.G., et al. </w:t>
      </w:r>
      <w:r>
        <w:rPr>
          <w:sz w:val="14"/>
        </w:rPr>
        <w:t>1996. Continental break-up and collision in the Neo</w:t>
      </w:r>
      <w:r>
        <w:rPr>
          <w:sz w:val="14"/>
        </w:rPr>
        <w:t xml:space="preserve">proterozoic—a tale of Baltica and Laurentia. </w:t>
      </w:r>
      <w:r>
        <w:rPr>
          <w:sz w:val="14"/>
        </w:rPr>
        <w:t>EarthScience Reviews</w:t>
      </w:r>
      <w:r>
        <w:rPr>
          <w:sz w:val="14"/>
        </w:rPr>
        <w:t xml:space="preserve">, </w:t>
      </w:r>
      <w:r>
        <w:rPr>
          <w:sz w:val="14"/>
        </w:rPr>
        <w:t>40</w:t>
      </w:r>
      <w:r>
        <w:rPr>
          <w:sz w:val="14"/>
        </w:rPr>
        <w:t>, 229–258.</w:t>
      </w:r>
    </w:p>
    <w:p w14:paraId="192CDC38" w14:textId="77777777" w:rsidR="00767542" w:rsidRDefault="00894E68">
      <w:pPr>
        <w:spacing w:after="10" w:line="281" w:lineRule="auto"/>
        <w:ind w:left="333" w:right="0" w:hanging="348"/>
      </w:pPr>
      <w:r>
        <w:rPr>
          <w:sz w:val="21"/>
          <w:vertAlign w:val="superscript"/>
        </w:rPr>
        <w:t xml:space="preserve">van der Voo, R. &amp; Johnson, R.J.E. </w:t>
      </w:r>
      <w:r>
        <w:rPr>
          <w:sz w:val="14"/>
        </w:rPr>
        <w:t xml:space="preserve">1985. Paleomagnetism of the Dunn Point Formation (Nova Scotia): high paleolatitudes for the Avalon terrane in the Late Ordovician. </w:t>
      </w:r>
      <w:r>
        <w:rPr>
          <w:sz w:val="14"/>
        </w:rPr>
        <w:t>Geophysical</w:t>
      </w:r>
      <w:r>
        <w:rPr>
          <w:sz w:val="14"/>
        </w:rPr>
        <w:t xml:space="preserve"> Research Letters</w:t>
      </w:r>
      <w:r>
        <w:rPr>
          <w:sz w:val="14"/>
        </w:rPr>
        <w:t xml:space="preserve">, </w:t>
      </w:r>
      <w:r>
        <w:rPr>
          <w:sz w:val="14"/>
        </w:rPr>
        <w:t>12</w:t>
      </w:r>
      <w:r>
        <w:rPr>
          <w:sz w:val="14"/>
        </w:rPr>
        <w:t>, 337–340.</w:t>
      </w:r>
    </w:p>
    <w:p w14:paraId="6909150D" w14:textId="77777777" w:rsidR="00767542" w:rsidRDefault="00894E68">
      <w:pPr>
        <w:spacing w:after="10" w:line="281" w:lineRule="auto"/>
        <w:ind w:left="333" w:right="0" w:hanging="348"/>
      </w:pPr>
      <w:r>
        <w:rPr>
          <w:sz w:val="14"/>
        </w:rPr>
        <w:t xml:space="preserve">van Ingen, G. </w:t>
      </w:r>
      <w:r>
        <w:rPr>
          <w:sz w:val="14"/>
        </w:rPr>
        <w:t xml:space="preserve">1914. Cambrian and Ordovician faunas of south-eastern Newfoundland. </w:t>
      </w:r>
      <w:r>
        <w:rPr>
          <w:sz w:val="14"/>
        </w:rPr>
        <w:t>Geological Society of America Bulletin</w:t>
      </w:r>
      <w:r>
        <w:rPr>
          <w:sz w:val="14"/>
        </w:rPr>
        <w:t xml:space="preserve">, </w:t>
      </w:r>
      <w:r>
        <w:rPr>
          <w:sz w:val="14"/>
        </w:rPr>
        <w:t>25</w:t>
      </w:r>
      <w:r>
        <w:rPr>
          <w:sz w:val="14"/>
        </w:rPr>
        <w:t>, 138.</w:t>
      </w:r>
    </w:p>
    <w:p w14:paraId="1C798338" w14:textId="77777777" w:rsidR="00767542" w:rsidRDefault="00894E68">
      <w:pPr>
        <w:spacing w:after="10" w:line="281" w:lineRule="auto"/>
        <w:ind w:left="333" w:right="0" w:hanging="348"/>
      </w:pPr>
      <w:r>
        <w:rPr>
          <w:sz w:val="14"/>
        </w:rPr>
        <w:t xml:space="preserve">van Staal, C.R. </w:t>
      </w:r>
      <w:r>
        <w:rPr>
          <w:sz w:val="14"/>
        </w:rPr>
        <w:t>2007. Pre-Carboniferous tectonic evolution and metallogeny of the Canadian Ap</w:t>
      </w:r>
      <w:r>
        <w:rPr>
          <w:sz w:val="14"/>
        </w:rPr>
        <w:t xml:space="preserve">palachians. </w:t>
      </w:r>
      <w:r>
        <w:rPr>
          <w:sz w:val="14"/>
        </w:rPr>
        <w:t xml:space="preserve">In: Goodfellow, </w:t>
      </w:r>
      <w:r>
        <w:rPr>
          <w:sz w:val="14"/>
        </w:rPr>
        <w:t xml:space="preserve">W.D. (ed.) </w:t>
      </w:r>
      <w:r>
        <w:rPr>
          <w:sz w:val="14"/>
        </w:rPr>
        <w:t>Mineral Deposits of Canada: A Synthesis of Major Deposit Types, District Metallogeny, the Evolution of Geological Provinces &amp; Exploration Methods</w:t>
      </w:r>
      <w:r>
        <w:rPr>
          <w:sz w:val="14"/>
        </w:rPr>
        <w:t>. Geological Association of Canada, Mineral Deposits Division, Special P</w:t>
      </w:r>
      <w:r>
        <w:rPr>
          <w:sz w:val="14"/>
        </w:rPr>
        <w:t xml:space="preserve">ublication, </w:t>
      </w:r>
      <w:r>
        <w:rPr>
          <w:sz w:val="14"/>
        </w:rPr>
        <w:t>5</w:t>
      </w:r>
      <w:r>
        <w:rPr>
          <w:sz w:val="14"/>
        </w:rPr>
        <w:t>, 793–817.</w:t>
      </w:r>
    </w:p>
    <w:p w14:paraId="7CABB99B" w14:textId="77777777" w:rsidR="00767542" w:rsidRDefault="00894E68">
      <w:pPr>
        <w:spacing w:after="10" w:line="281" w:lineRule="auto"/>
        <w:ind w:left="333" w:right="0" w:hanging="348"/>
      </w:pPr>
      <w:r>
        <w:rPr>
          <w:sz w:val="14"/>
        </w:rPr>
        <w:t xml:space="preserve">van Staal, C.R., Dewey, J.F., MacNiocaill, C. &amp; McKerrow, W.S. </w:t>
      </w:r>
      <w:r>
        <w:rPr>
          <w:sz w:val="14"/>
        </w:rPr>
        <w:t>1998. The Cambrian–Silurian tectonic evolution of the northern Appalachians and British Caledonides: history of a complex west and southwest Pacific-type segment of Iape</w:t>
      </w:r>
      <w:r>
        <w:rPr>
          <w:sz w:val="14"/>
        </w:rPr>
        <w:t xml:space="preserve">tus. </w:t>
      </w:r>
      <w:r>
        <w:rPr>
          <w:sz w:val="14"/>
        </w:rPr>
        <w:t xml:space="preserve">In: Blundell, </w:t>
      </w:r>
      <w:r>
        <w:rPr>
          <w:sz w:val="14"/>
        </w:rPr>
        <w:t xml:space="preserve">D.J. &amp; </w:t>
      </w:r>
      <w:r>
        <w:rPr>
          <w:sz w:val="14"/>
        </w:rPr>
        <w:t xml:space="preserve">Scott, </w:t>
      </w:r>
      <w:r>
        <w:rPr>
          <w:sz w:val="14"/>
        </w:rPr>
        <w:t xml:space="preserve">A.C. (eds) </w:t>
      </w:r>
      <w:r>
        <w:rPr>
          <w:sz w:val="14"/>
        </w:rPr>
        <w:t>Lyell: The Past is the Key to the Present</w:t>
      </w:r>
      <w:r>
        <w:rPr>
          <w:sz w:val="14"/>
        </w:rPr>
        <w:t xml:space="preserve">. Geological Society, London, Special Publications, </w:t>
      </w:r>
      <w:r>
        <w:rPr>
          <w:sz w:val="14"/>
        </w:rPr>
        <w:t>143</w:t>
      </w:r>
      <w:r>
        <w:rPr>
          <w:sz w:val="14"/>
        </w:rPr>
        <w:t>, 199–242.</w:t>
      </w:r>
    </w:p>
    <w:p w14:paraId="62FC6D56" w14:textId="77777777" w:rsidR="00767542" w:rsidRDefault="00894E68">
      <w:pPr>
        <w:spacing w:after="10" w:line="281" w:lineRule="auto"/>
        <w:ind w:left="333" w:right="0" w:hanging="348"/>
      </w:pPr>
      <w:r>
        <w:rPr>
          <w:sz w:val="14"/>
        </w:rPr>
        <w:t xml:space="preserve">Vermeesch, P. </w:t>
      </w:r>
      <w:r>
        <w:rPr>
          <w:sz w:val="14"/>
        </w:rPr>
        <w:t xml:space="preserve">2004. How many grains are needed for a provenance study? </w:t>
      </w:r>
      <w:r>
        <w:rPr>
          <w:sz w:val="14"/>
        </w:rPr>
        <w:t>Earth and Planetary Science Letter</w:t>
      </w:r>
      <w:r>
        <w:rPr>
          <w:sz w:val="14"/>
        </w:rPr>
        <w:t>s</w:t>
      </w:r>
      <w:r>
        <w:rPr>
          <w:sz w:val="14"/>
        </w:rPr>
        <w:t xml:space="preserve">, </w:t>
      </w:r>
      <w:r>
        <w:rPr>
          <w:sz w:val="14"/>
        </w:rPr>
        <w:t>224</w:t>
      </w:r>
      <w:r>
        <w:rPr>
          <w:sz w:val="14"/>
        </w:rPr>
        <w:t>, 441–451.</w:t>
      </w:r>
    </w:p>
    <w:p w14:paraId="08FB6A2A" w14:textId="77777777" w:rsidR="00767542" w:rsidRDefault="00894E68">
      <w:pPr>
        <w:spacing w:after="10" w:line="281" w:lineRule="auto"/>
        <w:ind w:left="333" w:right="0" w:hanging="348"/>
      </w:pPr>
      <w:r>
        <w:rPr>
          <w:sz w:val="14"/>
        </w:rPr>
        <w:t>Walcott, C.D</w:t>
      </w:r>
      <w:r>
        <w:rPr>
          <w:sz w:val="14"/>
        </w:rPr>
        <w:t xml:space="preserve">. 1900. Random—Precambrian Upper Algonkian terrane. </w:t>
      </w:r>
      <w:r>
        <w:rPr>
          <w:sz w:val="14"/>
        </w:rPr>
        <w:t>Geological Society of America Bulletin</w:t>
      </w:r>
      <w:r>
        <w:rPr>
          <w:sz w:val="14"/>
        </w:rPr>
        <w:t xml:space="preserve">, </w:t>
      </w:r>
      <w:r>
        <w:rPr>
          <w:sz w:val="14"/>
        </w:rPr>
        <w:t>11</w:t>
      </w:r>
      <w:r>
        <w:rPr>
          <w:sz w:val="14"/>
        </w:rPr>
        <w:t>, 3–5.</w:t>
      </w:r>
    </w:p>
    <w:p w14:paraId="302492A5" w14:textId="77777777" w:rsidR="00767542" w:rsidRDefault="00894E68">
      <w:pPr>
        <w:spacing w:after="10" w:line="281" w:lineRule="auto"/>
        <w:ind w:left="333" w:right="0" w:hanging="348"/>
      </w:pPr>
      <w:r>
        <w:rPr>
          <w:sz w:val="21"/>
          <w:vertAlign w:val="superscript"/>
        </w:rPr>
        <w:t xml:space="preserve">Waldron, J.F. &amp; van Staal., C.R. </w:t>
      </w:r>
      <w:r>
        <w:rPr>
          <w:sz w:val="14"/>
        </w:rPr>
        <w:t xml:space="preserve">2001. Taconian orogeny and the accretion of the Dashwoods block: A peri-Laurentian microcontinent in the Iapetus Ocean. </w:t>
      </w:r>
      <w:r>
        <w:rPr>
          <w:sz w:val="14"/>
        </w:rPr>
        <w:t>Geology</w:t>
      </w:r>
      <w:r>
        <w:rPr>
          <w:sz w:val="14"/>
        </w:rPr>
        <w:t xml:space="preserve">, </w:t>
      </w:r>
      <w:r>
        <w:rPr>
          <w:sz w:val="14"/>
        </w:rPr>
        <w:t>29</w:t>
      </w:r>
      <w:r>
        <w:rPr>
          <w:sz w:val="14"/>
        </w:rPr>
        <w:t>, 811–814.</w:t>
      </w:r>
    </w:p>
    <w:p w14:paraId="061A7F10" w14:textId="77777777" w:rsidR="00767542" w:rsidRDefault="00894E68">
      <w:pPr>
        <w:spacing w:after="10" w:line="281" w:lineRule="auto"/>
        <w:ind w:left="333" w:right="0" w:hanging="348"/>
      </w:pPr>
      <w:r>
        <w:rPr>
          <w:sz w:val="14"/>
        </w:rPr>
        <w:t xml:space="preserve">Wardle, R.J., Gower, C.F., James, D.T., et al. </w:t>
      </w:r>
      <w:r>
        <w:rPr>
          <w:sz w:val="14"/>
        </w:rPr>
        <w:t>2002. Correlation chart of the Proterozoic assembly of the northeas</w:t>
      </w:r>
      <w:r>
        <w:rPr>
          <w:sz w:val="14"/>
        </w:rPr>
        <w:t xml:space="preserve">tern Canadian–Greenland Shield. </w:t>
      </w:r>
      <w:r>
        <w:rPr>
          <w:sz w:val="14"/>
        </w:rPr>
        <w:t>Canadian Journal of Earth Sciences</w:t>
      </w:r>
      <w:r>
        <w:rPr>
          <w:sz w:val="14"/>
        </w:rPr>
        <w:t xml:space="preserve">, </w:t>
      </w:r>
      <w:r>
        <w:rPr>
          <w:sz w:val="14"/>
        </w:rPr>
        <w:t>39</w:t>
      </w:r>
      <w:r>
        <w:rPr>
          <w:sz w:val="14"/>
        </w:rPr>
        <w:t>, 895.</w:t>
      </w:r>
    </w:p>
    <w:p w14:paraId="4189485A" w14:textId="77777777" w:rsidR="00767542" w:rsidRDefault="00894E68">
      <w:pPr>
        <w:spacing w:after="10" w:line="281" w:lineRule="auto"/>
        <w:ind w:left="333" w:right="0" w:hanging="348"/>
      </w:pPr>
      <w:r>
        <w:rPr>
          <w:sz w:val="14"/>
        </w:rPr>
        <w:t xml:space="preserve">Wiedenbeck, M., Alle´, P., et al. </w:t>
      </w:r>
      <w:r>
        <w:rPr>
          <w:sz w:val="14"/>
        </w:rPr>
        <w:t xml:space="preserve">1995. Three natural zircon standards for U– Th–Pb, Lu–Hf, trace element and REE analysis. </w:t>
      </w:r>
      <w:r>
        <w:rPr>
          <w:sz w:val="14"/>
        </w:rPr>
        <w:t>Geostandards Newsletters</w:t>
      </w:r>
      <w:r>
        <w:rPr>
          <w:sz w:val="14"/>
        </w:rPr>
        <w:t xml:space="preserve">, </w:t>
      </w:r>
      <w:r>
        <w:rPr>
          <w:sz w:val="14"/>
        </w:rPr>
        <w:t>19</w:t>
      </w:r>
      <w:r>
        <w:rPr>
          <w:sz w:val="14"/>
        </w:rPr>
        <w:t>, 1–23.</w:t>
      </w:r>
    </w:p>
    <w:p w14:paraId="4AA97FBC" w14:textId="77777777" w:rsidR="00767542" w:rsidRDefault="00894E68">
      <w:pPr>
        <w:spacing w:after="10" w:line="281" w:lineRule="auto"/>
        <w:ind w:left="333" w:right="0" w:hanging="348"/>
      </w:pPr>
      <w:r>
        <w:rPr>
          <w:sz w:val="14"/>
        </w:rPr>
        <w:t xml:space="preserve">Williams, H. </w:t>
      </w:r>
      <w:r>
        <w:rPr>
          <w:sz w:val="14"/>
        </w:rPr>
        <w:t xml:space="preserve">1964. </w:t>
      </w:r>
      <w:r>
        <w:rPr>
          <w:sz w:val="14"/>
        </w:rPr>
        <w:t xml:space="preserve">The Appalachians in northeastern Newfoundland—a two-sided symmetrical system. </w:t>
      </w:r>
      <w:r>
        <w:rPr>
          <w:sz w:val="14"/>
        </w:rPr>
        <w:t>American Journal of Science</w:t>
      </w:r>
      <w:r>
        <w:rPr>
          <w:sz w:val="14"/>
        </w:rPr>
        <w:t xml:space="preserve">, </w:t>
      </w:r>
      <w:r>
        <w:rPr>
          <w:sz w:val="14"/>
        </w:rPr>
        <w:t>262</w:t>
      </w:r>
      <w:r>
        <w:rPr>
          <w:sz w:val="14"/>
        </w:rPr>
        <w:t>, 1137–1158.</w:t>
      </w:r>
    </w:p>
    <w:p w14:paraId="63961D5F" w14:textId="77777777" w:rsidR="00767542" w:rsidRDefault="00894E68">
      <w:pPr>
        <w:spacing w:after="10" w:line="281" w:lineRule="auto"/>
        <w:ind w:left="333" w:right="0" w:hanging="348"/>
      </w:pPr>
      <w:r>
        <w:rPr>
          <w:sz w:val="14"/>
        </w:rPr>
        <w:t xml:space="preserve">Williams, H. </w:t>
      </w:r>
      <w:r>
        <w:rPr>
          <w:sz w:val="14"/>
        </w:rPr>
        <w:t>1984. Miogeoclines and suspect terranes of the Caledonian– Appalachian Orogen: tectonic patterns in the North Atlantic r</w:t>
      </w:r>
      <w:r>
        <w:rPr>
          <w:sz w:val="14"/>
        </w:rPr>
        <w:t xml:space="preserve">egion. </w:t>
      </w:r>
      <w:r>
        <w:rPr>
          <w:sz w:val="14"/>
        </w:rPr>
        <w:t>Canadian Journal of Earth Sciences</w:t>
      </w:r>
      <w:r>
        <w:rPr>
          <w:sz w:val="14"/>
        </w:rPr>
        <w:t xml:space="preserve">, </w:t>
      </w:r>
      <w:r>
        <w:rPr>
          <w:sz w:val="14"/>
        </w:rPr>
        <w:t>21</w:t>
      </w:r>
      <w:r>
        <w:rPr>
          <w:sz w:val="14"/>
        </w:rPr>
        <w:t>, 887–901.</w:t>
      </w:r>
    </w:p>
    <w:p w14:paraId="10F1A9B2" w14:textId="77777777" w:rsidR="00767542" w:rsidRDefault="00894E68">
      <w:pPr>
        <w:spacing w:after="10" w:line="281" w:lineRule="auto"/>
        <w:ind w:left="333" w:right="0" w:hanging="348"/>
      </w:pPr>
      <w:r>
        <w:rPr>
          <w:sz w:val="14"/>
        </w:rPr>
        <w:t xml:space="preserve">Williams, H. &amp; Hiscott, R.N. </w:t>
      </w:r>
      <w:r>
        <w:rPr>
          <w:sz w:val="14"/>
        </w:rPr>
        <w:t xml:space="preserve">1987. Definition of the Iapetus rift–drift transition in western Newfoundland. </w:t>
      </w:r>
      <w:r>
        <w:rPr>
          <w:sz w:val="14"/>
        </w:rPr>
        <w:t>Geology</w:t>
      </w:r>
      <w:r>
        <w:rPr>
          <w:sz w:val="14"/>
        </w:rPr>
        <w:t xml:space="preserve">, </w:t>
      </w:r>
      <w:r>
        <w:rPr>
          <w:sz w:val="14"/>
        </w:rPr>
        <w:t>15</w:t>
      </w:r>
      <w:r>
        <w:rPr>
          <w:sz w:val="14"/>
        </w:rPr>
        <w:t>, 1044–1047.</w:t>
      </w:r>
    </w:p>
    <w:p w14:paraId="2207BF86" w14:textId="77777777" w:rsidR="00767542" w:rsidRDefault="00894E68">
      <w:pPr>
        <w:spacing w:after="10" w:line="281" w:lineRule="auto"/>
        <w:ind w:left="333" w:right="0" w:hanging="348"/>
      </w:pPr>
      <w:r>
        <w:rPr>
          <w:sz w:val="14"/>
        </w:rPr>
        <w:t xml:space="preserve">Williams, H. &amp; King, A.F. </w:t>
      </w:r>
      <w:r>
        <w:rPr>
          <w:sz w:val="14"/>
        </w:rPr>
        <w:t xml:space="preserve">1979. </w:t>
      </w:r>
      <w:r>
        <w:rPr>
          <w:sz w:val="14"/>
        </w:rPr>
        <w:t>Trepassey Map Area, Newfoundland</w:t>
      </w:r>
      <w:r>
        <w:rPr>
          <w:sz w:val="14"/>
        </w:rPr>
        <w:t>. Ge</w:t>
      </w:r>
      <w:r>
        <w:rPr>
          <w:sz w:val="14"/>
        </w:rPr>
        <w:t xml:space="preserve">ological Survey of Canada Memoir, </w:t>
      </w:r>
      <w:r>
        <w:rPr>
          <w:sz w:val="14"/>
        </w:rPr>
        <w:t>389</w:t>
      </w:r>
      <w:r>
        <w:rPr>
          <w:sz w:val="14"/>
        </w:rPr>
        <w:t>.</w:t>
      </w:r>
    </w:p>
    <w:p w14:paraId="1E4B3174" w14:textId="77777777" w:rsidR="00767542" w:rsidRDefault="00894E68">
      <w:pPr>
        <w:spacing w:after="10" w:line="281" w:lineRule="auto"/>
        <w:ind w:left="333" w:right="0" w:hanging="348"/>
      </w:pPr>
      <w:r>
        <w:rPr>
          <w:sz w:val="14"/>
        </w:rPr>
        <w:t xml:space="preserve">Williams, H., O’Brien, S.J., King, A.F. &amp; Anderson, M.M. </w:t>
      </w:r>
      <w:r>
        <w:rPr>
          <w:sz w:val="14"/>
        </w:rPr>
        <w:t xml:space="preserve">1995. Avalon zone—Newfoundland. </w:t>
      </w:r>
      <w:r>
        <w:rPr>
          <w:sz w:val="14"/>
        </w:rPr>
        <w:t xml:space="preserve">In: Williams, </w:t>
      </w:r>
      <w:r>
        <w:rPr>
          <w:sz w:val="14"/>
        </w:rPr>
        <w:t xml:space="preserve">H. (ed.) </w:t>
      </w:r>
      <w:r>
        <w:rPr>
          <w:sz w:val="14"/>
        </w:rPr>
        <w:t>Geology of the Appalachian– Caledonian Orogen in Canada and Greenland</w:t>
      </w:r>
      <w:r>
        <w:rPr>
          <w:sz w:val="14"/>
        </w:rPr>
        <w:t xml:space="preserve">. Geology of North America, </w:t>
      </w:r>
      <w:r>
        <w:rPr>
          <w:sz w:val="14"/>
        </w:rPr>
        <w:t>F-1</w:t>
      </w:r>
      <w:r>
        <w:rPr>
          <w:sz w:val="14"/>
        </w:rPr>
        <w:t>, 226</w:t>
      </w:r>
      <w:r>
        <w:rPr>
          <w:sz w:val="14"/>
        </w:rPr>
        <w:t>–237.</w:t>
      </w:r>
    </w:p>
    <w:p w14:paraId="45B4E457" w14:textId="77777777" w:rsidR="00767542" w:rsidRDefault="00894E68">
      <w:pPr>
        <w:spacing w:after="10" w:line="281" w:lineRule="auto"/>
        <w:ind w:left="333" w:right="0" w:hanging="348"/>
      </w:pPr>
      <w:r>
        <w:rPr>
          <w:sz w:val="14"/>
        </w:rPr>
        <w:t xml:space="preserve">Zartman, O. &amp; Hermes, D. </w:t>
      </w:r>
      <w:r>
        <w:rPr>
          <w:sz w:val="14"/>
        </w:rPr>
        <w:t xml:space="preserve">1987. Archean inheritance in zircon from late Paleozoic granites from the Avalon zone of southeastern New England: an African connection. </w:t>
      </w:r>
      <w:r>
        <w:rPr>
          <w:sz w:val="14"/>
        </w:rPr>
        <w:t>Earth and Planetary Science Letters</w:t>
      </w:r>
      <w:r>
        <w:rPr>
          <w:sz w:val="14"/>
        </w:rPr>
        <w:t xml:space="preserve">, </w:t>
      </w:r>
      <w:r>
        <w:rPr>
          <w:sz w:val="14"/>
        </w:rPr>
        <w:t>82</w:t>
      </w:r>
      <w:r>
        <w:rPr>
          <w:sz w:val="14"/>
        </w:rPr>
        <w:t>, 305–315.</w:t>
      </w:r>
    </w:p>
    <w:p w14:paraId="47A8B618" w14:textId="77777777" w:rsidR="00767542" w:rsidRDefault="00767542">
      <w:pPr>
        <w:sectPr w:rsidR="00767542">
          <w:type w:val="continuous"/>
          <w:pgSz w:w="11900" w:h="15640"/>
          <w:pgMar w:top="919" w:right="899" w:bottom="818" w:left="907" w:header="720" w:footer="720" w:gutter="0"/>
          <w:cols w:num="2" w:space="720" w:equalWidth="0">
            <w:col w:w="5183" w:space="103"/>
            <w:col w:w="4807"/>
          </w:cols>
        </w:sectPr>
      </w:pPr>
    </w:p>
    <w:p w14:paraId="2E5EA46A" w14:textId="77777777" w:rsidR="00767542" w:rsidRDefault="00894E68">
      <w:pPr>
        <w:spacing w:after="0" w:line="251" w:lineRule="auto"/>
        <w:ind w:left="0" w:right="0" w:firstLine="0"/>
        <w:jc w:val="center"/>
      </w:pPr>
      <w:r>
        <w:rPr>
          <w:sz w:val="14"/>
        </w:rPr>
        <w:t>Received 1</w:t>
      </w:r>
      <w:r>
        <w:rPr>
          <w:sz w:val="14"/>
        </w:rPr>
        <w:t>0 July 2008; revised typescript accepted 16 January 2009. Scientific editing by Martin Whitehouse.</w:t>
      </w:r>
    </w:p>
    <w:sectPr w:rsidR="00767542">
      <w:type w:val="continuous"/>
      <w:pgSz w:w="11900" w:h="15640"/>
      <w:pgMar w:top="1004" w:right="3963" w:bottom="2427" w:left="40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901ED" w14:textId="77777777" w:rsidR="00000000" w:rsidRDefault="00894E68">
      <w:pPr>
        <w:spacing w:after="0" w:line="240" w:lineRule="auto"/>
      </w:pPr>
      <w:r>
        <w:separator/>
      </w:r>
    </w:p>
  </w:endnote>
  <w:endnote w:type="continuationSeparator" w:id="0">
    <w:p w14:paraId="5F0737A0" w14:textId="77777777" w:rsidR="00000000" w:rsidRDefault="00894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E762B" w14:textId="77777777" w:rsidR="00767542" w:rsidRDefault="00894E68">
    <w:pPr>
      <w:spacing w:after="0" w:line="216" w:lineRule="auto"/>
      <w:ind w:left="-897" w:right="5787" w:firstLine="0"/>
      <w:jc w:val="left"/>
    </w:pPr>
    <w:r>
      <w:rPr>
        <w:rFonts w:ascii="Arial" w:eastAsia="Arial" w:hAnsi="Arial" w:cs="Arial"/>
        <w:color w:val="000000"/>
        <w:sz w:val="12"/>
      </w:rPr>
      <w:t>Downloaded from http://pubs.geoscienceworld.org/jgs/article-pdf/166/3/501/4041387/501.pdf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E13BF" w14:textId="77777777" w:rsidR="00767542" w:rsidRDefault="00894E68">
    <w:pPr>
      <w:spacing w:after="0" w:line="216" w:lineRule="auto"/>
      <w:ind w:left="-897" w:right="5787" w:firstLine="0"/>
      <w:jc w:val="left"/>
    </w:pPr>
    <w:r>
      <w:rPr>
        <w:rFonts w:ascii="Arial" w:eastAsia="Arial" w:hAnsi="Arial" w:cs="Arial"/>
        <w:color w:val="000000"/>
        <w:sz w:val="12"/>
      </w:rPr>
      <w:t>Downloaded from http://pubs.geoscienceworld.org/jgs/article-pdf/166/3/501/4041387/501.pdf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B9E3A" w14:textId="77777777" w:rsidR="00767542" w:rsidRDefault="00894E68">
    <w:pPr>
      <w:spacing w:after="0" w:line="216" w:lineRule="auto"/>
      <w:ind w:left="-897" w:right="5787" w:firstLine="0"/>
      <w:jc w:val="left"/>
    </w:pPr>
    <w:r>
      <w:rPr>
        <w:rFonts w:ascii="Arial" w:eastAsia="Arial" w:hAnsi="Arial" w:cs="Arial"/>
        <w:color w:val="000000"/>
        <w:sz w:val="12"/>
      </w:rPr>
      <w:t>Downloaded from http</w:t>
    </w:r>
    <w:r>
      <w:rPr>
        <w:rFonts w:ascii="Arial" w:eastAsia="Arial" w:hAnsi="Arial" w:cs="Arial"/>
        <w:color w:val="000000"/>
        <w:sz w:val="12"/>
      </w:rPr>
      <w:t>://pubs.geoscienceworld.org/jgs/article-pdf/166/3/501/4041387/501.pdf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40468" w14:textId="77777777" w:rsidR="00000000" w:rsidRDefault="00894E68">
      <w:pPr>
        <w:spacing w:after="0" w:line="240" w:lineRule="auto"/>
      </w:pPr>
      <w:r>
        <w:separator/>
      </w:r>
    </w:p>
  </w:footnote>
  <w:footnote w:type="continuationSeparator" w:id="0">
    <w:p w14:paraId="5E64C647" w14:textId="77777777" w:rsidR="00000000" w:rsidRDefault="00894E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7375B" w14:textId="77777777" w:rsidR="00767542" w:rsidRDefault="00894E68">
    <w:pPr>
      <w:tabs>
        <w:tab w:val="center" w:pos="4972"/>
      </w:tabs>
      <w:spacing w:after="0" w:line="259" w:lineRule="auto"/>
      <w:ind w:left="-50" w:right="0" w:firstLine="0"/>
      <w:jc w:val="left"/>
    </w:pPr>
    <w:r>
      <w:fldChar w:fldCharType="begin"/>
    </w:r>
    <w:r>
      <w:instrText xml:space="preserve"> PAGE   \* MERGEFORMAT </w:instrText>
    </w:r>
    <w:r>
      <w:fldChar w:fldCharType="separate"/>
    </w:r>
    <w:r>
      <w:rPr>
        <w:sz w:val="16"/>
      </w:rPr>
      <w:t>502</w:t>
    </w:r>
    <w:r>
      <w:rPr>
        <w:sz w:val="16"/>
      </w:rPr>
      <w:fldChar w:fldCharType="end"/>
    </w:r>
    <w:r>
      <w:rPr>
        <w:sz w:val="16"/>
      </w:rPr>
      <w:tab/>
      <w:t xml:space="preserve">J. C. POLLOCK </w:t>
    </w:r>
    <w:r>
      <w:rPr>
        <w:sz w:val="16"/>
      </w:rPr>
      <w:t>ET AL</w:t>
    </w:r>
    <w:r>
      <w:rPr>
        <w:sz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CCDDA" w14:textId="77777777" w:rsidR="00767542" w:rsidRDefault="00894E68">
    <w:pPr>
      <w:tabs>
        <w:tab w:val="center" w:pos="5021"/>
        <w:tab w:val="right" w:pos="9930"/>
      </w:tabs>
      <w:spacing w:after="0" w:line="259" w:lineRule="auto"/>
      <w:ind w:left="0" w:right="-112" w:firstLine="0"/>
      <w:jc w:val="left"/>
    </w:pPr>
    <w:r>
      <w:rPr>
        <w:rFonts w:ascii="Calibri" w:eastAsia="Calibri" w:hAnsi="Calibri" w:cs="Calibri"/>
        <w:color w:val="000000"/>
        <w:sz w:val="22"/>
      </w:rPr>
      <w:tab/>
    </w:r>
    <w:r>
      <w:rPr>
        <w:sz w:val="16"/>
      </w:rPr>
      <w:t>AVALONIAN U – Pb GEOCHRONOLOGY, NEWFOUNDLAND</w:t>
    </w:r>
    <w:r>
      <w:rPr>
        <w:sz w:val="16"/>
      </w:rPr>
      <w:tab/>
    </w:r>
    <w:r>
      <w:fldChar w:fldCharType="begin"/>
    </w:r>
    <w:r>
      <w:instrText xml:space="preserve"> PAGE   \* MERGEFORMAT </w:instrText>
    </w:r>
    <w:r>
      <w:fldChar w:fldCharType="separate"/>
    </w:r>
    <w:r>
      <w:rPr>
        <w:sz w:val="16"/>
      </w:rPr>
      <w:t>503</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0D8F9" w14:textId="77777777" w:rsidR="00767542" w:rsidRDefault="00767542">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542"/>
    <w:rsid w:val="00767542"/>
    <w:rsid w:val="00894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9EA51"/>
  <w15:docId w15:val="{7E940DF3-08C6-4C77-A16C-3D45CDF85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2" w:lineRule="auto"/>
      <w:ind w:left="50" w:right="374" w:firstLine="170"/>
      <w:jc w:val="both"/>
    </w:pPr>
    <w:rPr>
      <w:rFonts w:ascii="Times New Roman" w:eastAsia="Times New Roman" w:hAnsi="Times New Roman" w:cs="Times New Roman"/>
      <w:color w:val="221D1F"/>
      <w:sz w:val="18"/>
    </w:rPr>
  </w:style>
  <w:style w:type="paragraph" w:styleId="1">
    <w:name w:val="heading 1"/>
    <w:next w:val="a"/>
    <w:link w:val="10"/>
    <w:uiPriority w:val="9"/>
    <w:qFormat/>
    <w:pPr>
      <w:keepNext/>
      <w:keepLines/>
      <w:spacing w:after="65" w:line="259" w:lineRule="auto"/>
      <w:ind w:left="10" w:hanging="10"/>
      <w:outlineLvl w:val="0"/>
    </w:pPr>
    <w:rPr>
      <w:rFonts w:ascii="Times New Roman" w:eastAsia="Times New Roman" w:hAnsi="Times New Roman" w:cs="Times New Roman"/>
      <w:color w:val="221D1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221D1F"/>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0.jpeg"/><Relationship Id="rId7" Type="http://schemas.openxmlformats.org/officeDocument/2006/relationships/header" Target="header2.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eader" Target="header3.xm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11464</Words>
  <Characters>65347</Characters>
  <Application>Microsoft Office Word</Application>
  <DocSecurity>0</DocSecurity>
  <Lines>544</Lines>
  <Paragraphs>153</Paragraphs>
  <ScaleCrop>false</ScaleCrop>
  <Company/>
  <LinksUpToDate>false</LinksUpToDate>
  <CharactersWithSpaces>76658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Jg166310 501..515</dc:title>
  <dc:subject/>
  <dc:creator>wang dachui</dc:creator>
  <cp:keywords/>
  <cp:lastModifiedBy>wang dachui</cp:lastModifiedBy>
  <cp:revision>2</cp:revision>
  <dcterms:created xsi:type="dcterms:W3CDTF">2021-02-13T08:51:00Z</dcterms:created>
  <dcterms:modified xsi:type="dcterms:W3CDTF">2021-02-13T08:51:00Z</dcterms:modified>
</cp:coreProperties>
</file>