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CA2DF2">
        <w:rPr>
          <w:rFonts w:ascii="楷体" w:eastAsia="楷体" w:hAnsi="楷体" w:hint="eastAsia"/>
        </w:rPr>
        <w:t>代码中的单词之间有更强的依赖关系，从而</w:t>
      </w:r>
      <w:r w:rsidR="004565F3" w:rsidRPr="00346B96">
        <w:rPr>
          <w:rFonts w:ascii="楷体" w:eastAsia="楷体" w:hAnsi="楷体" w:hint="eastAsia"/>
        </w:rPr>
        <w:t>具有更强的逻辑结构</w:t>
      </w:r>
      <w:r w:rsidR="00CA2DF2">
        <w:rPr>
          <w:rFonts w:ascii="楷体" w:eastAsia="楷体" w:hAnsi="楷体" w:hint="eastAsia"/>
        </w:rPr>
        <w:t>。因此</w:t>
      </w:r>
      <w:r w:rsidR="007607B0">
        <w:rPr>
          <w:rFonts w:ascii="楷体" w:eastAsia="楷体" w:hAnsi="楷体" w:hint="eastAsia"/>
        </w:rPr>
        <w:t>亟需解决的一个重要问题</w:t>
      </w:r>
      <w:r w:rsidR="00C82550">
        <w:rPr>
          <w:rFonts w:ascii="楷体" w:eastAsia="楷体" w:hAnsi="楷体" w:hint="eastAsia"/>
        </w:rPr>
        <w:t>就是如何提取</w:t>
      </w:r>
      <w:r w:rsidR="004565F3" w:rsidRPr="00346B96">
        <w:rPr>
          <w:rFonts w:ascii="楷体" w:eastAsia="楷体" w:hAnsi="楷体" w:hint="eastAsia"/>
        </w:rPr>
        <w:t>潜藏在代码中丰富的</w:t>
      </w:r>
      <w:r w:rsidR="00C82550">
        <w:rPr>
          <w:rFonts w:ascii="楷体" w:eastAsia="楷体" w:hAnsi="楷体" w:hint="eastAsia"/>
        </w:rPr>
        <w:t>逻辑</w:t>
      </w:r>
      <w:r w:rsidR="004565F3" w:rsidRPr="00346B96">
        <w:rPr>
          <w:rFonts w:ascii="楷体" w:eastAsia="楷体" w:hAnsi="楷体" w:hint="eastAsia"/>
        </w:rPr>
        <w:t>结构信息</w:t>
      </w:r>
      <w:r w:rsidR="00C82550">
        <w:rPr>
          <w:rFonts w:ascii="楷体" w:eastAsia="楷体" w:hAnsi="楷体" w:hint="eastAsia"/>
        </w:rPr>
        <w:t>，</w:t>
      </w:r>
      <w:r w:rsidR="00CE4447">
        <w:rPr>
          <w:rFonts w:ascii="楷体" w:eastAsia="楷体" w:hAnsi="楷体" w:hint="eastAsia"/>
        </w:rPr>
        <w:t>如何</w:t>
      </w:r>
      <w:r w:rsidR="00C82550">
        <w:rPr>
          <w:rFonts w:ascii="楷体" w:eastAsia="楷体" w:hAnsi="楷体" w:hint="eastAsia"/>
        </w:rPr>
        <w:t>将信息</w:t>
      </w:r>
      <w:r w:rsidR="004565F3" w:rsidRPr="00346B96">
        <w:rPr>
          <w:rFonts w:ascii="楷体" w:eastAsia="楷体" w:hAnsi="楷体" w:hint="eastAsia"/>
        </w:rPr>
        <w:t>压缩进一个固定长度的</w:t>
      </w:r>
      <w:r w:rsidR="00115D39">
        <w:rPr>
          <w:rFonts w:ascii="楷体" w:eastAsia="楷体" w:hAnsi="楷体" w:hint="eastAsia"/>
        </w:rPr>
        <w:t>代码</w:t>
      </w:r>
      <w:r w:rsidR="004565F3" w:rsidRPr="00346B96">
        <w:rPr>
          <w:rFonts w:ascii="楷体" w:eastAsia="楷体" w:hAnsi="楷体" w:hint="eastAsia"/>
        </w:rPr>
        <w:t>向量中</w:t>
      </w:r>
      <w:r w:rsidR="00CE4447">
        <w:rPr>
          <w:rFonts w:ascii="楷体" w:eastAsia="楷体" w:hAnsi="楷体" w:hint="eastAsia"/>
        </w:rPr>
        <w:t>。</w:t>
      </w:r>
      <w:r w:rsidR="00C82550">
        <w:rPr>
          <w:rFonts w:ascii="楷体" w:eastAsia="楷体" w:hAnsi="楷体" w:hint="eastAsia"/>
        </w:rPr>
        <w:t>基于生成的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9404D1">
        <w:rPr>
          <w:rFonts w:ascii="楷体" w:eastAsia="楷体" w:hAnsi="楷体" w:hint="eastAsia"/>
        </w:rPr>
        <w:t>视为</w:t>
      </w:r>
      <w:r w:rsidR="004945EE" w:rsidRPr="00346B96">
        <w:rPr>
          <w:rFonts w:ascii="楷体" w:eastAsia="楷体" w:hAnsi="楷体" w:hint="eastAsia"/>
        </w:rPr>
        <w:t>一维</w:t>
      </w:r>
      <w:r w:rsidR="004506B5">
        <w:rPr>
          <w:rFonts w:ascii="楷体" w:eastAsia="楷体" w:hAnsi="楷体" w:hint="eastAsia"/>
        </w:rPr>
        <w:t>序列</w:t>
      </w:r>
      <w:r w:rsidR="004945EE" w:rsidRPr="00346B96">
        <w:rPr>
          <w:rFonts w:ascii="楷体" w:eastAsia="楷体" w:hAnsi="楷体" w:hint="eastAsia"/>
        </w:rPr>
        <w:t>结构而忽略代码元素之间的相互依赖关系进行处理。</w:t>
      </w:r>
      <w:r w:rsidR="00F0314F" w:rsidRPr="00346B96">
        <w:rPr>
          <w:rFonts w:ascii="楷体" w:eastAsia="楷体" w:hAnsi="楷体" w:hint="eastAsia"/>
        </w:rPr>
        <w:t>一些研究人员借助代码的抽象语法树提取代码的结构信息，然而抽象语法树的规模往往过于庞大直接处理整棵树会带来严重的梯度消失问题</w:t>
      </w:r>
      <w:r w:rsidR="00A909E2" w:rsidRPr="00346B96">
        <w:rPr>
          <w:rFonts w:ascii="楷体" w:eastAsia="楷体" w:hAnsi="楷体" w:hint="eastAsia"/>
        </w:rPr>
        <w:t>。</w:t>
      </w:r>
      <w:r w:rsidR="00F0314F" w:rsidRPr="00346B96">
        <w:rPr>
          <w:rFonts w:ascii="楷体" w:eastAsia="楷体" w:hAnsi="楷体" w:hint="eastAsia"/>
        </w:rPr>
        <w:t>在该论文中，我们将抽象语法树切割成一系列携带逻辑信息的子树，</w:t>
      </w:r>
      <w:r w:rsidR="00346B96" w:rsidRPr="00346B96">
        <w:rPr>
          <w:rFonts w:ascii="楷体" w:eastAsia="楷体" w:hAnsi="楷体" w:hint="eastAsia"/>
        </w:rPr>
        <w:t>借助代码分类任务</w:t>
      </w:r>
      <w:r w:rsidR="00CE4447">
        <w:rPr>
          <w:rFonts w:ascii="楷体" w:eastAsia="楷体" w:hAnsi="楷体" w:hint="eastAsia"/>
        </w:rPr>
        <w:t>进行训练</w:t>
      </w:r>
      <w:r w:rsidR="00346B96" w:rsidRPr="00346B96">
        <w:rPr>
          <w:rFonts w:ascii="楷体" w:eastAsia="楷体" w:hAnsi="楷体" w:hint="eastAsia"/>
        </w:rPr>
        <w:t>，</w:t>
      </w:r>
      <w:r w:rsidR="00F0314F" w:rsidRPr="00346B96">
        <w:rPr>
          <w:rFonts w:ascii="楷体" w:eastAsia="楷体" w:hAnsi="楷体" w:hint="eastAsia"/>
        </w:rPr>
        <w:t>利用卷积神经网络对潜藏在这些子树的结构信息进行提取，利用双向循环神经网络对代码块之间的序列信息进行提取</w:t>
      </w:r>
      <w:r w:rsidR="003501D5">
        <w:rPr>
          <w:rFonts w:ascii="楷体" w:eastAsia="楷体" w:hAnsi="楷体" w:hint="eastAsia"/>
        </w:rPr>
        <w:t>。</w:t>
      </w:r>
      <w:r w:rsidR="00C82550">
        <w:rPr>
          <w:rFonts w:ascii="楷体" w:eastAsia="楷体" w:hAnsi="楷体" w:hint="eastAsia"/>
        </w:rPr>
        <w:t>我们将该模型应用在一个常见的代码理解任务上</w:t>
      </w:r>
      <w:r w:rsidR="00CE4447">
        <w:rPr>
          <w:rFonts w:ascii="楷体" w:eastAsia="楷体" w:hAnsi="楷体" w:hint="eastAsia"/>
        </w:rPr>
        <w:t>-近似代码搜索。</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近似代码搜索top</w:t>
      </w:r>
      <w:r w:rsidR="00CE4447">
        <w:rPr>
          <w:rFonts w:ascii="楷体" w:eastAsia="楷体" w:hAnsi="楷体"/>
        </w:rPr>
        <w:t>1</w:t>
      </w:r>
      <w:r w:rsidR="00CE4447">
        <w:rPr>
          <w:rFonts w:ascii="楷体" w:eastAsia="楷体" w:hAnsi="楷体" w:hint="eastAsia"/>
        </w:rPr>
        <w:t>、ndcg、</w:t>
      </w:r>
      <w:r w:rsidR="00CE4447">
        <w:rPr>
          <w:rFonts w:ascii="楷体" w:eastAsia="楷体" w:hAnsi="楷体"/>
        </w:rPr>
        <w:t>mrr</w:t>
      </w:r>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661AD2" w:rsidRPr="00346B96">
        <w:rPr>
          <w:rFonts w:ascii="楷体" w:eastAsia="楷体" w:hAnsi="楷体" w:hint="eastAsia"/>
        </w:rPr>
        <w:t>顶尖的用于提取代码特征的深度学习模型以及传统的非深度学习模型有显著的优势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capabilities of neural network has extreamly alleviated the problem of extracting features manully.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Traditional information retrivel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In this paper, we split AST into a sequence of small trees with logical information, then use convolutional neural network to extract structure information hidden in these child AST trees and recurrent neural network to extract the sequence information between code blocks.</w:t>
      </w:r>
      <w:r w:rsidR="003501D5" w:rsidRPr="00014756">
        <w:rPr>
          <w:rFonts w:cs="Times New Roman"/>
          <w:sz w:val="15"/>
          <w:szCs w:val="15"/>
        </w:rPr>
        <w:t xml:space="preserve"> We applied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E60195" w:rsidRPr="00014756">
        <w:rPr>
          <w:rFonts w:cs="Times New Roman"/>
          <w:sz w:val="15"/>
          <w:szCs w:val="15"/>
        </w:rPr>
        <w:t xml:space="preserve"> metric top1, ndcg, mrr could be up to 0.56 0.679 and 0.638 respectively, compared with the state-of-the-art code feature extraction deep learning model and traditional m</w:t>
      </w:r>
      <w:r w:rsidR="00014756">
        <w:rPr>
          <w:rFonts w:cs="Times New Roman"/>
          <w:sz w:val="15"/>
          <w:szCs w:val="15"/>
        </w:rPr>
        <w:t>ethod has significant advantage</w:t>
      </w:r>
      <w:r w:rsidR="00E60195" w:rsidRPr="00014756">
        <w:rPr>
          <w:rFonts w:cs="Times New Roman"/>
          <w:sz w:val="15"/>
          <w:szCs w:val="15"/>
        </w:rPr>
        <w:t>.</w:t>
      </w:r>
    </w:p>
    <w:p w:rsidR="00014756" w:rsidRDefault="00014756" w:rsidP="00090801">
      <w:pPr>
        <w:rPr>
          <w:rFonts w:cs="Times New Roman"/>
          <w:sz w:val="15"/>
          <w:szCs w:val="15"/>
        </w:r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7B2471" w:rsidRDefault="007B2471" w:rsidP="00090801">
      <w:pPr>
        <w:rPr>
          <w:rFonts w:cs="Times New Roman"/>
          <w:sz w:val="15"/>
          <w:szCs w:val="15"/>
        </w:rPr>
      </w:pPr>
    </w:p>
    <w:p w:rsidR="007B2471" w:rsidRDefault="007B2471" w:rsidP="00090801">
      <w:pPr>
        <w:rPr>
          <w:rFonts w:cs="Times New Roman"/>
          <w:sz w:val="15"/>
          <w:szCs w:val="15"/>
        </w:rPr>
        <w:sectPr w:rsidR="007B2471" w:rsidSect="007B2471">
          <w:pgSz w:w="11906" w:h="16838"/>
          <w:pgMar w:top="1440" w:right="1800" w:bottom="1440" w:left="1800" w:header="851" w:footer="992" w:gutter="0"/>
          <w:cols w:space="425"/>
          <w:docGrid w:type="lines" w:linePitch="312"/>
        </w:sectPr>
      </w:pPr>
    </w:p>
    <w:p w:rsidR="00014756" w:rsidRDefault="00014756" w:rsidP="00090801">
      <w:pPr>
        <w:rPr>
          <w:rFonts w:cs="Times New Roman"/>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6D70AA" w:rsidP="00791F14">
      <w:pPr>
        <w:ind w:firstLine="360"/>
      </w:pPr>
      <w:r>
        <w:rPr>
          <w:rFonts w:hint="eastAsia"/>
        </w:rPr>
        <w:t>在“大代码”背景下，如何提取代码特征对其进行抽象表示以推动软件工程各子领域发展的需求已日益迫切。</w:t>
      </w:r>
      <w:r w:rsidR="001340B8">
        <w:rPr>
          <w:rFonts w:hint="eastAsia"/>
        </w:rPr>
        <w:t>Hindle</w:t>
      </w:r>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已经论证了程序语言和自然语言类似具备可供分析的统计属性，利用这</w:t>
      </w:r>
      <w:r w:rsidR="001340B8">
        <w:rPr>
          <w:rFonts w:hint="eastAsia"/>
        </w:rPr>
        <w:lastRenderedPageBreak/>
        <w:t>些属性可以推动软件工程中许多任务</w:t>
      </w:r>
      <w:r w:rsidR="002F656B">
        <w:rPr>
          <w:rFonts w:hint="eastAsia"/>
        </w:rPr>
        <w:t>的发展</w:t>
      </w:r>
      <w:r w:rsidR="00791F14">
        <w:rPr>
          <w:rFonts w:hint="eastAsia"/>
        </w:rPr>
        <w:t>。</w:t>
      </w:r>
      <w:r w:rsidR="001340B8">
        <w:rPr>
          <w:rFonts w:hint="eastAsia"/>
        </w:rPr>
        <w:t>许多学者应用</w:t>
      </w:r>
      <w:r w:rsidR="00B0004F">
        <w:rPr>
          <w:rFonts w:hint="eastAsia"/>
        </w:rPr>
        <w:t>传统的信息检索方法</w:t>
      </w:r>
      <w:r w:rsidR="001340B8">
        <w:rPr>
          <w:rFonts w:hint="eastAsia"/>
        </w:rPr>
        <w:t>对这些统计属性进行挖掘，将代码简单地看做自然语言进行处理，所设计的模型也仅仅将代码中的标志符按序作为输入</w:t>
      </w:r>
      <w:r w:rsidR="00266429">
        <w:rPr>
          <w:rFonts w:hint="eastAsia"/>
        </w:rPr>
        <w:t>。</w:t>
      </w:r>
      <w:r w:rsidR="00791F14">
        <w:rPr>
          <w:rFonts w:hint="eastAsia"/>
        </w:rPr>
        <w:t>例如，程序就被表示为标志符序列应用在克隆检测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791F14">
        <w:rPr>
          <w:rFonts w:hint="eastAsia"/>
        </w:rPr>
        <w:t>的任务当中。</w:t>
      </w:r>
      <w:r w:rsidR="00C73D76">
        <w:rPr>
          <w:rFonts w:hint="eastAsia"/>
        </w:rPr>
        <w:t>还有一部分方法</w:t>
      </w:r>
      <w:r w:rsidR="002F656B">
        <w:rPr>
          <w:rFonts w:hint="eastAsia"/>
        </w:rPr>
        <w:t>借助人工制定</w:t>
      </w:r>
      <w:r w:rsidR="00C73D76">
        <w:rPr>
          <w:rFonts w:hint="eastAsia"/>
        </w:rPr>
        <w:t>的启发式规则</w:t>
      </w:r>
      <w:r w:rsidR="0090512C">
        <w:rPr>
          <w:rFonts w:hint="eastAsia"/>
        </w:rPr>
        <w:t>静态地提取代码特征利用机器学习方法进行克隆检测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lastRenderedPageBreak/>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C73D76">
        <w:rPr>
          <w:rFonts w:hint="eastAsia"/>
        </w:rPr>
        <w:t>，</w:t>
      </w:r>
      <w:r w:rsidR="0033575D">
        <w:rPr>
          <w:rFonts w:hint="eastAsia"/>
        </w:rPr>
        <w:t>然而这些</w:t>
      </w:r>
      <w:r w:rsidR="007A7DBA">
        <w:rPr>
          <w:rFonts w:hint="eastAsia"/>
        </w:rPr>
        <w:t>方法有以下三个弊端：</w:t>
      </w:r>
    </w:p>
    <w:p w:rsidR="007A7DBA" w:rsidRDefault="007A7DBA" w:rsidP="007A7DBA">
      <w:pPr>
        <w:pStyle w:val="a3"/>
        <w:numPr>
          <w:ilvl w:val="0"/>
          <w:numId w:val="2"/>
        </w:numPr>
        <w:ind w:firstLineChars="0"/>
      </w:pPr>
      <w:r>
        <w:rPr>
          <w:rFonts w:hint="eastAsia"/>
        </w:rPr>
        <w:t>完全依赖开发者的先验知识来提取特征。</w:t>
      </w:r>
    </w:p>
    <w:p w:rsidR="007A7DBA" w:rsidRDefault="007A7DBA" w:rsidP="007A7DBA">
      <w:pPr>
        <w:pStyle w:val="a3"/>
        <w:numPr>
          <w:ilvl w:val="0"/>
          <w:numId w:val="2"/>
        </w:numPr>
        <w:ind w:firstLineChars="0"/>
      </w:pPr>
      <w:r>
        <w:rPr>
          <w:rFonts w:hint="eastAsia"/>
        </w:rPr>
        <w:t>当系统过于庞大和复杂，特征规则的制定也会相应变的复杂。</w:t>
      </w:r>
    </w:p>
    <w:p w:rsidR="007A7DBA" w:rsidRDefault="007A7DBA" w:rsidP="007A7DBA">
      <w:pPr>
        <w:pStyle w:val="a3"/>
        <w:numPr>
          <w:ilvl w:val="0"/>
          <w:numId w:val="2"/>
        </w:numPr>
        <w:ind w:firstLineChars="0"/>
      </w:pPr>
      <w:r>
        <w:rPr>
          <w:rFonts w:hint="eastAsia"/>
        </w:rPr>
        <w:t>这些规则的制定往往是面向特定任务的，可迁移性差。</w:t>
      </w:r>
    </w:p>
    <w:p w:rsidR="007A7DBA" w:rsidRDefault="007A7DBA" w:rsidP="001A37A5">
      <w:pPr>
        <w:ind w:firstLine="360"/>
      </w:pPr>
      <w:r w:rsidRPr="001A37A5">
        <w:rPr>
          <w:rFonts w:hint="eastAsia"/>
        </w:rPr>
        <w:t>深度学习是一个</w:t>
      </w:r>
      <w:r w:rsidR="0033575D">
        <w:rPr>
          <w:rFonts w:hint="eastAsia"/>
        </w:rPr>
        <w:t>数据驱动的端到端自动特征提取</w:t>
      </w:r>
      <w:r w:rsidR="001A37A5" w:rsidRPr="001A37A5">
        <w:rPr>
          <w:rFonts w:hint="eastAsia"/>
        </w:rPr>
        <w:t>技术。在过去的几年中，</w:t>
      </w:r>
      <w:r w:rsidR="0033575D">
        <w:rPr>
          <w:rFonts w:hint="eastAsia"/>
        </w:rPr>
        <w:t>深度学习</w:t>
      </w:r>
      <w:r w:rsidR="001A37A5" w:rsidRPr="001A37A5">
        <w:rPr>
          <w:rFonts w:hint="eastAsia"/>
        </w:rPr>
        <w:t>已经在软件工程中的许多领域</w:t>
      </w:r>
      <w:r w:rsidR="001A37A5">
        <w:rPr>
          <w:rFonts w:hint="eastAsia"/>
        </w:rPr>
        <w:t>取得了突破性的进展，如代码分类</w:t>
      </w:r>
      <w:r w:rsidR="00A36BCA">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 </w:instrText>
      </w:r>
      <w:r w:rsidR="000E5394">
        <w:fldChar w:fldCharType="begin">
          <w:fldData xml:space="preserve">PEVuZE5vdGU+PENpdGU+PEF1dGhvcj5Nb3U8L0F1dGhvcj48WWVhcj4yMDE2PC9ZZWFyPjxSZWNO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=
</w:fldData>
        </w:fldChar>
      </w:r>
      <w:r w:rsidR="000E5394">
        <w:instrText xml:space="preserve"> ADDIN EN.CITE.DATA </w:instrText>
      </w:r>
      <w:r w:rsidR="000E5394">
        <w:fldChar w:fldCharType="end"/>
      </w:r>
      <w:r w:rsidR="00A36BCA">
        <w:fldChar w:fldCharType="separate"/>
      </w:r>
      <w:r w:rsidR="000E5394">
        <w:rPr>
          <w:noProof/>
        </w:rPr>
        <w:t>[8-11]</w:t>
      </w:r>
      <w:r w:rsidR="00A36BCA">
        <w:fldChar w:fldCharType="end"/>
      </w:r>
      <w:r w:rsidR="001A37A5">
        <w:rPr>
          <w:rFonts w:hint="eastAsia"/>
        </w:rPr>
        <w:t>，克隆检测</w:t>
      </w:r>
      <w:r w:rsidR="00C50121">
        <w:fldChar w:fldCharType="begin"/>
      </w:r>
      <w:r w:rsidR="00C50121">
        <w:instrText xml:space="preserve"> ADDIN EN.CITE &lt;EndNote&gt;&lt;Cite&gt;&lt;Author&gt;Zhang&lt;/Author&gt;&lt;Year&gt;2019&lt;/Year&gt;&lt;RecNum&gt;10&lt;/RecNum&gt;&lt;DisplayText&gt;[11, 12]&lt;/DisplayText&gt;&lt;record&gt;&lt;rec-number&gt;10&lt;/rec-number&gt;&lt;foreign-keys&gt;&lt;key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Cite&gt;&lt;Author&gt;Perez&lt;/Author&gt;&lt;Year&gt;2019&lt;/Year&gt;&lt;RecNum&gt;13&lt;/RecNum&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C50121">
        <w:fldChar w:fldCharType="separate"/>
      </w:r>
      <w:r w:rsidR="00C50121">
        <w:rPr>
          <w:noProof/>
        </w:rPr>
        <w:t>[11, 12]</w:t>
      </w:r>
      <w:r w:rsidR="00C50121">
        <w:fldChar w:fldCharType="end"/>
      </w:r>
      <w:r w:rsidR="001A37A5">
        <w:rPr>
          <w:rFonts w:hint="eastAsia"/>
        </w:rPr>
        <w:t>，代码总结</w:t>
      </w:r>
      <w:r w:rsidR="00C50121">
        <w:fldChar w:fldCharType="begin"/>
      </w:r>
      <w:r w:rsidR="00C50121">
        <w:instrText xml:space="preserve"> ADDIN EN.CITE &lt;EndNote&gt;&lt;Cite&gt;&lt;Author&gt;Alon&lt;/Author&gt;&lt;Year&gt;2018&lt;/Year&gt;&lt;RecNum&gt;15&lt;/RecNum&gt;&lt;DisplayText&gt;[13, 14]&lt;/DisplayText&gt;&lt;record&gt;&lt;rec-number&gt;15&lt;/rec-number&gt;&lt;foreign-keys&gt;&lt;key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Cite&gt;&lt;Author&gt;Jiang&lt;/Author&gt;&lt;Year&gt;2017&lt;/Year&gt;&lt;RecNum&gt;14&lt;/RecNum&gt;&lt;record&gt;&lt;rec-number&gt;14&lt;/rec-number&gt;&lt;foreign-keys&gt;&lt;key app="EN" db-id="ps9x9srr7srs9aedrx3x95fqd5d9revf9zft" timestamp="1587802051"&gt;14&lt;/key&gt;&lt;/foreign-keys&gt;&lt;ref-type name="Conference Proceedings"&gt;10&lt;/ref-type&gt;&lt;contributors&gt;&lt;authors&gt;&lt;author&gt;Jiang, Siyuan&lt;/author&gt;&lt;author&gt;Armaly, Ameer&lt;/author&gt;&lt;author&gt;McMillan, Collin&lt;/author&gt;&lt;/authors&gt;&lt;/contributors&gt;&lt;titles&gt;&lt;title&gt;Automatically generating commit messages from diffs using neural machine translation&lt;/title&gt;&lt;secondary-title&gt;2017 32nd IEEE/ACM International Conference on Automated Software Engineering (ASE)&lt;/secondary-title&gt;&lt;/titles&gt;&lt;pages&gt;135-146&lt;/pages&gt;&lt;dates&gt;&lt;year&gt;2017&lt;/year&gt;&lt;/dates&gt;&lt;publisher&gt;IEEE&lt;/publisher&gt;&lt;isbn&gt;1538626845&lt;/isbn&gt;&lt;urls&gt;&lt;/urls&gt;&lt;/record&gt;&lt;/Cite&gt;&lt;/EndNote&gt;</w:instrText>
      </w:r>
      <w:r w:rsidR="00C50121">
        <w:fldChar w:fldCharType="separate"/>
      </w:r>
      <w:r w:rsidR="00C50121">
        <w:rPr>
          <w:noProof/>
        </w:rPr>
        <w:t>[13, 14]</w:t>
      </w:r>
      <w:r w:rsidR="00C50121">
        <w:fldChar w:fldCharType="end"/>
      </w:r>
      <w:r w:rsidR="001A37A5">
        <w:rPr>
          <w:rFonts w:hint="eastAsia"/>
        </w:rPr>
        <w:t>等等。这些方法所共同面临的一个挑战就是如何对代码进行表示，</w:t>
      </w:r>
      <w:r w:rsidR="00EC0E00">
        <w:rPr>
          <w:rFonts w:hint="eastAsia"/>
        </w:rPr>
        <w:t>高质量的表示结果能够极大程度上调高模型提取代码结构和语义信息的能力。深度学习强大的自动特征提取能力在自然语言处理领域取得了许多</w:t>
      </w:r>
      <w:r w:rsidR="00791F14">
        <w:rPr>
          <w:rFonts w:hint="eastAsia"/>
        </w:rPr>
        <w:t>令人</w:t>
      </w:r>
      <w:r w:rsidR="00EC0E00">
        <w:rPr>
          <w:rFonts w:hint="eastAsia"/>
        </w:rPr>
        <w:t>瞩目的成绩</w:t>
      </w:r>
      <w:r w:rsidR="00452971">
        <w:rPr>
          <w:rFonts w:hint="eastAsia"/>
        </w:rPr>
        <w:t>，机器翻译</w:t>
      </w:r>
      <w:r w:rsidR="00C50121">
        <w:fldChar w:fldCharType="begin"/>
      </w:r>
      <w:r w:rsidR="00C50121">
        <w:instrText xml:space="preserve"> ADDIN EN.CITE &lt;EndNote&gt;&lt;Cite&gt;&lt;Author&gt;Vaswani&lt;/Author&gt;&lt;Year&gt;2017&lt;/Year&gt;&lt;RecNum&gt;16&lt;/RecNum&gt;&lt;DisplayText&gt;[15]&lt;/DisplayText&gt;&lt;record&gt;&lt;rec-number&gt;16&lt;/rec-number&gt;&lt;foreign-keys&gt;&lt;key app="EN" db-id="ps9x9srr7srs9aedrx3x95fqd5d9revf9zft" timestamp="1587802255"&gt;16&lt;/key&gt;&lt;/foreign-keys&gt;&lt;ref-type name="Conference Proceedings"&gt;10&lt;/ref-type&gt;&lt;contributors&gt;&lt;authors&gt;&lt;author&gt;Vaswani, Ashish&lt;/author&gt;&lt;author&gt;Shazeer, Noam&lt;/author&gt;&lt;author&gt;Parmar, Niki&lt;/author&gt;&lt;author&gt;Uszkoreit, Jakob&lt;/author&gt;&lt;author&gt;Jones, Llion&lt;/author&gt;&lt;author&gt;Gomez, Aidan N&lt;/author&gt;&lt;author&gt;Kaiser, </w:instrText>
      </w:r>
      <w:r w:rsidR="00C50121">
        <w:rPr>
          <w:rFonts w:ascii="Cambria" w:hAnsi="Cambria" w:cs="Cambria"/>
        </w:rPr>
        <w:instrText>Ł</w:instrText>
      </w:r>
      <w:r w:rsidR="00C50121">
        <w:instrText>ukasz&lt;/author&gt;&lt;author&gt;Polosukhin, Illia&lt;/author&gt;&lt;/authors&gt;&lt;/contributors&gt;&lt;titles&gt;&lt;title&gt;Attention is all you need&lt;/title&gt;&lt;secondary-title&gt;Advances in neural information processing systems&lt;/secondary-title&gt;&lt;/titles&gt;&lt;pages&gt;5998-6008&lt;/pages&gt;&lt;dates&gt;&lt;year&gt;2017&lt;/year&gt;&lt;/dates&gt;&lt;urls&gt;&lt;/urls&gt;&lt;/record&gt;&lt;/Cite&gt;&lt;/EndNote&gt;</w:instrText>
      </w:r>
      <w:r w:rsidR="00C50121">
        <w:fldChar w:fldCharType="separate"/>
      </w:r>
      <w:r w:rsidR="00C50121">
        <w:rPr>
          <w:noProof/>
        </w:rPr>
        <w:t>[15]</w:t>
      </w:r>
      <w:r w:rsidR="00C50121">
        <w:fldChar w:fldCharType="end"/>
      </w:r>
      <w:r w:rsidR="00452971">
        <w:rPr>
          <w:rFonts w:hint="eastAsia"/>
        </w:rPr>
        <w:t>，对话系统</w:t>
      </w:r>
      <w:r w:rsidR="00C50121">
        <w:fldChar w:fldCharType="begin"/>
      </w:r>
      <w:r w:rsidR="00C50121">
        <w:instrText xml:space="preserve"> ADDIN EN.CITE &lt;EndNote&gt;&lt;Cite&gt;&lt;Author&gt;Chen&lt;/Author&gt;&lt;Year&gt;2017&lt;/Year&gt;&lt;RecNum&gt;17&lt;/RecNum&gt;&lt;DisplayText&gt;[16]&lt;/DisplayText&gt;&lt;record&gt;&lt;rec-number&gt;17&lt;/rec-number&gt;&lt;foreign-keys&gt;&lt;key app="EN" db-id="ps9x9srr7srs9aedrx3x95fqd5d9revf9zft" timestamp="1587802381"&gt;17&lt;/key&gt;&lt;/foreign-keys&gt;&lt;ref-type name="Journal Article"&gt;17&lt;/ref-type&gt;&lt;contributors&gt;&lt;authors&gt;&lt;author&gt;Chen, Hongshen&lt;/author&gt;&lt;author&gt;Liu, Xiaorui&lt;/author&gt;&lt;author&gt;Yin, Dawei&lt;/author&gt;&lt;author&gt;Tang, Jiliang %J Acm Sigkdd Explorations Newsletter&lt;/author&gt;&lt;/authors&gt;&lt;/contributors&gt;&lt;titles&gt;&lt;title&gt;A survey on dialogue systems: Recent advances and new frontiers&lt;/title&gt;&lt;/titles&gt;&lt;pages&gt;25-35&lt;/pages&gt;&lt;volume&gt;19&lt;/volume&gt;&lt;number&gt;2&lt;/number&gt;&lt;dates&gt;&lt;year&gt;2017&lt;/year&gt;&lt;/dates&gt;&lt;isbn&gt;1931-0145&lt;/isbn&gt;&lt;urls&gt;&lt;/urls&gt;&lt;/record&gt;&lt;/Cite&gt;&lt;/EndNote&gt;</w:instrText>
      </w:r>
      <w:r w:rsidR="00C50121">
        <w:fldChar w:fldCharType="separate"/>
      </w:r>
      <w:r w:rsidR="00C50121">
        <w:rPr>
          <w:noProof/>
        </w:rPr>
        <w:t>[16]</w:t>
      </w:r>
      <w:r w:rsidR="00C50121">
        <w:fldChar w:fldCharType="end"/>
      </w:r>
      <w:r w:rsidR="00452971">
        <w:rPr>
          <w:rFonts w:hint="eastAsia"/>
        </w:rPr>
        <w:t>，推荐系统</w:t>
      </w:r>
      <w:r w:rsidR="00256D6F">
        <w:fldChar w:fldCharType="begin"/>
      </w:r>
      <w:r w:rsidR="00256D6F">
        <w:instrText xml:space="preserve"> ADDIN EN.CITE &lt;EndNote&gt;&lt;Cite&gt;&lt;Author&gt;Zhang&lt;/Author&gt;&lt;Year&gt;2017&lt;/Year&gt;&lt;RecNum&gt;18&lt;/RecNum&gt;&lt;DisplayText&gt;[17]&lt;/DisplayText&gt;&lt;record&gt;&lt;rec-number&gt;18&lt;/rec-number&gt;&lt;foreign-keys&gt;&lt;key app="EN" db-id="ps9x9srr7srs9aedrx3x95fqd5d9revf9zft" timestamp="1587802477"&gt;18&lt;/key&gt;&lt;/foreign-keys&gt;&lt;ref-type name="Conference Proceedings"&gt;10&lt;/ref-type&gt;&lt;contributors&gt;&lt;authors&gt;&lt;author&gt;Zhang, Xiaoying&lt;/author&gt;&lt;author&gt;Zhao, Junzhou&lt;/author&gt;&lt;author&gt;Lui, John CS&lt;/author&gt;&lt;/authors&gt;&lt;/contributors&gt;&lt;titles&gt;&lt;title&gt;Modeling the assimilation-contrast effects in online product rating systems: Debiasing and recommendations&lt;/title&gt;&lt;secondary-title&gt;Proceedings of the Eleventh ACM Conference on Recommender Systems&lt;/secondary-title&gt;&lt;/titles&gt;&lt;pages&gt;98-106&lt;/pages&gt;&lt;dates&gt;&lt;year&gt;2017&lt;/year&gt;&lt;/dates&gt;&lt;urls&gt;&lt;/urls&gt;&lt;/record&gt;&lt;/Cite&gt;&lt;/EndNote&gt;</w:instrText>
      </w:r>
      <w:r w:rsidR="00256D6F">
        <w:fldChar w:fldCharType="separate"/>
      </w:r>
      <w:r w:rsidR="00256D6F">
        <w:rPr>
          <w:noProof/>
        </w:rPr>
        <w:t>[17]</w:t>
      </w:r>
      <w:r w:rsidR="00256D6F">
        <w:fldChar w:fldCharType="end"/>
      </w:r>
      <w:r w:rsidR="00452971">
        <w:rPr>
          <w:rFonts w:hint="eastAsia"/>
        </w:rPr>
        <w:t>等等</w:t>
      </w:r>
      <w:r w:rsidR="00791F14">
        <w:rPr>
          <w:rFonts w:hint="eastAsia"/>
        </w:rPr>
        <w:t>，软件工程领域的许多方法也借鉴自然语言处理领域所应用的深度学习模型完成相应的任务，最广泛的就是借鉴机器翻译模型展开一些生成式方向的工作，如注释生成</w: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 </w:instrText>
      </w:r>
      <w:r w:rsidR="00256D6F">
        <w:fldChar w:fldCharType="begin">
          <w:fldData xml:space="preserve">PEVuZE5vdGU+PENpdGU+PEF1dGhvcj5XYW48L0F1dGhvcj48WWVhcj4yMDE4PC9ZZWFyPjxSZWNO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</w:fldData>
        </w:fldChar>
      </w:r>
      <w:r w:rsidR="00256D6F">
        <w:instrText xml:space="preserve"> ADDIN EN.CITE.DATA </w:instrText>
      </w:r>
      <w:r w:rsidR="00256D6F">
        <w:fldChar w:fldCharType="end"/>
      </w:r>
      <w:r w:rsidR="00256D6F">
        <w:fldChar w:fldCharType="separate"/>
      </w:r>
      <w:r w:rsidR="00256D6F">
        <w:rPr>
          <w:noProof/>
        </w:rPr>
        <w:t>[18-20]</w:t>
      </w:r>
      <w:r w:rsidR="00256D6F">
        <w:fldChar w:fldCharType="end"/>
      </w:r>
      <w:r w:rsidR="00791F14">
        <w:rPr>
          <w:rFonts w:hint="eastAsia"/>
        </w:rPr>
        <w:t>，方法名生成</w:t>
      </w:r>
      <w:r w:rsidR="00256D6F">
        <w:fldChar w:fldCharType="begin"/>
      </w:r>
      <w:r w:rsidR="00256D6F">
        <w:instrText xml:space="preserve"> ADDIN EN.CITE &lt;EndNote&gt;&lt;Cite&gt;&lt;Author&gt;Alon&lt;/Author&gt;&lt;Year&gt;2018&lt;/Year&gt;&lt;RecNum&gt;15&lt;/RecNum&gt;&lt;DisplayText&gt;[13]&lt;/DisplayText&gt;&lt;record&gt;&lt;rec-number&gt;15&lt;/rec-number&gt;&lt;foreign-keys&gt;&lt;key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256D6F">
        <w:fldChar w:fldCharType="separate"/>
      </w:r>
      <w:r w:rsidR="00256D6F">
        <w:rPr>
          <w:noProof/>
        </w:rPr>
        <w:t>[13]</w:t>
      </w:r>
      <w:r w:rsidR="00256D6F">
        <w:fldChar w:fldCharType="end"/>
      </w:r>
      <w:r w:rsidR="00791F14">
        <w:rPr>
          <w:rFonts w:hint="eastAsia"/>
        </w:rPr>
        <w:t>等等。尽管代码和自然语言有很多共性的特征，</w:t>
      </w:r>
      <w:r w:rsidR="00452971">
        <w:rPr>
          <w:rFonts w:hint="eastAsia"/>
        </w:rPr>
        <w:t>代码有自己独具的特性，代码具有更强的逻辑结构，有自定义的标志符，标志符之间存在长距离依赖</w:t>
      </w:r>
      <w:r w:rsidR="00791F14">
        <w:rPr>
          <w:rFonts w:hint="eastAsia"/>
        </w:rPr>
        <w:t>，简单地将代码视作自然语言进行处理必然会造成严重的信息丢失。</w:t>
      </w:r>
    </w:p>
    <w:p w:rsidR="00452971" w:rsidRDefault="00452971" w:rsidP="001A37A5">
      <w:pPr>
        <w:ind w:firstLine="360"/>
      </w:pPr>
      <w:r>
        <w:rPr>
          <w:rFonts w:hint="eastAsia"/>
        </w:rPr>
        <w:t>近几年来，部分学者提出适用于树的深度学习模型来帮助提取代码的结构信息。例如</w:t>
      </w:r>
      <w:r>
        <w:t>W</w:t>
      </w:r>
      <w:r>
        <w:rPr>
          <w:rFonts w:hint="eastAsia"/>
        </w:rPr>
        <w:t>hite</w:t>
      </w:r>
      <w:r>
        <w:rPr>
          <w:rFonts w:hint="eastAsia"/>
        </w:rPr>
        <w:t>等人</w:t>
      </w:r>
      <w:r w:rsidR="00256D6F">
        <w:fldChar w:fldCharType="begin"/>
      </w:r>
      <w:r w:rsidR="00256D6F">
        <w:instrText xml:space="preserve"> ADDIN EN.CITE &lt;EndNote&gt;&lt;Cite&gt;&lt;Author&gt;White&lt;/Author&gt;&lt;Year&gt;2016&lt;/Year&gt;&lt;RecNum&gt;25&lt;/RecNum&gt;&lt;DisplayText&gt;[21]&lt;/DisplayText&gt;&lt;record&gt;&lt;rec-number&gt;25&lt;/rec-number&gt;&lt;foreign-keys&gt;&lt;key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256D6F">
        <w:fldChar w:fldCharType="separate"/>
      </w:r>
      <w:r w:rsidR="00256D6F">
        <w:rPr>
          <w:noProof/>
        </w:rPr>
        <w:t>[21]</w:t>
      </w:r>
      <w:r w:rsidR="00256D6F">
        <w:fldChar w:fldCharType="end"/>
      </w:r>
      <w:r>
        <w:rPr>
          <w:rFonts w:hint="eastAsia"/>
        </w:rPr>
        <w:t>就将程序的输入分为两个两个部分，代码的标志符序列以及</w:t>
      </w:r>
      <w:r>
        <w:rPr>
          <w:rFonts w:hint="eastAsia"/>
        </w:rPr>
        <w:t>A</w:t>
      </w:r>
      <w:r>
        <w:t>ST</w:t>
      </w:r>
      <w:r>
        <w:rPr>
          <w:rFonts w:hint="eastAsia"/>
        </w:rPr>
        <w:t>节点序列，基于这两部分输入利用深度学习模型得到代码的语义向量和结构向量</w:t>
      </w:r>
      <w:r w:rsidR="000F7F22">
        <w:rPr>
          <w:rFonts w:hint="eastAsia"/>
        </w:rPr>
        <w:t>，</w:t>
      </w:r>
      <w:r>
        <w:rPr>
          <w:rFonts w:hint="eastAsia"/>
        </w:rPr>
        <w:t>合并这两个向量得到最终的代码向量，基于代码向量判断</w:t>
      </w:r>
      <w:r w:rsidR="00696E15">
        <w:rPr>
          <w:rFonts w:hint="eastAsia"/>
        </w:rPr>
        <w:t>代码是否是克隆</w:t>
      </w:r>
      <w:r>
        <w:rPr>
          <w:rFonts w:hint="eastAsia"/>
        </w:rPr>
        <w:t>。</w:t>
      </w:r>
      <w:r w:rsidR="00696E15">
        <w:rPr>
          <w:rFonts w:hint="eastAsia"/>
        </w:rPr>
        <w:t>在代码总结任务中</w:t>
      </w:r>
      <w:r w:rsidR="000F7F22">
        <w:rPr>
          <w:rFonts w:hint="eastAsia"/>
        </w:rPr>
        <w:t>，与</w:t>
      </w:r>
      <w:r w:rsidR="00696E15">
        <w:rPr>
          <w:rFonts w:hint="eastAsia"/>
        </w:rPr>
        <w:t>White</w:t>
      </w:r>
      <w:r w:rsidR="00696E15">
        <w:rPr>
          <w:rFonts w:hint="eastAsia"/>
        </w:rPr>
        <w:t>的工作类似，</w:t>
      </w:r>
      <w:r w:rsidR="00696E15">
        <w:rPr>
          <w:rFonts w:hint="eastAsia"/>
        </w:rPr>
        <w:t>Wan</w:t>
      </w:r>
      <w:r w:rsidR="00696E15">
        <w:rPr>
          <w:rFonts w:hint="eastAsia"/>
        </w:rPr>
        <w:t>等人</w:t>
      </w:r>
      <w:r w:rsidR="00256D6F">
        <w:fldChar w:fldCharType="begin"/>
      </w:r>
      <w:r w:rsidR="00256D6F">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256D6F">
        <w:rPr>
          <w:noProof/>
        </w:rPr>
        <w:t>[18]</w:t>
      </w:r>
      <w:r w:rsidR="00256D6F">
        <w:fldChar w:fldCharType="end"/>
      </w:r>
      <w:r w:rsidR="000F7F22">
        <w:rPr>
          <w:rFonts w:hint="eastAsia"/>
        </w:rPr>
        <w:t>也将代码分为两部分作为输入，</w:t>
      </w:r>
      <w:r w:rsidR="00696E15">
        <w:rPr>
          <w:rFonts w:hint="eastAsia"/>
        </w:rPr>
        <w:t>使用基于树的</w:t>
      </w:r>
      <w:r w:rsidR="00696E15">
        <w:rPr>
          <w:rFonts w:hint="eastAsia"/>
        </w:rPr>
        <w:t>L</w:t>
      </w:r>
      <w:r w:rsidR="00696E15">
        <w:t>STM</w:t>
      </w:r>
      <w:r w:rsidR="00696E15">
        <w:rPr>
          <w:rFonts w:hint="eastAsia"/>
        </w:rPr>
        <w:t>模型处理处理代码的</w:t>
      </w:r>
      <w:r w:rsidR="00696E15">
        <w:rPr>
          <w:rFonts w:hint="eastAsia"/>
        </w:rPr>
        <w:t>A</w:t>
      </w:r>
      <w:r w:rsidR="00696E15">
        <w:t>ST</w:t>
      </w:r>
      <w:r w:rsidR="00696E15">
        <w:rPr>
          <w:rFonts w:hint="eastAsia"/>
        </w:rPr>
        <w:t>使用另外一个</w:t>
      </w:r>
      <w:r w:rsidR="00696E15">
        <w:rPr>
          <w:rFonts w:hint="eastAsia"/>
        </w:rPr>
        <w:t>L</w:t>
      </w:r>
      <w:r w:rsidR="00696E15">
        <w:t>STM</w:t>
      </w:r>
      <w:r w:rsidR="00696E15">
        <w:rPr>
          <w:rFonts w:hint="eastAsia"/>
        </w:rPr>
        <w:t>处理代码的标志符</w:t>
      </w:r>
      <w:r w:rsidR="000F7F22">
        <w:rPr>
          <w:rFonts w:hint="eastAsia"/>
        </w:rPr>
        <w:t>序列，然后使用混合的</w:t>
      </w:r>
      <w:r w:rsidR="000F7F22">
        <w:rPr>
          <w:rFonts w:hint="eastAsia"/>
        </w:rPr>
        <w:t>attention</w:t>
      </w:r>
      <w:r w:rsidR="000F7F22">
        <w:rPr>
          <w:rFonts w:hint="eastAsia"/>
        </w:rPr>
        <w:t>机制拼接这两个向量得到代码向量。</w:t>
      </w:r>
      <w:r w:rsidR="000F7F22">
        <w:rPr>
          <w:rFonts w:hint="eastAsia"/>
        </w:rPr>
        <w:t>Mou</w:t>
      </w:r>
      <w:r w:rsidR="000F7F22">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7F22">
        <w:rPr>
          <w:rFonts w:hint="eastAsia"/>
        </w:rPr>
        <w:t>提出了一种基于树的卷积神经网络</w:t>
      </w:r>
      <w:r w:rsidR="000F1D14">
        <w:rPr>
          <w:rFonts w:hint="eastAsia"/>
        </w:rPr>
        <w:t>T</w:t>
      </w:r>
      <w:r w:rsidR="000F1D14">
        <w:t>BCNN</w:t>
      </w:r>
      <w:r w:rsidR="000F7F22">
        <w:rPr>
          <w:rFonts w:hint="eastAsia"/>
        </w:rPr>
        <w:t>，直接在</w:t>
      </w:r>
      <w:r w:rsidR="000F7F22">
        <w:rPr>
          <w:rFonts w:hint="eastAsia"/>
        </w:rPr>
        <w:t>A</w:t>
      </w:r>
      <w:r w:rsidR="000F7F22">
        <w:t>ST</w:t>
      </w:r>
      <w:r w:rsidR="000F7F22">
        <w:rPr>
          <w:rFonts w:hint="eastAsia"/>
        </w:rPr>
        <w:t>上进行卷积计算，然后使用动态池化的方法将不同大小的</w:t>
      </w:r>
      <w:r w:rsidR="000F7F22">
        <w:rPr>
          <w:rFonts w:hint="eastAsia"/>
        </w:rPr>
        <w:t>A</w:t>
      </w:r>
      <w:r w:rsidR="000F7F22">
        <w:t>ST</w:t>
      </w:r>
      <w:r w:rsidR="00244E47">
        <w:rPr>
          <w:rFonts w:hint="eastAsia"/>
        </w:rPr>
        <w:t>压缩得到代码向量，该向量能够很好的提取代码中的结构信息，在算法分类任务有很好的效果。然而这些树的方法有两个局限性，第一，与自然语言的长文本类似，当</w:t>
      </w:r>
      <w:r w:rsidR="00244E47">
        <w:rPr>
          <w:rFonts w:hint="eastAsia"/>
        </w:rPr>
        <w:t>A</w:t>
      </w:r>
      <w:r w:rsidR="00244E47">
        <w:t>ST</w:t>
      </w:r>
      <w:r w:rsidR="00244E47">
        <w:rPr>
          <w:rFonts w:hint="eastAsia"/>
        </w:rPr>
        <w:t>十分庞大，深度足够深的时候，很容易在模型的训练过程中出现梯度消失的</w:t>
      </w:r>
      <w:r w:rsidR="00244E47">
        <w:rPr>
          <w:rFonts w:hint="eastAsia"/>
        </w:rPr>
        <w:lastRenderedPageBreak/>
        <w:t>情况</w: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 </w:instrText>
      </w:r>
      <w:r w:rsidR="00A7610C">
        <w:fldChar w:fldCharType="begin">
          <w:fldData xml:space="preserve">PEVuZE5vdGU+PENpdGU+PEF1dGhvcj5CZW5naW88L0F1dGhvcj48WWVhcj4xOTk0PC9ZZWFyPjxS
ZWNOdW0+MzE8L1JlY051bT48RGlzcGxheVRleHQ+WzIyLTI0XTwvRGlzcGxheVRleHQ+PHJlY29y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A7610C">
        <w:instrText xml:space="preserve"> ADDIN EN.CITE.DATA </w:instrText>
      </w:r>
      <w:r w:rsidR="00A7610C">
        <w:fldChar w:fldCharType="end"/>
      </w:r>
      <w:r w:rsidR="00A7610C">
        <w:fldChar w:fldCharType="separate"/>
      </w:r>
      <w:r w:rsidR="00A7610C">
        <w:rPr>
          <w:noProof/>
        </w:rPr>
        <w:t>[22-24]</w:t>
      </w:r>
      <w:r w:rsidR="00A7610C">
        <w:fldChar w:fldCharType="end"/>
      </w:r>
      <w:r w:rsidR="000F1D14">
        <w:rPr>
          <w:rFonts w:hint="eastAsia"/>
        </w:rPr>
        <w:t>，因此</w:t>
      </w:r>
      <w:r w:rsidR="000F1D14">
        <w:rPr>
          <w:rFonts w:hint="eastAsia"/>
        </w:rPr>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直接和对整棵</w:t>
      </w:r>
      <w:r w:rsidR="000F1D14">
        <w:rPr>
          <w:rFonts w:hint="eastAsia"/>
        </w:rPr>
        <w:t>A</w:t>
      </w:r>
      <w:r w:rsidR="000F1D14">
        <w:t>ST</w:t>
      </w:r>
      <w:r w:rsidR="000F1D14">
        <w:rPr>
          <w:rFonts w:hint="eastAsia"/>
        </w:rPr>
        <w:t>进行编码或者</w:t>
      </w:r>
      <w:r w:rsidR="000F1D14">
        <w:rPr>
          <w:rFonts w:hint="eastAsia"/>
        </w:rPr>
        <w:t>M</w:t>
      </w:r>
      <w:r w:rsidR="000F1D14">
        <w:t>ou</w:t>
      </w:r>
      <w:r w:rsidR="000F1D14">
        <w:rPr>
          <w:rFonts w:hint="eastAsia"/>
        </w:rPr>
        <w:t>等人</w:t>
      </w:r>
      <w:r w:rsidR="00FD6F78">
        <w:fldChar w:fldCharType="begin"/>
      </w:r>
      <w:r w:rsidR="00FD6F78">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D6F78">
        <w:rPr>
          <w:noProof/>
        </w:rPr>
        <w:t>[8]</w:t>
      </w:r>
      <w:r w:rsidR="00FD6F78">
        <w:fldChar w:fldCharType="end"/>
      </w:r>
      <w:r w:rsidR="000F1D14">
        <w:rPr>
          <w:rFonts w:hint="eastAsia"/>
        </w:rPr>
        <w:t>使用滑动窗口技术对</w:t>
      </w:r>
      <w:r w:rsidR="000F1D14">
        <w:rPr>
          <w:rFonts w:hint="eastAsia"/>
        </w:rPr>
        <w:t>A</w:t>
      </w:r>
      <w:r w:rsidR="000F1D14">
        <w:t>ST</w:t>
      </w:r>
      <w:r w:rsidR="000F1D14">
        <w:rPr>
          <w:rFonts w:hint="eastAsia"/>
        </w:rPr>
        <w:t>进行卷积计算必然会丢失那些存在长期依赖节点之间的关系信息。第二，</w:t>
      </w:r>
      <w:r w:rsidR="000F1D14">
        <w:t>Wan</w:t>
      </w:r>
      <w:r w:rsidR="000F1D14">
        <w:rPr>
          <w:rFonts w:hint="eastAsia"/>
        </w:rPr>
        <w:t>等人</w:t>
      </w:r>
      <w:r w:rsidR="00FD6F78">
        <w:fldChar w:fldCharType="begin"/>
      </w:r>
      <w:r w:rsidR="00FD6F78">
        <w:instrText xml:space="preserve"> ADDIN EN.CITE &lt;EndNote&gt;&lt;Cite&gt;&lt;Author&gt;Wan&lt;/Author&gt;&lt;Year&gt;2018&lt;/Year&gt;&lt;RecNum&gt;19&lt;/RecNum&gt;&lt;DisplayText&gt;[18]&lt;/DisplayText&gt;&lt;record&gt;&lt;rec-number&gt;19&lt;/rec-number&gt;&lt;foreign-keys&gt;&lt;key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FD6F78">
        <w:fldChar w:fldCharType="separate"/>
      </w:r>
      <w:r w:rsidR="00FD6F78">
        <w:rPr>
          <w:noProof/>
        </w:rPr>
        <w:t>[18]</w:t>
      </w:r>
      <w:r w:rsidR="00FD6F78">
        <w:fldChar w:fldCharType="end"/>
      </w:r>
      <w:r w:rsidR="000F1D14">
        <w:rPr>
          <w:rFonts w:hint="eastAsia"/>
        </w:rPr>
        <w:t>提出的</w:t>
      </w:r>
      <w:r w:rsidR="000F1D14">
        <w:rPr>
          <w:rFonts w:hint="eastAsia"/>
        </w:rPr>
        <w:t>Tree-</w:t>
      </w:r>
      <w:r w:rsidR="000F1D14">
        <w:t>LSTM</w:t>
      </w:r>
      <w:r w:rsidR="000F1D14">
        <w:rPr>
          <w:rFonts w:hint="eastAsia"/>
        </w:rPr>
        <w:t>将</w:t>
      </w:r>
      <w:r w:rsidR="000F1D14">
        <w:t>AST</w:t>
      </w:r>
      <w:r w:rsidR="000F1D14">
        <w:rPr>
          <w:rFonts w:hint="eastAsia"/>
        </w:rPr>
        <w:t>先转化为二叉树再进行编码必然会破坏</w:t>
      </w:r>
      <w:r w:rsidR="000F1D14">
        <w:rPr>
          <w:rFonts w:hint="eastAsia"/>
        </w:rPr>
        <w:t>A</w:t>
      </w:r>
      <w:r w:rsidR="000F1D14">
        <w:t>ST</w:t>
      </w:r>
      <w:r w:rsidR="000F1D14">
        <w:rPr>
          <w:rFonts w:hint="eastAsia"/>
        </w:rPr>
        <w:t>原始的结构</w:t>
      </w:r>
      <w:r w:rsidR="004D1382">
        <w:rPr>
          <w:rFonts w:hint="eastAsia"/>
        </w:rPr>
        <w:t>。转化后的树的深度将会增加进而削弱模型捕捉更加真实且复杂的</w:t>
      </w:r>
      <w:r w:rsidR="00A7610C">
        <w:rPr>
          <w:rFonts w:hint="eastAsia"/>
        </w:rPr>
        <w:t>原始</w:t>
      </w:r>
      <w:r w:rsidR="004D1382">
        <w:rPr>
          <w:rFonts w:hint="eastAsia"/>
        </w:rPr>
        <w:t>代码信息的能力。</w:t>
      </w:r>
    </w:p>
    <w:p w:rsidR="004D1382" w:rsidRDefault="00BF1B70" w:rsidP="001A37A5">
      <w:pPr>
        <w:ind w:firstLine="360"/>
      </w:pPr>
      <w:r>
        <w:rPr>
          <w:rFonts w:hint="eastAsia"/>
        </w:rPr>
        <w:t>为了克服上述基于基于树的神经网络的困难，一种解决方法就是引入精确的控制流图以及数据依赖图，使用图嵌入技术</w:t>
      </w:r>
      <w:r w:rsidR="00FD6F78">
        <w:fldChar w:fldCharType="begin"/>
      </w:r>
      <w:r w:rsidR="00A7610C">
        <w:instrText xml:space="preserve"> ADDIN EN.CITE &lt;EndNote&gt;&lt;Cite&gt;&lt;Author&gt;Ou&lt;/Author&gt;&lt;Year&gt;2016&lt;/Year&gt;&lt;RecNum&gt;26&lt;/RecNum&gt;&lt;DisplayText&gt;[25]&lt;/DisplayText&gt;&lt;record&gt;&lt;rec-number&gt;26&lt;/rec-number&gt;&lt;foreign-keys&gt;&lt;key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A7610C">
        <w:rPr>
          <w:noProof/>
        </w:rPr>
        <w:t>[25]</w:t>
      </w:r>
      <w:r w:rsidR="00FD6F78">
        <w:fldChar w:fldCharType="end"/>
      </w:r>
      <w:r>
        <w:rPr>
          <w:rFonts w:hint="eastAsia"/>
        </w:rPr>
        <w:t>对代码进行表示。例如</w:t>
      </w:r>
      <w:r w:rsidR="00FD6F78" w:rsidRPr="00FD6F78">
        <w:t>Allamanis</w:t>
      </w:r>
      <w:r>
        <w:rPr>
          <w:rFonts w:hint="eastAsia"/>
        </w:rPr>
        <w:t>等人</w:t>
      </w:r>
      <w:r w:rsidR="00B56831">
        <w:fldChar w:fldCharType="begin"/>
      </w:r>
      <w:r w:rsidR="00A7610C">
        <w:instrText xml:space="preserve"> ADDIN EN.CITE &lt;EndNote&gt;&lt;Cite&gt;&lt;Author&gt;Allamanis&lt;/Author&gt;&lt;Year&gt;2017&lt;/Year&gt;&lt;RecNum&gt;27&lt;/RecNum&gt;&lt;DisplayText&gt;[26]&lt;/DisplayText&gt;&lt;record&gt;&lt;rec-number&gt;27&lt;/rec-number&gt;&lt;foreign-keys&gt;&lt;key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A7610C">
        <w:rPr>
          <w:noProof/>
        </w:rPr>
        <w:t>[26]</w:t>
      </w:r>
      <w:r w:rsidR="00B56831">
        <w:fldChar w:fldCharType="end"/>
      </w:r>
      <w:r w:rsidR="00A90CE5">
        <w:rPr>
          <w:rFonts w:hint="eastAsia"/>
        </w:rPr>
        <w:t>通过相同的函数以及变量来构建程序中存在的长期依赖以此</w:t>
      </w:r>
      <w:r w:rsidR="005C4C3F">
        <w:rPr>
          <w:rFonts w:hint="eastAsia"/>
        </w:rPr>
        <w:t>缓解梯度消失带来的问题</w:t>
      </w:r>
      <w:r>
        <w:rPr>
          <w:rFonts w:hint="eastAsia"/>
        </w:rPr>
        <w:t>，</w:t>
      </w:r>
      <w:r w:rsidR="00B56831">
        <w:t>Tufano</w:t>
      </w:r>
      <w:r w:rsidR="005C4C3F">
        <w:rPr>
          <w:rFonts w:hint="eastAsia"/>
        </w:rPr>
        <w:t>等人</w:t>
      </w:r>
      <w:r w:rsidR="00B56831">
        <w:fldChar w:fldCharType="begin"/>
      </w:r>
      <w:r w:rsidR="00A7610C">
        <w:instrText xml:space="preserve"> ADDIN EN.CITE &lt;EndNote&gt;&lt;Cite&gt;&lt;Author&gt;Tufano&lt;/Author&gt;&lt;Year&gt;2018&lt;/Year&gt;&lt;RecNum&gt;28&lt;/RecNum&gt;&lt;DisplayText&gt;[27]&lt;/DisplayText&gt;&lt;record&gt;&lt;rec-number&gt;28&lt;/rec-number&gt;&lt;foreign-keys&gt;&lt;key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A7610C">
        <w:rPr>
          <w:noProof/>
        </w:rPr>
        <w:t>[27]</w:t>
      </w:r>
      <w:r w:rsidR="00B56831">
        <w:fldChar w:fldCharType="end"/>
      </w:r>
      <w:r w:rsidR="00275B32">
        <w:rPr>
          <w:rFonts w:hint="eastAsia"/>
        </w:rPr>
        <w:t>则</w:t>
      </w:r>
      <w:r w:rsidR="005C4C3F">
        <w:rPr>
          <w:rFonts w:hint="eastAsia"/>
        </w:rPr>
        <w:t>直接构建程序的控制流图</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A7610C">
        <w:instrText xml:space="preserve"> ADDIN EN.CITE &lt;EndNote&gt;&lt;Cite&gt;&lt;Author&gt;Myers&lt;/Author&gt;&lt;Year&gt;1981&lt;/Year&gt;&lt;RecNum&gt;29&lt;/RecNum&gt;&lt;DisplayText&gt;[28]&lt;/DisplayText&gt;&lt;record&gt;&lt;rec-number&gt;29&lt;/rec-number&gt;&lt;foreign-keys&gt;&lt;key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A7610C">
        <w:rPr>
          <w:noProof/>
        </w:rPr>
        <w:t>[28]</w:t>
      </w:r>
      <w:r w:rsidR="00B56831">
        <w:fldChar w:fldCharType="end"/>
      </w:r>
      <w:r w:rsidR="005C4C3F">
        <w:rPr>
          <w:rFonts w:hint="eastAsia"/>
        </w:rPr>
        <w:t>，</w:t>
      </w:r>
      <w:r w:rsidR="00E436E2">
        <w:rPr>
          <w:rFonts w:hint="eastAsia"/>
        </w:rPr>
        <w:t>然而在现实环境中，很多代码不能够被编译，因此这些方法所适用的范围</w:t>
      </w:r>
      <w:r w:rsidR="005C4C3F">
        <w:rPr>
          <w:rFonts w:hint="eastAsia"/>
        </w:rPr>
        <w:t>将会受到很大的限制。</w:t>
      </w:r>
    </w:p>
    <w:p w:rsidR="006F2443" w:rsidRDefault="00275B32" w:rsidP="00B97E05">
      <w:r>
        <w:rPr>
          <w:rFonts w:hint="eastAsia"/>
        </w:rPr>
        <w:t>在这篇论文中，我们结合</w:t>
      </w:r>
      <w:r>
        <w:rPr>
          <w:rFonts w:hint="eastAsia"/>
        </w:rPr>
        <w:t>T</w:t>
      </w:r>
      <w:r>
        <w:t>BCNN</w:t>
      </w:r>
      <w:r>
        <w:rPr>
          <w:rFonts w:hint="eastAsia"/>
        </w:rPr>
        <w:t>模型以及</w:t>
      </w:r>
      <w:r>
        <w:rPr>
          <w:rFonts w:hint="eastAsia"/>
        </w:rPr>
        <w:t>Zhang</w:t>
      </w:r>
      <w:r>
        <w:rPr>
          <w:rFonts w:hint="eastAsia"/>
        </w:rPr>
        <w:t>等人</w:t>
      </w:r>
      <w:r w:rsidR="00B56831">
        <w:fldChar w:fldCharType="begin"/>
      </w:r>
      <w:r w:rsidR="00B56831">
        <w:instrText xml:space="preserve"> ADDIN EN.CITE &lt;EndNote&gt;&lt;Cite&gt;&lt;Author&gt;Zhang&lt;/Author&gt;&lt;Year&gt;2019&lt;/Year&gt;&lt;RecNum&gt;10&lt;/RecNum&gt;&lt;DisplayText&gt;[11]&lt;/DisplayText&gt;&lt;record&gt;&lt;rec-number&gt;10&lt;/rec-number&gt;&lt;foreign-keys&gt;&lt;key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B56831">
        <w:rPr>
          <w:noProof/>
        </w:rPr>
        <w:t>[11]</w:t>
      </w:r>
      <w:r w:rsidR="00B56831">
        <w:fldChar w:fldCharType="end"/>
      </w:r>
      <w:r>
        <w:rPr>
          <w:rFonts w:hint="eastAsia"/>
        </w:rPr>
        <w:t>提出的</w:t>
      </w:r>
      <w:r>
        <w:t>ASTNN</w:t>
      </w:r>
      <w:r>
        <w:rPr>
          <w:rFonts w:hint="eastAsia"/>
        </w:rPr>
        <w:t>模型构建了一个基于卷积神经网络和循环神经网络的自动代码特征提取模型。参考</w:t>
      </w:r>
      <w:r>
        <w:t>ASTNN</w:t>
      </w:r>
      <w:r>
        <w:rPr>
          <w:rFonts w:hint="eastAsia"/>
        </w:rPr>
        <w:t>切割抽象语法树的思想，模型并未直接对整棵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Pr>
          <w:rFonts w:hint="eastAsia"/>
        </w:rPr>
        <w:t>节点将</w:t>
      </w:r>
      <w:r>
        <w:rPr>
          <w:rFonts w:hint="eastAsia"/>
        </w:rPr>
        <w:t>A</w:t>
      </w:r>
      <w:r>
        <w:t>ST</w:t>
      </w:r>
      <w:r>
        <w:rPr>
          <w:rFonts w:hint="eastAsia"/>
        </w:rPr>
        <w:t>切割成一系列子树，利用</w:t>
      </w:r>
      <w:r>
        <w:rPr>
          <w:rFonts w:hint="eastAsia"/>
        </w:rPr>
        <w:t>T</w:t>
      </w:r>
      <w:r>
        <w:t>BCNN</w:t>
      </w:r>
      <w:r>
        <w:rPr>
          <w:rFonts w:hint="eastAsia"/>
        </w:rPr>
        <w:t>模型处理这一系列子树，子树的规模远小于原先的</w:t>
      </w:r>
      <w:r>
        <w:rPr>
          <w:rFonts w:hint="eastAsia"/>
        </w:rPr>
        <w:t>A</w:t>
      </w:r>
      <w:r>
        <w:t>ST</w:t>
      </w:r>
      <w:r>
        <w:rPr>
          <w:rFonts w:hint="eastAsia"/>
        </w:rPr>
        <w:t>，因此可以有效的解决代码节点长期依赖</w:t>
      </w:r>
      <w:r w:rsidR="00720606">
        <w:rPr>
          <w:rFonts w:hint="eastAsia"/>
        </w:rPr>
        <w:t>导致的梯度消失</w:t>
      </w:r>
      <w:r>
        <w:rPr>
          <w:rFonts w:hint="eastAsia"/>
        </w:rPr>
        <w:t>的问题，每棵子树对应</w:t>
      </w:r>
      <w:r w:rsidR="0088693C">
        <w:rPr>
          <w:rFonts w:hint="eastAsia"/>
        </w:rPr>
        <w:t>着一个代码块，为了保存这些代码块之间的序列信息，我们采用双向循环神经网络</w:t>
      </w:r>
      <w:r w:rsidR="00E436E2">
        <w:fldChar w:fldCharType="begin"/>
      </w:r>
      <w:r w:rsidR="00E436E2">
        <w:instrText xml:space="preserve"> ADDIN EN.CITE &lt;EndNote&gt;&lt;Cite&gt;&lt;Author&gt;Schuster&lt;/Author&gt;&lt;Year&gt;1997&lt;/Year&gt;&lt;RecNum&gt;34&lt;/RecNum&gt;&lt;DisplayText&gt;[29]&lt;/DisplayText&gt;&lt;record&gt;&lt;rec-number&gt;34&lt;/rec-number&gt;&lt;foreign-keys&gt;&lt;key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E436E2">
        <w:rPr>
          <w:noProof/>
        </w:rPr>
        <w:t>[29]</w:t>
      </w:r>
      <w:r w:rsidR="00E436E2">
        <w:fldChar w:fldCharType="end"/>
      </w:r>
      <w:r w:rsidR="0088693C">
        <w:rPr>
          <w:rFonts w:hint="eastAsia"/>
        </w:rPr>
        <w:t>，神经元采用</w:t>
      </w:r>
      <w:r w:rsidR="0088693C">
        <w:rPr>
          <w:rFonts w:hint="eastAsia"/>
        </w:rPr>
        <w:t>L</w:t>
      </w:r>
      <w:r w:rsidR="0088693C">
        <w:t>STM</w:t>
      </w:r>
      <w:r w:rsidR="006F2443">
        <w:fldChar w:fldCharType="begin"/>
      </w:r>
      <w:r w:rsidR="00E436E2">
        <w:instrText xml:space="preserve"> ADDIN EN.CITE &lt;EndNote&gt;&lt;Cite&gt;&lt;Author&gt;Gers&lt;/Author&gt;&lt;Year&gt;1999&lt;/Year&gt;&lt;RecNum&gt;30&lt;/RecNum&gt;&lt;DisplayText&gt;[30]&lt;/DisplayText&gt;&lt;record&gt;&lt;rec-number&gt;30&lt;/rec-number&gt;&lt;foreign-keys&gt;&lt;key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E436E2">
        <w:rPr>
          <w:noProof/>
        </w:rPr>
        <w:t>[30]</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将每个时间步生成的代码向量存放到一个矩阵当中</w:t>
      </w:r>
      <w:r w:rsidR="00720606">
        <w:rPr>
          <w:rFonts w:hint="eastAsia"/>
        </w:rPr>
        <w:t>，最终采用最大层池化</w:t>
      </w:r>
      <w:r w:rsidR="00E436E2">
        <w:rPr>
          <w:rFonts w:hint="eastAsia"/>
        </w:rPr>
        <w:t>对每个特征维度选取最大值</w:t>
      </w:r>
      <w:r w:rsidR="00720606">
        <w:rPr>
          <w:rFonts w:hint="eastAsia"/>
        </w:rPr>
        <w:t>得到</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r w:rsidR="00830627">
        <w:t>M</w:t>
      </w:r>
      <w:r w:rsidR="00830627">
        <w:rPr>
          <w:rFonts w:hint="eastAsia"/>
        </w:rPr>
        <w:t>ou</w:t>
      </w:r>
      <w:r w:rsidR="00830627">
        <w:fldChar w:fldCharType="begin"/>
      </w:r>
      <w:r w:rsidR="00830627">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830627">
        <w:rPr>
          <w:noProof/>
        </w:rPr>
        <w:t>[8]</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我们假设：面向分类任务的深度学习模型能够将代码内部潜藏的结构信息编码进固定长度的代码向量中，且两个代码片段越相似，代码向量彼此之间的几何距离就越短。基于如上假设，我们</w:t>
      </w:r>
      <w:r w:rsidR="00FD3B40">
        <w:rPr>
          <w:rFonts w:hint="eastAsia"/>
        </w:rPr>
        <w:t>使用</w:t>
      </w:r>
      <w:r w:rsidR="000757AD">
        <w:rPr>
          <w:rFonts w:hint="eastAsia"/>
        </w:rPr>
        <w:t>训练好的编码器对代码进行编码，测试数据是</w:t>
      </w:r>
      <w:r w:rsidR="00830627">
        <w:rPr>
          <w:rFonts w:hint="eastAsia"/>
        </w:rPr>
        <w:t>从</w:t>
      </w:r>
      <w:r w:rsidR="00830627">
        <w:rPr>
          <w:rFonts w:hint="eastAsia"/>
        </w:rPr>
        <w:t>LeetCode</w:t>
      </w:r>
      <w:r w:rsidR="000757AD">
        <w:rPr>
          <w:rFonts w:hint="eastAsia"/>
        </w:rPr>
        <w:t>编程网站上选取的</w:t>
      </w:r>
      <w:r w:rsidR="00830627">
        <w:rPr>
          <w:rFonts w:hint="eastAsia"/>
        </w:rPr>
        <w:t>1</w:t>
      </w:r>
      <w:r w:rsidR="00830627">
        <w:t>00</w:t>
      </w:r>
      <w:r w:rsidR="00830627">
        <w:rPr>
          <w:rFonts w:hint="eastAsia"/>
        </w:rPr>
        <w:t>个题解，每个题解对应两段代码，利用训练好的编码器对这些代码进行编码</w:t>
      </w:r>
      <w:r w:rsidR="000757AD">
        <w:rPr>
          <w:rFonts w:hint="eastAsia"/>
        </w:rPr>
        <w:t>，在搜索过程中使用</w:t>
      </w:r>
      <w:r w:rsidR="00830627">
        <w:rPr>
          <w:rFonts w:hint="eastAsia"/>
        </w:rPr>
        <w:t>每个题解的一个代码作为查询语句，另一个作为匹配对象放入数据库中，为了扩</w:t>
      </w:r>
      <w:r w:rsidR="00830627">
        <w:rPr>
          <w:rFonts w:hint="eastAsia"/>
        </w:rPr>
        <w:lastRenderedPageBreak/>
        <w:t>充搜索空间</w:t>
      </w:r>
      <w:r w:rsidR="000757AD">
        <w:rPr>
          <w:rFonts w:hint="eastAsia"/>
        </w:rPr>
        <w:t>，我们向</w:t>
      </w:r>
      <w:r w:rsidR="00830627">
        <w:rPr>
          <w:rFonts w:hint="eastAsia"/>
        </w:rPr>
        <w:t>数据库中添加负样本作为干扰项，</w:t>
      </w:r>
      <w:r w:rsidR="00720606">
        <w:rPr>
          <w:rFonts w:hint="eastAsia"/>
        </w:rPr>
        <w:t>采用</w:t>
      </w:r>
      <w:r w:rsidR="00720606">
        <w:rPr>
          <w:rFonts w:hint="eastAsia"/>
        </w:rPr>
        <w:t>top</w:t>
      </w:r>
      <w:r w:rsidR="00720606">
        <w:rPr>
          <w:rFonts w:hint="eastAsia"/>
        </w:rPr>
        <w:t>，</w:t>
      </w:r>
      <w:r w:rsidR="00720606">
        <w:rPr>
          <w:rFonts w:hint="eastAsia"/>
        </w:rPr>
        <w:t>ndcg</w:t>
      </w:r>
      <w:r w:rsidR="00720606">
        <w:rPr>
          <w:rFonts w:hint="eastAsia"/>
        </w:rPr>
        <w:t>以及</w:t>
      </w:r>
      <w:r w:rsidR="00720606">
        <w:rPr>
          <w:rFonts w:hint="eastAsia"/>
        </w:rPr>
        <w:t>m</w:t>
      </w:r>
      <w:r w:rsidR="00720606">
        <w:t>rr</w:t>
      </w:r>
      <w:r w:rsidR="00E436E2">
        <w:rPr>
          <w:rFonts w:hint="eastAsia"/>
        </w:rPr>
        <w:t>作为</w:t>
      </w:r>
      <w:r w:rsidR="00830627">
        <w:rPr>
          <w:rFonts w:hint="eastAsia"/>
        </w:rPr>
        <w:t>搜索的</w:t>
      </w:r>
      <w:r w:rsidR="00E436E2">
        <w:rPr>
          <w:rFonts w:hint="eastAsia"/>
        </w:rPr>
        <w:t>度量指标，结果显示，各项指标均高于当前顶尖的特征提取的深度学习以及常用的代码相似检测工具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943FC3">
        <w:rPr>
          <w:rFonts w:hint="eastAsia"/>
        </w:rPr>
        <w:t>训练</w:t>
      </w:r>
      <w:r w:rsidR="00943FC3">
        <w:rPr>
          <w:rFonts w:hint="eastAsia"/>
        </w:rPr>
        <w:t>A</w:t>
      </w:r>
      <w:r w:rsidR="00943FC3">
        <w:t>ST</w:t>
      </w:r>
      <w:r w:rsidR="00943FC3">
        <w:rPr>
          <w:rFonts w:hint="eastAsia"/>
        </w:rPr>
        <w:t>节点的词向量模型</w:t>
      </w:r>
      <w:r>
        <w:rPr>
          <w:rFonts w:hint="eastAsia"/>
        </w:rPr>
        <w:t>。（</w:t>
      </w:r>
      <w:r>
        <w:rPr>
          <w:rFonts w:hint="eastAsia"/>
        </w:rPr>
        <w:t>2</w:t>
      </w:r>
      <w:r>
        <w:rPr>
          <w:rFonts w:hint="eastAsia"/>
        </w:rPr>
        <w:t>）</w:t>
      </w:r>
      <w:r w:rsidR="00943FC3">
        <w:rPr>
          <w:rFonts w:hint="eastAsia"/>
        </w:rPr>
        <w:t>基于卷积以及循环神经网络的代码分类模型。（</w:t>
      </w:r>
      <w:r w:rsidR="00943FC3">
        <w:rPr>
          <w:rFonts w:hint="eastAsia"/>
        </w:rPr>
        <w:t>3</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46BEB" w:rsidRDefault="00E50650" w:rsidP="00800539">
      <w:r>
        <w:tab/>
      </w:r>
      <w:r>
        <w:rPr>
          <w:rFonts w:hint="eastAsia"/>
        </w:rPr>
        <w:t>词嵌入技术是将自然语言文本中的单词嵌入到低维空间的一种向量表示方法</w:t>
      </w:r>
      <w:r>
        <w:fldChar w:fldCharType="begin"/>
      </w:r>
      <w:r>
        <w:instrText xml:space="preserve"> ADDIN EN.CITE &lt;EndNote&gt;&lt;Cite&gt;&lt;Author&gt;Henkel&lt;/Author&gt;&lt;Year&gt;2018&lt;/Year&gt;&lt;RecNum&gt;35&lt;/RecNum&gt;&lt;DisplayText&gt;[31]&lt;/DisplayText&gt;&lt;record&gt;&lt;rec-number&gt;35&lt;/rec-number&gt;&lt;foreign-keys&gt;&lt;key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Pr>
          <w:noProof/>
        </w:rPr>
        <w:t>[31]</w:t>
      </w:r>
      <w:r>
        <w:fldChar w:fldCharType="end"/>
      </w:r>
      <w:r>
        <w:rPr>
          <w:rFonts w:hint="eastAsia"/>
        </w:rPr>
        <w:t>。近几年，许多学者也将该方法成功地应用在处理代码的具体任务中，如</w:t>
      </w:r>
      <w:r>
        <w:rPr>
          <w:rFonts w:hint="eastAsia"/>
        </w:rPr>
        <w:t>api</w:t>
      </w:r>
      <w:r>
        <w:rPr>
          <w:rFonts w:hint="eastAsia"/>
        </w:rPr>
        <w:t>推荐</w:t>
      </w:r>
      <w:r>
        <w:fldChar w:fldCharType="begin"/>
      </w:r>
      <w:r>
        <w:instrText xml:space="preserve"> ADDIN EN.CITE &lt;EndNote&gt;&lt;Cite&gt;&lt;Author&gt;Gu&lt;/Author&gt;&lt;Year&gt;2016&lt;/Year&gt;&lt;RecNum&gt;36&lt;/RecNum&gt;&lt;DisplayText&gt;[32, 33]&lt;/DisplayText&gt;&lt;record&gt;&lt;rec-number&gt;36&lt;/rec-number&gt;&lt;foreign-keys&gt;&lt;key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Pr>
          <w:noProof/>
        </w:rPr>
        <w:t>[32, 33]</w:t>
      </w:r>
      <w:r>
        <w:fldChar w:fldCharType="end"/>
      </w:r>
      <w:r>
        <w:rPr>
          <w:rFonts w:hint="eastAsia"/>
        </w:rPr>
        <w:t>，漏洞检测</w:t>
      </w:r>
      <w:r>
        <w:fldChar w:fldCharType="begin"/>
      </w:r>
      <w:r>
        <w:instrText xml:space="preserve"> ADDIN EN.CITE &lt;EndNote&gt;&lt;Cite&gt;&lt;Author&gt;Pradel&lt;/Author&gt;&lt;Year&gt;2017&lt;/Year&gt;&lt;RecNum&gt;38&lt;/RecNum&gt;&lt;DisplayText&gt;[34]&lt;/DisplayText&gt;&lt;record&gt;&lt;rec-number&gt;38&lt;/rec-number&gt;&lt;foreign-keys&gt;&lt;key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Pr>
          <w:noProof/>
        </w:rPr>
        <w:t>[34]</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AF3D5E">
        <w:instrText xml:space="preserve"> ADDIN EN.CITE &lt;EndNote&gt;&lt;Cite&gt;&lt;Author&gt;Mikolov&lt;/Author&gt;&lt;Year&gt;2013&lt;/Year&gt;&lt;RecNum&gt;39&lt;/RecNum&gt;&lt;DisplayText&gt;[35]&lt;/DisplayText&gt;&lt;record&gt;&lt;rec-number&gt;39&lt;/rec-number&gt;&lt;foreign-keys&gt;&lt;key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AF3D5E">
        <w:rPr>
          <w:noProof/>
        </w:rPr>
        <w:t>[35]</w:t>
      </w:r>
      <w:r w:rsidR="00AF3D5E">
        <w:fldChar w:fldCharType="end"/>
      </w:r>
      <w:r w:rsidR="00AF3D5E">
        <w:rPr>
          <w:rFonts w:hint="eastAsia"/>
        </w:rPr>
        <w:t>滑动窗口的方式建立特定单词的上下文情景，并以此为依据来生成相应的词向量</w:t>
      </w:r>
      <w:r w:rsidR="00061FEE">
        <w:rPr>
          <w:rFonts w:hint="eastAsia"/>
        </w:rPr>
        <w:t>，而代码元素之间的依赖</w:t>
      </w:r>
      <w:r w:rsidR="00AF3D5E">
        <w:rPr>
          <w:rFonts w:hint="eastAsia"/>
        </w:rPr>
        <w:t>关系其实是一种二维的树形结构，应用这种方法获</w:t>
      </w:r>
      <w:r w:rsidR="006D58EF">
        <w:rPr>
          <w:rFonts w:hint="eastAsia"/>
        </w:rPr>
        <w:t>取词向量必然会导致大量</w:t>
      </w:r>
      <w:r w:rsidR="00AF3D5E">
        <w:rPr>
          <w:rFonts w:hint="eastAsia"/>
        </w:rPr>
        <w:t>代码</w:t>
      </w:r>
      <w:r w:rsidR="006D58EF">
        <w:rPr>
          <w:rFonts w:hint="eastAsia"/>
        </w:rPr>
        <w:t>的</w:t>
      </w:r>
      <w:r w:rsidR="00AF3D5E">
        <w:rPr>
          <w:rFonts w:hint="eastAsia"/>
        </w:rPr>
        <w:t>结构信息难以编码进生成的词向量中。</w:t>
      </w:r>
      <w:r w:rsidR="006D58EF">
        <w:rPr>
          <w:rFonts w:hint="eastAsia"/>
        </w:rPr>
        <w:t>因此本文借鉴</w:t>
      </w:r>
      <w:r w:rsidR="006D58EF">
        <w:t>Perez</w:t>
      </w:r>
      <w:r w:rsidR="006D58EF">
        <w:rPr>
          <w:rFonts w:hint="eastAsia"/>
        </w:rPr>
        <w:t>等人</w:t>
      </w:r>
      <w:r w:rsidR="006D58EF">
        <w:fldChar w:fldCharType="begin"/>
      </w:r>
      <w:r w:rsidR="006D58EF">
        <w:instrText xml:space="preserve"> ADDIN EN.CITE &lt;EndNote&gt;&lt;Cite&gt;&lt;Author&gt;Perez&lt;/Author&gt;&lt;Year&gt;2019&lt;/Year&gt;&lt;RecNum&gt;13&lt;/RecNum&gt;&lt;DisplayText&gt;[12]&lt;/DisplayText&gt;&lt;record&gt;&lt;rec-number&gt;13&lt;/rec-number&gt;&lt;foreign-keys&gt;&lt;key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6D58EF">
        <w:rPr>
          <w:noProof/>
        </w:rPr>
        <w:t>[12]</w:t>
      </w:r>
      <w:r w:rsidR="006D58EF">
        <w:fldChar w:fldCharType="end"/>
      </w:r>
      <w:r w:rsidR="006D58EF">
        <w:rPr>
          <w:rFonts w:hint="eastAsia"/>
        </w:rPr>
        <w:t>的方法构造树形节点的上下文情景</w:t>
      </w:r>
      <w:r w:rsidR="00CA13B2">
        <w:rPr>
          <w:rFonts w:hint="eastAsia"/>
        </w:rPr>
        <w:t>，该方法以当前节点的祖先节点、兄弟节点以及子孙节点作为情境，在提取祖先节点以及子孙节点作为情境的过程中设置一个向上以及向下探测的参数</w:t>
      </w:r>
      <w:r w:rsidR="003D3D0B">
        <w:rPr>
          <w:rFonts w:hint="eastAsia"/>
        </w:rPr>
        <w:t>来控制探测的深度，并设计</w:t>
      </w:r>
      <w:r w:rsidR="006D58EF">
        <w:rPr>
          <w:rFonts w:hint="eastAsia"/>
        </w:rPr>
        <w:t>一个类似</w:t>
      </w:r>
      <w:r w:rsidR="006D58EF">
        <w:rPr>
          <w:rFonts w:hint="eastAsia"/>
        </w:rPr>
        <w:t>Word</w:t>
      </w:r>
      <w:r w:rsidR="006D58EF">
        <w:t>2vec</w:t>
      </w:r>
      <w:r w:rsidR="00CA13B2">
        <w:rPr>
          <w:rFonts w:hint="eastAsia"/>
        </w:rPr>
        <w:t>的词向量训练模型</w:t>
      </w:r>
      <w:r w:rsidR="003D3D0B">
        <w:rPr>
          <w:rFonts w:hint="eastAsia"/>
        </w:rPr>
        <w:t>基于提取的情景</w:t>
      </w:r>
      <w:r w:rsidR="00CA13B2">
        <w:rPr>
          <w:rFonts w:hint="eastAsia"/>
        </w:rPr>
        <w:t>来生成</w:t>
      </w:r>
      <w:r w:rsidR="00CA13B2">
        <w:rPr>
          <w:rFonts w:hint="eastAsia"/>
        </w:rPr>
        <w:t>A</w:t>
      </w:r>
      <w:r w:rsidR="00CA13B2">
        <w:t>ST</w:t>
      </w:r>
      <w:r w:rsidR="00CA13B2">
        <w:rPr>
          <w:rFonts w:hint="eastAsia"/>
        </w:rPr>
        <w:t>节点的词向量。</w:t>
      </w:r>
      <w:r w:rsidR="00BA772E">
        <w:rPr>
          <w:rFonts w:hint="eastAsia"/>
        </w:rPr>
        <w:t>为了提高近似代码搜索的准确率以及提高模型的训练</w:t>
      </w:r>
      <w:r w:rsidR="00BA772E">
        <w:rPr>
          <w:rFonts w:hint="eastAsia"/>
        </w:rPr>
        <w:lastRenderedPageBreak/>
        <w:t>速度，我们将不考虑</w:t>
      </w:r>
      <w:r w:rsidR="00BA772E">
        <w:rPr>
          <w:rFonts w:hint="eastAsia"/>
        </w:rPr>
        <w:t>A</w:t>
      </w:r>
      <w:r w:rsidR="00BA772E">
        <w:t>ST</w:t>
      </w:r>
      <w:r w:rsidR="00BA772E">
        <w:rPr>
          <w:rFonts w:hint="eastAsia"/>
        </w:rPr>
        <w:t>叶子节点的信息即代码中的标志符信息。在近似代码搜索任务中，我们使用的数据集是从</w:t>
      </w:r>
      <w:r w:rsidR="00BA772E">
        <w:rPr>
          <w:rFonts w:hint="eastAsia"/>
        </w:rPr>
        <w:t>leetcode</w:t>
      </w:r>
      <w:r w:rsidR="00BA772E">
        <w:rPr>
          <w:rFonts w:hint="eastAsia"/>
        </w:rPr>
        <w:t>所选取的</w:t>
      </w:r>
      <w:r w:rsidR="00BA772E">
        <w:rPr>
          <w:rFonts w:hint="eastAsia"/>
        </w:rPr>
        <w:t>1</w:t>
      </w:r>
      <w:r w:rsidR="00BA772E">
        <w:t>00</w:t>
      </w:r>
      <w:r w:rsidR="00BA772E">
        <w:rPr>
          <w:rFonts w:hint="eastAsia"/>
        </w:rPr>
        <w:t>个题解，而在训练过程中，我们使用的是</w:t>
      </w:r>
      <w:r w:rsidR="00BA772E">
        <w:rPr>
          <w:rFonts w:hint="eastAsia"/>
        </w:rPr>
        <w:t>Mou</w:t>
      </w:r>
      <w:r w:rsidR="00BA772E">
        <w:rPr>
          <w:rFonts w:hint="eastAsia"/>
        </w:rPr>
        <w:t>等人</w:t>
      </w:r>
      <w:r w:rsidR="00BA772E">
        <w:fldChar w:fldCharType="begin"/>
      </w:r>
      <w:r w:rsidR="00BA772E">
        <w:instrText xml:space="preserve"> ADDIN EN.CITE &lt;EndNote&gt;&lt;Cite&gt;&lt;Author&gt;Mou&lt;/Author&gt;&lt;Year&gt;2016&lt;/Year&gt;&lt;RecNum&gt;8&lt;/RecNum&gt;&lt;DisplayText&gt;[8]&lt;/DisplayText&gt;&lt;record&gt;&lt;rec-number&gt;8&lt;/rec-number&gt;&lt;foreign-keys&gt;&lt;key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BA772E">
        <w:rPr>
          <w:noProof/>
        </w:rPr>
        <w:t>[8]</w:t>
      </w:r>
      <w:r w:rsidR="00BA772E">
        <w:fldChar w:fldCharType="end"/>
      </w:r>
      <w:r w:rsidR="00BA772E">
        <w:rPr>
          <w:rFonts w:hint="eastAsia"/>
        </w:rPr>
        <w:t>提供的</w:t>
      </w:r>
      <w:r w:rsidR="00BA772E">
        <w:rPr>
          <w:rFonts w:hint="eastAsia"/>
        </w:rPr>
        <w:t>1</w:t>
      </w:r>
      <w:r w:rsidR="00BA772E">
        <w:t>04</w:t>
      </w:r>
      <w:r w:rsidR="00BA772E">
        <w:rPr>
          <w:rFonts w:hint="eastAsia"/>
        </w:rPr>
        <w:t>算法分类数据集，一方面这些题解所出现的词汇与</w:t>
      </w:r>
      <w:r w:rsidR="00E77770">
        <w:rPr>
          <w:rFonts w:hint="eastAsia"/>
        </w:rPr>
        <w:t>训练的数据集</w:t>
      </w:r>
      <w:r w:rsidR="00BA772E">
        <w:rPr>
          <w:rFonts w:hint="eastAsia"/>
        </w:rPr>
        <w:t>词汇并不重叠</w:t>
      </w:r>
      <w:r w:rsidR="00E77770">
        <w:rPr>
          <w:rFonts w:hint="eastAsia"/>
        </w:rPr>
        <w:t>，另一方面题解所使用的词汇并不规范，仅仅起一个占位符的作用并没有体现语义表示的功能，更多的是采用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965FF4">
        <w:rPr>
          <w:rFonts w:hint="eastAsia"/>
        </w:rPr>
        <w:t>，因此在训练过程中所提炼的</w:t>
      </w:r>
      <w:r w:rsidR="00965FF4">
        <w:rPr>
          <w:rFonts w:hint="eastAsia"/>
        </w:rPr>
        <w:t>A</w:t>
      </w:r>
      <w:r w:rsidR="00965FF4">
        <w:t>ST</w:t>
      </w:r>
      <w:r w:rsidR="00965FF4">
        <w:rPr>
          <w:rFonts w:hint="eastAsia"/>
        </w:rPr>
        <w:t>叶子节点的语义并不能提升后续的近似代码搜索模型的性能。我们使用</w:t>
      </w:r>
      <w:r w:rsidR="00965FF4">
        <w:rPr>
          <w:rFonts w:hint="eastAsia"/>
        </w:rPr>
        <w:t>srcml</w:t>
      </w:r>
      <w:r w:rsidR="00965FF4">
        <w:rPr>
          <w:rFonts w:hint="eastAsia"/>
        </w:rPr>
        <w:t>来生成代码的抽象语法树，</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r w:rsidR="00800539">
        <w:rPr>
          <w:rFonts w:hint="eastAsia"/>
        </w:rPr>
        <w:t>srcml</w:t>
      </w:r>
      <w:r w:rsidR="00800539">
        <w:rPr>
          <w:rFonts w:hint="eastAsia"/>
        </w:rPr>
        <w:t>用来表示这些代码结构所使用的预定义节点只用</w:t>
      </w:r>
      <w:r w:rsidR="00800539">
        <w:rPr>
          <w:rFonts w:hint="eastAsia"/>
        </w:rPr>
        <w:t>5</w:t>
      </w:r>
      <w:r w:rsidR="00800539">
        <w:t>6</w:t>
      </w:r>
      <w:r w:rsidR="00800539">
        <w:rPr>
          <w:rFonts w:hint="eastAsia"/>
        </w:rPr>
        <w:t>个，因此在整个模型的训练过程中，只需要训练这</w:t>
      </w:r>
      <w:r w:rsidR="00800539">
        <w:rPr>
          <w:rFonts w:hint="eastAsia"/>
        </w:rPr>
        <w:t>5</w:t>
      </w:r>
      <w:r w:rsidR="00800539">
        <w:t>6</w:t>
      </w:r>
      <w:r w:rsidR="00800539">
        <w:rPr>
          <w:rFonts w:hint="eastAsia"/>
        </w:rPr>
        <w:t>个词向量，加入叶子节点后词汇表的大小将扩充至上万，这将急剧地</w:t>
      </w:r>
      <w:r w:rsidR="00007647">
        <w:rPr>
          <w:rFonts w:hint="eastAsia"/>
        </w:rPr>
        <w:t>延长模型的收敛</w:t>
      </w:r>
      <w:r w:rsidR="00800539">
        <w:rPr>
          <w:rFonts w:hint="eastAsia"/>
        </w:rPr>
        <w:t>速度。</w:t>
      </w:r>
      <w:r w:rsidR="00800539">
        <w:t xml:space="preserve"> </w:t>
      </w:r>
      <w:r w:rsidR="00546BEB">
        <w:rPr>
          <w:rFonts w:hint="eastAsia"/>
        </w:rPr>
        <w:t>图</w:t>
      </w:r>
      <w:r w:rsidR="00546BEB">
        <w:rPr>
          <w:rFonts w:hint="eastAsia"/>
        </w:rPr>
        <w:t>1</w:t>
      </w:r>
      <w:r w:rsidR="00546BEB">
        <w:rPr>
          <w:rFonts w:hint="eastAsia"/>
        </w:rPr>
        <w:t>是展示了词向量的具体流程。</w:t>
      </w:r>
    </w:p>
    <w:p w:rsidR="00546BEB" w:rsidRDefault="00B66496" w:rsidP="00800539">
      <w:r>
        <w:object w:dxaOrig="12796" w:dyaOrig="12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85pt;height:218.75pt" o:ole="">
            <v:imagedata r:id="rId5" o:title=""/>
          </v:shape>
          <o:OLEObject Type="Embed" ProgID="Visio.Drawing.15" ShapeID="_x0000_i1025" DrawAspect="Content" ObjectID="_1649425510" r:id="rId6"/>
        </w:object>
      </w:r>
    </w:p>
    <w:p w:rsidR="00546BEB" w:rsidRDefault="007B2471" w:rsidP="00800539">
      <w:r>
        <w:rPr>
          <w:rFonts w:hint="eastAsia"/>
        </w:rPr>
        <w:t>在图</w:t>
      </w:r>
      <w:r>
        <w:rPr>
          <w:rFonts w:hint="eastAsia"/>
        </w:rPr>
        <w:t>1</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，向下探测子孙节点的深度设置为</w:t>
      </w:r>
      <w:r w:rsidR="00DF2981">
        <w:rPr>
          <w:rFonts w:hint="eastAsia"/>
        </w:rPr>
        <w:t>2</w:t>
      </w:r>
      <w:r w:rsidR="00DF2981">
        <w:rPr>
          <w:rFonts w:hint="eastAsia"/>
        </w:rPr>
        <w:t>，因此得到祖先节点情景信息</w:t>
      </w:r>
      <w:r w:rsidR="00DF2981">
        <w:rPr>
          <w:rFonts w:hint="eastAsia"/>
        </w:rPr>
        <w:t>a</w:t>
      </w:r>
      <w:r w:rsidR="00DF2981">
        <w:rPr>
          <w:rFonts w:hint="eastAsia"/>
        </w:rPr>
        <w:t>，兄弟节点情景信息</w:t>
      </w:r>
      <w:r w:rsidR="00DF2981">
        <w:rPr>
          <w:rFonts w:hint="eastAsia"/>
        </w:rPr>
        <w:t>c</w:t>
      </w:r>
      <w:r w:rsidR="00DF2981">
        <w:rPr>
          <w:rFonts w:hint="eastAsia"/>
        </w:rPr>
        <w:t>，以及子孙节点情景信息（</w:t>
      </w:r>
      <w:r w:rsidR="00DF2981">
        <w:rPr>
          <w:rFonts w:hint="eastAsia"/>
        </w:rPr>
        <w:t>d</w:t>
      </w:r>
      <w:r w:rsidR="00DF2981">
        <w:t>,e,f,g,h</w:t>
      </w:r>
      <w:r w:rsidR="00DF2981">
        <w:rPr>
          <w:rFonts w:hint="eastAsia"/>
        </w:rPr>
        <w:t>）。</w:t>
      </w:r>
      <w:r w:rsidR="007334EC">
        <w:rPr>
          <w:rFonts w:hint="eastAsia"/>
        </w:rPr>
        <w:t>词向量矩阵使用正太分布进行初始化，根据情景节点以及当前节点的索引获得对应节点的向量表示，分别对应途中的</w:t>
      </w:r>
      <w:r w:rsidR="007334EC">
        <w:rPr>
          <w:rFonts w:hint="eastAsia"/>
        </w:rPr>
        <w:t>c</w:t>
      </w:r>
      <w:r w:rsidR="007334EC">
        <w:t>ontext embedding</w:t>
      </w:r>
      <w:r w:rsidR="007334EC">
        <w:rPr>
          <w:rFonts w:hint="eastAsia"/>
        </w:rPr>
        <w:t>以及</w:t>
      </w:r>
      <w:r w:rsidR="007334EC">
        <w:rPr>
          <w:rFonts w:hint="eastAsia"/>
        </w:rPr>
        <w:t>current</w:t>
      </w:r>
      <w:r w:rsidR="007334EC">
        <w:t xml:space="preserve"> embedding</w:t>
      </w:r>
      <w:r w:rsidR="007334EC">
        <w:rPr>
          <w:rFonts w:hint="eastAsia"/>
        </w:rPr>
        <w:t>，之后</w:t>
      </w:r>
      <w:r w:rsidR="007334EC">
        <w:rPr>
          <w:rFonts w:hint="eastAsia"/>
        </w:rPr>
        <w:t>context</w:t>
      </w:r>
      <w:r w:rsidR="007334EC">
        <w:t xml:space="preserve"> embedding</w:t>
      </w:r>
      <w:r w:rsidR="007334EC">
        <w:rPr>
          <w:rFonts w:hint="eastAsia"/>
        </w:rPr>
        <w:t>经过两层全连接神经网络获得情景向量</w:t>
      </w:r>
      <w:r w:rsidR="007334EC">
        <w:rPr>
          <w:rFonts w:hint="eastAsia"/>
        </w:rPr>
        <w:t>con</w:t>
      </w:r>
      <w:r w:rsidR="007334EC">
        <w:t>text vector</w:t>
      </w:r>
      <w:r w:rsidR="007334EC">
        <w:rPr>
          <w:rFonts w:hint="eastAsia"/>
        </w:rPr>
        <w:t>，我们使用交叉熵作为损失函数来进行反向传播以训练词汇表中的向量，为了生成的</w:t>
      </w:r>
      <w:r w:rsidR="007334EC">
        <w:rPr>
          <w:rFonts w:hint="eastAsia"/>
        </w:rPr>
        <w:t>context</w:t>
      </w:r>
      <w:r w:rsidR="007334EC">
        <w:t xml:space="preserve"> vector</w:t>
      </w:r>
      <w:r w:rsidR="007334EC">
        <w:rPr>
          <w:rFonts w:hint="eastAsia"/>
        </w:rPr>
        <w:t>能够与</w:t>
      </w:r>
      <w:r w:rsidR="007334EC">
        <w:rPr>
          <w:rFonts w:hint="eastAsia"/>
        </w:rPr>
        <w:lastRenderedPageBreak/>
        <w:t>current</w:t>
      </w:r>
      <w:r w:rsidR="007334EC">
        <w:t xml:space="preserve"> embedding</w:t>
      </w:r>
      <w:r w:rsidR="007334EC">
        <w:rPr>
          <w:rFonts w:hint="eastAsia"/>
        </w:rPr>
        <w:t>进行交叉熵运算，</w:t>
      </w:r>
      <w:r w:rsidR="007334EC">
        <w:rPr>
          <w:rFonts w:hint="eastAsia"/>
        </w:rPr>
        <w:t>out</w:t>
      </w:r>
      <w:r w:rsidR="007334EC">
        <w:t>put layer</w:t>
      </w:r>
      <w:r w:rsidR="001C5C02">
        <w:rPr>
          <w:rFonts w:hint="eastAsia"/>
        </w:rPr>
        <w:t>的神经元的数目与词汇表中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p>
    <w:p w:rsidR="001C5C02" w:rsidRPr="001C5C02" w:rsidRDefault="001C5C02" w:rsidP="00800539">
      <m:oMathPara>
        <m:oMath>
          <m:r>
            <m:rPr>
              <m:sty m:val="p"/>
            </m:rPr>
            <w:rPr>
              <w:rFonts w:ascii="Cambria Math" w:hAnsi="Cambria Math" w:hint="eastAsia"/>
            </w:rPr>
            <m:t>hid</m:t>
          </m:r>
          <m:r>
            <m:rPr>
              <m:sty m:val="p"/>
            </m:rPr>
            <w:rPr>
              <w:rFonts w:ascii="Cambria Math" w:hAnsi="Cambria Math"/>
            </w:rPr>
            <m:t>den_embedding= tanh(context_embedding *</m:t>
          </m:r>
        </m:oMath>
      </m:oMathPara>
      <w:bookmarkStart w:id="0" w:name="_GoBack"/>
      <w:bookmarkEnd w:id="0"/>
    </w:p>
    <w:p w:rsidR="00007647" w:rsidRDefault="00007647" w:rsidP="00800539"/>
    <w:p w:rsidR="002F675D" w:rsidRPr="00BC7557" w:rsidRDefault="002F675D" w:rsidP="00EA6963">
      <w:pPr>
        <w:ind w:firstLine="360"/>
        <w:rPr>
          <w:rFonts w:cs="Times New Roman"/>
        </w:rPr>
      </w:pPr>
    </w:p>
    <w:p w:rsidR="00800539" w:rsidRPr="00800539" w:rsidRDefault="002F675D" w:rsidP="00800539">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800539" w:rsidRPr="00800539">
        <w:t>1.</w:t>
      </w:r>
      <w:r w:rsidR="00800539" w:rsidRPr="00800539">
        <w:tab/>
        <w:t xml:space="preserve">Hindle, A., et al. </w:t>
      </w:r>
      <w:r w:rsidR="00800539" w:rsidRPr="00800539">
        <w:rPr>
          <w:i/>
        </w:rPr>
        <w:t>On the naturalness of software</w:t>
      </w:r>
      <w:r w:rsidR="00800539" w:rsidRPr="00800539">
        <w:t xml:space="preserve">. in </w:t>
      </w:r>
      <w:r w:rsidR="00800539" w:rsidRPr="00800539">
        <w:rPr>
          <w:i/>
        </w:rPr>
        <w:t>2012 34th International Conference on Software Engineering (ICSE)</w:t>
      </w:r>
      <w:r w:rsidR="00800539" w:rsidRPr="00800539">
        <w:t>. 2012. IEEE.</w:t>
      </w:r>
    </w:p>
    <w:p w:rsidR="00800539" w:rsidRPr="00800539" w:rsidRDefault="00800539" w:rsidP="00800539">
      <w:pPr>
        <w:pStyle w:val="EndNoteBibliography"/>
        <w:ind w:left="720" w:hanging="720"/>
      </w:pPr>
      <w:r w:rsidRPr="00800539">
        <w:t>2.</w:t>
      </w:r>
      <w:r w:rsidRPr="00800539">
        <w:tab/>
        <w:t xml:space="preserve">Kamiya, T., S. Kusumoto, and K.J.I.T.o.S.E. Inoue, </w:t>
      </w:r>
      <w:r w:rsidRPr="00800539">
        <w:rPr>
          <w:i/>
        </w:rPr>
        <w:t>CCFinder: a multilinguistic token-based code clone detection system for large scale source code.</w:t>
      </w:r>
      <w:r w:rsidRPr="00800539">
        <w:t xml:space="preserve"> 2002. </w:t>
      </w:r>
      <w:r w:rsidRPr="00800539">
        <w:rPr>
          <w:b/>
        </w:rPr>
        <w:t>28</w:t>
      </w:r>
      <w:r w:rsidRPr="00800539">
        <w:t>(7): p. 654-670.</w:t>
      </w:r>
    </w:p>
    <w:p w:rsidR="00800539" w:rsidRPr="00800539" w:rsidRDefault="00800539" w:rsidP="00800539">
      <w:pPr>
        <w:pStyle w:val="EndNoteBibliography"/>
        <w:ind w:left="720" w:hanging="720"/>
      </w:pPr>
      <w:r w:rsidRPr="00800539">
        <w:t>3.</w:t>
      </w:r>
      <w:r w:rsidRPr="00800539">
        <w:tab/>
        <w:t xml:space="preserve">Sajnani, H., et al. </w:t>
      </w:r>
      <w:r w:rsidRPr="00800539">
        <w:rPr>
          <w:i/>
        </w:rPr>
        <w:t>SourcererCC: Scaling code clone detection to big-code</w:t>
      </w:r>
      <w:r w:rsidRPr="00800539">
        <w:t xml:space="preserve">. in </w:t>
      </w:r>
      <w:r w:rsidRPr="00800539">
        <w:rPr>
          <w:i/>
        </w:rPr>
        <w:t>Proceedings of the 38th International Conference on Software Engineering</w:t>
      </w:r>
      <w:r w:rsidRPr="00800539">
        <w:t>. 2016.</w:t>
      </w:r>
    </w:p>
    <w:p w:rsidR="00800539" w:rsidRPr="00800539" w:rsidRDefault="00800539" w:rsidP="00800539">
      <w:pPr>
        <w:pStyle w:val="EndNoteBibliography"/>
        <w:ind w:left="720" w:hanging="720"/>
      </w:pPr>
      <w:r w:rsidRPr="00800539">
        <w:t>4.</w:t>
      </w:r>
      <w:r w:rsidRPr="00800539">
        <w:tab/>
        <w:t xml:space="preserve">Zhou, J., H. Zhang, and D. Lo. </w:t>
      </w:r>
      <w:r w:rsidRPr="00800539">
        <w:rPr>
          <w:i/>
        </w:rPr>
        <w:t>Where should the bugs be fixed? more accurate information retrieval-based bug localization based on bug reports</w:t>
      </w:r>
      <w:r w:rsidRPr="00800539">
        <w:t xml:space="preserve">. in </w:t>
      </w:r>
      <w:r w:rsidRPr="00800539">
        <w:rPr>
          <w:i/>
        </w:rPr>
        <w:t>2012 34th International Conference on Software Engineering (ICSE)</w:t>
      </w:r>
      <w:r w:rsidRPr="00800539">
        <w:t>. 2012. IEEE.</w:t>
      </w:r>
    </w:p>
    <w:p w:rsidR="00800539" w:rsidRPr="00800539" w:rsidRDefault="00800539" w:rsidP="00800539">
      <w:pPr>
        <w:pStyle w:val="EndNoteBibliography"/>
        <w:ind w:left="720" w:hanging="720"/>
      </w:pPr>
      <w:r w:rsidRPr="00800539">
        <w:t>5.</w:t>
      </w:r>
      <w:r w:rsidRPr="00800539">
        <w:tab/>
        <w:t xml:space="preserve">Frantzeskou, G., et al., </w:t>
      </w:r>
      <w:r w:rsidRPr="00800539">
        <w:rPr>
          <w:i/>
        </w:rPr>
        <w:t>Examining the significance of high-level programming features in source code author classification.</w:t>
      </w:r>
      <w:r w:rsidRPr="00800539">
        <w:t xml:space="preserve"> 2008. </w:t>
      </w:r>
      <w:r w:rsidRPr="00800539">
        <w:rPr>
          <w:b/>
        </w:rPr>
        <w:t>81</w:t>
      </w:r>
      <w:r w:rsidRPr="00800539">
        <w:t>(3): p. 447-460.</w:t>
      </w:r>
    </w:p>
    <w:p w:rsidR="00800539" w:rsidRPr="00800539" w:rsidRDefault="00800539" w:rsidP="00800539">
      <w:pPr>
        <w:pStyle w:val="EndNoteBibliography"/>
        <w:ind w:left="720" w:hanging="720"/>
      </w:pPr>
      <w:r w:rsidRPr="00800539">
        <w:t>6.</w:t>
      </w:r>
      <w:r w:rsidRPr="00800539">
        <w:tab/>
        <w:t xml:space="preserve">Chilowicz, M., E. Duris, and G. Roussel. </w:t>
      </w:r>
      <w:r w:rsidRPr="00800539">
        <w:rPr>
          <w:i/>
        </w:rPr>
        <w:t>Syntax tree fingerprinting for source code similarity detection</w:t>
      </w:r>
      <w:r w:rsidRPr="00800539">
        <w:t xml:space="preserve">. in </w:t>
      </w:r>
      <w:r w:rsidRPr="00800539">
        <w:rPr>
          <w:i/>
        </w:rPr>
        <w:t>2009 IEEE 17th International Conference on Program Comprehension</w:t>
      </w:r>
      <w:r w:rsidRPr="00800539">
        <w:t>. 2009. IEEE.</w:t>
      </w:r>
    </w:p>
    <w:p w:rsidR="00800539" w:rsidRPr="00800539" w:rsidRDefault="00800539" w:rsidP="00800539">
      <w:pPr>
        <w:pStyle w:val="EndNoteBibliography"/>
        <w:ind w:left="720" w:hanging="720"/>
      </w:pPr>
      <w:r w:rsidRPr="00800539">
        <w:t>7.</w:t>
      </w:r>
      <w:r w:rsidRPr="00800539">
        <w:tab/>
        <w:t xml:space="preserve">Steidl, D. and N. Göde. </w:t>
      </w:r>
      <w:r w:rsidRPr="00800539">
        <w:rPr>
          <w:i/>
        </w:rPr>
        <w:t>Feature-based detection of bugs in clones</w:t>
      </w:r>
      <w:r w:rsidRPr="00800539">
        <w:t xml:space="preserve">. in </w:t>
      </w:r>
      <w:r w:rsidRPr="00800539">
        <w:rPr>
          <w:i/>
        </w:rPr>
        <w:t>2013 7th International Workshop on Software Clones (IWSC)</w:t>
      </w:r>
      <w:r w:rsidRPr="00800539">
        <w:t>. 2013. IEEE.</w:t>
      </w:r>
    </w:p>
    <w:p w:rsidR="00800539" w:rsidRPr="00800539" w:rsidRDefault="00800539" w:rsidP="00800539">
      <w:pPr>
        <w:pStyle w:val="EndNoteBibliography"/>
        <w:ind w:left="720" w:hanging="720"/>
      </w:pPr>
      <w:r w:rsidRPr="00800539">
        <w:t>8.</w:t>
      </w:r>
      <w:r w:rsidRPr="00800539">
        <w:tab/>
        <w:t xml:space="preserve">Mou, L., et al. </w:t>
      </w:r>
      <w:r w:rsidRPr="00800539">
        <w:rPr>
          <w:i/>
        </w:rPr>
        <w:t>Convolutional neural networks over tree structures for programming language processing</w:t>
      </w:r>
      <w:r w:rsidRPr="00800539">
        <w:t xml:space="preserve">. </w:t>
      </w:r>
      <w:r w:rsidRPr="00800539">
        <w:lastRenderedPageBreak/>
        <w:t xml:space="preserve">in </w:t>
      </w:r>
      <w:r w:rsidRPr="00800539">
        <w:rPr>
          <w:i/>
        </w:rPr>
        <w:t>Thirtieth AAAI Conference on Artificial Intelligence</w:t>
      </w:r>
      <w:r w:rsidRPr="00800539">
        <w:t>. 2016.</w:t>
      </w:r>
    </w:p>
    <w:p w:rsidR="00800539" w:rsidRPr="00800539" w:rsidRDefault="00800539" w:rsidP="00800539">
      <w:pPr>
        <w:pStyle w:val="EndNoteBibliography"/>
        <w:ind w:left="720" w:hanging="720"/>
      </w:pPr>
      <w:r w:rsidRPr="00800539">
        <w:t>9.</w:t>
      </w:r>
      <w:r w:rsidRPr="00800539">
        <w:tab/>
        <w:t xml:space="preserve">Ben-Nun, T., A.S. Jakobovits, and T. Hoefler. </w:t>
      </w:r>
      <w:r w:rsidRPr="00800539">
        <w:rPr>
          <w:i/>
        </w:rPr>
        <w:t>Neural code comprehension: A learnable representation of code semantics</w:t>
      </w:r>
      <w:r w:rsidRPr="00800539">
        <w:t xml:space="preserve">. in </w:t>
      </w:r>
      <w:r w:rsidRPr="00800539">
        <w:rPr>
          <w:i/>
        </w:rPr>
        <w:t>Advances in Neural Information Processing Systems</w:t>
      </w:r>
      <w:r w:rsidRPr="00800539">
        <w:t>. 2018.</w:t>
      </w:r>
    </w:p>
    <w:p w:rsidR="00800539" w:rsidRPr="00800539" w:rsidRDefault="00800539" w:rsidP="00800539">
      <w:pPr>
        <w:pStyle w:val="EndNoteBibliography"/>
        <w:ind w:left="720" w:hanging="720"/>
      </w:pPr>
      <w:r w:rsidRPr="00800539">
        <w:t>10.</w:t>
      </w:r>
      <w:r w:rsidRPr="00800539">
        <w:tab/>
        <w:t xml:space="preserve">DQ, B.N., Y. Yu, and L. Jiang. </w:t>
      </w:r>
      <w:r w:rsidRPr="00800539">
        <w:rPr>
          <w:i/>
        </w:rPr>
        <w:t>Bilateral dependency neural networks for cross-language algorithm classification</w:t>
      </w:r>
      <w:r w:rsidRPr="00800539">
        <w:t xml:space="preserve">. in </w:t>
      </w:r>
      <w:r w:rsidRPr="00800539">
        <w:rPr>
          <w:i/>
        </w:rPr>
        <w:t>2019 IEEE 26th International Conference on Software Analysis, Evolution and Reengineering (SANER)</w:t>
      </w:r>
      <w:r w:rsidRPr="00800539">
        <w:t>. 2019. IEEE.</w:t>
      </w:r>
    </w:p>
    <w:p w:rsidR="00800539" w:rsidRPr="00800539" w:rsidRDefault="00800539" w:rsidP="00800539">
      <w:pPr>
        <w:pStyle w:val="EndNoteBibliography"/>
        <w:ind w:left="720" w:hanging="720"/>
      </w:pPr>
      <w:r w:rsidRPr="00800539">
        <w:t>11.</w:t>
      </w:r>
      <w:r w:rsidRPr="00800539">
        <w:tab/>
        <w:t xml:space="preserve">Zhang, J., et al. </w:t>
      </w:r>
      <w:r w:rsidRPr="00800539">
        <w:rPr>
          <w:i/>
        </w:rPr>
        <w:t>A novel neural source code representation based on abstract syntax tree</w:t>
      </w:r>
      <w:r w:rsidRPr="00800539">
        <w:t xml:space="preserve">. in </w:t>
      </w:r>
      <w:r w:rsidRPr="00800539">
        <w:rPr>
          <w:i/>
        </w:rPr>
        <w:t>2019 IEEE/ACM 41st International Conference on Software Engineering (ICSE)</w:t>
      </w:r>
      <w:r w:rsidRPr="00800539">
        <w:t>. 2019. IEEE.</w:t>
      </w:r>
    </w:p>
    <w:p w:rsidR="00800539" w:rsidRPr="00800539" w:rsidRDefault="00800539" w:rsidP="00800539">
      <w:pPr>
        <w:pStyle w:val="EndNoteBibliography"/>
        <w:ind w:left="720" w:hanging="720"/>
      </w:pPr>
      <w:r w:rsidRPr="00800539">
        <w:t>12.</w:t>
      </w:r>
      <w:r w:rsidRPr="00800539">
        <w:tab/>
        <w:t xml:space="preserve">Perez, D. and S. Chiba. </w:t>
      </w:r>
      <w:r w:rsidRPr="00800539">
        <w:rPr>
          <w:i/>
        </w:rPr>
        <w:t>Cross-language clone detection by learning over abstract syntax trees</w:t>
      </w:r>
      <w:r w:rsidRPr="00800539">
        <w:t xml:space="preserve">. in </w:t>
      </w:r>
      <w:r w:rsidRPr="00800539">
        <w:rPr>
          <w:i/>
        </w:rPr>
        <w:t>2019 IEEE/ACM 16th International Conference on Mining Software Repositories (MSR)</w:t>
      </w:r>
      <w:r w:rsidRPr="00800539">
        <w:t>. 2019. IEEE.</w:t>
      </w:r>
    </w:p>
    <w:p w:rsidR="00800539" w:rsidRPr="00800539" w:rsidRDefault="00800539" w:rsidP="00800539">
      <w:pPr>
        <w:pStyle w:val="EndNoteBibliography"/>
        <w:ind w:left="720" w:hanging="720"/>
      </w:pPr>
      <w:r w:rsidRPr="00800539">
        <w:t>13.</w:t>
      </w:r>
      <w:r w:rsidRPr="00800539">
        <w:tab/>
        <w:t xml:space="preserve">Alon, U., et al., </w:t>
      </w:r>
      <w:r w:rsidRPr="00800539">
        <w:rPr>
          <w:i/>
        </w:rPr>
        <w:t>code2seq: Generating sequences from structured representations of code.</w:t>
      </w:r>
      <w:r w:rsidRPr="00800539">
        <w:t xml:space="preserve"> 2018.</w:t>
      </w:r>
    </w:p>
    <w:p w:rsidR="00800539" w:rsidRPr="00800539" w:rsidRDefault="00800539" w:rsidP="00800539">
      <w:pPr>
        <w:pStyle w:val="EndNoteBibliography"/>
        <w:ind w:left="720" w:hanging="720"/>
      </w:pPr>
      <w:r w:rsidRPr="00800539">
        <w:t>14.</w:t>
      </w:r>
      <w:r w:rsidRPr="00800539">
        <w:tab/>
        <w:t xml:space="preserve">Jiang, S., A. Armaly, and C. McMillan. </w:t>
      </w:r>
      <w:r w:rsidRPr="00800539">
        <w:rPr>
          <w:i/>
        </w:rPr>
        <w:t>Automatically generating commit messages from diffs using neural machine translation</w:t>
      </w:r>
      <w:r w:rsidRPr="00800539">
        <w:t xml:space="preserve">. in </w:t>
      </w:r>
      <w:r w:rsidRPr="00800539">
        <w:rPr>
          <w:i/>
        </w:rPr>
        <w:t>2017 32nd IEEE/ACM International Conference on Automated Software Engineering (ASE)</w:t>
      </w:r>
      <w:r w:rsidRPr="00800539">
        <w:t>. 2017. IEEE.</w:t>
      </w:r>
    </w:p>
    <w:p w:rsidR="00800539" w:rsidRPr="00800539" w:rsidRDefault="00800539" w:rsidP="00800539">
      <w:pPr>
        <w:pStyle w:val="EndNoteBibliography"/>
        <w:ind w:left="720" w:hanging="720"/>
      </w:pPr>
      <w:r w:rsidRPr="00800539">
        <w:t>15.</w:t>
      </w:r>
      <w:r w:rsidRPr="00800539">
        <w:tab/>
        <w:t xml:space="preserve">Vaswani, A., et al. </w:t>
      </w:r>
      <w:r w:rsidRPr="00800539">
        <w:rPr>
          <w:i/>
        </w:rPr>
        <w:t>Attention is all you need</w:t>
      </w:r>
      <w:r w:rsidRPr="00800539">
        <w:t xml:space="preserve">. in </w:t>
      </w:r>
      <w:r w:rsidRPr="00800539">
        <w:rPr>
          <w:i/>
        </w:rPr>
        <w:t>Advances in neural information processing systems</w:t>
      </w:r>
      <w:r w:rsidRPr="00800539">
        <w:t>. 2017.</w:t>
      </w:r>
    </w:p>
    <w:p w:rsidR="00800539" w:rsidRPr="00800539" w:rsidRDefault="00800539" w:rsidP="00800539">
      <w:pPr>
        <w:pStyle w:val="EndNoteBibliography"/>
        <w:ind w:left="720" w:hanging="720"/>
      </w:pPr>
      <w:r w:rsidRPr="00800539">
        <w:t>16.</w:t>
      </w:r>
      <w:r w:rsidRPr="00800539">
        <w:tab/>
        <w:t xml:space="preserve">Chen, H., et al., </w:t>
      </w:r>
      <w:r w:rsidRPr="00800539">
        <w:rPr>
          <w:i/>
        </w:rPr>
        <w:t>A survey on dialogue systems: Recent advances and new frontiers.</w:t>
      </w:r>
      <w:r w:rsidRPr="00800539">
        <w:t xml:space="preserve"> 2017. </w:t>
      </w:r>
      <w:r w:rsidRPr="00800539">
        <w:rPr>
          <w:b/>
        </w:rPr>
        <w:t>19</w:t>
      </w:r>
      <w:r w:rsidRPr="00800539">
        <w:t>(2): p. 25-35.</w:t>
      </w:r>
    </w:p>
    <w:p w:rsidR="00800539" w:rsidRPr="00800539" w:rsidRDefault="00800539" w:rsidP="00800539">
      <w:pPr>
        <w:pStyle w:val="EndNoteBibliography"/>
        <w:ind w:left="720" w:hanging="720"/>
      </w:pPr>
      <w:r w:rsidRPr="00800539">
        <w:t>17.</w:t>
      </w:r>
      <w:r w:rsidRPr="00800539">
        <w:tab/>
        <w:t xml:space="preserve">Zhang, X., J. Zhao, and J.C. Lui. </w:t>
      </w:r>
      <w:r w:rsidRPr="00800539">
        <w:rPr>
          <w:i/>
        </w:rPr>
        <w:t xml:space="preserve">Modeling the assimilation-contrast </w:t>
      </w:r>
      <w:r w:rsidRPr="00800539">
        <w:rPr>
          <w:i/>
        </w:rPr>
        <w:lastRenderedPageBreak/>
        <w:t>effects in online product rating systems: Debiasing and recommendations</w:t>
      </w:r>
      <w:r w:rsidRPr="00800539">
        <w:t xml:space="preserve">. in </w:t>
      </w:r>
      <w:r w:rsidRPr="00800539">
        <w:rPr>
          <w:i/>
        </w:rPr>
        <w:t>Proceedings of the Eleventh ACM Conference on Recommender Systems</w:t>
      </w:r>
      <w:r w:rsidRPr="00800539">
        <w:t>. 2017.</w:t>
      </w:r>
    </w:p>
    <w:p w:rsidR="00800539" w:rsidRPr="00800539" w:rsidRDefault="00800539" w:rsidP="00800539">
      <w:pPr>
        <w:pStyle w:val="EndNoteBibliography"/>
        <w:ind w:left="720" w:hanging="720"/>
      </w:pPr>
      <w:r w:rsidRPr="00800539">
        <w:t>18.</w:t>
      </w:r>
      <w:r w:rsidRPr="00800539">
        <w:tab/>
        <w:t xml:space="preserve">Wan, Y., et al. </w:t>
      </w:r>
      <w:r w:rsidRPr="00800539">
        <w:rPr>
          <w:i/>
        </w:rPr>
        <w:t>Improving automatic source code summarization via deep reinforcement learning</w:t>
      </w:r>
      <w:r w:rsidRPr="00800539">
        <w:t xml:space="preserve">. in </w:t>
      </w:r>
      <w:r w:rsidRPr="00800539">
        <w:rPr>
          <w:i/>
        </w:rPr>
        <w:t>Proceedings of the 33rd ACM/IEEE International Conference on Automated Software Engineering</w:t>
      </w:r>
      <w:r w:rsidRPr="00800539">
        <w:t>. 2018.</w:t>
      </w:r>
    </w:p>
    <w:p w:rsidR="00800539" w:rsidRPr="00800539" w:rsidRDefault="00800539" w:rsidP="00800539">
      <w:pPr>
        <w:pStyle w:val="EndNoteBibliography"/>
        <w:ind w:left="720" w:hanging="720"/>
      </w:pPr>
      <w:r w:rsidRPr="00800539">
        <w:t>19.</w:t>
      </w:r>
      <w:r w:rsidRPr="00800539">
        <w:tab/>
        <w:t xml:space="preserve">Zhou, Y., et al., </w:t>
      </w:r>
      <w:r w:rsidRPr="00800539">
        <w:rPr>
          <w:i/>
        </w:rPr>
        <w:t>Augmenting Java method comments generation with context information based on neural networks.</w:t>
      </w:r>
      <w:r w:rsidRPr="00800539">
        <w:t xml:space="preserve"> 2019. </w:t>
      </w:r>
      <w:r w:rsidRPr="00800539">
        <w:rPr>
          <w:b/>
        </w:rPr>
        <w:t>156</w:t>
      </w:r>
      <w:r w:rsidRPr="00800539">
        <w:t>: p. 328-340.</w:t>
      </w:r>
    </w:p>
    <w:p w:rsidR="00800539" w:rsidRPr="00800539" w:rsidRDefault="00800539" w:rsidP="00800539">
      <w:pPr>
        <w:pStyle w:val="EndNoteBibliography"/>
        <w:ind w:left="720" w:hanging="720"/>
      </w:pPr>
      <w:r w:rsidRPr="00800539">
        <w:t>20.</w:t>
      </w:r>
      <w:r w:rsidRPr="00800539">
        <w:tab/>
        <w:t xml:space="preserve">Hu, X., et al. </w:t>
      </w:r>
      <w:r w:rsidRPr="00800539">
        <w:rPr>
          <w:i/>
        </w:rPr>
        <w:t>Deep code comment generation</w:t>
      </w:r>
      <w:r w:rsidRPr="00800539">
        <w:t xml:space="preserve">. in </w:t>
      </w:r>
      <w:r w:rsidRPr="00800539">
        <w:rPr>
          <w:i/>
        </w:rPr>
        <w:t>Proceedings of the 26th Conference on Program Comprehension</w:t>
      </w:r>
      <w:r w:rsidRPr="00800539">
        <w:t>. 2018.</w:t>
      </w:r>
    </w:p>
    <w:p w:rsidR="00800539" w:rsidRPr="00800539" w:rsidRDefault="00800539" w:rsidP="00800539">
      <w:pPr>
        <w:pStyle w:val="EndNoteBibliography"/>
        <w:ind w:left="720" w:hanging="720"/>
      </w:pPr>
      <w:r w:rsidRPr="00800539">
        <w:t>21.</w:t>
      </w:r>
      <w:r w:rsidRPr="00800539">
        <w:tab/>
        <w:t xml:space="preserve">White, M., et al. </w:t>
      </w:r>
      <w:r w:rsidRPr="00800539">
        <w:rPr>
          <w:i/>
        </w:rPr>
        <w:t>Deep learning code fragments for code clone detection</w:t>
      </w:r>
      <w:r w:rsidRPr="00800539">
        <w:t xml:space="preserve">. in </w:t>
      </w:r>
      <w:r w:rsidRPr="00800539">
        <w:rPr>
          <w:i/>
        </w:rPr>
        <w:t>2016 31st IEEE/ACM International Conference on Automated Software Engineering (ASE)</w:t>
      </w:r>
      <w:r w:rsidRPr="00800539">
        <w:t>. 2016. IEEE.</w:t>
      </w:r>
    </w:p>
    <w:p w:rsidR="00800539" w:rsidRPr="00800539" w:rsidRDefault="00800539" w:rsidP="00800539">
      <w:pPr>
        <w:pStyle w:val="EndNoteBibliography"/>
        <w:ind w:left="720" w:hanging="720"/>
      </w:pPr>
      <w:r w:rsidRPr="00800539">
        <w:t>22.</w:t>
      </w:r>
      <w:r w:rsidRPr="00800539">
        <w:tab/>
        <w:t xml:space="preserve">Bengio, Y., P. Simard, and P.J.I.t.o.n.n. Frasconi, </w:t>
      </w:r>
      <w:r w:rsidRPr="00800539">
        <w:rPr>
          <w:i/>
        </w:rPr>
        <w:t>Learning long-term dependencies with gradient descent is difficult.</w:t>
      </w:r>
      <w:r w:rsidRPr="00800539">
        <w:t xml:space="preserve"> 1994. </w:t>
      </w:r>
      <w:r w:rsidRPr="00800539">
        <w:rPr>
          <w:b/>
        </w:rPr>
        <w:t>5</w:t>
      </w:r>
      <w:r w:rsidRPr="00800539">
        <w:t>(2): p. 157-166.</w:t>
      </w:r>
    </w:p>
    <w:p w:rsidR="00800539" w:rsidRPr="00800539" w:rsidRDefault="00800539" w:rsidP="00800539">
      <w:pPr>
        <w:pStyle w:val="EndNoteBibliography"/>
        <w:ind w:left="720" w:hanging="720"/>
      </w:pPr>
      <w:r w:rsidRPr="00800539">
        <w:t>23.</w:t>
      </w:r>
      <w:r w:rsidRPr="00800539">
        <w:tab/>
        <w:t xml:space="preserve">Hochreiter, S.J.I.J.o.U., Fuzziness and K.-B. Systems, </w:t>
      </w:r>
      <w:r w:rsidRPr="00800539">
        <w:rPr>
          <w:i/>
        </w:rPr>
        <w:t>The vanishing gradient problem during learning recurrent neural nets and problem solutions.</w:t>
      </w:r>
      <w:r w:rsidRPr="00800539">
        <w:t xml:space="preserve"> 1998. </w:t>
      </w:r>
      <w:r w:rsidRPr="00800539">
        <w:rPr>
          <w:b/>
        </w:rPr>
        <w:t>6</w:t>
      </w:r>
      <w:r w:rsidRPr="00800539">
        <w:t>(02): p. 107-116.</w:t>
      </w:r>
    </w:p>
    <w:p w:rsidR="00800539" w:rsidRPr="00800539" w:rsidRDefault="00800539" w:rsidP="00800539">
      <w:pPr>
        <w:pStyle w:val="EndNoteBibliography"/>
        <w:ind w:left="720" w:hanging="720"/>
      </w:pPr>
      <w:r w:rsidRPr="00800539">
        <w:t>24.</w:t>
      </w:r>
      <w:r w:rsidRPr="00800539">
        <w:tab/>
        <w:t xml:space="preserve">Le, P. and W.J.a.p.a. Zuidema, </w:t>
      </w:r>
      <w:r w:rsidRPr="00800539">
        <w:rPr>
          <w:i/>
        </w:rPr>
        <w:t>Quantifying the vanishing gradient and long distance dependency problem in recursive neural networks and recursive LSTMs.</w:t>
      </w:r>
      <w:r w:rsidRPr="00800539">
        <w:t xml:space="preserve"> 2016.</w:t>
      </w:r>
    </w:p>
    <w:p w:rsidR="00800539" w:rsidRPr="00800539" w:rsidRDefault="00800539" w:rsidP="00800539">
      <w:pPr>
        <w:pStyle w:val="EndNoteBibliography"/>
        <w:ind w:left="720" w:hanging="720"/>
      </w:pPr>
      <w:r w:rsidRPr="00800539">
        <w:t>25.</w:t>
      </w:r>
      <w:r w:rsidRPr="00800539">
        <w:tab/>
        <w:t xml:space="preserve">Ou, M., et al. </w:t>
      </w:r>
      <w:r w:rsidRPr="00800539">
        <w:rPr>
          <w:i/>
        </w:rPr>
        <w:t>Asymmetric transitivity preserving graph embedding</w:t>
      </w:r>
      <w:r w:rsidRPr="00800539">
        <w:t xml:space="preserve">. in </w:t>
      </w:r>
      <w:r w:rsidRPr="00800539">
        <w:rPr>
          <w:i/>
        </w:rPr>
        <w:t>Proceedings of the 22nd ACM SIGKDD international conference on Knowledge discovery and data mining</w:t>
      </w:r>
      <w:r w:rsidRPr="00800539">
        <w:t xml:space="preserve">. </w:t>
      </w:r>
      <w:r w:rsidRPr="00800539">
        <w:lastRenderedPageBreak/>
        <w:t>2016.</w:t>
      </w:r>
    </w:p>
    <w:p w:rsidR="00800539" w:rsidRPr="00800539" w:rsidRDefault="00800539" w:rsidP="00800539">
      <w:pPr>
        <w:pStyle w:val="EndNoteBibliography"/>
        <w:ind w:left="720" w:hanging="720"/>
      </w:pPr>
      <w:r w:rsidRPr="00800539">
        <w:t>26.</w:t>
      </w:r>
      <w:r w:rsidRPr="00800539">
        <w:tab/>
        <w:t xml:space="preserve">Allamanis, M., M. Brockschmidt, and M.J.a.p.a. Khademi, </w:t>
      </w:r>
      <w:r w:rsidRPr="00800539">
        <w:rPr>
          <w:i/>
        </w:rPr>
        <w:t>Learning to represent programs with graphs.</w:t>
      </w:r>
      <w:r w:rsidRPr="00800539">
        <w:t xml:space="preserve"> 2017.</w:t>
      </w:r>
    </w:p>
    <w:p w:rsidR="00800539" w:rsidRPr="00800539" w:rsidRDefault="00800539" w:rsidP="00800539">
      <w:pPr>
        <w:pStyle w:val="EndNoteBibliography"/>
        <w:ind w:left="720" w:hanging="720"/>
      </w:pPr>
      <w:r w:rsidRPr="00800539">
        <w:t>27.</w:t>
      </w:r>
      <w:r w:rsidRPr="00800539">
        <w:tab/>
        <w:t xml:space="preserve">Tufano, M., et al. </w:t>
      </w:r>
      <w:r w:rsidRPr="00800539">
        <w:rPr>
          <w:i/>
        </w:rPr>
        <w:t>Deep learning similarities from different representations of source code</w:t>
      </w:r>
      <w:r w:rsidRPr="00800539">
        <w:t xml:space="preserve">. in </w:t>
      </w:r>
      <w:r w:rsidRPr="00800539">
        <w:rPr>
          <w:i/>
        </w:rPr>
        <w:t>2018 IEEE/ACM 15th International Conference on Mining Software Repositories (MSR)</w:t>
      </w:r>
      <w:r w:rsidRPr="00800539">
        <w:t>. 2018. IEEE.</w:t>
      </w:r>
    </w:p>
    <w:p w:rsidR="00800539" w:rsidRPr="00800539" w:rsidRDefault="00800539" w:rsidP="00800539">
      <w:pPr>
        <w:pStyle w:val="EndNoteBibliography"/>
        <w:ind w:left="720" w:hanging="720"/>
      </w:pPr>
      <w:r w:rsidRPr="00800539">
        <w:t>28.</w:t>
      </w:r>
      <w:r w:rsidRPr="00800539">
        <w:tab/>
        <w:t xml:space="preserve">Myers, E.M. </w:t>
      </w:r>
      <w:r w:rsidRPr="00800539">
        <w:rPr>
          <w:i/>
        </w:rPr>
        <w:t>A precise inter-procedural data flow algorithm</w:t>
      </w:r>
      <w:r w:rsidRPr="00800539">
        <w:t xml:space="preserve">. in </w:t>
      </w:r>
      <w:r w:rsidRPr="00800539">
        <w:rPr>
          <w:i/>
        </w:rPr>
        <w:t>Proceedings of the 8th ACM SIGPLAN-SIGACT symposium on Principles of programming languages</w:t>
      </w:r>
      <w:r w:rsidRPr="00800539">
        <w:t>. 1981.</w:t>
      </w:r>
    </w:p>
    <w:p w:rsidR="00800539" w:rsidRPr="00800539" w:rsidRDefault="00800539" w:rsidP="00800539">
      <w:pPr>
        <w:pStyle w:val="EndNoteBibliography"/>
        <w:ind w:left="720" w:hanging="720"/>
      </w:pPr>
      <w:r w:rsidRPr="00800539">
        <w:t>29.</w:t>
      </w:r>
      <w:r w:rsidRPr="00800539">
        <w:tab/>
        <w:t xml:space="preserve">Schuster, M. and K.K.J.I.t.o.S.P. Paliwal, </w:t>
      </w:r>
      <w:r w:rsidRPr="00800539">
        <w:rPr>
          <w:i/>
        </w:rPr>
        <w:t>Bidirectional recurrent neural networks.</w:t>
      </w:r>
      <w:r w:rsidRPr="00800539">
        <w:t xml:space="preserve"> 1997. </w:t>
      </w:r>
      <w:r w:rsidRPr="00800539">
        <w:rPr>
          <w:b/>
        </w:rPr>
        <w:t>45</w:t>
      </w:r>
      <w:r w:rsidRPr="00800539">
        <w:t>(11): p. 2673-2681.</w:t>
      </w:r>
    </w:p>
    <w:p w:rsidR="00800539" w:rsidRPr="00800539" w:rsidRDefault="00800539" w:rsidP="00800539">
      <w:pPr>
        <w:pStyle w:val="EndNoteBibliography"/>
        <w:ind w:left="720" w:hanging="720"/>
      </w:pPr>
      <w:r w:rsidRPr="00800539">
        <w:t>30.</w:t>
      </w:r>
      <w:r w:rsidRPr="00800539">
        <w:tab/>
        <w:t xml:space="preserve">Gers, F.A., J. Schmidhuber, and F. Cummins, </w:t>
      </w:r>
      <w:r w:rsidRPr="00800539">
        <w:rPr>
          <w:i/>
        </w:rPr>
        <w:t>Learning to forget: Continual prediction with LSTM.</w:t>
      </w:r>
      <w:r w:rsidRPr="00800539">
        <w:t xml:space="preserve"> 1999.</w:t>
      </w:r>
    </w:p>
    <w:p w:rsidR="00800539" w:rsidRPr="00800539" w:rsidRDefault="00800539" w:rsidP="00800539">
      <w:pPr>
        <w:pStyle w:val="EndNoteBibliography"/>
        <w:ind w:left="720" w:hanging="720"/>
      </w:pPr>
      <w:r w:rsidRPr="00800539">
        <w:t>31.</w:t>
      </w:r>
      <w:r w:rsidRPr="00800539">
        <w:tab/>
        <w:t xml:space="preserve">Henkel, J., et al. </w:t>
      </w:r>
      <w:r w:rsidRPr="00800539">
        <w:rPr>
          <w:i/>
        </w:rPr>
        <w:t>Code vectors: Understanding programs through embedded abstracted symbolic traces</w:t>
      </w:r>
      <w:r w:rsidRPr="00800539">
        <w:t xml:space="preserve">. in </w:t>
      </w:r>
      <w:r w:rsidRPr="00800539">
        <w:rPr>
          <w:i/>
        </w:rPr>
        <w:t>Proceedings of the 2018 26th ACM Joint Meeting on European Software Engineering Conference and Symposium on the Foundations of Software Engineering</w:t>
      </w:r>
      <w:r w:rsidRPr="00800539">
        <w:t>. 2018.</w:t>
      </w:r>
    </w:p>
    <w:p w:rsidR="00800539" w:rsidRPr="00800539" w:rsidRDefault="00800539" w:rsidP="00800539">
      <w:pPr>
        <w:pStyle w:val="EndNoteBibliography"/>
        <w:ind w:left="720" w:hanging="720"/>
      </w:pPr>
      <w:r w:rsidRPr="00800539">
        <w:t>32.</w:t>
      </w:r>
      <w:r w:rsidRPr="00800539">
        <w:tab/>
        <w:t xml:space="preserve">Gu, X., et al. </w:t>
      </w:r>
      <w:r w:rsidRPr="00800539">
        <w:rPr>
          <w:i/>
        </w:rPr>
        <w:t>Deep API learning</w:t>
      </w:r>
      <w:r w:rsidRPr="00800539">
        <w:t xml:space="preserve">. in </w:t>
      </w:r>
      <w:r w:rsidRPr="00800539">
        <w:rPr>
          <w:i/>
        </w:rPr>
        <w:t>Proceedings of the 2016 24th ACM SIGSOFT International Symposium on Foundations of Software Engineering</w:t>
      </w:r>
      <w:r w:rsidRPr="00800539">
        <w:t>. 2016.</w:t>
      </w:r>
    </w:p>
    <w:p w:rsidR="00800539" w:rsidRPr="00800539" w:rsidRDefault="00800539" w:rsidP="00800539">
      <w:pPr>
        <w:pStyle w:val="EndNoteBibliography"/>
        <w:ind w:left="720" w:hanging="720"/>
      </w:pPr>
      <w:r w:rsidRPr="00800539">
        <w:t>33.</w:t>
      </w:r>
      <w:r w:rsidRPr="00800539">
        <w:tab/>
        <w:t xml:space="preserve">Nguyen, T.D., et al. </w:t>
      </w:r>
      <w:r w:rsidRPr="00800539">
        <w:rPr>
          <w:i/>
        </w:rPr>
        <w:t>Exploring API embedding for API usages and applications</w:t>
      </w:r>
      <w:r w:rsidRPr="00800539">
        <w:t xml:space="preserve">. in </w:t>
      </w:r>
      <w:r w:rsidRPr="00800539">
        <w:rPr>
          <w:i/>
        </w:rPr>
        <w:t>2017 IEEE/ACM 39th International Conference on Software Engineering (ICSE)</w:t>
      </w:r>
      <w:r w:rsidRPr="00800539">
        <w:t>. 2017. IEEE.</w:t>
      </w:r>
    </w:p>
    <w:p w:rsidR="00800539" w:rsidRPr="00800539" w:rsidRDefault="00800539" w:rsidP="00800539">
      <w:pPr>
        <w:pStyle w:val="EndNoteBibliography"/>
        <w:ind w:left="720" w:hanging="720"/>
      </w:pPr>
      <w:r w:rsidRPr="00800539">
        <w:t>34.</w:t>
      </w:r>
      <w:r w:rsidRPr="00800539">
        <w:tab/>
        <w:t xml:space="preserve">Pradel, M. and K.J.T.D. Sen, Department of Computer Science, </w:t>
      </w:r>
      <w:r w:rsidRPr="00800539">
        <w:rPr>
          <w:i/>
        </w:rPr>
        <w:t>Deep learning to find bugs.</w:t>
      </w:r>
      <w:r w:rsidRPr="00800539">
        <w:t xml:space="preserve"> 2017.</w:t>
      </w:r>
    </w:p>
    <w:p w:rsidR="00800539" w:rsidRPr="00800539" w:rsidRDefault="00800539" w:rsidP="00800539">
      <w:pPr>
        <w:pStyle w:val="EndNoteBibliography"/>
        <w:ind w:left="720" w:hanging="720"/>
      </w:pPr>
      <w:r w:rsidRPr="00800539">
        <w:t>35.</w:t>
      </w:r>
      <w:r w:rsidRPr="00800539">
        <w:tab/>
        <w:t xml:space="preserve">Mikolov, T., et al., </w:t>
      </w:r>
      <w:r w:rsidRPr="00800539">
        <w:rPr>
          <w:i/>
        </w:rPr>
        <w:t xml:space="preserve">Efficient estimation </w:t>
      </w:r>
      <w:r w:rsidRPr="00800539">
        <w:rPr>
          <w:i/>
        </w:rPr>
        <w:lastRenderedPageBreak/>
        <w:t>of word representations in vector space.</w:t>
      </w:r>
      <w:r w:rsidRPr="00800539">
        <w:t xml:space="preserve"> 2013.</w:t>
      </w:r>
    </w:p>
    <w:p w:rsidR="001062E8" w:rsidRPr="00BC7557" w:rsidRDefault="002F675D" w:rsidP="002F675D">
      <w:pPr>
        <w:rPr>
          <w:rFonts w:cs="Times New Roman"/>
        </w:rPr>
      </w:pPr>
      <w:r w:rsidRPr="00BC7557">
        <w:rPr>
          <w:rFonts w:cs="Times New Roman"/>
        </w:rPr>
        <w:fldChar w:fldCharType="end"/>
      </w:r>
    </w:p>
    <w:sectPr w:rsidR="001062E8" w:rsidRPr="00BC7557" w:rsidSect="007B2471">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5F67EB"/>
    <w:multiLevelType w:val="hybridMultilevel"/>
    <w:tmpl w:val="BF547FF2"/>
    <w:lvl w:ilvl="0" w:tplc="81F07D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record-ids&gt;&lt;/item&gt;&lt;/Libraries&gt;"/>
  </w:docVars>
  <w:rsids>
    <w:rsidRoot w:val="005D3154"/>
    <w:rsid w:val="00007647"/>
    <w:rsid w:val="00014756"/>
    <w:rsid w:val="0004710B"/>
    <w:rsid w:val="00061FEE"/>
    <w:rsid w:val="000757AD"/>
    <w:rsid w:val="00087FE0"/>
    <w:rsid w:val="00090801"/>
    <w:rsid w:val="000A0DC4"/>
    <w:rsid w:val="000E5394"/>
    <w:rsid w:val="000F1D14"/>
    <w:rsid w:val="000F7F22"/>
    <w:rsid w:val="001062E8"/>
    <w:rsid w:val="00113D9C"/>
    <w:rsid w:val="00115D39"/>
    <w:rsid w:val="001340B8"/>
    <w:rsid w:val="001A37A5"/>
    <w:rsid w:val="001C5C02"/>
    <w:rsid w:val="00244E47"/>
    <w:rsid w:val="00256D6F"/>
    <w:rsid w:val="00266429"/>
    <w:rsid w:val="00275B32"/>
    <w:rsid w:val="002D4DAB"/>
    <w:rsid w:val="002F5767"/>
    <w:rsid w:val="002F656B"/>
    <w:rsid w:val="002F675D"/>
    <w:rsid w:val="00320BFE"/>
    <w:rsid w:val="0033575D"/>
    <w:rsid w:val="00346B96"/>
    <w:rsid w:val="003501D5"/>
    <w:rsid w:val="003B6979"/>
    <w:rsid w:val="003D0925"/>
    <w:rsid w:val="003D3D0B"/>
    <w:rsid w:val="004506B5"/>
    <w:rsid w:val="00452971"/>
    <w:rsid w:val="004565F3"/>
    <w:rsid w:val="00460CDF"/>
    <w:rsid w:val="004945EE"/>
    <w:rsid w:val="004D1382"/>
    <w:rsid w:val="00546BEB"/>
    <w:rsid w:val="0056562E"/>
    <w:rsid w:val="005A1E72"/>
    <w:rsid w:val="005C4C3F"/>
    <w:rsid w:val="005D3154"/>
    <w:rsid w:val="00661AD2"/>
    <w:rsid w:val="00696E15"/>
    <w:rsid w:val="006D58EF"/>
    <w:rsid w:val="006D70AA"/>
    <w:rsid w:val="006F2443"/>
    <w:rsid w:val="00720606"/>
    <w:rsid w:val="007334EC"/>
    <w:rsid w:val="007479E3"/>
    <w:rsid w:val="007607B0"/>
    <w:rsid w:val="00791F14"/>
    <w:rsid w:val="007A7DBA"/>
    <w:rsid w:val="007B2471"/>
    <w:rsid w:val="007D5BFF"/>
    <w:rsid w:val="00800539"/>
    <w:rsid w:val="00830627"/>
    <w:rsid w:val="0088693C"/>
    <w:rsid w:val="008C429A"/>
    <w:rsid w:val="0090512C"/>
    <w:rsid w:val="009404D1"/>
    <w:rsid w:val="00943FC3"/>
    <w:rsid w:val="00965FF4"/>
    <w:rsid w:val="0099590D"/>
    <w:rsid w:val="00995C67"/>
    <w:rsid w:val="009C5F01"/>
    <w:rsid w:val="00A122CD"/>
    <w:rsid w:val="00A36BCA"/>
    <w:rsid w:val="00A7610C"/>
    <w:rsid w:val="00A909E2"/>
    <w:rsid w:val="00A90CE5"/>
    <w:rsid w:val="00AE76B7"/>
    <w:rsid w:val="00AE7A56"/>
    <w:rsid w:val="00AF3D5E"/>
    <w:rsid w:val="00B0004F"/>
    <w:rsid w:val="00B31300"/>
    <w:rsid w:val="00B56831"/>
    <w:rsid w:val="00B66496"/>
    <w:rsid w:val="00B97E05"/>
    <w:rsid w:val="00BA772E"/>
    <w:rsid w:val="00BC7557"/>
    <w:rsid w:val="00BF1B70"/>
    <w:rsid w:val="00C210C9"/>
    <w:rsid w:val="00C50121"/>
    <w:rsid w:val="00C73D76"/>
    <w:rsid w:val="00C82550"/>
    <w:rsid w:val="00CA13B2"/>
    <w:rsid w:val="00CA2DF2"/>
    <w:rsid w:val="00CE4447"/>
    <w:rsid w:val="00D26A14"/>
    <w:rsid w:val="00D76622"/>
    <w:rsid w:val="00D84DCA"/>
    <w:rsid w:val="00D96140"/>
    <w:rsid w:val="00DF1309"/>
    <w:rsid w:val="00DF2981"/>
    <w:rsid w:val="00DF4F2D"/>
    <w:rsid w:val="00E436E2"/>
    <w:rsid w:val="00E50650"/>
    <w:rsid w:val="00E60195"/>
    <w:rsid w:val="00E77770"/>
    <w:rsid w:val="00EA6963"/>
    <w:rsid w:val="00EC0E00"/>
    <w:rsid w:val="00ED68DB"/>
    <w:rsid w:val="00F0314F"/>
    <w:rsid w:val="00F27659"/>
    <w:rsid w:val="00FD3B40"/>
    <w:rsid w:val="00FD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3DC6"/>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6</Pages>
  <Words>6068</Words>
  <Characters>34588</Characters>
  <Application>Microsoft Office Word</Application>
  <DocSecurity>0</DocSecurity>
  <Lines>288</Lines>
  <Paragraphs>81</Paragraphs>
  <ScaleCrop>false</ScaleCrop>
  <Company/>
  <LinksUpToDate>false</LinksUpToDate>
  <CharactersWithSpaces>40575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50</cp:revision>
  <dcterms:created xsi:type="dcterms:W3CDTF">2020-04-24T01:17:00Z</dcterms:created>
  <dcterms:modified xsi:type="dcterms:W3CDTF">2020-04-26T08:59:00Z</dcterms:modified>
</cp:coreProperties>
</file>