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01" w:rsidRPr="00FB4DEC" w:rsidRDefault="004E05A8">
      <w:pPr>
        <w:rPr>
          <w:rFonts w:ascii="黑体" w:eastAsia="黑体" w:hAnsi="黑体"/>
          <w:sz w:val="36"/>
          <w:szCs w:val="36"/>
        </w:rPr>
      </w:pPr>
      <w:r>
        <w:rPr>
          <w:rFonts w:ascii="黑体" w:eastAsia="黑体" w:hAnsi="黑体" w:hint="eastAsia"/>
          <w:sz w:val="36"/>
          <w:szCs w:val="36"/>
        </w:rPr>
        <w:t>基于卷积</w:t>
      </w:r>
      <w:r w:rsidR="00D238FC">
        <w:rPr>
          <w:rFonts w:ascii="黑体" w:eastAsia="黑体" w:hAnsi="黑体" w:hint="eastAsia"/>
          <w:sz w:val="36"/>
          <w:szCs w:val="36"/>
        </w:rPr>
        <w:t>和循环神经网络的自动代码特征提取方法</w:t>
      </w:r>
    </w:p>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C10C32" w:rsidRPr="00C75916" w:rsidRDefault="00C10C32" w:rsidP="00C10C32">
      <w:pPr>
        <w:ind w:firstLine="420"/>
        <w:rPr>
          <w:rFonts w:ascii="楷体" w:eastAsia="楷体" w:hAnsi="楷体"/>
        </w:rPr>
      </w:pPr>
      <w:r w:rsidRPr="00346B96">
        <w:rPr>
          <w:rFonts w:ascii="楷体" w:eastAsia="楷体" w:hAnsi="楷体" w:hint="eastAsia"/>
        </w:rPr>
        <w:t>在软件工程领域，神经网络强大的自动特征提取能力极大程度上缓解了传统的由人工制定启发式规则</w:t>
      </w:r>
      <w:r>
        <w:rPr>
          <w:rFonts w:ascii="楷体" w:eastAsia="楷体" w:hAnsi="楷体" w:hint="eastAsia"/>
        </w:rPr>
        <w:t>进行</w:t>
      </w:r>
      <w:r w:rsidRPr="00346B96">
        <w:rPr>
          <w:rFonts w:ascii="楷体" w:eastAsia="楷体" w:hAnsi="楷体" w:hint="eastAsia"/>
        </w:rPr>
        <w:t>手工提取特征的压力。</w:t>
      </w:r>
      <w:r w:rsidR="003E361C">
        <w:rPr>
          <w:rFonts w:ascii="楷体" w:eastAsia="楷体" w:hAnsi="楷体" w:hint="eastAsia"/>
        </w:rPr>
        <w:t>以有的研究往往将代码</w:t>
      </w:r>
      <w:r w:rsidR="00B754E2">
        <w:rPr>
          <w:rFonts w:ascii="楷体" w:eastAsia="楷体" w:hAnsi="楷体" w:hint="eastAsia"/>
        </w:rPr>
        <w:t>简化为</w:t>
      </w:r>
      <w:r w:rsidR="003E361C">
        <w:rPr>
          <w:rFonts w:ascii="楷体" w:eastAsia="楷体" w:hAnsi="楷体" w:hint="eastAsia"/>
        </w:rPr>
        <w:t>自然语言或者</w:t>
      </w:r>
      <w:r w:rsidR="00434AD5">
        <w:rPr>
          <w:rFonts w:ascii="楷体" w:eastAsia="楷体" w:hAnsi="楷体" w:hint="eastAsia"/>
        </w:rPr>
        <w:t>依靠</w:t>
      </w:r>
      <w:r>
        <w:rPr>
          <w:rFonts w:ascii="楷体" w:eastAsia="楷体" w:hAnsi="楷体" w:hint="eastAsia"/>
        </w:rPr>
        <w:t>专家制定的启发式规则来提取代码特征，这些处理方法过于简单</w:t>
      </w:r>
      <w:r w:rsidR="005766D7">
        <w:rPr>
          <w:rFonts w:ascii="楷体" w:eastAsia="楷体" w:hAnsi="楷体" w:hint="eastAsia"/>
        </w:rPr>
        <w:t>容易丢失代码内部的</w:t>
      </w:r>
      <w:r>
        <w:rPr>
          <w:rFonts w:ascii="楷体" w:eastAsia="楷体" w:hAnsi="楷体" w:hint="eastAsia"/>
        </w:rPr>
        <w:t>信息或者过于复杂可拓展性以及普适性不强。本文提出了一种基于卷积和循环神经网络的自动代码特征提取模型</w:t>
      </w:r>
      <w:r w:rsidR="00E47A95">
        <w:rPr>
          <w:rFonts w:ascii="楷体" w:eastAsia="楷体" w:hAnsi="楷体" w:hint="eastAsia"/>
        </w:rPr>
        <w:t>，</w:t>
      </w:r>
      <w:r>
        <w:rPr>
          <w:rFonts w:ascii="楷体" w:eastAsia="楷体" w:hAnsi="楷体" w:hint="eastAsia"/>
        </w:rPr>
        <w:t>该模型</w:t>
      </w:r>
      <w:r w:rsidR="00E47A95">
        <w:rPr>
          <w:rFonts w:ascii="楷体" w:eastAsia="楷体" w:hAnsi="楷体" w:hint="eastAsia"/>
        </w:rPr>
        <w:t>借助代码的抽象语法树（A</w:t>
      </w:r>
      <w:r w:rsidR="00E47A95">
        <w:rPr>
          <w:rFonts w:ascii="楷体" w:eastAsia="楷体" w:hAnsi="楷体"/>
        </w:rPr>
        <w:t xml:space="preserve">ST, </w:t>
      </w:r>
      <w:r w:rsidR="00E47A95">
        <w:rPr>
          <w:rFonts w:ascii="楷体" w:eastAsia="楷体" w:hAnsi="楷体" w:hint="eastAsia"/>
        </w:rPr>
        <w:t>abstract</w:t>
      </w:r>
      <w:r w:rsidR="00E47A95">
        <w:rPr>
          <w:rFonts w:ascii="楷体" w:eastAsia="楷体" w:hAnsi="楷体"/>
        </w:rPr>
        <w:t xml:space="preserve"> </w:t>
      </w:r>
      <w:r w:rsidR="00E47A95">
        <w:rPr>
          <w:rFonts w:ascii="楷体" w:eastAsia="楷体" w:hAnsi="楷体" w:hint="eastAsia"/>
        </w:rPr>
        <w:t>syntax</w:t>
      </w:r>
      <w:r w:rsidR="00E47A95">
        <w:rPr>
          <w:rFonts w:ascii="楷体" w:eastAsia="楷体" w:hAnsi="楷体"/>
        </w:rPr>
        <w:t xml:space="preserve"> </w:t>
      </w:r>
      <w:r w:rsidR="00E47A95">
        <w:rPr>
          <w:rFonts w:ascii="楷体" w:eastAsia="楷体" w:hAnsi="楷体" w:hint="eastAsia"/>
        </w:rPr>
        <w:t>tree）来提取代码特征，</w:t>
      </w:r>
      <w:r w:rsidR="008A0FEE">
        <w:rPr>
          <w:rFonts w:ascii="楷体" w:eastAsia="楷体" w:hAnsi="楷体" w:hint="eastAsia"/>
        </w:rPr>
        <w:t>为了缓解因A</w:t>
      </w:r>
      <w:r w:rsidR="008A0FEE">
        <w:rPr>
          <w:rFonts w:ascii="楷体" w:eastAsia="楷体" w:hAnsi="楷体"/>
        </w:rPr>
        <w:t>ST</w:t>
      </w:r>
      <w:r w:rsidR="008A0FEE">
        <w:rPr>
          <w:rFonts w:ascii="楷体" w:eastAsia="楷体" w:hAnsi="楷体" w:hint="eastAsia"/>
        </w:rPr>
        <w:t>过于庞大而带来的梯度消失问题，还将A</w:t>
      </w:r>
      <w:r w:rsidR="008A0FEE">
        <w:rPr>
          <w:rFonts w:ascii="楷体" w:eastAsia="楷体" w:hAnsi="楷体"/>
        </w:rPr>
        <w:t>ST</w:t>
      </w:r>
      <w:r w:rsidR="008A0FEE">
        <w:rPr>
          <w:rFonts w:ascii="楷体" w:eastAsia="楷体" w:hAnsi="楷体" w:hint="eastAsia"/>
        </w:rPr>
        <w:t>进行切割</w:t>
      </w:r>
      <w:r w:rsidR="00434AD5">
        <w:rPr>
          <w:rFonts w:ascii="楷体" w:eastAsia="楷体" w:hAnsi="楷体" w:hint="eastAsia"/>
        </w:rPr>
        <w:t>，</w:t>
      </w:r>
      <w:r w:rsidR="008A0FEE">
        <w:rPr>
          <w:rFonts w:ascii="楷体" w:eastAsia="楷体" w:hAnsi="楷体" w:hint="eastAsia"/>
        </w:rPr>
        <w:t>转换成一个</w:t>
      </w:r>
      <w:r w:rsidR="00434AD5">
        <w:rPr>
          <w:rFonts w:ascii="楷体" w:eastAsia="楷体" w:hAnsi="楷体" w:hint="eastAsia"/>
        </w:rPr>
        <w:t>A</w:t>
      </w:r>
      <w:r w:rsidR="00434AD5">
        <w:rPr>
          <w:rFonts w:ascii="楷体" w:eastAsia="楷体" w:hAnsi="楷体"/>
        </w:rPr>
        <w:t>ST</w:t>
      </w:r>
      <w:r w:rsidR="008A0FEE">
        <w:rPr>
          <w:rFonts w:ascii="楷体" w:eastAsia="楷体" w:hAnsi="楷体" w:hint="eastAsia"/>
        </w:rPr>
        <w:t>序列</w:t>
      </w:r>
      <w:r w:rsidR="005766D7">
        <w:rPr>
          <w:rFonts w:ascii="楷体" w:eastAsia="楷体" w:hAnsi="楷体" w:hint="eastAsia"/>
        </w:rPr>
        <w:t>再作为模型的输入。</w:t>
      </w:r>
      <w:r w:rsidR="008A0FEE">
        <w:rPr>
          <w:rFonts w:ascii="楷体" w:eastAsia="楷体" w:hAnsi="楷体" w:hint="eastAsia"/>
        </w:rPr>
        <w:t>该模型</w:t>
      </w:r>
      <w:r w:rsidR="003E361C">
        <w:rPr>
          <w:rFonts w:ascii="楷体" w:eastAsia="楷体" w:hAnsi="楷体" w:hint="eastAsia"/>
        </w:rPr>
        <w:t>利用卷积网络</w:t>
      </w:r>
      <w:r>
        <w:rPr>
          <w:rFonts w:ascii="楷体" w:eastAsia="楷体" w:hAnsi="楷体" w:hint="eastAsia"/>
        </w:rPr>
        <w:t>提取代码中的结构信息</w:t>
      </w:r>
      <w:r w:rsidR="003E361C">
        <w:rPr>
          <w:rFonts w:ascii="楷体" w:eastAsia="楷体" w:hAnsi="楷体" w:hint="eastAsia"/>
        </w:rPr>
        <w:t>，利用双向循环神经网络</w:t>
      </w:r>
      <w:r w:rsidR="008A0FEE">
        <w:rPr>
          <w:rFonts w:ascii="楷体" w:eastAsia="楷体" w:hAnsi="楷体" w:hint="eastAsia"/>
        </w:rPr>
        <w:t>提取代码中的</w:t>
      </w:r>
      <w:r>
        <w:rPr>
          <w:rFonts w:ascii="楷体" w:eastAsia="楷体" w:hAnsi="楷体" w:hint="eastAsia"/>
        </w:rPr>
        <w:t>序列信息</w:t>
      </w:r>
      <w:r w:rsidR="00434AD5">
        <w:rPr>
          <w:rFonts w:ascii="楷体" w:eastAsia="楷体" w:hAnsi="楷体" w:hint="eastAsia"/>
        </w:rPr>
        <w:t>。整个流程并不需要领域专家制定启发式规则来指导模型的训练</w:t>
      </w:r>
      <w:r>
        <w:rPr>
          <w:rFonts w:ascii="楷体" w:eastAsia="楷体" w:hAnsi="楷体" w:hint="eastAsia"/>
        </w:rPr>
        <w:t>，只需要标注代码所属的类别就可以让整个模型自动地学习</w:t>
      </w:r>
      <w:r w:rsidR="005766D7">
        <w:rPr>
          <w:rFonts w:ascii="楷体" w:eastAsia="楷体" w:hAnsi="楷体" w:hint="eastAsia"/>
        </w:rPr>
        <w:t>如何提取</w:t>
      </w:r>
      <w:r>
        <w:rPr>
          <w:rFonts w:ascii="楷体" w:eastAsia="楷体" w:hAnsi="楷体" w:hint="eastAsia"/>
        </w:rPr>
        <w:t>代码特征。应用训练好的</w:t>
      </w:r>
      <w:r w:rsidR="003E361C">
        <w:rPr>
          <w:rFonts w:ascii="楷体" w:eastAsia="楷体" w:hAnsi="楷体" w:hint="eastAsia"/>
        </w:rPr>
        <w:t>分类编码器</w:t>
      </w:r>
      <w:r>
        <w:rPr>
          <w:rFonts w:ascii="楷体" w:eastAsia="楷体" w:hAnsi="楷体" w:hint="eastAsia"/>
        </w:rPr>
        <w:t>，我们在相似代码搜索任务上进行测试，T</w:t>
      </w:r>
      <w:r w:rsidRPr="00346B96">
        <w:rPr>
          <w:rFonts w:ascii="楷体" w:eastAsia="楷体" w:hAnsi="楷体" w:hint="eastAsia"/>
        </w:rPr>
        <w:t>op</w:t>
      </w:r>
      <w:r>
        <w:rPr>
          <w:rFonts w:ascii="楷体" w:eastAsia="楷体" w:hAnsi="楷体"/>
        </w:rPr>
        <w:t>1</w:t>
      </w:r>
      <w:r>
        <w:rPr>
          <w:rFonts w:ascii="楷体" w:eastAsia="楷体" w:hAnsi="楷体" w:hint="eastAsia"/>
        </w:rPr>
        <w:t>、</w:t>
      </w:r>
      <w:r>
        <w:rPr>
          <w:rFonts w:ascii="楷体" w:eastAsia="楷体" w:hAnsi="楷体"/>
        </w:rPr>
        <w:t>NDCG</w:t>
      </w:r>
      <w:r>
        <w:rPr>
          <w:rFonts w:ascii="楷体" w:eastAsia="楷体" w:hAnsi="楷体" w:hint="eastAsia"/>
        </w:rPr>
        <w:t>、M</w:t>
      </w:r>
      <w:r>
        <w:rPr>
          <w:rFonts w:ascii="楷体" w:eastAsia="楷体" w:hAnsi="楷体"/>
        </w:rPr>
        <w:t>RR</w:t>
      </w:r>
      <w:r>
        <w:rPr>
          <w:rFonts w:ascii="楷体" w:eastAsia="楷体" w:hAnsi="楷体" w:hint="eastAsia"/>
        </w:rPr>
        <w:t>的值分别能达到0</w:t>
      </w:r>
      <w:r>
        <w:rPr>
          <w:rFonts w:ascii="楷体" w:eastAsia="楷体" w:hAnsi="楷体"/>
        </w:rPr>
        <w:t>.56</w:t>
      </w:r>
      <w:r>
        <w:rPr>
          <w:rFonts w:ascii="楷体" w:eastAsia="楷体" w:hAnsi="楷体" w:hint="eastAsia"/>
        </w:rPr>
        <w:t>,、0</w:t>
      </w:r>
      <w:r>
        <w:rPr>
          <w:rFonts w:ascii="楷体" w:eastAsia="楷体" w:hAnsi="楷体"/>
        </w:rPr>
        <w:t>.679</w:t>
      </w:r>
      <w:r>
        <w:rPr>
          <w:rFonts w:ascii="楷体" w:eastAsia="楷体" w:hAnsi="楷体" w:hint="eastAsia"/>
        </w:rPr>
        <w:t>和0</w:t>
      </w:r>
      <w:r>
        <w:rPr>
          <w:rFonts w:ascii="楷体" w:eastAsia="楷体" w:hAnsi="楷体"/>
        </w:rPr>
        <w:t>.638</w:t>
      </w:r>
      <w:r>
        <w:rPr>
          <w:rFonts w:ascii="楷体" w:eastAsia="楷体" w:hAnsi="楷体" w:hint="eastAsia"/>
        </w:rPr>
        <w:t>，对比近几年</w:t>
      </w:r>
      <w:r w:rsidR="003E361C">
        <w:rPr>
          <w:rFonts w:ascii="楷体" w:eastAsia="楷体" w:hAnsi="楷体" w:hint="eastAsia"/>
        </w:rPr>
        <w:t>顶尖的用于提取代码特征的深度学习模型以及常用的代码相似度检测</w:t>
      </w:r>
      <w:r w:rsidR="005766D7">
        <w:rPr>
          <w:rFonts w:ascii="楷体" w:eastAsia="楷体" w:hAnsi="楷体" w:hint="eastAsia"/>
        </w:rPr>
        <w:t>工具</w:t>
      </w:r>
      <w:r w:rsidRPr="00346B96">
        <w:rPr>
          <w:rFonts w:ascii="楷体" w:eastAsia="楷体" w:hAnsi="楷体" w:hint="eastAsia"/>
        </w:rPr>
        <w:t>有显著的优势。</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sidR="00E47A95">
        <w:rPr>
          <w:rFonts w:ascii="楷体" w:eastAsia="楷体" w:hAnsi="楷体" w:hint="eastAsia"/>
          <w:b/>
        </w:rPr>
        <w:t>相似</w:t>
      </w:r>
      <w:r>
        <w:rPr>
          <w:rFonts w:ascii="楷体" w:eastAsia="楷体" w:hAnsi="楷体" w:hint="eastAsia"/>
          <w:b/>
        </w:rPr>
        <w:t>代码搜索</w:t>
      </w:r>
    </w:p>
    <w:p w:rsidR="00AE76B7" w:rsidRPr="00C632F6"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090801" w:rsidRDefault="00AE76B7" w:rsidP="00090801">
      <w:pPr>
        <w:rPr>
          <w:rFonts w:cs="Times New Roman"/>
          <w:sz w:val="15"/>
          <w:szCs w:val="15"/>
        </w:rPr>
      </w:pPr>
      <w:proofErr w:type="gramStart"/>
      <w:r>
        <w:rPr>
          <w:rFonts w:cs="Times New Roman"/>
          <w:b/>
          <w:sz w:val="15"/>
          <w:szCs w:val="15"/>
        </w:rPr>
        <w:t xml:space="preserve">Abstract  </w:t>
      </w:r>
      <w:r w:rsidR="00014756" w:rsidRPr="00014756">
        <w:rPr>
          <w:rFonts w:cs="Times New Roman"/>
          <w:sz w:val="15"/>
          <w:szCs w:val="15"/>
        </w:rPr>
        <w:t>Neural</w:t>
      </w:r>
      <w:proofErr w:type="gramEnd"/>
      <w:r w:rsidR="00014756" w:rsidRPr="00014756">
        <w:rPr>
          <w:rFonts w:cs="Times New Roman"/>
          <w:sz w:val="15"/>
          <w:szCs w:val="15"/>
        </w:rPr>
        <w:t xml:space="preserve"> network</w:t>
      </w:r>
      <w:r w:rsidR="00CA2DF2" w:rsidRPr="00014756">
        <w:rPr>
          <w:rFonts w:cs="Times New Roman"/>
          <w:sz w:val="15"/>
          <w:szCs w:val="15"/>
        </w:rPr>
        <w:t xml:space="preserve"> has made breakthroughs in various domains. In software engineering domain, the powerful automated feature extraction capabilit</w:t>
      </w:r>
      <w:r w:rsidR="006D7C3D">
        <w:rPr>
          <w:rFonts w:cs="Times New Roman"/>
          <w:sz w:val="15"/>
          <w:szCs w:val="15"/>
        </w:rPr>
        <w:t xml:space="preserve">ies of neural network </w:t>
      </w:r>
      <w:proofErr w:type="gramStart"/>
      <w:r w:rsidR="006D7C3D">
        <w:rPr>
          <w:rFonts w:cs="Times New Roman"/>
          <w:sz w:val="15"/>
          <w:szCs w:val="15"/>
        </w:rPr>
        <w:t>has</w:t>
      </w:r>
      <w:proofErr w:type="gramEnd"/>
      <w:r w:rsidR="006D7C3D">
        <w:rPr>
          <w:rFonts w:cs="Times New Roman"/>
          <w:sz w:val="15"/>
          <w:szCs w:val="15"/>
        </w:rPr>
        <w:t xml:space="preserve"> extre</w:t>
      </w:r>
      <w:r w:rsidR="00CA2DF2" w:rsidRPr="00014756">
        <w:rPr>
          <w:rFonts w:cs="Times New Roman"/>
          <w:sz w:val="15"/>
          <w:szCs w:val="15"/>
        </w:rPr>
        <w:t>m</w:t>
      </w:r>
      <w:r w:rsidR="00DF3A9B">
        <w:rPr>
          <w:rFonts w:cs="Times New Roman"/>
          <w:sz w:val="15"/>
          <w:szCs w:val="15"/>
        </w:rPr>
        <w:t>e</w:t>
      </w:r>
      <w:r w:rsidR="00CA2DF2" w:rsidRPr="00014756">
        <w:rPr>
          <w:rFonts w:cs="Times New Roman"/>
          <w:sz w:val="15"/>
          <w:szCs w:val="15"/>
        </w:rPr>
        <w:t>ly alleviated the p</w:t>
      </w:r>
      <w:r w:rsidR="006D7C3D">
        <w:rPr>
          <w:rFonts w:cs="Times New Roman"/>
          <w:sz w:val="15"/>
          <w:szCs w:val="15"/>
        </w:rPr>
        <w:t xml:space="preserve">roblem of extracting features </w:t>
      </w:r>
      <w:r w:rsidR="006D7C3D" w:rsidRPr="006D7C3D">
        <w:rPr>
          <w:rFonts w:cs="Times New Roman"/>
          <w:sz w:val="15"/>
          <w:szCs w:val="15"/>
        </w:rPr>
        <w:t>manually</w:t>
      </w:r>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w:t>
      </w:r>
      <w:r w:rsidR="006D7C3D">
        <w:rPr>
          <w:rFonts w:cs="Times New Roman"/>
          <w:sz w:val="15"/>
          <w:szCs w:val="15"/>
        </w:rPr>
        <w:t xml:space="preserve">Traditional information </w:t>
      </w:r>
      <w:r w:rsidR="006D7C3D" w:rsidRPr="006D7C3D">
        <w:rPr>
          <w:rFonts w:cs="Times New Roman"/>
          <w:sz w:val="15"/>
          <w:szCs w:val="15"/>
        </w:rPr>
        <w:t>retrieval</w:t>
      </w:r>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 xml:space="preserve">deep learning models simply process the code as natural language, regarding the code as one-dimension sequence data structure and neglecting the dependencies between code elements. Recently, some researchers use abstract syntax </w:t>
      </w:r>
      <w:proofErr w:type="gramStart"/>
      <w:r w:rsidR="004506B5" w:rsidRPr="00014756">
        <w:rPr>
          <w:rFonts w:cs="Times New Roman"/>
          <w:sz w:val="15"/>
          <w:szCs w:val="15"/>
        </w:rPr>
        <w:t>tree(</w:t>
      </w:r>
      <w:proofErr w:type="gramEnd"/>
      <w:r w:rsidR="004506B5" w:rsidRPr="00014756">
        <w:rPr>
          <w:rFonts w:cs="Times New Roman"/>
          <w:sz w:val="15"/>
          <w:szCs w:val="15"/>
        </w:rPr>
        <w:t>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 xml:space="preserve">In this paper, we </w:t>
      </w:r>
      <w:r w:rsidR="00005D5B">
        <w:rPr>
          <w:rFonts w:cs="Times New Roman" w:hint="eastAsia"/>
          <w:sz w:val="15"/>
          <w:szCs w:val="15"/>
        </w:rPr>
        <w:t>c</w:t>
      </w:r>
      <w:r w:rsidR="00005D5B">
        <w:rPr>
          <w:rFonts w:cs="Times New Roman"/>
          <w:sz w:val="15"/>
          <w:szCs w:val="15"/>
        </w:rPr>
        <w:t xml:space="preserve">onstruct a model named CVRNN which </w:t>
      </w:r>
      <w:r w:rsidR="009C5F01" w:rsidRPr="00014756">
        <w:rPr>
          <w:rFonts w:cs="Times New Roman"/>
          <w:sz w:val="15"/>
          <w:szCs w:val="15"/>
        </w:rPr>
        <w:t>AST</w:t>
      </w:r>
      <w:r w:rsidR="00005D5B">
        <w:rPr>
          <w:rFonts w:cs="Times New Roman"/>
          <w:sz w:val="15"/>
          <w:szCs w:val="15"/>
        </w:rPr>
        <w:t xml:space="preserve"> is split</w:t>
      </w:r>
      <w:r w:rsidR="009C5F01" w:rsidRPr="00014756">
        <w:rPr>
          <w:rFonts w:cs="Times New Roman"/>
          <w:sz w:val="15"/>
          <w:szCs w:val="15"/>
        </w:rPr>
        <w:t xml:space="preserve"> into a sequence of small trees wi</w:t>
      </w:r>
      <w:r w:rsidR="00005D5B">
        <w:rPr>
          <w:rFonts w:cs="Times New Roman"/>
          <w:sz w:val="15"/>
          <w:szCs w:val="15"/>
        </w:rPr>
        <w:t xml:space="preserve">th logical information, then </w:t>
      </w:r>
      <w:r w:rsidR="00043EE4">
        <w:rPr>
          <w:rFonts w:cs="Times New Roman"/>
          <w:sz w:val="15"/>
          <w:szCs w:val="15"/>
        </w:rPr>
        <w:t xml:space="preserve">we </w:t>
      </w:r>
      <w:r w:rsidR="00005D5B">
        <w:rPr>
          <w:rFonts w:cs="Times New Roman"/>
          <w:sz w:val="15"/>
          <w:szCs w:val="15"/>
        </w:rPr>
        <w:t>using</w:t>
      </w:r>
      <w:r w:rsidR="009C5F01" w:rsidRPr="00014756">
        <w:rPr>
          <w:rFonts w:cs="Times New Roman"/>
          <w:sz w:val="15"/>
          <w:szCs w:val="15"/>
        </w:rPr>
        <w:t xml:space="preserve"> convolutional neural network to extract structure information hidden in these child AST trees and </w:t>
      </w:r>
      <w:r w:rsidR="009F33C0">
        <w:rPr>
          <w:rFonts w:cs="Times New Roman"/>
          <w:sz w:val="15"/>
          <w:szCs w:val="15"/>
        </w:rPr>
        <w:t xml:space="preserve">bidirectional </w:t>
      </w:r>
      <w:r w:rsidR="009C5F01" w:rsidRPr="00014756">
        <w:rPr>
          <w:rFonts w:cs="Times New Roman"/>
          <w:sz w:val="15"/>
          <w:szCs w:val="15"/>
        </w:rPr>
        <w:t>recurrent neural network to extract the sequence information between code blocks</w:t>
      </w:r>
      <w:r w:rsidR="00043EE4">
        <w:rPr>
          <w:rFonts w:cs="Times New Roman"/>
          <w:sz w:val="15"/>
          <w:szCs w:val="15"/>
        </w:rPr>
        <w:t xml:space="preserve"> respectively</w:t>
      </w:r>
      <w:r w:rsidR="009C5F01" w:rsidRPr="00014756">
        <w:rPr>
          <w:rFonts w:cs="Times New Roman"/>
          <w:sz w:val="15"/>
          <w:szCs w:val="15"/>
        </w:rPr>
        <w:t>.</w:t>
      </w:r>
      <w:r w:rsidR="00005D5B">
        <w:rPr>
          <w:rFonts w:cs="Times New Roman"/>
          <w:sz w:val="15"/>
          <w:szCs w:val="15"/>
        </w:rPr>
        <w:t xml:space="preserve"> We use </w:t>
      </w:r>
      <w:r w:rsidR="009F33C0">
        <w:rPr>
          <w:rFonts w:cs="Times New Roman"/>
          <w:sz w:val="15"/>
          <w:szCs w:val="15"/>
        </w:rPr>
        <w:t xml:space="preserve">code classification </w:t>
      </w:r>
      <w:r w:rsidR="00005D5B">
        <w:rPr>
          <w:rFonts w:cs="Times New Roman"/>
          <w:sz w:val="15"/>
          <w:szCs w:val="15"/>
        </w:rPr>
        <w:t xml:space="preserve">task </w:t>
      </w:r>
      <w:r w:rsidR="009F33C0">
        <w:rPr>
          <w:rFonts w:cs="Times New Roman"/>
          <w:sz w:val="15"/>
          <w:szCs w:val="15"/>
        </w:rPr>
        <w:t>to train the model and then apply</w:t>
      </w:r>
      <w:r w:rsidR="003501D5" w:rsidRPr="00014756">
        <w:rPr>
          <w:rFonts w:cs="Times New Roman"/>
          <w:sz w:val="15"/>
          <w:szCs w:val="15"/>
        </w:rPr>
        <w:t xml:space="preserve">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9F33C0">
        <w:rPr>
          <w:rFonts w:cs="Times New Roman"/>
          <w:sz w:val="15"/>
          <w:szCs w:val="15"/>
        </w:rPr>
        <w:t xml:space="preserve"> metric Top1, NDCG, MRR </w:t>
      </w:r>
      <w:r w:rsidR="00005D5B">
        <w:rPr>
          <w:rFonts w:cs="Times New Roman"/>
          <w:sz w:val="15"/>
          <w:szCs w:val="15"/>
        </w:rPr>
        <w:t xml:space="preserve">search </w:t>
      </w:r>
      <w:r w:rsidR="009F33C0">
        <w:rPr>
          <w:rFonts w:cs="Times New Roman"/>
          <w:sz w:val="15"/>
          <w:szCs w:val="15"/>
        </w:rPr>
        <w:t xml:space="preserve">value </w:t>
      </w:r>
      <w:r w:rsidR="00E60195" w:rsidRPr="00014756">
        <w:rPr>
          <w:rFonts w:cs="Times New Roman"/>
          <w:sz w:val="15"/>
          <w:szCs w:val="15"/>
        </w:rPr>
        <w:t>could be up to 0.</w:t>
      </w:r>
      <w:r w:rsidR="009F33C0">
        <w:rPr>
          <w:rFonts w:cs="Times New Roman"/>
          <w:sz w:val="15"/>
          <w:szCs w:val="15"/>
        </w:rPr>
        <w:t>56 0.679 and 0.638 respectively.</w:t>
      </w:r>
      <w:r w:rsidR="00E60195" w:rsidRPr="00014756">
        <w:rPr>
          <w:rFonts w:cs="Times New Roman"/>
          <w:sz w:val="15"/>
          <w:szCs w:val="15"/>
        </w:rPr>
        <w:t xml:space="preserve"> compared with the state-of-the-art code feature extraction deep learning model and</w:t>
      </w:r>
      <w:r w:rsidR="009F33C0">
        <w:rPr>
          <w:rFonts w:cs="Times New Roman"/>
          <w:sz w:val="15"/>
          <w:szCs w:val="15"/>
        </w:rPr>
        <w:t xml:space="preserve"> traditional code similarity detection tools, our model</w:t>
      </w:r>
      <w:r w:rsidR="00014756">
        <w:rPr>
          <w:rFonts w:cs="Times New Roman"/>
          <w:sz w:val="15"/>
          <w:szCs w:val="15"/>
        </w:rPr>
        <w:t xml:space="preserve"> has significant advantage</w:t>
      </w:r>
      <w:r w:rsidR="009F33C0">
        <w:rPr>
          <w:rFonts w:cs="Times New Roman"/>
          <w:sz w:val="15"/>
          <w:szCs w:val="15"/>
        </w:rPr>
        <w:t>s</w:t>
      </w:r>
      <w:r w:rsidR="00E60195" w:rsidRPr="00014756">
        <w:rPr>
          <w:rFonts w:cs="Times New Roman"/>
          <w:sz w:val="15"/>
          <w:szCs w:val="15"/>
        </w:rPr>
        <w:t>.</w:t>
      </w:r>
    </w:p>
    <w:p w:rsidR="007B2471" w:rsidRDefault="00014756"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00C902AC">
        <w:rPr>
          <w:rFonts w:cs="Times New Roman"/>
          <w:szCs w:val="18"/>
        </w:rPr>
        <w:t>similar code searc</w:t>
      </w:r>
      <w:r w:rsidR="00C902AC">
        <w:rPr>
          <w:rFonts w:cs="Times New Roman" w:hint="eastAsia"/>
          <w:szCs w:val="18"/>
        </w:rPr>
        <w:t>h</w:t>
      </w: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5B1329" w:rsidP="001F73F6">
      <w:pPr>
        <w:ind w:firstLine="360"/>
      </w:pPr>
      <w:r>
        <w:rPr>
          <w:rFonts w:hint="eastAsia"/>
        </w:rPr>
        <w:t>在“</w:t>
      </w:r>
      <w:r w:rsidR="006021FD">
        <w:rPr>
          <w:rFonts w:hint="eastAsia"/>
        </w:rPr>
        <w:t>大代码”背景的驱动下，如何高效地提取代码特征并对其进行编码以快速</w:t>
      </w:r>
      <w:r>
        <w:rPr>
          <w:rFonts w:hint="eastAsia"/>
        </w:rPr>
        <w:t>地处理海量数据的需求已日益迫切。</w:t>
      </w:r>
      <w:r w:rsidR="006021FD">
        <w:rPr>
          <w:rFonts w:hint="eastAsia"/>
        </w:rPr>
        <w:t>如今</w:t>
      </w:r>
      <w:r w:rsidR="00DC2AAC">
        <w:rPr>
          <w:rFonts w:hint="eastAsia"/>
        </w:rPr>
        <w:t>，</w:t>
      </w:r>
      <w:r w:rsidR="006021FD">
        <w:rPr>
          <w:rFonts w:hint="eastAsia"/>
        </w:rPr>
        <w:t>深度学习在自然语言处理的</w:t>
      </w:r>
      <w:r w:rsidR="006127DD">
        <w:rPr>
          <w:rFonts w:hint="eastAsia"/>
        </w:rPr>
        <w:t>很多领域已经取得了突破性的进展</w:t>
      </w:r>
      <w:r w:rsidR="00DC2AAC">
        <w:rPr>
          <w:rFonts w:hint="eastAsia"/>
        </w:rPr>
        <w:t>，</w:t>
      </w:r>
      <w:r w:rsidR="00D449FA">
        <w:rPr>
          <w:rFonts w:hint="eastAsia"/>
        </w:rPr>
        <w:t>人工智能也</w:t>
      </w:r>
      <w:r w:rsidR="00DC2AAC">
        <w:rPr>
          <w:rFonts w:hint="eastAsia"/>
        </w:rPr>
        <w:t>逐渐从“感知智能”迈向“认知智能”，机器</w:t>
      </w:r>
      <w:r w:rsidR="002C65FA">
        <w:rPr>
          <w:rFonts w:hint="eastAsia"/>
        </w:rPr>
        <w:t>不</w:t>
      </w:r>
      <w:r w:rsidR="00D449FA">
        <w:rPr>
          <w:rFonts w:hint="eastAsia"/>
        </w:rPr>
        <w:t>仅能够感知客观世界所释放的信息，更能够对这些信息</w:t>
      </w:r>
      <w:r w:rsidR="008A1634">
        <w:rPr>
          <w:rFonts w:hint="eastAsia"/>
        </w:rPr>
        <w:t>像</w:t>
      </w:r>
      <w:r w:rsidR="008E534E">
        <w:rPr>
          <w:rFonts w:hint="eastAsia"/>
        </w:rPr>
        <w:t>人一样</w:t>
      </w:r>
      <w:r w:rsidR="00D449FA">
        <w:rPr>
          <w:rFonts w:hint="eastAsia"/>
        </w:rPr>
        <w:t>进行理解和推理</w:t>
      </w:r>
      <w:r w:rsidR="006127DD">
        <w:rPr>
          <w:rFonts w:hint="eastAsia"/>
        </w:rPr>
        <w:t>。</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w:t>
      </w:r>
      <w:r w:rsidR="00CB6DB8">
        <w:rPr>
          <w:rFonts w:hint="eastAsia"/>
        </w:rPr>
        <w:t>，具备众多可供分析</w:t>
      </w:r>
      <w:r w:rsidR="00CB6DB8">
        <w:rPr>
          <w:rFonts w:hint="eastAsia"/>
        </w:rPr>
        <w:t>的统计属性</w:t>
      </w:r>
      <w:r w:rsidR="008E534E">
        <w:rPr>
          <w:rFonts w:hint="eastAsia"/>
        </w:rPr>
        <w:t>，代码语言可以</w:t>
      </w:r>
      <w:r w:rsidR="004810EB">
        <w:rPr>
          <w:rFonts w:hint="eastAsia"/>
        </w:rPr>
        <w:t>和</w:t>
      </w:r>
      <w:r w:rsidR="008E534E">
        <w:rPr>
          <w:rFonts w:hint="eastAsia"/>
        </w:rPr>
        <w:t>自然语言一样</w:t>
      </w:r>
      <w:r w:rsidR="00E2688B">
        <w:rPr>
          <w:rFonts w:hint="eastAsia"/>
        </w:rPr>
        <w:t>能够</w:t>
      </w:r>
      <w:r w:rsidR="008E534E">
        <w:rPr>
          <w:rFonts w:hint="eastAsia"/>
        </w:rPr>
        <w:t>被</w:t>
      </w:r>
      <w:r w:rsidR="00DA22F5">
        <w:rPr>
          <w:rFonts w:hint="eastAsia"/>
        </w:rPr>
        <w:t>机器</w:t>
      </w:r>
      <w:r w:rsidR="008E534E">
        <w:rPr>
          <w:rFonts w:hint="eastAsia"/>
        </w:rPr>
        <w:t>理解和分析</w:t>
      </w:r>
      <w:r w:rsidR="00791F14">
        <w:rPr>
          <w:rFonts w:hint="eastAsia"/>
        </w:rPr>
        <w:t>。</w:t>
      </w:r>
      <w:r w:rsidR="001340B8">
        <w:rPr>
          <w:rFonts w:hint="eastAsia"/>
        </w:rPr>
        <w:t>许多学者</w:t>
      </w:r>
      <w:r w:rsidR="008A1634">
        <w:rPr>
          <w:rFonts w:hint="eastAsia"/>
        </w:rPr>
        <w:t>简单地</w:t>
      </w:r>
      <w:r w:rsidR="00DA22F5">
        <w:rPr>
          <w:rFonts w:hint="eastAsia"/>
        </w:rPr>
        <w:t>将代码作为自然语言来处理</w:t>
      </w:r>
      <w:r w:rsidR="004810EB">
        <w:rPr>
          <w:rFonts w:hint="eastAsia"/>
        </w:rPr>
        <w:t>。例如，代码</w:t>
      </w:r>
      <w:r w:rsidR="00791F14">
        <w:rPr>
          <w:rFonts w:hint="eastAsia"/>
        </w:rPr>
        <w:t>就被</w:t>
      </w:r>
      <w:r w:rsidR="004810EB">
        <w:rPr>
          <w:rFonts w:hint="eastAsia"/>
        </w:rPr>
        <w:t>表示为一个字符串</w:t>
      </w:r>
      <w:r w:rsidR="00791F14">
        <w:rPr>
          <w:rFonts w:hint="eastAsia"/>
        </w:rPr>
        <w:t>序列应用在克隆检测</w:t>
      </w:r>
      <w:r w:rsidR="002F675D">
        <w:fldChar w:fldCharType="begin"/>
      </w:r>
      <w:r w:rsidR="00D323CD">
        <w:instrText xml:space="preserve"> ADDIN EN.CITE &lt;EndNote&gt;&lt;Cite&gt;&lt;Author&gt;Kamiya&lt;/Author&gt;&lt;Year&gt;2002&lt;/Year&gt;&lt;RecNum&gt;47&lt;/RecNum&gt;&lt;DisplayText&gt;[2, 3]&lt;/DisplayText&gt;&lt;record&gt;&lt;rec-number&gt;47&lt;/rec-number&gt;&lt;foreign-keys&gt;&lt;key app="EN" db-id="ps9x9srr7srs9aedrx3x95fqd5d9revf9zft" timestamp="1588743265"&gt;47&lt;/key&gt;&lt;/foreign-keys&gt;&lt;ref-type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的任务当中。</w:t>
      </w:r>
      <w:r w:rsidR="003444A5">
        <w:rPr>
          <w:rFonts w:hint="eastAsia"/>
        </w:rPr>
        <w:t>尽管代码和自然语言有很多共性的特征，</w:t>
      </w:r>
      <w:r w:rsidR="00552E84">
        <w:rPr>
          <w:rFonts w:hint="eastAsia"/>
        </w:rPr>
        <w:t>它们</w:t>
      </w:r>
      <w:r w:rsidR="005378F2">
        <w:rPr>
          <w:rFonts w:hint="eastAsia"/>
        </w:rPr>
        <w:t>都是由一系列单词组成且都能表示成语法树的形式，然而</w:t>
      </w:r>
      <w:r w:rsidR="003444A5">
        <w:rPr>
          <w:rFonts w:hint="eastAsia"/>
        </w:rPr>
        <w:t>代码有许多自己专有的特性，代码具有更强的逻辑结构，</w:t>
      </w:r>
      <w:bookmarkStart w:id="0" w:name="_GoBack"/>
      <w:bookmarkEnd w:id="0"/>
      <w:r w:rsidR="003444A5">
        <w:rPr>
          <w:rFonts w:hint="eastAsia"/>
        </w:rPr>
        <w:t>自定义的标志符，标志符之间存在长距离依赖</w:t>
      </w:r>
      <w:r w:rsidR="00C025A4">
        <w:rPr>
          <w:rFonts w:hint="eastAsia"/>
        </w:rPr>
        <w:t>等等</w:t>
      </w:r>
      <w:r w:rsidR="00CE6A25">
        <w:rPr>
          <w:rFonts w:hint="eastAsia"/>
        </w:rPr>
        <w:t>，简单地将代</w:t>
      </w:r>
      <w:r w:rsidR="00C025A4">
        <w:rPr>
          <w:rFonts w:hint="eastAsia"/>
        </w:rPr>
        <w:t>码视作自然语言进行处理会造成严重的信息丢失。为了使模型更适合</w:t>
      </w:r>
      <w:r w:rsidR="00CE6A25">
        <w:rPr>
          <w:rFonts w:hint="eastAsia"/>
        </w:rPr>
        <w:t>处理代码语言，部分学者借助软件工程</w:t>
      </w:r>
      <w:r w:rsidR="003444A5">
        <w:rPr>
          <w:rFonts w:hint="eastAsia"/>
        </w:rPr>
        <w:t>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w:t>
      </w:r>
      <w:r w:rsidR="0090512C">
        <w:rPr>
          <w:rFonts w:hint="eastAsia"/>
        </w:rPr>
        <w:lastRenderedPageBreak/>
        <w:t>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w:t>
      </w:r>
      <w:r w:rsidR="00601E80">
        <w:rPr>
          <w:rFonts w:hint="eastAsia"/>
        </w:rPr>
        <w:t>这些</w:t>
      </w:r>
      <w:r w:rsidR="00932A47">
        <w:rPr>
          <w:rFonts w:hint="eastAsia"/>
        </w:rPr>
        <w:t>静态提取代码特征的方式</w:t>
      </w:r>
      <w:r w:rsidR="007A7DBA">
        <w:rPr>
          <w:rFonts w:hint="eastAsia"/>
        </w:rPr>
        <w:t>有以下三个弊端：</w:t>
      </w:r>
    </w:p>
    <w:p w:rsidR="007A7DBA" w:rsidRDefault="007A7DBA" w:rsidP="00552E84">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552E84">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，难以适用于对海量且结构复杂代码数据的处理</w:t>
      </w:r>
      <w:r>
        <w:rPr>
          <w:rFonts w:hint="eastAsia"/>
        </w:rPr>
        <w:t>。</w:t>
      </w:r>
    </w:p>
    <w:p w:rsidR="007A7DBA" w:rsidRDefault="007A7DBA" w:rsidP="00552E84">
      <w:pPr>
        <w:pStyle w:val="a3"/>
        <w:numPr>
          <w:ilvl w:val="0"/>
          <w:numId w:val="2"/>
        </w:numPr>
        <w:ind w:firstLineChars="0"/>
      </w:pPr>
      <w:r>
        <w:rPr>
          <w:rFonts w:hint="eastAsia"/>
        </w:rPr>
        <w:t>规则的制定往往是面向特定任务的，可迁移性差。</w:t>
      </w:r>
    </w:p>
    <w:p w:rsidR="0040182D" w:rsidRPr="005B63C5" w:rsidRDefault="00FA19EC" w:rsidP="005B63C5">
      <w:pPr>
        <w:ind w:firstLine="360"/>
      </w:pPr>
      <w:r>
        <w:rPr>
          <w:rFonts w:hint="eastAsia"/>
        </w:rPr>
        <w:t>因此根据代码所独具的特性设计出专用的</w:t>
      </w:r>
      <w:r w:rsidR="003A330E">
        <w:rPr>
          <w:rFonts w:hint="eastAsia"/>
        </w:rPr>
        <w:t>处理</w:t>
      </w:r>
      <w:r>
        <w:rPr>
          <w:rFonts w:hint="eastAsia"/>
        </w:rPr>
        <w:t>代码的深度学习模型来自动提取代码特征成为</w:t>
      </w:r>
      <w:r w:rsidR="00A606A3">
        <w:rPr>
          <w:rFonts w:hint="eastAsia"/>
        </w:rPr>
        <w:t>近几年来</w:t>
      </w:r>
      <w:r>
        <w:rPr>
          <w:rFonts w:hint="eastAsia"/>
        </w:rPr>
        <w:t>软件工程领域主要</w:t>
      </w:r>
      <w:r w:rsidR="003A330E">
        <w:rPr>
          <w:rFonts w:hint="eastAsia"/>
        </w:rPr>
        <w:t>的一种</w:t>
      </w:r>
      <w:r>
        <w:rPr>
          <w:rFonts w:hint="eastAsia"/>
        </w:rPr>
        <w:t>研究手段</w:t>
      </w:r>
      <w:r w:rsidR="005B63C5">
        <w:rPr>
          <w:rFonts w:hint="eastAsia"/>
        </w:rPr>
        <w:t>。</w:t>
      </w:r>
      <w:r w:rsidR="00112E41">
        <w:rPr>
          <w:rFonts w:hint="eastAsia"/>
        </w:rPr>
        <w:t>许多的研究工作都</w:t>
      </w:r>
      <w:r w:rsidR="00A606A3">
        <w:rPr>
          <w:rFonts w:hint="eastAsia"/>
        </w:rPr>
        <w:t>借助</w:t>
      </w:r>
      <w:r w:rsidR="00112E41">
        <w:rPr>
          <w:rFonts w:hint="eastAsia"/>
        </w:rPr>
        <w:t>A</w:t>
      </w:r>
      <w:r w:rsidR="00112E41">
        <w:t>ST</w:t>
      </w:r>
      <w:r w:rsidR="00A606A3">
        <w:rPr>
          <w:rFonts w:hint="eastAsia"/>
        </w:rPr>
        <w:t>来提取代码特征</w:t>
      </w:r>
      <w:r w:rsidR="00112E41">
        <w:rPr>
          <w:rFonts w:hint="eastAsia"/>
        </w:rPr>
        <w:t>。例如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53274A">
        <w:rPr>
          <w:rFonts w:hint="eastAsia"/>
        </w:rPr>
        <w:t>的方式</w:t>
      </w:r>
      <w:r w:rsidR="005705A3">
        <w:rPr>
          <w:rFonts w:hint="eastAsia"/>
        </w:rPr>
        <w:t>来</w:t>
      </w:r>
      <w:r w:rsidR="004765FE">
        <w:rPr>
          <w:rFonts w:hint="eastAsia"/>
        </w:rPr>
        <w:t>限</w:t>
      </w:r>
      <w:r w:rsidR="00552E84">
        <w:rPr>
          <w:rFonts w:hint="eastAsia"/>
        </w:rPr>
        <w:t>定</w:t>
      </w:r>
      <w:r w:rsidR="004844F3">
        <w:rPr>
          <w:rFonts w:hint="eastAsia"/>
        </w:rPr>
        <w:t>A</w:t>
      </w:r>
      <w:r w:rsidR="004844F3">
        <w:t>ST</w:t>
      </w:r>
      <w:r w:rsidR="004844F3">
        <w:rPr>
          <w:rFonts w:hint="eastAsia"/>
        </w:rPr>
        <w:t>中</w:t>
      </w:r>
      <w:r w:rsidR="004765FE">
        <w:rPr>
          <w:rFonts w:hint="eastAsia"/>
        </w:rPr>
        <w:t>节点</w:t>
      </w:r>
      <w:r w:rsidR="0053274A">
        <w:rPr>
          <w:rFonts w:hint="eastAsia"/>
        </w:rPr>
        <w:t>的</w:t>
      </w:r>
      <w:r w:rsidR="004765FE">
        <w:rPr>
          <w:rFonts w:hint="eastAsia"/>
        </w:rPr>
        <w:t>作用域</w:t>
      </w:r>
      <w:r w:rsidR="0053274A">
        <w:rPr>
          <w:rFonts w:hint="eastAsia"/>
        </w:rPr>
        <w:t>，</w:t>
      </w:r>
      <w:r w:rsidR="00112E41">
        <w:rPr>
          <w:rFonts w:hint="eastAsia"/>
        </w:rPr>
        <w:t>将</w:t>
      </w:r>
      <w:r w:rsidR="00112E41">
        <w:rPr>
          <w:rFonts w:hint="eastAsia"/>
        </w:rPr>
        <w:t>A</w:t>
      </w:r>
      <w:r w:rsidR="00112E41">
        <w:t>ST</w:t>
      </w:r>
      <w:r w:rsidR="00112E41">
        <w:rPr>
          <w:rFonts w:hint="eastAsia"/>
        </w:rPr>
        <w:t>转化成一个节点序列来生成相应的注释</w:t>
      </w:r>
      <w:r w:rsidR="009C69EB">
        <w:rPr>
          <w:rFonts w:hint="eastAsia"/>
        </w:rPr>
        <w:t>；</w:t>
      </w:r>
      <w:r w:rsidR="00112E41">
        <w:rPr>
          <w:rFonts w:hint="eastAsia"/>
        </w:rPr>
        <w:t>A</w:t>
      </w:r>
      <w:r w:rsidR="00112E41">
        <w:t>lon</w:t>
      </w:r>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5705A3">
        <w:rPr>
          <w:rFonts w:hint="eastAsia"/>
        </w:rPr>
        <w:t>路径来生成相应的函数</w:t>
      </w:r>
      <w:r w:rsidR="00112E41">
        <w:rPr>
          <w:rFonts w:hint="eastAsia"/>
        </w:rPr>
        <w:t>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7B1615">
        <w:rPr>
          <w:rFonts w:hint="eastAsia"/>
        </w:rPr>
        <w:t>则分别根据</w:t>
      </w:r>
      <w:r w:rsidR="00112E41">
        <w:rPr>
          <w:rFonts w:hint="eastAsia"/>
        </w:rPr>
        <w:t>代码的标志符序列以及</w:t>
      </w:r>
      <w:r w:rsidR="00112E41">
        <w:rPr>
          <w:rFonts w:hint="eastAsia"/>
        </w:rPr>
        <w:t>A</w:t>
      </w:r>
      <w:r w:rsidR="00112E41">
        <w:t>ST</w:t>
      </w:r>
      <w:r w:rsidR="007B1615">
        <w:rPr>
          <w:rFonts w:hint="eastAsia"/>
        </w:rPr>
        <w:t>节点序列</w:t>
      </w:r>
      <w:r w:rsidR="0053274A">
        <w:rPr>
          <w:rFonts w:hint="eastAsia"/>
        </w:rPr>
        <w:t>得到代码的语义向量和结构向量</w:t>
      </w:r>
      <w:r w:rsidR="007B1615">
        <w:rPr>
          <w:rFonts w:hint="eastAsia"/>
        </w:rPr>
        <w:t>，根据这两个向量对</w:t>
      </w:r>
      <w:r w:rsidR="00D50EFD">
        <w:rPr>
          <w:rFonts w:hint="eastAsia"/>
        </w:rPr>
        <w:t>代码克隆检测</w:t>
      </w:r>
      <w:r w:rsidR="007B1615">
        <w:rPr>
          <w:rFonts w:hint="eastAsia"/>
        </w:rPr>
        <w:t>展开</w:t>
      </w:r>
      <w:r w:rsidR="0053274A">
        <w:rPr>
          <w:rFonts w:hint="eastAsia"/>
        </w:rPr>
        <w:t>研究</w:t>
      </w:r>
      <w:r w:rsidR="00D50EFD">
        <w:rPr>
          <w:rFonts w:hint="eastAsia"/>
        </w:rPr>
        <w:t>。</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w:t>
      </w:r>
      <w:r w:rsidR="00775688">
        <w:rPr>
          <w:rFonts w:hint="eastAsia"/>
        </w:rPr>
        <w:t>一定程度上</w:t>
      </w:r>
      <w:r w:rsidR="00D50EFD">
        <w:rPr>
          <w:rFonts w:hint="eastAsia"/>
        </w:rPr>
        <w:t>会造成节点之间</w:t>
      </w:r>
      <w:r w:rsidR="00BA5C22">
        <w:rPr>
          <w:rFonts w:hint="eastAsia"/>
        </w:rPr>
        <w:t>某些</w:t>
      </w:r>
      <w:r w:rsidR="00D50EFD">
        <w:rPr>
          <w:rFonts w:hint="eastAsia"/>
        </w:rPr>
        <w:t>依赖关系的</w:t>
      </w:r>
      <w:r w:rsidR="007E1227">
        <w:rPr>
          <w:rFonts w:hint="eastAsia"/>
        </w:rPr>
        <w:t>丢失</w:t>
      </w:r>
      <w:r w:rsidR="00D50EFD">
        <w:rPr>
          <w:rFonts w:hint="eastAsia"/>
        </w:rPr>
        <w:t>。</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F7682C">
        <w:rPr>
          <w:rFonts w:hint="eastAsia"/>
        </w:rPr>
        <w:t>而</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sidR="00F7682C">
        <w:rPr>
          <w:rFonts w:hint="eastAsia"/>
        </w:rPr>
        <w:t>树形</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5705A3">
        <w:rPr>
          <w:rFonts w:hint="eastAsia"/>
        </w:rPr>
        <w:t>（</w:t>
      </w:r>
      <w:r w:rsidR="00683D6E">
        <w:t>RNN</w:t>
      </w:r>
      <w:r w:rsidR="005705A3">
        <w:rPr>
          <w:rFonts w:hint="eastAsia"/>
        </w:rPr>
        <w:t>，</w:t>
      </w:r>
      <w:r w:rsidR="005705A3">
        <w:rPr>
          <w:rFonts w:hint="eastAsia"/>
        </w:rPr>
        <w:t>recurrent</w:t>
      </w:r>
      <w:r w:rsidR="005705A3">
        <w:t xml:space="preserve"> </w:t>
      </w:r>
      <w:r w:rsidR="005705A3">
        <w:rPr>
          <w:rFonts w:hint="eastAsia"/>
        </w:rPr>
        <w:t>neural</w:t>
      </w:r>
      <w:r w:rsidR="005705A3">
        <w:t xml:space="preserve"> </w:t>
      </w:r>
      <w:r w:rsidR="005705A3">
        <w:rPr>
          <w:rFonts w:hint="eastAsia"/>
        </w:rPr>
        <w:t>network</w:t>
      </w:r>
      <w:r w:rsidR="005705A3">
        <w:rPr>
          <w:rFonts w:hint="eastAsia"/>
        </w:rPr>
        <w:t>）</w:t>
      </w:r>
      <w:r w:rsidR="00715EE0">
        <w:rPr>
          <w:rFonts w:hint="eastAsia"/>
        </w:rPr>
        <w:t>对代码的标志符序列进行编码得到语义向量，不同的是，</w:t>
      </w:r>
      <w:r w:rsidR="00715EE0">
        <w:rPr>
          <w:rFonts w:hint="eastAsia"/>
        </w:rPr>
        <w:t>Wan</w:t>
      </w:r>
      <w:r w:rsidR="00715EE0">
        <w:rPr>
          <w:rFonts w:hint="eastAsia"/>
        </w:rPr>
        <w:t>等人</w:t>
      </w:r>
      <w:r w:rsidR="00852F6D">
        <w:rPr>
          <w:rFonts w:hint="eastAsia"/>
        </w:rPr>
        <w:t>使用</w:t>
      </w:r>
      <w:r w:rsidR="00852F6D">
        <w:t>Tree-</w:t>
      </w:r>
      <w:r w:rsidR="00696E15">
        <w:rPr>
          <w:rFonts w:hint="eastAsia"/>
        </w:rPr>
        <w:t>L</w:t>
      </w:r>
      <w:r w:rsidR="00696E15">
        <w:t>STM</w:t>
      </w:r>
      <w:r w:rsidR="00696E15">
        <w:rPr>
          <w:rFonts w:hint="eastAsia"/>
        </w:rPr>
        <w:t>模型</w:t>
      </w:r>
      <w:r w:rsidR="00F7682C">
        <w:fldChar w:fldCharType="begin"/>
      </w:r>
      <w:r w:rsidR="00F7682C">
        <w:instrText xml:space="preserve"> ADDIN EN.CITE &lt;EndNote&gt;&lt;Cite&gt;&lt;Author&gt;Tai&lt;/Author&gt;&lt;Year&gt;2015&lt;/Year&gt;&lt;RecNum&gt;45&lt;/RecNum&gt;&lt;DisplayText&gt;[12]&lt;/DisplayText&gt;&lt;record&gt;&lt;rec-number&gt;45&lt;/rec-number&gt;&lt;foreign-keys&gt;&lt;key app="EN" db-id="ps9x9srr7srs9aedrx3x95fqd5d9revf9zft" timestamp="1588195005"&gt;45&lt;/key&gt;&lt;/foreign-keys&gt;&lt;ref-type name="Journal Article"&gt;17&lt;/ref-type&gt;&lt;contributors&gt;&lt;authors&gt;&lt;author&gt;Tai, Kai Sheng&lt;/author&gt;&lt;author&gt;Socher, Richard&lt;/author&gt;&lt;author&gt;Manning, Christopher D %J arXiv preprint arXiv:.00075&lt;/author&gt;&lt;/authors&gt;&lt;/contributors&gt;&lt;titles&gt;&lt;title&gt;Improved semantic representations from tree-structured long short-term memory networks&lt;/title&gt;&lt;/titles&gt;&lt;dates&gt;&lt;year&gt;2015&lt;/year&gt;&lt;/dates&gt;&lt;urls&gt;&lt;/urls&gt;&lt;/record&gt;&lt;/Cite&gt;&lt;/EndNote&gt;</w:instrText>
      </w:r>
      <w:r w:rsidR="00F7682C">
        <w:fldChar w:fldCharType="separate"/>
      </w:r>
      <w:r w:rsidR="00F7682C">
        <w:rPr>
          <w:noProof/>
        </w:rPr>
        <w:t>[12]</w:t>
      </w:r>
      <w:r w:rsidR="00F7682C">
        <w:fldChar w:fldCharType="end"/>
      </w:r>
      <w:r w:rsidR="00715EE0">
        <w:rPr>
          <w:rFonts w:hint="eastAsia"/>
        </w:rPr>
        <w:t>去</w:t>
      </w:r>
      <w:r w:rsidR="00F8283B">
        <w:rPr>
          <w:rFonts w:hint="eastAsia"/>
        </w:rPr>
        <w:t>处理</w:t>
      </w:r>
      <w:r w:rsidR="00696E15">
        <w:rPr>
          <w:rFonts w:hint="eastAsia"/>
        </w:rPr>
        <w:t>A</w:t>
      </w:r>
      <w:r w:rsidR="00696E15">
        <w:t>ST</w:t>
      </w:r>
      <w:r w:rsidR="00683D6E">
        <w:rPr>
          <w:rFonts w:hint="eastAsia"/>
        </w:rPr>
        <w:t>，</w:t>
      </w:r>
      <w:r w:rsidR="00715EE0">
        <w:rPr>
          <w:rFonts w:hint="eastAsia"/>
        </w:rPr>
        <w:t>得到</w:t>
      </w:r>
      <w:r w:rsidR="00683D6E">
        <w:rPr>
          <w:rFonts w:hint="eastAsia"/>
        </w:rPr>
        <w:t>代码的</w:t>
      </w:r>
      <w:r w:rsidR="00715EE0">
        <w:rPr>
          <w:rFonts w:hint="eastAsia"/>
        </w:rPr>
        <w:t>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7682C">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7682C">
        <w:rPr>
          <w:noProof/>
        </w:rPr>
        <w:t>[13]</w:t>
      </w:r>
      <w:r w:rsidR="00F8283B">
        <w:fldChar w:fldCharType="end"/>
      </w:r>
      <w:r w:rsidR="002146DA">
        <w:rPr>
          <w:rFonts w:hint="eastAsia"/>
        </w:rPr>
        <w:t>同样使用</w:t>
      </w:r>
      <w:r w:rsidR="002146DA">
        <w:rPr>
          <w:rFonts w:hint="eastAsia"/>
        </w:rPr>
        <w:t>Tree</w:t>
      </w:r>
      <w:r w:rsidR="002146DA">
        <w:t>-</w:t>
      </w:r>
      <w:r w:rsidR="00103B2B">
        <w:rPr>
          <w:rFonts w:hint="eastAsia"/>
        </w:rPr>
        <w:t>LS</w:t>
      </w:r>
      <w:r w:rsidR="00103B2B">
        <w:t>TM</w:t>
      </w:r>
      <w:r w:rsidR="00103B2B">
        <w:rPr>
          <w:rFonts w:hint="eastAsia"/>
        </w:rPr>
        <w:t>对克隆检测展开研究</w:t>
      </w:r>
      <w:r w:rsidR="000F7F22">
        <w:rPr>
          <w:rFonts w:hint="eastAsia"/>
        </w:rPr>
        <w:t>。</w:t>
      </w:r>
      <w:proofErr w:type="spellStart"/>
      <w:r w:rsidR="000F7F22">
        <w:rPr>
          <w:rFonts w:hint="eastAsia"/>
        </w:rPr>
        <w:t>Mou</w:t>
      </w:r>
      <w:proofErr w:type="spellEnd"/>
      <w:r w:rsidR="000F7F22">
        <w:rPr>
          <w:rFonts w:hint="eastAsia"/>
        </w:rPr>
        <w:t>等人</w:t>
      </w:r>
      <w:r w:rsidR="00FD6F78">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7682C">
        <w:rPr>
          <w:noProof/>
        </w:rPr>
        <w:t>[14]</w:t>
      </w:r>
      <w:r w:rsidR="00FD6F78">
        <w:fldChar w:fldCharType="end"/>
      </w:r>
      <w:r w:rsidR="00AC22F3">
        <w:rPr>
          <w:rFonts w:hint="eastAsia"/>
        </w:rPr>
        <w:t>提出了一种基于</w:t>
      </w:r>
      <w:r w:rsidR="000F7F22">
        <w:rPr>
          <w:rFonts w:hint="eastAsia"/>
        </w:rPr>
        <w:t>树的卷积神经网络</w:t>
      </w:r>
      <w:r w:rsidR="00966EFF">
        <w:rPr>
          <w:rFonts w:hint="eastAsia"/>
        </w:rPr>
        <w:t>模型</w:t>
      </w:r>
      <w:r w:rsidR="000F1D14">
        <w:rPr>
          <w:rFonts w:hint="eastAsia"/>
        </w:rPr>
        <w:t>T</w:t>
      </w:r>
      <w:r w:rsidR="000F1D14">
        <w:t>BCNN</w:t>
      </w:r>
      <w:r w:rsidR="000F7F22">
        <w:rPr>
          <w:rFonts w:hint="eastAsia"/>
        </w:rPr>
        <w:t>，直接在</w:t>
      </w:r>
      <w:r w:rsidR="000F7F22">
        <w:rPr>
          <w:rFonts w:hint="eastAsia"/>
        </w:rPr>
        <w:t>A</w:t>
      </w:r>
      <w:r w:rsidR="000F7F22">
        <w:t>ST</w:t>
      </w:r>
      <w:r w:rsidR="00683D6E">
        <w:rPr>
          <w:rFonts w:hint="eastAsia"/>
        </w:rPr>
        <w:t>上进行卷积计算，然后使用动态池化技术</w:t>
      </w:r>
      <w:r w:rsidR="007E1CC0">
        <w:rPr>
          <w:rFonts w:hint="eastAsia"/>
        </w:rPr>
        <w:t>将不同规格</w:t>
      </w:r>
      <w:r w:rsidR="000F7F22">
        <w:rPr>
          <w:rFonts w:hint="eastAsia"/>
        </w:rPr>
        <w:t>的</w:t>
      </w:r>
      <w:r w:rsidR="000F7F22">
        <w:rPr>
          <w:rFonts w:hint="eastAsia"/>
        </w:rPr>
        <w:t>A</w:t>
      </w:r>
      <w:r w:rsidR="000F7F22">
        <w:t>ST</w:t>
      </w:r>
      <w:r w:rsidR="007E1CC0">
        <w:rPr>
          <w:rFonts w:hint="eastAsia"/>
        </w:rPr>
        <w:t>压缩成</w:t>
      </w:r>
      <w:r w:rsidR="00683D6E">
        <w:rPr>
          <w:rFonts w:hint="eastAsia"/>
        </w:rPr>
        <w:t>代码向量，该向量能够很好地</w:t>
      </w:r>
      <w:r w:rsidR="00244E47">
        <w:rPr>
          <w:rFonts w:hint="eastAsia"/>
        </w:rPr>
        <w:t>提</w:t>
      </w:r>
      <w:r w:rsidR="00683D6E">
        <w:rPr>
          <w:rFonts w:hint="eastAsia"/>
        </w:rPr>
        <w:t>取代码中的结构信息，在算法分类任务有很好的效果。然而这些树模型有两个局限性：</w:t>
      </w:r>
      <w:r w:rsidR="00244E47">
        <w:rPr>
          <w:rFonts w:hint="eastAsia"/>
        </w:rPr>
        <w:t>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十分庞大，深度足够深的时候，很容易在模型的训练过程中出现梯度消失的情况</w:t>
      </w:r>
      <w:r w:rsidR="00A7610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 </w:instrText>
      </w:r>
      <w:r w:rsidR="00F7682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EN.CITE.DATA </w:instrText>
      </w:r>
      <w:r w:rsidR="00F7682C">
        <w:fldChar w:fldCharType="end"/>
      </w:r>
      <w:r w:rsidR="00A7610C">
        <w:fldChar w:fldCharType="separate"/>
      </w:r>
      <w:r w:rsidR="00F7682C">
        <w:rPr>
          <w:noProof/>
        </w:rPr>
        <w:t>[15-17]</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4478AE">
        <w:rPr>
          <w:rFonts w:hint="eastAsia"/>
        </w:rPr>
        <w:t>使用</w:t>
      </w:r>
      <w:r w:rsidR="004478AE">
        <w:rPr>
          <w:rFonts w:hint="eastAsia"/>
        </w:rPr>
        <w:t>Tree</w:t>
      </w:r>
      <w:r w:rsidR="004478AE">
        <w:t>-</w:t>
      </w:r>
      <w:r w:rsidR="00F8283B">
        <w:rPr>
          <w:rFonts w:hint="eastAsia"/>
        </w:rPr>
        <w:t>L</w:t>
      </w:r>
      <w:r w:rsidR="00F8283B">
        <w:t>STM</w:t>
      </w:r>
      <w:r w:rsidR="000F1D14">
        <w:rPr>
          <w:rFonts w:hint="eastAsia"/>
        </w:rPr>
        <w:t>或者</w:t>
      </w:r>
      <w:proofErr w:type="spellStart"/>
      <w:r w:rsidR="000F1D14">
        <w:rPr>
          <w:rFonts w:hint="eastAsia"/>
        </w:rPr>
        <w:t>M</w:t>
      </w:r>
      <w:r w:rsidR="000F1D14">
        <w:t>ou</w:t>
      </w:r>
      <w:proofErr w:type="spellEnd"/>
      <w:r w:rsidR="004478AE">
        <w:rPr>
          <w:rFonts w:hint="eastAsia"/>
        </w:rPr>
        <w:t>等人使用</w:t>
      </w:r>
      <w:r w:rsidR="00E64D9C">
        <w:rPr>
          <w:rFonts w:hint="eastAsia"/>
        </w:rPr>
        <w:t>的卷积</w:t>
      </w:r>
      <w:r w:rsidR="004478AE">
        <w:rPr>
          <w:rFonts w:hint="eastAsia"/>
        </w:rPr>
        <w:t>网络</w:t>
      </w:r>
      <w:r w:rsidR="00F8283B">
        <w:rPr>
          <w:rFonts w:hint="eastAsia"/>
        </w:rPr>
        <w:t>直接对</w:t>
      </w:r>
      <w:r w:rsidR="00F8283B">
        <w:rPr>
          <w:rFonts w:hint="eastAsia"/>
        </w:rPr>
        <w:t>A</w:t>
      </w:r>
      <w:r w:rsidR="00F8283B">
        <w:t>S</w:t>
      </w:r>
      <w:r w:rsidR="000F1D14">
        <w:t>T</w:t>
      </w:r>
      <w:r w:rsidR="00F8283B">
        <w:rPr>
          <w:rFonts w:hint="eastAsia"/>
        </w:rPr>
        <w:t>进行编码</w:t>
      </w:r>
      <w:r w:rsidR="00852F6D">
        <w:rPr>
          <w:rFonts w:hint="eastAsia"/>
        </w:rPr>
        <w:t>，</w:t>
      </w:r>
      <w:r w:rsidR="004478AE">
        <w:rPr>
          <w:rFonts w:hint="eastAsia"/>
        </w:rPr>
        <w:t>都</w:t>
      </w:r>
      <w:r w:rsidR="00852F6D">
        <w:rPr>
          <w:rFonts w:hint="eastAsia"/>
        </w:rPr>
        <w:t>会</w:t>
      </w:r>
      <w:r w:rsidR="004478AE">
        <w:rPr>
          <w:rFonts w:hint="eastAsia"/>
        </w:rPr>
        <w:t>丢失那些</w:t>
      </w:r>
      <w:r w:rsidR="000F1D14">
        <w:rPr>
          <w:rFonts w:hint="eastAsia"/>
        </w:rPr>
        <w:t>存在长期依赖</w:t>
      </w:r>
      <w:r w:rsidR="00852F6D">
        <w:rPr>
          <w:rFonts w:hint="eastAsia"/>
        </w:rPr>
        <w:t>关系节点之间</w:t>
      </w:r>
      <w:r w:rsidR="00E64D9C">
        <w:rPr>
          <w:rFonts w:hint="eastAsia"/>
        </w:rPr>
        <w:t>的</w:t>
      </w:r>
      <w:r w:rsidR="00F8283B">
        <w:rPr>
          <w:rFonts w:hint="eastAsia"/>
        </w:rPr>
        <w:t>部</w:t>
      </w:r>
      <w:r w:rsidR="00F8283B">
        <w:rPr>
          <w:rFonts w:hint="eastAsia"/>
        </w:rPr>
        <w:t>分</w:t>
      </w:r>
      <w:r w:rsidR="000F1D14">
        <w:rPr>
          <w:rFonts w:hint="eastAsia"/>
        </w:rPr>
        <w:t>信息。第二，</w:t>
      </w:r>
      <w:r w:rsidR="000F1D14">
        <w:t>Wan</w:t>
      </w:r>
      <w:r w:rsidR="004C217D">
        <w:rPr>
          <w:rFonts w:hint="eastAsia"/>
        </w:rPr>
        <w:t>等人使用</w:t>
      </w:r>
      <w:r w:rsidR="000F1D14">
        <w:rPr>
          <w:rFonts w:hint="eastAsia"/>
        </w:rPr>
        <w:t>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w:t>
      </w:r>
      <w:r w:rsidR="002559E5">
        <w:rPr>
          <w:rFonts w:hint="eastAsia"/>
        </w:rPr>
        <w:t>大幅</w:t>
      </w:r>
      <w:r w:rsidR="007E1CC0">
        <w:rPr>
          <w:rFonts w:hint="eastAsia"/>
        </w:rPr>
        <w:t>增加，加剧梯度</w:t>
      </w:r>
      <w:r w:rsidR="00D3146F">
        <w:rPr>
          <w:rFonts w:hint="eastAsia"/>
        </w:rPr>
        <w:t>消失</w:t>
      </w:r>
      <w:r w:rsidR="007E1CC0">
        <w:rPr>
          <w:rFonts w:hint="eastAsia"/>
        </w:rPr>
        <w:t>问题</w:t>
      </w:r>
      <w:r w:rsidR="004D1382">
        <w:rPr>
          <w:rFonts w:hint="eastAsia"/>
        </w:rPr>
        <w:t>。</w:t>
      </w:r>
    </w:p>
    <w:p w:rsidR="004D1382" w:rsidRDefault="0066101B" w:rsidP="001A37A5">
      <w:pPr>
        <w:ind w:firstLine="360"/>
      </w:pPr>
      <w:r>
        <w:rPr>
          <w:rFonts w:hint="eastAsia"/>
        </w:rPr>
        <w:t>为了解决</w:t>
      </w:r>
      <w:r w:rsidR="005D4828">
        <w:rPr>
          <w:rFonts w:hint="eastAsia"/>
        </w:rPr>
        <w:t>上述</w:t>
      </w:r>
      <w:r w:rsidR="00AC22F3">
        <w:rPr>
          <w:rFonts w:hint="eastAsia"/>
        </w:rPr>
        <w:t>树</w:t>
      </w:r>
      <w:r w:rsidR="00BF1B70">
        <w:rPr>
          <w:rFonts w:hint="eastAsia"/>
        </w:rPr>
        <w:t>神</w:t>
      </w:r>
      <w:r>
        <w:rPr>
          <w:rFonts w:hint="eastAsia"/>
        </w:rPr>
        <w:t>经网络的问题</w:t>
      </w:r>
      <w:r w:rsidR="00623A60">
        <w:rPr>
          <w:rFonts w:hint="eastAsia"/>
        </w:rPr>
        <w:t>，一种解决方法就是获得代码的控制流图以及数据依赖图，</w:t>
      </w:r>
      <w:r>
        <w:rPr>
          <w:rFonts w:hint="eastAsia"/>
        </w:rPr>
        <w:t>静态地建立节点与节点之间的联系，</w:t>
      </w:r>
      <w:r w:rsidR="00623A60">
        <w:rPr>
          <w:rFonts w:hint="eastAsia"/>
        </w:rPr>
        <w:t>将代码表示成一种图的数据结构，</w:t>
      </w:r>
      <w:r w:rsidR="00A37B62">
        <w:rPr>
          <w:rFonts w:hint="eastAsia"/>
        </w:rPr>
        <w:t>最终</w:t>
      </w:r>
      <w:r w:rsidR="00BF1B70">
        <w:rPr>
          <w:rFonts w:hint="eastAsia"/>
        </w:rPr>
        <w:t>使用图嵌入技术</w:t>
      </w:r>
      <w:r w:rsidR="00FD6F78">
        <w:fldChar w:fldCharType="begin"/>
      </w:r>
      <w:r w:rsidR="00F7682C">
        <w:instrText xml:space="preserve"> ADDIN EN.CITE &lt;EndNote&gt;&lt;Cite&gt;&lt;Author&gt;Ou&lt;/Author&gt;&lt;Year&gt;2016&lt;/Year&gt;&lt;RecNum&gt;26&lt;/RecNum&gt;&lt;DisplayText&gt;[18]&lt;/DisplayText&gt;&lt;record&gt;&lt;rec-number&gt;26&lt;/rec-number&gt;&lt;foreign-keys&gt;&lt;key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7682C">
        <w:rPr>
          <w:noProof/>
        </w:rPr>
        <w:t>[18]</w:t>
      </w:r>
      <w:r w:rsidR="00FD6F78">
        <w:fldChar w:fldCharType="end"/>
      </w:r>
      <w:r w:rsidR="00BF1B70">
        <w:rPr>
          <w:rFonts w:hint="eastAsia"/>
        </w:rPr>
        <w:t>对代码进行表示。例如</w:t>
      </w:r>
      <w:proofErr w:type="spellStart"/>
      <w:r w:rsidR="00FD6F78" w:rsidRPr="00FD6F78">
        <w:t>Allamanis</w:t>
      </w:r>
      <w:proofErr w:type="spellEnd"/>
      <w:r w:rsidR="00BF1B70">
        <w:rPr>
          <w:rFonts w:hint="eastAsia"/>
        </w:rPr>
        <w:t>等人</w:t>
      </w:r>
      <w:r w:rsidR="00B56831">
        <w:fldChar w:fldCharType="begin"/>
      </w:r>
      <w:r w:rsidR="00F7682C">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7682C">
        <w:rPr>
          <w:noProof/>
        </w:rPr>
        <w:t>[19]</w:t>
      </w:r>
      <w:r w:rsidR="00B56831">
        <w:fldChar w:fldCharType="end"/>
      </w:r>
      <w:r w:rsidR="00623A60">
        <w:rPr>
          <w:rFonts w:hint="eastAsia"/>
        </w:rPr>
        <w:t>就</w:t>
      </w:r>
      <w:r w:rsidR="00A90CE5">
        <w:rPr>
          <w:rFonts w:hint="eastAsia"/>
        </w:rPr>
        <w:t>通过相同的函数以及变量</w:t>
      </w:r>
      <w:r w:rsidR="002146DA">
        <w:rPr>
          <w:rFonts w:hint="eastAsia"/>
        </w:rPr>
        <w:t>名</w:t>
      </w:r>
      <w:r w:rsidR="00A90CE5">
        <w:rPr>
          <w:rFonts w:hint="eastAsia"/>
        </w:rPr>
        <w:t>来</w:t>
      </w:r>
      <w:r w:rsidR="005E5D6B">
        <w:rPr>
          <w:rFonts w:hint="eastAsia"/>
        </w:rPr>
        <w:t>静态地建立</w:t>
      </w:r>
      <w:r w:rsidR="00623A60">
        <w:rPr>
          <w:rFonts w:hint="eastAsia"/>
        </w:rPr>
        <w:t>这些函数以及变量之间存在的依赖</w:t>
      </w:r>
      <w:r w:rsidR="005E5D6B">
        <w:rPr>
          <w:rFonts w:hint="eastAsia"/>
        </w:rPr>
        <w:t>关系</w:t>
      </w:r>
      <w:r w:rsidR="00BF1B70">
        <w:rPr>
          <w:rFonts w:hint="eastAsia"/>
        </w:rPr>
        <w:t>，</w:t>
      </w:r>
      <w:proofErr w:type="spellStart"/>
      <w:r w:rsidR="00B56831">
        <w:t>Tufano</w:t>
      </w:r>
      <w:proofErr w:type="spellEnd"/>
      <w:r w:rsidR="005C4C3F">
        <w:rPr>
          <w:rFonts w:hint="eastAsia"/>
        </w:rPr>
        <w:t>等人</w:t>
      </w:r>
      <w:r w:rsidR="00B56831">
        <w:fldChar w:fldCharType="begin"/>
      </w:r>
      <w:r w:rsidR="00F7682C">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7682C">
        <w:rPr>
          <w:noProof/>
        </w:rPr>
        <w:t>[20]</w:t>
      </w:r>
      <w:r w:rsidR="00B56831">
        <w:fldChar w:fldCharType="end"/>
      </w:r>
      <w:r w:rsidR="00275B32">
        <w:rPr>
          <w:rFonts w:hint="eastAsia"/>
        </w:rPr>
        <w:t>则</w:t>
      </w:r>
      <w:r w:rsidR="005C4C3F">
        <w:rPr>
          <w:rFonts w:hint="eastAsia"/>
        </w:rPr>
        <w:t>直接构建程序的控制流图</w:t>
      </w:r>
      <w:r w:rsidR="00623A60">
        <w:rPr>
          <w:rFonts w:hint="eastAsia"/>
        </w:rPr>
        <w:t>来</w:t>
      </w:r>
      <w:r w:rsidR="002146DA">
        <w:rPr>
          <w:rFonts w:hint="eastAsia"/>
        </w:rPr>
        <w:t>补充</w:t>
      </w:r>
      <w:r w:rsidR="00A37B62">
        <w:rPr>
          <w:rFonts w:hint="eastAsia"/>
        </w:rPr>
        <w:t>节点之间的控制关系</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7682C">
        <w:instrText xml:space="preserve"> ADDIN EN.CITE &lt;EndNote&gt;&lt;Cite&gt;&lt;Author&gt;Myers&lt;/Author&gt;&lt;Year&gt;1981&lt;/Year&gt;&lt;RecNum&gt;29&lt;/RecNum&gt;&lt;DisplayText&gt;[21]&lt;/DisplayText&gt;&lt;record&gt;&lt;rec-number&gt;29&lt;/rec-number&gt;&lt;foreign-keys&gt;&lt;key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7682C">
        <w:rPr>
          <w:noProof/>
        </w:rPr>
        <w:t>[21]</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r w:rsidR="00C025A4">
        <w:rPr>
          <w:rFonts w:hint="eastAsia"/>
        </w:rPr>
        <w:t>且图的定义以及特征的提取也过分依赖于专家具备的领域知识</w:t>
      </w:r>
      <w:r w:rsidR="00B679B5">
        <w:rPr>
          <w:rFonts w:hint="eastAsia"/>
        </w:rPr>
        <w:t>，模型往往很复杂</w:t>
      </w:r>
      <w:r w:rsidR="005C4C3F">
        <w:rPr>
          <w:rFonts w:hint="eastAsia"/>
        </w:rPr>
        <w:t>。</w:t>
      </w:r>
    </w:p>
    <w:p w:rsidR="006F2443"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7682C">
        <w:rPr>
          <w:noProof/>
        </w:rPr>
        <w:t>[22]</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sidR="00A37B62">
        <w:rPr>
          <w:rFonts w:hint="eastAsia"/>
        </w:rPr>
        <w:t>。借鉴</w:t>
      </w:r>
      <w:r>
        <w:t>ASTNN</w:t>
      </w:r>
      <w:r>
        <w:rPr>
          <w:rFonts w:hint="eastAsia"/>
        </w:rPr>
        <w:t>切</w:t>
      </w:r>
      <w:r w:rsidR="00A37B62">
        <w:rPr>
          <w:rFonts w:hint="eastAsia"/>
        </w:rPr>
        <w:t>割</w:t>
      </w:r>
      <w:r w:rsidR="00A37B62">
        <w:rPr>
          <w:rFonts w:hint="eastAsia"/>
        </w:rPr>
        <w:t>A</w:t>
      </w:r>
      <w:r w:rsidR="00A37B62">
        <w:t>ST</w:t>
      </w:r>
      <w:r>
        <w:rPr>
          <w:rFonts w:hint="eastAsia"/>
        </w:rPr>
        <w:t>的思想，模型并未直接对整棵</w:t>
      </w:r>
      <w:r>
        <w:rPr>
          <w:rFonts w:hint="eastAsia"/>
        </w:rPr>
        <w:t>A</w:t>
      </w:r>
      <w:r>
        <w:t>ST</w:t>
      </w:r>
      <w:r>
        <w:rPr>
          <w:rFonts w:hint="eastAsia"/>
        </w:rPr>
        <w:t>进行处理，而是根据</w:t>
      </w:r>
      <w:r w:rsidR="00B9299E">
        <w:rPr>
          <w:rFonts w:hint="eastAsia"/>
        </w:rPr>
        <w:t>“</w:t>
      </w:r>
      <w:r w:rsidR="00B9299E">
        <w:rPr>
          <w:rFonts w:hint="eastAsia"/>
        </w:rPr>
        <w:t>if</w:t>
      </w:r>
      <w:r w:rsidR="00B9299E">
        <w:rPr>
          <w:rFonts w:hint="eastAsia"/>
        </w:rPr>
        <w:t>”</w:t>
      </w:r>
      <w:r>
        <w:rPr>
          <w:rFonts w:hint="eastAsia"/>
        </w:rPr>
        <w:t>、</w:t>
      </w:r>
      <w:r w:rsidR="00B9299E">
        <w:rPr>
          <w:rFonts w:hint="eastAsia"/>
        </w:rPr>
        <w:t>“</w:t>
      </w:r>
      <w:r w:rsidR="00B9299E">
        <w:rPr>
          <w:rFonts w:hint="eastAsia"/>
        </w:rPr>
        <w:t>while</w:t>
      </w:r>
      <w:r w:rsidR="00B9299E">
        <w:rPr>
          <w:rFonts w:hint="eastAsia"/>
        </w:rPr>
        <w:t>”、“</w:t>
      </w:r>
      <w:r w:rsidR="00B9299E">
        <w:rPr>
          <w:rFonts w:hint="eastAsia"/>
        </w:rPr>
        <w:t>f</w:t>
      </w:r>
      <w:r w:rsidR="00B9299E">
        <w:t>or</w:t>
      </w:r>
      <w:r w:rsidR="00B9299E">
        <w:rPr>
          <w:rFonts w:hint="eastAsia"/>
        </w:rPr>
        <w:t>”</w:t>
      </w:r>
      <w:r>
        <w:rPr>
          <w:rFonts w:hint="eastAsia"/>
        </w:rPr>
        <w:t>、以及</w:t>
      </w:r>
      <w:r w:rsidR="00B9299E">
        <w:rPr>
          <w:rFonts w:hint="eastAsia"/>
        </w:rPr>
        <w:t>“</w:t>
      </w:r>
      <w:r w:rsidR="00B9299E">
        <w:rPr>
          <w:rFonts w:hint="eastAsia"/>
        </w:rPr>
        <w:t>function</w:t>
      </w:r>
      <w:r w:rsidR="00B9299E">
        <w:rPr>
          <w:rFonts w:hint="eastAsia"/>
        </w:rPr>
        <w:t>”</w:t>
      </w:r>
      <w:r w:rsidR="00113178">
        <w:rPr>
          <w:rFonts w:hint="eastAsia"/>
        </w:rPr>
        <w:t>这</w:t>
      </w:r>
      <w:r w:rsidR="00491E81">
        <w:rPr>
          <w:rFonts w:hint="eastAsia"/>
        </w:rPr>
        <w:t>4</w:t>
      </w:r>
      <w:r w:rsidR="00491E81">
        <w:rPr>
          <w:rFonts w:hint="eastAsia"/>
        </w:rPr>
        <w:t>个</w:t>
      </w:r>
      <w:r w:rsidR="00B9299E">
        <w:rPr>
          <w:rFonts w:hint="eastAsia"/>
        </w:rPr>
        <w:t>代表</w:t>
      </w:r>
      <w:r w:rsidR="00491E81">
        <w:rPr>
          <w:rFonts w:hint="eastAsia"/>
        </w:rPr>
        <w:t>程序控制块的</w:t>
      </w:r>
      <w:r w:rsidR="00B679B5">
        <w:rPr>
          <w:rFonts w:hint="eastAsia"/>
        </w:rPr>
        <w:t>A</w:t>
      </w:r>
      <w:r w:rsidR="00B679B5">
        <w:t>ST</w:t>
      </w:r>
      <w:r w:rsidR="00B679B5">
        <w:rPr>
          <w:rFonts w:hint="eastAsia"/>
        </w:rPr>
        <w:t>中的</w:t>
      </w:r>
      <w:r w:rsidR="00491E81">
        <w:rPr>
          <w:rFonts w:hint="eastAsia"/>
        </w:rPr>
        <w:t>根节点</w:t>
      </w:r>
      <w:r>
        <w:rPr>
          <w:rFonts w:hint="eastAsia"/>
        </w:rPr>
        <w:t>将</w:t>
      </w:r>
      <w:r>
        <w:rPr>
          <w:rFonts w:hint="eastAsia"/>
        </w:rPr>
        <w:t>A</w:t>
      </w:r>
      <w:r>
        <w:t>ST</w:t>
      </w:r>
      <w:r>
        <w:rPr>
          <w:rFonts w:hint="eastAsia"/>
        </w:rPr>
        <w:t>切割成一系列子树，利用</w:t>
      </w:r>
      <w:r>
        <w:rPr>
          <w:rFonts w:hint="eastAsia"/>
        </w:rPr>
        <w:t>T</w:t>
      </w:r>
      <w:r>
        <w:t>BCNN</w:t>
      </w:r>
      <w:r w:rsidR="00A53B93">
        <w:rPr>
          <w:rFonts w:hint="eastAsia"/>
        </w:rPr>
        <w:t>模型对这些子树进行卷积运算</w:t>
      </w:r>
      <w:r w:rsidR="008C451A">
        <w:rPr>
          <w:rFonts w:hint="eastAsia"/>
        </w:rPr>
        <w:t>。</w:t>
      </w:r>
      <w:r>
        <w:rPr>
          <w:rFonts w:hint="eastAsia"/>
        </w:rPr>
        <w:t>子树的规模远小于原先的</w:t>
      </w:r>
      <w:r>
        <w:rPr>
          <w:rFonts w:hint="eastAsia"/>
        </w:rPr>
        <w:t>A</w:t>
      </w:r>
      <w:r>
        <w:t>ST</w:t>
      </w:r>
      <w:r w:rsidR="008C451A">
        <w:rPr>
          <w:rFonts w:hint="eastAsia"/>
        </w:rPr>
        <w:t>，因此可以有效地</w:t>
      </w:r>
      <w:r w:rsidR="009E0EA2">
        <w:rPr>
          <w:rFonts w:hint="eastAsia"/>
        </w:rPr>
        <w:t>解决节点</w:t>
      </w:r>
      <w:r>
        <w:rPr>
          <w:rFonts w:hint="eastAsia"/>
        </w:rPr>
        <w:t>长期依赖</w:t>
      </w:r>
      <w:r w:rsidR="009E0EA2">
        <w:rPr>
          <w:rFonts w:hint="eastAsia"/>
        </w:rPr>
        <w:t>导致的</w:t>
      </w:r>
      <w:r w:rsidR="00720606">
        <w:rPr>
          <w:rFonts w:hint="eastAsia"/>
        </w:rPr>
        <w:t>梯度消失</w:t>
      </w:r>
      <w:r w:rsidR="009E0EA2">
        <w:rPr>
          <w:rFonts w:hint="eastAsia"/>
        </w:rPr>
        <w:t>问题。</w:t>
      </w:r>
      <w:r>
        <w:rPr>
          <w:rFonts w:hint="eastAsia"/>
        </w:rPr>
        <w:t>每棵子树对应</w:t>
      </w:r>
      <w:r w:rsidR="0088693C">
        <w:rPr>
          <w:rFonts w:hint="eastAsia"/>
        </w:rPr>
        <w:t>着一个代码块，为了保存这些代码块之间的序列信息，我们采用</w:t>
      </w:r>
      <w:r w:rsidR="002146DA">
        <w:rPr>
          <w:rFonts w:hint="eastAsia"/>
        </w:rPr>
        <w:t>双向循环神经网络</w:t>
      </w:r>
      <w:r w:rsidR="00E436E2">
        <w:fldChar w:fldCharType="begin"/>
      </w:r>
      <w:r w:rsidR="00F7682C">
        <w:instrText xml:space="preserve"> ADDIN EN.CITE &lt;EndNote&gt;&lt;Cite&gt;&lt;Author&gt;Schuster&lt;/Author&gt;&lt;Year&gt;1997&lt;/Year&gt;&lt;RecNum&gt;34&lt;/RecNum&gt;&lt;DisplayText&gt;[23]&lt;/DisplayText&gt;&lt;record&gt;&lt;rec-number&gt;34&lt;/rec-number&gt;&lt;foreign-keys&gt;&lt;key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7682C">
        <w:rPr>
          <w:noProof/>
        </w:rPr>
        <w:t>[23]</w:t>
      </w:r>
      <w:r w:rsidR="00E436E2">
        <w:fldChar w:fldCharType="end"/>
      </w:r>
      <w:r w:rsidR="0088693C">
        <w:rPr>
          <w:rFonts w:hint="eastAsia"/>
        </w:rPr>
        <w:t>，</w:t>
      </w:r>
      <w:r w:rsidR="002146DA">
        <w:rPr>
          <w:rFonts w:hint="eastAsia"/>
        </w:rPr>
        <w:t>内部</w:t>
      </w:r>
      <w:r w:rsidR="0088693C">
        <w:rPr>
          <w:rFonts w:hint="eastAsia"/>
        </w:rPr>
        <w:t>神经元采用</w:t>
      </w:r>
      <w:r w:rsidR="0088693C">
        <w:rPr>
          <w:rFonts w:hint="eastAsia"/>
        </w:rPr>
        <w:t>L</w:t>
      </w:r>
      <w:r w:rsidR="0088693C">
        <w:t>STM</w:t>
      </w:r>
      <w:r w:rsidR="006F2443">
        <w:fldChar w:fldCharType="begin"/>
      </w:r>
      <w:r w:rsidR="00F7682C">
        <w:instrText xml:space="preserve"> ADDIN EN.CITE &lt;EndNote&gt;&lt;Cite&gt;&lt;Author&gt;Gers&lt;/Author&gt;&lt;Year&gt;1999&lt;/Year&gt;&lt;RecNum&gt;30&lt;/RecNum&gt;&lt;DisplayText&gt;[24]&lt;/DisplayText&gt;&lt;record&gt;&lt;rec-number&gt;30&lt;/rec-number&gt;&lt;foreign-keys&gt;&lt;key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7682C">
        <w:rPr>
          <w:noProof/>
        </w:rPr>
        <w:t>[24]</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5D4828">
        <w:rPr>
          <w:rFonts w:hint="eastAsia"/>
        </w:rPr>
        <w:t>，最终采用最大</w:t>
      </w:r>
      <w:r w:rsidR="00720606">
        <w:rPr>
          <w:rFonts w:hint="eastAsia"/>
        </w:rPr>
        <w:t>池化得到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7682C">
        <w:rPr>
          <w:noProof/>
        </w:rPr>
        <w:t>[14]</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w:t>
      </w:r>
      <w:r w:rsidR="002146DA">
        <w:rPr>
          <w:rFonts w:hint="eastAsia"/>
        </w:rPr>
        <w:t>向量中，且两个代码片段</w:t>
      </w:r>
      <w:r w:rsidR="003634C6">
        <w:rPr>
          <w:rFonts w:hint="eastAsia"/>
        </w:rPr>
        <w:t>功能</w:t>
      </w:r>
      <w:r w:rsidR="002146DA">
        <w:rPr>
          <w:rFonts w:hint="eastAsia"/>
        </w:rPr>
        <w:t>越相似，代码向量彼此之间的几何距离就越短。在后面的实验部分会论证这一假设。</w:t>
      </w:r>
      <w:r w:rsidR="000757AD">
        <w:rPr>
          <w:rFonts w:hint="eastAsia"/>
        </w:rPr>
        <w:t>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编码器对代码进行编码，</w:t>
      </w:r>
      <w:r w:rsidR="00E47A95">
        <w:rPr>
          <w:rFonts w:hint="eastAsia"/>
        </w:rPr>
        <w:t>根据编码后的向量进行相似</w:t>
      </w:r>
      <w:r w:rsidR="00F60F88">
        <w:rPr>
          <w:rFonts w:hint="eastAsia"/>
        </w:rPr>
        <w:t>代码搜索的实验。实验</w:t>
      </w:r>
      <w:r w:rsidR="000757AD">
        <w:rPr>
          <w:rFonts w:hint="eastAsia"/>
        </w:rPr>
        <w:t>数据是</w:t>
      </w:r>
      <w:r w:rsidR="00830627">
        <w:rPr>
          <w:rFonts w:hint="eastAsia"/>
        </w:rPr>
        <w:t>从</w:t>
      </w:r>
      <w:proofErr w:type="spellStart"/>
      <w:r w:rsidR="002146DA">
        <w:rPr>
          <w:rFonts w:hint="eastAsia"/>
        </w:rPr>
        <w:t>leet</w:t>
      </w:r>
      <w:r w:rsidR="002146DA">
        <w:t>c</w:t>
      </w:r>
      <w:r w:rsidR="00830627">
        <w:rPr>
          <w:rFonts w:hint="eastAsia"/>
        </w:rPr>
        <w:t>ode</w:t>
      </w:r>
      <w:proofErr w:type="spellEnd"/>
      <w:r w:rsidR="005D4828">
        <w:rPr>
          <w:rStyle w:val="ac"/>
        </w:rPr>
        <w:footnoteReference w:id="1"/>
      </w:r>
      <w:r w:rsidR="000757AD">
        <w:rPr>
          <w:rFonts w:hint="eastAsia"/>
        </w:rPr>
        <w:t>编程网站上选取的</w:t>
      </w:r>
      <w:r w:rsidR="00830627">
        <w:rPr>
          <w:rFonts w:hint="eastAsia"/>
        </w:rPr>
        <w:t>1</w:t>
      </w:r>
      <w:r w:rsidR="00830627">
        <w:t>00</w:t>
      </w:r>
      <w:r w:rsidR="002146DA">
        <w:rPr>
          <w:rFonts w:hint="eastAsia"/>
        </w:rPr>
        <w:t>个编程题，每个编程题对应两个题</w:t>
      </w:r>
      <w:r w:rsidR="002146DA">
        <w:rPr>
          <w:rFonts w:hint="eastAsia"/>
        </w:rPr>
        <w:lastRenderedPageBreak/>
        <w:t>解，这些题解都经过系统调试并通过。</w:t>
      </w:r>
      <w:r w:rsidR="00F60F88">
        <w:rPr>
          <w:rFonts w:hint="eastAsia"/>
        </w:rPr>
        <w:t>利用</w:t>
      </w:r>
      <w:r w:rsidR="002146DA">
        <w:rPr>
          <w:rFonts w:hint="eastAsia"/>
        </w:rPr>
        <w:t>分类任务</w:t>
      </w:r>
      <w:r w:rsidR="00F60F88">
        <w:rPr>
          <w:rFonts w:hint="eastAsia"/>
        </w:rPr>
        <w:t>训练好的编码器对这些题解</w:t>
      </w:r>
      <w:r w:rsidR="00830627">
        <w:rPr>
          <w:rFonts w:hint="eastAsia"/>
        </w:rPr>
        <w:t>进行编码</w:t>
      </w:r>
      <w:r w:rsidR="000757AD">
        <w:rPr>
          <w:rFonts w:hint="eastAsia"/>
        </w:rPr>
        <w:t>，在搜索过程中使用</w:t>
      </w:r>
      <w:r w:rsidR="00F60F88">
        <w:rPr>
          <w:rFonts w:hint="eastAsia"/>
        </w:rPr>
        <w:t>编程题一个题解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2F6276">
        <w:rPr>
          <w:rFonts w:hint="eastAsia"/>
        </w:rPr>
        <w:t>T</w:t>
      </w:r>
      <w:r w:rsidR="00720606">
        <w:rPr>
          <w:rFonts w:hint="eastAsia"/>
        </w:rPr>
        <w:t>op</w:t>
      </w:r>
      <w:r w:rsidR="00720606">
        <w:rPr>
          <w:rFonts w:hint="eastAsia"/>
        </w:rPr>
        <w:t>，</w:t>
      </w:r>
      <w:r w:rsidR="002F6276">
        <w:t>NDCG</w:t>
      </w:r>
      <w:r w:rsidR="00720606">
        <w:rPr>
          <w:rFonts w:hint="eastAsia"/>
        </w:rPr>
        <w:t>以及</w:t>
      </w:r>
      <w:r w:rsidR="002F6276">
        <w:rPr>
          <w:rFonts w:hint="eastAsia"/>
        </w:rPr>
        <w:t>M</w:t>
      </w:r>
      <w:r w:rsidR="002F6276">
        <w:t>RR</w:t>
      </w:r>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w:t>
      </w:r>
      <w:r w:rsidR="0057118B">
        <w:rPr>
          <w:rFonts w:hint="eastAsia"/>
        </w:rPr>
        <w:t>业界</w:t>
      </w:r>
      <w:r w:rsidR="00E436E2">
        <w:rPr>
          <w:rFonts w:hint="eastAsia"/>
        </w:rPr>
        <w:t>常用的代码相似检测工具</w:t>
      </w:r>
      <w:r w:rsidR="00720606">
        <w:rPr>
          <w:rFonts w:hint="eastAsia"/>
        </w:rPr>
        <w:t>。</w:t>
      </w:r>
      <w:r w:rsidR="00D26A14">
        <w:rPr>
          <w:rFonts w:hint="eastAsia"/>
        </w:rPr>
        <w:t>该论文的主要贡献是：</w:t>
      </w:r>
    </w:p>
    <w:p w:rsidR="002D4DAB" w:rsidRPr="007064E1" w:rsidRDefault="00197E1C" w:rsidP="007064E1">
      <w:pPr>
        <w:pStyle w:val="a3"/>
        <w:numPr>
          <w:ilvl w:val="0"/>
          <w:numId w:val="13"/>
        </w:numPr>
        <w:ind w:firstLineChars="0"/>
      </w:pPr>
      <w:r w:rsidRPr="007064E1">
        <w:rPr>
          <w:rFonts w:hint="eastAsia"/>
        </w:rPr>
        <w:t>提出了一个基于</w:t>
      </w:r>
      <w:r w:rsidR="00E43BD9" w:rsidRPr="007064E1">
        <w:rPr>
          <w:rFonts w:hint="eastAsia"/>
        </w:rPr>
        <w:t>A</w:t>
      </w:r>
      <w:r w:rsidR="00E43BD9" w:rsidRPr="007064E1">
        <w:t>ST</w:t>
      </w:r>
      <w:r w:rsidR="002D4DAB" w:rsidRPr="007064E1">
        <w:rPr>
          <w:rFonts w:hint="eastAsia"/>
        </w:rPr>
        <w:t>的词向量训练模型。</w:t>
      </w:r>
    </w:p>
    <w:p w:rsidR="00D26A14" w:rsidRPr="007064E1" w:rsidRDefault="00D26A14" w:rsidP="007064E1">
      <w:pPr>
        <w:pStyle w:val="a3"/>
        <w:numPr>
          <w:ilvl w:val="0"/>
          <w:numId w:val="13"/>
        </w:numPr>
        <w:ind w:firstLineChars="0"/>
      </w:pPr>
      <w:r w:rsidRPr="007064E1">
        <w:rPr>
          <w:rFonts w:hint="eastAsia"/>
        </w:rPr>
        <w:t>提出了一个</w:t>
      </w:r>
      <w:r w:rsidR="002D4DAB" w:rsidRPr="007064E1">
        <w:rPr>
          <w:rFonts w:hint="eastAsia"/>
        </w:rPr>
        <w:t>基于卷积和循环神经网络的</w:t>
      </w:r>
      <w:r w:rsidRPr="007064E1">
        <w:rPr>
          <w:rFonts w:hint="eastAsia"/>
        </w:rPr>
        <w:t>自动提取代码特征的深度学习模型，该模型能够高效地提</w:t>
      </w:r>
      <w:r w:rsidR="007977CB" w:rsidRPr="007064E1">
        <w:rPr>
          <w:rFonts w:hint="eastAsia"/>
        </w:rPr>
        <w:t>取代码的结构信息，且所提取的特征具有很强的迁移能力</w:t>
      </w:r>
      <w:r w:rsidR="00B679B5" w:rsidRPr="007064E1">
        <w:rPr>
          <w:rFonts w:hint="eastAsia"/>
        </w:rPr>
        <w:t>，不仅适用于代码</w:t>
      </w:r>
      <w:r w:rsidR="00D71423">
        <w:rPr>
          <w:rFonts w:hint="eastAsia"/>
        </w:rPr>
        <w:t>分类任</w:t>
      </w:r>
      <w:r w:rsidR="00B679B5" w:rsidRPr="007064E1">
        <w:rPr>
          <w:rFonts w:hint="eastAsia"/>
        </w:rPr>
        <w:t>务，在相似代码搜索任务上也有很好的效果</w:t>
      </w:r>
      <w:r w:rsidRPr="007064E1">
        <w:rPr>
          <w:rFonts w:hint="eastAsia"/>
        </w:rPr>
        <w:t>。</w:t>
      </w:r>
    </w:p>
    <w:p w:rsidR="00E436E2" w:rsidRPr="007064E1" w:rsidRDefault="00E47A95" w:rsidP="007064E1">
      <w:pPr>
        <w:pStyle w:val="a3"/>
        <w:numPr>
          <w:ilvl w:val="0"/>
          <w:numId w:val="13"/>
        </w:numPr>
        <w:ind w:firstLineChars="0"/>
      </w:pPr>
      <w:r w:rsidRPr="007064E1">
        <w:rPr>
          <w:rFonts w:hint="eastAsia"/>
        </w:rPr>
        <w:t>构建了一个高效的用于搜索相似</w:t>
      </w:r>
      <w:r w:rsidR="00E436E2" w:rsidRPr="007064E1">
        <w:rPr>
          <w:rFonts w:hint="eastAsia"/>
        </w:rPr>
        <w:t>代码的</w:t>
      </w:r>
      <w:r w:rsidR="00D96140" w:rsidRPr="007064E1">
        <w:rPr>
          <w:rFonts w:hint="eastAsia"/>
        </w:rPr>
        <w:t>系统。</w:t>
      </w:r>
    </w:p>
    <w:p w:rsidR="00B97E05" w:rsidRDefault="003E4364" w:rsidP="00ED68DB">
      <w:pPr>
        <w:pStyle w:val="1"/>
        <w:keepNext w:val="0"/>
        <w:keepLines w:val="0"/>
      </w:pPr>
      <w:r>
        <w:t>2</w:t>
      </w:r>
      <w:r w:rsidR="00B97E05"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197E1C">
        <w:rPr>
          <w:rFonts w:hint="eastAsia"/>
        </w:rPr>
        <w:t>基于</w:t>
      </w:r>
      <w:r w:rsidR="00F61337">
        <w:rPr>
          <w:rFonts w:hint="eastAsia"/>
        </w:rPr>
        <w:t>树的词向量训练模型</w:t>
      </w:r>
      <w:r w:rsidR="006A4B16">
        <w:rPr>
          <w:rFonts w:hint="eastAsia"/>
        </w:rPr>
        <w:t>。</w:t>
      </w:r>
      <w:r>
        <w:rPr>
          <w:rFonts w:hint="eastAsia"/>
        </w:rPr>
        <w:t>（</w:t>
      </w:r>
      <w:r>
        <w:rPr>
          <w:rFonts w:hint="eastAsia"/>
        </w:rPr>
        <w:t>2</w:t>
      </w:r>
      <w:r>
        <w:rPr>
          <w:rFonts w:hint="eastAsia"/>
        </w:rPr>
        <w:t>）</w:t>
      </w:r>
      <w:r w:rsidR="00197E1C">
        <w:rPr>
          <w:rFonts w:hint="eastAsia"/>
        </w:rPr>
        <w:t>基于卷积和</w:t>
      </w:r>
      <w:r w:rsidR="00BA7B49">
        <w:rPr>
          <w:rFonts w:hint="eastAsia"/>
        </w:rPr>
        <w:t>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E47A95">
        <w:rPr>
          <w:rFonts w:hint="eastAsia"/>
        </w:rPr>
        <w:t>相似</w:t>
      </w:r>
      <w:r w:rsidR="00943FC3">
        <w:rPr>
          <w:rFonts w:hint="eastAsia"/>
        </w:rPr>
        <w:t>代码搜索模型。</w:t>
      </w:r>
    </w:p>
    <w:p w:rsidR="00D76622" w:rsidRDefault="003E4364" w:rsidP="00AE7A56">
      <w:pPr>
        <w:pStyle w:val="2"/>
        <w:keepNext w:val="0"/>
        <w:keepLines w:val="0"/>
        <w:spacing w:line="415" w:lineRule="auto"/>
      </w:pPr>
      <w:r>
        <w:t>2</w:t>
      </w:r>
      <w:r w:rsidR="00AE7A56">
        <w:t xml:space="preserve">.1 </w:t>
      </w:r>
      <w:r w:rsidR="00197E1C">
        <w:rPr>
          <w:rFonts w:hint="eastAsia"/>
        </w:rPr>
        <w:t>基于</w:t>
      </w:r>
      <w:r w:rsidR="00AE7A56">
        <w:rPr>
          <w:rFonts w:hint="eastAsia"/>
        </w:rPr>
        <w:t>树的</w:t>
      </w:r>
      <w:r w:rsidR="00AE7A56">
        <w:rPr>
          <w:rFonts w:hint="eastAsia"/>
        </w:rPr>
        <w:t>word</w:t>
      </w:r>
      <w:r w:rsidR="00AE7A56">
        <w:t>2</w:t>
      </w:r>
      <w:r w:rsidR="00AE7A56">
        <w:rPr>
          <w:rFonts w:hint="eastAsia"/>
        </w:rPr>
        <w:t>vec</w:t>
      </w:r>
      <w:r w:rsidR="00AE7A56">
        <w:rPr>
          <w:rFonts w:hint="eastAsia"/>
        </w:rPr>
        <w:t>词向量训练模型</w:t>
      </w:r>
    </w:p>
    <w:p w:rsidR="00553CA4" w:rsidRDefault="00E50650" w:rsidP="00800539">
      <w:r>
        <w:tab/>
      </w:r>
      <w:r>
        <w:rPr>
          <w:rFonts w:hint="eastAsia"/>
        </w:rPr>
        <w:t>词嵌入技术是将自然语言文本中的单词嵌入到低维空间的一种向量表示方法</w:t>
      </w:r>
      <w:r>
        <w:fldChar w:fldCharType="begin"/>
      </w:r>
      <w:r w:rsidR="00F7682C">
        <w:instrText xml:space="preserve"> ADDIN EN.CITE &lt;EndNote&gt;&lt;Cite&gt;&lt;Author&gt;Henkel&lt;/Author&gt;&lt;Year&gt;2018&lt;/Year&gt;&lt;RecNum&gt;35&lt;/RecNum&gt;&lt;DisplayText&gt;[25]&lt;/DisplayText&gt;&lt;record&gt;&lt;rec-number&gt;35&lt;/rec-number&gt;&lt;foreign-keys&gt;&lt;key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7682C">
        <w:rPr>
          <w:noProof/>
        </w:rPr>
        <w:t>[25]</w:t>
      </w:r>
      <w:r>
        <w:fldChar w:fldCharType="end"/>
      </w:r>
      <w:r>
        <w:rPr>
          <w:rFonts w:hint="eastAsia"/>
        </w:rPr>
        <w:t>。近几年，许多学者也将该方法成功地应用在处理代码的具体任务中，如</w:t>
      </w:r>
      <w:r w:rsidR="00C025A4">
        <w:t>API</w:t>
      </w:r>
      <w:r>
        <w:rPr>
          <w:rFonts w:hint="eastAsia"/>
        </w:rPr>
        <w:t>推荐</w:t>
      </w:r>
      <w:r>
        <w:fldChar w:fldCharType="begin"/>
      </w:r>
      <w:r w:rsidR="00F7682C">
        <w:instrText xml:space="preserve"> ADDIN EN.CITE &lt;EndNote&gt;&lt;Cite&gt;&lt;Author&gt;Gu&lt;/Author&gt;&lt;Year&gt;2016&lt;/Year&gt;&lt;RecNum&gt;36&lt;/RecNum&gt;&lt;DisplayText&gt;[26, 27]&lt;/DisplayText&gt;&lt;record&gt;&lt;rec-number&gt;36&lt;/rec-number&gt;&lt;foreign-keys&gt;&lt;key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7682C">
        <w:rPr>
          <w:noProof/>
        </w:rPr>
        <w:t>[26, 27]</w:t>
      </w:r>
      <w:r>
        <w:fldChar w:fldCharType="end"/>
      </w:r>
      <w:r>
        <w:rPr>
          <w:rFonts w:hint="eastAsia"/>
        </w:rPr>
        <w:t>，漏洞检测</w:t>
      </w:r>
      <w:r>
        <w:fldChar w:fldCharType="begin"/>
      </w:r>
      <w:r w:rsidR="00F7682C">
        <w:instrText xml:space="preserve"> ADDIN EN.CITE &lt;EndNote&gt;&lt;Cite&gt;&lt;Author&gt;Pradel&lt;/Author&gt;&lt;Year&gt;2017&lt;/Year&gt;&lt;RecNum&gt;38&lt;/RecNum&gt;&lt;DisplayText&gt;[28]&lt;/DisplayText&gt;&lt;record&gt;&lt;rec-number&gt;38&lt;/rec-number&gt;&lt;foreign-keys&gt;&lt;key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7682C">
        <w:rPr>
          <w:noProof/>
        </w:rPr>
        <w:t>[28]</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F7682C">
        <w:instrText xml:space="preserve"> ADDIN EN.CITE &lt;EndNote&gt;&lt;Cite&gt;&lt;Author&gt;Mikolov&lt;/Author&gt;&lt;Year&gt;2013&lt;/Year&gt;&lt;RecNum&gt;39&lt;/RecNum&gt;&lt;DisplayText&gt;[29]&lt;/DisplayText&gt;&lt;record&gt;&lt;rec-number&gt;39&lt;/rec-number&gt;&lt;foreign-keys&gt;&lt;key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7682C">
        <w:rPr>
          <w:noProof/>
        </w:rPr>
        <w:t>[29]</w:t>
      </w:r>
      <w:r w:rsidR="00AF3D5E">
        <w:fldChar w:fldCharType="end"/>
      </w:r>
      <w:r w:rsidR="00AF3D5E">
        <w:rPr>
          <w:rFonts w:hint="eastAsia"/>
        </w:rPr>
        <w:t>滑动窗口的方式建立特定单词的上下文情景，并以此为依据来生成相应的词向量</w:t>
      </w:r>
      <w:r w:rsidR="00061FEE">
        <w:rPr>
          <w:rFonts w:hint="eastAsia"/>
        </w:rPr>
        <w:t>，</w:t>
      </w:r>
      <w:r w:rsidR="00FC6DDD">
        <w:rPr>
          <w:rFonts w:hint="eastAsia"/>
        </w:rPr>
        <w:t>如</w:t>
      </w:r>
      <w:r w:rsidR="00FC6DDD">
        <w:rPr>
          <w:rFonts w:hint="eastAsia"/>
        </w:rPr>
        <w:t>Z</w:t>
      </w:r>
      <w:r w:rsidR="00FC6DDD">
        <w:t>hang</w:t>
      </w:r>
      <w:r w:rsidR="00FC6DDD">
        <w:rPr>
          <w:rFonts w:hint="eastAsia"/>
        </w:rPr>
        <w:t>等人</w:t>
      </w:r>
      <w:r w:rsidR="00FC6DDD">
        <w:fldChar w:fldCharType="begin"/>
      </w:r>
      <w:r w:rsidR="00FC6DDD">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FC6DDD">
        <w:fldChar w:fldCharType="separate"/>
      </w:r>
      <w:r w:rsidR="00FC6DDD">
        <w:rPr>
          <w:noProof/>
        </w:rPr>
        <w:t>[22]</w:t>
      </w:r>
      <w:r w:rsidR="00FC6DDD">
        <w:fldChar w:fldCharType="end"/>
      </w:r>
      <w:r w:rsidR="00B015A2">
        <w:rPr>
          <w:rFonts w:hint="eastAsia"/>
        </w:rPr>
        <w:t>就通过先序</w:t>
      </w:r>
      <w:r w:rsidR="00FC6DDD">
        <w:rPr>
          <w:rFonts w:hint="eastAsia"/>
        </w:rPr>
        <w:t>遍历的方式是获得</w:t>
      </w:r>
      <w:r w:rsidR="00FC6DDD">
        <w:rPr>
          <w:rFonts w:hint="eastAsia"/>
        </w:rPr>
        <w:t>A</w:t>
      </w:r>
      <w:r w:rsidR="00FC6DDD">
        <w:t>ST</w:t>
      </w:r>
      <w:r w:rsidR="002146DA">
        <w:rPr>
          <w:rFonts w:hint="eastAsia"/>
        </w:rPr>
        <w:t>的节点序列，然后根据这个序列使</w:t>
      </w:r>
      <w:r w:rsidR="00FC6DDD">
        <w:rPr>
          <w:rFonts w:hint="eastAsia"/>
        </w:rPr>
        <w:t>用</w:t>
      </w:r>
      <w:r w:rsidR="00FC6DDD">
        <w:rPr>
          <w:rFonts w:hint="eastAsia"/>
        </w:rPr>
        <w:t>Word</w:t>
      </w:r>
      <w:r w:rsidR="00FC6DDD">
        <w:t>2</w:t>
      </w:r>
      <w:r w:rsidR="00FC6DDD">
        <w:rPr>
          <w:rFonts w:hint="eastAsia"/>
        </w:rPr>
        <w:t>vec</w:t>
      </w:r>
      <w:r w:rsidR="002146DA">
        <w:rPr>
          <w:rFonts w:hint="eastAsia"/>
        </w:rPr>
        <w:t>生成</w:t>
      </w:r>
      <w:r w:rsidR="00FC6DDD">
        <w:rPr>
          <w:rFonts w:hint="eastAsia"/>
        </w:rPr>
        <w:t>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581AF4">
        <w:rPr>
          <w:rFonts w:hint="eastAsia"/>
        </w:rPr>
        <w:t>难免会导致部分</w:t>
      </w:r>
      <w:r w:rsidR="00AF3D5E">
        <w:rPr>
          <w:rFonts w:hint="eastAsia"/>
        </w:rPr>
        <w:t>代码</w:t>
      </w:r>
      <w:r w:rsidR="006D58EF">
        <w:rPr>
          <w:rFonts w:hint="eastAsia"/>
        </w:rPr>
        <w:t>的</w:t>
      </w:r>
      <w:r w:rsidR="00AF3D5E">
        <w:rPr>
          <w:rFonts w:hint="eastAsia"/>
        </w:rPr>
        <w:t>结构信息难以编码进生成的词向量中。</w:t>
      </w:r>
      <w:proofErr w:type="spellStart"/>
      <w:r w:rsidR="0000643C">
        <w:rPr>
          <w:rFonts w:hint="eastAsia"/>
        </w:rPr>
        <w:t>Mou</w:t>
      </w:r>
      <w:proofErr w:type="spellEnd"/>
      <w:r w:rsidR="0000643C">
        <w:rPr>
          <w:rFonts w:hint="eastAsia"/>
        </w:rPr>
        <w:t>等人</w:t>
      </w:r>
      <w:r w:rsidR="0000643C">
        <w:fldChar w:fldCharType="begin"/>
      </w:r>
      <w:r w:rsidR="0000643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00643C">
        <w:fldChar w:fldCharType="separate"/>
      </w:r>
      <w:r w:rsidR="0000643C">
        <w:rPr>
          <w:noProof/>
        </w:rPr>
        <w:t>[14]</w:t>
      </w:r>
      <w:r w:rsidR="0000643C">
        <w:fldChar w:fldCharType="end"/>
      </w:r>
      <w:r w:rsidR="0000643C">
        <w:rPr>
          <w:rFonts w:hint="eastAsia"/>
        </w:rPr>
        <w:t>在对</w:t>
      </w:r>
      <w:r w:rsidR="0000643C">
        <w:rPr>
          <w:rFonts w:hint="eastAsia"/>
        </w:rPr>
        <w:t>A</w:t>
      </w:r>
      <w:r w:rsidR="0000643C">
        <w:t>ST</w:t>
      </w:r>
      <w:r w:rsidR="0000643C">
        <w:rPr>
          <w:rFonts w:hint="eastAsia"/>
        </w:rPr>
        <w:t>中节点进行编码时只将当前节点的孩子节点作为情景，这种情景信息的提取方式仍然不完备。</w:t>
      </w:r>
      <w:r w:rsidR="006D58EF">
        <w:rPr>
          <w:rFonts w:hint="eastAsia"/>
        </w:rPr>
        <w:t>因此本文借鉴</w:t>
      </w:r>
      <w:r w:rsidR="006D58EF">
        <w:t>Perez</w:t>
      </w:r>
      <w:r w:rsidR="006D58EF">
        <w:rPr>
          <w:rFonts w:hint="eastAsia"/>
        </w:rPr>
        <w:t>等人</w:t>
      </w:r>
      <w:r w:rsidR="006D58EF">
        <w:fldChar w:fldCharType="begin"/>
      </w:r>
      <w:r w:rsidR="00F7682C">
        <w:instrText xml:space="preserve"> ADDIN EN.CITE &lt;EndNote&gt;&lt;Cite&gt;&lt;Author&gt;Perez&lt;/Author&gt;&lt;Year&gt;2019&lt;/Year&gt;&lt;RecNum&gt;13&lt;/RecNum&gt;&lt;DisplayText&gt;[30]&lt;/DisplayText&gt;&lt;record&gt;&lt;rec-number&gt;13&lt;/rec-number&gt;&lt;foreign-keys&gt;&lt;key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7682C">
        <w:rPr>
          <w:noProof/>
        </w:rPr>
        <w:t>[30]</w:t>
      </w:r>
      <w:r w:rsidR="006D58EF">
        <w:fldChar w:fldCharType="end"/>
      </w:r>
      <w:r w:rsidR="002C07A4">
        <w:rPr>
          <w:rFonts w:hint="eastAsia"/>
        </w:rPr>
        <w:t>构造树中节点</w:t>
      </w:r>
      <w:r w:rsidR="006D58EF">
        <w:rPr>
          <w:rFonts w:hint="eastAsia"/>
        </w:rPr>
        <w:t>上下文情景</w:t>
      </w:r>
      <w:r w:rsidR="002C07A4">
        <w:rPr>
          <w:rFonts w:hint="eastAsia"/>
        </w:rPr>
        <w:t>的方法，</w:t>
      </w:r>
      <w:r w:rsidR="00226F0D">
        <w:rPr>
          <w:rFonts w:hint="eastAsia"/>
        </w:rPr>
        <w:t>结合</w:t>
      </w:r>
      <w:r w:rsidR="00CA13B2">
        <w:rPr>
          <w:rFonts w:hint="eastAsia"/>
        </w:rPr>
        <w:t>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00643C">
        <w:rPr>
          <w:rFonts w:hint="eastAsia"/>
        </w:rPr>
        <w:t>根据</w:t>
      </w:r>
      <w:r w:rsidR="003D3D0B">
        <w:rPr>
          <w:rFonts w:hint="eastAsia"/>
        </w:rPr>
        <w:t>提取的情景</w:t>
      </w:r>
      <w:r w:rsidR="00CA13B2">
        <w:rPr>
          <w:rFonts w:hint="eastAsia"/>
        </w:rPr>
        <w:t>来生成</w:t>
      </w:r>
      <w:r w:rsidR="00CA13B2">
        <w:rPr>
          <w:rFonts w:hint="eastAsia"/>
        </w:rPr>
        <w:t>A</w:t>
      </w:r>
      <w:r w:rsidR="00CA13B2">
        <w:t>ST</w:t>
      </w:r>
      <w:r w:rsidR="00CA13B2">
        <w:rPr>
          <w:rFonts w:hint="eastAsia"/>
        </w:rPr>
        <w:t>节点的词向量。</w:t>
      </w:r>
      <w:r w:rsidR="00E47A95">
        <w:rPr>
          <w:rFonts w:hint="eastAsia"/>
        </w:rPr>
        <w:t>为了提高相似</w:t>
      </w:r>
      <w:r w:rsidR="00453AD8">
        <w:rPr>
          <w:rFonts w:hint="eastAsia"/>
        </w:rPr>
        <w:t>代码搜索的准确率以及提高模型的训练速度，</w:t>
      </w:r>
      <w:r w:rsidR="00BA772E">
        <w:rPr>
          <w:rFonts w:hint="eastAsia"/>
        </w:rPr>
        <w:t>将不考虑</w:t>
      </w:r>
      <w:r w:rsidR="00BA772E">
        <w:rPr>
          <w:rFonts w:hint="eastAsia"/>
        </w:rPr>
        <w:t>A</w:t>
      </w:r>
      <w:r w:rsidR="00BA772E">
        <w:t>ST</w:t>
      </w:r>
      <w:r w:rsidR="00E47A95">
        <w:rPr>
          <w:rFonts w:hint="eastAsia"/>
        </w:rPr>
        <w:t>叶子节点的信息即代码中的标志符信息</w:t>
      </w:r>
      <w:r w:rsidR="00CA4E9A">
        <w:rPr>
          <w:rFonts w:hint="eastAsia"/>
        </w:rPr>
        <w:t>，因此该模型更侧重于对代码结构信息的提取</w:t>
      </w:r>
      <w:r w:rsidR="00E47A95">
        <w:rPr>
          <w:rFonts w:hint="eastAsia"/>
        </w:rPr>
        <w:t>。在相似</w:t>
      </w:r>
      <w:r w:rsidR="00BA772E">
        <w:rPr>
          <w:rFonts w:hint="eastAsia"/>
        </w:rPr>
        <w:t>代码搜索任务中，我们使用的数据集是从</w:t>
      </w:r>
      <w:proofErr w:type="spellStart"/>
      <w:r w:rsidR="00137B8C">
        <w:t>l</w:t>
      </w:r>
      <w:r w:rsidR="00BA772E">
        <w:rPr>
          <w:rFonts w:hint="eastAsia"/>
        </w:rPr>
        <w:t>eetcode</w:t>
      </w:r>
      <w:proofErr w:type="spellEnd"/>
      <w:r w:rsidR="000B5D48">
        <w:rPr>
          <w:rFonts w:hint="eastAsia"/>
        </w:rPr>
        <w:t>编程网站上</w:t>
      </w:r>
      <w:r w:rsidR="00BA772E">
        <w:rPr>
          <w:rFonts w:hint="eastAsia"/>
        </w:rPr>
        <w:t>选取的</w:t>
      </w:r>
      <w:r w:rsidR="00BA772E">
        <w:rPr>
          <w:rFonts w:hint="eastAsia"/>
        </w:rPr>
        <w:t>1</w:t>
      </w:r>
      <w:r w:rsidR="00BA772E">
        <w:t>00</w:t>
      </w:r>
      <w:r w:rsidR="000D03EB">
        <w:rPr>
          <w:rFonts w:hint="eastAsia"/>
        </w:rPr>
        <w:t>个题目</w:t>
      </w:r>
      <w:r w:rsidR="00BA772E">
        <w:rPr>
          <w:rFonts w:hint="eastAsia"/>
        </w:rPr>
        <w:t>，</w:t>
      </w:r>
      <w:r w:rsidR="000D03EB">
        <w:rPr>
          <w:rFonts w:hint="eastAsia"/>
        </w:rPr>
        <w:t>每个题目对应两个题解，用作查询对，这些题解都被编译测试通过</w:t>
      </w:r>
      <w:r w:rsidR="00531E71">
        <w:rPr>
          <w:rFonts w:hint="eastAsia"/>
        </w:rPr>
        <w:t>，</w:t>
      </w:r>
      <w:r w:rsidR="00BA772E">
        <w:rPr>
          <w:rFonts w:hint="eastAsia"/>
        </w:rPr>
        <w:t>在训练过程中，我们使用的是</w:t>
      </w:r>
      <w:proofErr w:type="spellStart"/>
      <w:r w:rsidR="00BA772E">
        <w:rPr>
          <w:rFonts w:hint="eastAsia"/>
        </w:rPr>
        <w:t>Mou</w:t>
      </w:r>
      <w:proofErr w:type="spellEnd"/>
      <w:r w:rsidR="00BA772E">
        <w:rPr>
          <w:rFonts w:hint="eastAsia"/>
        </w:rPr>
        <w:t>等人</w:t>
      </w:r>
      <w:r w:rsidR="00BA772E">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7682C">
        <w:rPr>
          <w:noProof/>
        </w:rPr>
        <w:t>[14]</w:t>
      </w:r>
      <w:r w:rsidR="00BA772E">
        <w:fldChar w:fldCharType="end"/>
      </w:r>
      <w:r w:rsidR="00BA772E">
        <w:rPr>
          <w:rFonts w:hint="eastAsia"/>
        </w:rPr>
        <w:t>提供的</w:t>
      </w:r>
      <w:r w:rsidR="00BA772E">
        <w:rPr>
          <w:rFonts w:hint="eastAsia"/>
        </w:rPr>
        <w:t>1</w:t>
      </w:r>
      <w:r w:rsidR="00BA772E">
        <w:t>04</w:t>
      </w:r>
      <w:r w:rsidR="00531E71">
        <w:rPr>
          <w:rFonts w:hint="eastAsia"/>
        </w:rPr>
        <w:t>算法分类数据集。在模型训练过程中不使用</w:t>
      </w:r>
      <w:r w:rsidR="00531E71">
        <w:t>AST</w:t>
      </w:r>
      <w:r w:rsidR="00531E71">
        <w:rPr>
          <w:rFonts w:hint="eastAsia"/>
        </w:rPr>
        <w:t>叶子节点信息原因有二：（</w:t>
      </w:r>
      <w:r w:rsidR="00531E71">
        <w:rPr>
          <w:rFonts w:hint="eastAsia"/>
        </w:rPr>
        <w:t>1</w:t>
      </w:r>
      <w:r w:rsidR="00531E71">
        <w:rPr>
          <w:rFonts w:hint="eastAsia"/>
        </w:rPr>
        <w:t>）由于代码中的标志符是程序员自定义的，而据我们观察</w:t>
      </w:r>
      <w:r w:rsidR="00531E71">
        <w:rPr>
          <w:rFonts w:hint="eastAsia"/>
        </w:rPr>
        <w:t>1</w:t>
      </w:r>
      <w:r w:rsidR="00531E71">
        <w:t>04</w:t>
      </w:r>
      <w:r w:rsidR="00531E71">
        <w:rPr>
          <w:rFonts w:hint="eastAsia"/>
        </w:rPr>
        <w:t>算法分类数据集的词汇表与</w:t>
      </w:r>
      <w:proofErr w:type="spellStart"/>
      <w:r w:rsidR="00531E71">
        <w:rPr>
          <w:rFonts w:hint="eastAsia"/>
        </w:rPr>
        <w:t>leet</w:t>
      </w:r>
      <w:r w:rsidR="00531E71">
        <w:t>c</w:t>
      </w:r>
      <w:r w:rsidR="00531E71">
        <w:rPr>
          <w:rFonts w:hint="eastAsia"/>
        </w:rPr>
        <w:t>ode</w:t>
      </w:r>
      <w:proofErr w:type="spellEnd"/>
      <w:r w:rsidR="00531E71">
        <w:rPr>
          <w:rFonts w:hint="eastAsia"/>
        </w:rPr>
        <w:t>的词汇表并不重叠（</w:t>
      </w:r>
      <w:r w:rsidR="00531E71">
        <w:rPr>
          <w:rFonts w:hint="eastAsia"/>
        </w:rPr>
        <w:t>2</w:t>
      </w:r>
      <w:r w:rsidR="00531E71">
        <w:rPr>
          <w:rFonts w:hint="eastAsia"/>
        </w:rPr>
        <w:t>）</w:t>
      </w:r>
      <w:r w:rsidR="00A7726B">
        <w:rPr>
          <w:rFonts w:hint="eastAsia"/>
        </w:rPr>
        <w:t>题解所使用的</w:t>
      </w:r>
      <w:r w:rsidR="00531E71">
        <w:rPr>
          <w:rFonts w:hint="eastAsia"/>
        </w:rPr>
        <w:t>变量名</w:t>
      </w:r>
      <w:r w:rsidR="00A7726B">
        <w:rPr>
          <w:rFonts w:hint="eastAsia"/>
        </w:rPr>
        <w:t>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DE4D14">
        <w:rPr>
          <w:rFonts w:hint="eastAsia"/>
        </w:rPr>
        <w:t>。</w:t>
      </w:r>
      <w:r w:rsidR="00A7726B">
        <w:rPr>
          <w:rFonts w:hint="eastAsia"/>
        </w:rPr>
        <w:t>因此在训</w:t>
      </w:r>
      <w:r w:rsidR="00DE4D14">
        <w:rPr>
          <w:rFonts w:hint="eastAsia"/>
        </w:rPr>
        <w:t>练过程中</w:t>
      </w:r>
      <w:r w:rsidR="00A7726B">
        <w:rPr>
          <w:rFonts w:hint="eastAsia"/>
        </w:rPr>
        <w:t>提炼</w:t>
      </w:r>
      <w:r w:rsidR="0027455F">
        <w:rPr>
          <w:rFonts w:hint="eastAsia"/>
        </w:rPr>
        <w:t>训练集</w:t>
      </w:r>
      <w:r w:rsidR="00965FF4">
        <w:rPr>
          <w:rFonts w:hint="eastAsia"/>
        </w:rPr>
        <w:t>A</w:t>
      </w:r>
      <w:r w:rsidR="00965FF4">
        <w:t>ST</w:t>
      </w:r>
      <w:r w:rsidR="00E47A95">
        <w:rPr>
          <w:rFonts w:hint="eastAsia"/>
        </w:rPr>
        <w:t>叶子节点的语义对相似</w:t>
      </w:r>
      <w:r w:rsidR="00DE4D14">
        <w:rPr>
          <w:rFonts w:hint="eastAsia"/>
        </w:rPr>
        <w:t>代码搜索任务并没有多大的帮助</w:t>
      </w:r>
      <w:r w:rsidR="00965FF4">
        <w:rPr>
          <w:rFonts w:hint="eastAsia"/>
        </w:rPr>
        <w:t>。我们使用</w:t>
      </w:r>
      <w:proofErr w:type="spellStart"/>
      <w:r w:rsidR="00552E84">
        <w:rPr>
          <w:rFonts w:hint="eastAsia"/>
        </w:rPr>
        <w:t>srcml</w:t>
      </w:r>
      <w:proofErr w:type="spellEnd"/>
      <w:r w:rsidR="00552E84">
        <w:rPr>
          <w:rStyle w:val="ac"/>
        </w:rPr>
        <w:footnoteReference w:id="2"/>
      </w:r>
      <w:r w:rsidR="000B5D48">
        <w:rPr>
          <w:rFonts w:hint="eastAsia"/>
        </w:rPr>
        <w:t>来生成代码的</w:t>
      </w:r>
      <w:r w:rsidR="000B5D48">
        <w:rPr>
          <w:rFonts w:hint="eastAsia"/>
        </w:rPr>
        <w:t>A</w:t>
      </w:r>
      <w:r w:rsidR="000B5D48">
        <w:t>ST</w:t>
      </w:r>
      <w:r w:rsidR="000B5D48">
        <w:rPr>
          <w:rFonts w:hint="eastAsia"/>
        </w:rPr>
        <w:t>，该</w:t>
      </w:r>
      <w:r w:rsidR="000D03EB">
        <w:rPr>
          <w:rFonts w:hint="eastAsia"/>
        </w:rPr>
        <w:t>工具不检查代码的正确性</w:t>
      </w:r>
      <w:r w:rsidR="00DE4D14">
        <w:rPr>
          <w:rFonts w:hint="eastAsia"/>
        </w:rPr>
        <w:t>，因此即使编译不能通过的</w:t>
      </w:r>
      <w:r w:rsidR="0027455F">
        <w:rPr>
          <w:rFonts w:hint="eastAsia"/>
        </w:rPr>
        <w:t>代码也能</w:t>
      </w:r>
      <w:r w:rsidR="000D03EB">
        <w:rPr>
          <w:rFonts w:hint="eastAsia"/>
        </w:rPr>
        <w:t>生成</w:t>
      </w:r>
      <w:r w:rsidR="000D03EB">
        <w:rPr>
          <w:rFonts w:hint="eastAsia"/>
        </w:rPr>
        <w:t>A</w:t>
      </w:r>
      <w:r w:rsidR="000D03EB">
        <w:t>ST</w:t>
      </w:r>
      <w:r w:rsidR="0098103B">
        <w:rPr>
          <w:rFonts w:hint="eastAsia"/>
        </w:rPr>
        <w:t>，</w:t>
      </w:r>
      <w:r w:rsidR="0027455F">
        <w:rPr>
          <w:rFonts w:hint="eastAsia"/>
        </w:rPr>
        <w:t>使模型</w:t>
      </w:r>
      <w:r w:rsidR="00226F0D">
        <w:rPr>
          <w:rFonts w:hint="eastAsia"/>
        </w:rPr>
        <w:t>得以</w:t>
      </w:r>
      <w:r w:rsidR="0027455F">
        <w:rPr>
          <w:rFonts w:hint="eastAsia"/>
        </w:rPr>
        <w:t>训练更多的数据</w:t>
      </w:r>
      <w:r w:rsidR="000D03EB">
        <w:rPr>
          <w:rFonts w:hint="eastAsia"/>
        </w:rPr>
        <w:t>。</w:t>
      </w:r>
      <w:r w:rsidR="00E47A95">
        <w:rPr>
          <w:rFonts w:hint="eastAsia"/>
        </w:rPr>
        <w:t>在算法分类以及相似</w:t>
      </w:r>
      <w:r w:rsidR="00800539">
        <w:rPr>
          <w:rFonts w:hint="eastAsia"/>
        </w:rPr>
        <w:t>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DE4D14">
        <w:rPr>
          <w:rFonts w:hint="eastAsia"/>
        </w:rPr>
        <w:t>用来表示这些代码结构所使用的预定义节点只需用到</w:t>
      </w:r>
      <w:r w:rsidR="00DE4D14">
        <w:rPr>
          <w:rFonts w:hint="eastAsia"/>
        </w:rPr>
        <w:t>6</w:t>
      </w:r>
      <w:r w:rsidR="00DE4D14">
        <w:t>0</w:t>
      </w:r>
      <w:r w:rsidR="00DE4D14">
        <w:rPr>
          <w:rFonts w:hint="eastAsia"/>
        </w:rPr>
        <w:t>个，因此在整个模型的训练过程中，词汇表的大小将仅仅只有</w:t>
      </w:r>
      <w:r w:rsidR="00DE4D14">
        <w:rPr>
          <w:rFonts w:hint="eastAsia"/>
        </w:rPr>
        <w:t>6</w:t>
      </w:r>
      <w:r w:rsidR="00DE4D14">
        <w:t>0</w:t>
      </w:r>
      <w:r w:rsidR="00DF6915">
        <w:rPr>
          <w:rFonts w:hint="eastAsia"/>
        </w:rPr>
        <w:t>，加入叶子节点后词汇表的大小将扩充至上万，这将大大</w:t>
      </w:r>
      <w:r w:rsidR="00800539">
        <w:rPr>
          <w:rFonts w:hint="eastAsia"/>
        </w:rPr>
        <w:t>地</w:t>
      </w:r>
      <w:r w:rsidR="00DE4D14">
        <w:rPr>
          <w:rFonts w:hint="eastAsia"/>
        </w:rPr>
        <w:t>减缓</w:t>
      </w:r>
      <w:r w:rsidR="00007647">
        <w:rPr>
          <w:rFonts w:hint="eastAsia"/>
        </w:rPr>
        <w:t>模型的收敛</w:t>
      </w:r>
      <w:r w:rsidR="00800539">
        <w:rPr>
          <w:rFonts w:hint="eastAsia"/>
        </w:rPr>
        <w:t>速度。</w:t>
      </w:r>
      <w:r w:rsidR="00800539">
        <w:t xml:space="preserve"> </w:t>
      </w:r>
    </w:p>
    <w:p w:rsidR="008A32A1" w:rsidRDefault="00546BEB" w:rsidP="008A32A1">
      <w:pPr>
        <w:ind w:firstLine="420"/>
      </w:pPr>
      <w:r>
        <w:rPr>
          <w:rFonts w:hint="eastAsia"/>
        </w:rPr>
        <w:t>图</w:t>
      </w:r>
      <w:r>
        <w:rPr>
          <w:rFonts w:hint="eastAsia"/>
        </w:rPr>
        <w:t>1</w:t>
      </w:r>
      <w:r w:rsidR="00C511DF">
        <w:rPr>
          <w:rFonts w:hint="eastAsia"/>
        </w:rPr>
        <w:t>（</w:t>
      </w:r>
      <w:r w:rsidR="00C511DF">
        <w:rPr>
          <w:rFonts w:hint="eastAsia"/>
        </w:rPr>
        <w:t>a</w:t>
      </w:r>
      <w:r w:rsidR="00C511DF">
        <w:rPr>
          <w:rFonts w:hint="eastAsia"/>
        </w:rPr>
        <w:t>）</w:t>
      </w:r>
      <w:r w:rsidR="00553CA4">
        <w:rPr>
          <w:rFonts w:hint="eastAsia"/>
        </w:rPr>
        <w:t>展示了节点情景信息的提取过程，图</w:t>
      </w:r>
      <w:r w:rsidR="003713A7">
        <w:rPr>
          <w:rFonts w:hint="eastAsia"/>
        </w:rPr>
        <w:t>（</w:t>
      </w:r>
      <w:r w:rsidR="003713A7">
        <w:rPr>
          <w:rFonts w:hint="eastAsia"/>
        </w:rPr>
        <w:t>b</w:t>
      </w:r>
      <w:r w:rsidR="003713A7">
        <w:rPr>
          <w:rFonts w:hint="eastAsia"/>
        </w:rPr>
        <w:t>）展示了</w:t>
      </w:r>
      <w:r w:rsidR="007556C3">
        <w:rPr>
          <w:rFonts w:hint="eastAsia"/>
        </w:rPr>
        <w:t>词向量的训练流程</w:t>
      </w:r>
      <w:r>
        <w:rPr>
          <w:rFonts w:hint="eastAsia"/>
        </w:rPr>
        <w:t>。</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8A32A1">
        <w:rPr>
          <w:rFonts w:hint="eastAsia"/>
        </w:rPr>
        <w:t>，向</w:t>
      </w:r>
    </w:p>
    <w:p w:rsidR="008A32A1" w:rsidRDefault="008A32A1" w:rsidP="008A32A1">
      <w:pPr>
        <w:sectPr w:rsidR="008A32A1" w:rsidSect="001048F5">
          <w:type w:val="continuous"/>
          <w:pgSz w:w="11906" w:h="16838"/>
          <w:pgMar w:top="1440" w:right="1800" w:bottom="1440" w:left="1800" w:header="851" w:footer="992" w:gutter="0"/>
          <w:cols w:num="2" w:space="425"/>
          <w:docGrid w:type="lines" w:linePitch="312"/>
        </w:sectPr>
      </w:pPr>
      <w:r>
        <w:rPr>
          <w:rFonts w:hint="eastAsia"/>
        </w:rPr>
        <w:t>下探测子孙节点的深度设置为</w:t>
      </w:r>
      <w:r>
        <w:rPr>
          <w:rFonts w:hint="eastAsia"/>
        </w:rPr>
        <w:t>2</w:t>
      </w:r>
      <w:r>
        <w:rPr>
          <w:rFonts w:hint="eastAsia"/>
        </w:rPr>
        <w:t>，因此得到祖先节点情景信息</w:t>
      </w:r>
      <w:r>
        <w:rPr>
          <w:rFonts w:hint="eastAsia"/>
        </w:rPr>
        <w:t>a</w:t>
      </w:r>
      <w:r>
        <w:rPr>
          <w:rFonts w:hint="eastAsia"/>
        </w:rPr>
        <w:t>，兄弟节点情景信息</w:t>
      </w:r>
      <w:r>
        <w:rPr>
          <w:rFonts w:hint="eastAsia"/>
        </w:rPr>
        <w:t>c</w:t>
      </w:r>
      <w:r>
        <w:rPr>
          <w:rFonts w:hint="eastAsia"/>
        </w:rPr>
        <w:t>，以及子孙节点情景信息（</w:t>
      </w:r>
      <w:proofErr w:type="spellStart"/>
      <w:r>
        <w:rPr>
          <w:rFonts w:hint="eastAsia"/>
        </w:rPr>
        <w:t>d</w:t>
      </w:r>
      <w:r>
        <w:t>,e,f,g,h</w:t>
      </w:r>
      <w:proofErr w:type="spellEnd"/>
      <w:r>
        <w:rPr>
          <w:rFonts w:hint="eastAsia"/>
        </w:rPr>
        <w:t>）。在模型的训练过程中，首先我们使用正太分布对词汇表矩阵进行初始化，得到矩阵</w:t>
      </w:r>
      <w:r w:rsidR="00BF3F98" w:rsidRPr="00025957">
        <w:rPr>
          <w:noProof/>
          <w:position w:val="-4"/>
        </w:rPr>
        <w:object w:dxaOrig="7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alt="" style="width:36.95pt;height:12.75pt;mso-width-percent:0;mso-height-percent:0;mso-width-percent:0;mso-height-percent:0" o:ole="">
            <v:imagedata r:id="rId8" o:title=""/>
          </v:shape>
          <o:OLEObject Type="Embed" ProgID="Equation.DSMT4" ShapeID="_x0000_i1106" DrawAspect="Content" ObjectID="_1650721271" r:id="rId9"/>
        </w:object>
      </w:r>
      <w:r>
        <w:rPr>
          <w:rFonts w:hint="eastAsia"/>
        </w:rPr>
        <w:t>，其中</w:t>
      </w:r>
      <w:r w:rsidR="00BF3F98" w:rsidRPr="00051850">
        <w:rPr>
          <w:noProof/>
          <w:position w:val="-6"/>
        </w:rPr>
        <w:object w:dxaOrig="180" w:dyaOrig="200">
          <v:shape id="_x0000_i1105" type="#_x0000_t75" alt="" style="width:9.55pt;height:9.55pt;mso-width-percent:0;mso-height-percent:0;mso-width-percent:0;mso-height-percent:0" o:ole="">
            <v:imagedata r:id="rId10" o:title=""/>
          </v:shape>
          <o:OLEObject Type="Embed" ProgID="Equation.DSMT4" ShapeID="_x0000_i1105" DrawAspect="Content" ObjectID="_1650721272" r:id="rId11"/>
        </w:object>
      </w:r>
      <w:r>
        <w:rPr>
          <w:rFonts w:hint="eastAsia"/>
        </w:rPr>
        <w:t>表示词汇表的大小，</w:t>
      </w:r>
      <w:r w:rsidR="00BF3F98" w:rsidRPr="00226F0D">
        <w:rPr>
          <w:noProof/>
          <w:position w:val="-8"/>
        </w:rPr>
        <w:object w:dxaOrig="220" w:dyaOrig="260">
          <v:shape id="_x0000_i1104" type="#_x0000_t75" alt="" style="width:10.2pt;height:12.1pt;mso-width-percent:0;mso-height-percent:0;mso-width-percent:0;mso-height-percent:0" o:ole="">
            <v:imagedata r:id="rId12" o:title=""/>
          </v:shape>
          <o:OLEObject Type="Embed" ProgID="Equation.DSMT4" ShapeID="_x0000_i1104" DrawAspect="Content" ObjectID="_1650721273" r:id="rId13"/>
        </w:object>
      </w:r>
      <w:r>
        <w:rPr>
          <w:rFonts w:hint="eastAsia"/>
        </w:rPr>
        <w:t>表示</w:t>
      </w:r>
    </w:p>
    <w:p w:rsidR="00D952F5" w:rsidRPr="008A32A1" w:rsidRDefault="00D952F5" w:rsidP="00D952F5"/>
    <w:p w:rsidR="00EF634A" w:rsidRDefault="00BF3F98" w:rsidP="00D952F5">
      <w:pPr>
        <w:pStyle w:val="ae"/>
      </w:pPr>
      <w:r>
        <w:rPr>
          <w:noProof/>
        </w:rPr>
        <w:object w:dxaOrig="7396" w:dyaOrig="5761">
          <v:shape id="_x0000_i1103" type="#_x0000_t75" alt="" style="width:370.2pt;height:4in;mso-width-percent:0;mso-height-percent:0;mso-width-percent:0;mso-height-percent:0" o:ole="">
            <v:imagedata r:id="rId14" o:title=""/>
          </v:shape>
          <o:OLEObject Type="Embed" ProgID="Visio.Drawing.15" ShapeID="_x0000_i1103" DrawAspect="Content" ObjectID="_1650721274" r:id="rId15"/>
        </w:object>
      </w:r>
    </w:p>
    <w:p w:rsidR="00D952F5" w:rsidRPr="00D952F5" w:rsidRDefault="00D952F5" w:rsidP="00D952F5">
      <w:pPr>
        <w:pStyle w:val="ae"/>
      </w:pPr>
      <w:r w:rsidRPr="00D952F5">
        <w:rPr>
          <w:rFonts w:hint="eastAsia"/>
        </w:rPr>
        <w:t>图</w:t>
      </w:r>
      <w:r w:rsidRPr="00D952F5">
        <w:rPr>
          <w:rFonts w:hint="eastAsia"/>
        </w:rPr>
        <w:t>1</w:t>
      </w:r>
      <w:r w:rsidRPr="00D952F5">
        <w:t>: (</w:t>
      </w:r>
      <w:r w:rsidRPr="00D952F5">
        <w:rPr>
          <w:rFonts w:hint="eastAsia"/>
        </w:rPr>
        <w:t>a</w:t>
      </w:r>
      <w:r w:rsidRPr="00D952F5">
        <w:t>)</w:t>
      </w:r>
      <w:r w:rsidRPr="00D952F5">
        <w:rPr>
          <w:rFonts w:hint="eastAsia"/>
        </w:rPr>
        <w:t>节点情景信息的提取（</w:t>
      </w:r>
      <w:r w:rsidRPr="00D952F5">
        <w:rPr>
          <w:rFonts w:hint="eastAsia"/>
        </w:rPr>
        <w:t>b</w:t>
      </w:r>
      <w:r w:rsidRPr="00D952F5">
        <w:rPr>
          <w:rFonts w:hint="eastAsia"/>
        </w:rPr>
        <w:t>）词向量训练模型</w:t>
      </w:r>
    </w:p>
    <w:p w:rsidR="00D952F5" w:rsidRDefault="00F213D0" w:rsidP="00F213D0">
      <w:pPr>
        <w:pStyle w:val="ae"/>
        <w:sectPr w:rsidR="00D952F5" w:rsidSect="00D952F5">
          <w:type w:val="continuous"/>
          <w:pgSz w:w="11906" w:h="16838"/>
          <w:pgMar w:top="1440" w:right="1800" w:bottom="1440" w:left="1800" w:header="851" w:footer="992" w:gutter="0"/>
          <w:cols w:space="425"/>
          <w:docGrid w:type="lines" w:linePitch="312"/>
        </w:sectPr>
      </w:pPr>
      <w:r>
        <w:rPr>
          <w:noProof/>
        </w:rPr>
        <w:drawing>
          <wp:anchor distT="0" distB="0" distL="114300" distR="114300" simplePos="0" relativeHeight="251661312" behindDoc="0" locked="0" layoutInCell="1" allowOverlap="1" wp14:anchorId="6551BC98" wp14:editId="0BBCEEC9">
            <wp:simplePos x="0" y="0"/>
            <wp:positionH relativeFrom="column">
              <wp:posOffset>3033395</wp:posOffset>
            </wp:positionH>
            <wp:positionV relativeFrom="paragraph">
              <wp:posOffset>198755</wp:posOffset>
            </wp:positionV>
            <wp:extent cx="2201545" cy="3042920"/>
            <wp:effectExtent l="0" t="0" r="8255"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1545" cy="3042920"/>
                    </a:xfrm>
                    <a:prstGeom prst="rect">
                      <a:avLst/>
                    </a:prstGeom>
                  </pic:spPr>
                </pic:pic>
              </a:graphicData>
            </a:graphic>
            <wp14:sizeRelH relativeFrom="page">
              <wp14:pctWidth>0</wp14:pctWidth>
            </wp14:sizeRelH>
            <wp14:sizeRelV relativeFrom="page">
              <wp14:pctHeight>0</wp14:pctHeight>
            </wp14:sizeRelV>
          </wp:anchor>
        </w:drawing>
      </w:r>
      <w:r w:rsidR="00D952F5" w:rsidRPr="00D952F5">
        <w:t>Fig1:(</w:t>
      </w:r>
      <w:proofErr w:type="gramStart"/>
      <w:r w:rsidR="00D952F5" w:rsidRPr="00D952F5">
        <w:t>a)context</w:t>
      </w:r>
      <w:proofErr w:type="gramEnd"/>
      <w:r w:rsidR="00D952F5" w:rsidRPr="00D952F5">
        <w:t xml:space="preserve"> information extraction (b) </w:t>
      </w:r>
      <w:r w:rsidR="00D952F5" w:rsidRPr="00D952F5">
        <w:rPr>
          <w:rFonts w:hint="eastAsia"/>
        </w:rPr>
        <w:t>node</w:t>
      </w:r>
      <w:r>
        <w:t xml:space="preserve"> embedding training model</w:t>
      </w:r>
    </w:p>
    <w:p w:rsidR="00463D74" w:rsidRDefault="008A32A1" w:rsidP="00D952F5">
      <w:r>
        <w:rPr>
          <w:rFonts w:hint="eastAsia"/>
        </w:rPr>
        <w:t>词向量的维度。模型的输入分为两部分，情景</w:t>
      </w:r>
      <w:r w:rsidR="00051850">
        <w:rPr>
          <w:rFonts w:hint="eastAsia"/>
        </w:rPr>
        <w:t>节点以及当前节点在词汇表中的索引，通过查找词汇表</w:t>
      </w:r>
      <w:r w:rsidR="003F3855">
        <w:rPr>
          <w:rFonts w:hint="eastAsia"/>
        </w:rPr>
        <w:t>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4E0502">
        <w:t xml:space="preserve"> vector</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w:t>
      </w:r>
      <w:r w:rsidR="00226F0D">
        <w:rPr>
          <w:rFonts w:hint="eastAsia"/>
        </w:rPr>
        <w:t>使</w:t>
      </w:r>
      <w:r w:rsidR="007334EC">
        <w:rPr>
          <w:rFonts w:hint="eastAsia"/>
        </w:rPr>
        <w:t>生成的</w:t>
      </w:r>
      <w:r w:rsidR="007334EC">
        <w:rPr>
          <w:rFonts w:hint="eastAsia"/>
        </w:rPr>
        <w:t>context</w:t>
      </w:r>
      <w:r w:rsidR="007334EC">
        <w:t xml:space="preserve"> vector</w:t>
      </w:r>
      <w:r w:rsidR="007334EC">
        <w:rPr>
          <w:rFonts w:hint="eastAsia"/>
        </w:rPr>
        <w:t>能够与</w:t>
      </w:r>
      <w:r w:rsidR="007334EC">
        <w:rPr>
          <w:rFonts w:hint="eastAsia"/>
        </w:rPr>
        <w:t>current</w:t>
      </w:r>
      <w:r w:rsidR="00B94484">
        <w:t xml:space="preserve"> vector</w:t>
      </w:r>
      <w:r w:rsidR="007334EC">
        <w:rPr>
          <w:rFonts w:hint="eastAsia"/>
        </w:rPr>
        <w:t>进行交叉熵运算，</w:t>
      </w:r>
      <w:r w:rsidR="003F3855">
        <w:rPr>
          <w:rFonts w:hint="eastAsia"/>
        </w:rPr>
        <w:t>输出层</w:t>
      </w:r>
      <w:r w:rsidR="00B94484">
        <w:rPr>
          <w:rFonts w:hint="eastAsia"/>
        </w:rPr>
        <w:t>的输出向量的维度</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F857A4" w:rsidRDefault="00BF3F98" w:rsidP="002E026E">
      <w:pPr>
        <w:jc w:val="center"/>
      </w:pPr>
      <w:r w:rsidRPr="0057118B">
        <w:rPr>
          <w:noProof/>
          <w:position w:val="-60"/>
        </w:rPr>
        <w:object w:dxaOrig="1880" w:dyaOrig="1080">
          <v:shape id="_x0000_i1102" type="#_x0000_t75" alt="" style="width:93.65pt;height:54.8pt;mso-width-percent:0;mso-height-percent:0;mso-width-percent:0;mso-height-percent:0" o:ole="">
            <v:imagedata r:id="rId17" o:title=""/>
          </v:shape>
          <o:OLEObject Type="Embed" ProgID="Equation.DSMT4" ShapeID="_x0000_i1102" DrawAspect="Content" ObjectID="_1650721275" r:id="rId18"/>
        </w:object>
      </w:r>
      <w:r w:rsidR="002E026E">
        <w:t xml:space="preserve"> </w:t>
      </w:r>
    </w:p>
    <w:p w:rsidR="00051850" w:rsidRPr="00051850" w:rsidRDefault="00F213D0" w:rsidP="00051850">
      <w:r w:rsidRPr="002E026E">
        <w:rPr>
          <w:rFonts w:hint="eastAsia"/>
        </w:rPr>
        <w:t>其中</w:t>
      </w:r>
      <w:r w:rsidR="00BF3F98" w:rsidRPr="00C3223A">
        <w:rPr>
          <w:noProof/>
          <w:position w:val="-8"/>
        </w:rPr>
        <w:object w:dxaOrig="720" w:dyaOrig="260">
          <v:shape id="_x0000_i1101" type="#_x0000_t75" alt="" style="width:36.3pt;height:13.4pt;mso-width-percent:0;mso-height-percent:0;mso-width-percent:0;mso-height-percent:0" o:ole="">
            <v:imagedata r:id="rId19" o:title=""/>
          </v:shape>
          <o:OLEObject Type="Embed" ProgID="Equation.DSMT4" ShapeID="_x0000_i1101" DrawAspect="Content" ObjectID="_1650721276" r:id="rId20"/>
        </w:object>
      </w:r>
      <w:r w:rsidR="00051850">
        <w:rPr>
          <w:rFonts w:hint="eastAsia"/>
        </w:rPr>
        <w:t>表示情景向量</w:t>
      </w:r>
      <w:r>
        <w:rPr>
          <w:rFonts w:hint="eastAsia"/>
        </w:rPr>
        <w:t>，</w:t>
      </w:r>
      <w:r w:rsidR="00BF3F98" w:rsidRPr="00C3223A">
        <w:rPr>
          <w:noProof/>
          <w:position w:val="-6"/>
        </w:rPr>
        <w:object w:dxaOrig="180" w:dyaOrig="240">
          <v:shape id="_x0000_i1100" type="#_x0000_t75" alt="" style="width:9.55pt;height:12.1pt;mso-width-percent:0;mso-height-percent:0;mso-width-percent:0;mso-height-percent:0" o:ole="">
            <v:imagedata r:id="rId21" o:title=""/>
          </v:shape>
          <o:OLEObject Type="Embed" ProgID="Equation.DSMT4" ShapeID="_x0000_i1100" DrawAspect="Content" ObjectID="_1650721277" r:id="rId22"/>
        </w:object>
      </w:r>
      <w:r w:rsidRPr="002E026E">
        <w:rPr>
          <w:rFonts w:hint="eastAsia"/>
        </w:rPr>
        <w:t>表示经过隐层后得到的输出向量，</w:t>
      </w:r>
      <w:r w:rsidR="00BF3F98" w:rsidRPr="00C3223A">
        <w:rPr>
          <w:noProof/>
          <w:position w:val="-10"/>
        </w:rPr>
        <w:object w:dxaOrig="859" w:dyaOrig="320">
          <v:shape id="_x0000_i1099" type="#_x0000_t75" alt="" style="width:38.85pt;height:14.65pt;mso-width-percent:0;mso-height-percent:0;mso-width-percent:0;mso-height-percent:0" o:ole="">
            <v:imagedata r:id="rId23" o:title=""/>
          </v:shape>
          <o:OLEObject Type="Embed" ProgID="Equation.DSMT4" ShapeID="_x0000_i1099" DrawAspect="Content" ObjectID="_1650721278" r:id="rId24"/>
        </w:object>
      </w:r>
      <w:r w:rsidR="00051850">
        <w:rPr>
          <w:rFonts w:hint="eastAsia"/>
        </w:rPr>
        <w:t>是隐层的权值矩阵，用来将维度是</w:t>
      </w:r>
      <w:r w:rsidR="00BF3F98" w:rsidRPr="00C3223A">
        <w:rPr>
          <w:noProof/>
          <w:position w:val="-8"/>
        </w:rPr>
        <w:object w:dxaOrig="220" w:dyaOrig="260">
          <v:shape id="_x0000_i1098" type="#_x0000_t75" alt="" style="width:10.2pt;height:13.4pt;mso-width-percent:0;mso-height-percent:0;mso-width-percent:0;mso-height-percent:0" o:ole="">
            <v:imagedata r:id="rId25" o:title=""/>
          </v:shape>
          <o:OLEObject Type="Embed" ProgID="Equation.DSMT4" ShapeID="_x0000_i1098" DrawAspect="Content" ObjectID="_1650721279" r:id="rId26"/>
        </w:object>
      </w:r>
      <w:r w:rsidR="00051850">
        <w:rPr>
          <w:rFonts w:hint="eastAsia"/>
        </w:rPr>
        <w:t>的向量映射成</w:t>
      </w:r>
      <w:r w:rsidR="00BF3F98" w:rsidRPr="00C3223A">
        <w:rPr>
          <w:noProof/>
          <w:position w:val="-6"/>
        </w:rPr>
        <w:object w:dxaOrig="180" w:dyaOrig="240">
          <v:shape id="_x0000_i1097" type="#_x0000_t75" alt="" style="width:9.55pt;height:12.1pt;mso-width-percent:0;mso-height-percent:0;mso-width-percent:0;mso-height-percent:0" o:ole="">
            <v:imagedata r:id="rId27" o:title=""/>
          </v:shape>
          <o:OLEObject Type="Embed" ProgID="Equation.DSMT4" ShapeID="_x0000_i1097" DrawAspect="Content" ObjectID="_1650721280" r:id="rId28"/>
        </w:object>
      </w:r>
      <w:r w:rsidR="00051850">
        <w:rPr>
          <w:rFonts w:hint="eastAsia"/>
        </w:rPr>
        <w:t>维向量，</w:t>
      </w:r>
      <w:r w:rsidR="00BF3F98" w:rsidRPr="00C3223A">
        <w:rPr>
          <w:noProof/>
          <w:position w:val="-6"/>
        </w:rPr>
        <w:object w:dxaOrig="680" w:dyaOrig="240">
          <v:shape id="_x0000_i1096" type="#_x0000_t75" alt="" style="width:34.4pt;height:12.1pt;mso-width-percent:0;mso-height-percent:0;mso-width-percent:0;mso-height-percent:0" o:ole="">
            <v:imagedata r:id="rId29" o:title=""/>
          </v:shape>
          <o:OLEObject Type="Embed" ProgID="Equation.DSMT4" ShapeID="_x0000_i1096" DrawAspect="Content" ObjectID="_1650721281" r:id="rId30"/>
        </w:object>
      </w:r>
      <w:r w:rsidR="00051850">
        <w:rPr>
          <w:rFonts w:hint="eastAsia"/>
        </w:rPr>
        <w:t>是隐</w:t>
      </w:r>
      <w:r w:rsidR="00D21069">
        <w:rPr>
          <w:rFonts w:hint="eastAsia"/>
        </w:rPr>
        <w:t>层网络的偏置项。</w:t>
      </w:r>
      <w:r w:rsidR="00BF3F98" w:rsidRPr="00C3223A">
        <w:rPr>
          <w:noProof/>
          <w:position w:val="-10"/>
        </w:rPr>
        <w:object w:dxaOrig="760" w:dyaOrig="320">
          <v:shape id="_x0000_i1095" type="#_x0000_t75" alt="" style="width:35.7pt;height:15.3pt;mso-width-percent:0;mso-height-percent:0;mso-width-percent:0;mso-height-percent:0" o:ole="">
            <v:imagedata r:id="rId31" o:title=""/>
          </v:shape>
          <o:OLEObject Type="Embed" ProgID="Equation.DSMT4" ShapeID="_x0000_i1095" DrawAspect="Content" ObjectID="_1650721282" r:id="rId32"/>
        </w:object>
      </w:r>
      <w:r w:rsidR="00D21069">
        <w:rPr>
          <w:rFonts w:hint="eastAsia"/>
        </w:rPr>
        <w:t>是输出层的权值矩阵，</w:t>
      </w:r>
    </w:p>
    <w:p w:rsidR="008A32A1" w:rsidRDefault="00BF3F98" w:rsidP="0068338D">
      <w:pPr>
        <w:pStyle w:val="MTDisplayEquation"/>
      </w:pPr>
      <w:r w:rsidRPr="00196AAC">
        <w:rPr>
          <w:noProof/>
          <w:position w:val="-8"/>
        </w:rPr>
        <w:object w:dxaOrig="720" w:dyaOrig="279">
          <v:shape id="_x0000_i1094" type="#_x0000_t75" alt="" style="width:36.3pt;height:14.65pt;mso-width-percent:0;mso-height-percent:0;mso-width-percent:0;mso-height-percent:0" o:ole="">
            <v:imagedata r:id="rId33" o:title=""/>
          </v:shape>
          <o:OLEObject Type="Embed" ProgID="Equation.DSMT4" ShapeID="_x0000_i1094" DrawAspect="Content" ObjectID="_1650721283" r:id="rId34"/>
        </w:object>
      </w:r>
      <w:r w:rsidR="00A63346">
        <w:rPr>
          <w:rFonts w:hint="eastAsia"/>
        </w:rPr>
        <w:t>是输出层的</w:t>
      </w:r>
      <w:r w:rsidR="00A63346" w:rsidRPr="00641354">
        <w:rPr>
          <w:rFonts w:hint="eastAsia"/>
        </w:rPr>
        <w:t>输出向量，</w:t>
      </w:r>
      <w:r w:rsidRPr="00196AAC">
        <w:rPr>
          <w:noProof/>
          <w:position w:val="-8"/>
        </w:rPr>
        <w:object w:dxaOrig="680" w:dyaOrig="260">
          <v:shape id="_x0000_i1093" type="#_x0000_t75" alt="" style="width:34.4pt;height:12.1pt;mso-width-percent:0;mso-height-percent:0;mso-width-percent:0;mso-height-percent:0" o:ole="">
            <v:imagedata r:id="rId35" o:title=""/>
          </v:shape>
          <o:OLEObject Type="Embed" ProgID="Equation.DSMT4" ShapeID="_x0000_i1093" DrawAspect="Content" ObjectID="_1650721284" r:id="rId36"/>
        </w:object>
      </w:r>
      <w:r w:rsidR="003A4BFE">
        <w:rPr>
          <w:rFonts w:hint="eastAsia"/>
        </w:rPr>
        <w:t>是当前节点的词向量，</w:t>
      </w:r>
      <w:r w:rsidRPr="00196AAC">
        <w:rPr>
          <w:noProof/>
          <w:position w:val="-10"/>
        </w:rPr>
        <w:object w:dxaOrig="220" w:dyaOrig="300">
          <v:shape id="_x0000_i1092" type="#_x0000_t75" alt="" style="width:9.55pt;height:12.75pt;mso-width-percent:0;mso-height-percent:0;mso-width-percent:0;mso-height-percent:0" o:ole="">
            <v:imagedata r:id="rId37" o:title=""/>
          </v:shape>
          <o:OLEObject Type="Embed" ProgID="Equation.DSMT4" ShapeID="_x0000_i1092" DrawAspect="Content" ObjectID="_1650721285" r:id="rId38"/>
        </w:object>
      </w:r>
      <w:r w:rsidR="00A63346" w:rsidRPr="00641354">
        <w:rPr>
          <w:rFonts w:hint="eastAsia"/>
        </w:rPr>
        <w:t>表示向量</w:t>
      </w:r>
      <w:r w:rsidRPr="00196AAC">
        <w:rPr>
          <w:noProof/>
          <w:position w:val="-8"/>
        </w:rPr>
        <w:object w:dxaOrig="220" w:dyaOrig="279">
          <v:shape id="_x0000_i1091" type="#_x0000_t75" alt="" style="width:9.55pt;height:13.4pt;mso-width-percent:0;mso-height-percent:0;mso-width-percent:0;mso-height-percent:0" o:ole="">
            <v:imagedata r:id="rId39" o:title=""/>
          </v:shape>
          <o:OLEObject Type="Embed" ProgID="Equation.DSMT4" ShapeID="_x0000_i1091" DrawAspect="Content" ObjectID="_1650721286" r:id="rId40"/>
        </w:object>
      </w:r>
      <w:r w:rsidR="00A63346" w:rsidRPr="00641354">
        <w:rPr>
          <w:rFonts w:hint="eastAsia"/>
        </w:rPr>
        <w:t>在第</w:t>
      </w:r>
      <w:r w:rsidRPr="00196AAC">
        <w:rPr>
          <w:noProof/>
          <w:position w:val="-6"/>
        </w:rPr>
        <w:object w:dxaOrig="139" w:dyaOrig="240">
          <v:shape id="_x0000_i1090" type="#_x0000_t75" alt="" style="width:7.65pt;height:12.1pt;mso-width-percent:0;mso-height-percent:0;mso-width-percent:0;mso-height-percent:0" o:ole="">
            <v:imagedata r:id="rId41" o:title=""/>
          </v:shape>
          <o:OLEObject Type="Embed" ProgID="Equation.DSMT4" ShapeID="_x0000_i1090" DrawAspect="Content" ObjectID="_1650721287" r:id="rId42"/>
        </w:object>
      </w:r>
      <w:r w:rsidR="00A63346" w:rsidRPr="00641354">
        <w:rPr>
          <w:rFonts w:hint="eastAsia"/>
        </w:rPr>
        <w:t>个维度上的值，</w:t>
      </w:r>
    </w:p>
    <w:p w:rsidR="007A7A78" w:rsidRDefault="00BF3F98" w:rsidP="007A7A78">
      <w:r w:rsidRPr="00196AAC">
        <w:rPr>
          <w:noProof/>
          <w:position w:val="-10"/>
        </w:rPr>
        <w:object w:dxaOrig="220" w:dyaOrig="300">
          <v:shape id="_x0000_i1089" type="#_x0000_t75" alt="" style="width:10.2pt;height:15.3pt;mso-width-percent:0;mso-height-percent:0;mso-width-percent:0;mso-height-percent:0" o:ole="">
            <v:imagedata r:id="rId43" o:title=""/>
          </v:shape>
          <o:OLEObject Type="Embed" ProgID="Equation.DSMT4" ShapeID="_x0000_i1089" DrawAspect="Content" ObjectID="_1650721288" r:id="rId44"/>
        </w:object>
      </w:r>
      <w:r w:rsidR="008A32A1">
        <w:rPr>
          <w:rFonts w:hint="eastAsia"/>
        </w:rPr>
        <w:t>同理。</w:t>
      </w:r>
    </w:p>
    <w:p w:rsidR="007A7A78" w:rsidRDefault="007A7A78" w:rsidP="007A7A78">
      <w:pPr>
        <w:ind w:firstLine="420"/>
      </w:pPr>
      <w:r>
        <w:rPr>
          <w:rFonts w:hint="eastAsia"/>
        </w:rPr>
        <w:t>使用该方法得到的预训练词向量不仅能加</w:t>
      </w:r>
    </w:p>
    <w:p w:rsidR="00C025A4" w:rsidRDefault="00C025A4" w:rsidP="007A7A78">
      <w:pPr>
        <w:pStyle w:val="ae"/>
      </w:pPr>
    </w:p>
    <w:p w:rsidR="00B20E89" w:rsidRPr="007A7A78" w:rsidRDefault="00B20E89" w:rsidP="007A7A78">
      <w:pPr>
        <w:pStyle w:val="ae"/>
      </w:pPr>
      <w:r w:rsidRPr="007A7A78">
        <w:rPr>
          <w:rFonts w:hint="eastAsia"/>
        </w:rPr>
        <w:t>图</w:t>
      </w:r>
      <w:r w:rsidRPr="007A7A78">
        <w:rPr>
          <w:rFonts w:hint="eastAsia"/>
        </w:rPr>
        <w:t>2</w:t>
      </w:r>
      <w:r w:rsidRPr="007A7A78">
        <w:t xml:space="preserve"> </w:t>
      </w:r>
      <w:r w:rsidRPr="007A7A78">
        <w:rPr>
          <w:rFonts w:hint="eastAsia"/>
        </w:rPr>
        <w:t>切割</w:t>
      </w:r>
      <w:r w:rsidRPr="007A7A78">
        <w:rPr>
          <w:rFonts w:hint="eastAsia"/>
        </w:rPr>
        <w:t>A</w:t>
      </w:r>
      <w:r w:rsidRPr="007A7A78">
        <w:t>ST</w:t>
      </w:r>
      <w:r w:rsidRPr="007A7A78">
        <w:rPr>
          <w:rFonts w:hint="eastAsia"/>
        </w:rPr>
        <w:t>算法</w:t>
      </w:r>
    </w:p>
    <w:p w:rsidR="007A7A78" w:rsidRPr="007A7A78" w:rsidRDefault="00B20E89" w:rsidP="007A7A78">
      <w:pPr>
        <w:pStyle w:val="ae"/>
      </w:pPr>
      <w:r w:rsidRPr="007A7A78">
        <w:t>F</w:t>
      </w:r>
      <w:r w:rsidRPr="007A7A78">
        <w:rPr>
          <w:rFonts w:hint="eastAsia"/>
        </w:rPr>
        <w:t>ig</w:t>
      </w:r>
      <w:r w:rsidRPr="007A7A78">
        <w:t xml:space="preserve">2 </w:t>
      </w:r>
      <w:r w:rsidRPr="007A7A78">
        <w:rPr>
          <w:rFonts w:hint="eastAsia"/>
        </w:rPr>
        <w:t>the</w:t>
      </w:r>
      <w:r w:rsidRPr="007A7A78">
        <w:t xml:space="preserve"> </w:t>
      </w:r>
      <w:r w:rsidRPr="007A7A78">
        <w:rPr>
          <w:rFonts w:hint="eastAsia"/>
        </w:rPr>
        <w:t>algorithm</w:t>
      </w:r>
      <w:r w:rsidRPr="007A7A78">
        <w:t xml:space="preserve"> </w:t>
      </w:r>
      <w:r w:rsidRPr="007A7A78">
        <w:rPr>
          <w:rFonts w:hint="eastAsia"/>
        </w:rPr>
        <w:t>o</w:t>
      </w:r>
      <w:r w:rsidRPr="007A7A78">
        <w:t>f splitting AST</w:t>
      </w:r>
    </w:p>
    <w:p w:rsidR="007A7A78" w:rsidRDefault="007A7A78" w:rsidP="00B20E89">
      <w:r>
        <w:rPr>
          <w:rFonts w:hint="eastAsia"/>
        </w:rPr>
        <w:t>快代码</w:t>
      </w:r>
      <w:r w:rsidR="00E47A95">
        <w:rPr>
          <w:rFonts w:hint="eastAsia"/>
        </w:rPr>
        <w:t>分类模型的收敛速度，同时也会提高代码分类以及相似</w:t>
      </w:r>
      <w:r w:rsidR="00B20E89">
        <w:rPr>
          <w:rFonts w:hint="eastAsia"/>
        </w:rPr>
        <w:t>代码搜索的精度。</w:t>
      </w:r>
    </w:p>
    <w:p w:rsidR="007A7A78" w:rsidRDefault="003E4364" w:rsidP="007A7A78">
      <w:pPr>
        <w:pStyle w:val="2"/>
        <w:keepNext w:val="0"/>
        <w:keepLines w:val="0"/>
        <w:spacing w:line="415" w:lineRule="auto"/>
      </w:pPr>
      <w:r>
        <w:t>2</w:t>
      </w:r>
      <w:r w:rsidR="007A7A78">
        <w:t>.2</w:t>
      </w:r>
      <w:r w:rsidR="00197E1C">
        <w:rPr>
          <w:rFonts w:hint="eastAsia"/>
        </w:rPr>
        <w:t>基于卷积和</w:t>
      </w:r>
      <w:r w:rsidR="005E6ECD">
        <w:rPr>
          <w:rFonts w:hint="eastAsia"/>
        </w:rPr>
        <w:t>循环神经网络的</w:t>
      </w:r>
      <w:r w:rsidR="005E6ECD">
        <w:rPr>
          <w:rFonts w:hint="eastAsia"/>
        </w:rPr>
        <w:t>C</w:t>
      </w:r>
      <w:r w:rsidR="005E6ECD">
        <w:t>VRNN</w:t>
      </w:r>
      <w:r w:rsidR="007A7A78">
        <w:rPr>
          <w:rFonts w:hint="eastAsia"/>
        </w:rPr>
        <w:t>模型</w:t>
      </w:r>
    </w:p>
    <w:p w:rsidR="008A32A1" w:rsidRPr="008A32A1" w:rsidRDefault="008A32A1" w:rsidP="00B20E89">
      <w:r>
        <w:tab/>
      </w:r>
    </w:p>
    <w:p w:rsidR="008A32A1" w:rsidRPr="00051850" w:rsidRDefault="008A32A1" w:rsidP="008A32A1">
      <w:pPr>
        <w:sectPr w:rsidR="008A32A1" w:rsidRPr="00051850" w:rsidSect="001048F5">
          <w:type w:val="continuous"/>
          <w:pgSz w:w="11906" w:h="16838"/>
          <w:pgMar w:top="1440" w:right="1800" w:bottom="1440" w:left="1800" w:header="851" w:footer="992" w:gutter="0"/>
          <w:cols w:num="2" w:space="425"/>
          <w:docGrid w:type="lines" w:linePitch="312"/>
        </w:sectPr>
      </w:pPr>
    </w:p>
    <w:p w:rsidR="008C4A8E" w:rsidRDefault="00BF3F98" w:rsidP="008C4A8E">
      <w:pPr>
        <w:jc w:val="center"/>
        <w:sectPr w:rsidR="008C4A8E" w:rsidSect="008C4A8E">
          <w:type w:val="continuous"/>
          <w:pgSz w:w="11906" w:h="16838"/>
          <w:pgMar w:top="1440" w:right="1800" w:bottom="1440" w:left="1800" w:header="851" w:footer="992" w:gutter="0"/>
          <w:cols w:space="425"/>
          <w:docGrid w:type="lines" w:linePitch="312"/>
        </w:sectPr>
      </w:pPr>
      <w:r>
        <w:rPr>
          <w:noProof/>
        </w:rPr>
        <w:object w:dxaOrig="6990" w:dyaOrig="2985">
          <v:shape id="_x0000_i1088" type="#_x0000_t75" alt="" style="width:349.8pt;height:149.75pt;mso-width-percent:0;mso-height-percent:0;mso-width-percent:0;mso-height-percent:0" o:ole="">
            <v:imagedata r:id="rId45" o:title=""/>
          </v:shape>
          <o:OLEObject Type="Embed" ProgID="Visio.Drawing.15" ShapeID="_x0000_i1088" DrawAspect="Content" ObjectID="_1650721289" r:id="rId46"/>
        </w:object>
      </w:r>
    </w:p>
    <w:p w:rsidR="008C4A8E" w:rsidRDefault="008C4A8E" w:rsidP="008C4A8E">
      <w:pPr>
        <w:pStyle w:val="ae"/>
      </w:pPr>
      <w:r>
        <w:rPr>
          <w:rFonts w:hint="eastAsia"/>
        </w:rPr>
        <w:t>图</w:t>
      </w:r>
      <w:r>
        <w:t xml:space="preserve">3 TBCNN </w:t>
      </w:r>
      <w:r>
        <w:rPr>
          <w:rFonts w:hint="eastAsia"/>
        </w:rPr>
        <w:t>模型</w:t>
      </w:r>
    </w:p>
    <w:p w:rsidR="008C4A8E" w:rsidRDefault="008C4A8E" w:rsidP="00051850">
      <w:pPr>
        <w:pStyle w:val="ae"/>
      </w:pPr>
      <w:r w:rsidRPr="0018731A">
        <w:t>F</w:t>
      </w:r>
      <w:r w:rsidRPr="0018731A">
        <w:rPr>
          <w:rFonts w:hint="eastAsia"/>
        </w:rPr>
        <w:t>ig</w:t>
      </w:r>
      <w:r w:rsidRPr="0018731A">
        <w:t>3</w:t>
      </w:r>
      <w:r>
        <w:t xml:space="preserve"> TBCNN model</w:t>
      </w:r>
    </w:p>
    <w:p w:rsidR="00C3223A" w:rsidRDefault="00C3223A" w:rsidP="00051850">
      <w:pPr>
        <w:pStyle w:val="ae"/>
      </w:pPr>
    </w:p>
    <w:p w:rsidR="00C3223A" w:rsidRDefault="00C3223A" w:rsidP="00C3223A">
      <w:pPr>
        <w:pStyle w:val="ae"/>
        <w:jc w:val="both"/>
        <w:sectPr w:rsidR="00C3223A" w:rsidSect="008C4A8E">
          <w:type w:val="continuous"/>
          <w:pgSz w:w="11906" w:h="16838"/>
          <w:pgMar w:top="1440" w:right="1800" w:bottom="1440" w:left="1800" w:header="851" w:footer="992" w:gutter="0"/>
          <w:cols w:space="425"/>
          <w:docGrid w:type="lines" w:linePitch="312"/>
        </w:sectPr>
      </w:pPr>
    </w:p>
    <w:p w:rsidR="00010D9B" w:rsidRDefault="003E4364" w:rsidP="00010D9B">
      <w:pPr>
        <w:pStyle w:val="3"/>
        <w:keepNext w:val="0"/>
        <w:keepLines w:val="0"/>
        <w:spacing w:line="415" w:lineRule="auto"/>
      </w:pPr>
      <w:r>
        <w:t>2</w:t>
      </w:r>
      <w:r w:rsidR="00F4052A">
        <w:t>.2.1 AST</w:t>
      </w:r>
      <w:r w:rsidR="00F4052A">
        <w:rPr>
          <w:rFonts w:hint="eastAsia"/>
        </w:rPr>
        <w:t>切割</w:t>
      </w:r>
    </w:p>
    <w:p w:rsidR="00F4052A" w:rsidRPr="00B21779" w:rsidRDefault="00CA4E9A" w:rsidP="003451A2">
      <w:pPr>
        <w:ind w:firstLine="420"/>
      </w:pPr>
      <w:r>
        <w:rPr>
          <w:rFonts w:hint="eastAsia"/>
        </w:rPr>
        <w:t>首先，</w:t>
      </w:r>
      <w:r w:rsidR="00010D9B">
        <w:rPr>
          <w:rFonts w:hint="eastAsia"/>
        </w:rPr>
        <w:t>定义一个用于存储</w:t>
      </w:r>
      <w:r w:rsidR="00010D9B">
        <w:rPr>
          <w:rFonts w:hint="eastAsia"/>
        </w:rPr>
        <w:t>A</w:t>
      </w:r>
      <w:r w:rsidR="00010D9B">
        <w:t>ST</w:t>
      </w:r>
      <w:r w:rsidR="00010D9B">
        <w:rPr>
          <w:rFonts w:hint="eastAsia"/>
        </w:rPr>
        <w:t>分裂节点的集合</w:t>
      </w:r>
      <w:r w:rsidR="00010D9B">
        <w:t>S={if, while, for, function, unit}</w:t>
      </w:r>
      <w:r w:rsidR="00010D9B">
        <w:rPr>
          <w:rFonts w:hint="eastAsia"/>
        </w:rPr>
        <w:t>。其中</w:t>
      </w:r>
      <w:r w:rsidR="003451A2">
        <w:rPr>
          <w:rFonts w:hint="eastAsia"/>
        </w:rPr>
        <w:t>“</w:t>
      </w:r>
      <w:r w:rsidR="003451A2">
        <w:rPr>
          <w:rFonts w:hint="eastAsia"/>
        </w:rPr>
        <w:t>if</w:t>
      </w:r>
      <w:r w:rsidR="003451A2">
        <w:rPr>
          <w:rFonts w:hint="eastAsia"/>
        </w:rPr>
        <w:t>”</w:t>
      </w:r>
      <w:r w:rsidR="00010D9B">
        <w:rPr>
          <w:rFonts w:hint="eastAsia"/>
        </w:rPr>
        <w:t>用来提取条件子树，</w:t>
      </w:r>
      <w:r w:rsidR="003451A2">
        <w:rPr>
          <w:rFonts w:hint="eastAsia"/>
        </w:rPr>
        <w:t>“</w:t>
      </w:r>
      <w:r w:rsidR="003451A2">
        <w:rPr>
          <w:rFonts w:hint="eastAsia"/>
        </w:rPr>
        <w:t>while</w:t>
      </w:r>
      <w:r w:rsidR="003451A2">
        <w:rPr>
          <w:rFonts w:hint="eastAsia"/>
        </w:rPr>
        <w:t>”</w:t>
      </w:r>
      <w:r w:rsidR="00010D9B">
        <w:rPr>
          <w:rFonts w:hint="eastAsia"/>
        </w:rPr>
        <w:t>、</w:t>
      </w:r>
      <w:r w:rsidR="003451A2">
        <w:rPr>
          <w:rFonts w:hint="eastAsia"/>
        </w:rPr>
        <w:t>“</w:t>
      </w:r>
      <w:r w:rsidR="003451A2">
        <w:rPr>
          <w:rFonts w:hint="eastAsia"/>
        </w:rPr>
        <w:t>for</w:t>
      </w:r>
      <w:r w:rsidR="003451A2">
        <w:rPr>
          <w:rFonts w:hint="eastAsia"/>
        </w:rPr>
        <w:t>”</w:t>
      </w:r>
      <w:r w:rsidR="00010D9B">
        <w:rPr>
          <w:rFonts w:hint="eastAsia"/>
        </w:rPr>
        <w:t>用于提取循环子树，</w:t>
      </w:r>
      <w:r w:rsidR="003451A2">
        <w:rPr>
          <w:rFonts w:hint="eastAsia"/>
        </w:rPr>
        <w:t>“</w:t>
      </w:r>
      <w:r w:rsidR="003451A2">
        <w:rPr>
          <w:rFonts w:hint="eastAsia"/>
        </w:rPr>
        <w:t>function</w:t>
      </w:r>
      <w:r w:rsidR="003451A2">
        <w:rPr>
          <w:rFonts w:hint="eastAsia"/>
        </w:rPr>
        <w:t>”</w:t>
      </w:r>
      <w:r w:rsidR="00B05B34">
        <w:rPr>
          <w:rFonts w:hint="eastAsia"/>
        </w:rPr>
        <w:t>用来提取方法体子树，</w:t>
      </w:r>
      <w:r w:rsidR="003451A2">
        <w:rPr>
          <w:rFonts w:hint="eastAsia"/>
        </w:rPr>
        <w:t>“</w:t>
      </w:r>
      <w:r w:rsidR="003451A2">
        <w:rPr>
          <w:rFonts w:hint="eastAsia"/>
        </w:rPr>
        <w:t>unit</w:t>
      </w:r>
      <w:r w:rsidR="003451A2">
        <w:rPr>
          <w:rFonts w:hint="eastAsia"/>
        </w:rPr>
        <w:t>”</w:t>
      </w:r>
      <w:r w:rsidR="00B05B34">
        <w:rPr>
          <w:rFonts w:hint="eastAsia"/>
        </w:rPr>
        <w:t>是未切割前</w:t>
      </w:r>
      <w:r w:rsidR="00B05B34">
        <w:rPr>
          <w:rFonts w:hint="eastAsia"/>
        </w:rPr>
        <w:t>A</w:t>
      </w:r>
      <w:r w:rsidR="00B05B34">
        <w:t>ST</w:t>
      </w:r>
      <w:r w:rsidR="00C87709">
        <w:rPr>
          <w:rFonts w:hint="eastAsia"/>
        </w:rPr>
        <w:t>的根节点，</w:t>
      </w:r>
      <w:r w:rsidR="00C87709">
        <w:rPr>
          <w:rFonts w:hint="eastAsia"/>
        </w:rPr>
        <w:t>A</w:t>
      </w:r>
      <w:r w:rsidR="00C87709">
        <w:t>ST</w:t>
      </w:r>
      <w:r w:rsidR="00C87709">
        <w:rPr>
          <w:rFonts w:hint="eastAsia"/>
        </w:rPr>
        <w:t>剩余的节点都在</w:t>
      </w:r>
      <w:r>
        <w:rPr>
          <w:rFonts w:hint="eastAsia"/>
        </w:rPr>
        <w:t>“</w:t>
      </w:r>
      <w:r>
        <w:rPr>
          <w:rFonts w:hint="eastAsia"/>
        </w:rPr>
        <w:t>unit</w:t>
      </w:r>
      <w:r>
        <w:rPr>
          <w:rFonts w:hint="eastAsia"/>
        </w:rPr>
        <w:t>”</w:t>
      </w:r>
      <w:r w:rsidR="00C87709">
        <w:rPr>
          <w:rFonts w:hint="eastAsia"/>
        </w:rPr>
        <w:t>子树上</w:t>
      </w:r>
      <w:r w:rsidR="00DA54B4">
        <w:rPr>
          <w:rFonts w:hint="eastAsia"/>
        </w:rPr>
        <w:t>。图</w:t>
      </w:r>
      <w:r w:rsidR="008E40AC">
        <w:rPr>
          <w:rFonts w:hint="eastAsia"/>
        </w:rPr>
        <w:t>2</w:t>
      </w:r>
      <w:r w:rsidR="008E40AC">
        <w:rPr>
          <w:rFonts w:hint="eastAsia"/>
        </w:rPr>
        <w:t>展示了具体的切割算法</w:t>
      </w:r>
      <w:r w:rsidR="00DA54B4">
        <w:rPr>
          <w:rFonts w:hint="eastAsia"/>
        </w:rPr>
        <w:t>。该算法以</w:t>
      </w:r>
      <w:r w:rsidR="00DA54B4">
        <w:rPr>
          <w:rFonts w:hint="eastAsia"/>
        </w:rPr>
        <w:t>A</w:t>
      </w:r>
      <w:r w:rsidR="00DA54B4">
        <w:t>ST</w:t>
      </w:r>
      <w:r w:rsidR="00DA54B4">
        <w:rPr>
          <w:rFonts w:hint="eastAsia"/>
        </w:rPr>
        <w:t>的</w:t>
      </w:r>
      <w:r w:rsidR="002D548B">
        <w:rPr>
          <w:rFonts w:hint="eastAsia"/>
        </w:rPr>
        <w:t>根节点作为输入</w:t>
      </w:r>
      <w:r w:rsidR="0048295C">
        <w:rPr>
          <w:rFonts w:hint="eastAsia"/>
        </w:rPr>
        <w:t>。</w:t>
      </w:r>
      <w:r w:rsidR="007039C7">
        <w:rPr>
          <w:rFonts w:hint="eastAsia"/>
        </w:rPr>
        <w:t>首先用根节点初始化一个数</w:t>
      </w:r>
      <w:r w:rsidR="001F49BB">
        <w:rPr>
          <w:rFonts w:hint="eastAsia"/>
        </w:rPr>
        <w:t>组</w:t>
      </w:r>
      <w:r w:rsidR="001F49BB">
        <w:rPr>
          <w:rFonts w:hint="eastAsia"/>
        </w:rPr>
        <w:t>T</w:t>
      </w:r>
      <w:r w:rsidR="0048295C">
        <w:rPr>
          <w:rFonts w:hint="eastAsia"/>
        </w:rPr>
        <w:t>，</w:t>
      </w:r>
      <w:r w:rsidR="00C87709">
        <w:rPr>
          <w:rFonts w:hint="eastAsia"/>
        </w:rPr>
        <w:t>后面将应用该数组</w:t>
      </w:r>
      <w:r w:rsidR="0048295C">
        <w:rPr>
          <w:rFonts w:hint="eastAsia"/>
        </w:rPr>
        <w:t>存储切割后的子树序列</w:t>
      </w:r>
      <w:r w:rsidR="00C87709">
        <w:rPr>
          <w:rFonts w:hint="eastAsia"/>
        </w:rPr>
        <w:t>。通过</w:t>
      </w:r>
      <w:r w:rsidR="00930FA0">
        <w:rPr>
          <w:rFonts w:hint="eastAsia"/>
        </w:rPr>
        <w:t>深度优先遍历获得</w:t>
      </w:r>
      <w:r w:rsidR="00C87709">
        <w:rPr>
          <w:rFonts w:hint="eastAsia"/>
        </w:rPr>
        <w:t>节点序列</w:t>
      </w:r>
      <w:r w:rsidR="00C87709">
        <w:rPr>
          <w:rFonts w:hint="eastAsia"/>
        </w:rPr>
        <w:t>N</w:t>
      </w:r>
      <w:r w:rsidR="00C87709">
        <w:rPr>
          <w:rFonts w:hint="eastAsia"/>
        </w:rPr>
        <w:t>，对</w:t>
      </w:r>
      <w:r w:rsidR="00C87709">
        <w:rPr>
          <w:rFonts w:hint="eastAsia"/>
        </w:rPr>
        <w:t>N</w:t>
      </w:r>
      <w:r w:rsidR="00C87709">
        <w:rPr>
          <w:rFonts w:hint="eastAsia"/>
        </w:rPr>
        <w:t>中的节点</w:t>
      </w:r>
      <w:r w:rsidR="007039C7">
        <w:rPr>
          <w:rFonts w:hint="eastAsia"/>
        </w:rPr>
        <w:t>进行遍历，若</w:t>
      </w:r>
      <w:r w:rsidR="00930FA0">
        <w:rPr>
          <w:rFonts w:hint="eastAsia"/>
        </w:rPr>
        <w:t>节点属于</w:t>
      </w:r>
      <w:r w:rsidR="007039C7">
        <w:rPr>
          <w:rFonts w:hint="eastAsia"/>
        </w:rPr>
        <w:t>集合</w:t>
      </w:r>
      <w:r w:rsidR="001F49BB">
        <w:rPr>
          <w:rFonts w:hint="eastAsia"/>
        </w:rPr>
        <w:t>{</w:t>
      </w:r>
      <w:r w:rsidR="001F49BB">
        <w:t>function,</w:t>
      </w:r>
      <w:r w:rsidR="00397F7F">
        <w:t xml:space="preserve"> </w:t>
      </w:r>
      <w:r w:rsidR="001F49BB">
        <w:t>if,</w:t>
      </w:r>
      <w:r w:rsidR="00397F7F">
        <w:t xml:space="preserve"> </w:t>
      </w:r>
      <w:r w:rsidR="001F49BB">
        <w:t>while,</w:t>
      </w:r>
      <w:r w:rsidR="00397F7F">
        <w:t xml:space="preserve"> </w:t>
      </w:r>
      <w:r w:rsidR="001F49BB">
        <w:t>for}</w:t>
      </w:r>
      <w:r w:rsidR="00C87709">
        <w:rPr>
          <w:rFonts w:hint="eastAsia"/>
        </w:rPr>
        <w:t>，该节点连同其子节点将会被切割取出</w:t>
      </w:r>
      <w:r w:rsidR="007039C7">
        <w:rPr>
          <w:rFonts w:hint="eastAsia"/>
        </w:rPr>
        <w:t>存储到</w:t>
      </w:r>
      <w:r w:rsidR="00AA3B4A">
        <w:t>T</w:t>
      </w:r>
      <w:r w:rsidR="007039C7">
        <w:rPr>
          <w:rFonts w:hint="eastAsia"/>
        </w:rPr>
        <w:t>中。值得注意的是，当出现嵌套的情况，例如</w:t>
      </w:r>
      <w:r w:rsidR="003451A2">
        <w:rPr>
          <w:rFonts w:hint="eastAsia"/>
        </w:rPr>
        <w:t>if</w:t>
      </w:r>
      <w:r w:rsidR="007039C7">
        <w:rPr>
          <w:rFonts w:hint="eastAsia"/>
        </w:rPr>
        <w:t>子树中还包含</w:t>
      </w:r>
      <w:r w:rsidR="00AA3B4A">
        <w:t>for</w:t>
      </w:r>
      <w:r w:rsidR="007039C7">
        <w:rPr>
          <w:rFonts w:hint="eastAsia"/>
        </w:rPr>
        <w:t>子树，</w:t>
      </w:r>
      <w:r w:rsidR="00AA3B4A">
        <w:t>for</w:t>
      </w:r>
      <w:r w:rsidR="007039C7">
        <w:rPr>
          <w:rFonts w:hint="eastAsia"/>
        </w:rPr>
        <w:t>子树将会从</w:t>
      </w:r>
      <w:r w:rsidR="00AA3B4A">
        <w:t>if</w:t>
      </w:r>
      <w:r w:rsidR="00C87709">
        <w:rPr>
          <w:rFonts w:hint="eastAsia"/>
        </w:rPr>
        <w:t>子树上</w:t>
      </w:r>
      <w:r w:rsidR="002C7258">
        <w:rPr>
          <w:rFonts w:hint="eastAsia"/>
        </w:rPr>
        <w:t>提前</w:t>
      </w:r>
      <w:r w:rsidR="00C87709">
        <w:rPr>
          <w:rFonts w:hint="eastAsia"/>
        </w:rPr>
        <w:t>切割下来，因为深度优先遍历将先访问</w:t>
      </w:r>
      <w:r w:rsidR="00C87709">
        <w:rPr>
          <w:rFonts w:hint="eastAsia"/>
        </w:rPr>
        <w:t>for</w:t>
      </w:r>
      <w:r w:rsidR="002C7258">
        <w:rPr>
          <w:rFonts w:hint="eastAsia"/>
        </w:rPr>
        <w:t>再</w:t>
      </w:r>
      <w:r w:rsidR="00C87709">
        <w:rPr>
          <w:rFonts w:hint="eastAsia"/>
        </w:rPr>
        <w:t>访问</w:t>
      </w:r>
      <w:r w:rsidR="00C87709">
        <w:rPr>
          <w:rFonts w:hint="eastAsia"/>
        </w:rPr>
        <w:t>if</w:t>
      </w:r>
      <w:r w:rsidR="00C87709">
        <w:rPr>
          <w:rFonts w:hint="eastAsia"/>
        </w:rPr>
        <w:t>节点</w:t>
      </w:r>
      <w:r w:rsidR="003451A2">
        <w:rPr>
          <w:rFonts w:hint="eastAsia"/>
        </w:rPr>
        <w:t>，</w:t>
      </w:r>
      <w:r w:rsidR="007039C7">
        <w:rPr>
          <w:rFonts w:hint="eastAsia"/>
        </w:rPr>
        <w:t>两个独立的子树</w:t>
      </w:r>
      <w:r w:rsidR="003451A2">
        <w:rPr>
          <w:rFonts w:hint="eastAsia"/>
        </w:rPr>
        <w:t>根节点</w:t>
      </w:r>
      <w:r w:rsidR="00C87709">
        <w:rPr>
          <w:rFonts w:hint="eastAsia"/>
        </w:rPr>
        <w:t>将</w:t>
      </w:r>
      <w:r w:rsidR="007039C7">
        <w:rPr>
          <w:rFonts w:hint="eastAsia"/>
        </w:rPr>
        <w:t>按序存储到</w:t>
      </w:r>
      <w:r w:rsidR="00AA3B4A">
        <w:t>T</w:t>
      </w:r>
      <w:r w:rsidR="007039C7">
        <w:rPr>
          <w:rFonts w:hint="eastAsia"/>
        </w:rPr>
        <w:t>中。</w:t>
      </w:r>
    </w:p>
    <w:p w:rsidR="00682CCB" w:rsidRDefault="003E4364" w:rsidP="008C4A8E">
      <w:pPr>
        <w:pStyle w:val="3"/>
        <w:keepNext w:val="0"/>
        <w:keepLines w:val="0"/>
        <w:spacing w:line="415" w:lineRule="auto"/>
      </w:pPr>
      <w:r>
        <w:t>2</w:t>
      </w:r>
      <w:r w:rsidR="002C07A4">
        <w:t>.2.2</w:t>
      </w:r>
      <w:r w:rsidR="002C07A4">
        <w:rPr>
          <w:rFonts w:hint="eastAsia"/>
        </w:rPr>
        <w:t>卷积以及循环神经网络模型</w:t>
      </w:r>
    </w:p>
    <w:p w:rsidR="00010D9B" w:rsidRDefault="00F4052A" w:rsidP="00701E00">
      <w:pPr>
        <w:ind w:firstLine="420"/>
      </w:pPr>
      <w:r>
        <w:rPr>
          <w:rFonts w:hint="eastAsia"/>
        </w:rPr>
        <w:t>在介绍</w:t>
      </w:r>
      <w:r>
        <w:rPr>
          <w:rFonts w:hint="eastAsia"/>
        </w:rPr>
        <w:t>C</w:t>
      </w:r>
      <w:r>
        <w:t>VRNN</w:t>
      </w:r>
      <w:r w:rsidR="000912FB">
        <w:rPr>
          <w:rFonts w:hint="eastAsia"/>
        </w:rPr>
        <w:t>模型之前之前，先详细地</w:t>
      </w:r>
      <w:r>
        <w:rPr>
          <w:rFonts w:hint="eastAsia"/>
        </w:rPr>
        <w:t>阐述一下</w:t>
      </w:r>
      <w:proofErr w:type="spellStart"/>
      <w:r>
        <w:rPr>
          <w:rFonts w:hint="eastAsia"/>
        </w:rPr>
        <w:t>Mou</w:t>
      </w:r>
      <w:proofErr w:type="spellEnd"/>
      <w:r>
        <w:rPr>
          <w:rFonts w:hint="eastAsia"/>
        </w:rPr>
        <w:t>等人</w:t>
      </w:r>
      <w:r>
        <w:fldChar w:fldCharType="begin"/>
      </w:r>
      <w:r>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fldChar w:fldCharType="separate"/>
      </w:r>
      <w:r>
        <w:rPr>
          <w:noProof/>
        </w:rPr>
        <w:t>[14]</w:t>
      </w:r>
      <w:r>
        <w:fldChar w:fldCharType="end"/>
      </w:r>
      <w:r w:rsidR="00AC22F3">
        <w:rPr>
          <w:rFonts w:hint="eastAsia"/>
        </w:rPr>
        <w:t>提出的基于</w:t>
      </w:r>
      <w:r>
        <w:rPr>
          <w:rFonts w:hint="eastAsia"/>
        </w:rPr>
        <w:t>树的卷积神经网络</w:t>
      </w:r>
      <w:r>
        <w:rPr>
          <w:rFonts w:hint="eastAsia"/>
        </w:rPr>
        <w:t>T</w:t>
      </w:r>
      <w:r>
        <w:t>BCNN</w:t>
      </w:r>
      <w:r>
        <w:rPr>
          <w:rFonts w:hint="eastAsia"/>
        </w:rPr>
        <w:t>。</w:t>
      </w:r>
      <w:r w:rsidR="00701E00">
        <w:rPr>
          <w:rFonts w:hint="eastAsia"/>
        </w:rPr>
        <w:t xml:space="preserve"> </w:t>
      </w:r>
    </w:p>
    <w:p w:rsidR="00B83866" w:rsidRDefault="00B83866" w:rsidP="00B83866">
      <w:pPr>
        <w:ind w:firstLine="420"/>
      </w:pPr>
      <w:r w:rsidRPr="0018731A">
        <w:rPr>
          <w:rFonts w:hint="eastAsia"/>
        </w:rPr>
        <w:t>图</w:t>
      </w:r>
      <w:r w:rsidRPr="0018731A">
        <w:rPr>
          <w:rFonts w:hint="eastAsia"/>
        </w:rPr>
        <w:t>3</w:t>
      </w:r>
      <w:r w:rsidRPr="0018731A">
        <w:rPr>
          <w:rFonts w:hint="eastAsia"/>
        </w:rPr>
        <w:t>展示了该模型</w:t>
      </w:r>
      <w:r>
        <w:rPr>
          <w:rFonts w:hint="eastAsia"/>
        </w:rPr>
        <w:t>执行</w:t>
      </w:r>
      <w:r w:rsidRPr="0018731A">
        <w:rPr>
          <w:rFonts w:hint="eastAsia"/>
        </w:rPr>
        <w:t>的具体流程。首先</w:t>
      </w:r>
      <w:r>
        <w:rPr>
          <w:rFonts w:hint="eastAsia"/>
        </w:rPr>
        <w:t>应用词嵌入技术将</w:t>
      </w:r>
      <w:r w:rsidRPr="0018731A">
        <w:rPr>
          <w:rFonts w:hint="eastAsia"/>
        </w:rPr>
        <w:t>A</w:t>
      </w:r>
      <w:r w:rsidRPr="0018731A">
        <w:t>ST</w:t>
      </w:r>
      <w:r w:rsidRPr="0018731A">
        <w:rPr>
          <w:rFonts w:hint="eastAsia"/>
        </w:rPr>
        <w:t>中的节</w:t>
      </w:r>
      <w:r>
        <w:rPr>
          <w:rFonts w:hint="eastAsia"/>
        </w:rPr>
        <w:t>点</w:t>
      </w:r>
      <w:r w:rsidRPr="0018731A">
        <w:rPr>
          <w:rFonts w:hint="eastAsia"/>
        </w:rPr>
        <w:t>转化成向量表示，不</w:t>
      </w:r>
    </w:p>
    <w:p w:rsidR="008C4A8E" w:rsidRDefault="00B83866" w:rsidP="0018731A">
      <w:r w:rsidRPr="0018731A">
        <w:rPr>
          <w:rFonts w:hint="eastAsia"/>
        </w:rPr>
        <w:t>同的是，该方法只使用了被表示节点的孩子节点作</w:t>
      </w:r>
    </w:p>
    <w:p w:rsidR="004C06E0" w:rsidRDefault="00B83866" w:rsidP="0018731A">
      <w:r w:rsidRPr="0018731A">
        <w:rPr>
          <w:rFonts w:hint="eastAsia"/>
        </w:rPr>
        <w:t>为情境，</w:t>
      </w:r>
      <w:r w:rsidR="004C06E0" w:rsidRPr="0018731A">
        <w:rPr>
          <w:rFonts w:hint="eastAsia"/>
        </w:rPr>
        <w:t>没有考虑到兄弟节点以及祖先节点的信息，具体的</w:t>
      </w:r>
      <w:r w:rsidR="00FA0244">
        <w:rPr>
          <w:rFonts w:hint="eastAsia"/>
        </w:rPr>
        <w:t>词</w:t>
      </w:r>
      <w:r w:rsidR="004C06E0" w:rsidRPr="0018731A">
        <w:rPr>
          <w:rFonts w:hint="eastAsia"/>
        </w:rPr>
        <w:t>嵌入公式如下：</w:t>
      </w:r>
    </w:p>
    <w:p w:rsidR="004B4260" w:rsidRPr="004B4260" w:rsidRDefault="00BF3F98" w:rsidP="00A16C59">
      <w:pPr>
        <w:ind w:firstLine="420"/>
      </w:pPr>
      <w:r w:rsidRPr="006C3BE1">
        <w:rPr>
          <w:noProof/>
          <w:position w:val="-26"/>
        </w:rPr>
        <w:object w:dxaOrig="2680" w:dyaOrig="499">
          <v:shape id="_x0000_i1087" type="#_x0000_t75" alt="" style="width:134.45pt;height:25.5pt;mso-width-percent:0;mso-height-percent:0;mso-width-percent:0;mso-height-percent:0" o:ole="">
            <v:imagedata r:id="rId47" o:title=""/>
          </v:shape>
          <o:OLEObject Type="Embed" ProgID="Equation.DSMT4" ShapeID="_x0000_i1087" DrawAspect="Content" ObjectID="_1650721290" r:id="rId48"/>
        </w:object>
      </w:r>
    </w:p>
    <w:p w:rsidR="00FE6D3A" w:rsidRPr="0018731A" w:rsidRDefault="005C42EF" w:rsidP="0018731A">
      <w:r w:rsidRPr="0018731A">
        <w:rPr>
          <w:rFonts w:hint="eastAsia"/>
        </w:rPr>
        <w:t>其中</w:t>
      </w:r>
      <w:r w:rsidR="00BF3F98" w:rsidRPr="003D32CA">
        <w:rPr>
          <w:noProof/>
          <w:position w:val="-8"/>
        </w:rPr>
        <w:object w:dxaOrig="200" w:dyaOrig="220">
          <v:shape id="_x0000_i1086" type="#_x0000_t75" alt="" style="width:9.55pt;height:10.2pt;mso-width-percent:0;mso-height-percent:0;mso-width-percent:0;mso-height-percent:0" o:ole="">
            <v:imagedata r:id="rId49" o:title=""/>
          </v:shape>
          <o:OLEObject Type="Embed" ProgID="Equation.DSMT4" ShapeID="_x0000_i1086" DrawAspect="Content" ObjectID="_1650721291" r:id="rId50"/>
        </w:object>
      </w:r>
      <w:r w:rsidRPr="0018731A">
        <w:rPr>
          <w:rFonts w:hint="eastAsia"/>
        </w:rPr>
        <w:t>表示双亲节点，</w:t>
      </w:r>
      <w:r w:rsidR="00BF3F98" w:rsidRPr="003D32CA">
        <w:rPr>
          <w:noProof/>
          <w:position w:val="-10"/>
        </w:rPr>
        <w:object w:dxaOrig="200" w:dyaOrig="300">
          <v:shape id="_x0000_i1085" type="#_x0000_t75" alt="" style="width:9.55pt;height:15.3pt;mso-width-percent:0;mso-height-percent:0;mso-width-percent:0;mso-height-percent:0" o:ole="">
            <v:imagedata r:id="rId51" o:title=""/>
          </v:shape>
          <o:OLEObject Type="Embed" ProgID="Equation.DSMT4" ShapeID="_x0000_i1085" DrawAspect="Content" ObjectID="_1650721292" r:id="rId52"/>
        </w:object>
      </w:r>
      <w:r w:rsidRPr="0018731A">
        <w:rPr>
          <w:rFonts w:hint="eastAsia"/>
        </w:rPr>
        <w:t>表示</w:t>
      </w:r>
      <w:r w:rsidR="00BF3F98" w:rsidRPr="003D32CA">
        <w:rPr>
          <w:noProof/>
          <w:position w:val="-8"/>
        </w:rPr>
        <w:object w:dxaOrig="200" w:dyaOrig="220">
          <v:shape id="_x0000_i1084" type="#_x0000_t75" alt="" style="width:9.55pt;height:10.2pt;mso-width-percent:0;mso-height-percent:0;mso-width-percent:0;mso-height-percent:0" o:ole="">
            <v:imagedata r:id="rId53" o:title=""/>
          </v:shape>
          <o:OLEObject Type="Embed" ProgID="Equation.DSMT4" ShapeID="_x0000_i1084" DrawAspect="Content" ObjectID="_1650721293" r:id="rId54"/>
        </w:object>
      </w:r>
      <w:r w:rsidR="00C3223A">
        <w:rPr>
          <w:rFonts w:hint="eastAsia"/>
        </w:rPr>
        <w:t>的第</w:t>
      </w:r>
      <w:r w:rsidR="00BF3F98" w:rsidRPr="003D32CA">
        <w:rPr>
          <w:noProof/>
          <w:position w:val="-6"/>
        </w:rPr>
        <w:object w:dxaOrig="139" w:dyaOrig="240">
          <v:shape id="_x0000_i1083" type="#_x0000_t75" alt="" style="width:7pt;height:12.1pt;mso-width-percent:0;mso-height-percent:0;mso-width-percent:0;mso-height-percent:0" o:ole="">
            <v:imagedata r:id="rId55" o:title=""/>
          </v:shape>
          <o:OLEObject Type="Embed" ProgID="Equation.DSMT4" ShapeID="_x0000_i1083" DrawAspect="Content" ObjectID="_1650721294" r:id="rId56"/>
        </w:object>
      </w:r>
      <w:r w:rsidR="00C3223A">
        <w:rPr>
          <w:rFonts w:hint="eastAsia"/>
        </w:rPr>
        <w:t>个</w:t>
      </w:r>
      <w:r w:rsidRPr="0018731A">
        <w:rPr>
          <w:rFonts w:hint="eastAsia"/>
        </w:rPr>
        <w:t>孩子节点，</w:t>
      </w:r>
      <w:r w:rsidR="00BF3F98" w:rsidRPr="003D32CA">
        <w:rPr>
          <w:noProof/>
          <w:position w:val="-10"/>
        </w:rPr>
        <w:object w:dxaOrig="260" w:dyaOrig="300">
          <v:shape id="_x0000_i1082" type="#_x0000_t75" alt="" style="width:13.4pt;height:15.3pt;mso-width-percent:0;mso-height-percent:0;mso-width-percent:0;mso-height-percent:0" o:ole="">
            <v:imagedata r:id="rId57" o:title=""/>
          </v:shape>
          <o:OLEObject Type="Embed" ProgID="Equation.DSMT4" ShapeID="_x0000_i1082" DrawAspect="Content" ObjectID="_1650721295" r:id="rId58"/>
        </w:object>
      </w:r>
      <w:r w:rsidRPr="0018731A">
        <w:rPr>
          <w:rFonts w:hint="eastAsia"/>
        </w:rPr>
        <w:t>是</w:t>
      </w:r>
      <w:r w:rsidR="00BF3F98" w:rsidRPr="003D32CA">
        <w:rPr>
          <w:noProof/>
          <w:position w:val="-10"/>
        </w:rPr>
        <w:object w:dxaOrig="200" w:dyaOrig="300">
          <v:shape id="_x0000_i1081" type="#_x0000_t75" alt="" style="width:9.55pt;height:15.3pt;mso-width-percent:0;mso-height-percent:0;mso-width-percent:0;mso-height-percent:0" o:ole="">
            <v:imagedata r:id="rId59" o:title=""/>
          </v:shape>
          <o:OLEObject Type="Embed" ProgID="Equation.DSMT4" ShapeID="_x0000_i1081" DrawAspect="Content" ObjectID="_1650721296" r:id="rId60"/>
        </w:object>
      </w:r>
      <w:r w:rsidR="00C03DAE" w:rsidRPr="0018731A">
        <w:rPr>
          <w:rFonts w:hint="eastAsia"/>
        </w:rPr>
        <w:t>的</w:t>
      </w:r>
      <w:r w:rsidR="00DF617B" w:rsidRPr="0018731A">
        <w:rPr>
          <w:rFonts w:hint="eastAsia"/>
        </w:rPr>
        <w:t>权</w:t>
      </w:r>
      <w:r w:rsidR="00C03DAE" w:rsidRPr="0018731A">
        <w:rPr>
          <w:rFonts w:hint="eastAsia"/>
        </w:rPr>
        <w:t>值矩阵，</w:t>
      </w:r>
      <w:r w:rsidR="00BF3F98" w:rsidRPr="003D32CA">
        <w:rPr>
          <w:noProof/>
          <w:position w:val="-22"/>
        </w:rPr>
        <w:object w:dxaOrig="1560" w:dyaOrig="540">
          <v:shape id="_x0000_i1080" type="#_x0000_t75" alt="" style="width:74.55pt;height:25.5pt;mso-width-percent:0;mso-height-percent:0;mso-width-percent:0;mso-height-percent:0" o:ole="">
            <v:imagedata r:id="rId61" o:title=""/>
          </v:shape>
          <o:OLEObject Type="Embed" ProgID="Equation.DSMT4" ShapeID="_x0000_i1080" DrawAspect="Content" ObjectID="_1650721297" r:id="rId62"/>
        </w:object>
      </w:r>
      <w:r w:rsidR="00FA0244">
        <w:rPr>
          <w:rFonts w:hint="eastAsia"/>
        </w:rPr>
        <w:t>（</w:t>
      </w:r>
      <w:r w:rsidR="00C03DAE" w:rsidRPr="0018731A">
        <w:rPr>
          <w:rFonts w:hint="eastAsia"/>
        </w:rPr>
        <w:t>孙子节点的数目除以孩子节点的数目）是系数，</w:t>
      </w:r>
      <w:r w:rsidR="00BF3F98" w:rsidRPr="005029BD">
        <w:rPr>
          <w:noProof/>
          <w:position w:val="-6"/>
        </w:rPr>
        <w:object w:dxaOrig="160" w:dyaOrig="240">
          <v:shape id="_x0000_i1079" type="#_x0000_t75" alt="" style="width:7.65pt;height:12.1pt;mso-width-percent:0;mso-height-percent:0;mso-width-percent:0;mso-height-percent:0" o:ole="">
            <v:imagedata r:id="rId63" o:title=""/>
          </v:shape>
          <o:OLEObject Type="Embed" ProgID="Equation.DSMT4" ShapeID="_x0000_i1079" DrawAspect="Content" ObjectID="_1650721298" r:id="rId64"/>
        </w:object>
      </w:r>
      <w:r w:rsidR="00C03DAE" w:rsidRPr="0018731A">
        <w:rPr>
          <w:rFonts w:hint="eastAsia"/>
        </w:rPr>
        <w:t>是偏置项</w:t>
      </w:r>
      <w:r w:rsidR="00FA0244">
        <w:rPr>
          <w:rFonts w:hint="eastAsia"/>
        </w:rPr>
        <w:t>。然后通设置一个固定深度的滑动窗口遍历整个</w:t>
      </w:r>
      <w:r w:rsidR="00532444" w:rsidRPr="0018731A">
        <w:rPr>
          <w:rFonts w:hint="eastAsia"/>
        </w:rPr>
        <w:t>A</w:t>
      </w:r>
      <w:r w:rsidR="00532444" w:rsidRPr="0018731A">
        <w:t>ST</w:t>
      </w:r>
      <w:r w:rsidR="005D4828">
        <w:rPr>
          <w:rFonts w:hint="eastAsia"/>
        </w:rPr>
        <w:t>再引入最大</w:t>
      </w:r>
      <w:r w:rsidR="00FA0244">
        <w:rPr>
          <w:rFonts w:hint="eastAsia"/>
        </w:rPr>
        <w:t>池化</w:t>
      </w:r>
      <w:r w:rsidR="00532444" w:rsidRPr="0018731A">
        <w:rPr>
          <w:rFonts w:hint="eastAsia"/>
        </w:rPr>
        <w:t>得到一个形</w:t>
      </w:r>
      <w:r w:rsidR="00296647" w:rsidRPr="0018731A">
        <w:rPr>
          <w:rFonts w:hint="eastAsia"/>
        </w:rPr>
        <w:t>状与原先一样的</w:t>
      </w:r>
      <w:r w:rsidR="00296647" w:rsidRPr="0018731A">
        <w:rPr>
          <w:rFonts w:hint="eastAsia"/>
        </w:rPr>
        <w:t>A</w:t>
      </w:r>
      <w:r w:rsidR="00296647" w:rsidRPr="0018731A">
        <w:t>ST</w:t>
      </w:r>
      <w:r w:rsidR="00E80877">
        <w:rPr>
          <w:rFonts w:hint="eastAsia"/>
        </w:rPr>
        <w:t>，最后</w:t>
      </w:r>
      <w:r w:rsidR="00296647" w:rsidRPr="0018731A">
        <w:rPr>
          <w:rFonts w:hint="eastAsia"/>
        </w:rPr>
        <w:t>使用动态池化</w:t>
      </w:r>
      <w:r w:rsidR="00296647" w:rsidRPr="0018731A">
        <w:fldChar w:fldCharType="begin"/>
      </w:r>
      <w:r w:rsidR="00296647" w:rsidRPr="0018731A">
        <w:instrText xml:space="preserve"> ADDIN EN.CITE &lt;EndNote&gt;&lt;Cite&gt;&lt;Author&gt;Socher&lt;/Author&gt;&lt;Year&gt;2011&lt;/Year&gt;&lt;RecNum&gt;41&lt;/RecNum&gt;&lt;DisplayText&gt;[31]&lt;/DisplayText&gt;&lt;record&gt;&lt;rec-number&gt;41&lt;/rec-number&gt;&lt;foreign-keys&gt;&lt;key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296647" w:rsidRPr="0018731A">
        <w:fldChar w:fldCharType="separate"/>
      </w:r>
      <w:r w:rsidR="00296647" w:rsidRPr="0018731A">
        <w:t>[31]</w:t>
      </w:r>
      <w:r w:rsidR="00296647" w:rsidRPr="0018731A">
        <w:fldChar w:fldCharType="end"/>
      </w:r>
      <w:r w:rsidR="00296647" w:rsidRPr="0018731A">
        <w:rPr>
          <w:rFonts w:hint="eastAsia"/>
        </w:rPr>
        <w:t>以及两层全连接神经网络得到最终的代码向量。</w:t>
      </w:r>
    </w:p>
    <w:p w:rsidR="00382F57" w:rsidRPr="0018731A" w:rsidRDefault="00C137B0" w:rsidP="00713030">
      <w:pPr>
        <w:ind w:firstLine="420"/>
      </w:pPr>
      <w:r w:rsidRPr="0018731A">
        <w:rPr>
          <w:rFonts w:hint="eastAsia"/>
        </w:rPr>
        <w:t>图</w:t>
      </w:r>
      <w:r w:rsidRPr="0018731A">
        <w:rPr>
          <w:rFonts w:hint="eastAsia"/>
        </w:rPr>
        <w:t>4</w:t>
      </w:r>
      <w:r w:rsidRPr="0018731A">
        <w:rPr>
          <w:rFonts w:hint="eastAsia"/>
        </w:rPr>
        <w:t>展示了</w:t>
      </w:r>
      <w:r w:rsidRPr="0018731A">
        <w:rPr>
          <w:rFonts w:hint="eastAsia"/>
        </w:rPr>
        <w:t>C</w:t>
      </w:r>
      <w:r w:rsidRPr="0018731A">
        <w:t>VRNN</w:t>
      </w:r>
      <w:r w:rsidRPr="0018731A">
        <w:rPr>
          <w:rFonts w:hint="eastAsia"/>
        </w:rPr>
        <w:t>模型代码向量具体的生成过程。首先根据</w:t>
      </w:r>
      <w:r w:rsidRPr="0018731A">
        <w:rPr>
          <w:rFonts w:hint="eastAsia"/>
        </w:rPr>
        <w:t>2</w:t>
      </w:r>
      <w:r w:rsidRPr="0018731A">
        <w:t>.1</w:t>
      </w:r>
      <w:r w:rsidR="00162B50">
        <w:rPr>
          <w:rFonts w:hint="eastAsia"/>
        </w:rPr>
        <w:t>得到的词向量</w:t>
      </w:r>
      <w:r w:rsidRPr="0018731A">
        <w:rPr>
          <w:rFonts w:hint="eastAsia"/>
        </w:rPr>
        <w:t>表将</w:t>
      </w:r>
      <w:r w:rsidRPr="0018731A">
        <w:rPr>
          <w:rFonts w:hint="eastAsia"/>
        </w:rPr>
        <w:t>A</w:t>
      </w:r>
      <w:r w:rsidRPr="0018731A">
        <w:t>ST</w:t>
      </w:r>
      <w:r w:rsidRPr="0018731A">
        <w:rPr>
          <w:rFonts w:hint="eastAsia"/>
        </w:rPr>
        <w:t>中的节点表示为向量，再使用</w:t>
      </w:r>
      <w:r w:rsidRPr="0018731A">
        <w:rPr>
          <w:rFonts w:hint="eastAsia"/>
        </w:rPr>
        <w:t>T</w:t>
      </w:r>
      <w:r w:rsidRPr="0018731A">
        <w:t>BCNN</w:t>
      </w:r>
      <w:r w:rsidRPr="0018731A">
        <w:rPr>
          <w:rFonts w:hint="eastAsia"/>
        </w:rPr>
        <w:t>模型对</w:t>
      </w:r>
      <w:r w:rsidRPr="0018731A">
        <w:t>AST</w:t>
      </w:r>
      <w:r w:rsidR="00162B50">
        <w:rPr>
          <w:rFonts w:hint="eastAsia"/>
        </w:rPr>
        <w:t>进行编码得到编码后的向量，然后使用</w:t>
      </w:r>
      <w:r w:rsidR="002C541F">
        <w:rPr>
          <w:rFonts w:hint="eastAsia"/>
        </w:rPr>
        <w:t>双向循环神经网络以</w:t>
      </w:r>
      <w:r w:rsidRPr="0018731A">
        <w:rPr>
          <w:rFonts w:hint="eastAsia"/>
        </w:rPr>
        <w:t>L</w:t>
      </w:r>
      <w:r w:rsidRPr="0018731A">
        <w:t>STM</w:t>
      </w:r>
      <w:r w:rsidRPr="0018731A">
        <w:rPr>
          <w:rFonts w:hint="eastAsia"/>
        </w:rPr>
        <w:t>作为神经元对得到的向量进行编码以提取代码的序列信息。标准的</w:t>
      </w:r>
      <w:r w:rsidRPr="0018731A">
        <w:rPr>
          <w:rFonts w:hint="eastAsia"/>
        </w:rPr>
        <w:t>R</w:t>
      </w:r>
      <w:r w:rsidRPr="0018731A">
        <w:t>NN</w:t>
      </w:r>
      <w:r w:rsidRPr="0018731A">
        <w:rPr>
          <w:rFonts w:hint="eastAsia"/>
        </w:rPr>
        <w:t>是单向的，其编码受限于过去的信息，采用双向</w:t>
      </w:r>
      <w:r w:rsidRPr="0018731A">
        <w:rPr>
          <w:rFonts w:hint="eastAsia"/>
        </w:rPr>
        <w:t>R</w:t>
      </w:r>
      <w:r w:rsidRPr="0018731A">
        <w:t>NN</w:t>
      </w:r>
      <w:r w:rsidRPr="0018731A">
        <w:rPr>
          <w:rFonts w:hint="eastAsia"/>
        </w:rPr>
        <w:t>则能够同时使用过去和未来两个方向的信息。在后面的实验分析中，我们将对这个两个不同的策略进行对比。</w:t>
      </w:r>
    </w:p>
    <w:p w:rsidR="00713030" w:rsidRDefault="00D8407F" w:rsidP="007108DE">
      <w:r w:rsidRPr="0018731A">
        <w:tab/>
      </w:r>
      <w:r w:rsidR="0000340D" w:rsidRPr="0018731A">
        <w:rPr>
          <w:rFonts w:hint="eastAsia"/>
        </w:rPr>
        <w:t>给定一棵代码的</w:t>
      </w:r>
      <w:r w:rsidR="0000340D" w:rsidRPr="0018731A">
        <w:rPr>
          <w:rFonts w:hint="eastAsia"/>
        </w:rPr>
        <w:t>A</w:t>
      </w:r>
      <w:r w:rsidR="0000340D" w:rsidRPr="0018731A">
        <w:t>ST</w:t>
      </w:r>
      <w:r w:rsidR="0000340D" w:rsidRPr="0018731A">
        <w:rPr>
          <w:rFonts w:hint="eastAsia"/>
        </w:rPr>
        <w:t>，假设被切割成</w:t>
      </w:r>
      <w:r w:rsidR="00BF3F98" w:rsidRPr="003005F2">
        <w:rPr>
          <w:noProof/>
          <w:position w:val="-6"/>
        </w:rPr>
        <w:object w:dxaOrig="180" w:dyaOrig="200">
          <v:shape id="_x0000_i1078" type="#_x0000_t75" alt="" style="width:9.55pt;height:9.55pt;mso-width-percent:0;mso-height-percent:0;mso-width-percent:0;mso-height-percent:0" o:ole="">
            <v:imagedata r:id="rId65" o:title=""/>
          </v:shape>
          <o:OLEObject Type="Embed" ProgID="Equation.DSMT4" ShapeID="_x0000_i1078" DrawAspect="Content" ObjectID="_1650721299" r:id="rId66"/>
        </w:object>
      </w:r>
      <w:r w:rsidR="0000340D" w:rsidRPr="0018731A">
        <w:rPr>
          <w:rFonts w:hint="eastAsia"/>
        </w:rPr>
        <w:t>棵子树，这些子树经过</w:t>
      </w:r>
      <w:r w:rsidR="0000340D" w:rsidRPr="0018731A">
        <w:rPr>
          <w:rFonts w:hint="eastAsia"/>
        </w:rPr>
        <w:t>T</w:t>
      </w:r>
      <w:r w:rsidR="0000340D" w:rsidRPr="0018731A">
        <w:t>BCNN</w:t>
      </w:r>
      <w:r w:rsidR="0000340D" w:rsidRPr="0018731A">
        <w:rPr>
          <w:rFonts w:hint="eastAsia"/>
        </w:rPr>
        <w:t>编码后将得到一个向量序列</w:t>
      </w:r>
      <w:r w:rsidR="0042519A" w:rsidRPr="0018731A">
        <w:rPr>
          <w:rFonts w:hint="eastAsia"/>
        </w:rPr>
        <w:t>，</w:t>
      </w:r>
      <w:r w:rsidR="007116AA" w:rsidRPr="009C35CB">
        <w:rPr>
          <w:rFonts w:hint="eastAsia"/>
        </w:rPr>
        <w:t>令</w:t>
      </w:r>
      <w:r w:rsidR="00BF3F98" w:rsidRPr="0063246C">
        <w:rPr>
          <w:noProof/>
          <w:position w:val="-10"/>
        </w:rPr>
        <w:object w:dxaOrig="2620" w:dyaOrig="300">
          <v:shape id="_x0000_i1077" type="#_x0000_t75" alt="" style="width:126.8pt;height:15.3pt;mso-width-percent:0;mso-height-percent:0;mso-width-percent:0;mso-height-percent:0" o:ole="">
            <v:imagedata r:id="rId67" o:title=""/>
          </v:shape>
          <o:OLEObject Type="Embed" ProgID="Equation.DSMT4" ShapeID="_x0000_i1077" DrawAspect="Content" ObjectID="_1650721300" r:id="rId68"/>
        </w:object>
      </w:r>
      <w:r w:rsidR="007116AA" w:rsidRPr="009C35CB">
        <w:rPr>
          <w:rFonts w:hint="eastAsia"/>
        </w:rPr>
        <w:t>表示这个序列，</w:t>
      </w:r>
      <w:r w:rsidR="00BF3F98" w:rsidRPr="00A41D59">
        <w:rPr>
          <w:noProof/>
          <w:position w:val="-6"/>
        </w:rPr>
        <w:object w:dxaOrig="180" w:dyaOrig="240">
          <v:shape id="_x0000_i1076" type="#_x0000_t75" alt="" style="width:9.55pt;height:12.1pt;mso-width-percent:0;mso-height-percent:0;mso-width-percent:0;mso-height-percent:0" o:ole="">
            <v:imagedata r:id="rId69" o:title=""/>
          </v:shape>
          <o:OLEObject Type="Embed" ProgID="Equation.DSMT4" ShapeID="_x0000_i1076" DrawAspect="Content" ObjectID="_1650721301" r:id="rId70"/>
        </w:object>
      </w:r>
      <w:r w:rsidR="007116AA" w:rsidRPr="009C35CB">
        <w:rPr>
          <w:rFonts w:hint="eastAsia"/>
        </w:rPr>
        <w:t>表示每个向量的维度。在某个时间步</w:t>
      </w:r>
      <w:r w:rsidR="00BF3F98" w:rsidRPr="00A41D59">
        <w:rPr>
          <w:noProof/>
          <w:position w:val="-6"/>
        </w:rPr>
        <w:object w:dxaOrig="139" w:dyaOrig="220">
          <v:shape id="_x0000_i1075" type="#_x0000_t75" alt="" style="width:7.65pt;height:10.2pt;mso-width-percent:0;mso-height-percent:0;mso-width-percent:0;mso-height-percent:0" o:ole="">
            <v:imagedata r:id="rId71" o:title=""/>
          </v:shape>
          <o:OLEObject Type="Embed" ProgID="Equation.DSMT4" ShapeID="_x0000_i1075" DrawAspect="Content" ObjectID="_1650721302" r:id="rId72"/>
        </w:object>
      </w:r>
      <w:r w:rsidR="007116AA" w:rsidRPr="009C35CB">
        <w:rPr>
          <w:rFonts w:hint="eastAsia"/>
        </w:rPr>
        <w:t>，</w:t>
      </w:r>
      <w:r w:rsidR="007116AA" w:rsidRPr="009C35CB">
        <w:rPr>
          <w:rFonts w:hint="eastAsia"/>
        </w:rPr>
        <w:t>L</w:t>
      </w:r>
      <w:r w:rsidR="007116AA" w:rsidRPr="009C35CB">
        <w:t>STM</w:t>
      </w:r>
      <w:r w:rsidR="007116AA" w:rsidRPr="009C35CB">
        <w:rPr>
          <w:rFonts w:hint="eastAsia"/>
        </w:rPr>
        <w:t>的计算公式如下：</w:t>
      </w:r>
    </w:p>
    <w:p w:rsidR="007116AA" w:rsidRDefault="00BF3F98" w:rsidP="004B4260">
      <w:pPr>
        <w:jc w:val="center"/>
      </w:pPr>
      <w:r w:rsidRPr="006C3BE1">
        <w:rPr>
          <w:noProof/>
          <w:position w:val="-86"/>
        </w:rPr>
        <w:object w:dxaOrig="1960" w:dyaOrig="1800">
          <v:shape id="_x0000_i1074" type="#_x0000_t75" alt="" style="width:97.5pt;height:89.85pt;mso-width-percent:0;mso-height-percent:0;mso-width-percent:0;mso-height-percent:0" o:ole="">
            <v:imagedata r:id="rId73" o:title=""/>
          </v:shape>
          <o:OLEObject Type="Embed" ProgID="Equation.DSMT4" ShapeID="_x0000_i1074" DrawAspect="Content" ObjectID="_1650721303" r:id="rId74"/>
        </w:object>
      </w:r>
    </w:p>
    <w:p w:rsidR="006A256F" w:rsidRDefault="006A256F" w:rsidP="007116AA">
      <w:pPr>
        <w:sectPr w:rsidR="006A256F" w:rsidSect="001048F5">
          <w:type w:val="continuous"/>
          <w:pgSz w:w="11906" w:h="16838"/>
          <w:pgMar w:top="1440" w:right="1800" w:bottom="1440" w:left="1800" w:header="851" w:footer="992" w:gutter="0"/>
          <w:cols w:num="2" w:space="425"/>
          <w:docGrid w:type="lines" w:linePitch="312"/>
        </w:sectPr>
      </w:pPr>
    </w:p>
    <w:p w:rsidR="006A256F" w:rsidRDefault="006A256F" w:rsidP="007116AA">
      <w:pPr>
        <w:sectPr w:rsidR="006A256F" w:rsidSect="00FB4DEC">
          <w:type w:val="continuous"/>
          <w:pgSz w:w="11906" w:h="16838"/>
          <w:pgMar w:top="1440" w:right="1800" w:bottom="1440" w:left="1800" w:header="851" w:footer="992" w:gutter="0"/>
          <w:cols w:space="425"/>
          <w:docGrid w:type="lines" w:linePitch="312"/>
        </w:sectPr>
      </w:pPr>
    </w:p>
    <w:p w:rsidR="007108DE" w:rsidRDefault="00BF3F98" w:rsidP="007116AA">
      <w:r>
        <w:rPr>
          <w:noProof/>
        </w:rPr>
        <w:object w:dxaOrig="8746" w:dyaOrig="6000">
          <v:shape id="_x0000_i1073" type="#_x0000_t75" alt="" style="width:405.25pt;height:288.65pt;mso-width-percent:0;mso-height-percent:0;mso-width-percent:0;mso-height-percent:0" o:ole="">
            <v:imagedata r:id="rId75" o:title="" croptop="2361f" cropright="4702f"/>
          </v:shape>
          <o:OLEObject Type="Embed" ProgID="Visio.Drawing.15" ShapeID="_x0000_i1073" DrawAspect="Content" ObjectID="_1650721304" r:id="rId76"/>
        </w:object>
      </w:r>
    </w:p>
    <w:p w:rsidR="007108DE" w:rsidRPr="0018731A" w:rsidRDefault="007108DE" w:rsidP="007108DE">
      <w:pPr>
        <w:pStyle w:val="ae"/>
      </w:pPr>
      <w:r w:rsidRPr="0018731A">
        <w:rPr>
          <w:rFonts w:hint="eastAsia"/>
        </w:rPr>
        <w:t>图</w:t>
      </w:r>
      <w:r w:rsidRPr="0018731A">
        <w:t>4 CVRNN</w:t>
      </w:r>
      <w:r w:rsidRPr="0018731A">
        <w:rPr>
          <w:rFonts w:hint="eastAsia"/>
        </w:rPr>
        <w:t>模型</w:t>
      </w:r>
    </w:p>
    <w:p w:rsidR="007108DE" w:rsidRDefault="007108DE" w:rsidP="007108DE">
      <w:pPr>
        <w:pStyle w:val="ae"/>
      </w:pPr>
      <w:r w:rsidRPr="0018731A">
        <w:t>F</w:t>
      </w:r>
      <w:r w:rsidRPr="0018731A">
        <w:rPr>
          <w:rFonts w:hint="eastAsia"/>
        </w:rPr>
        <w:t>ig</w:t>
      </w:r>
      <w:r w:rsidRPr="0018731A">
        <w:t xml:space="preserve">4 CVRNN </w:t>
      </w:r>
      <w:r w:rsidRPr="0018731A">
        <w:rPr>
          <w:rFonts w:hint="eastAsia"/>
        </w:rPr>
        <w:t>model</w:t>
      </w:r>
    </w:p>
    <w:p w:rsidR="00FB4DEC" w:rsidRDefault="00FB4DEC" w:rsidP="007116AA">
      <w:pPr>
        <w:sectPr w:rsidR="00FB4DEC" w:rsidSect="00FB4DEC">
          <w:type w:val="continuous"/>
          <w:pgSz w:w="11906" w:h="16838"/>
          <w:pgMar w:top="1440" w:right="1800" w:bottom="1440" w:left="1800" w:header="851" w:footer="992" w:gutter="0"/>
          <w:cols w:space="425"/>
          <w:docGrid w:type="lines" w:linePitch="312"/>
        </w:sectPr>
      </w:pPr>
    </w:p>
    <w:p w:rsidR="00C412B4" w:rsidRDefault="007116AA" w:rsidP="007116AA">
      <w:r>
        <w:rPr>
          <w:rFonts w:hint="eastAsia"/>
        </w:rPr>
        <w:t>其中</w:t>
      </w:r>
      <w:r w:rsidR="00BF3F98" w:rsidRPr="006C3BE1">
        <w:rPr>
          <w:noProof/>
          <w:position w:val="-6"/>
        </w:rPr>
        <w:object w:dxaOrig="200" w:dyaOrig="200">
          <v:shape id="_x0000_i1072" type="#_x0000_t75" alt="" style="width:9.55pt;height:9.55pt;mso-width-percent:0;mso-height-percent:0;mso-width-percent:0;mso-height-percent:0" o:ole="">
            <v:imagedata r:id="rId77" o:title=""/>
          </v:shape>
          <o:OLEObject Type="Embed" ProgID="Equation.DSMT4" ShapeID="_x0000_i1072" DrawAspect="Content" ObjectID="_1650721305" r:id="rId78"/>
        </w:object>
      </w:r>
      <w:r w:rsidR="00A16C59">
        <w:t xml:space="preserve"> </w:t>
      </w:r>
      <w:r>
        <w:rPr>
          <w:rFonts w:hint="eastAsia"/>
        </w:rPr>
        <w:t>是</w:t>
      </w:r>
      <w:r>
        <w:rPr>
          <w:rFonts w:hint="eastAsia"/>
        </w:rPr>
        <w:t>sigmoid</w:t>
      </w:r>
      <w:r>
        <w:rPr>
          <w:rFonts w:hint="eastAsia"/>
        </w:rPr>
        <w:t>激活函数，</w:t>
      </w:r>
      <w:r w:rsidR="00BF3F98" w:rsidRPr="006C3BE1">
        <w:rPr>
          <w:noProof/>
          <w:position w:val="-10"/>
        </w:rPr>
        <w:object w:dxaOrig="200" w:dyaOrig="300">
          <v:shape id="_x0000_i1071" type="#_x0000_t75" alt="" style="width:9.55pt;height:15.3pt;mso-width-percent:0;mso-height-percent:0;mso-width-percent:0;mso-height-percent:0" o:ole="">
            <v:imagedata r:id="rId79" o:title=""/>
          </v:shape>
          <o:OLEObject Type="Embed" ProgID="Equation.DSMT4" ShapeID="_x0000_i1071" DrawAspect="Content" ObjectID="_1650721306" r:id="rId80"/>
        </w:object>
      </w:r>
      <w:r w:rsidR="00A16C59">
        <w:rPr>
          <w:rFonts w:hint="eastAsia"/>
        </w:rPr>
        <w:t>表示新</w:t>
      </w:r>
      <w:r>
        <w:rPr>
          <w:rFonts w:hint="eastAsia"/>
        </w:rPr>
        <w:t>状态，</w:t>
      </w:r>
      <w:r w:rsidR="00BF3F98" w:rsidRPr="006C3BE1">
        <w:rPr>
          <w:noProof/>
          <w:position w:val="-10"/>
        </w:rPr>
        <w:object w:dxaOrig="200" w:dyaOrig="300">
          <v:shape id="_x0000_i1070" type="#_x0000_t75" alt="" style="width:9.55pt;height:15.3pt;mso-width-percent:0;mso-height-percent:0;mso-width-percent:0;mso-height-percent:0" o:ole="">
            <v:imagedata r:id="rId81" o:title=""/>
          </v:shape>
          <o:OLEObject Type="Embed" ProgID="Equation.DSMT4" ShapeID="_x0000_i1070" DrawAspect="Content" ObjectID="_1650721307" r:id="rId82"/>
        </w:object>
      </w:r>
      <w:r w:rsidR="00227695">
        <w:rPr>
          <w:rFonts w:hint="eastAsia"/>
        </w:rPr>
        <w:t>表示输出向量，由当前时间步两个方向的向量拼接而成的向量</w:t>
      </w:r>
      <w:r w:rsidR="00C412B4">
        <w:rPr>
          <w:rFonts w:hint="eastAsia"/>
        </w:rPr>
        <w:t>，</w:t>
      </w:r>
      <w:r w:rsidR="00BF3F98" w:rsidRPr="0063246C">
        <w:rPr>
          <w:noProof/>
          <w:position w:val="-12"/>
        </w:rPr>
        <w:object w:dxaOrig="1420" w:dyaOrig="320">
          <v:shape id="_x0000_i1069" type="#_x0000_t75" alt="" style="width:66.25pt;height:15.3pt;mso-width-percent:0;mso-height-percent:0;mso-width-percent:0;mso-height-percent:0" o:ole="">
            <v:imagedata r:id="rId83" o:title=""/>
          </v:shape>
          <o:OLEObject Type="Embed" ProgID="Equation.DSMT4" ShapeID="_x0000_i1069" DrawAspect="Content" ObjectID="_1650721308" r:id="rId84"/>
        </w:object>
      </w:r>
      <w:r w:rsidR="00C412B4">
        <w:rPr>
          <w:rFonts w:hint="eastAsia"/>
        </w:rPr>
        <w:t>是权值矩阵，</w:t>
      </w:r>
      <w:r w:rsidR="00BF3F98" w:rsidRPr="006C3BE1">
        <w:rPr>
          <w:noProof/>
          <w:position w:val="-12"/>
        </w:rPr>
        <w:object w:dxaOrig="639" w:dyaOrig="320">
          <v:shape id="_x0000_i1068" type="#_x0000_t75" alt="" style="width:28.05pt;height:15.3pt;mso-width-percent:0;mso-height-percent:0;mso-width-percent:0;mso-height-percent:0" o:ole="">
            <v:imagedata r:id="rId85" o:title=""/>
          </v:shape>
          <o:OLEObject Type="Embed" ProgID="Equation.DSMT4" ShapeID="_x0000_i1068" DrawAspect="Content" ObjectID="_1650721309" r:id="rId86"/>
        </w:object>
      </w:r>
    </w:p>
    <w:p w:rsidR="007116AA" w:rsidRDefault="007116AA" w:rsidP="007116AA">
      <w:r>
        <w:rPr>
          <w:rFonts w:hint="eastAsia"/>
        </w:rPr>
        <w:t>是偏置项。</w:t>
      </w:r>
      <w:r w:rsidR="00BF3F98" w:rsidRPr="00B64EA9">
        <w:rPr>
          <w:noProof/>
          <w:position w:val="-10"/>
        </w:rPr>
        <w:object w:dxaOrig="180" w:dyaOrig="300">
          <v:shape id="_x0000_i1067" type="#_x0000_t75" alt="" style="width:9.55pt;height:15.3pt;mso-width-percent:0;mso-height-percent:0;mso-width-percent:0;mso-height-percent:0" o:ole="">
            <v:imagedata r:id="rId87" o:title=""/>
          </v:shape>
          <o:OLEObject Type="Embed" ProgID="Equation.DSMT4" ShapeID="_x0000_i1067" DrawAspect="Content" ObjectID="_1650721310" r:id="rId88"/>
        </w:object>
      </w:r>
      <w:r w:rsidR="009F4EED">
        <w:rPr>
          <w:rFonts w:hint="eastAsia"/>
        </w:rPr>
        <w:t>表示输入门，决定</w:t>
      </w:r>
      <w:r w:rsidR="00BF3F98" w:rsidRPr="00B64EA9">
        <w:rPr>
          <w:noProof/>
          <w:position w:val="-10"/>
        </w:rPr>
        <w:object w:dxaOrig="200" w:dyaOrig="300">
          <v:shape id="_x0000_i1066" type="#_x0000_t75" alt="" style="width:9.55pt;height:15.3pt;mso-width-percent:0;mso-height-percent:0;mso-width-percent:0;mso-height-percent:0" o:ole="">
            <v:imagedata r:id="rId89" o:title=""/>
          </v:shape>
          <o:OLEObject Type="Embed" ProgID="Equation.DSMT4" ShapeID="_x0000_i1066" DrawAspect="Content" ObjectID="_1650721311" r:id="rId90"/>
        </w:object>
      </w:r>
      <w:r w:rsidR="009F4EED">
        <w:rPr>
          <w:rFonts w:hint="eastAsia"/>
        </w:rPr>
        <w:t>中</w:t>
      </w:r>
      <w:r>
        <w:rPr>
          <w:rFonts w:hint="eastAsia"/>
        </w:rPr>
        <w:t>哪一部分</w:t>
      </w:r>
      <w:r w:rsidR="009F4EED">
        <w:rPr>
          <w:rFonts w:hint="eastAsia"/>
        </w:rPr>
        <w:t>将被保留</w:t>
      </w:r>
      <w:r>
        <w:rPr>
          <w:rFonts w:hint="eastAsia"/>
        </w:rPr>
        <w:t>添加到</w:t>
      </w:r>
      <w:r w:rsidR="00BF3F98" w:rsidRPr="00B64EA9">
        <w:rPr>
          <w:noProof/>
          <w:position w:val="-10"/>
        </w:rPr>
        <w:object w:dxaOrig="200" w:dyaOrig="300">
          <v:shape id="_x0000_i1065" type="#_x0000_t75" alt="" style="width:9.55pt;height:15.3pt;mso-width-percent:0;mso-height-percent:0;mso-width-percent:0;mso-height-percent:0" o:ole="">
            <v:imagedata r:id="rId91" o:title=""/>
          </v:shape>
          <o:OLEObject Type="Embed" ProgID="Equation.DSMT4" ShapeID="_x0000_i1065" DrawAspect="Content" ObjectID="_1650721312" r:id="rId92"/>
        </w:object>
      </w:r>
      <w:r w:rsidR="009F4EED">
        <w:rPr>
          <w:rFonts w:hint="eastAsia"/>
        </w:rPr>
        <w:t>中，</w:t>
      </w:r>
      <w:r w:rsidR="00BF3F98" w:rsidRPr="00B64EA9">
        <w:rPr>
          <w:noProof/>
          <w:position w:val="-10"/>
        </w:rPr>
        <w:object w:dxaOrig="220" w:dyaOrig="300">
          <v:shape id="_x0000_i1064" type="#_x0000_t75" alt="" style="width:10.2pt;height:15.3pt;mso-width-percent:0;mso-height-percent:0;mso-width-percent:0;mso-height-percent:0" o:ole="">
            <v:imagedata r:id="rId93" o:title=""/>
          </v:shape>
          <o:OLEObject Type="Embed" ProgID="Equation.DSMT4" ShapeID="_x0000_i1064" DrawAspect="Content" ObjectID="_1650721313" r:id="rId94"/>
        </w:object>
      </w:r>
      <w:r w:rsidR="009F4EED">
        <w:rPr>
          <w:rFonts w:hint="eastAsia"/>
        </w:rPr>
        <w:t>表示遗忘门，决定</w:t>
      </w:r>
      <w:r w:rsidR="00BF3F98" w:rsidRPr="00B64EA9">
        <w:rPr>
          <w:noProof/>
          <w:position w:val="-10"/>
        </w:rPr>
        <w:object w:dxaOrig="200" w:dyaOrig="300">
          <v:shape id="_x0000_i1063" type="#_x0000_t75" alt="" style="width:9.55pt;height:15.3pt;mso-width-percent:0;mso-height-percent:0;mso-width-percent:0;mso-height-percent:0" o:ole="">
            <v:imagedata r:id="rId95" o:title=""/>
          </v:shape>
          <o:OLEObject Type="Embed" ProgID="Equation.DSMT4" ShapeID="_x0000_i1063" DrawAspect="Content" ObjectID="_1650721314" r:id="rId96"/>
        </w:object>
      </w:r>
      <w:r w:rsidR="009F4EED">
        <w:rPr>
          <w:rFonts w:hint="eastAsia"/>
        </w:rPr>
        <w:t>的哪一部分将被遗忘，</w:t>
      </w:r>
      <w:r w:rsidR="00BF3F98" w:rsidRPr="00B64EA9">
        <w:rPr>
          <w:noProof/>
          <w:position w:val="-10"/>
        </w:rPr>
        <w:object w:dxaOrig="200" w:dyaOrig="300">
          <v:shape id="_x0000_i1062" type="#_x0000_t75" alt="" style="width:9.55pt;height:15.3pt;mso-width-percent:0;mso-height-percent:0;mso-width-percent:0;mso-height-percent:0" o:ole="">
            <v:imagedata r:id="rId97" o:title=""/>
          </v:shape>
          <o:OLEObject Type="Embed" ProgID="Equation.DSMT4" ShapeID="_x0000_i1062" DrawAspect="Content" ObjectID="_1650721315" r:id="rId98"/>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3D32CA" w:rsidRDefault="003D32CA" w:rsidP="003D32CA">
      <w:pPr>
        <w:pStyle w:val="MTDisplayEquation"/>
      </w:pPr>
      <w:r>
        <w:tab/>
      </w:r>
      <w:r w:rsidR="00BF3F98" w:rsidRPr="003D32CA">
        <w:rPr>
          <w:noProof/>
          <w:position w:val="-42"/>
        </w:rPr>
        <w:object w:dxaOrig="1840" w:dyaOrig="980">
          <v:shape id="_x0000_i1061" type="#_x0000_t75" alt="" style="width:92.4pt;height:49.7pt;mso-width-percent:0;mso-height-percent:0;mso-width-percent:0;mso-height-percent:0" o:ole="">
            <v:imagedata r:id="rId99" o:title=""/>
          </v:shape>
          <o:OLEObject Type="Embed" ProgID="Equation.DSMT4" ShapeID="_x0000_i1061" DrawAspect="Content" ObjectID="_1650721316" r:id="rId100"/>
        </w:object>
      </w:r>
    </w:p>
    <w:p w:rsidR="009F4EED" w:rsidRDefault="005E6ECD" w:rsidP="0078345F">
      <w:pPr>
        <w:ind w:firstLine="420"/>
      </w:pPr>
      <w:r>
        <w:rPr>
          <w:rFonts w:hint="eastAsia"/>
        </w:rPr>
        <w:t>至此，每棵子树将会被</w:t>
      </w:r>
      <w:r w:rsidR="009F4EED">
        <w:rPr>
          <w:rFonts w:hint="eastAsia"/>
        </w:rPr>
        <w:t>转化成一个向量</w:t>
      </w:r>
      <w:r w:rsidR="00BF3F98" w:rsidRPr="00C12B88">
        <w:rPr>
          <w:noProof/>
          <w:position w:val="-6"/>
        </w:rPr>
        <w:object w:dxaOrig="639" w:dyaOrig="260">
          <v:shape id="_x0000_i1060" type="#_x0000_t75" alt="" style="width:36.95pt;height:14.65pt;mso-width-percent:0;mso-height-percent:0;mso-width-percent:0;mso-height-percent:0" o:ole="">
            <v:imagedata r:id="rId101" o:title=""/>
          </v:shape>
          <o:OLEObject Type="Embed" ProgID="Equation.DSMT4" ShapeID="_x0000_i1060" DrawAspect="Content" ObjectID="_1650721317" r:id="rId102"/>
        </w:object>
      </w:r>
      <w:r w:rsidR="009F4EED">
        <w:rPr>
          <w:rFonts w:hint="eastAsia"/>
        </w:rPr>
        <w:t>。接着我们将所有的向量放入到一个矩阵</w:t>
      </w:r>
      <w:r w:rsidR="00BF3F98" w:rsidRPr="00025957">
        <w:rPr>
          <w:noProof/>
          <w:position w:val="-4"/>
        </w:rPr>
        <w:object w:dxaOrig="780" w:dyaOrig="240">
          <v:shape id="_x0000_i1059" type="#_x0000_t75" alt="" style="width:38.85pt;height:12.75pt;mso-width-percent:0;mso-height-percent:0;mso-width-percent:0;mso-height-percent:0" o:ole="">
            <v:imagedata r:id="rId103" o:title=""/>
          </v:shape>
          <o:OLEObject Type="Embed" ProgID="Equation.DSMT4" ShapeID="_x0000_i1059" DrawAspect="Content" ObjectID="_1650721318" r:id="rId104"/>
        </w:object>
      </w:r>
      <w:r w:rsidR="009F4EED">
        <w:rPr>
          <w:rFonts w:hint="eastAsia"/>
        </w:rPr>
        <w:t>中，考虑到不同的子树的重要程度可能不同，例如</w:t>
      </w:r>
      <w:r w:rsidR="00470F33">
        <w:t>if</w:t>
      </w:r>
      <w:r w:rsidR="009F4EED">
        <w:rPr>
          <w:rFonts w:hint="eastAsia"/>
        </w:rPr>
        <w:t>代码块中的语句要多于</w:t>
      </w:r>
      <w:r w:rsidR="00470F33">
        <w:t>for</w:t>
      </w:r>
      <w:r w:rsidR="003017D7">
        <w:rPr>
          <w:rFonts w:hint="eastAsia"/>
        </w:rPr>
        <w:t>代码块中的语句，直观上该</w:t>
      </w:r>
      <w:r w:rsidR="00470F33">
        <w:t>if</w:t>
      </w:r>
      <w:r w:rsidR="003017D7">
        <w:rPr>
          <w:rFonts w:hint="eastAsia"/>
        </w:rPr>
        <w:t>子树所携带的信息将高于</w:t>
      </w:r>
      <w:r w:rsidR="00470F33">
        <w:t>for</w:t>
      </w:r>
      <w:r w:rsidR="003017D7">
        <w:rPr>
          <w:rFonts w:hint="eastAsia"/>
        </w:rPr>
        <w:t>子树</w:t>
      </w:r>
      <w:r w:rsidR="0078345F">
        <w:rPr>
          <w:rFonts w:hint="eastAsia"/>
        </w:rPr>
        <w:t>，采用</w:t>
      </w:r>
      <w:r w:rsidR="00227695">
        <w:rPr>
          <w:rFonts w:hint="eastAsia"/>
        </w:rPr>
        <w:t>均值池化则两个代码块所赋予的权值则</w:t>
      </w:r>
      <w:r w:rsidR="00196CD6">
        <w:rPr>
          <w:rFonts w:hint="eastAsia"/>
        </w:rPr>
        <w:t>相同</w:t>
      </w:r>
      <w:r w:rsidR="005D4828">
        <w:rPr>
          <w:rFonts w:hint="eastAsia"/>
        </w:rPr>
        <w:t>，因此这里我们选取最大</w:t>
      </w:r>
      <w:r w:rsidR="003017D7">
        <w:rPr>
          <w:rFonts w:hint="eastAsia"/>
        </w:rPr>
        <w:t>池化</w:t>
      </w:r>
      <w:r w:rsidR="003D32CA">
        <w:rPr>
          <w:rFonts w:hint="eastAsia"/>
        </w:rPr>
        <w:t>得到代码向量</w:t>
      </w:r>
      <w:r w:rsidR="00BF3F98" w:rsidRPr="00025957">
        <w:rPr>
          <w:noProof/>
          <w:position w:val="-4"/>
        </w:rPr>
        <w:object w:dxaOrig="639" w:dyaOrig="240">
          <v:shape id="_x0000_i1058" type="#_x0000_t75" alt="" style="width:33.15pt;height:12.1pt;mso-width-percent:0;mso-height-percent:0;mso-width-percent:0;mso-height-percent:0" o:ole="">
            <v:imagedata r:id="rId105" o:title=""/>
          </v:shape>
          <o:OLEObject Type="Embed" ProgID="Equation.DSMT4" ShapeID="_x0000_i1058" DrawAspect="Content" ObjectID="_1650721319" r:id="rId106"/>
        </w:object>
      </w:r>
      <w:r w:rsidR="003017D7">
        <w:rPr>
          <w:rFonts w:hint="eastAsia"/>
        </w:rPr>
        <w:t>，而没有使用均值池化。</w:t>
      </w:r>
    </w:p>
    <w:p w:rsidR="007E4A04" w:rsidRDefault="003E4364" w:rsidP="00FB1777">
      <w:pPr>
        <w:pStyle w:val="2"/>
        <w:keepNext w:val="0"/>
        <w:keepLines w:val="0"/>
        <w:spacing w:line="415" w:lineRule="auto"/>
      </w:pPr>
      <w:r>
        <w:t>2</w:t>
      </w:r>
      <w:r w:rsidR="007E4A04">
        <w:t>.3</w:t>
      </w:r>
      <w:r w:rsidR="007E4A04">
        <w:rPr>
          <w:rFonts w:hint="eastAsia"/>
        </w:rPr>
        <w:t>代码分类以及</w:t>
      </w:r>
      <w:r w:rsidR="00E47A95">
        <w:rPr>
          <w:rFonts w:hint="eastAsia"/>
        </w:rPr>
        <w:t>相似</w:t>
      </w:r>
      <w:r w:rsidR="007B526C">
        <w:rPr>
          <w:rFonts w:hint="eastAsia"/>
        </w:rPr>
        <w:t>代码搜索模型</w:t>
      </w:r>
    </w:p>
    <w:p w:rsidR="004B5518" w:rsidRDefault="003E4364" w:rsidP="004B5518">
      <w:pPr>
        <w:pStyle w:val="3"/>
        <w:keepNext w:val="0"/>
        <w:keepLines w:val="0"/>
        <w:spacing w:line="415" w:lineRule="auto"/>
      </w:pPr>
      <w:r>
        <w:t>2</w:t>
      </w:r>
      <w:r w:rsidR="004B5518">
        <w:t xml:space="preserve">.3.1 </w:t>
      </w:r>
      <w:r w:rsidR="004B5518">
        <w:rPr>
          <w:rFonts w:hint="eastAsia"/>
        </w:rPr>
        <w:t>代码分类</w:t>
      </w:r>
    </w:p>
    <w:p w:rsidR="00EF6589" w:rsidRDefault="004B5518" w:rsidP="009F4EED">
      <w:r>
        <w:tab/>
      </w:r>
      <w:r w:rsidR="00BF3F98">
        <w:rPr>
          <w:noProof/>
          <w:szCs w:val="15"/>
        </w:rPr>
        <w:object w:dxaOrig="2446" w:dyaOrig="2881">
          <v:shape id="_x0000_i1057" type="#_x0000_t75" alt="" style="width:128.7pt;height:149.75pt;mso-width-percent:0;mso-height-percent:0;mso-width-percent:0;mso-height-percent:0" o:ole="">
            <v:imagedata r:id="rId107" o:title=""/>
          </v:shape>
          <o:OLEObject Type="Embed" ProgID="Visio.Drawing.15" ShapeID="_x0000_i1057" DrawAspect="Content" ObjectID="_1650721320" r:id="rId108"/>
        </w:object>
      </w:r>
    </w:p>
    <w:p w:rsidR="00EF6589" w:rsidRPr="00EF6589" w:rsidRDefault="00EF6589" w:rsidP="00EF6589">
      <w:pPr>
        <w:pStyle w:val="ae"/>
      </w:pPr>
      <w:r w:rsidRPr="00EF6589">
        <w:rPr>
          <w:rFonts w:hint="eastAsia"/>
        </w:rPr>
        <w:t>图</w:t>
      </w:r>
      <w:r w:rsidRPr="00EF6589">
        <w:t xml:space="preserve">5 </w:t>
      </w:r>
      <w:r w:rsidRPr="00EF6589">
        <w:rPr>
          <w:rFonts w:hint="eastAsia"/>
        </w:rPr>
        <w:t>代码分类</w:t>
      </w:r>
    </w:p>
    <w:p w:rsidR="00EF6589" w:rsidRPr="00EF6589" w:rsidRDefault="00EF6589" w:rsidP="00EF6589">
      <w:pPr>
        <w:pStyle w:val="ae"/>
      </w:pPr>
      <w:r w:rsidRPr="00EF6589">
        <w:t>F</w:t>
      </w:r>
      <w:r w:rsidRPr="00EF6589">
        <w:rPr>
          <w:rFonts w:hint="eastAsia"/>
        </w:rPr>
        <w:t>ig</w:t>
      </w:r>
      <w:r w:rsidRPr="00EF6589">
        <w:t xml:space="preserve">5 </w:t>
      </w:r>
      <w:r w:rsidRPr="00EF6589">
        <w:rPr>
          <w:rFonts w:hint="eastAsia"/>
        </w:rPr>
        <w:t>code</w:t>
      </w:r>
      <w:r w:rsidRPr="00EF6589">
        <w:t xml:space="preserve"> </w:t>
      </w:r>
      <w:r w:rsidRPr="00EF6589">
        <w:rPr>
          <w:rFonts w:hint="eastAsia"/>
        </w:rPr>
        <w:t>classification</w:t>
      </w:r>
    </w:p>
    <w:p w:rsidR="00C729D6" w:rsidRPr="00C729D6" w:rsidRDefault="004B5518" w:rsidP="00EF6589">
      <w:pPr>
        <w:ind w:firstLine="420"/>
      </w:pPr>
      <w:r>
        <w:rPr>
          <w:rFonts w:hint="eastAsia"/>
        </w:rPr>
        <w:t>代码分类流程如图</w:t>
      </w:r>
      <w:r w:rsidR="0078345F">
        <w:t>5</w:t>
      </w:r>
      <w:r>
        <w:rPr>
          <w:rFonts w:hint="eastAsia"/>
        </w:rPr>
        <w:t>所示，经过</w:t>
      </w:r>
      <w:r>
        <w:rPr>
          <w:rFonts w:hint="eastAsia"/>
        </w:rPr>
        <w:t>C</w:t>
      </w:r>
      <w:r>
        <w:t>VRNN</w:t>
      </w:r>
      <w:r w:rsidR="00285370">
        <w:rPr>
          <w:rFonts w:hint="eastAsia"/>
        </w:rPr>
        <w:t>的</w:t>
      </w:r>
      <w:r w:rsidR="00F6745D">
        <w:rPr>
          <w:rFonts w:hint="eastAsia"/>
        </w:rPr>
        <w:t>编码</w:t>
      </w:r>
      <w:r w:rsidR="00285370">
        <w:rPr>
          <w:rFonts w:hint="eastAsia"/>
        </w:rPr>
        <w:t>，</w:t>
      </w:r>
      <w:r>
        <w:rPr>
          <w:rFonts w:hint="eastAsia"/>
        </w:rPr>
        <w:t>任意代码段都能转换成一个</w:t>
      </w:r>
      <w:r w:rsidR="00F6745D">
        <w:rPr>
          <w:rFonts w:hint="eastAsia"/>
        </w:rPr>
        <w:t>固定长度的</w:t>
      </w:r>
      <w:r>
        <w:rPr>
          <w:rFonts w:hint="eastAsia"/>
        </w:rPr>
        <w:t>向量表示</w:t>
      </w:r>
      <w:r w:rsidR="00BF3F98" w:rsidRPr="00025957">
        <w:rPr>
          <w:noProof/>
          <w:position w:val="-4"/>
        </w:rPr>
        <w:object w:dxaOrig="160" w:dyaOrig="180">
          <v:shape id="_x0000_i1056" type="#_x0000_t75" alt="" style="width:8.3pt;height:9.55pt;mso-width-percent:0;mso-height-percent:0;mso-width-percent:0;mso-height-percent:0" o:ole="">
            <v:imagedata r:id="rId109" o:title=""/>
          </v:shape>
          <o:OLEObject Type="Embed" ProgID="Equation.DSMT4" ShapeID="_x0000_i1056" DrawAspect="Content" ObjectID="_1650721321" r:id="rId110"/>
        </w:object>
      </w:r>
      <w:r>
        <w:rPr>
          <w:rFonts w:hint="eastAsia"/>
        </w:rPr>
        <w:t>，为了使模型适配</w:t>
      </w:r>
      <w:r>
        <w:rPr>
          <w:rFonts w:hint="eastAsia"/>
        </w:rPr>
        <w:t>1</w:t>
      </w:r>
      <w:r>
        <w:t>04</w:t>
      </w:r>
      <w:r>
        <w:rPr>
          <w:rFonts w:hint="eastAsia"/>
        </w:rPr>
        <w:t>代码分类任务，在该模型的基础之上再添加了一层全连接网络，将</w:t>
      </w:r>
      <w:r w:rsidR="00BF3F98" w:rsidRPr="00025957">
        <w:rPr>
          <w:noProof/>
          <w:position w:val="-4"/>
        </w:rPr>
        <w:object w:dxaOrig="160" w:dyaOrig="180">
          <v:shape id="_x0000_i1055" type="#_x0000_t75" alt="" style="width:8.3pt;height:9.55pt;mso-width-percent:0;mso-height-percent:0;mso-width-percent:0;mso-height-percent:0" o:ole="">
            <v:imagedata r:id="rId111" o:title=""/>
          </v:shape>
          <o:OLEObject Type="Embed" ProgID="Equation.DSMT4" ShapeID="_x0000_i1055" DrawAspect="Content" ObjectID="_1650721322" r:id="rId112"/>
        </w:object>
      </w:r>
      <w:r>
        <w:rPr>
          <w:rFonts w:hint="eastAsia"/>
        </w:rPr>
        <w:t>映射成</w:t>
      </w:r>
      <w:r w:rsidR="00F6745D">
        <w:rPr>
          <w:rFonts w:hint="eastAsia"/>
        </w:rPr>
        <w:t>维度是</w:t>
      </w:r>
      <w:r w:rsidR="00F6745D">
        <w:rPr>
          <w:rFonts w:hint="eastAsia"/>
        </w:rPr>
        <w:t>1</w:t>
      </w:r>
      <w:r w:rsidR="00F6745D">
        <w:t>04</w:t>
      </w:r>
      <w:r w:rsidR="00F6745D">
        <w:rPr>
          <w:rFonts w:hint="eastAsia"/>
        </w:rPr>
        <w:t>的向量</w:t>
      </w:r>
      <w:r w:rsidR="00BF3F98" w:rsidRPr="00025957">
        <w:rPr>
          <w:noProof/>
          <w:position w:val="-4"/>
        </w:rPr>
        <w:object w:dxaOrig="200" w:dyaOrig="260">
          <v:shape id="_x0000_i1054" type="#_x0000_t75" alt="" style="width:9.55pt;height:13.4pt;mso-width-percent:0;mso-height-percent:0;mso-width-percent:0;mso-height-percent:0" o:ole="">
            <v:imagedata r:id="rId113" o:title=""/>
          </v:shape>
          <o:OLEObject Type="Embed" ProgID="Equation.DSMT4" ShapeID="_x0000_i1054" DrawAspect="Content" ObjectID="_1650721323" r:id="rId114"/>
        </w:object>
      </w:r>
      <w:r w:rsidR="000C5E88">
        <w:rPr>
          <w:rFonts w:hint="eastAsia"/>
        </w:rPr>
        <w:t>。使用</w:t>
      </w:r>
      <w:r w:rsidR="000C5E88">
        <w:rPr>
          <w:rFonts w:hint="eastAsia"/>
        </w:rPr>
        <w:t>one</w:t>
      </w:r>
      <w:r w:rsidR="000C5E88">
        <w:t>-hot</w:t>
      </w:r>
      <w:r w:rsidR="000C5E88">
        <w:rPr>
          <w:rFonts w:hint="eastAsia"/>
        </w:rPr>
        <w:t>方法生成每个代码的标记向量</w:t>
      </w:r>
      <w:r w:rsidR="00F6745D">
        <w:rPr>
          <w:rFonts w:hint="eastAsia"/>
        </w:rPr>
        <w:t>，标记向量的维度是</w:t>
      </w:r>
      <w:r w:rsidR="00F6745D">
        <w:rPr>
          <w:rFonts w:hint="eastAsia"/>
        </w:rPr>
        <w:t>1</w:t>
      </w:r>
      <w:r w:rsidR="00F6745D">
        <w:t>04</w:t>
      </w:r>
      <w:r w:rsidR="000C5E88">
        <w:rPr>
          <w:rFonts w:hint="eastAsia"/>
        </w:rPr>
        <w:t>，若代码属于第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7682C">
        <w:rPr>
          <w:noProof/>
        </w:rPr>
        <w:t>[22]</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w:t>
      </w:r>
      <w:r w:rsidR="003F61F4">
        <w:rPr>
          <w:rFonts w:hint="eastAsia"/>
        </w:rPr>
        <w:lastRenderedPageBreak/>
        <w:t>务上取得了</w:t>
      </w:r>
      <w:r w:rsidR="003F61F4">
        <w:rPr>
          <w:rFonts w:hint="eastAsia"/>
        </w:rPr>
        <w:t>9</w:t>
      </w:r>
      <w:r w:rsidR="003F61F4">
        <w:t>8</w:t>
      </w:r>
      <w:r w:rsidR="003F61F4">
        <w:rPr>
          <w:rFonts w:hint="eastAsia"/>
        </w:rPr>
        <w:t>.</w:t>
      </w:r>
      <w:r w:rsidR="003F61F4">
        <w:t>2%</w:t>
      </w:r>
      <w:r w:rsidR="003F61F4">
        <w:rPr>
          <w:rFonts w:hint="eastAsia"/>
        </w:rPr>
        <w:t>的分类精度，</w:t>
      </w:r>
      <w:r w:rsidR="002868C7">
        <w:rPr>
          <w:rFonts w:hint="eastAsia"/>
        </w:rPr>
        <w:t>值得一提的是，在后面的实验中</w:t>
      </w:r>
      <w:r w:rsidR="002868C7">
        <w:rPr>
          <w:rFonts w:hint="eastAsia"/>
        </w:rPr>
        <w:t>A</w:t>
      </w:r>
      <w:r w:rsidR="002868C7">
        <w:t>STNN</w:t>
      </w:r>
      <w:r w:rsidR="002868C7">
        <w:rPr>
          <w:rFonts w:hint="eastAsia"/>
        </w:rPr>
        <w:t>模型并没有取得这么高精度的一个重要原因是在我们的工作中并没有使用</w:t>
      </w:r>
      <w:r w:rsidR="00F6160A">
        <w:rPr>
          <w:rFonts w:hint="eastAsia"/>
        </w:rPr>
        <w:t>A</w:t>
      </w:r>
      <w:r w:rsidR="00F6160A">
        <w:t>ST</w:t>
      </w:r>
      <w:r w:rsidR="00F6160A">
        <w:rPr>
          <w:rFonts w:hint="eastAsia"/>
        </w:rPr>
        <w:t>叶子节点的信息，而在原文的工作中，</w:t>
      </w:r>
      <w:r w:rsidR="00F6160A">
        <w:rPr>
          <w:rFonts w:hint="eastAsia"/>
        </w:rPr>
        <w:t>A</w:t>
      </w:r>
      <w:r w:rsidR="00F6160A">
        <w:t>STNN</w:t>
      </w:r>
      <w:r w:rsidR="00F6160A">
        <w:rPr>
          <w:rFonts w:hint="eastAsia"/>
        </w:rPr>
        <w:t>对叶子节点也进行了编码。</w:t>
      </w:r>
      <w:r w:rsidR="003F61F4">
        <w:rPr>
          <w:rFonts w:hint="eastAsia"/>
        </w:rPr>
        <w:t>本文所着力研究的是代码理解领域的另一个问题</w:t>
      </w:r>
      <w:r w:rsidR="003F61F4">
        <w:softHyphen/>
      </w:r>
      <w:r w:rsidR="005E6ECD">
        <w:softHyphen/>
      </w:r>
      <w:r w:rsidR="005E6ECD">
        <w:softHyphen/>
      </w:r>
      <w:r w:rsidR="005E6ECD">
        <w:softHyphen/>
      </w:r>
      <w:r w:rsidR="005E6ECD">
        <w:rPr>
          <w:rFonts w:hint="eastAsia"/>
        </w:rPr>
        <w:t>——</w:t>
      </w:r>
      <w:r w:rsidR="00E47A95">
        <w:rPr>
          <w:rFonts w:hint="eastAsia"/>
        </w:rPr>
        <w:t>相似</w:t>
      </w:r>
      <w:r w:rsidR="00F6160A">
        <w:rPr>
          <w:rFonts w:hint="eastAsia"/>
        </w:rPr>
        <w:t>代码搜索</w:t>
      </w:r>
      <w:r w:rsidR="003F61F4">
        <w:rPr>
          <w:rFonts w:hint="eastAsia"/>
        </w:rPr>
        <w:t>。</w:t>
      </w:r>
      <w:r w:rsidR="00E47A95">
        <w:rPr>
          <w:rFonts w:hint="eastAsia"/>
        </w:rPr>
        <w:t>相似</w:t>
      </w:r>
      <w:r w:rsidR="005E6ECD">
        <w:rPr>
          <w:rFonts w:hint="eastAsia"/>
        </w:rPr>
        <w:t>代码搜索直接使用分类任务训练好的编码器对代码</w:t>
      </w:r>
      <w:r w:rsidR="001034A5">
        <w:rPr>
          <w:rFonts w:hint="eastAsia"/>
        </w:rPr>
        <w:t>进行编码，</w:t>
      </w:r>
      <w:r w:rsidR="003F61F4">
        <w:rPr>
          <w:rFonts w:hint="eastAsia"/>
        </w:rPr>
        <w:t>因此为了</w:t>
      </w:r>
      <w:r w:rsidR="00957B0F">
        <w:rPr>
          <w:rFonts w:hint="eastAsia"/>
        </w:rPr>
        <w:t>让编码器更好</w:t>
      </w:r>
      <w:r w:rsidR="001034A5">
        <w:rPr>
          <w:rFonts w:hint="eastAsia"/>
        </w:rPr>
        <w:t>地</w:t>
      </w:r>
      <w:r w:rsidR="00957B0F">
        <w:rPr>
          <w:rFonts w:hint="eastAsia"/>
        </w:rPr>
        <w:t>学会如何提取</w:t>
      </w:r>
      <w:r w:rsidR="003F61F4">
        <w:rPr>
          <w:rFonts w:hint="eastAsia"/>
        </w:rPr>
        <w:t>代码特征，</w:t>
      </w:r>
      <w:r w:rsidR="001034A5">
        <w:rPr>
          <w:rFonts w:hint="eastAsia"/>
        </w:rPr>
        <w:t>我们只将</w:t>
      </w:r>
      <w:r w:rsidR="001034A5">
        <w:rPr>
          <w:rFonts w:hint="eastAsia"/>
        </w:rPr>
        <w:t>1</w:t>
      </w:r>
      <w:r w:rsidR="001034A5">
        <w:t>04</w:t>
      </w:r>
      <w:r w:rsidR="00957B0F">
        <w:rPr>
          <w:rFonts w:hint="eastAsia"/>
        </w:rPr>
        <w:t>数据集分为两</w:t>
      </w:r>
      <w:r w:rsidR="001034A5">
        <w:rPr>
          <w:rFonts w:hint="eastAsia"/>
        </w:rPr>
        <w:t>部分，训练集和验证集，验证集</w:t>
      </w:r>
      <w:r w:rsidR="00E15857">
        <w:rPr>
          <w:rFonts w:hint="eastAsia"/>
        </w:rPr>
        <w:t>仅</w:t>
      </w:r>
      <w:r w:rsidR="001034A5">
        <w:rPr>
          <w:rFonts w:hint="eastAsia"/>
        </w:rPr>
        <w:t>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r w:rsidR="00F6745D">
        <w:rPr>
          <w:rFonts w:hint="eastAsia"/>
        </w:rPr>
        <w:t>，使编码器获得更多的训练数据</w:t>
      </w:r>
      <w:r w:rsidR="00E15857">
        <w:rPr>
          <w:rFonts w:hint="eastAsia"/>
        </w:rPr>
        <w:t>从而更好地拟合</w:t>
      </w:r>
      <w:r w:rsidR="00FA6B55">
        <w:rPr>
          <w:rFonts w:hint="eastAsia"/>
        </w:rPr>
        <w:t>内部参数提升最终</w:t>
      </w:r>
      <w:r w:rsidR="00E47A95">
        <w:rPr>
          <w:rFonts w:hint="eastAsia"/>
        </w:rPr>
        <w:t>相似</w:t>
      </w:r>
      <w:r w:rsidR="00FA6B55">
        <w:rPr>
          <w:rFonts w:hint="eastAsia"/>
        </w:rPr>
        <w:t>代码搜索的效果</w:t>
      </w:r>
      <w:r w:rsidR="001034A5">
        <w:rPr>
          <w:rFonts w:hint="eastAsia"/>
        </w:rPr>
        <w:t>。</w:t>
      </w:r>
    </w:p>
    <w:p w:rsidR="00BF27B2" w:rsidRDefault="003E4364" w:rsidP="003F61F4">
      <w:pPr>
        <w:pStyle w:val="3"/>
        <w:keepNext w:val="0"/>
        <w:keepLines w:val="0"/>
        <w:spacing w:line="415" w:lineRule="auto"/>
      </w:pPr>
      <w:r>
        <w:t>2</w:t>
      </w:r>
      <w:r w:rsidR="00BF2AE9">
        <w:t xml:space="preserve">.3.2 </w:t>
      </w:r>
      <w:r w:rsidR="00E47A95">
        <w:rPr>
          <w:rFonts w:hint="eastAsia"/>
        </w:rPr>
        <w:t>相似</w:t>
      </w:r>
      <w:r w:rsidR="00BF2AE9">
        <w:rPr>
          <w:rFonts w:hint="eastAsia"/>
        </w:rPr>
        <w:t>代码搜索</w:t>
      </w:r>
    </w:p>
    <w:p w:rsidR="000C5E88" w:rsidRDefault="000C5E88" w:rsidP="007E06BF">
      <w:pPr>
        <w:ind w:firstLine="420"/>
      </w:pPr>
      <w:r>
        <w:rPr>
          <w:rFonts w:hint="eastAsia"/>
        </w:rPr>
        <w:t>我们从</w:t>
      </w:r>
      <w:proofErr w:type="spellStart"/>
      <w:r w:rsidR="00E15857">
        <w:rPr>
          <w:rFonts w:hint="eastAsia"/>
        </w:rPr>
        <w:t>l</w:t>
      </w:r>
      <w:r>
        <w:rPr>
          <w:rFonts w:hint="eastAsia"/>
        </w:rPr>
        <w:t>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w:t>
      </w:r>
      <w:r w:rsidR="00E15857">
        <w:rPr>
          <w:rFonts w:hint="eastAsia"/>
        </w:rPr>
        <w:t>构成的数据库</w:t>
      </w:r>
      <w:r w:rsidR="00526F98">
        <w:rPr>
          <w:rFonts w:hint="eastAsia"/>
        </w:rPr>
        <w:t>对应图</w:t>
      </w:r>
      <w:r w:rsidR="00E60AAB">
        <w:rPr>
          <w:rFonts w:hint="eastAsia"/>
        </w:rPr>
        <w:t>6</w:t>
      </w:r>
      <w:r w:rsidR="00526F98">
        <w:rPr>
          <w:rFonts w:hint="eastAsia"/>
        </w:rPr>
        <w:t>中的正样本，为了使</w:t>
      </w:r>
      <w:r w:rsidR="00E47A95">
        <w:rPr>
          <w:rFonts w:hint="eastAsia"/>
        </w:rPr>
        <w:t>相似</w:t>
      </w:r>
      <w:r w:rsidR="00957B0F">
        <w:rPr>
          <w:rFonts w:hint="eastAsia"/>
        </w:rPr>
        <w:t>代码搜索更贴近真实</w:t>
      </w:r>
      <w:r w:rsidR="00526F98">
        <w:rPr>
          <w:rFonts w:hint="eastAsia"/>
        </w:rPr>
        <w:t>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w:t>
      </w:r>
      <w:r w:rsidR="00E60AAB">
        <w:t>6</w:t>
      </w:r>
      <w:r w:rsidR="00B1104F">
        <w:rPr>
          <w:rFonts w:hint="eastAsia"/>
        </w:rPr>
        <w:t>左边</w:t>
      </w:r>
      <w:r w:rsidR="00526F98">
        <w:rPr>
          <w:rFonts w:hint="eastAsia"/>
        </w:rPr>
        <w:t>是代码向量的生成过程，</w:t>
      </w:r>
      <w:r w:rsidR="001034A5">
        <w:rPr>
          <w:rFonts w:hint="eastAsia"/>
        </w:rPr>
        <w:t>应用代码分类模型训练好的</w:t>
      </w:r>
      <w:r w:rsidR="001034A5">
        <w:t>CVRNN</w:t>
      </w:r>
      <w:r w:rsidR="001034A5">
        <w:rPr>
          <w:rFonts w:hint="eastAsia"/>
        </w:rPr>
        <w:t>模型对数据库中的代码进行编码</w:t>
      </w:r>
      <w:r w:rsidR="00E60AAB">
        <w:rPr>
          <w:rFonts w:hint="eastAsia"/>
        </w:rPr>
        <w:t>最后将代码向量存放到一个数据库中</w:t>
      </w:r>
      <w:r w:rsidR="001034A5">
        <w:rPr>
          <w:rFonts w:hint="eastAsia"/>
        </w:rPr>
        <w:t>。图</w:t>
      </w:r>
      <w:r w:rsidR="00B1104F">
        <w:t>6</w:t>
      </w:r>
      <w:r w:rsidR="00B1104F">
        <w:rPr>
          <w:rFonts w:hint="eastAsia"/>
        </w:rPr>
        <w:t>右边</w:t>
      </w:r>
      <w:r w:rsidR="001034A5">
        <w:rPr>
          <w:rFonts w:hint="eastAsia"/>
        </w:rPr>
        <w:t>是代码查询的过程</w:t>
      </w:r>
      <w:r w:rsidR="00147B13">
        <w:rPr>
          <w:rFonts w:hint="eastAsia"/>
        </w:rPr>
        <w:t>，模型的输入是每个题目的一个题解，经过</w:t>
      </w:r>
      <w:r w:rsidR="00147B13">
        <w:rPr>
          <w:rFonts w:hint="eastAsia"/>
        </w:rPr>
        <w:t>C</w:t>
      </w:r>
      <w:r w:rsidR="00147B13">
        <w:t>VRNN</w:t>
      </w:r>
      <w:r w:rsidR="00E15857">
        <w:rPr>
          <w:rFonts w:hint="eastAsia"/>
        </w:rPr>
        <w:t>编码后得到代码向量。我们</w:t>
      </w:r>
      <w:r w:rsidR="00147B13">
        <w:rPr>
          <w:rFonts w:hint="eastAsia"/>
        </w:rPr>
        <w:t>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F7682C">
        <w:instrText xml:space="preserve"> ADDIN EN.CITE &lt;EndNote&gt;&lt;Cite&gt;&lt;Author&gt;Johnson&lt;/Author&gt;&lt;Year&gt;2019&lt;/Year&gt;&lt;RecNum&gt;42&lt;/RecNum&gt;&lt;DisplayText&gt;[32]&lt;/DisplayText&gt;&lt;record&gt;&lt;rec-number&gt;42&lt;/rec-number&gt;&lt;foreign-keys&gt;&lt;key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7682C">
        <w:rPr>
          <w:noProof/>
        </w:rPr>
        <w:t>[32]</w:t>
      </w:r>
      <w:r w:rsidR="00730C6B">
        <w:fldChar w:fldCharType="end"/>
      </w:r>
      <w:r w:rsidR="00E15857">
        <w:rPr>
          <w:rFonts w:hint="eastAsia"/>
        </w:rPr>
        <w:t>工具根据</w:t>
      </w:r>
      <w:r w:rsidR="007E06BF">
        <w:rPr>
          <w:rFonts w:hint="eastAsia"/>
        </w:rPr>
        <w:t>与查询向量之间的</w:t>
      </w:r>
      <w:r w:rsidR="00E15857">
        <w:rPr>
          <w:rFonts w:hint="eastAsia"/>
        </w:rPr>
        <w:t>欧式距离</w:t>
      </w:r>
      <w:r w:rsidR="00B1104F">
        <w:rPr>
          <w:rFonts w:hint="eastAsia"/>
        </w:rPr>
        <w:t>的大小</w:t>
      </w:r>
      <w:r w:rsidR="00E15857">
        <w:rPr>
          <w:rFonts w:hint="eastAsia"/>
        </w:rPr>
        <w:t>对</w:t>
      </w:r>
      <w:r w:rsidR="007E06BF">
        <w:rPr>
          <w:rFonts w:hint="eastAsia"/>
        </w:rPr>
        <w:t>数据库中的代码向量进行排序</w:t>
      </w:r>
      <w:r w:rsidR="00147B13">
        <w:rPr>
          <w:rFonts w:hint="eastAsia"/>
        </w:rPr>
        <w:t>，</w:t>
      </w:r>
      <w:r w:rsidR="007E06BF">
        <w:rPr>
          <w:rFonts w:hint="eastAsia"/>
        </w:rPr>
        <w:t>选择前</w:t>
      </w:r>
      <w:r w:rsidR="007E06BF">
        <w:rPr>
          <w:rFonts w:hint="eastAsia"/>
        </w:rPr>
        <w:t>1</w:t>
      </w:r>
      <w:r w:rsidR="007E06BF">
        <w:t>0</w:t>
      </w:r>
      <w:r w:rsidR="007E06BF">
        <w:rPr>
          <w:rFonts w:hint="eastAsia"/>
        </w:rPr>
        <w:t>个</w:t>
      </w:r>
      <w:r w:rsidR="00D56003">
        <w:rPr>
          <w:rFonts w:hint="eastAsia"/>
        </w:rPr>
        <w:t>搜索结果作为</w:t>
      </w:r>
      <w:r w:rsidR="00E60AAB">
        <w:rPr>
          <w:rFonts w:hint="eastAsia"/>
        </w:rPr>
        <w:t>结果</w:t>
      </w:r>
      <w:r w:rsidR="00D56003">
        <w:rPr>
          <w:rFonts w:hint="eastAsia"/>
        </w:rPr>
        <w:t>统计</w:t>
      </w:r>
      <w:r w:rsidR="007E06BF">
        <w:rPr>
          <w:rFonts w:hint="eastAsia"/>
        </w:rPr>
        <w:t>样本。</w:t>
      </w:r>
      <w:r w:rsidR="00147B13">
        <w:rPr>
          <w:rFonts w:hint="eastAsia"/>
        </w:rPr>
        <w:t>搜索时间可以忽略不计，在普通笔记本上的搜索时间小于</w:t>
      </w:r>
      <w:r w:rsidR="00147B13">
        <w:rPr>
          <w:rFonts w:hint="eastAsia"/>
        </w:rPr>
        <w:t>2ms</w:t>
      </w:r>
      <w:r w:rsidR="00147B13">
        <w:rPr>
          <w:rFonts w:hint="eastAsia"/>
        </w:rPr>
        <w:t>。</w:t>
      </w:r>
    </w:p>
    <w:p w:rsidR="00EF6589" w:rsidRDefault="00EF6589" w:rsidP="00EF6589">
      <w:pPr>
        <w:pStyle w:val="1"/>
        <w:keepNext w:val="0"/>
        <w:keepLines w:val="0"/>
      </w:pPr>
      <w:r>
        <w:t>3.</w:t>
      </w:r>
      <w:r>
        <w:rPr>
          <w:rFonts w:hint="eastAsia"/>
        </w:rPr>
        <w:t>实验评估</w:t>
      </w:r>
    </w:p>
    <w:p w:rsidR="00EF6589" w:rsidRPr="00DB5E21" w:rsidRDefault="00EF6589" w:rsidP="00EF6589">
      <w:r>
        <w:tab/>
      </w:r>
      <w:r>
        <w:rPr>
          <w:rFonts w:hint="eastAsia"/>
        </w:rPr>
        <w:t>在这一部分，我们设计了</w:t>
      </w:r>
      <w:r>
        <w:rPr>
          <w:rFonts w:hint="eastAsia"/>
        </w:rPr>
        <w:t>4</w:t>
      </w:r>
      <w:r>
        <w:rPr>
          <w:rFonts w:hint="eastAsia"/>
        </w:rPr>
        <w:t>个研究问题对</w:t>
      </w:r>
      <w:r w:rsidR="007873FF">
        <w:rPr>
          <w:rFonts w:hint="eastAsia"/>
        </w:rPr>
        <w:t>C</w:t>
      </w:r>
      <w:r w:rsidR="007873FF">
        <w:t>VRNN</w:t>
      </w:r>
      <w:r>
        <w:rPr>
          <w:rFonts w:hint="eastAsia"/>
        </w:rPr>
        <w:t>模型的性能进行评估。</w:t>
      </w:r>
    </w:p>
    <w:p w:rsidR="00EF6589" w:rsidRDefault="00EF6589" w:rsidP="00EF6589">
      <w:pPr>
        <w:pStyle w:val="a3"/>
        <w:numPr>
          <w:ilvl w:val="0"/>
          <w:numId w:val="11"/>
        </w:numPr>
        <w:ind w:firstLineChars="0"/>
      </w:pPr>
      <w:r>
        <w:rPr>
          <w:rFonts w:hint="eastAsia"/>
        </w:rPr>
        <w:t>C</w:t>
      </w:r>
      <w:r>
        <w:t>VRNN</w:t>
      </w:r>
      <w:r>
        <w:rPr>
          <w:rFonts w:hint="eastAsia"/>
        </w:rPr>
        <w:t>模型在分类任务上的效果如何？</w:t>
      </w:r>
    </w:p>
    <w:p w:rsidR="00EF6589" w:rsidRDefault="0024184B" w:rsidP="0024184B">
      <w:pPr>
        <w:pStyle w:val="a3"/>
        <w:numPr>
          <w:ilvl w:val="0"/>
          <w:numId w:val="11"/>
        </w:numPr>
        <w:ind w:firstLineChars="0"/>
      </w:pPr>
      <w:r>
        <w:rPr>
          <w:rFonts w:hint="eastAsia"/>
        </w:rPr>
        <w:t>C</w:t>
      </w:r>
      <w:r>
        <w:t>VRN N</w:t>
      </w:r>
      <w:r w:rsidR="00EF6589">
        <w:rPr>
          <w:rFonts w:hint="eastAsia"/>
        </w:rPr>
        <w:t>生成的代码向量是否满足相似度越高，彼此之间的几何距离就越短的性质？</w:t>
      </w:r>
    </w:p>
    <w:p w:rsidR="00EF6589" w:rsidRDefault="0024184B" w:rsidP="00EF6589">
      <w:pPr>
        <w:pStyle w:val="a3"/>
        <w:numPr>
          <w:ilvl w:val="0"/>
          <w:numId w:val="11"/>
        </w:numPr>
        <w:ind w:firstLineChars="0"/>
      </w:pPr>
      <w:r>
        <w:rPr>
          <w:rFonts w:hint="eastAsia"/>
        </w:rPr>
        <w:t>C</w:t>
      </w:r>
      <w:r>
        <w:t>VRNN</w:t>
      </w:r>
      <w:r w:rsidR="00EF6589">
        <w:rPr>
          <w:rFonts w:hint="eastAsia"/>
        </w:rPr>
        <w:t>在相似代码搜索任务上的实验结</w:t>
      </w:r>
      <w:r w:rsidR="00EF6589">
        <w:rPr>
          <w:rFonts w:hint="eastAsia"/>
        </w:rPr>
        <w:t>果如何？</w:t>
      </w:r>
    </w:p>
    <w:p w:rsidR="00EF6589" w:rsidRDefault="00EF6589" w:rsidP="00EF6589">
      <w:pPr>
        <w:ind w:firstLine="420"/>
      </w:pPr>
    </w:p>
    <w:p w:rsidR="00EF6589" w:rsidRDefault="00BF3F98" w:rsidP="00EF6589">
      <w:pPr>
        <w:pStyle w:val="ae"/>
      </w:pPr>
      <w:r>
        <w:rPr>
          <w:noProof/>
          <w:szCs w:val="15"/>
        </w:rPr>
        <w:object w:dxaOrig="5416" w:dyaOrig="5640">
          <v:shape id="_x0000_i1053" type="#_x0000_t75" alt="" style="width:231.3pt;height:231.3pt;mso-width-percent:0;mso-height-percent:0;mso-width-percent:0;mso-height-percent:0" o:ole="">
            <v:imagedata r:id="rId115" o:title="" croptop="11534f" cropright="9810f"/>
          </v:shape>
          <o:OLEObject Type="Embed" ProgID="Visio.Drawing.15" ShapeID="_x0000_i1053" DrawAspect="Content" ObjectID="_1650721324" r:id="rId116"/>
        </w:object>
      </w:r>
      <w:r w:rsidR="00EF6589">
        <w:rPr>
          <w:rFonts w:hint="eastAsia"/>
        </w:rPr>
        <w:t>图</w:t>
      </w:r>
      <w:r w:rsidR="00EF6589">
        <w:t xml:space="preserve">6 </w:t>
      </w:r>
      <w:r w:rsidR="005E3BDA">
        <w:rPr>
          <w:rFonts w:hint="eastAsia"/>
        </w:rPr>
        <w:t>相似</w:t>
      </w:r>
      <w:r w:rsidR="00EF6589">
        <w:rPr>
          <w:rFonts w:hint="eastAsia"/>
        </w:rPr>
        <w:t>代码搜索</w:t>
      </w:r>
      <w:r w:rsidR="00EF6589">
        <w:t xml:space="preserve">           </w:t>
      </w:r>
    </w:p>
    <w:p w:rsidR="00EF6589" w:rsidRPr="00EF6589" w:rsidRDefault="00EF6589" w:rsidP="00EF6589">
      <w:pPr>
        <w:pStyle w:val="ae"/>
      </w:pPr>
      <w:r>
        <w:t xml:space="preserve"> </w:t>
      </w:r>
      <w:r>
        <w:rPr>
          <w:rFonts w:hint="eastAsia"/>
        </w:rPr>
        <w:t>F</w:t>
      </w:r>
      <w:r>
        <w:t>ig6 simi</w:t>
      </w:r>
      <w:r>
        <w:rPr>
          <w:rFonts w:hint="eastAsia"/>
        </w:rPr>
        <w:t>lar</w:t>
      </w:r>
      <w:r>
        <w:t xml:space="preserve"> </w:t>
      </w:r>
      <w:r>
        <w:rPr>
          <w:rFonts w:hint="eastAsia"/>
        </w:rPr>
        <w:t>code</w:t>
      </w:r>
      <w:r>
        <w:t xml:space="preserve"> </w:t>
      </w:r>
      <w:r>
        <w:rPr>
          <w:rFonts w:hint="eastAsia"/>
        </w:rPr>
        <w:t>search</w:t>
      </w:r>
    </w:p>
    <w:p w:rsidR="00EF6589" w:rsidRPr="00EF6589" w:rsidRDefault="00EF6589" w:rsidP="00EF6589">
      <w:pPr>
        <w:pStyle w:val="a3"/>
        <w:numPr>
          <w:ilvl w:val="0"/>
          <w:numId w:val="11"/>
        </w:numPr>
        <w:ind w:firstLineChars="0"/>
      </w:pPr>
      <w:r>
        <w:rPr>
          <w:rFonts w:hint="eastAsia"/>
        </w:rPr>
        <w:t>C</w:t>
      </w:r>
      <w:r>
        <w:t>VRNN</w:t>
      </w:r>
      <w:r>
        <w:rPr>
          <w:rFonts w:hint="eastAsia"/>
        </w:rPr>
        <w:t>预训练词向量以及双向</w:t>
      </w:r>
      <w:r>
        <w:rPr>
          <w:rFonts w:hint="eastAsia"/>
        </w:rPr>
        <w:t>R</w:t>
      </w:r>
      <w:r>
        <w:t>NN</w:t>
      </w:r>
      <w:r>
        <w:rPr>
          <w:rFonts w:hint="eastAsia"/>
        </w:rPr>
        <w:t>模块对模型产生怎样的影响？</w:t>
      </w:r>
    </w:p>
    <w:p w:rsidR="00DB5E21" w:rsidRDefault="00DB5E21" w:rsidP="00DB5E21">
      <w:pPr>
        <w:pStyle w:val="2"/>
        <w:keepNext w:val="0"/>
        <w:keepLines w:val="0"/>
        <w:spacing w:line="415" w:lineRule="auto"/>
      </w:pPr>
      <w:r>
        <w:t xml:space="preserve">3.1 </w:t>
      </w:r>
      <w:r>
        <w:t>对比模型</w:t>
      </w:r>
    </w:p>
    <w:p w:rsidR="00DB5E21" w:rsidRDefault="00DB5E21" w:rsidP="00064199">
      <w:pPr>
        <w:ind w:firstLine="420"/>
      </w:pPr>
      <w:r>
        <w:rPr>
          <w:rFonts w:hint="eastAsia"/>
        </w:rPr>
        <w:t>T</w:t>
      </w:r>
      <w:r>
        <w:t>BCNN</w:t>
      </w:r>
      <w:r>
        <w:t>是第一个用于解决</w:t>
      </w:r>
      <w:r>
        <w:rPr>
          <w:rFonts w:hint="eastAsia"/>
        </w:rPr>
        <w:t>1</w:t>
      </w:r>
      <w:r>
        <w:t>04</w:t>
      </w:r>
      <w:r w:rsidR="00064199">
        <w:t>代码分类问题的深度学习模型。前文已经详细</w:t>
      </w:r>
      <w:r>
        <w:t>介绍过</w:t>
      </w:r>
      <w:r>
        <w:rPr>
          <w:rFonts w:hint="eastAsia"/>
        </w:rPr>
        <w:t>T</w:t>
      </w:r>
      <w:r>
        <w:t>BCNN</w:t>
      </w:r>
      <w:r>
        <w:t>模型的执行流程。</w:t>
      </w:r>
      <w:r w:rsidR="00D32F4E">
        <w:rPr>
          <w:rFonts w:hint="eastAsia"/>
        </w:rPr>
        <w:t>因为</w:t>
      </w:r>
      <w:r w:rsidR="00D32F4E">
        <w:rPr>
          <w:rFonts w:hint="eastAsia"/>
        </w:rPr>
        <w:t>T</w:t>
      </w:r>
      <w:r w:rsidR="00D32F4E">
        <w:t>BCNN</w:t>
      </w:r>
      <w:r w:rsidR="00D32F4E">
        <w:t>模型内嵌在</w:t>
      </w:r>
      <w:r w:rsidR="00D32F4E">
        <w:rPr>
          <w:rFonts w:hint="eastAsia"/>
        </w:rPr>
        <w:t>C</w:t>
      </w:r>
      <w:r w:rsidR="00D32F4E">
        <w:t>VRNN</w:t>
      </w:r>
      <w:r w:rsidR="00D32F4E">
        <w:t>模型之中，为了对比的公平性，</w:t>
      </w:r>
      <w:r w:rsidR="00064199">
        <w:t>在</w:t>
      </w:r>
      <w:r w:rsidR="00064199">
        <w:rPr>
          <w:rFonts w:hint="eastAsia"/>
        </w:rPr>
        <w:t>实验过程中，</w:t>
      </w:r>
      <w:r w:rsidR="00064199">
        <w:rPr>
          <w:rFonts w:hint="eastAsia"/>
        </w:rPr>
        <w:t>T</w:t>
      </w:r>
      <w:r w:rsidR="00064199">
        <w:t>BC</w:t>
      </w:r>
      <w:r w:rsidR="00D32F4E">
        <w:t>NN</w:t>
      </w:r>
      <w:r w:rsidR="00D32F4E">
        <w:t>与</w:t>
      </w:r>
      <w:r w:rsidR="00D32F4E">
        <w:rPr>
          <w:rFonts w:hint="eastAsia"/>
        </w:rPr>
        <w:t>C</w:t>
      </w:r>
      <w:r w:rsidR="00D32F4E">
        <w:t>VRNN</w:t>
      </w:r>
      <w:r w:rsidR="00D32F4E">
        <w:t>中使用的</w:t>
      </w:r>
      <w:r w:rsidR="00D32F4E">
        <w:rPr>
          <w:rFonts w:hint="eastAsia"/>
        </w:rPr>
        <w:t>T</w:t>
      </w:r>
      <w:r w:rsidR="00D32F4E">
        <w:t>BCNN</w:t>
      </w:r>
      <w:r w:rsidR="00D32F4E">
        <w:t>在参数配</w:t>
      </w:r>
      <w:r w:rsidR="00C30A00">
        <w:t>置上完全相同，卷积</w:t>
      </w:r>
      <w:r w:rsidR="00C30A00">
        <w:rPr>
          <w:rFonts w:hint="eastAsia"/>
        </w:rPr>
        <w:t>层的数目、</w:t>
      </w:r>
      <w:r w:rsidR="007873FF">
        <w:t>维度都相同。在相似代码搜索</w:t>
      </w:r>
      <w:r w:rsidR="007873FF">
        <w:rPr>
          <w:rFonts w:hint="eastAsia"/>
        </w:rPr>
        <w:t>任务中</w:t>
      </w:r>
      <w:r w:rsidR="00D32F4E">
        <w:t>，</w:t>
      </w:r>
      <w:r w:rsidR="00064199">
        <w:rPr>
          <w:rFonts w:hint="eastAsia"/>
        </w:rPr>
        <w:t>T</w:t>
      </w:r>
      <w:r w:rsidR="00064199">
        <w:t>BCNN</w:t>
      </w:r>
      <w:r w:rsidR="007873FF">
        <w:rPr>
          <w:rFonts w:hint="eastAsia"/>
        </w:rPr>
        <w:t>模型</w:t>
      </w:r>
      <w:r w:rsidR="000D6BC1">
        <w:rPr>
          <w:rFonts w:hint="eastAsia"/>
        </w:rPr>
        <w:t>生成</w:t>
      </w:r>
      <w:r w:rsidR="007873FF">
        <w:rPr>
          <w:rFonts w:hint="eastAsia"/>
        </w:rPr>
        <w:t>的代码向量对应</w:t>
      </w:r>
      <w:r w:rsidR="00064199">
        <w:rPr>
          <w:rFonts w:hint="eastAsia"/>
        </w:rPr>
        <w:t>图</w:t>
      </w:r>
      <w:r w:rsidR="00064199">
        <w:t>3</w:t>
      </w:r>
      <w:r w:rsidR="00064199">
        <w:rPr>
          <w:rFonts w:hint="eastAsia"/>
        </w:rPr>
        <w:t>中倒数第二个全连接神经网络的输出</w:t>
      </w:r>
      <w:r w:rsidR="007873FF">
        <w:rPr>
          <w:rFonts w:hint="eastAsia"/>
        </w:rPr>
        <w:t>向量</w:t>
      </w:r>
      <w:r w:rsidR="0007567E">
        <w:rPr>
          <w:rFonts w:hint="eastAsia"/>
        </w:rPr>
        <w:t>，</w:t>
      </w:r>
      <w:r w:rsidR="00064199">
        <w:rPr>
          <w:rFonts w:hint="eastAsia"/>
        </w:rPr>
        <w:t>维度是</w:t>
      </w:r>
      <w:r w:rsidR="00064199">
        <w:rPr>
          <w:rFonts w:hint="eastAsia"/>
        </w:rPr>
        <w:t>4</w:t>
      </w:r>
      <w:r w:rsidR="00064199">
        <w:t>00</w:t>
      </w:r>
      <w:r w:rsidR="00064199">
        <w:rPr>
          <w:rFonts w:hint="eastAsia"/>
        </w:rPr>
        <w:t>。</w:t>
      </w:r>
    </w:p>
    <w:p w:rsidR="00064199" w:rsidRDefault="00064199" w:rsidP="00064199">
      <w:pPr>
        <w:ind w:firstLine="420"/>
      </w:pPr>
      <w:r>
        <w:rPr>
          <w:rFonts w:hint="eastAsia"/>
        </w:rPr>
        <w:t>A</w:t>
      </w:r>
      <w:r>
        <w:t>STNN</w:t>
      </w:r>
      <w:r>
        <w:rPr>
          <w:rFonts w:hint="eastAsia"/>
        </w:rPr>
        <w:t>模型据我们所知是当前在</w:t>
      </w:r>
      <w:r>
        <w:rPr>
          <w:rFonts w:hint="eastAsia"/>
        </w:rPr>
        <w:t>1</w:t>
      </w:r>
      <w:r>
        <w:t>04</w:t>
      </w:r>
      <w:r w:rsidR="007873FF">
        <w:rPr>
          <w:rFonts w:hint="eastAsia"/>
        </w:rPr>
        <w:t>代码分类任务上取得最</w:t>
      </w:r>
      <w:r>
        <w:rPr>
          <w:rFonts w:hint="eastAsia"/>
        </w:rPr>
        <w:t>高精度的模型。该模型与</w:t>
      </w:r>
      <w:r>
        <w:rPr>
          <w:rFonts w:hint="eastAsia"/>
        </w:rPr>
        <w:t>C</w:t>
      </w:r>
      <w:r>
        <w:t>VRNN</w:t>
      </w:r>
      <w:r>
        <w:rPr>
          <w:rFonts w:hint="eastAsia"/>
        </w:rPr>
        <w:t>模型的主要区别就是对</w:t>
      </w:r>
      <w:r>
        <w:t>AST</w:t>
      </w:r>
      <w:r>
        <w:rPr>
          <w:rFonts w:hint="eastAsia"/>
        </w:rPr>
        <w:t>序列进行编码的方法不同。该模型主要采用如下公式对</w:t>
      </w:r>
      <w:r>
        <w:rPr>
          <w:rFonts w:hint="eastAsia"/>
        </w:rPr>
        <w:t>A</w:t>
      </w:r>
      <w:r>
        <w:t>ST</w:t>
      </w:r>
      <w:r>
        <w:rPr>
          <w:rFonts w:hint="eastAsia"/>
        </w:rPr>
        <w:t>中的节点进行自下而上的编码：</w:t>
      </w:r>
    </w:p>
    <w:p w:rsidR="00064199" w:rsidRDefault="00BF3F98" w:rsidP="001A0DC4">
      <w:pPr>
        <w:ind w:firstLine="420"/>
        <w:jc w:val="center"/>
      </w:pPr>
      <w:r w:rsidRPr="001A0DC4">
        <w:rPr>
          <w:noProof/>
          <w:position w:val="-30"/>
        </w:rPr>
        <w:object w:dxaOrig="2120" w:dyaOrig="540">
          <v:shape id="_x0000_i1052" type="#_x0000_t75" alt="" style="width:105.75pt;height:26.75pt;mso-width-percent:0;mso-height-percent:0;mso-width-percent:0;mso-height-percent:0" o:ole="">
            <v:imagedata r:id="rId117" o:title=""/>
          </v:shape>
          <o:OLEObject Type="Embed" ProgID="Equation.DSMT4" ShapeID="_x0000_i1052" DrawAspect="Content" ObjectID="_1650721325" r:id="rId118"/>
        </w:object>
      </w:r>
    </w:p>
    <w:p w:rsidR="001A0DC4" w:rsidRDefault="001A0DC4" w:rsidP="001A0DC4">
      <w:r>
        <w:rPr>
          <w:rFonts w:hint="eastAsia"/>
        </w:rPr>
        <w:t>其中</w:t>
      </w:r>
      <w:r w:rsidR="00BF3F98" w:rsidRPr="0007567E">
        <w:rPr>
          <w:noProof/>
          <w:position w:val="-6"/>
        </w:rPr>
        <w:object w:dxaOrig="180" w:dyaOrig="240">
          <v:shape id="_x0000_i1051" type="#_x0000_t75" alt="" style="width:9.55pt;height:12.1pt;mso-width-percent:0;mso-height-percent:0;mso-width-percent:0;mso-height-percent:0" o:ole="">
            <v:imagedata r:id="rId119" o:title=""/>
          </v:shape>
          <o:OLEObject Type="Embed" ProgID="Equation.DSMT4" ShapeID="_x0000_i1051" DrawAspect="Content" ObjectID="_1650721326" r:id="rId120"/>
        </w:object>
      </w:r>
      <w:r>
        <w:rPr>
          <w:rFonts w:hint="eastAsia"/>
        </w:rPr>
        <w:t>表示当前节点</w:t>
      </w:r>
      <w:r w:rsidR="0007567E">
        <w:rPr>
          <w:rFonts w:hint="eastAsia"/>
        </w:rPr>
        <w:t>更新后</w:t>
      </w:r>
      <w:r>
        <w:rPr>
          <w:rFonts w:hint="eastAsia"/>
        </w:rPr>
        <w:t>的状态，</w:t>
      </w:r>
      <w:r w:rsidR="00BF3F98" w:rsidRPr="0007567E">
        <w:rPr>
          <w:noProof/>
          <w:position w:val="-10"/>
        </w:rPr>
        <w:object w:dxaOrig="300" w:dyaOrig="300">
          <v:shape id="_x0000_i1050" type="#_x0000_t75" alt="" style="width:14pt;height:14pt;mso-width-percent:0;mso-height-percent:0;mso-width-percent:0;mso-height-percent:0" o:ole="">
            <v:imagedata r:id="rId121" o:title=""/>
          </v:shape>
          <o:OLEObject Type="Embed" ProgID="Equation.DSMT4" ShapeID="_x0000_i1050" DrawAspect="Content" ObjectID="_1650721327" r:id="rId122"/>
        </w:object>
      </w:r>
      <w:r>
        <w:rPr>
          <w:rFonts w:hint="eastAsia"/>
        </w:rPr>
        <w:t>是</w:t>
      </w:r>
      <w:r w:rsidR="0007567E">
        <w:rPr>
          <w:rFonts w:hint="eastAsia"/>
        </w:rPr>
        <w:t>权值矩阵，</w:t>
      </w:r>
      <w:r w:rsidR="00BF3F98" w:rsidRPr="0007567E">
        <w:rPr>
          <w:noProof/>
          <w:position w:val="-10"/>
        </w:rPr>
        <w:object w:dxaOrig="240" w:dyaOrig="300">
          <v:shape id="_x0000_i1049" type="#_x0000_t75" alt="" style="width:12.1pt;height:15.3pt;mso-width-percent:0;mso-height-percent:0;mso-width-percent:0;mso-height-percent:0" o:ole="">
            <v:imagedata r:id="rId123" o:title=""/>
          </v:shape>
          <o:OLEObject Type="Embed" ProgID="Equation.DSMT4" ShapeID="_x0000_i1049" DrawAspect="Content" ObjectID="_1650721328" r:id="rId124"/>
        </w:object>
      </w:r>
      <w:r w:rsidR="0007567E">
        <w:rPr>
          <w:rFonts w:hint="eastAsia"/>
        </w:rPr>
        <w:t>表示当前节点的初始化词向量，</w:t>
      </w:r>
      <w:r w:rsidR="00BF3F98" w:rsidRPr="0007567E">
        <w:rPr>
          <w:noProof/>
          <w:position w:val="-10"/>
        </w:rPr>
        <w:object w:dxaOrig="220" w:dyaOrig="300">
          <v:shape id="_x0000_i1048" type="#_x0000_t75" alt="" style="width:11.45pt;height:15.3pt;mso-width-percent:0;mso-height-percent:0;mso-width-percent:0;mso-height-percent:0" o:ole="">
            <v:imagedata r:id="rId125" o:title=""/>
          </v:shape>
          <o:OLEObject Type="Embed" ProgID="Equation.DSMT4" ShapeID="_x0000_i1048" DrawAspect="Content" ObjectID="_1650721329" r:id="rId126"/>
        </w:object>
      </w:r>
      <w:r>
        <w:rPr>
          <w:rFonts w:hint="eastAsia"/>
        </w:rPr>
        <w:t>表示当前节点第</w:t>
      </w:r>
      <w:r w:rsidR="00BF3F98" w:rsidRPr="0007567E">
        <w:rPr>
          <w:noProof/>
          <w:position w:val="-6"/>
        </w:rPr>
        <w:object w:dxaOrig="139" w:dyaOrig="240">
          <v:shape id="_x0000_i1047" type="#_x0000_t75" alt="" style="width:7pt;height:12.1pt;mso-width-percent:0;mso-height-percent:0;mso-width-percent:0;mso-height-percent:0" o:ole="">
            <v:imagedata r:id="rId127" o:title=""/>
          </v:shape>
          <o:OLEObject Type="Embed" ProgID="Equation.DSMT4" ShapeID="_x0000_i1047" DrawAspect="Content" ObjectID="_1650721330" r:id="rId128"/>
        </w:object>
      </w:r>
      <w:r>
        <w:rPr>
          <w:rFonts w:hint="eastAsia"/>
        </w:rPr>
        <w:t>个</w:t>
      </w:r>
      <w:r w:rsidR="0007567E">
        <w:rPr>
          <w:rFonts w:hint="eastAsia"/>
        </w:rPr>
        <w:t>孩子</w:t>
      </w:r>
      <w:r>
        <w:rPr>
          <w:rFonts w:hint="eastAsia"/>
        </w:rPr>
        <w:t>节点的状态</w:t>
      </w:r>
      <w:r w:rsidR="0007567E">
        <w:rPr>
          <w:rFonts w:hint="eastAsia"/>
        </w:rPr>
        <w:t>，</w:t>
      </w:r>
      <w:bookmarkStart w:id="1" w:name="MTBlankEqn"/>
      <w:r w:rsidR="00BF3F98" w:rsidRPr="0007567E">
        <w:rPr>
          <w:noProof/>
          <w:position w:val="-6"/>
        </w:rPr>
        <w:object w:dxaOrig="220" w:dyaOrig="240">
          <v:shape id="_x0000_i1046" type="#_x0000_t75" alt="" style="width:11.45pt;height:12.1pt;mso-width-percent:0;mso-height-percent:0;mso-width-percent:0;mso-height-percent:0" o:ole="">
            <v:imagedata r:id="rId129" o:title=""/>
          </v:shape>
          <o:OLEObject Type="Embed" ProgID="Equation.DSMT4" ShapeID="_x0000_i1046" DrawAspect="Content" ObjectID="_1650721331" r:id="rId130"/>
        </w:object>
      </w:r>
      <w:bookmarkEnd w:id="1"/>
      <w:r w:rsidR="0007567E">
        <w:rPr>
          <w:rFonts w:hint="eastAsia"/>
        </w:rPr>
        <w:t>表示当前节点孩子节点的数目，</w:t>
      </w:r>
      <w:r w:rsidR="00BF3F98" w:rsidRPr="0007567E">
        <w:rPr>
          <w:noProof/>
          <w:position w:val="-10"/>
        </w:rPr>
        <w:object w:dxaOrig="220" w:dyaOrig="300">
          <v:shape id="_x0000_i1045" type="#_x0000_t75" alt="" style="width:11.45pt;height:15.3pt;mso-width-percent:0;mso-height-percent:0;mso-width-percent:0;mso-height-percent:0" o:ole="">
            <v:imagedata r:id="rId131" o:title=""/>
          </v:shape>
          <o:OLEObject Type="Embed" ProgID="Equation.DSMT4" ShapeID="_x0000_i1045" DrawAspect="Content" ObjectID="_1650721332" r:id="rId132"/>
        </w:object>
      </w:r>
      <w:r w:rsidR="0007567E">
        <w:rPr>
          <w:rFonts w:hint="eastAsia"/>
        </w:rPr>
        <w:t>是偏置项。然后对</w:t>
      </w:r>
      <w:r w:rsidR="0007567E">
        <w:rPr>
          <w:rFonts w:hint="eastAsia"/>
        </w:rPr>
        <w:t>A</w:t>
      </w:r>
      <w:r w:rsidR="0007567E">
        <w:t>ST</w:t>
      </w:r>
      <w:r w:rsidR="0007567E">
        <w:rPr>
          <w:rFonts w:hint="eastAsia"/>
        </w:rPr>
        <w:t>中的所有</w:t>
      </w:r>
      <w:r w:rsidR="0007567E">
        <w:rPr>
          <w:rFonts w:hint="eastAsia"/>
        </w:rPr>
        <w:lastRenderedPageBreak/>
        <w:t>节点使用最大池化获得</w:t>
      </w:r>
      <w:r w:rsidR="0007567E">
        <w:rPr>
          <w:rFonts w:hint="eastAsia"/>
        </w:rPr>
        <w:t>A</w:t>
      </w:r>
      <w:r w:rsidR="0007567E">
        <w:t>ST</w:t>
      </w:r>
      <w:r w:rsidR="0007567E">
        <w:rPr>
          <w:rFonts w:hint="eastAsia"/>
        </w:rPr>
        <w:t>的向量表示。</w:t>
      </w:r>
      <w:r w:rsidR="006D2BD6">
        <w:rPr>
          <w:rFonts w:hint="eastAsia"/>
        </w:rPr>
        <w:t>接着</w:t>
      </w:r>
      <w:r w:rsidR="0007567E">
        <w:rPr>
          <w:rFonts w:hint="eastAsia"/>
        </w:rPr>
        <w:t>将得到的</w:t>
      </w:r>
      <w:r w:rsidR="0007567E">
        <w:rPr>
          <w:rFonts w:hint="eastAsia"/>
        </w:rPr>
        <w:t>A</w:t>
      </w:r>
      <w:r w:rsidR="0007567E">
        <w:t>ST</w:t>
      </w:r>
      <w:r w:rsidR="0007567E">
        <w:rPr>
          <w:rFonts w:hint="eastAsia"/>
        </w:rPr>
        <w:t>向量序列输入</w:t>
      </w:r>
      <w:r w:rsidR="003902AF">
        <w:rPr>
          <w:rFonts w:hint="eastAsia"/>
        </w:rPr>
        <w:t>到</w:t>
      </w:r>
      <w:r w:rsidR="0007567E">
        <w:rPr>
          <w:rFonts w:hint="eastAsia"/>
        </w:rPr>
        <w:t>双向</w:t>
      </w:r>
      <w:r w:rsidR="0007567E">
        <w:rPr>
          <w:rFonts w:hint="eastAsia"/>
        </w:rPr>
        <w:t>R</w:t>
      </w:r>
      <w:r w:rsidR="0007567E">
        <w:t>NN</w:t>
      </w:r>
      <w:r w:rsidR="006D2BD6">
        <w:rPr>
          <w:rFonts w:hint="eastAsia"/>
        </w:rPr>
        <w:t>中</w:t>
      </w:r>
      <w:r w:rsidR="0007567E">
        <w:rPr>
          <w:rFonts w:hint="eastAsia"/>
        </w:rPr>
        <w:t>，再经过最大池化</w:t>
      </w:r>
      <w:r w:rsidR="007873FF">
        <w:rPr>
          <w:rFonts w:hint="eastAsia"/>
        </w:rPr>
        <w:t>得到</w:t>
      </w:r>
      <w:r w:rsidR="0007567E">
        <w:rPr>
          <w:rFonts w:hint="eastAsia"/>
        </w:rPr>
        <w:t>整棵</w:t>
      </w:r>
      <w:r w:rsidR="0007567E">
        <w:rPr>
          <w:rFonts w:hint="eastAsia"/>
        </w:rPr>
        <w:t>A</w:t>
      </w:r>
      <w:r w:rsidR="0007567E">
        <w:t>ST</w:t>
      </w:r>
      <w:r w:rsidR="0007567E">
        <w:rPr>
          <w:rFonts w:hint="eastAsia"/>
        </w:rPr>
        <w:t>的向量表示。因为</w:t>
      </w:r>
      <w:r w:rsidR="0007567E">
        <w:rPr>
          <w:rFonts w:hint="eastAsia"/>
        </w:rPr>
        <w:t>C</w:t>
      </w:r>
      <w:r w:rsidR="0007567E">
        <w:t>VRNN</w:t>
      </w:r>
      <w:r w:rsidR="0007567E">
        <w:rPr>
          <w:rFonts w:hint="eastAsia"/>
        </w:rPr>
        <w:t>也使用双向</w:t>
      </w:r>
      <w:r w:rsidR="0007567E">
        <w:rPr>
          <w:rFonts w:hint="eastAsia"/>
        </w:rPr>
        <w:t>R</w:t>
      </w:r>
      <w:r w:rsidR="0007567E">
        <w:t>NN</w:t>
      </w:r>
      <w:r w:rsidR="0007567E">
        <w:rPr>
          <w:rFonts w:hint="eastAsia"/>
        </w:rPr>
        <w:t>来提取代码的序列信息</w:t>
      </w:r>
      <w:r w:rsidR="007873FF">
        <w:rPr>
          <w:rFonts w:hint="eastAsia"/>
        </w:rPr>
        <w:t>，</w:t>
      </w:r>
      <w:r w:rsidR="006D2BD6">
        <w:rPr>
          <w:rFonts w:hint="eastAsia"/>
        </w:rPr>
        <w:t>为了对比的公平，</w:t>
      </w:r>
      <w:r w:rsidR="007873FF">
        <w:rPr>
          <w:rFonts w:hint="eastAsia"/>
        </w:rPr>
        <w:t>A</w:t>
      </w:r>
      <w:r w:rsidR="007873FF">
        <w:t>STNN</w:t>
      </w:r>
      <w:r w:rsidR="007873FF">
        <w:rPr>
          <w:rFonts w:hint="eastAsia"/>
        </w:rPr>
        <w:t>、</w:t>
      </w:r>
      <w:r w:rsidR="007873FF">
        <w:t>CVRNN</w:t>
      </w:r>
      <w:r w:rsidR="00AB5065">
        <w:rPr>
          <w:rFonts w:hint="eastAsia"/>
        </w:rPr>
        <w:t>均使用</w:t>
      </w:r>
      <w:r w:rsidR="00AB5065">
        <w:rPr>
          <w:rFonts w:hint="eastAsia"/>
        </w:rPr>
        <w:t>L</w:t>
      </w:r>
      <w:r w:rsidR="00AB5065">
        <w:t>STM</w:t>
      </w:r>
      <w:r w:rsidR="007873FF">
        <w:rPr>
          <w:rFonts w:hint="eastAsia"/>
        </w:rPr>
        <w:t>作为神经元</w:t>
      </w:r>
      <w:r w:rsidR="00AB5065">
        <w:rPr>
          <w:rFonts w:hint="eastAsia"/>
        </w:rPr>
        <w:t>，且隐层单元</w:t>
      </w:r>
      <w:r w:rsidR="007873FF">
        <w:rPr>
          <w:rFonts w:hint="eastAsia"/>
        </w:rPr>
        <w:t>都</w:t>
      </w:r>
      <w:r w:rsidR="00AB5065">
        <w:rPr>
          <w:rFonts w:hint="eastAsia"/>
        </w:rPr>
        <w:t>设置为</w:t>
      </w:r>
      <w:r w:rsidR="00AB5065">
        <w:rPr>
          <w:rFonts w:hint="eastAsia"/>
        </w:rPr>
        <w:t>2</w:t>
      </w:r>
      <w:r w:rsidR="00AB5065">
        <w:t>00</w:t>
      </w:r>
      <w:r w:rsidR="00AB5065">
        <w:rPr>
          <w:rFonts w:hint="eastAsia"/>
        </w:rPr>
        <w:t>，因此两个时间方向拼接之后得到的代码向量维度</w:t>
      </w:r>
      <w:r w:rsidR="006D2BD6">
        <w:rPr>
          <w:rFonts w:hint="eastAsia"/>
        </w:rPr>
        <w:t>也都</w:t>
      </w:r>
      <w:r w:rsidR="00AB5065">
        <w:rPr>
          <w:rFonts w:hint="eastAsia"/>
        </w:rPr>
        <w:t>是</w:t>
      </w:r>
      <w:r w:rsidR="00AB5065">
        <w:rPr>
          <w:rFonts w:hint="eastAsia"/>
        </w:rPr>
        <w:t>4</w:t>
      </w:r>
      <w:r w:rsidR="00AB5065">
        <w:t>00</w:t>
      </w:r>
      <w:r w:rsidR="00AB5065">
        <w:t>。</w:t>
      </w:r>
    </w:p>
    <w:p w:rsidR="002E78BB" w:rsidRDefault="00AB5065" w:rsidP="00F4000B">
      <w:r>
        <w:tab/>
      </w:r>
      <w:r>
        <w:t>以上的两个模型</w:t>
      </w:r>
      <w:r>
        <w:rPr>
          <w:rFonts w:hint="eastAsia"/>
        </w:rPr>
        <w:t>作为</w:t>
      </w:r>
      <w:r>
        <w:t>我们对比实验所选取的深度学习模型，为了对比公平，</w:t>
      </w:r>
      <w:r>
        <w:rPr>
          <w:rFonts w:hint="eastAsia"/>
        </w:rPr>
        <w:t>C</w:t>
      </w:r>
      <w:r>
        <w:t>VRNN</w:t>
      </w:r>
      <w:r>
        <w:rPr>
          <w:rFonts w:hint="eastAsia"/>
        </w:rPr>
        <w:t>、</w:t>
      </w:r>
      <w:r>
        <w:t>TBCNN</w:t>
      </w:r>
      <w:r>
        <w:rPr>
          <w:rFonts w:hint="eastAsia"/>
        </w:rPr>
        <w:t>、</w:t>
      </w:r>
      <w:r>
        <w:t>ASTNN</w:t>
      </w:r>
      <w:r>
        <w:rPr>
          <w:rFonts w:hint="eastAsia"/>
        </w:rPr>
        <w:t>共享同一张</w:t>
      </w:r>
      <w:r w:rsidR="008D485D">
        <w:rPr>
          <w:rFonts w:hint="eastAsia"/>
        </w:rPr>
        <w:t>预训练词向量表</w:t>
      </w:r>
      <w:r>
        <w:rPr>
          <w:rFonts w:hint="eastAsia"/>
        </w:rPr>
        <w:t>。除了深度学习模型我们还使用</w:t>
      </w:r>
      <w:r w:rsidR="003902AF">
        <w:rPr>
          <w:rFonts w:hint="eastAsia"/>
        </w:rPr>
        <w:t>了</w:t>
      </w:r>
      <w:r>
        <w:rPr>
          <w:rFonts w:hint="eastAsia"/>
        </w:rPr>
        <w:t>3</w:t>
      </w:r>
      <w:r>
        <w:rPr>
          <w:rFonts w:hint="eastAsia"/>
        </w:rPr>
        <w:t>个业界</w:t>
      </w:r>
      <w:r w:rsidR="003902AF">
        <w:rPr>
          <w:rFonts w:hint="eastAsia"/>
        </w:rPr>
        <w:t>常用的相似代码</w:t>
      </w:r>
      <w:r>
        <w:rPr>
          <w:rFonts w:hint="eastAsia"/>
        </w:rPr>
        <w:t>检测工具进行测试，分别是</w:t>
      </w:r>
      <w:r w:rsidRPr="00F67EBB">
        <w:t>moss</w:t>
      </w:r>
      <w:r>
        <w:rPr>
          <w:rStyle w:val="ac"/>
        </w:rPr>
        <w:footnoteReference w:id="3"/>
      </w:r>
      <w:r>
        <w:fldChar w:fldCharType="begin"/>
      </w:r>
      <w:r>
        <w:instrText xml:space="preserve"> ADDIN EN.CITE &lt;EndNote&gt;&lt;Cite&gt;&lt;Author&gt;Schleimer&lt;/Author&gt;&lt;Year&gt;2003&lt;/Year&gt;&lt;RecNum&gt;46&lt;/RecNum&gt;&lt;DisplayText&gt;[33]&lt;/DisplayText&gt;&lt;record&gt;&lt;rec-number&gt;46&lt;/rec-number&gt;&lt;foreign-keys&gt;&lt;key app="EN" db-id="ps9x9srr7srs9aedrx3x95fqd5d9revf9zft" timestamp="1588680442"&gt;46&lt;/key&gt;&lt;/foreign-keys&gt;&lt;ref-type name="Conference Proceedings"&gt;10&lt;/ref-type&gt;&lt;contributors&gt;&lt;authors&gt;&lt;author&gt;Schleimer, Saul&lt;/author&gt;&lt;author&gt;Wilkerson, Daniel S&lt;/author&gt;&lt;author&gt;Aiken, Alex&lt;/author&gt;&lt;/authors&gt;&lt;/contributors&gt;&lt;titles&gt;&lt;title&gt;Winnowing: local algorithms for document fingerprinting&lt;/title&gt;&lt;secondary-title&gt;Proceedings of the 2003 ACM SIGMOD international conference on Management of data&lt;/secondary-title&gt;&lt;/titles&gt;&lt;pages&gt;76-85&lt;/pages&gt;&lt;dates&gt;&lt;year&gt;2003&lt;/year&gt;&lt;/dates&gt;&lt;urls&gt;&lt;/urls&gt;&lt;/record&gt;&lt;/Cite&gt;&lt;/EndNote&gt;</w:instrText>
      </w:r>
      <w:r>
        <w:fldChar w:fldCharType="separate"/>
      </w:r>
      <w:r>
        <w:rPr>
          <w:noProof/>
        </w:rPr>
        <w:t>[33]</w:t>
      </w:r>
      <w:r>
        <w:fldChar w:fldCharType="end"/>
      </w:r>
      <w:r w:rsidRPr="00F67EBB">
        <w:t>（</w:t>
      </w:r>
      <w:r>
        <w:rPr>
          <w:rFonts w:hint="eastAsia"/>
        </w:rPr>
        <w:t xml:space="preserve">measure </w:t>
      </w:r>
      <w:r>
        <w:t>o</w:t>
      </w:r>
      <w:r>
        <w:rPr>
          <w:rFonts w:hint="eastAsia"/>
        </w:rPr>
        <w:t xml:space="preserve">f </w:t>
      </w:r>
      <w:r>
        <w:t>s</w:t>
      </w:r>
      <w:r>
        <w:rPr>
          <w:rFonts w:hint="eastAsia"/>
        </w:rPr>
        <w:t xml:space="preserve">oftware </w:t>
      </w:r>
      <w:r>
        <w:t>s</w:t>
      </w:r>
      <w:r w:rsidRPr="00F67EBB">
        <w:rPr>
          <w:rFonts w:hint="eastAsia"/>
        </w:rPr>
        <w:t>imilarity</w:t>
      </w:r>
      <w:r w:rsidRPr="00F67EBB">
        <w:t>）</w:t>
      </w:r>
      <w:r>
        <w:rPr>
          <w:rFonts w:hint="eastAsia"/>
        </w:rPr>
        <w:t>、</w:t>
      </w:r>
      <w:proofErr w:type="spellStart"/>
      <w:r>
        <w:rPr>
          <w:rFonts w:hint="eastAsia"/>
        </w:rPr>
        <w:t>jplag</w:t>
      </w:r>
      <w:proofErr w:type="spellEnd"/>
      <w:r>
        <w:rPr>
          <w:rStyle w:val="ac"/>
        </w:rPr>
        <w:footnoteReference w:id="4"/>
      </w:r>
      <w:r>
        <w:rPr>
          <w:rFonts w:hint="eastAsia"/>
        </w:rPr>
        <w:t>以及</w:t>
      </w:r>
      <w:r>
        <w:rPr>
          <w:rFonts w:hint="eastAsia"/>
        </w:rPr>
        <w:t>s</w:t>
      </w:r>
      <w:r>
        <w:t>im</w:t>
      </w:r>
      <w:r>
        <w:rPr>
          <w:rStyle w:val="ac"/>
        </w:rPr>
        <w:footnoteReference w:id="5"/>
      </w:r>
      <w:r>
        <w:rPr>
          <w:rFonts w:hint="eastAsia"/>
        </w:rPr>
        <w:t>。</w:t>
      </w:r>
      <w:r>
        <w:t>moss</w:t>
      </w:r>
      <w:r>
        <w:rPr>
          <w:rFonts w:hint="eastAsia"/>
        </w:rPr>
        <w:t>是斯坦福开发的利用文件指纹技术来确定程序相似性的系统。</w:t>
      </w:r>
      <w:proofErr w:type="spellStart"/>
      <w:r>
        <w:rPr>
          <w:rFonts w:hint="eastAsia"/>
        </w:rPr>
        <w:t>jp</w:t>
      </w:r>
      <w:r w:rsidRPr="00F67EBB">
        <w:rPr>
          <w:rFonts w:hint="eastAsia"/>
        </w:rPr>
        <w:t>lag</w:t>
      </w:r>
      <w:proofErr w:type="spellEnd"/>
      <w:r>
        <w:rPr>
          <w:rFonts w:hint="eastAsia"/>
        </w:rPr>
        <w:t>以程序覆盖率作为代码相似的度量指标，主要是通过较长的代码</w:t>
      </w:r>
      <w:r w:rsidR="006D2BD6">
        <w:rPr>
          <w:rFonts w:hint="eastAsia"/>
        </w:rPr>
        <w:t>段</w:t>
      </w:r>
      <w:r>
        <w:rPr>
          <w:rFonts w:hint="eastAsia"/>
        </w:rPr>
        <w:t>去覆盖另一个较短的代码</w:t>
      </w:r>
      <w:r w:rsidR="006D2BD6">
        <w:rPr>
          <w:rFonts w:hint="eastAsia"/>
        </w:rPr>
        <w:t>段</w:t>
      </w:r>
      <w:r>
        <w:rPr>
          <w:rFonts w:hint="eastAsia"/>
        </w:rPr>
        <w:t>，以覆盖的比例作为相似度。在覆盖的过程中，代码被分为多个相似的片段，因此可以选择平均覆盖或者最大覆盖作为最终代码相似度的计算方法，在实验过程中，我们</w:t>
      </w:r>
      <w:r w:rsidR="007004D4">
        <w:rPr>
          <w:rFonts w:hint="eastAsia"/>
        </w:rPr>
        <w:t>分别</w:t>
      </w:r>
      <w:r w:rsidR="008D485D">
        <w:rPr>
          <w:rFonts w:hint="eastAsia"/>
        </w:rPr>
        <w:t>使用这两种方法进行了测试</w:t>
      </w:r>
      <w:r w:rsidRPr="00230A76">
        <w:rPr>
          <w:rFonts w:hint="eastAsia"/>
        </w:rPr>
        <w:t>。</w:t>
      </w:r>
      <w:r>
        <w:rPr>
          <w:rFonts w:hint="eastAsia"/>
        </w:rPr>
        <w:t>sim</w:t>
      </w:r>
      <w:r>
        <w:rPr>
          <w:rFonts w:hint="eastAsia"/>
        </w:rPr>
        <w:t>主要</w:t>
      </w:r>
      <w:r w:rsidR="00456701">
        <w:rPr>
          <w:rFonts w:hint="eastAsia"/>
        </w:rPr>
        <w:t>以</w:t>
      </w:r>
      <w:r>
        <w:rPr>
          <w:rFonts w:hint="eastAsia"/>
        </w:rPr>
        <w:t>使用的词汇</w:t>
      </w:r>
      <w:r w:rsidR="007004D4">
        <w:rPr>
          <w:rFonts w:hint="eastAsia"/>
        </w:rPr>
        <w:t>为依据</w:t>
      </w:r>
      <w:r>
        <w:rPr>
          <w:rFonts w:hint="eastAsia"/>
        </w:rPr>
        <w:t>来计算代码之间的相似度，广泛应用于检查大型软件项目中的重复代码以及代码剽窃。此外我们还将数据部署在一个开源的代码搜索引擎</w:t>
      </w:r>
      <w:r>
        <w:rPr>
          <w:rFonts w:hint="eastAsia"/>
        </w:rPr>
        <w:t>sea</w:t>
      </w:r>
      <w:r>
        <w:t>rch code</w:t>
      </w:r>
      <w:r>
        <w:rPr>
          <w:rStyle w:val="ac"/>
        </w:rPr>
        <w:footnoteReference w:id="6"/>
      </w:r>
      <w:r>
        <w:rPr>
          <w:rFonts w:hint="eastAsia"/>
        </w:rPr>
        <w:t>上进行测试，该搜索引擎也是以代码作为查询语句在数据库中搜索相似的代码，然而所有反馈结果都是</w:t>
      </w:r>
      <w:r>
        <w:rPr>
          <w:rFonts w:hint="eastAsia"/>
        </w:rPr>
        <w:t>0</w:t>
      </w:r>
      <w:r>
        <w:rPr>
          <w:rFonts w:hint="eastAsia"/>
        </w:rPr>
        <w:t>，因此没有在</w:t>
      </w:r>
      <w:r w:rsidR="007004D4">
        <w:rPr>
          <w:rFonts w:hint="eastAsia"/>
        </w:rPr>
        <w:t>后面的</w:t>
      </w:r>
      <w:r>
        <w:rPr>
          <w:rFonts w:hint="eastAsia"/>
        </w:rPr>
        <w:t>实验结果统计表中列出。</w:t>
      </w:r>
    </w:p>
    <w:p w:rsidR="00626162" w:rsidRDefault="00626162" w:rsidP="00626162">
      <w:pPr>
        <w:pStyle w:val="2"/>
        <w:keepNext w:val="0"/>
        <w:keepLines w:val="0"/>
        <w:spacing w:line="415" w:lineRule="auto"/>
      </w:pPr>
      <w:r>
        <w:rPr>
          <w:rFonts w:hint="eastAsia"/>
        </w:rPr>
        <w:t>3</w:t>
      </w:r>
      <w:r>
        <w:t xml:space="preserve">.2 </w:t>
      </w:r>
      <w:r>
        <w:rPr>
          <w:rFonts w:hint="eastAsia"/>
        </w:rPr>
        <w:t>度量指标</w:t>
      </w:r>
    </w:p>
    <w:p w:rsidR="007D208C" w:rsidRDefault="00626162" w:rsidP="00626162">
      <w:pPr>
        <w:ind w:firstLine="420"/>
      </w:pPr>
      <w:r>
        <w:rPr>
          <w:rFonts w:hint="eastAsia"/>
        </w:rPr>
        <w:t>在代码分类任务中</w:t>
      </w:r>
      <w:r w:rsidR="002A1EC9">
        <w:rPr>
          <w:rFonts w:hint="eastAsia"/>
        </w:rPr>
        <w:t>，</w:t>
      </w:r>
      <w:r w:rsidR="00F4000B">
        <w:rPr>
          <w:rFonts w:hint="eastAsia"/>
        </w:rPr>
        <w:t>仅采用</w:t>
      </w:r>
      <w:r>
        <w:rPr>
          <w:rFonts w:hint="eastAsia"/>
        </w:rPr>
        <w:t>准确率作为度量指标</w:t>
      </w:r>
      <w:r w:rsidR="00F4000B">
        <w:rPr>
          <w:rFonts w:hint="eastAsia"/>
        </w:rPr>
        <w:t>。</w:t>
      </w:r>
      <w:r w:rsidR="00F63276">
        <w:rPr>
          <w:rFonts w:hint="eastAsia"/>
        </w:rPr>
        <w:t>在</w:t>
      </w:r>
      <w:r w:rsidR="00E47A95">
        <w:rPr>
          <w:rFonts w:hint="eastAsia"/>
        </w:rPr>
        <w:t>相似</w:t>
      </w:r>
      <w:r w:rsidR="00F63276">
        <w:rPr>
          <w:rFonts w:hint="eastAsia"/>
        </w:rPr>
        <w:t>代码搜索中，应用以下</w:t>
      </w:r>
      <w:r w:rsidR="007D208C">
        <w:rPr>
          <w:rFonts w:hint="eastAsia"/>
        </w:rPr>
        <w:t>三个在搜索领域广泛使用的度量指标</w:t>
      </w:r>
      <w:r w:rsidR="003B2242">
        <w:rPr>
          <w:rFonts w:hint="eastAsia"/>
        </w:rPr>
        <w:t>来衡量搜索结果</w:t>
      </w:r>
      <w:r w:rsidR="007D208C">
        <w:rPr>
          <w:rFonts w:hint="eastAsia"/>
        </w:rPr>
        <w:t>：</w:t>
      </w:r>
    </w:p>
    <w:p w:rsidR="004664A5" w:rsidRDefault="001F12C6" w:rsidP="00F8239D">
      <w:r>
        <w:rPr>
          <w:rFonts w:hint="eastAsia"/>
        </w:rPr>
        <w:t>（</w:t>
      </w:r>
      <w:r>
        <w:rPr>
          <w:rFonts w:hint="eastAsia"/>
        </w:rPr>
        <w:t>1</w:t>
      </w:r>
      <w:r>
        <w:rPr>
          <w:rFonts w:hint="eastAsia"/>
        </w:rPr>
        <w:t>）</w:t>
      </w:r>
      <w:proofErr w:type="spellStart"/>
      <w:r w:rsidR="008B6F59">
        <w:t>top@</w:t>
      </w:r>
      <w:r w:rsidR="00E35266">
        <w:t>k</w:t>
      </w:r>
      <w:proofErr w:type="spellEnd"/>
    </w:p>
    <w:p w:rsidR="001F12C6" w:rsidRDefault="00E8776E" w:rsidP="00E8776E">
      <w:r>
        <w:tab/>
      </w:r>
      <w:r w:rsidR="00BF3F98" w:rsidRPr="00756F4F">
        <w:rPr>
          <w:noProof/>
          <w:position w:val="-22"/>
        </w:rPr>
        <w:object w:dxaOrig="1280" w:dyaOrig="520">
          <v:shape id="_x0000_i1044" type="#_x0000_t75" alt="" style="width:64.35pt;height:25.5pt;mso-width-percent:0;mso-height-percent:0;mso-width-percent:0;mso-height-percent:0" o:ole="">
            <v:imagedata r:id="rId133" o:title=""/>
          </v:shape>
          <o:OLEObject Type="Embed" ProgID="Equation.DSMT4" ShapeID="_x0000_i1044" DrawAspect="Content" ObjectID="_1650721333" r:id="rId134"/>
        </w:object>
      </w:r>
      <w:r>
        <w:t xml:space="preserve"> </w:t>
      </w:r>
    </w:p>
    <w:p w:rsidR="008B6F59" w:rsidRDefault="00BF3F98" w:rsidP="008B6F59">
      <w:pPr>
        <w:ind w:firstLine="420"/>
      </w:pPr>
      <w:r w:rsidRPr="00F27F3A">
        <w:rPr>
          <w:noProof/>
          <w:position w:val="-8"/>
        </w:rPr>
        <w:object w:dxaOrig="220" w:dyaOrig="260">
          <v:shape id="_x0000_i1043" type="#_x0000_t75" alt="" style="width:10.2pt;height:12.1pt;mso-width-percent:0;mso-height-percent:0;mso-width-percent:0;mso-height-percent:0" o:ole="">
            <v:imagedata r:id="rId135" o:title=""/>
          </v:shape>
          <o:OLEObject Type="Embed" ProgID="Equation.DSMT4" ShapeID="_x0000_i1043" DrawAspect="Content" ObjectID="_1650721334" r:id="rId136"/>
        </w:object>
      </w:r>
      <w:r w:rsidR="00641FA1">
        <w:rPr>
          <w:rFonts w:hint="eastAsia"/>
        </w:rPr>
        <w:t>表示查询样本，</w:t>
      </w:r>
      <w:r w:rsidRPr="00756F4F">
        <w:rPr>
          <w:noProof/>
          <w:position w:val="-8"/>
        </w:rPr>
        <w:object w:dxaOrig="340" w:dyaOrig="260">
          <v:shape id="_x0000_i1042" type="#_x0000_t75" alt="" style="width:17.2pt;height:12.1pt;mso-width-percent:0;mso-height-percent:0;mso-width-percent:0;mso-height-percent:0" o:ole="">
            <v:imagedata r:id="rId137" o:title=""/>
          </v:shape>
          <o:OLEObject Type="Embed" ProgID="Equation.DSMT4" ShapeID="_x0000_i1042" DrawAspect="Content" ObjectID="_1650721335" r:id="rId138"/>
        </w:object>
      </w:r>
      <w:r w:rsidR="005916F3">
        <w:rPr>
          <w:rFonts w:hint="eastAsia"/>
        </w:rPr>
        <w:t>表示查询</w:t>
      </w:r>
      <w:r w:rsidR="00641FA1">
        <w:rPr>
          <w:rFonts w:hint="eastAsia"/>
        </w:rPr>
        <w:t>样本的数目</w:t>
      </w:r>
      <w:r w:rsidR="007A2CC7">
        <w:rPr>
          <w:rFonts w:hint="eastAsia"/>
        </w:rPr>
        <w:t>，</w:t>
      </w:r>
    </w:p>
    <w:p w:rsidR="008B6F59" w:rsidRDefault="008B6F59" w:rsidP="001A5340">
      <w:r>
        <w:rPr>
          <w:rFonts w:hint="eastAsia"/>
        </w:rPr>
        <w:t>若前</w:t>
      </w:r>
      <w:r w:rsidR="00BF3F98" w:rsidRPr="00756F4F">
        <w:rPr>
          <w:noProof/>
          <w:position w:val="-6"/>
        </w:rPr>
        <w:object w:dxaOrig="180" w:dyaOrig="240">
          <v:shape id="_x0000_i1041" type="#_x0000_t75" alt="" style="width:9.55pt;height:12.1pt;mso-width-percent:0;mso-height-percent:0;mso-width-percent:0;mso-height-percent:0" o:ole="">
            <v:imagedata r:id="rId139" o:title=""/>
          </v:shape>
          <o:OLEObject Type="Embed" ProgID="Equation.DSMT4" ShapeID="_x0000_i1041" DrawAspect="Content" ObjectID="_1650721336" r:id="rId140"/>
        </w:object>
      </w:r>
      <w:r>
        <w:rPr>
          <w:rFonts w:hint="eastAsia"/>
        </w:rPr>
        <w:t>个候选样本中有一个匹配，则</w:t>
      </w:r>
      <w:r w:rsidR="0078345F">
        <w:rPr>
          <w:rFonts w:hint="eastAsia"/>
        </w:rPr>
        <w:t>认为该查询样本命中结果</w:t>
      </w:r>
      <w:r w:rsidR="00094D46">
        <w:rPr>
          <w:rFonts w:hint="eastAsia"/>
        </w:rPr>
        <w:t>，</w:t>
      </w:r>
      <w:r w:rsidR="00BF3F98" w:rsidRPr="00F27F3A">
        <w:rPr>
          <w:noProof/>
          <w:position w:val="-8"/>
        </w:rPr>
        <w:object w:dxaOrig="560" w:dyaOrig="260">
          <v:shape id="_x0000_i1040" type="#_x0000_t75" alt="" style="width:28.05pt;height:12.1pt;mso-width-percent:0;mso-height-percent:0;mso-width-percent:0;mso-height-percent:0" o:ole="">
            <v:imagedata r:id="rId141" o:title=""/>
          </v:shape>
          <o:OLEObject Type="Embed" ProgID="Equation.DSMT4" ShapeID="_x0000_i1040" DrawAspect="Content" ObjectID="_1650721337" r:id="rId142"/>
        </w:object>
      </w:r>
      <w:r w:rsidR="001A5340">
        <w:rPr>
          <w:rFonts w:hint="eastAsia"/>
        </w:rPr>
        <w:t>表示</w:t>
      </w:r>
      <w:r w:rsidR="00094D46">
        <w:rPr>
          <w:rFonts w:hint="eastAsia"/>
        </w:rPr>
        <w:t>命中结果的</w:t>
      </w:r>
      <w:r w:rsidR="001A5340">
        <w:rPr>
          <w:rFonts w:hint="eastAsia"/>
        </w:rPr>
        <w:t>查询样本</w:t>
      </w:r>
      <w:r w:rsidR="00DC742F">
        <w:rPr>
          <w:rFonts w:hint="eastAsia"/>
        </w:rPr>
        <w:t>的</w:t>
      </w:r>
      <w:r w:rsidR="00094D46">
        <w:rPr>
          <w:rFonts w:hint="eastAsia"/>
        </w:rPr>
        <w:t>数目。</w:t>
      </w:r>
    </w:p>
    <w:p w:rsidR="00DE4F23" w:rsidRDefault="00DE4F23" w:rsidP="00DE4F23">
      <w:r>
        <w:rPr>
          <w:rFonts w:hint="eastAsia"/>
        </w:rPr>
        <w:t>（</w:t>
      </w:r>
      <w:r>
        <w:t>2</w:t>
      </w:r>
      <w:r>
        <w:rPr>
          <w:rFonts w:hint="eastAsia"/>
        </w:rPr>
        <w:t>）</w:t>
      </w:r>
      <w:r>
        <w:t>MRR</w:t>
      </w:r>
    </w:p>
    <w:p w:rsidR="00DE4F23" w:rsidRDefault="00BF3F98" w:rsidP="00DE4F23">
      <w:pPr>
        <w:ind w:firstLine="420"/>
      </w:pPr>
      <w:r w:rsidRPr="00756F4F">
        <w:rPr>
          <w:noProof/>
          <w:position w:val="-26"/>
        </w:rPr>
        <w:object w:dxaOrig="1880" w:dyaOrig="620">
          <v:shape id="_x0000_i1039" type="#_x0000_t75" alt="" style="width:93.05pt;height:29.95pt;mso-width-percent:0;mso-height-percent:0;mso-width-percent:0;mso-height-percent:0" o:ole="">
            <v:imagedata r:id="rId143" o:title=""/>
          </v:shape>
          <o:OLEObject Type="Embed" ProgID="Equation.DSMT4" ShapeID="_x0000_i1039" DrawAspect="Content" ObjectID="_1650721338" r:id="rId144"/>
        </w:object>
      </w:r>
      <w:r w:rsidR="00DE4F23">
        <w:t xml:space="preserve"> </w:t>
      </w:r>
    </w:p>
    <w:p w:rsidR="00DE4F23" w:rsidRDefault="00BF3F98" w:rsidP="00DE4F23">
      <w:pPr>
        <w:ind w:firstLine="420"/>
      </w:pPr>
      <w:r>
        <w:rPr>
          <w:noProof/>
        </w:rPr>
        <w:object w:dxaOrig="3961" w:dyaOrig="3601">
          <v:shape id="_x0000_i1038" type="#_x0000_t75" alt="" style="width:186.05pt;height:154.2pt;mso-width-percent:0;mso-height-percent:0;mso-width-percent:0;mso-height-percent:0" o:ole="">
            <v:imagedata r:id="rId145" o:title="" croptop="9129f" cropleft="3792f"/>
          </v:shape>
          <o:OLEObject Type="Embed" ProgID="Visio.Drawing.15" ShapeID="_x0000_i1038" DrawAspect="Content" ObjectID="_1650721339" r:id="rId146"/>
        </w:object>
      </w:r>
    </w:p>
    <w:p w:rsidR="00DE4F23" w:rsidRPr="002D3243" w:rsidRDefault="00DE4F23" w:rsidP="00DE4F23">
      <w:pPr>
        <w:pStyle w:val="ae"/>
      </w:pPr>
      <w:r w:rsidRPr="002D3243">
        <w:t>图</w:t>
      </w:r>
      <w:r>
        <w:t>7 3</w:t>
      </w:r>
      <w:r>
        <w:rPr>
          <w:rFonts w:hint="eastAsia"/>
        </w:rPr>
        <w:t>个深度学习模型</w:t>
      </w:r>
      <w:r w:rsidRPr="002D3243">
        <w:rPr>
          <w:rFonts w:hint="eastAsia"/>
        </w:rPr>
        <w:t>每训练一轮的验证精度</w:t>
      </w:r>
    </w:p>
    <w:p w:rsidR="00DE4F23" w:rsidRPr="00DE4F23" w:rsidRDefault="00DE4F23" w:rsidP="00DE4F23">
      <w:pPr>
        <w:pStyle w:val="ae"/>
      </w:pPr>
      <w:r>
        <w:t>F</w:t>
      </w:r>
      <w:r>
        <w:rPr>
          <w:rFonts w:hint="eastAsia"/>
        </w:rPr>
        <w:t>ig</w:t>
      </w:r>
      <w:r>
        <w:t xml:space="preserve">7 </w:t>
      </w:r>
      <w:r>
        <w:rPr>
          <w:rFonts w:hint="eastAsia"/>
        </w:rPr>
        <w:t>the</w:t>
      </w:r>
      <w:r>
        <w:t xml:space="preserve"> </w:t>
      </w:r>
      <w:r>
        <w:rPr>
          <w:rFonts w:hint="eastAsia"/>
        </w:rPr>
        <w:t>valid</w:t>
      </w:r>
      <w:r>
        <w:t xml:space="preserve"> accuracy of </w:t>
      </w:r>
      <w:r>
        <w:rPr>
          <w:rFonts w:hint="eastAsia"/>
        </w:rPr>
        <w:t>three</w:t>
      </w:r>
      <w:r>
        <w:t xml:space="preserve"> deep learning models in each epoch</w:t>
      </w:r>
    </w:p>
    <w:p w:rsidR="00DE4F23" w:rsidRPr="00DE4F23" w:rsidRDefault="00BF3F98" w:rsidP="001A5340">
      <w:r w:rsidRPr="0091502C">
        <w:rPr>
          <w:noProof/>
          <w:position w:val="-10"/>
        </w:rPr>
        <w:object w:dxaOrig="639" w:dyaOrig="300">
          <v:shape id="_x0000_i1037" type="#_x0000_t75" alt="" style="width:33.15pt;height:15.3pt;mso-width-percent:0;mso-height-percent:0;mso-width-percent:0;mso-height-percent:0" o:ole="">
            <v:imagedata r:id="rId147" o:title=""/>
          </v:shape>
          <o:OLEObject Type="Embed" ProgID="Equation.DSMT4" ShapeID="_x0000_i1037" DrawAspect="Content" ObjectID="_1650721340" r:id="rId148"/>
        </w:object>
      </w:r>
      <w:r w:rsidR="00DE4F23">
        <w:rPr>
          <w:rFonts w:hint="eastAsia"/>
        </w:rPr>
        <w:t>表示第</w:t>
      </w:r>
      <w:r w:rsidRPr="0091502C">
        <w:rPr>
          <w:noProof/>
          <w:position w:val="-6"/>
        </w:rPr>
        <w:object w:dxaOrig="139" w:dyaOrig="240">
          <v:shape id="_x0000_i1036" type="#_x0000_t75" alt="" style="width:7.65pt;height:12.1pt;mso-width-percent:0;mso-height-percent:0;mso-width-percent:0;mso-height-percent:0" o:ole="">
            <v:imagedata r:id="rId149" o:title=""/>
          </v:shape>
          <o:OLEObject Type="Embed" ProgID="Equation.DSMT4" ShapeID="_x0000_i1036" DrawAspect="Content" ObjectID="_1650721341" r:id="rId150"/>
        </w:object>
      </w:r>
      <w:r w:rsidR="00DE4F23">
        <w:rPr>
          <w:rFonts w:hint="eastAsia"/>
        </w:rPr>
        <w:t>个样本第一个命中的位置索引，</w:t>
      </w:r>
      <w:r w:rsidRPr="00196AAC">
        <w:rPr>
          <w:noProof/>
          <w:position w:val="-8"/>
        </w:rPr>
        <w:object w:dxaOrig="220" w:dyaOrig="260">
          <v:shape id="_x0000_i1035" type="#_x0000_t75" alt="" style="width:10.2pt;height:12.1pt;mso-width-percent:0;mso-height-percent:0;mso-width-percent:0;mso-height-percent:0" o:ole="">
            <v:imagedata r:id="rId151" o:title=""/>
          </v:shape>
          <o:OLEObject Type="Embed" ProgID="Equation.DSMT4" ShapeID="_x0000_i1035" DrawAspect="Content" ObjectID="_1650721342" r:id="rId152"/>
        </w:object>
      </w:r>
      <w:r w:rsidR="00DE4F23">
        <w:rPr>
          <w:rFonts w:hint="eastAsia"/>
        </w:rPr>
        <w:t>以及</w:t>
      </w:r>
      <w:r w:rsidRPr="00196AAC">
        <w:rPr>
          <w:noProof/>
          <w:position w:val="-8"/>
        </w:rPr>
        <w:object w:dxaOrig="279" w:dyaOrig="260">
          <v:shape id="_x0000_i1034" type="#_x0000_t75" alt="" style="width:14.65pt;height:12.1pt;mso-width-percent:0;mso-height-percent:0;mso-width-percent:0;mso-height-percent:0" o:ole="">
            <v:imagedata r:id="rId153" o:title=""/>
          </v:shape>
          <o:OLEObject Type="Embed" ProgID="Equation.DSMT4" ShapeID="_x0000_i1034" DrawAspect="Content" ObjectID="_1650721343" r:id="rId154"/>
        </w:object>
      </w:r>
      <w:r w:rsidR="00DE4F23">
        <w:rPr>
          <w:rFonts w:hint="eastAsia"/>
        </w:rPr>
        <w:t>的定义同上。</w:t>
      </w:r>
    </w:p>
    <w:p w:rsidR="00DE4F23" w:rsidRDefault="001F12C6" w:rsidP="00F8239D">
      <w:r>
        <w:rPr>
          <w:rFonts w:hint="eastAsia"/>
        </w:rPr>
        <w:t>（</w:t>
      </w:r>
      <w:r w:rsidR="00DE4F23">
        <w:t>3</w:t>
      </w:r>
      <w:r>
        <w:rPr>
          <w:rFonts w:hint="eastAsia"/>
        </w:rPr>
        <w:t>）</w:t>
      </w:r>
      <w:r w:rsidR="004126BB">
        <w:rPr>
          <w:rFonts w:hint="eastAsia"/>
        </w:rPr>
        <w:t>NDCG</w:t>
      </w:r>
    </w:p>
    <w:p w:rsidR="00DE4F23" w:rsidRDefault="00BF3F98" w:rsidP="00DE4F23">
      <w:pPr>
        <w:jc w:val="center"/>
      </w:pPr>
      <w:r w:rsidRPr="00F27F3A">
        <w:rPr>
          <w:noProof/>
          <w:position w:val="-52"/>
        </w:rPr>
        <w:object w:dxaOrig="2340" w:dyaOrig="1120">
          <v:shape id="_x0000_i1033" type="#_x0000_t75" alt="" style="width:117.25pt;height:54.8pt;mso-width-percent:0;mso-height-percent:0;mso-width-percent:0;mso-height-percent:0" o:ole="">
            <v:imagedata r:id="rId155" o:title=""/>
          </v:shape>
          <o:OLEObject Type="Embed" ProgID="Equation.DSMT4" ShapeID="_x0000_i1033" DrawAspect="Content" ObjectID="_1650721344" r:id="rId156"/>
        </w:object>
      </w:r>
    </w:p>
    <w:p w:rsidR="00D81E73" w:rsidRPr="00D81E73" w:rsidRDefault="00BF3F98" w:rsidP="00DE4F23">
      <w:pPr>
        <w:ind w:firstLine="420"/>
      </w:pPr>
      <w:r w:rsidRPr="002B5DEF">
        <w:rPr>
          <w:noProof/>
          <w:position w:val="-6"/>
        </w:rPr>
        <w:object w:dxaOrig="180" w:dyaOrig="200">
          <v:shape id="_x0000_i1032" type="#_x0000_t75" alt="" style="width:9.55pt;height:9.55pt;mso-width-percent:0;mso-height-percent:0;mso-width-percent:0;mso-height-percent:0" o:ole="">
            <v:imagedata r:id="rId157" o:title=""/>
          </v:shape>
          <o:OLEObject Type="Embed" ProgID="Equation.DSMT4" ShapeID="_x0000_i1032" DrawAspect="Content" ObjectID="_1650721345" r:id="rId158"/>
        </w:object>
      </w:r>
      <w:r w:rsidR="00DC742F">
        <w:rPr>
          <w:rFonts w:hint="eastAsia"/>
        </w:rPr>
        <w:t>表示反馈条目所限定的阈值</w:t>
      </w:r>
      <w:r w:rsidR="00AB44A2">
        <w:rPr>
          <w:rFonts w:hint="eastAsia"/>
        </w:rPr>
        <w:t>，</w:t>
      </w:r>
      <w:r w:rsidR="00363A99">
        <w:rPr>
          <w:rFonts w:hint="eastAsia"/>
        </w:rPr>
        <w:t>默认为</w:t>
      </w:r>
      <w:r w:rsidR="00363A99">
        <w:rPr>
          <w:rFonts w:hint="eastAsia"/>
        </w:rPr>
        <w:t>1</w:t>
      </w:r>
      <w:r w:rsidR="00363A99">
        <w:t>0</w:t>
      </w:r>
      <w:r w:rsidR="00D57F2D">
        <w:rPr>
          <w:rFonts w:hint="eastAsia"/>
        </w:rPr>
        <w:t>。</w:t>
      </w:r>
      <w:r w:rsidRPr="002B5DEF">
        <w:rPr>
          <w:noProof/>
          <w:position w:val="-12"/>
        </w:rPr>
        <w:object w:dxaOrig="340" w:dyaOrig="320">
          <v:shape id="_x0000_i1031" type="#_x0000_t75" alt="" style="width:17.2pt;height:15.3pt;mso-width-percent:0;mso-height-percent:0;mso-width-percent:0;mso-height-percent:0" o:ole="">
            <v:imagedata r:id="rId159" o:title=""/>
          </v:shape>
          <o:OLEObject Type="Embed" ProgID="Equation.DSMT4" ShapeID="_x0000_i1031" DrawAspect="Content" ObjectID="_1650721346" r:id="rId160"/>
        </w:object>
      </w:r>
      <w:r w:rsidR="00363A99">
        <w:rPr>
          <w:rFonts w:hint="eastAsia"/>
        </w:rPr>
        <w:t>表示第</w:t>
      </w:r>
      <w:r w:rsidRPr="002B5DEF">
        <w:rPr>
          <w:noProof/>
          <w:position w:val="-8"/>
        </w:rPr>
        <w:object w:dxaOrig="160" w:dyaOrig="260">
          <v:shape id="_x0000_i1030" type="#_x0000_t75" alt="" style="width:7.65pt;height:12.1pt;mso-width-percent:0;mso-height-percent:0;mso-width-percent:0;mso-height-percent:0" o:ole="">
            <v:imagedata r:id="rId161" o:title=""/>
          </v:shape>
          <o:OLEObject Type="Embed" ProgID="Equation.DSMT4" ShapeID="_x0000_i1030" DrawAspect="Content" ObjectID="_1650721347" r:id="rId162"/>
        </w:object>
      </w:r>
      <w:r w:rsidR="00363A99">
        <w:rPr>
          <w:rFonts w:hint="eastAsia"/>
        </w:rPr>
        <w:t>个</w:t>
      </w:r>
      <w:r w:rsidR="00536AF9">
        <w:rPr>
          <w:rFonts w:hint="eastAsia"/>
        </w:rPr>
        <w:t>候选</w:t>
      </w:r>
      <w:r w:rsidR="00363A99">
        <w:rPr>
          <w:rFonts w:hint="eastAsia"/>
        </w:rPr>
        <w:t>样本与查询样本</w:t>
      </w:r>
      <w:r w:rsidRPr="002B5DEF">
        <w:rPr>
          <w:noProof/>
          <w:position w:val="-6"/>
        </w:rPr>
        <w:object w:dxaOrig="139" w:dyaOrig="240">
          <v:shape id="_x0000_i1029" type="#_x0000_t75" alt="" style="width:7.65pt;height:12.1pt;mso-width-percent:0;mso-height-percent:0;mso-width-percent:0;mso-height-percent:0" o:ole="">
            <v:imagedata r:id="rId163" o:title=""/>
          </v:shape>
          <o:OLEObject Type="Embed" ProgID="Equation.DSMT4" ShapeID="_x0000_i1029" DrawAspect="Content" ObjectID="_1650721348" r:id="rId164"/>
        </w:object>
      </w:r>
      <w:r w:rsidR="00363A99">
        <w:rPr>
          <w:rFonts w:hint="eastAsia"/>
        </w:rPr>
        <w:t>的相关程度，</w:t>
      </w:r>
      <w:r w:rsidR="008641D4">
        <w:t xml:space="preserve"> </w:t>
      </w:r>
    </w:p>
    <w:p w:rsidR="008641D4" w:rsidRDefault="008641D4" w:rsidP="008641D4">
      <w:r>
        <w:rPr>
          <w:rFonts w:hint="eastAsia"/>
        </w:rPr>
        <w:t>在</w:t>
      </w:r>
      <w:r w:rsidR="00E47A95">
        <w:rPr>
          <w:rFonts w:hint="eastAsia"/>
        </w:rPr>
        <w:t>相似</w:t>
      </w:r>
      <w:r>
        <w:rPr>
          <w:rFonts w:hint="eastAsia"/>
        </w:rPr>
        <w:t>代码搜索任务中，若候选样本与查询样本匹</w:t>
      </w:r>
    </w:p>
    <w:p w:rsidR="00AB44A2" w:rsidRPr="00AB44A2" w:rsidRDefault="00D81E73" w:rsidP="00F8239D">
      <w:r>
        <w:rPr>
          <w:rFonts w:hint="eastAsia"/>
        </w:rPr>
        <w:t>配</w:t>
      </w:r>
      <w:r w:rsidR="00363A99">
        <w:rPr>
          <w:rFonts w:hint="eastAsia"/>
        </w:rPr>
        <w:t>则值为</w:t>
      </w:r>
      <w:r w:rsidR="00363A99">
        <w:rPr>
          <w:rFonts w:hint="eastAsia"/>
        </w:rPr>
        <w:t>1</w:t>
      </w:r>
      <w:r w:rsidR="00641FA1">
        <w:rPr>
          <w:rFonts w:hint="eastAsia"/>
        </w:rPr>
        <w:t>，反之</w:t>
      </w:r>
      <w:r w:rsidR="00363A99">
        <w:rPr>
          <w:rFonts w:hint="eastAsia"/>
        </w:rPr>
        <w:t>为</w:t>
      </w:r>
      <w:r w:rsidR="00363A99">
        <w:rPr>
          <w:rFonts w:hint="eastAsia"/>
        </w:rPr>
        <w:t>0</w:t>
      </w:r>
      <w:r w:rsidR="00D57F2D">
        <w:rPr>
          <w:rFonts w:hint="eastAsia"/>
        </w:rPr>
        <w:t>。</w:t>
      </w:r>
      <w:r w:rsidR="00BF3F98" w:rsidRPr="002B5DEF">
        <w:rPr>
          <w:noProof/>
          <w:position w:val="-8"/>
        </w:rPr>
        <w:object w:dxaOrig="220" w:dyaOrig="260">
          <v:shape id="_x0000_i1028" type="#_x0000_t75" alt="" style="width:10.2pt;height:12.1pt;mso-width-percent:0;mso-height-percent:0;mso-width-percent:0;mso-height-percent:0" o:ole="">
            <v:imagedata r:id="rId165" o:title=""/>
          </v:shape>
          <o:OLEObject Type="Embed" ProgID="Equation.DSMT4" ShapeID="_x0000_i1028" DrawAspect="Content" ObjectID="_1650721349" r:id="rId166"/>
        </w:object>
      </w:r>
      <w:r w:rsidR="00D57F2D">
        <w:rPr>
          <w:rFonts w:hint="eastAsia"/>
        </w:rPr>
        <w:t>以及</w:t>
      </w:r>
      <w:r w:rsidR="00BF3F98" w:rsidRPr="002B5DEF">
        <w:rPr>
          <w:noProof/>
          <w:position w:val="-8"/>
        </w:rPr>
        <w:object w:dxaOrig="279" w:dyaOrig="260">
          <v:shape id="_x0000_i1027" type="#_x0000_t75" alt="" style="width:14.65pt;height:12.1pt;mso-width-percent:0;mso-height-percent:0;mso-width-percent:0;mso-height-percent:0" o:ole="">
            <v:imagedata r:id="rId167" o:title=""/>
          </v:shape>
          <o:OLEObject Type="Embed" ProgID="Equation.DSMT4" ShapeID="_x0000_i1027" DrawAspect="Content" ObjectID="_1650721350" r:id="rId168"/>
        </w:object>
      </w:r>
      <w:r w:rsidR="00D57F2D">
        <w:rPr>
          <w:rFonts w:hint="eastAsia"/>
        </w:rPr>
        <w:t>的定义同上。</w:t>
      </w:r>
      <w:r w:rsidR="00363A99">
        <w:rPr>
          <w:rFonts w:hint="eastAsia"/>
        </w:rPr>
        <w:t>I</w:t>
      </w:r>
      <w:r w:rsidR="00363A99">
        <w:t>DCG</w:t>
      </w:r>
      <w:r w:rsidR="00363A99">
        <w:rPr>
          <w:rFonts w:hint="eastAsia"/>
        </w:rPr>
        <w:t>表示</w:t>
      </w:r>
      <w:r w:rsidR="00363A99">
        <w:rPr>
          <w:rFonts w:hint="eastAsia"/>
        </w:rPr>
        <w:t>D</w:t>
      </w:r>
      <w:r w:rsidR="00363A99">
        <w:t>CG</w:t>
      </w:r>
      <w:r w:rsidR="00363A99">
        <w:rPr>
          <w:rFonts w:hint="eastAsia"/>
        </w:rPr>
        <w:t>的最优计算结果，假设</w:t>
      </w:r>
      <w:r w:rsidR="00BF3F98" w:rsidRPr="002B5DEF">
        <w:rPr>
          <w:noProof/>
          <w:position w:val="-6"/>
        </w:rPr>
        <w:object w:dxaOrig="180" w:dyaOrig="200">
          <v:shape id="_x0000_i1026" type="#_x0000_t75" alt="" style="width:9.55pt;height:9.55pt;mso-width-percent:0;mso-height-percent:0;mso-width-percent:0;mso-height-percent:0" o:ole="">
            <v:imagedata r:id="rId169" o:title=""/>
          </v:shape>
          <o:OLEObject Type="Embed" ProgID="Equation.DSMT4" ShapeID="_x0000_i1026" DrawAspect="Content" ObjectID="_1650721351" r:id="rId170"/>
        </w:object>
      </w:r>
      <w:r w:rsidR="00363A99">
        <w:rPr>
          <w:rFonts w:hint="eastAsia"/>
        </w:rPr>
        <w:t>为</w:t>
      </w:r>
      <w:r w:rsidR="00363A99">
        <w:t>5</w:t>
      </w:r>
      <w:r w:rsidR="00363A99">
        <w:rPr>
          <w:rFonts w:hint="eastAsia"/>
        </w:rPr>
        <w:t>，前</w:t>
      </w:r>
      <w:r w:rsidR="00363A99">
        <w:rPr>
          <w:rFonts w:hint="eastAsia"/>
        </w:rPr>
        <w:t>5</w:t>
      </w:r>
      <w:r w:rsidR="00363A99">
        <w:rPr>
          <w:rFonts w:hint="eastAsia"/>
        </w:rPr>
        <w:t>个搜索结果与查询样本的相关程度分别为</w:t>
      </w:r>
      <w:r w:rsidR="00363A99">
        <w:rPr>
          <w:rFonts w:hint="eastAsia"/>
        </w:rPr>
        <w:t>(</w:t>
      </w:r>
      <w:r w:rsidR="00363A99">
        <w:t>0,0,1,0,0)</w:t>
      </w:r>
      <w:r w:rsidR="00363A99">
        <w:rPr>
          <w:rFonts w:hint="eastAsia"/>
        </w:rPr>
        <w:t>，则使用（</w:t>
      </w:r>
      <w:r w:rsidR="00363A99">
        <w:rPr>
          <w:rFonts w:hint="eastAsia"/>
        </w:rPr>
        <w:t>1,0,0,0,0</w:t>
      </w:r>
      <w:r w:rsidR="00363A99">
        <w:rPr>
          <w:rFonts w:hint="eastAsia"/>
        </w:rPr>
        <w:t>）计算</w:t>
      </w:r>
      <w:r w:rsidR="00363A99">
        <w:rPr>
          <w:rFonts w:hint="eastAsia"/>
        </w:rPr>
        <w:t>I</w:t>
      </w:r>
      <w:r w:rsidR="00363A99">
        <w:t>DCG</w:t>
      </w:r>
      <w:r w:rsidR="00D57F2D">
        <w:rPr>
          <w:rFonts w:hint="eastAsia"/>
        </w:rPr>
        <w:t>的值</w:t>
      </w:r>
      <w:r w:rsidR="00363A99">
        <w:rPr>
          <w:rFonts w:hint="eastAsia"/>
        </w:rPr>
        <w:t>，（</w:t>
      </w:r>
      <w:r w:rsidR="00363A99">
        <w:rPr>
          <w:rFonts w:hint="eastAsia"/>
        </w:rPr>
        <w:t>0,0,1,0,0</w:t>
      </w:r>
      <w:r w:rsidR="00363A99">
        <w:rPr>
          <w:rFonts w:hint="eastAsia"/>
        </w:rPr>
        <w:t>）计算</w:t>
      </w:r>
      <w:r w:rsidR="00363A99">
        <w:rPr>
          <w:rFonts w:hint="eastAsia"/>
        </w:rPr>
        <w:t>D</w:t>
      </w:r>
      <w:r w:rsidR="00363A99">
        <w:t>CG</w:t>
      </w:r>
      <w:r w:rsidR="00D57F2D">
        <w:rPr>
          <w:rFonts w:hint="eastAsia"/>
        </w:rPr>
        <w:t>得值</w:t>
      </w:r>
      <w:r w:rsidR="00363A99">
        <w:rPr>
          <w:rFonts w:hint="eastAsia"/>
        </w:rPr>
        <w:t>，以此得到</w:t>
      </w:r>
      <w:r w:rsidR="00363A99">
        <w:rPr>
          <w:rFonts w:hint="eastAsia"/>
        </w:rPr>
        <w:t>N</w:t>
      </w:r>
      <w:r w:rsidR="00363A99">
        <w:t>DCG</w:t>
      </w:r>
      <w:r w:rsidR="00363A99">
        <w:rPr>
          <w:rFonts w:hint="eastAsia"/>
        </w:rPr>
        <w:t>的值。</w:t>
      </w:r>
    </w:p>
    <w:p w:rsidR="00F4000B" w:rsidRDefault="00F4000B" w:rsidP="00F4000B">
      <w:pPr>
        <w:pStyle w:val="2"/>
        <w:keepNext w:val="0"/>
        <w:keepLines w:val="0"/>
        <w:spacing w:line="415" w:lineRule="auto"/>
      </w:pPr>
      <w:r>
        <w:rPr>
          <w:rFonts w:hint="eastAsia"/>
        </w:rPr>
        <w:t>3</w:t>
      </w:r>
      <w:r>
        <w:t xml:space="preserve">.3 </w:t>
      </w:r>
      <w:r>
        <w:rPr>
          <w:rFonts w:hint="eastAsia"/>
        </w:rPr>
        <w:t>实验结果</w:t>
      </w:r>
    </w:p>
    <w:p w:rsidR="00451CF4" w:rsidRPr="00F4000B" w:rsidRDefault="00451CF4" w:rsidP="00F4000B">
      <w:pPr>
        <w:ind w:firstLine="420"/>
        <w:rPr>
          <w:b/>
        </w:rPr>
      </w:pPr>
      <w:r w:rsidRPr="00F4000B">
        <w:rPr>
          <w:rFonts w:hint="eastAsia"/>
          <w:b/>
        </w:rPr>
        <w:t>问题</w:t>
      </w:r>
      <w:r w:rsidRPr="00F4000B">
        <w:rPr>
          <w:rFonts w:hint="eastAsia"/>
          <w:b/>
        </w:rPr>
        <w:t>1</w:t>
      </w:r>
      <w:r w:rsidRPr="00F4000B">
        <w:rPr>
          <w:rFonts w:hint="eastAsia"/>
          <w:b/>
        </w:rPr>
        <w:t>：</w:t>
      </w:r>
      <w:r w:rsidRPr="00F4000B">
        <w:rPr>
          <w:rFonts w:hint="eastAsia"/>
          <w:b/>
        </w:rPr>
        <w:t>C</w:t>
      </w:r>
      <w:r w:rsidRPr="00F4000B">
        <w:rPr>
          <w:b/>
        </w:rPr>
        <w:t>VRNN</w:t>
      </w:r>
      <w:r w:rsidRPr="00F4000B">
        <w:rPr>
          <w:rFonts w:hint="eastAsia"/>
          <w:b/>
        </w:rPr>
        <w:t>模型在分类任务上的效果如何？</w:t>
      </w:r>
    </w:p>
    <w:p w:rsidR="00687A62" w:rsidRDefault="005F3F11" w:rsidP="00D81E73">
      <w:pPr>
        <w:ind w:firstLine="420"/>
      </w:pPr>
      <w:r>
        <w:rPr>
          <w:rFonts w:hint="eastAsia"/>
        </w:rPr>
        <w:t>图</w:t>
      </w:r>
      <w:r w:rsidR="006A65D1">
        <w:t>7</w:t>
      </w:r>
      <w:r>
        <w:rPr>
          <w:rFonts w:hint="eastAsia"/>
        </w:rPr>
        <w:t>展示了经过每一轮训练之后，三个深度学</w:t>
      </w:r>
    </w:p>
    <w:p w:rsidR="000C7BD9" w:rsidRDefault="00E95289" w:rsidP="00687A62">
      <w:r>
        <w:rPr>
          <w:rFonts w:hint="eastAsia"/>
        </w:rPr>
        <w:t>习模型在验证集上的分类精度。可以看出</w:t>
      </w:r>
      <w:r>
        <w:rPr>
          <w:rFonts w:hint="eastAsia"/>
        </w:rPr>
        <w:t>C</w:t>
      </w:r>
      <w:r>
        <w:t>VRNN</w:t>
      </w:r>
      <w:r w:rsidR="005F3F11">
        <w:rPr>
          <w:rFonts w:hint="eastAsia"/>
        </w:rPr>
        <w:t>模型相对于其它两个模型收敛速度更快，经过</w:t>
      </w:r>
      <w:r w:rsidR="005F3F11">
        <w:rPr>
          <w:rFonts w:hint="eastAsia"/>
        </w:rPr>
        <w:t>1</w:t>
      </w:r>
      <w:r w:rsidR="005F3F11">
        <w:rPr>
          <w:rFonts w:hint="eastAsia"/>
        </w:rPr>
        <w:t>轮训练之后，</w:t>
      </w:r>
      <w:r w:rsidR="005F3F11">
        <w:rPr>
          <w:rFonts w:hint="eastAsia"/>
        </w:rPr>
        <w:t>C</w:t>
      </w:r>
      <w:r w:rsidR="005F3F11">
        <w:t>VRNN</w:t>
      </w:r>
      <w:r w:rsidR="005F3F11">
        <w:rPr>
          <w:rFonts w:hint="eastAsia"/>
        </w:rPr>
        <w:t>模型在分类的精度就达到了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F1425C">
        <w:rPr>
          <w:rFonts w:hint="eastAsia"/>
        </w:rPr>
        <w:t>4</w:t>
      </w:r>
      <w:r w:rsidR="00F1425C">
        <w:t>5</w:t>
      </w:r>
      <w:r w:rsidR="00B75172">
        <w:t>.2</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701E00">
        <w:t>7</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lastRenderedPageBreak/>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p>
    <w:p w:rsidR="00F4000B" w:rsidRPr="00F4000B" w:rsidRDefault="00F4000B" w:rsidP="00F4000B">
      <w:pPr>
        <w:ind w:firstLine="420"/>
        <w:rPr>
          <w:b/>
        </w:rPr>
      </w:pPr>
      <w:r w:rsidRPr="00F4000B">
        <w:rPr>
          <w:rFonts w:hint="eastAsia"/>
          <w:b/>
        </w:rPr>
        <w:t>问题</w:t>
      </w:r>
      <w:r w:rsidRPr="00F4000B">
        <w:rPr>
          <w:rFonts w:hint="eastAsia"/>
          <w:b/>
        </w:rPr>
        <w:t>2</w:t>
      </w:r>
      <w:r w:rsidRPr="00F4000B">
        <w:rPr>
          <w:rFonts w:hint="eastAsia"/>
          <w:b/>
        </w:rPr>
        <w:t>：生成的代码向量是否满足相似度越高，彼此之间的几何距离就越短的性质？</w:t>
      </w:r>
    </w:p>
    <w:p w:rsidR="00D81E73" w:rsidRDefault="00561364" w:rsidP="00D81E73">
      <w:r>
        <w:tab/>
      </w:r>
      <w:r w:rsidR="00C50619">
        <w:rPr>
          <w:rFonts w:hint="eastAsia"/>
        </w:rPr>
        <w:t>图</w:t>
      </w:r>
      <w:r w:rsidR="006A65D1">
        <w:t>8</w:t>
      </w:r>
      <w:r w:rsidR="00C50619">
        <w:rPr>
          <w:rFonts w:hint="eastAsia"/>
        </w:rPr>
        <w:t>展示了</w:t>
      </w:r>
      <w:r w:rsidR="0024184B">
        <w:rPr>
          <w:rFonts w:hint="eastAsia"/>
        </w:rPr>
        <w:t>第</w:t>
      </w:r>
      <w:r w:rsidR="0024184B">
        <w:rPr>
          <w:rFonts w:hint="eastAsia"/>
        </w:rPr>
        <w:t>3</w:t>
      </w:r>
      <w:r w:rsidR="0024184B">
        <w:t>0</w:t>
      </w:r>
      <w:r w:rsidR="0024184B">
        <w:rPr>
          <w:rFonts w:hint="eastAsia"/>
        </w:rPr>
        <w:t>轮训练结束之后得到的</w:t>
      </w:r>
      <w:r w:rsidR="0024184B">
        <w:rPr>
          <w:rFonts w:hint="eastAsia"/>
        </w:rPr>
        <w:t>C</w:t>
      </w:r>
      <w:r w:rsidR="0024184B">
        <w:t>VRNN</w:t>
      </w:r>
      <w:r w:rsidR="0024184B">
        <w:rPr>
          <w:rFonts w:hint="eastAsia"/>
        </w:rPr>
        <w:t>编码器对</w:t>
      </w:r>
      <w:proofErr w:type="spellStart"/>
      <w:r w:rsidR="0024184B">
        <w:rPr>
          <w:rFonts w:hint="eastAsia"/>
        </w:rPr>
        <w:t>leetcode</w:t>
      </w:r>
      <w:proofErr w:type="spellEnd"/>
      <w:r w:rsidR="0024184B">
        <w:rPr>
          <w:rFonts w:hint="eastAsia"/>
        </w:rPr>
        <w:t>上</w:t>
      </w:r>
      <w:r w:rsidR="0024184B">
        <w:t>100</w:t>
      </w:r>
      <w:r w:rsidR="0024184B">
        <w:rPr>
          <w:rFonts w:hint="eastAsia"/>
        </w:rPr>
        <w:t>问答对进行编码得到的代码向量</w:t>
      </w:r>
      <w:r w:rsidR="00C50619">
        <w:rPr>
          <w:rFonts w:hint="eastAsia"/>
        </w:rPr>
        <w:t>使用</w:t>
      </w:r>
      <w:r w:rsidR="00C50619">
        <w:rPr>
          <w:rFonts w:hint="eastAsia"/>
        </w:rPr>
        <w:t>t</w:t>
      </w:r>
      <w:r w:rsidR="00590991">
        <w:t>-</w:t>
      </w:r>
      <w:proofErr w:type="spellStart"/>
      <w:r w:rsidR="00C50619">
        <w:rPr>
          <w:rFonts w:hint="eastAsia"/>
        </w:rPr>
        <w:t>sne</w:t>
      </w:r>
      <w:proofErr w:type="spellEnd"/>
      <w:r w:rsidR="0024184B">
        <w:rPr>
          <w:rFonts w:hint="eastAsia"/>
        </w:rPr>
        <w:t>方法</w:t>
      </w:r>
      <w:r w:rsidR="009813C1">
        <w:rPr>
          <w:rFonts w:hint="eastAsia"/>
        </w:rPr>
        <w:t>降维打印后的图片</w:t>
      </w:r>
      <w:r w:rsidR="00C50619">
        <w:rPr>
          <w:rFonts w:hint="eastAsia"/>
        </w:rPr>
        <w:t>，可以看出</w:t>
      </w:r>
      <w:r w:rsidR="006D2BD6">
        <w:rPr>
          <w:rFonts w:hint="eastAsia"/>
        </w:rPr>
        <w:t>很多问答对</w:t>
      </w:r>
      <w:r w:rsidR="00DB2B1E">
        <w:rPr>
          <w:rFonts w:hint="eastAsia"/>
        </w:rPr>
        <w:t>生成的</w:t>
      </w:r>
      <w:r w:rsidR="00C50619">
        <w:rPr>
          <w:rFonts w:hint="eastAsia"/>
        </w:rPr>
        <w:t>代码</w:t>
      </w:r>
      <w:r w:rsidR="00F53515">
        <w:rPr>
          <w:rFonts w:hint="eastAsia"/>
        </w:rPr>
        <w:t>向量</w:t>
      </w:r>
      <w:r w:rsidR="00DB2B1E">
        <w:rPr>
          <w:rFonts w:hint="eastAsia"/>
        </w:rPr>
        <w:t>之间的</w:t>
      </w:r>
      <w:r w:rsidR="00F53515">
        <w:rPr>
          <w:rFonts w:hint="eastAsia"/>
        </w:rPr>
        <w:t>距离</w:t>
      </w:r>
      <w:r w:rsidR="009813C1">
        <w:rPr>
          <w:rFonts w:hint="eastAsia"/>
        </w:rPr>
        <w:t>很近</w:t>
      </w:r>
      <w:r w:rsidR="00C50619">
        <w:rPr>
          <w:rFonts w:hint="eastAsia"/>
        </w:rPr>
        <w:t>，因此也验证了我们如上的假</w:t>
      </w:r>
      <w:r w:rsidR="00D81E73">
        <w:rPr>
          <w:rFonts w:hint="eastAsia"/>
        </w:rPr>
        <w:t>设，使用</w:t>
      </w:r>
      <w:r w:rsidR="00D81E73">
        <w:rPr>
          <w:rFonts w:hint="eastAsia"/>
        </w:rPr>
        <w:t>C</w:t>
      </w:r>
      <w:r w:rsidR="00D81E73">
        <w:t>VRNN</w:t>
      </w:r>
      <w:r w:rsidR="00D81E73">
        <w:rPr>
          <w:rFonts w:hint="eastAsia"/>
        </w:rPr>
        <w:t>模型可以将功能相似的代码向量聚集在一起，相似度越高，彼此之间的几何距离就越短。</w:t>
      </w:r>
    </w:p>
    <w:p w:rsidR="00D35205" w:rsidRDefault="00D35205" w:rsidP="00D81E73">
      <w:r w:rsidRPr="006A65D1">
        <w:rPr>
          <w:noProof/>
        </w:rPr>
        <w:drawing>
          <wp:inline distT="0" distB="0" distL="0" distR="0" wp14:anchorId="5FAAE2F4" wp14:editId="39D1841B">
            <wp:extent cx="2501900" cy="2751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71" cstate="print">
                      <a:extLst>
                        <a:ext uri="{28A0092B-C50C-407E-A947-70E740481C1C}">
                          <a14:useLocalDpi xmlns:a14="http://schemas.microsoft.com/office/drawing/2010/main" val="0"/>
                        </a:ext>
                      </a:extLst>
                    </a:blip>
                    <a:srcRect l="12594" t="12025" r="10007" b="10979"/>
                    <a:stretch/>
                  </pic:blipFill>
                  <pic:spPr bwMode="auto">
                    <a:xfrm>
                      <a:off x="0" y="0"/>
                      <a:ext cx="2501900" cy="2751455"/>
                    </a:xfrm>
                    <a:prstGeom prst="rect">
                      <a:avLst/>
                    </a:prstGeom>
                    <a:ln>
                      <a:noFill/>
                    </a:ln>
                    <a:extLst>
                      <a:ext uri="{53640926-AAD7-44D8-BBD7-CCE9431645EC}">
                        <a14:shadowObscured xmlns:a14="http://schemas.microsoft.com/office/drawing/2010/main"/>
                      </a:ext>
                    </a:extLst>
                  </pic:spPr>
                </pic:pic>
              </a:graphicData>
            </a:graphic>
          </wp:inline>
        </w:drawing>
      </w:r>
    </w:p>
    <w:p w:rsidR="00D35205" w:rsidRDefault="00D35205" w:rsidP="00D35205">
      <w:pPr>
        <w:pStyle w:val="ae"/>
      </w:pPr>
      <w:r>
        <w:rPr>
          <w:rFonts w:hint="eastAsia"/>
        </w:rPr>
        <w:t>图</w:t>
      </w:r>
      <w:r>
        <w:rPr>
          <w:rFonts w:hint="eastAsia"/>
        </w:rPr>
        <w:t>8</w:t>
      </w:r>
      <w:r>
        <w:t xml:space="preserve"> </w:t>
      </w:r>
      <w:proofErr w:type="spellStart"/>
      <w:r>
        <w:rPr>
          <w:rFonts w:hint="eastAsia"/>
        </w:rPr>
        <w:t>leet</w:t>
      </w:r>
      <w:r>
        <w:t>c</w:t>
      </w:r>
      <w:r>
        <w:rPr>
          <w:rFonts w:hint="eastAsia"/>
        </w:rPr>
        <w:t>ode</w:t>
      </w:r>
      <w:proofErr w:type="spellEnd"/>
      <w:r>
        <w:rPr>
          <w:rFonts w:hint="eastAsia"/>
        </w:rPr>
        <w:t>代码向量</w:t>
      </w:r>
    </w:p>
    <w:p w:rsidR="00D35205" w:rsidRPr="00D35205" w:rsidRDefault="00D35205" w:rsidP="00D35205">
      <w:pPr>
        <w:pStyle w:val="ae"/>
      </w:pPr>
      <w:r>
        <w:t>F</w:t>
      </w:r>
      <w:r>
        <w:rPr>
          <w:rFonts w:hint="eastAsia"/>
        </w:rPr>
        <w:t>ig</w:t>
      </w:r>
      <w:r>
        <w:t xml:space="preserve">8 </w:t>
      </w:r>
      <w:proofErr w:type="spellStart"/>
      <w:r>
        <w:t>l</w:t>
      </w:r>
      <w:r>
        <w:rPr>
          <w:rFonts w:hint="eastAsia"/>
        </w:rPr>
        <w:t>eet</w:t>
      </w:r>
      <w:r>
        <w:t>c</w:t>
      </w:r>
      <w:r>
        <w:rPr>
          <w:rFonts w:hint="eastAsia"/>
        </w:rPr>
        <w:t>ode</w:t>
      </w:r>
      <w:proofErr w:type="spellEnd"/>
      <w:r>
        <w:t xml:space="preserve"> </w:t>
      </w:r>
      <w:r>
        <w:rPr>
          <w:rFonts w:hint="eastAsia"/>
        </w:rPr>
        <w:t>code</w:t>
      </w:r>
      <w:r>
        <w:t xml:space="preserve"> </w:t>
      </w:r>
      <w:r>
        <w:rPr>
          <w:rFonts w:hint="eastAsia"/>
        </w:rPr>
        <w:t>vector</w:t>
      </w:r>
    </w:p>
    <w:p w:rsidR="00F4000B" w:rsidRPr="00F4000B" w:rsidRDefault="00F4000B" w:rsidP="00F4000B">
      <w:pPr>
        <w:ind w:firstLine="420"/>
        <w:rPr>
          <w:b/>
        </w:rPr>
      </w:pPr>
      <w:r w:rsidRPr="00F4000B">
        <w:rPr>
          <w:rFonts w:hint="eastAsia"/>
          <w:b/>
        </w:rPr>
        <w:t>问题</w:t>
      </w:r>
      <w:r w:rsidRPr="00F4000B">
        <w:rPr>
          <w:b/>
        </w:rPr>
        <w:t>3</w:t>
      </w:r>
      <w:r w:rsidRPr="00F4000B">
        <w:rPr>
          <w:rFonts w:hint="eastAsia"/>
          <w:b/>
        </w:rPr>
        <w:t>：</w:t>
      </w:r>
      <w:r w:rsidR="0024184B">
        <w:rPr>
          <w:b/>
        </w:rPr>
        <w:t>CVRNN</w:t>
      </w:r>
      <w:r w:rsidRPr="00F4000B">
        <w:rPr>
          <w:rFonts w:hint="eastAsia"/>
          <w:b/>
        </w:rPr>
        <w:t>在相似代码搜索任务上的实验结果如何？</w:t>
      </w:r>
    </w:p>
    <w:p w:rsidR="00D35205" w:rsidRDefault="003304EE" w:rsidP="00D35205">
      <w:pPr>
        <w:ind w:firstLine="420"/>
      </w:pPr>
      <w:r>
        <w:rPr>
          <w:rFonts w:hint="eastAsia"/>
        </w:rPr>
        <w:t>表</w:t>
      </w:r>
      <w:r>
        <w:rPr>
          <w:rFonts w:hint="eastAsia"/>
        </w:rPr>
        <w:t>2</w:t>
      </w:r>
      <w:r>
        <w:rPr>
          <w:rFonts w:hint="eastAsia"/>
        </w:rPr>
        <w:t>展示了各个模型在</w:t>
      </w:r>
      <w:r w:rsidR="00E47A95">
        <w:rPr>
          <w:rFonts w:hint="eastAsia"/>
        </w:rPr>
        <w:t>相似</w:t>
      </w:r>
      <w:r>
        <w:rPr>
          <w:rFonts w:hint="eastAsia"/>
        </w:rPr>
        <w:t>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sidR="00C9124C">
        <w:rPr>
          <w:rFonts w:hint="eastAsia"/>
        </w:rPr>
        <w:t>。在使用</w:t>
      </w:r>
      <w:proofErr w:type="spellStart"/>
      <w:r w:rsidR="00C9124C">
        <w:rPr>
          <w:rFonts w:hint="eastAsia"/>
        </w:rPr>
        <w:t>jplag</w:t>
      </w:r>
      <w:proofErr w:type="spellEnd"/>
      <w:r w:rsidR="00C9124C">
        <w:rPr>
          <w:rFonts w:hint="eastAsia"/>
        </w:rPr>
        <w:t>模型进行测试时，我们使用了该模型的两种相似度计算方式即平均相似度以及最大相似度。</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C36F1D">
        <w:rPr>
          <w:rFonts w:hint="eastAsia"/>
        </w:rPr>
        <w:t>然而除了</w:t>
      </w:r>
      <w:r w:rsidR="00F53515">
        <w:rPr>
          <w:rFonts w:hint="eastAsia"/>
        </w:rPr>
        <w:t>T</w:t>
      </w:r>
      <w:r w:rsidR="00C36F1D">
        <w:rPr>
          <w:rFonts w:hint="eastAsia"/>
        </w:rPr>
        <w: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，尽管可以借助代码分类任务训练编码器</w:t>
      </w:r>
      <w:r w:rsidR="00C36F1D">
        <w:rPr>
          <w:rFonts w:hint="eastAsia"/>
        </w:rPr>
        <w:t>，然而</w:t>
      </w:r>
      <w:r w:rsidR="00436867">
        <w:rPr>
          <w:rFonts w:hint="eastAsia"/>
        </w:rPr>
        <w:t>模型在两个任务上的性能并不是正相关的，即在代码分类任务上精度</w:t>
      </w:r>
    </w:p>
    <w:p w:rsidR="00D35205" w:rsidRPr="00D35205" w:rsidRDefault="00D35205" w:rsidP="00D35205">
      <w:pPr>
        <w:pStyle w:val="ae"/>
      </w:pPr>
      <w:r>
        <w:rPr>
          <w:rFonts w:hint="eastAsia"/>
        </w:rPr>
        <w:t xml:space="preserve"> </w:t>
      </w:r>
      <w:r w:rsidRPr="00D35205">
        <w:rPr>
          <w:rFonts w:hint="eastAsia"/>
        </w:rPr>
        <w:t>表</w:t>
      </w:r>
      <w:r w:rsidRPr="00D35205">
        <w:t xml:space="preserve"> 2 </w:t>
      </w:r>
      <w:r>
        <w:t xml:space="preserve"> </w:t>
      </w:r>
      <w:r w:rsidR="00AE506A">
        <w:rPr>
          <w:rFonts w:hint="eastAsia"/>
        </w:rPr>
        <w:t>相似</w:t>
      </w:r>
      <w:r w:rsidRPr="00D35205">
        <w:rPr>
          <w:rFonts w:hint="eastAsia"/>
        </w:rPr>
        <w:t>代码搜索准确率</w:t>
      </w:r>
    </w:p>
    <w:p w:rsidR="00D35205" w:rsidRPr="00D35205" w:rsidRDefault="00D35205" w:rsidP="00D35205">
      <w:pPr>
        <w:pStyle w:val="ae"/>
      </w:pPr>
      <w:r w:rsidRPr="00D35205">
        <w:t xml:space="preserve">Table2 similar code search accuracy  </w:t>
      </w:r>
    </w:p>
    <w:tbl>
      <w:tblPr>
        <w:tblStyle w:val="a9"/>
        <w:tblpPr w:leftFromText="180" w:rightFromText="180" w:vertAnchor="page" w:horzAnchor="margin" w:tblpXSpec="right" w:tblpY="2189"/>
        <w:tblW w:w="411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42"/>
        <w:gridCol w:w="540"/>
        <w:gridCol w:w="736"/>
        <w:gridCol w:w="708"/>
        <w:gridCol w:w="709"/>
      </w:tblGrid>
      <w:tr w:rsidR="00D35205" w:rsidRPr="00D11A87" w:rsidTr="00D35205">
        <w:trPr>
          <w:trHeight w:val="23"/>
        </w:trPr>
        <w:tc>
          <w:tcPr>
            <w:tcW w:w="876" w:type="dxa"/>
            <w:tcBorders>
              <w:top w:val="single" w:sz="8" w:space="0" w:color="auto"/>
              <w:bottom w:val="single" w:sz="4" w:space="0" w:color="auto"/>
            </w:tcBorders>
          </w:tcPr>
          <w:p w:rsidR="00D35205" w:rsidRPr="008003F4" w:rsidRDefault="00D35205" w:rsidP="00D35205">
            <w:pPr>
              <w:jc w:val="left"/>
              <w:rPr>
                <w:rFonts w:cs="Times New Roman"/>
                <w:b/>
                <w:sz w:val="15"/>
                <w:szCs w:val="15"/>
              </w:rPr>
            </w:pPr>
            <w:r w:rsidRPr="008003F4">
              <w:rPr>
                <w:rFonts w:cs="Times New Roman"/>
                <w:b/>
                <w:sz w:val="15"/>
                <w:szCs w:val="15"/>
              </w:rPr>
              <w:t>model</w:t>
            </w:r>
          </w:p>
        </w:tc>
        <w:tc>
          <w:tcPr>
            <w:tcW w:w="542"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D35205" w:rsidRPr="000A2CB0" w:rsidRDefault="00D35205" w:rsidP="00D35205">
            <w:pPr>
              <w:jc w:val="center"/>
              <w:rPr>
                <w:rFonts w:cs="Times New Roman"/>
                <w:b/>
                <w:sz w:val="15"/>
                <w:szCs w:val="15"/>
              </w:rPr>
            </w:pPr>
            <w:r>
              <w:rPr>
                <w:rFonts w:cs="Times New Roman" w:hint="eastAsia"/>
                <w:b/>
                <w:sz w:val="15"/>
                <w:szCs w:val="15"/>
              </w:rPr>
              <w:t>/</w:t>
            </w:r>
            <w:r>
              <w:rPr>
                <w:rFonts w:cs="Times New Roman"/>
                <w:b/>
                <w:sz w:val="15"/>
                <w:szCs w:val="15"/>
              </w:rPr>
              <w:t>%</w:t>
            </w:r>
          </w:p>
        </w:tc>
        <w:tc>
          <w:tcPr>
            <w:tcW w:w="540"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b/>
                <w:sz w:val="15"/>
                <w:szCs w:val="15"/>
              </w:rPr>
              <w:t>T</w:t>
            </w:r>
            <w:r w:rsidRPr="000A2CB0">
              <w:rPr>
                <w:rFonts w:cs="Times New Roman"/>
                <w:b/>
                <w:sz w:val="15"/>
                <w:szCs w:val="15"/>
              </w:rPr>
              <w:t>op3</w:t>
            </w:r>
          </w:p>
          <w:p w:rsidR="00D35205" w:rsidRPr="000A2CB0" w:rsidRDefault="00D35205" w:rsidP="00D35205">
            <w:pPr>
              <w:jc w:val="center"/>
              <w:rPr>
                <w:rFonts w:cs="Times New Roman"/>
                <w:b/>
                <w:sz w:val="15"/>
                <w:szCs w:val="15"/>
              </w:rPr>
            </w:pPr>
            <w:r>
              <w:rPr>
                <w:rFonts w:cs="Times New Roman"/>
                <w:b/>
                <w:sz w:val="15"/>
                <w:szCs w:val="15"/>
              </w:rPr>
              <w:t>/%</w:t>
            </w:r>
          </w:p>
        </w:tc>
        <w:tc>
          <w:tcPr>
            <w:tcW w:w="736"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b/>
                <w:sz w:val="15"/>
                <w:szCs w:val="15"/>
              </w:rPr>
              <w:t>T</w:t>
            </w:r>
            <w:r w:rsidRPr="000A2CB0">
              <w:rPr>
                <w:rFonts w:cs="Times New Roman"/>
                <w:b/>
                <w:sz w:val="15"/>
                <w:szCs w:val="15"/>
              </w:rPr>
              <w:t>op10</w:t>
            </w:r>
          </w:p>
          <w:p w:rsidR="00D35205" w:rsidRPr="000A2CB0" w:rsidRDefault="00D35205" w:rsidP="00D35205">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b/>
                <w:sz w:val="15"/>
                <w:szCs w:val="15"/>
              </w:rPr>
              <w:t>NDCG</w:t>
            </w:r>
          </w:p>
          <w:p w:rsidR="00D35205" w:rsidRPr="000A2CB0" w:rsidRDefault="00D35205" w:rsidP="00D35205">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tcPr>
          <w:p w:rsidR="00D35205" w:rsidRDefault="00D35205" w:rsidP="00D35205">
            <w:pPr>
              <w:jc w:val="center"/>
              <w:rPr>
                <w:rFonts w:cs="Times New Roman"/>
                <w:b/>
                <w:sz w:val="15"/>
                <w:szCs w:val="15"/>
              </w:rPr>
            </w:pPr>
            <w:r>
              <w:rPr>
                <w:rFonts w:cs="Times New Roman"/>
                <w:b/>
                <w:sz w:val="15"/>
                <w:szCs w:val="15"/>
              </w:rPr>
              <w:t>MRR</w:t>
            </w:r>
          </w:p>
          <w:p w:rsidR="00D35205" w:rsidRPr="000A2CB0" w:rsidRDefault="00D35205" w:rsidP="00D35205">
            <w:pPr>
              <w:jc w:val="center"/>
              <w:rPr>
                <w:rFonts w:cs="Times New Roman"/>
                <w:b/>
                <w:sz w:val="15"/>
                <w:szCs w:val="15"/>
              </w:rPr>
            </w:pPr>
            <w:r>
              <w:rPr>
                <w:rFonts w:cs="Times New Roman"/>
                <w:b/>
                <w:sz w:val="15"/>
                <w:szCs w:val="15"/>
              </w:rPr>
              <w:t>/%</w:t>
            </w:r>
          </w:p>
        </w:tc>
      </w:tr>
      <w:tr w:rsidR="00D35205" w:rsidRPr="00D11A87" w:rsidTr="00D35205">
        <w:trPr>
          <w:trHeight w:val="23"/>
        </w:trPr>
        <w:tc>
          <w:tcPr>
            <w:tcW w:w="876" w:type="dxa"/>
            <w:tcBorders>
              <w:top w:val="single" w:sz="4" w:space="0" w:color="auto"/>
            </w:tcBorders>
          </w:tcPr>
          <w:p w:rsidR="00D35205" w:rsidRPr="00D11A87" w:rsidRDefault="00D35205" w:rsidP="00D35205">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(max)</w:t>
            </w:r>
          </w:p>
        </w:tc>
        <w:tc>
          <w:tcPr>
            <w:tcW w:w="542" w:type="dxa"/>
            <w:tcBorders>
              <w:top w:val="single" w:sz="4" w:space="0" w:color="auto"/>
            </w:tcBorders>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0.25</w:t>
            </w:r>
          </w:p>
        </w:tc>
        <w:tc>
          <w:tcPr>
            <w:tcW w:w="540" w:type="dxa"/>
            <w:tcBorders>
              <w:top w:val="single" w:sz="4" w:space="0" w:color="auto"/>
            </w:tcBorders>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0.27</w:t>
            </w:r>
          </w:p>
        </w:tc>
        <w:tc>
          <w:tcPr>
            <w:tcW w:w="736" w:type="dxa"/>
            <w:tcBorders>
              <w:top w:val="single" w:sz="4" w:space="0" w:color="auto"/>
            </w:tcBorders>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0.31</w:t>
            </w:r>
          </w:p>
        </w:tc>
        <w:tc>
          <w:tcPr>
            <w:tcW w:w="708" w:type="dxa"/>
            <w:tcBorders>
              <w:top w:val="single" w:sz="4" w:space="0" w:color="auto"/>
            </w:tcBorders>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0.278</w:t>
            </w:r>
          </w:p>
        </w:tc>
        <w:tc>
          <w:tcPr>
            <w:tcW w:w="709" w:type="dxa"/>
            <w:tcBorders>
              <w:top w:val="single" w:sz="4" w:space="0" w:color="auto"/>
            </w:tcBorders>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0.268</w:t>
            </w:r>
          </w:p>
        </w:tc>
      </w:tr>
      <w:tr w:rsidR="00D35205" w:rsidRPr="00D11A87" w:rsidTr="00D35205">
        <w:trPr>
          <w:trHeight w:val="23"/>
        </w:trPr>
        <w:tc>
          <w:tcPr>
            <w:tcW w:w="876" w:type="dxa"/>
          </w:tcPr>
          <w:p w:rsidR="00D35205" w:rsidRPr="00D11A87" w:rsidRDefault="00D35205" w:rsidP="00D35205">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w:t>
            </w:r>
            <w:proofErr w:type="spellStart"/>
            <w:r w:rsidRPr="00D11A87">
              <w:rPr>
                <w:rFonts w:cs="Times New Roman"/>
                <w:sz w:val="15"/>
                <w:szCs w:val="15"/>
              </w:rPr>
              <w:t>avg</w:t>
            </w:r>
            <w:proofErr w:type="spellEnd"/>
            <w:r w:rsidRPr="00D11A87">
              <w:rPr>
                <w:rFonts w:cs="Times New Roman"/>
                <w:sz w:val="15"/>
                <w:szCs w:val="15"/>
              </w:rPr>
              <w:t>)</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0.25</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0.29</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0.31</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0.282</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0.274</w:t>
            </w:r>
          </w:p>
        </w:tc>
      </w:tr>
      <w:tr w:rsidR="00D35205" w:rsidRPr="00D11A87" w:rsidTr="00D35205">
        <w:trPr>
          <w:trHeight w:val="24"/>
        </w:trPr>
        <w:tc>
          <w:tcPr>
            <w:tcW w:w="876" w:type="dxa"/>
          </w:tcPr>
          <w:p w:rsidR="00D35205" w:rsidRPr="00D11A87" w:rsidRDefault="00D35205" w:rsidP="00D35205">
            <w:pPr>
              <w:jc w:val="left"/>
              <w:rPr>
                <w:rFonts w:cs="Times New Roman"/>
                <w:sz w:val="15"/>
                <w:szCs w:val="15"/>
              </w:rPr>
            </w:pPr>
            <w:r w:rsidRPr="00D11A87">
              <w:rPr>
                <w:rFonts w:cs="Times New Roman"/>
                <w:sz w:val="15"/>
                <w:szCs w:val="15"/>
              </w:rPr>
              <w:t>moss</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0.32</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0.33</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0.33</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0.326</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0.325</w:t>
            </w:r>
          </w:p>
        </w:tc>
      </w:tr>
      <w:tr w:rsidR="00D35205" w:rsidRPr="00D11A87" w:rsidTr="00D35205">
        <w:trPr>
          <w:trHeight w:val="23"/>
        </w:trPr>
        <w:tc>
          <w:tcPr>
            <w:tcW w:w="876" w:type="dxa"/>
          </w:tcPr>
          <w:p w:rsidR="00D35205" w:rsidRPr="00D11A87" w:rsidRDefault="00D35205" w:rsidP="00D35205">
            <w:pPr>
              <w:jc w:val="left"/>
              <w:rPr>
                <w:rFonts w:cs="Times New Roman"/>
                <w:sz w:val="15"/>
                <w:szCs w:val="15"/>
              </w:rPr>
            </w:pPr>
            <w:r w:rsidRPr="00D11A87">
              <w:rPr>
                <w:rFonts w:cs="Times New Roman"/>
                <w:sz w:val="15"/>
                <w:szCs w:val="15"/>
              </w:rPr>
              <w:t>sim</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0.44</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0.46</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0.46</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0.452</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0.450</w:t>
            </w:r>
          </w:p>
        </w:tc>
      </w:tr>
      <w:tr w:rsidR="00D35205" w:rsidRPr="00D11A87" w:rsidTr="00D35205">
        <w:trPr>
          <w:trHeight w:val="24"/>
        </w:trPr>
        <w:tc>
          <w:tcPr>
            <w:tcW w:w="876" w:type="dxa"/>
          </w:tcPr>
          <w:p w:rsidR="00D35205" w:rsidRPr="00D11A87" w:rsidRDefault="00D35205" w:rsidP="00D35205">
            <w:pPr>
              <w:jc w:val="left"/>
              <w:rPr>
                <w:rFonts w:cs="Times New Roman"/>
                <w:sz w:val="15"/>
                <w:szCs w:val="15"/>
              </w:rPr>
            </w:pPr>
            <w:r w:rsidRPr="00D11A87">
              <w:rPr>
                <w:rFonts w:cs="Times New Roman"/>
                <w:sz w:val="15"/>
                <w:szCs w:val="15"/>
              </w:rPr>
              <w:t>ASTNN</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0.50</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0.58</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0.62</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0.560</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0.540</w:t>
            </w:r>
          </w:p>
        </w:tc>
      </w:tr>
      <w:tr w:rsidR="00D35205" w:rsidRPr="00D11A87" w:rsidTr="00D35205">
        <w:trPr>
          <w:trHeight w:val="23"/>
        </w:trPr>
        <w:tc>
          <w:tcPr>
            <w:tcW w:w="876" w:type="dxa"/>
          </w:tcPr>
          <w:p w:rsidR="00D35205" w:rsidRPr="00D11A87" w:rsidRDefault="00D35205" w:rsidP="00D35205">
            <w:pPr>
              <w:jc w:val="left"/>
              <w:rPr>
                <w:rFonts w:cs="Times New Roman"/>
                <w:sz w:val="15"/>
                <w:szCs w:val="15"/>
              </w:rPr>
            </w:pPr>
            <w:r w:rsidRPr="00D11A87">
              <w:rPr>
                <w:rFonts w:cs="Times New Roman"/>
                <w:sz w:val="15"/>
                <w:szCs w:val="15"/>
              </w:rPr>
              <w:t>TBCNN</w:t>
            </w:r>
          </w:p>
        </w:tc>
        <w:tc>
          <w:tcPr>
            <w:tcW w:w="542" w:type="dxa"/>
          </w:tcPr>
          <w:p w:rsidR="00D35205" w:rsidRPr="00D11A87" w:rsidRDefault="00D35205" w:rsidP="00D35205">
            <w:pPr>
              <w:widowControl/>
              <w:jc w:val="center"/>
              <w:rPr>
                <w:rFonts w:eastAsia="DengXian" w:cs="Times New Roman"/>
                <w:color w:val="000000"/>
                <w:sz w:val="15"/>
                <w:szCs w:val="15"/>
              </w:rPr>
            </w:pPr>
            <w:r w:rsidRPr="00D11A87">
              <w:rPr>
                <w:rFonts w:eastAsia="DengXian" w:cs="Times New Roman"/>
                <w:color w:val="000000"/>
                <w:sz w:val="15"/>
                <w:szCs w:val="15"/>
              </w:rPr>
              <w:t>0.50</w:t>
            </w:r>
          </w:p>
        </w:tc>
        <w:tc>
          <w:tcPr>
            <w:tcW w:w="540"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0.62</w:t>
            </w:r>
          </w:p>
        </w:tc>
        <w:tc>
          <w:tcPr>
            <w:tcW w:w="736"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0.75</w:t>
            </w:r>
          </w:p>
        </w:tc>
        <w:tc>
          <w:tcPr>
            <w:tcW w:w="708"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0.622</w:t>
            </w:r>
          </w:p>
        </w:tc>
        <w:tc>
          <w:tcPr>
            <w:tcW w:w="709" w:type="dxa"/>
          </w:tcPr>
          <w:p w:rsidR="00D35205" w:rsidRPr="00D11A87" w:rsidRDefault="00D35205" w:rsidP="00D35205">
            <w:pPr>
              <w:jc w:val="center"/>
              <w:rPr>
                <w:rFonts w:eastAsia="DengXian" w:cs="Times New Roman"/>
                <w:color w:val="000000"/>
                <w:sz w:val="15"/>
                <w:szCs w:val="15"/>
              </w:rPr>
            </w:pPr>
            <w:r w:rsidRPr="00D11A87">
              <w:rPr>
                <w:rFonts w:eastAsia="DengXian" w:cs="Times New Roman"/>
                <w:color w:val="000000"/>
                <w:sz w:val="15"/>
                <w:szCs w:val="15"/>
              </w:rPr>
              <w:t>0.581</w:t>
            </w:r>
          </w:p>
        </w:tc>
      </w:tr>
      <w:tr w:rsidR="00D35205" w:rsidRPr="00D11A87" w:rsidTr="00D35205">
        <w:trPr>
          <w:trHeight w:val="23"/>
        </w:trPr>
        <w:tc>
          <w:tcPr>
            <w:tcW w:w="876" w:type="dxa"/>
            <w:tcBorders>
              <w:bottom w:val="single" w:sz="8" w:space="0" w:color="auto"/>
            </w:tcBorders>
          </w:tcPr>
          <w:p w:rsidR="00D35205" w:rsidRPr="00D11A87" w:rsidRDefault="00D35205" w:rsidP="00D35205">
            <w:pPr>
              <w:jc w:val="left"/>
              <w:rPr>
                <w:rFonts w:cs="Times New Roman"/>
                <w:sz w:val="15"/>
                <w:szCs w:val="15"/>
              </w:rPr>
            </w:pPr>
            <w:r w:rsidRPr="00D11A87">
              <w:rPr>
                <w:rFonts w:cs="Times New Roman"/>
                <w:sz w:val="15"/>
                <w:szCs w:val="15"/>
              </w:rPr>
              <w:t>CVRNN</w:t>
            </w:r>
          </w:p>
        </w:tc>
        <w:tc>
          <w:tcPr>
            <w:tcW w:w="542" w:type="dxa"/>
            <w:tcBorders>
              <w:bottom w:val="single" w:sz="8" w:space="0" w:color="auto"/>
            </w:tcBorders>
          </w:tcPr>
          <w:p w:rsidR="00D35205" w:rsidRPr="00D11A87" w:rsidRDefault="00D35205" w:rsidP="00D35205">
            <w:pPr>
              <w:widowControl/>
              <w:jc w:val="center"/>
              <w:rPr>
                <w:rFonts w:eastAsia="DengXian" w:cs="Times New Roman"/>
                <w:b/>
                <w:color w:val="000000"/>
                <w:sz w:val="15"/>
                <w:szCs w:val="15"/>
              </w:rPr>
            </w:pPr>
            <w:r w:rsidRPr="00D11A87">
              <w:rPr>
                <w:rFonts w:eastAsia="DengXian" w:cs="Times New Roman"/>
                <w:b/>
                <w:color w:val="000000"/>
                <w:sz w:val="15"/>
                <w:szCs w:val="15"/>
              </w:rPr>
              <w:t>0.56</w:t>
            </w:r>
          </w:p>
        </w:tc>
        <w:tc>
          <w:tcPr>
            <w:tcW w:w="540" w:type="dxa"/>
            <w:tcBorders>
              <w:bottom w:val="single" w:sz="8" w:space="0" w:color="auto"/>
            </w:tcBorders>
          </w:tcPr>
          <w:p w:rsidR="00D35205" w:rsidRPr="00D11A87" w:rsidRDefault="00D35205" w:rsidP="00D35205">
            <w:pPr>
              <w:jc w:val="center"/>
              <w:rPr>
                <w:rFonts w:eastAsia="DengXian" w:cs="Times New Roman"/>
                <w:b/>
                <w:color w:val="000000"/>
                <w:sz w:val="15"/>
                <w:szCs w:val="15"/>
              </w:rPr>
            </w:pPr>
            <w:r w:rsidRPr="00D11A87">
              <w:rPr>
                <w:rFonts w:eastAsia="DengXian" w:cs="Times New Roman"/>
                <w:b/>
                <w:color w:val="000000"/>
                <w:sz w:val="15"/>
                <w:szCs w:val="15"/>
              </w:rPr>
              <w:t>0.69</w:t>
            </w:r>
          </w:p>
        </w:tc>
        <w:tc>
          <w:tcPr>
            <w:tcW w:w="736" w:type="dxa"/>
            <w:tcBorders>
              <w:bottom w:val="single" w:sz="8" w:space="0" w:color="auto"/>
            </w:tcBorders>
          </w:tcPr>
          <w:p w:rsidR="00D35205" w:rsidRPr="00D11A87" w:rsidRDefault="00D35205" w:rsidP="00D35205">
            <w:pPr>
              <w:jc w:val="center"/>
              <w:rPr>
                <w:rFonts w:eastAsia="DengXian" w:cs="Times New Roman"/>
                <w:b/>
                <w:color w:val="000000"/>
                <w:sz w:val="15"/>
                <w:szCs w:val="15"/>
              </w:rPr>
            </w:pPr>
            <w:r w:rsidRPr="00D11A87">
              <w:rPr>
                <w:rFonts w:eastAsia="DengXian" w:cs="Times New Roman"/>
                <w:b/>
                <w:color w:val="000000"/>
                <w:sz w:val="15"/>
                <w:szCs w:val="15"/>
              </w:rPr>
              <w:t>0.81</w:t>
            </w:r>
          </w:p>
        </w:tc>
        <w:tc>
          <w:tcPr>
            <w:tcW w:w="708" w:type="dxa"/>
            <w:tcBorders>
              <w:bottom w:val="single" w:sz="8" w:space="0" w:color="auto"/>
            </w:tcBorders>
          </w:tcPr>
          <w:p w:rsidR="00D35205" w:rsidRPr="00D11A87" w:rsidRDefault="00D35205" w:rsidP="00D35205">
            <w:pPr>
              <w:jc w:val="center"/>
              <w:rPr>
                <w:rFonts w:eastAsia="DengXian" w:cs="Times New Roman"/>
                <w:b/>
                <w:color w:val="000000"/>
                <w:sz w:val="15"/>
                <w:szCs w:val="15"/>
              </w:rPr>
            </w:pPr>
            <w:r w:rsidRPr="00D11A87">
              <w:rPr>
                <w:rFonts w:eastAsia="DengXian" w:cs="Times New Roman"/>
                <w:b/>
                <w:color w:val="000000"/>
                <w:sz w:val="15"/>
                <w:szCs w:val="15"/>
              </w:rPr>
              <w:t>0.679</w:t>
            </w:r>
          </w:p>
        </w:tc>
        <w:tc>
          <w:tcPr>
            <w:tcW w:w="709" w:type="dxa"/>
            <w:tcBorders>
              <w:bottom w:val="single" w:sz="8" w:space="0" w:color="auto"/>
            </w:tcBorders>
          </w:tcPr>
          <w:p w:rsidR="00D35205" w:rsidRPr="00D11A87" w:rsidRDefault="00D35205" w:rsidP="00D35205">
            <w:pPr>
              <w:jc w:val="center"/>
              <w:rPr>
                <w:rFonts w:eastAsia="DengXian" w:cs="Times New Roman"/>
                <w:b/>
                <w:color w:val="000000"/>
                <w:sz w:val="15"/>
                <w:szCs w:val="15"/>
              </w:rPr>
            </w:pPr>
            <w:r w:rsidRPr="00D11A87">
              <w:rPr>
                <w:rFonts w:eastAsia="DengXian" w:cs="Times New Roman"/>
                <w:b/>
                <w:color w:val="000000"/>
                <w:sz w:val="15"/>
                <w:szCs w:val="15"/>
              </w:rPr>
              <w:t>0.638</w:t>
            </w:r>
          </w:p>
        </w:tc>
      </w:tr>
    </w:tbl>
    <w:p w:rsidR="00D35205" w:rsidRDefault="00D35205" w:rsidP="00D35205">
      <w:pPr>
        <w:pStyle w:val="ae"/>
      </w:pPr>
    </w:p>
    <w:p w:rsidR="00D35205" w:rsidRPr="0014623B" w:rsidRDefault="00D35205" w:rsidP="00D35205">
      <w:pPr>
        <w:pStyle w:val="ae"/>
      </w:pPr>
      <w:r w:rsidRPr="0014623B">
        <w:t>表</w:t>
      </w:r>
      <w:r w:rsidRPr="0014623B">
        <w:rPr>
          <w:rFonts w:hint="eastAsia"/>
        </w:rPr>
        <w:t>3</w:t>
      </w:r>
      <w:r w:rsidRPr="0014623B">
        <w:t xml:space="preserve"> </w:t>
      </w:r>
      <w:r>
        <w:t xml:space="preserve"> </w:t>
      </w:r>
      <w:r w:rsidRPr="0014623B">
        <w:t>CVRNN</w:t>
      </w:r>
      <w:r w:rsidRPr="0014623B">
        <w:rPr>
          <w:rFonts w:hint="eastAsia"/>
        </w:rPr>
        <w:t>代码分类消融实验</w:t>
      </w:r>
    </w:p>
    <w:tbl>
      <w:tblPr>
        <w:tblStyle w:val="a9"/>
        <w:tblpPr w:leftFromText="180" w:rightFromText="180" w:vertAnchor="text" w:horzAnchor="page" w:tblpX="6096" w:tblpY="347"/>
        <w:tblW w:w="453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3"/>
        <w:gridCol w:w="600"/>
        <w:gridCol w:w="567"/>
        <w:gridCol w:w="709"/>
        <w:gridCol w:w="709"/>
        <w:gridCol w:w="708"/>
      </w:tblGrid>
      <w:tr w:rsidR="00D35205" w:rsidRPr="008667D9" w:rsidTr="00B754E2">
        <w:trPr>
          <w:trHeight w:val="30"/>
        </w:trPr>
        <w:tc>
          <w:tcPr>
            <w:tcW w:w="1243" w:type="dxa"/>
            <w:tcBorders>
              <w:bottom w:val="single" w:sz="4" w:space="0" w:color="auto"/>
            </w:tcBorders>
            <w:vAlign w:val="center"/>
          </w:tcPr>
          <w:p w:rsidR="00D35205" w:rsidRPr="008003F4" w:rsidRDefault="00D35205" w:rsidP="00B754E2">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600" w:type="dxa"/>
            <w:tcBorders>
              <w:bottom w:val="single" w:sz="4" w:space="0" w:color="auto"/>
            </w:tcBorders>
            <w:vAlign w:val="center"/>
          </w:tcPr>
          <w:p w:rsidR="00D35205" w:rsidRDefault="00D35205" w:rsidP="00B754E2">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D35205" w:rsidRPr="000A2CB0" w:rsidRDefault="00D35205" w:rsidP="00B754E2">
            <w:pPr>
              <w:jc w:val="center"/>
              <w:rPr>
                <w:rFonts w:cs="Times New Roman"/>
                <w:b/>
                <w:sz w:val="15"/>
                <w:szCs w:val="15"/>
              </w:rPr>
            </w:pPr>
            <w:r>
              <w:rPr>
                <w:rFonts w:cs="Times New Roman"/>
                <w:b/>
                <w:sz w:val="15"/>
                <w:szCs w:val="15"/>
              </w:rPr>
              <w:t>/%</w:t>
            </w:r>
          </w:p>
        </w:tc>
        <w:tc>
          <w:tcPr>
            <w:tcW w:w="567" w:type="dxa"/>
            <w:tcBorders>
              <w:bottom w:val="single" w:sz="4" w:space="0" w:color="auto"/>
            </w:tcBorders>
            <w:vAlign w:val="center"/>
          </w:tcPr>
          <w:p w:rsidR="00D35205" w:rsidRDefault="00D35205" w:rsidP="00B754E2">
            <w:pPr>
              <w:jc w:val="center"/>
              <w:rPr>
                <w:rFonts w:cs="Times New Roman"/>
                <w:b/>
                <w:sz w:val="15"/>
                <w:szCs w:val="15"/>
              </w:rPr>
            </w:pPr>
            <w:r>
              <w:rPr>
                <w:rFonts w:cs="Times New Roman"/>
                <w:b/>
                <w:sz w:val="15"/>
                <w:szCs w:val="15"/>
              </w:rPr>
              <w:t>T</w:t>
            </w:r>
            <w:r w:rsidRPr="000A2CB0">
              <w:rPr>
                <w:rFonts w:cs="Times New Roman"/>
                <w:b/>
                <w:sz w:val="15"/>
                <w:szCs w:val="15"/>
              </w:rPr>
              <w:t>op3</w:t>
            </w:r>
          </w:p>
          <w:p w:rsidR="00D35205" w:rsidRPr="000A2CB0" w:rsidRDefault="00D35205" w:rsidP="00B754E2">
            <w:pPr>
              <w:jc w:val="center"/>
              <w:rPr>
                <w:rFonts w:cs="Times New Roman"/>
                <w:b/>
                <w:sz w:val="15"/>
                <w:szCs w:val="15"/>
              </w:rPr>
            </w:pPr>
            <w:r>
              <w:rPr>
                <w:rFonts w:cs="Times New Roman"/>
                <w:b/>
                <w:sz w:val="15"/>
                <w:szCs w:val="15"/>
              </w:rPr>
              <w:t>/%</w:t>
            </w:r>
          </w:p>
        </w:tc>
        <w:tc>
          <w:tcPr>
            <w:tcW w:w="709" w:type="dxa"/>
            <w:tcBorders>
              <w:bottom w:val="single" w:sz="4" w:space="0" w:color="auto"/>
              <w:right w:val="nil"/>
            </w:tcBorders>
            <w:vAlign w:val="center"/>
          </w:tcPr>
          <w:p w:rsidR="00D35205" w:rsidRDefault="00D35205" w:rsidP="00B754E2">
            <w:pPr>
              <w:jc w:val="center"/>
              <w:rPr>
                <w:rFonts w:cs="Times New Roman"/>
                <w:b/>
                <w:sz w:val="15"/>
                <w:szCs w:val="15"/>
              </w:rPr>
            </w:pPr>
            <w:r>
              <w:rPr>
                <w:rFonts w:cs="Times New Roman"/>
                <w:b/>
                <w:sz w:val="15"/>
                <w:szCs w:val="15"/>
              </w:rPr>
              <w:t>T</w:t>
            </w:r>
            <w:r w:rsidRPr="000A2CB0">
              <w:rPr>
                <w:rFonts w:cs="Times New Roman"/>
                <w:b/>
                <w:sz w:val="15"/>
                <w:szCs w:val="15"/>
              </w:rPr>
              <w:t>op10</w:t>
            </w:r>
          </w:p>
          <w:p w:rsidR="00D35205" w:rsidRPr="000A2CB0" w:rsidRDefault="00D35205" w:rsidP="00B754E2">
            <w:pPr>
              <w:jc w:val="center"/>
              <w:rPr>
                <w:rFonts w:cs="Times New Roman"/>
                <w:b/>
                <w:sz w:val="15"/>
                <w:szCs w:val="15"/>
              </w:rPr>
            </w:pPr>
            <w:r>
              <w:rPr>
                <w:rFonts w:cs="Times New Roman"/>
                <w:b/>
                <w:sz w:val="15"/>
                <w:szCs w:val="15"/>
              </w:rPr>
              <w:t>/%</w:t>
            </w:r>
          </w:p>
        </w:tc>
        <w:tc>
          <w:tcPr>
            <w:tcW w:w="709" w:type="dxa"/>
            <w:tcBorders>
              <w:top w:val="single" w:sz="8" w:space="0" w:color="auto"/>
              <w:left w:val="nil"/>
              <w:bottom w:val="single" w:sz="4" w:space="0" w:color="auto"/>
            </w:tcBorders>
            <w:vAlign w:val="center"/>
          </w:tcPr>
          <w:p w:rsidR="00D35205" w:rsidRDefault="00D35205" w:rsidP="00B754E2">
            <w:pPr>
              <w:jc w:val="center"/>
              <w:rPr>
                <w:rFonts w:cs="Times New Roman"/>
                <w:b/>
                <w:sz w:val="15"/>
                <w:szCs w:val="15"/>
              </w:rPr>
            </w:pPr>
            <w:r>
              <w:rPr>
                <w:rFonts w:cs="Times New Roman"/>
                <w:b/>
                <w:sz w:val="15"/>
                <w:szCs w:val="15"/>
              </w:rPr>
              <w:t>NDCG</w:t>
            </w:r>
          </w:p>
          <w:p w:rsidR="00D35205" w:rsidRPr="000A2CB0" w:rsidRDefault="00D35205" w:rsidP="00B754E2">
            <w:pPr>
              <w:jc w:val="center"/>
              <w:rPr>
                <w:rFonts w:cs="Times New Roman"/>
                <w:b/>
                <w:sz w:val="15"/>
                <w:szCs w:val="15"/>
              </w:rPr>
            </w:pPr>
            <w:r>
              <w:rPr>
                <w:rFonts w:cs="Times New Roman"/>
                <w:b/>
                <w:sz w:val="15"/>
                <w:szCs w:val="15"/>
              </w:rPr>
              <w:t>/%</w:t>
            </w:r>
          </w:p>
        </w:tc>
        <w:tc>
          <w:tcPr>
            <w:tcW w:w="708" w:type="dxa"/>
            <w:tcBorders>
              <w:bottom w:val="single" w:sz="4" w:space="0" w:color="auto"/>
            </w:tcBorders>
            <w:vAlign w:val="center"/>
          </w:tcPr>
          <w:p w:rsidR="00D35205" w:rsidRDefault="00D35205" w:rsidP="00B754E2">
            <w:pPr>
              <w:jc w:val="center"/>
              <w:rPr>
                <w:rFonts w:cs="Times New Roman"/>
                <w:b/>
                <w:sz w:val="15"/>
                <w:szCs w:val="15"/>
              </w:rPr>
            </w:pPr>
            <w:r>
              <w:rPr>
                <w:rFonts w:cs="Times New Roman"/>
                <w:b/>
                <w:sz w:val="15"/>
                <w:szCs w:val="15"/>
              </w:rPr>
              <w:t>MRR</w:t>
            </w:r>
          </w:p>
          <w:p w:rsidR="00D35205" w:rsidRPr="000A2CB0" w:rsidRDefault="00D35205" w:rsidP="00B754E2">
            <w:pPr>
              <w:jc w:val="center"/>
              <w:rPr>
                <w:rFonts w:cs="Times New Roman"/>
                <w:b/>
                <w:sz w:val="15"/>
                <w:szCs w:val="15"/>
              </w:rPr>
            </w:pPr>
            <w:r>
              <w:rPr>
                <w:rFonts w:cs="Times New Roman"/>
                <w:b/>
                <w:sz w:val="15"/>
                <w:szCs w:val="15"/>
              </w:rPr>
              <w:t>/%</w:t>
            </w:r>
          </w:p>
        </w:tc>
      </w:tr>
      <w:tr w:rsidR="00D35205" w:rsidRPr="008667D9" w:rsidTr="00B754E2">
        <w:trPr>
          <w:trHeight w:val="30"/>
        </w:trPr>
        <w:tc>
          <w:tcPr>
            <w:tcW w:w="1243" w:type="dxa"/>
            <w:tcBorders>
              <w:top w:val="single" w:sz="4" w:space="0" w:color="auto"/>
            </w:tcBorders>
            <w:vAlign w:val="center"/>
          </w:tcPr>
          <w:p w:rsidR="00D35205" w:rsidRPr="008667D9" w:rsidRDefault="00D35205" w:rsidP="00B754E2">
            <w:pPr>
              <w:rPr>
                <w:rFonts w:cs="Times New Roman"/>
                <w:sz w:val="15"/>
                <w:szCs w:val="15"/>
              </w:rPr>
            </w:pPr>
            <w:r>
              <w:rPr>
                <w:rFonts w:cs="Times New Roman"/>
                <w:sz w:val="15"/>
                <w:szCs w:val="15"/>
              </w:rPr>
              <w:t>without bi-RNN</w:t>
            </w:r>
          </w:p>
        </w:tc>
        <w:tc>
          <w:tcPr>
            <w:tcW w:w="600" w:type="dxa"/>
            <w:tcBorders>
              <w:top w:val="single" w:sz="4" w:space="0" w:color="auto"/>
            </w:tcBorders>
            <w:vAlign w:val="center"/>
          </w:tcPr>
          <w:p w:rsidR="00D35205" w:rsidRPr="008667D9" w:rsidRDefault="00D35205" w:rsidP="00B754E2">
            <w:pPr>
              <w:widowControl/>
              <w:jc w:val="center"/>
              <w:rPr>
                <w:rFonts w:eastAsia="DengXian" w:cs="Times New Roman"/>
                <w:color w:val="000000"/>
                <w:sz w:val="15"/>
                <w:szCs w:val="15"/>
              </w:rPr>
            </w:pPr>
            <w:r w:rsidRPr="008667D9">
              <w:rPr>
                <w:rFonts w:eastAsia="DengXian" w:cs="Times New Roman"/>
                <w:color w:val="000000"/>
                <w:sz w:val="15"/>
                <w:szCs w:val="15"/>
              </w:rPr>
              <w:t>0.49</w:t>
            </w:r>
          </w:p>
        </w:tc>
        <w:tc>
          <w:tcPr>
            <w:tcW w:w="567" w:type="dxa"/>
            <w:tcBorders>
              <w:top w:val="single" w:sz="4" w:space="0" w:color="auto"/>
            </w:tcBorders>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0.63</w:t>
            </w:r>
          </w:p>
        </w:tc>
        <w:tc>
          <w:tcPr>
            <w:tcW w:w="709" w:type="dxa"/>
            <w:tcBorders>
              <w:top w:val="single" w:sz="4" w:space="0" w:color="auto"/>
            </w:tcBorders>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0.75</w:t>
            </w:r>
          </w:p>
        </w:tc>
        <w:tc>
          <w:tcPr>
            <w:tcW w:w="709" w:type="dxa"/>
            <w:tcBorders>
              <w:top w:val="single" w:sz="4" w:space="0" w:color="auto"/>
            </w:tcBorders>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0.612</w:t>
            </w:r>
          </w:p>
        </w:tc>
        <w:tc>
          <w:tcPr>
            <w:tcW w:w="708" w:type="dxa"/>
            <w:tcBorders>
              <w:top w:val="single" w:sz="4" w:space="0" w:color="auto"/>
            </w:tcBorders>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0.569</w:t>
            </w:r>
          </w:p>
        </w:tc>
      </w:tr>
      <w:tr w:rsidR="00D35205" w:rsidRPr="008667D9" w:rsidTr="00B754E2">
        <w:trPr>
          <w:trHeight w:val="30"/>
        </w:trPr>
        <w:tc>
          <w:tcPr>
            <w:tcW w:w="1243" w:type="dxa"/>
            <w:vAlign w:val="center"/>
          </w:tcPr>
          <w:p w:rsidR="00D35205" w:rsidRPr="008667D9" w:rsidRDefault="00D35205" w:rsidP="00B754E2">
            <w:pPr>
              <w:rPr>
                <w:rFonts w:cs="Times New Roman"/>
                <w:sz w:val="15"/>
                <w:szCs w:val="15"/>
              </w:rPr>
            </w:pPr>
            <w:r>
              <w:rPr>
                <w:rFonts w:cs="Times New Roman"/>
                <w:sz w:val="15"/>
                <w:szCs w:val="15"/>
              </w:rPr>
              <w:t>RNN</w:t>
            </w:r>
          </w:p>
        </w:tc>
        <w:tc>
          <w:tcPr>
            <w:tcW w:w="600" w:type="dxa"/>
            <w:vAlign w:val="center"/>
          </w:tcPr>
          <w:p w:rsidR="00D35205" w:rsidRPr="008667D9" w:rsidRDefault="00D35205" w:rsidP="00B754E2">
            <w:pPr>
              <w:widowControl/>
              <w:jc w:val="center"/>
              <w:rPr>
                <w:rFonts w:eastAsia="DengXian" w:cs="Times New Roman"/>
                <w:color w:val="000000"/>
                <w:sz w:val="15"/>
                <w:szCs w:val="15"/>
              </w:rPr>
            </w:pPr>
            <w:r w:rsidRPr="008667D9">
              <w:rPr>
                <w:rFonts w:eastAsia="DengXian" w:cs="Times New Roman"/>
                <w:color w:val="000000"/>
                <w:sz w:val="15"/>
                <w:szCs w:val="15"/>
              </w:rPr>
              <w:t>0.46</w:t>
            </w:r>
          </w:p>
        </w:tc>
        <w:tc>
          <w:tcPr>
            <w:tcW w:w="567"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0.58</w:t>
            </w:r>
          </w:p>
        </w:tc>
        <w:tc>
          <w:tcPr>
            <w:tcW w:w="709"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0.68</w:t>
            </w:r>
          </w:p>
        </w:tc>
        <w:tc>
          <w:tcPr>
            <w:tcW w:w="709"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0.568</w:t>
            </w:r>
          </w:p>
        </w:tc>
        <w:tc>
          <w:tcPr>
            <w:tcW w:w="708"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0.533</w:t>
            </w:r>
          </w:p>
        </w:tc>
      </w:tr>
      <w:tr w:rsidR="00D35205" w:rsidRPr="008667D9" w:rsidTr="00B754E2">
        <w:trPr>
          <w:trHeight w:val="30"/>
        </w:trPr>
        <w:tc>
          <w:tcPr>
            <w:tcW w:w="1243" w:type="dxa"/>
            <w:vAlign w:val="center"/>
          </w:tcPr>
          <w:p w:rsidR="00D35205" w:rsidRPr="008667D9" w:rsidRDefault="00D35205" w:rsidP="00B754E2">
            <w:pPr>
              <w:rPr>
                <w:rFonts w:cs="Times New Roman"/>
                <w:sz w:val="15"/>
                <w:szCs w:val="15"/>
              </w:rPr>
            </w:pPr>
            <w:r>
              <w:rPr>
                <w:rFonts w:cs="Times New Roman" w:hint="eastAsia"/>
                <w:sz w:val="15"/>
                <w:szCs w:val="15"/>
              </w:rPr>
              <w:t>r</w:t>
            </w:r>
            <w:r>
              <w:rPr>
                <w:rFonts w:cs="Times New Roman"/>
                <w:sz w:val="15"/>
                <w:szCs w:val="15"/>
              </w:rPr>
              <w:t>andom</w:t>
            </w:r>
          </w:p>
        </w:tc>
        <w:tc>
          <w:tcPr>
            <w:tcW w:w="600" w:type="dxa"/>
            <w:vAlign w:val="center"/>
          </w:tcPr>
          <w:p w:rsidR="00D35205" w:rsidRPr="008667D9" w:rsidRDefault="00D35205" w:rsidP="00B754E2">
            <w:pPr>
              <w:widowControl/>
              <w:jc w:val="center"/>
              <w:rPr>
                <w:rFonts w:eastAsia="DengXian" w:cs="Times New Roman"/>
                <w:color w:val="000000"/>
                <w:sz w:val="15"/>
                <w:szCs w:val="15"/>
              </w:rPr>
            </w:pPr>
            <w:r w:rsidRPr="008667D9">
              <w:rPr>
                <w:rFonts w:eastAsia="DengXian" w:cs="Times New Roman"/>
                <w:color w:val="000000"/>
                <w:sz w:val="15"/>
                <w:szCs w:val="15"/>
              </w:rPr>
              <w:t>0.55</w:t>
            </w:r>
          </w:p>
        </w:tc>
        <w:tc>
          <w:tcPr>
            <w:tcW w:w="567"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0.68</w:t>
            </w:r>
          </w:p>
        </w:tc>
        <w:tc>
          <w:tcPr>
            <w:tcW w:w="709"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0.79</w:t>
            </w:r>
          </w:p>
        </w:tc>
        <w:tc>
          <w:tcPr>
            <w:tcW w:w="709"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0.666</w:t>
            </w:r>
          </w:p>
        </w:tc>
        <w:tc>
          <w:tcPr>
            <w:tcW w:w="708" w:type="dxa"/>
            <w:vAlign w:val="center"/>
          </w:tcPr>
          <w:p w:rsidR="00D35205" w:rsidRPr="008667D9" w:rsidRDefault="00D35205" w:rsidP="00B754E2">
            <w:pPr>
              <w:jc w:val="center"/>
              <w:rPr>
                <w:rFonts w:eastAsia="DengXian" w:cs="Times New Roman"/>
                <w:color w:val="000000"/>
                <w:sz w:val="15"/>
                <w:szCs w:val="15"/>
              </w:rPr>
            </w:pPr>
            <w:r w:rsidRPr="008667D9">
              <w:rPr>
                <w:rFonts w:eastAsia="DengXian" w:cs="Times New Roman"/>
                <w:color w:val="000000"/>
                <w:sz w:val="15"/>
                <w:szCs w:val="15"/>
              </w:rPr>
              <w:t>0.627</w:t>
            </w:r>
          </w:p>
        </w:tc>
      </w:tr>
      <w:tr w:rsidR="00D35205" w:rsidRPr="008667D9" w:rsidTr="00B754E2">
        <w:trPr>
          <w:trHeight w:val="4"/>
        </w:trPr>
        <w:tc>
          <w:tcPr>
            <w:tcW w:w="1243" w:type="dxa"/>
            <w:vAlign w:val="center"/>
          </w:tcPr>
          <w:p w:rsidR="00D35205" w:rsidRPr="008667D9" w:rsidRDefault="00D35205" w:rsidP="00B754E2">
            <w:pPr>
              <w:rPr>
                <w:rFonts w:cs="Times New Roman"/>
                <w:sz w:val="15"/>
                <w:szCs w:val="15"/>
              </w:rPr>
            </w:pPr>
            <w:r w:rsidRPr="008667D9">
              <w:rPr>
                <w:rFonts w:cs="Times New Roman"/>
                <w:sz w:val="15"/>
                <w:szCs w:val="15"/>
              </w:rPr>
              <w:t>CVRNN</w:t>
            </w:r>
          </w:p>
        </w:tc>
        <w:tc>
          <w:tcPr>
            <w:tcW w:w="600" w:type="dxa"/>
            <w:vAlign w:val="center"/>
          </w:tcPr>
          <w:p w:rsidR="00D35205" w:rsidRPr="008667D9" w:rsidRDefault="00D35205" w:rsidP="00B754E2">
            <w:pPr>
              <w:widowControl/>
              <w:jc w:val="center"/>
              <w:rPr>
                <w:rFonts w:eastAsia="DengXian" w:cs="Times New Roman"/>
                <w:b/>
                <w:color w:val="000000"/>
                <w:sz w:val="15"/>
                <w:szCs w:val="15"/>
              </w:rPr>
            </w:pPr>
            <w:r w:rsidRPr="008667D9">
              <w:rPr>
                <w:rFonts w:eastAsia="DengXian" w:cs="Times New Roman"/>
                <w:b/>
                <w:color w:val="000000"/>
                <w:sz w:val="15"/>
                <w:szCs w:val="15"/>
              </w:rPr>
              <w:t>0.56</w:t>
            </w:r>
          </w:p>
        </w:tc>
        <w:tc>
          <w:tcPr>
            <w:tcW w:w="567" w:type="dxa"/>
            <w:vAlign w:val="center"/>
          </w:tcPr>
          <w:p w:rsidR="00D35205" w:rsidRPr="008667D9" w:rsidRDefault="00D35205" w:rsidP="00B754E2">
            <w:pPr>
              <w:jc w:val="center"/>
              <w:rPr>
                <w:rFonts w:eastAsia="DengXian" w:cs="Times New Roman"/>
                <w:b/>
                <w:color w:val="000000"/>
                <w:sz w:val="15"/>
                <w:szCs w:val="15"/>
              </w:rPr>
            </w:pPr>
            <w:r w:rsidRPr="008667D9">
              <w:rPr>
                <w:rFonts w:eastAsia="DengXian" w:cs="Times New Roman"/>
                <w:b/>
                <w:color w:val="000000"/>
                <w:sz w:val="15"/>
                <w:szCs w:val="15"/>
              </w:rPr>
              <w:t>0.69</w:t>
            </w:r>
          </w:p>
        </w:tc>
        <w:tc>
          <w:tcPr>
            <w:tcW w:w="709" w:type="dxa"/>
            <w:vAlign w:val="center"/>
          </w:tcPr>
          <w:p w:rsidR="00D35205" w:rsidRPr="008667D9" w:rsidRDefault="00D35205" w:rsidP="00B754E2">
            <w:pPr>
              <w:jc w:val="center"/>
              <w:rPr>
                <w:rFonts w:eastAsia="DengXian" w:cs="Times New Roman"/>
                <w:b/>
                <w:color w:val="000000"/>
                <w:sz w:val="15"/>
                <w:szCs w:val="15"/>
              </w:rPr>
            </w:pPr>
            <w:r w:rsidRPr="008667D9">
              <w:rPr>
                <w:rFonts w:eastAsia="DengXian" w:cs="Times New Roman"/>
                <w:b/>
                <w:color w:val="000000"/>
                <w:sz w:val="15"/>
                <w:szCs w:val="15"/>
              </w:rPr>
              <w:t>0.81</w:t>
            </w:r>
          </w:p>
        </w:tc>
        <w:tc>
          <w:tcPr>
            <w:tcW w:w="709" w:type="dxa"/>
            <w:vAlign w:val="center"/>
          </w:tcPr>
          <w:p w:rsidR="00D35205" w:rsidRPr="008667D9" w:rsidRDefault="00D35205" w:rsidP="00B754E2">
            <w:pPr>
              <w:jc w:val="center"/>
              <w:rPr>
                <w:rFonts w:eastAsia="DengXian" w:cs="Times New Roman"/>
                <w:b/>
                <w:color w:val="000000"/>
                <w:sz w:val="15"/>
                <w:szCs w:val="15"/>
              </w:rPr>
            </w:pPr>
            <w:r w:rsidRPr="008667D9">
              <w:rPr>
                <w:rFonts w:eastAsia="DengXian" w:cs="Times New Roman"/>
                <w:b/>
                <w:color w:val="000000"/>
                <w:sz w:val="15"/>
                <w:szCs w:val="15"/>
              </w:rPr>
              <w:t>0.679</w:t>
            </w:r>
          </w:p>
        </w:tc>
        <w:tc>
          <w:tcPr>
            <w:tcW w:w="708" w:type="dxa"/>
            <w:vAlign w:val="center"/>
          </w:tcPr>
          <w:p w:rsidR="00D35205" w:rsidRPr="008667D9" w:rsidRDefault="00D35205" w:rsidP="00B754E2">
            <w:pPr>
              <w:jc w:val="center"/>
              <w:rPr>
                <w:rFonts w:eastAsia="DengXian" w:cs="Times New Roman"/>
                <w:b/>
                <w:color w:val="000000"/>
                <w:sz w:val="15"/>
                <w:szCs w:val="15"/>
              </w:rPr>
            </w:pPr>
            <w:r w:rsidRPr="008667D9">
              <w:rPr>
                <w:rFonts w:eastAsia="DengXian" w:cs="Times New Roman"/>
                <w:b/>
                <w:color w:val="000000"/>
                <w:sz w:val="15"/>
                <w:szCs w:val="15"/>
              </w:rPr>
              <w:t>0.638</w:t>
            </w:r>
          </w:p>
        </w:tc>
      </w:tr>
    </w:tbl>
    <w:p w:rsidR="00D35205" w:rsidRPr="00D35205" w:rsidRDefault="00D35205" w:rsidP="00D35205">
      <w:pPr>
        <w:pStyle w:val="ae"/>
      </w:pPr>
      <w:r w:rsidRPr="0014623B">
        <w:t>Table3 CVRNN code c</w:t>
      </w:r>
      <w:r>
        <w:t>lassification ablation research</w:t>
      </w:r>
    </w:p>
    <w:p w:rsidR="006A65D1" w:rsidRDefault="00436867" w:rsidP="00DB2B1E">
      <w:r>
        <w:rPr>
          <w:rFonts w:hint="eastAsia"/>
        </w:rPr>
        <w:t>越高</w:t>
      </w:r>
      <w:r w:rsidR="0025489F">
        <w:rPr>
          <w:rFonts w:hint="eastAsia"/>
        </w:rPr>
        <w:t>并不代表</w:t>
      </w:r>
      <w:r w:rsidR="00E47A95">
        <w:rPr>
          <w:rFonts w:hint="eastAsia"/>
        </w:rPr>
        <w:t>相似</w:t>
      </w:r>
      <w:r>
        <w:rPr>
          <w:rFonts w:hint="eastAsia"/>
        </w:rPr>
        <w:t>代码搜索的效果越好</w:t>
      </w:r>
      <w:r w:rsidR="00F63276">
        <w:rPr>
          <w:rFonts w:hint="eastAsia"/>
        </w:rPr>
        <w:t>，然而</w:t>
      </w:r>
      <w:r w:rsidR="00DB2B1E">
        <w:rPr>
          <w:rFonts w:hint="eastAsia"/>
        </w:rPr>
        <w:t>从表</w:t>
      </w:r>
      <w:r w:rsidR="00DB2B1E">
        <w:t>2</w:t>
      </w:r>
      <w:r w:rsidR="00DB2B1E">
        <w:rPr>
          <w:rFonts w:hint="eastAsia"/>
        </w:rPr>
        <w:t>以及图</w:t>
      </w:r>
      <w:r w:rsidR="00DB2B1E">
        <w:rPr>
          <w:rFonts w:hint="eastAsia"/>
        </w:rPr>
        <w:t>7</w:t>
      </w:r>
      <w:r w:rsidR="00DB2B1E">
        <w:rPr>
          <w:rFonts w:hint="eastAsia"/>
        </w:rPr>
        <w:t>可以得出，</w:t>
      </w:r>
      <w:r w:rsidR="00F63276">
        <w:rPr>
          <w:rFonts w:hint="eastAsia"/>
        </w:rPr>
        <w:t>C</w:t>
      </w:r>
      <w:r w:rsidR="00F63276">
        <w:t>VRNN</w:t>
      </w:r>
      <w:r w:rsidR="00FA7802">
        <w:rPr>
          <w:rFonts w:hint="eastAsia"/>
        </w:rPr>
        <w:t>模型在两个任务上的效果都是最好的</w:t>
      </w:r>
      <w:r>
        <w:rPr>
          <w:rFonts w:hint="eastAsia"/>
        </w:rPr>
        <w:t>。</w:t>
      </w:r>
    </w:p>
    <w:p w:rsidR="00C80B99" w:rsidRPr="00C80B99" w:rsidRDefault="00C80B99" w:rsidP="00C80B99">
      <w:pPr>
        <w:ind w:firstLine="419"/>
        <w:rPr>
          <w:b/>
        </w:rPr>
      </w:pPr>
      <w:r w:rsidRPr="00C80B99">
        <w:rPr>
          <w:rFonts w:hint="eastAsia"/>
          <w:b/>
        </w:rPr>
        <w:t>问题</w:t>
      </w:r>
      <w:r w:rsidRPr="00C80B99">
        <w:rPr>
          <w:rFonts w:hint="eastAsia"/>
          <w:b/>
        </w:rPr>
        <w:t>4</w:t>
      </w:r>
      <w:r w:rsidRPr="00C80B99">
        <w:rPr>
          <w:rFonts w:hint="eastAsia"/>
          <w:b/>
        </w:rPr>
        <w:t>：</w:t>
      </w:r>
      <w:r w:rsidRPr="00C80B99">
        <w:rPr>
          <w:rFonts w:hint="eastAsia"/>
          <w:b/>
        </w:rPr>
        <w:t>C</w:t>
      </w:r>
      <w:r w:rsidRPr="00C80B99">
        <w:rPr>
          <w:b/>
        </w:rPr>
        <w:t>VRNN</w:t>
      </w:r>
      <w:r w:rsidRPr="00C80B99">
        <w:rPr>
          <w:rFonts w:hint="eastAsia"/>
          <w:b/>
        </w:rPr>
        <w:t>预训练词向量以及双向</w:t>
      </w:r>
      <w:r w:rsidRPr="00C80B99">
        <w:rPr>
          <w:rFonts w:hint="eastAsia"/>
          <w:b/>
        </w:rPr>
        <w:t>R</w:t>
      </w:r>
      <w:r w:rsidRPr="00C80B99">
        <w:rPr>
          <w:b/>
        </w:rPr>
        <w:t>NN</w:t>
      </w:r>
      <w:r w:rsidRPr="00C80B99">
        <w:rPr>
          <w:rFonts w:hint="eastAsia"/>
          <w:b/>
        </w:rPr>
        <w:t>模块对模型产生怎样的影响？</w:t>
      </w:r>
    </w:p>
    <w:p w:rsidR="00F419F0" w:rsidRDefault="00701E00" w:rsidP="00C9124C">
      <w:pPr>
        <w:ind w:firstLine="419"/>
      </w:pPr>
      <w:r>
        <w:rPr>
          <w:rFonts w:hint="eastAsia"/>
        </w:rPr>
        <w:t>我们定义如下</w:t>
      </w:r>
      <w:r>
        <w:rPr>
          <w:rFonts w:hint="eastAsia"/>
        </w:rPr>
        <w:t>4</w:t>
      </w:r>
      <w:r>
        <w:rPr>
          <w:rFonts w:hint="eastAsia"/>
        </w:rPr>
        <w:t>个</w:t>
      </w:r>
      <w:r w:rsidR="00F419F0">
        <w:rPr>
          <w:rFonts w:hint="eastAsia"/>
        </w:rPr>
        <w:t>模型：</w:t>
      </w:r>
    </w:p>
    <w:p w:rsidR="00F419F0" w:rsidRPr="00C80B99" w:rsidRDefault="00F419F0" w:rsidP="00C80B99">
      <w:pPr>
        <w:ind w:firstLine="419"/>
      </w:pPr>
      <w:r w:rsidRPr="00C80B99">
        <w:rPr>
          <w:rFonts w:hint="eastAsia"/>
        </w:rPr>
        <w:t>模型</w:t>
      </w:r>
      <w:r w:rsidRPr="00C80B99">
        <w:rPr>
          <w:rFonts w:hint="eastAsia"/>
        </w:rPr>
        <w:t>1</w:t>
      </w:r>
      <w:r w:rsidRPr="00C80B99">
        <w:rPr>
          <w:rFonts w:hint="eastAsia"/>
        </w:rPr>
        <w:t>（</w:t>
      </w:r>
      <w:r w:rsidRPr="00C80B99">
        <w:rPr>
          <w:rFonts w:hint="eastAsia"/>
        </w:rPr>
        <w:t>w</w:t>
      </w:r>
      <w:r w:rsidRPr="00C80B99">
        <w:t>ithout bi-RNN</w:t>
      </w:r>
      <w:r w:rsidR="00B96153" w:rsidRPr="00C80B99">
        <w:rPr>
          <w:rFonts w:hint="eastAsia"/>
        </w:rPr>
        <w:t>）：将双向</w:t>
      </w:r>
      <w:r w:rsidR="00B96153" w:rsidRPr="00C80B99">
        <w:rPr>
          <w:rFonts w:hint="eastAsia"/>
        </w:rPr>
        <w:t>R</w:t>
      </w:r>
      <w:r w:rsidR="00B96153" w:rsidRPr="00C80B99">
        <w:t>NN</w:t>
      </w:r>
      <w:r w:rsidRPr="00C80B99">
        <w:rPr>
          <w:rFonts w:hint="eastAsia"/>
        </w:rPr>
        <w:t>直接从模型移除。</w:t>
      </w:r>
    </w:p>
    <w:p w:rsidR="00F419F0" w:rsidRPr="00C80B99" w:rsidRDefault="00F419F0" w:rsidP="00C80B99">
      <w:pPr>
        <w:ind w:firstLine="419"/>
      </w:pPr>
      <w:r w:rsidRPr="00C80B99">
        <w:rPr>
          <w:rFonts w:hint="eastAsia"/>
        </w:rPr>
        <w:t>模型</w:t>
      </w:r>
      <w:r w:rsidRPr="00C80B99">
        <w:rPr>
          <w:rFonts w:hint="eastAsia"/>
        </w:rPr>
        <w:t>2</w:t>
      </w:r>
      <w:r w:rsidRPr="00C80B99">
        <w:rPr>
          <w:rFonts w:hint="eastAsia"/>
        </w:rPr>
        <w:t>（</w:t>
      </w:r>
      <w:r w:rsidRPr="00C80B99">
        <w:rPr>
          <w:rFonts w:hint="eastAsia"/>
        </w:rPr>
        <w:t>R</w:t>
      </w:r>
      <w:r w:rsidRPr="00C80B99">
        <w:t>NN</w:t>
      </w:r>
      <w:r w:rsidR="00B96153" w:rsidRPr="00C80B99">
        <w:rPr>
          <w:rFonts w:hint="eastAsia"/>
        </w:rPr>
        <w:t>）：将双向</w:t>
      </w:r>
      <w:r w:rsidR="00B96153" w:rsidRPr="00C80B99">
        <w:rPr>
          <w:rFonts w:hint="eastAsia"/>
        </w:rPr>
        <w:t>R</w:t>
      </w:r>
      <w:r w:rsidR="00B96153" w:rsidRPr="00C80B99">
        <w:t>NN</w:t>
      </w:r>
      <w:r w:rsidR="00B96153" w:rsidRPr="00C80B99">
        <w:rPr>
          <w:rFonts w:hint="eastAsia"/>
        </w:rPr>
        <w:t>替换成单向双层</w:t>
      </w:r>
      <w:r w:rsidR="00B96153" w:rsidRPr="00C80B99">
        <w:rPr>
          <w:rFonts w:hint="eastAsia"/>
        </w:rPr>
        <w:t>R</w:t>
      </w:r>
      <w:r w:rsidR="00B96153" w:rsidRPr="00C80B99">
        <w:t>NN</w:t>
      </w:r>
      <w:r w:rsidRPr="00C80B99">
        <w:rPr>
          <w:rFonts w:hint="eastAsia"/>
        </w:rPr>
        <w:t>。</w:t>
      </w:r>
    </w:p>
    <w:p w:rsidR="00F419F0" w:rsidRPr="00C80B99" w:rsidRDefault="00F419F0" w:rsidP="00C80B99">
      <w:pPr>
        <w:ind w:firstLine="419"/>
      </w:pPr>
      <w:r w:rsidRPr="00C80B99">
        <w:rPr>
          <w:rFonts w:hint="eastAsia"/>
        </w:rPr>
        <w:t>模型</w:t>
      </w:r>
      <w:r w:rsidRPr="00C80B99">
        <w:rPr>
          <w:rFonts w:hint="eastAsia"/>
        </w:rPr>
        <w:t>3</w:t>
      </w:r>
      <w:r w:rsidRPr="00C80B99">
        <w:rPr>
          <w:rFonts w:hint="eastAsia"/>
        </w:rPr>
        <w:t>（</w:t>
      </w:r>
      <w:r w:rsidRPr="00C80B99">
        <w:rPr>
          <w:rFonts w:hint="eastAsia"/>
        </w:rPr>
        <w:t>r</w:t>
      </w:r>
      <w:r w:rsidRPr="00C80B99">
        <w:t>andom</w:t>
      </w:r>
      <w:r w:rsidRPr="00C80B99">
        <w:rPr>
          <w:rFonts w:hint="eastAsia"/>
        </w:rPr>
        <w:t>）：使用正太分布随机初始化</w:t>
      </w:r>
    </w:p>
    <w:p w:rsidR="00D81E73" w:rsidRPr="00C80B99" w:rsidRDefault="00D81E73" w:rsidP="00C80B99">
      <w:r w:rsidRPr="00C80B99">
        <w:rPr>
          <w:rFonts w:hint="eastAsia"/>
        </w:rPr>
        <w:t>词向量。</w:t>
      </w:r>
    </w:p>
    <w:p w:rsidR="00D81E73" w:rsidRPr="00C80B99" w:rsidRDefault="00D81E73" w:rsidP="00C80B99">
      <w:pPr>
        <w:ind w:firstLine="420"/>
      </w:pPr>
      <w:r w:rsidRPr="00C80B99">
        <w:rPr>
          <w:rFonts w:hint="eastAsia"/>
        </w:rPr>
        <w:t>模型</w:t>
      </w:r>
      <w:r w:rsidRPr="00C80B99">
        <w:rPr>
          <w:rFonts w:hint="eastAsia"/>
        </w:rPr>
        <w:t>4</w:t>
      </w:r>
      <w:r w:rsidRPr="00C80B99">
        <w:rPr>
          <w:rFonts w:hint="eastAsia"/>
        </w:rPr>
        <w:t>（</w:t>
      </w:r>
      <w:r w:rsidRPr="00C80B99">
        <w:rPr>
          <w:rFonts w:hint="eastAsia"/>
        </w:rPr>
        <w:t>C</w:t>
      </w:r>
      <w:r w:rsidRPr="00C80B99">
        <w:t>VRNN</w:t>
      </w:r>
      <w:r w:rsidRPr="00C80B99">
        <w:rPr>
          <w:rFonts w:hint="eastAsia"/>
        </w:rPr>
        <w:t>）：</w:t>
      </w:r>
      <w:r w:rsidR="00824414" w:rsidRPr="00C80B99">
        <w:rPr>
          <w:rFonts w:hint="eastAsia"/>
        </w:rPr>
        <w:t>默认配置，</w:t>
      </w:r>
      <w:r w:rsidRPr="00C80B99">
        <w:rPr>
          <w:rFonts w:hint="eastAsia"/>
        </w:rPr>
        <w:t>使用双向</w:t>
      </w:r>
      <w:r w:rsidRPr="00C80B99">
        <w:rPr>
          <w:rFonts w:hint="eastAsia"/>
        </w:rPr>
        <w:t>R</w:t>
      </w:r>
      <w:r w:rsidRPr="00C80B99">
        <w:t>NN</w:t>
      </w:r>
      <w:r w:rsidRPr="00C80B99">
        <w:rPr>
          <w:rFonts w:hint="eastAsia"/>
        </w:rPr>
        <w:t>以及预训练的词向量。</w:t>
      </w:r>
    </w:p>
    <w:p w:rsidR="00687A62" w:rsidRDefault="00D81E73" w:rsidP="00C30A00">
      <w:pPr>
        <w:ind w:firstLine="420"/>
      </w:pPr>
      <w:r>
        <w:rPr>
          <w:rFonts w:hint="eastAsia"/>
        </w:rPr>
        <w:t>模型</w:t>
      </w:r>
      <w:r w:rsidRPr="00D40710">
        <w:rPr>
          <w:rFonts w:hint="eastAsia"/>
        </w:rPr>
        <w:t>1</w:t>
      </w:r>
      <w:r>
        <w:rPr>
          <w:rFonts w:hint="eastAsia"/>
        </w:rPr>
        <w:t>直接</w:t>
      </w:r>
      <w:r w:rsidRPr="00D40710">
        <w:rPr>
          <w:rFonts w:hint="eastAsia"/>
        </w:rPr>
        <w:t>将</w:t>
      </w:r>
      <w:r>
        <w:rPr>
          <w:rFonts w:hint="eastAsia"/>
        </w:rPr>
        <w:t>双向</w:t>
      </w:r>
      <w:r>
        <w:rPr>
          <w:rFonts w:hint="eastAsia"/>
        </w:rPr>
        <w:t>R</w:t>
      </w:r>
      <w:r>
        <w:t>NN</w:t>
      </w:r>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将不提取代码的序列信息，而模型</w:t>
      </w:r>
      <w:r>
        <w:rPr>
          <w:rFonts w:hint="eastAsia"/>
        </w:rPr>
        <w:t>2</w:t>
      </w:r>
      <w:r>
        <w:rPr>
          <w:rFonts w:hint="eastAsia"/>
        </w:rPr>
        <w:t>将双向</w:t>
      </w:r>
      <w:r>
        <w:rPr>
          <w:rFonts w:hint="eastAsia"/>
        </w:rPr>
        <w:t>R</w:t>
      </w:r>
      <w:r>
        <w:t>NN</w:t>
      </w:r>
      <w:r>
        <w:rPr>
          <w:rFonts w:hint="eastAsia"/>
        </w:rPr>
        <w:t>替换成单向</w:t>
      </w:r>
      <w:r>
        <w:rPr>
          <w:rFonts w:hint="eastAsia"/>
        </w:rPr>
        <w:t>R</w:t>
      </w:r>
      <w:r>
        <w:t>NN</w:t>
      </w:r>
      <w:r>
        <w:rPr>
          <w:rFonts w:hint="eastAsia"/>
        </w:rPr>
        <w:t>，因为双向</w:t>
      </w:r>
      <w:r>
        <w:rPr>
          <w:rFonts w:hint="eastAsia"/>
        </w:rPr>
        <w:t>R</w:t>
      </w:r>
      <w:r>
        <w:t>NN</w:t>
      </w:r>
      <w:r>
        <w:rPr>
          <w:rFonts w:hint="eastAsia"/>
        </w:rPr>
        <w:t>是双层的，为了对比的公平性，采取叠加的方式构造双层单向</w:t>
      </w:r>
      <w:r>
        <w:rPr>
          <w:rFonts w:hint="eastAsia"/>
        </w:rPr>
        <w:t>R</w:t>
      </w:r>
      <w:r>
        <w:t>NN</w:t>
      </w:r>
      <w:r>
        <w:rPr>
          <w:rFonts w:hint="eastAsia"/>
        </w:rPr>
        <w:t>，每个时间步仅根据过去的信息进行编码。表</w:t>
      </w:r>
      <w:r>
        <w:t>3</w:t>
      </w:r>
      <w:r>
        <w:rPr>
          <w:rFonts w:hint="eastAsia"/>
        </w:rPr>
        <w:t>展示了各个模型在</w:t>
      </w:r>
      <w:r w:rsidR="00687A62">
        <w:rPr>
          <w:rFonts w:hint="eastAsia"/>
        </w:rPr>
        <w:t>代码分类上取得的精度，可以看出模型</w:t>
      </w:r>
      <w:r w:rsidR="00687A62">
        <w:rPr>
          <w:rFonts w:hint="eastAsia"/>
        </w:rPr>
        <w:t>1</w:t>
      </w:r>
      <w:r w:rsidR="00687A62">
        <w:rPr>
          <w:rFonts w:hint="eastAsia"/>
        </w:rPr>
        <w:t>在失去提取代码序列信息模块之后，分类精度直接从</w:t>
      </w:r>
      <w:r w:rsidR="00687A62">
        <w:rPr>
          <w:rFonts w:hint="eastAsia"/>
        </w:rPr>
        <w:t>9</w:t>
      </w:r>
      <w:r w:rsidR="00687A62">
        <w:t>4.4</w:t>
      </w:r>
      <w:r w:rsidR="00687A62">
        <w:rPr>
          <w:rFonts w:hint="eastAsia"/>
        </w:rPr>
        <w:t>%</w:t>
      </w:r>
      <w:r w:rsidR="00687A62">
        <w:rPr>
          <w:rFonts w:hint="eastAsia"/>
        </w:rPr>
        <w:t>降到了</w:t>
      </w:r>
      <w:r w:rsidR="00687A62">
        <w:rPr>
          <w:rFonts w:hint="eastAsia"/>
        </w:rPr>
        <w:t>7</w:t>
      </w:r>
      <w:r w:rsidR="00687A62">
        <w:t>3</w:t>
      </w:r>
      <w:r w:rsidR="00687A62">
        <w:rPr>
          <w:rFonts w:hint="eastAsia"/>
        </w:rPr>
        <w:t>.8%</w:t>
      </w:r>
      <w:r w:rsidR="00687A62">
        <w:rPr>
          <w:rFonts w:hint="eastAsia"/>
        </w:rPr>
        <w:t>，对比模型</w:t>
      </w:r>
      <w:r w:rsidR="00687A62">
        <w:rPr>
          <w:rFonts w:hint="eastAsia"/>
        </w:rPr>
        <w:t>2</w:t>
      </w:r>
      <w:r w:rsidR="00687A62">
        <w:rPr>
          <w:rFonts w:hint="eastAsia"/>
        </w:rPr>
        <w:t>使用单向双层</w:t>
      </w:r>
      <w:r w:rsidR="00687A62">
        <w:rPr>
          <w:rFonts w:hint="eastAsia"/>
        </w:rPr>
        <w:t>R</w:t>
      </w:r>
      <w:r w:rsidR="00687A62">
        <w:t>NN</w:t>
      </w:r>
      <w:r w:rsidR="00687A62">
        <w:rPr>
          <w:rFonts w:hint="eastAsia"/>
        </w:rPr>
        <w:t>的</w:t>
      </w:r>
      <w:r w:rsidR="00687A62">
        <w:rPr>
          <w:rFonts w:hint="eastAsia"/>
        </w:rPr>
        <w:t>9</w:t>
      </w:r>
      <w:r w:rsidR="00687A62">
        <w:t>2.5</w:t>
      </w:r>
      <w:r w:rsidR="00687A62">
        <w:rPr>
          <w:rFonts w:hint="eastAsia"/>
        </w:rPr>
        <w:t>%</w:t>
      </w:r>
      <w:r w:rsidR="00687A62">
        <w:rPr>
          <w:rFonts w:hint="eastAsia"/>
        </w:rPr>
        <w:t>有很大的差距。表</w:t>
      </w:r>
      <w:r w:rsidR="00687A62">
        <w:rPr>
          <w:rFonts w:hint="eastAsia"/>
        </w:rPr>
        <w:t>4</w:t>
      </w:r>
      <w:r w:rsidR="00687A62">
        <w:rPr>
          <w:rFonts w:hint="eastAsia"/>
        </w:rPr>
        <w:t>展示了各个模型在</w:t>
      </w:r>
      <w:r w:rsidR="00E47A95">
        <w:rPr>
          <w:rFonts w:hint="eastAsia"/>
        </w:rPr>
        <w:t>相似</w:t>
      </w:r>
      <w:r w:rsidR="00687A62">
        <w:rPr>
          <w:rFonts w:hint="eastAsia"/>
        </w:rPr>
        <w:t>代码搜索任务上的结果，</w:t>
      </w:r>
      <w:r w:rsidR="009645C6">
        <w:rPr>
          <w:rFonts w:hint="eastAsia"/>
        </w:rPr>
        <w:lastRenderedPageBreak/>
        <w:t>可以发现，</w:t>
      </w:r>
      <w:r w:rsidR="00687A62">
        <w:rPr>
          <w:rFonts w:hint="eastAsia"/>
        </w:rPr>
        <w:t>模型</w:t>
      </w:r>
      <w:r w:rsidR="00687A62">
        <w:rPr>
          <w:rFonts w:hint="eastAsia"/>
        </w:rPr>
        <w:t>1</w:t>
      </w:r>
      <w:r w:rsidR="00687A62">
        <w:rPr>
          <w:rFonts w:hint="eastAsia"/>
        </w:rPr>
        <w:t>虽然在代码分类任务上要明显逊色于模型</w:t>
      </w:r>
      <w:r w:rsidR="00687A62">
        <w:rPr>
          <w:rFonts w:hint="eastAsia"/>
        </w:rPr>
        <w:t>2</w:t>
      </w:r>
      <w:r w:rsidR="00687A62">
        <w:rPr>
          <w:rFonts w:hint="eastAsia"/>
        </w:rPr>
        <w:t>，在</w:t>
      </w:r>
      <w:r w:rsidR="00E47A95">
        <w:rPr>
          <w:rFonts w:hint="eastAsia"/>
        </w:rPr>
        <w:t>相似</w:t>
      </w:r>
      <w:r w:rsidR="00687A62">
        <w:rPr>
          <w:rFonts w:hint="eastAsia"/>
        </w:rPr>
        <w:t>代码搜索各项度量指标上的值却都高于模型</w:t>
      </w:r>
      <w:r w:rsidR="00687A62">
        <w:rPr>
          <w:rFonts w:hint="eastAsia"/>
        </w:rPr>
        <w:t>2</w:t>
      </w:r>
      <w:r w:rsidR="009645C6">
        <w:rPr>
          <w:rFonts w:hint="eastAsia"/>
        </w:rPr>
        <w:t>，该结果也与问题</w:t>
      </w:r>
      <w:r w:rsidR="009645C6">
        <w:rPr>
          <w:rFonts w:hint="eastAsia"/>
        </w:rPr>
        <w:t>3</w:t>
      </w:r>
      <w:r w:rsidR="009645C6">
        <w:rPr>
          <w:rFonts w:hint="eastAsia"/>
        </w:rPr>
        <w:t>得到</w:t>
      </w:r>
      <w:r w:rsidR="00687A62">
        <w:rPr>
          <w:rFonts w:hint="eastAsia"/>
        </w:rPr>
        <w:t>的结论相符合，模型在代码分类以及</w:t>
      </w:r>
      <w:r w:rsidR="00E47A95">
        <w:rPr>
          <w:rFonts w:hint="eastAsia"/>
        </w:rPr>
        <w:t>相似</w:t>
      </w:r>
      <w:r w:rsidR="00687A62">
        <w:rPr>
          <w:rFonts w:hint="eastAsia"/>
        </w:rPr>
        <w:t>代码搜索上的性能并不是成正相关的。</w:t>
      </w:r>
      <w:r w:rsidR="00DB2B1E">
        <w:rPr>
          <w:rFonts w:hint="eastAsia"/>
        </w:rPr>
        <w:t>从表</w:t>
      </w:r>
      <w:r w:rsidR="00DB2B1E">
        <w:t>3</w:t>
      </w:r>
      <w:r w:rsidR="00DB2B1E">
        <w:rPr>
          <w:rFonts w:hint="eastAsia"/>
        </w:rPr>
        <w:t>以及表</w:t>
      </w:r>
      <w:r w:rsidR="00DB2B1E">
        <w:rPr>
          <w:rFonts w:hint="eastAsia"/>
        </w:rPr>
        <w:t>4</w:t>
      </w:r>
      <w:r w:rsidR="00DB2B1E">
        <w:rPr>
          <w:rFonts w:hint="eastAsia"/>
        </w:rPr>
        <w:t>可以看出</w:t>
      </w:r>
      <w:r w:rsidR="00687A62">
        <w:rPr>
          <w:rFonts w:hint="eastAsia"/>
        </w:rPr>
        <w:t>，模型</w:t>
      </w:r>
      <w:r w:rsidR="00687A62">
        <w:rPr>
          <w:rFonts w:hint="eastAsia"/>
        </w:rPr>
        <w:t>4</w:t>
      </w:r>
      <w:r w:rsidR="00687A62">
        <w:rPr>
          <w:rFonts w:hint="eastAsia"/>
        </w:rPr>
        <w:t>在两个任务上的的性能都要高于模型</w:t>
      </w:r>
      <w:r w:rsidR="00687A62">
        <w:rPr>
          <w:rFonts w:hint="eastAsia"/>
        </w:rPr>
        <w:t>1</w:t>
      </w:r>
      <w:r w:rsidR="00687A62">
        <w:rPr>
          <w:rFonts w:hint="eastAsia"/>
        </w:rPr>
        <w:t>和模型</w:t>
      </w:r>
      <w:r w:rsidR="00687A62">
        <w:rPr>
          <w:rFonts w:hint="eastAsia"/>
        </w:rPr>
        <w:t>2</w:t>
      </w:r>
      <w:r w:rsidR="00687A62">
        <w:rPr>
          <w:rFonts w:hint="eastAsia"/>
        </w:rPr>
        <w:t>。</w:t>
      </w:r>
    </w:p>
    <w:p w:rsidR="00687A62" w:rsidRPr="00687A62" w:rsidRDefault="00687A62" w:rsidP="00687A62">
      <w:r>
        <w:tab/>
      </w:r>
      <w:r>
        <w:rPr>
          <w:rFonts w:hint="eastAsia"/>
        </w:rPr>
        <w:t>图</w:t>
      </w:r>
      <w:r>
        <w:t xml:space="preserve">9 </w:t>
      </w:r>
      <w:r>
        <w:rPr>
          <w:rFonts w:hint="eastAsia"/>
        </w:rPr>
        <w:t>展示了模型</w:t>
      </w:r>
      <w:r>
        <w:rPr>
          <w:rFonts w:hint="eastAsia"/>
        </w:rPr>
        <w:t>3</w:t>
      </w:r>
      <w:r>
        <w:rPr>
          <w:rFonts w:hint="eastAsia"/>
        </w:rPr>
        <w:t>以及模型</w:t>
      </w:r>
      <w:r>
        <w:rPr>
          <w:rFonts w:hint="eastAsia"/>
        </w:rPr>
        <w:t>4</w:t>
      </w:r>
      <w:r>
        <w:rPr>
          <w:rFonts w:hint="eastAsia"/>
        </w:rPr>
        <w:t>在训练过程中每一轮在验证集上的分类精度。可以看出使用预训练词向量的模型</w:t>
      </w:r>
      <w:r>
        <w:rPr>
          <w:rFonts w:hint="eastAsia"/>
        </w:rPr>
        <w:t>4</w:t>
      </w:r>
      <w:r>
        <w:rPr>
          <w:rFonts w:hint="eastAsia"/>
        </w:rPr>
        <w:t>将收敛的更快，经过第一轮训练之后，模型</w:t>
      </w:r>
      <w:r>
        <w:t>3</w:t>
      </w:r>
      <w:r>
        <w:rPr>
          <w:rFonts w:hint="eastAsia"/>
        </w:rPr>
        <w:t>的分类精度为</w:t>
      </w:r>
      <w:r>
        <w:t>72</w:t>
      </w:r>
      <w:r>
        <w:rPr>
          <w:rFonts w:hint="eastAsia"/>
        </w:rPr>
        <w:t>%</w:t>
      </w:r>
      <w:r>
        <w:rPr>
          <w:rFonts w:hint="eastAsia"/>
        </w:rPr>
        <w:t>，而模型</w:t>
      </w:r>
      <w:r>
        <w:t>4</w:t>
      </w:r>
      <w:r>
        <w:rPr>
          <w:rFonts w:hint="eastAsia"/>
        </w:rPr>
        <w:t>精度能达到</w:t>
      </w:r>
      <w:r>
        <w:rPr>
          <w:rFonts w:hint="eastAsia"/>
        </w:rPr>
        <w:t>7</w:t>
      </w:r>
      <w:r>
        <w:t>6.5</w:t>
      </w:r>
      <w:r>
        <w:rPr>
          <w:rFonts w:hint="eastAsia"/>
        </w:rPr>
        <w:t>%</w:t>
      </w:r>
      <w:r>
        <w:rPr>
          <w:rFonts w:hint="eastAsia"/>
        </w:rPr>
        <w:t>。并且在每一个训练轮次之中，使用预训练向量的模型都有更高的精度，</w:t>
      </w:r>
      <w:r w:rsidR="00DB2B1E">
        <w:rPr>
          <w:rFonts w:hint="eastAsia"/>
        </w:rPr>
        <w:t>使用预训练词向量的模型</w:t>
      </w:r>
      <w:r w:rsidR="00DB2B1E">
        <w:rPr>
          <w:rFonts w:hint="eastAsia"/>
        </w:rPr>
        <w:t>4</w:t>
      </w:r>
      <w:r>
        <w:rPr>
          <w:rFonts w:hint="eastAsia"/>
        </w:rPr>
        <w:t>最终达到</w:t>
      </w:r>
      <w:r>
        <w:rPr>
          <w:rFonts w:hint="eastAsia"/>
        </w:rPr>
        <w:t>9</w:t>
      </w:r>
      <w:r>
        <w:t>4</w:t>
      </w:r>
      <w:r>
        <w:rPr>
          <w:rFonts w:hint="eastAsia"/>
        </w:rPr>
        <w:t>.4%</w:t>
      </w:r>
      <w:r>
        <w:rPr>
          <w:rFonts w:hint="eastAsia"/>
        </w:rPr>
        <w:t>的分类精度，而随机初始化词向量的模型最终的分类精度是</w:t>
      </w:r>
      <w:r>
        <w:rPr>
          <w:rFonts w:hint="eastAsia"/>
        </w:rPr>
        <w:t>9</w:t>
      </w:r>
      <w:r>
        <w:t>1.4</w:t>
      </w:r>
      <w:r>
        <w:rPr>
          <w:rFonts w:hint="eastAsia"/>
        </w:rPr>
        <w:t>%</w:t>
      </w:r>
      <w:r>
        <w:rPr>
          <w:rFonts w:hint="eastAsia"/>
        </w:rPr>
        <w:t>。从表</w:t>
      </w:r>
      <w:r>
        <w:rPr>
          <w:rFonts w:hint="eastAsia"/>
        </w:rPr>
        <w:t>4</w:t>
      </w:r>
      <w:r>
        <w:rPr>
          <w:rFonts w:hint="eastAsia"/>
        </w:rPr>
        <w:t>也可以看出，预训练词向量对提升</w:t>
      </w:r>
      <w:r w:rsidR="00E47A95">
        <w:rPr>
          <w:rFonts w:hint="eastAsia"/>
        </w:rPr>
        <w:t>相似</w:t>
      </w:r>
      <w:r>
        <w:rPr>
          <w:rFonts w:hint="eastAsia"/>
        </w:rPr>
        <w:t>代码搜索的性能也有贡献。</w:t>
      </w:r>
    </w:p>
    <w:p w:rsidR="00687A62" w:rsidRDefault="00687A62" w:rsidP="00687A62">
      <w:pPr>
        <w:pStyle w:val="ae"/>
        <w:ind w:firstLine="420"/>
      </w:pPr>
      <w:r>
        <w:rPr>
          <w:rFonts w:hint="eastAsia"/>
        </w:rPr>
        <w:t>表</w:t>
      </w:r>
      <w:r>
        <w:t xml:space="preserve">4 CVRNN </w:t>
      </w:r>
      <w:r w:rsidR="00E47A95">
        <w:rPr>
          <w:rFonts w:hint="eastAsia"/>
        </w:rPr>
        <w:t>相似</w:t>
      </w:r>
      <w:r>
        <w:rPr>
          <w:rFonts w:hint="eastAsia"/>
        </w:rPr>
        <w:t>代码搜索结果消融实验</w:t>
      </w:r>
    </w:p>
    <w:p w:rsidR="00687A62" w:rsidRPr="00687A62" w:rsidRDefault="00687A62" w:rsidP="00687A62">
      <w:pPr>
        <w:pStyle w:val="ae"/>
      </w:pPr>
      <w:r>
        <w:t>T</w:t>
      </w:r>
      <w:r>
        <w:rPr>
          <w:rFonts w:hint="eastAsia"/>
        </w:rPr>
        <w:t>able</w:t>
      </w:r>
      <w:r>
        <w:t xml:space="preserve">4 CVRNN </w:t>
      </w:r>
      <w:r>
        <w:rPr>
          <w:rFonts w:hint="eastAsia"/>
        </w:rPr>
        <w:t>ablation</w:t>
      </w:r>
      <w:r>
        <w:t xml:space="preserve"> research in similar code search result</w:t>
      </w:r>
    </w:p>
    <w:tbl>
      <w:tblPr>
        <w:tblStyle w:val="a9"/>
        <w:tblW w:w="0" w:type="auto"/>
        <w:jc w:val="righ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5"/>
      </w:tblGrid>
      <w:tr w:rsidR="00687A62" w:rsidRPr="006C3E8E" w:rsidTr="00C6489C">
        <w:trPr>
          <w:jc w:val="right"/>
        </w:trPr>
        <w:tc>
          <w:tcPr>
            <w:tcW w:w="1965" w:type="dxa"/>
            <w:tcBorders>
              <w:bottom w:val="single" w:sz="4" w:space="0" w:color="auto"/>
            </w:tcBorders>
          </w:tcPr>
          <w:p w:rsidR="00687A62" w:rsidRPr="00F91CAA" w:rsidRDefault="00687A62" w:rsidP="004E05A8">
            <w:pPr>
              <w:rPr>
                <w:rFonts w:cs="Times New Roman"/>
                <w:b/>
                <w:sz w:val="15"/>
                <w:szCs w:val="15"/>
              </w:rPr>
            </w:pPr>
            <w:r w:rsidRPr="00F91CAA">
              <w:rPr>
                <w:rFonts w:cs="Times New Roman" w:hint="eastAsia"/>
                <w:b/>
                <w:sz w:val="15"/>
                <w:szCs w:val="15"/>
              </w:rPr>
              <w:t>model</w:t>
            </w:r>
          </w:p>
        </w:tc>
        <w:tc>
          <w:tcPr>
            <w:tcW w:w="1965" w:type="dxa"/>
            <w:tcBorders>
              <w:bottom w:val="single" w:sz="4" w:space="0" w:color="auto"/>
            </w:tcBorders>
          </w:tcPr>
          <w:p w:rsidR="00687A62" w:rsidRPr="00F91CAA" w:rsidRDefault="00687A62" w:rsidP="004E05A8">
            <w:pPr>
              <w:rPr>
                <w:rFonts w:cs="Times New Roman"/>
                <w:b/>
                <w:sz w:val="15"/>
                <w:szCs w:val="15"/>
              </w:rPr>
            </w:pPr>
            <w:r w:rsidRPr="00F91CAA">
              <w:rPr>
                <w:rFonts w:cs="Times New Roman"/>
                <w:b/>
                <w:sz w:val="15"/>
                <w:szCs w:val="15"/>
              </w:rPr>
              <w:t>accuracy/%</w:t>
            </w:r>
          </w:p>
        </w:tc>
      </w:tr>
      <w:tr w:rsidR="00687A62" w:rsidRPr="006C3E8E" w:rsidTr="00C6489C">
        <w:trPr>
          <w:jc w:val="right"/>
        </w:trPr>
        <w:tc>
          <w:tcPr>
            <w:tcW w:w="1965" w:type="dxa"/>
            <w:tcBorders>
              <w:top w:val="single" w:sz="4" w:space="0" w:color="auto"/>
            </w:tcBorders>
          </w:tcPr>
          <w:p w:rsidR="00687A62" w:rsidRPr="006C3E8E" w:rsidRDefault="00687A62" w:rsidP="004E05A8">
            <w:pPr>
              <w:rPr>
                <w:rFonts w:cs="Times New Roman"/>
                <w:sz w:val="15"/>
                <w:szCs w:val="15"/>
              </w:rPr>
            </w:pPr>
            <w:r w:rsidRPr="006C3E8E">
              <w:rPr>
                <w:rFonts w:cs="Times New Roman"/>
                <w:sz w:val="15"/>
                <w:szCs w:val="15"/>
              </w:rPr>
              <w:t>without bi-RNN</w:t>
            </w:r>
          </w:p>
        </w:tc>
        <w:tc>
          <w:tcPr>
            <w:tcW w:w="1965" w:type="dxa"/>
            <w:tcBorders>
              <w:top w:val="single" w:sz="4" w:space="0" w:color="auto"/>
            </w:tcBorders>
          </w:tcPr>
          <w:p w:rsidR="00687A62" w:rsidRPr="006C3E8E" w:rsidRDefault="00687A62" w:rsidP="004E05A8">
            <w:pPr>
              <w:rPr>
                <w:rFonts w:cs="Times New Roman"/>
                <w:sz w:val="15"/>
                <w:szCs w:val="15"/>
              </w:rPr>
            </w:pPr>
            <w:r w:rsidRPr="006C3E8E">
              <w:rPr>
                <w:rFonts w:cs="Times New Roman"/>
                <w:sz w:val="15"/>
                <w:szCs w:val="15"/>
              </w:rPr>
              <w:t>73.8%</w:t>
            </w:r>
          </w:p>
        </w:tc>
      </w:tr>
      <w:tr w:rsidR="00687A62" w:rsidRPr="006C3E8E" w:rsidTr="004E05A8">
        <w:trPr>
          <w:jc w:val="right"/>
        </w:trPr>
        <w:tc>
          <w:tcPr>
            <w:tcW w:w="1965" w:type="dxa"/>
          </w:tcPr>
          <w:p w:rsidR="00687A62" w:rsidRPr="006C3E8E" w:rsidRDefault="00687A62" w:rsidP="004E05A8">
            <w:pPr>
              <w:rPr>
                <w:rFonts w:cs="Times New Roman"/>
                <w:sz w:val="15"/>
                <w:szCs w:val="15"/>
              </w:rPr>
            </w:pPr>
            <w:r w:rsidRPr="006C3E8E">
              <w:rPr>
                <w:rFonts w:cs="Times New Roman" w:hint="eastAsia"/>
                <w:sz w:val="15"/>
                <w:szCs w:val="15"/>
              </w:rPr>
              <w:t>R</w:t>
            </w:r>
            <w:r w:rsidRPr="006C3E8E">
              <w:rPr>
                <w:rFonts w:cs="Times New Roman"/>
                <w:sz w:val="15"/>
                <w:szCs w:val="15"/>
              </w:rPr>
              <w:t>NN</w:t>
            </w:r>
          </w:p>
        </w:tc>
        <w:tc>
          <w:tcPr>
            <w:tcW w:w="1965" w:type="dxa"/>
          </w:tcPr>
          <w:p w:rsidR="00687A62" w:rsidRPr="006C3E8E" w:rsidRDefault="00687A62" w:rsidP="004E05A8">
            <w:pPr>
              <w:rPr>
                <w:rFonts w:cs="Times New Roman"/>
                <w:sz w:val="15"/>
                <w:szCs w:val="15"/>
              </w:rPr>
            </w:pPr>
            <w:r w:rsidRPr="006C3E8E">
              <w:rPr>
                <w:rFonts w:cs="Times New Roman" w:hint="eastAsia"/>
                <w:sz w:val="15"/>
                <w:szCs w:val="15"/>
              </w:rPr>
              <w:t>9</w:t>
            </w:r>
            <w:r w:rsidRPr="006C3E8E">
              <w:rPr>
                <w:rFonts w:cs="Times New Roman"/>
                <w:sz w:val="15"/>
                <w:szCs w:val="15"/>
              </w:rPr>
              <w:t>2.5%</w:t>
            </w:r>
          </w:p>
        </w:tc>
      </w:tr>
      <w:tr w:rsidR="00687A62" w:rsidRPr="006C3E8E" w:rsidTr="004E05A8">
        <w:trPr>
          <w:jc w:val="right"/>
        </w:trPr>
        <w:tc>
          <w:tcPr>
            <w:tcW w:w="1965" w:type="dxa"/>
          </w:tcPr>
          <w:p w:rsidR="00687A62" w:rsidRPr="006C3E8E" w:rsidRDefault="00687A62" w:rsidP="004E05A8">
            <w:pPr>
              <w:rPr>
                <w:rFonts w:cs="Times New Roman"/>
                <w:sz w:val="15"/>
                <w:szCs w:val="15"/>
              </w:rPr>
            </w:pPr>
            <w:r w:rsidRPr="006C3E8E">
              <w:rPr>
                <w:rFonts w:cs="Times New Roman"/>
                <w:sz w:val="15"/>
                <w:szCs w:val="15"/>
              </w:rPr>
              <w:t>random</w:t>
            </w:r>
          </w:p>
        </w:tc>
        <w:tc>
          <w:tcPr>
            <w:tcW w:w="1965" w:type="dxa"/>
          </w:tcPr>
          <w:p w:rsidR="00687A62" w:rsidRPr="006C3E8E" w:rsidRDefault="00687A62" w:rsidP="004E05A8">
            <w:pPr>
              <w:rPr>
                <w:rFonts w:cs="Times New Roman"/>
                <w:sz w:val="15"/>
                <w:szCs w:val="15"/>
              </w:rPr>
            </w:pPr>
            <w:r w:rsidRPr="006C3E8E">
              <w:rPr>
                <w:rFonts w:cs="Times New Roman" w:hint="eastAsia"/>
                <w:sz w:val="15"/>
                <w:szCs w:val="15"/>
              </w:rPr>
              <w:t>9</w:t>
            </w:r>
            <w:r w:rsidRPr="006C3E8E">
              <w:rPr>
                <w:rFonts w:cs="Times New Roman"/>
                <w:sz w:val="15"/>
                <w:szCs w:val="15"/>
              </w:rPr>
              <w:t>1.4%</w:t>
            </w:r>
          </w:p>
        </w:tc>
      </w:tr>
      <w:tr w:rsidR="00687A62" w:rsidRPr="006C3E8E" w:rsidTr="004E05A8">
        <w:trPr>
          <w:jc w:val="right"/>
        </w:trPr>
        <w:tc>
          <w:tcPr>
            <w:tcW w:w="1965" w:type="dxa"/>
            <w:tcBorders>
              <w:bottom w:val="single" w:sz="8" w:space="0" w:color="auto"/>
            </w:tcBorders>
          </w:tcPr>
          <w:p w:rsidR="00687A62" w:rsidRPr="006C3E8E" w:rsidRDefault="00687A62" w:rsidP="004E05A8">
            <w:pPr>
              <w:rPr>
                <w:rFonts w:cs="Times New Roman"/>
                <w:sz w:val="15"/>
                <w:szCs w:val="15"/>
              </w:rPr>
            </w:pPr>
            <w:r w:rsidRPr="006C3E8E">
              <w:rPr>
                <w:rFonts w:cs="Times New Roman" w:hint="eastAsia"/>
                <w:sz w:val="15"/>
                <w:szCs w:val="15"/>
              </w:rPr>
              <w:t>C</w:t>
            </w:r>
            <w:r w:rsidRPr="006C3E8E">
              <w:rPr>
                <w:rFonts w:cs="Times New Roman"/>
                <w:sz w:val="15"/>
                <w:szCs w:val="15"/>
              </w:rPr>
              <w:t>VRNN</w:t>
            </w:r>
          </w:p>
        </w:tc>
        <w:tc>
          <w:tcPr>
            <w:tcW w:w="1965" w:type="dxa"/>
            <w:tcBorders>
              <w:bottom w:val="single" w:sz="8" w:space="0" w:color="auto"/>
            </w:tcBorders>
          </w:tcPr>
          <w:p w:rsidR="00687A62" w:rsidRPr="006C3E8E" w:rsidRDefault="00687A62" w:rsidP="004E05A8">
            <w:pPr>
              <w:rPr>
                <w:rFonts w:cs="Times New Roman"/>
                <w:sz w:val="15"/>
                <w:szCs w:val="15"/>
              </w:rPr>
            </w:pPr>
            <w:r w:rsidRPr="006C3E8E">
              <w:rPr>
                <w:rFonts w:cs="Times New Roman" w:hint="eastAsia"/>
                <w:sz w:val="15"/>
                <w:szCs w:val="15"/>
              </w:rPr>
              <w:t>9</w:t>
            </w:r>
            <w:r w:rsidRPr="006C3E8E">
              <w:rPr>
                <w:rFonts w:cs="Times New Roman"/>
                <w:sz w:val="15"/>
                <w:szCs w:val="15"/>
              </w:rPr>
              <w:t>4.4%</w:t>
            </w:r>
          </w:p>
        </w:tc>
      </w:tr>
    </w:tbl>
    <w:p w:rsidR="00687A62" w:rsidRDefault="00BF3F98" w:rsidP="00687A62">
      <w:r w:rsidRPr="00687A62">
        <w:rPr>
          <w:noProof/>
        </w:rPr>
        <w:object w:dxaOrig="4291" w:dyaOrig="3646">
          <v:shape id="_x0000_i1025" type="#_x0000_t75" alt="" style="width:194.35pt;height:170.75pt;mso-width-percent:0;mso-height-percent:0;mso-width-percent:0;mso-height-percent:0" o:ole="">
            <v:imagedata r:id="rId172" o:title="" croptop="4047f" cropleft="3589f" cropright="2551f"/>
          </v:shape>
          <o:OLEObject Type="Embed" ProgID="Visio.Drawing.15" ShapeID="_x0000_i1025" DrawAspect="Content" ObjectID="_1650721352" r:id="rId173"/>
        </w:object>
      </w:r>
    </w:p>
    <w:p w:rsidR="00687A62" w:rsidRPr="00C842C6" w:rsidRDefault="00687A62" w:rsidP="00687A62">
      <w:pPr>
        <w:pStyle w:val="ae"/>
      </w:pPr>
      <w:r w:rsidRPr="00C842C6">
        <w:rPr>
          <w:rFonts w:hint="eastAsia"/>
        </w:rPr>
        <w:t>图</w:t>
      </w:r>
      <w:r>
        <w:t>9</w:t>
      </w:r>
      <w:r w:rsidRPr="00C842C6">
        <w:t xml:space="preserve"> CVRNN</w:t>
      </w:r>
      <w:r w:rsidRPr="00C842C6">
        <w:rPr>
          <w:rFonts w:hint="eastAsia"/>
        </w:rPr>
        <w:t>随机初始化词向量以及使用预训练词向量每一轮的分类精度对比</w:t>
      </w:r>
    </w:p>
    <w:p w:rsidR="0048486A" w:rsidRDefault="00687A62" w:rsidP="0048486A">
      <w:pPr>
        <w:pStyle w:val="ae"/>
      </w:pPr>
      <w:r w:rsidRPr="006E5A28">
        <w:t xml:space="preserve">Fig9 the valid accuracy of CVRNN versus between using random </w:t>
      </w:r>
      <w:proofErr w:type="spellStart"/>
      <w:r w:rsidRPr="006E5A28">
        <w:t>innitializing</w:t>
      </w:r>
      <w:proofErr w:type="spellEnd"/>
      <w:r w:rsidRPr="006E5A28">
        <w:t xml:space="preserve"> node embedding and pret</w:t>
      </w:r>
      <w:r>
        <w:t>raining embedding in each epoch</w:t>
      </w:r>
    </w:p>
    <w:p w:rsidR="001F73F6" w:rsidRDefault="001F73F6" w:rsidP="001F73F6">
      <w:pPr>
        <w:pStyle w:val="1"/>
        <w:keepNext w:val="0"/>
        <w:keepLines w:val="0"/>
      </w:pPr>
      <w:r>
        <w:t>4</w:t>
      </w:r>
      <w:r>
        <w:rPr>
          <w:rFonts w:hint="eastAsia"/>
        </w:rPr>
        <w:t>、相关工作</w:t>
      </w:r>
    </w:p>
    <w:p w:rsidR="001F73F6" w:rsidRDefault="00FB2A93" w:rsidP="00CB44F0">
      <w:pPr>
        <w:ind w:firstLine="420"/>
      </w:pPr>
      <w:r>
        <w:rPr>
          <w:rFonts w:hint="eastAsia"/>
        </w:rPr>
        <w:t>如何对代码进行</w:t>
      </w:r>
      <w:r w:rsidR="00CB44F0">
        <w:rPr>
          <w:rFonts w:hint="eastAsia"/>
        </w:rPr>
        <w:t>表示一直是软件工程领域研究的一个重要的问题。</w:t>
      </w:r>
    </w:p>
    <w:p w:rsidR="00BD5904" w:rsidRDefault="00854B91" w:rsidP="00CB44F0">
      <w:pPr>
        <w:ind w:firstLine="420"/>
      </w:pPr>
      <w:r>
        <w:rPr>
          <w:rFonts w:hint="eastAsia"/>
        </w:rPr>
        <w:t>传统的信息检索以及机器学习方法主要将代码作为纯文本进行处理。</w:t>
      </w:r>
      <w:r w:rsidR="00D323CD">
        <w:rPr>
          <w:rFonts w:hint="eastAsia"/>
        </w:rPr>
        <w:t>输入到模型之中的是一个被规范化处理好的标志符序列</w:t>
      </w:r>
      <w:r w:rsidR="00D323CD">
        <w:fldChar w:fldCharType="begin"/>
      </w:r>
      <w:r w:rsidR="00D323CD">
        <w:instrText xml:space="preserve"> ADDIN EN.CITE &lt;EndNote&gt;&lt;Cite&gt;&lt;Author&gt;Kamiya&lt;/Author&gt;&lt;Year&gt;2002&lt;/Year&gt;&lt;RecNum&gt;47&lt;/RecNum&gt;&lt;DisplayText&gt;[2]&lt;/DisplayText&gt;&lt;record&gt;&lt;rec-number&gt;47&lt;/rec-number&gt;&lt;foreign-keys&gt;&lt;key app="EN" db-id="ps9x9srr7srs9aedrx3x95fqd5d9revf9zft" timestamp="1588743265"&gt;47&lt;/key&gt;&lt;/foreign-keys&gt;&lt;ref-type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EndNote&gt;</w:instrText>
      </w:r>
      <w:r w:rsidR="00D323CD">
        <w:fldChar w:fldCharType="separate"/>
      </w:r>
      <w:r w:rsidR="00D323CD">
        <w:rPr>
          <w:noProof/>
        </w:rPr>
        <w:t>[2]</w:t>
      </w:r>
      <w:r w:rsidR="00D323CD">
        <w:fldChar w:fldCharType="end"/>
      </w:r>
      <w:r w:rsidR="003967AB">
        <w:rPr>
          <w:rFonts w:hint="eastAsia"/>
        </w:rPr>
        <w:t>，</w:t>
      </w:r>
      <w:proofErr w:type="spellStart"/>
      <w:r w:rsidR="003967AB">
        <w:rPr>
          <w:rFonts w:hint="eastAsia"/>
        </w:rPr>
        <w:t>S</w:t>
      </w:r>
      <w:r w:rsidR="003967AB">
        <w:t>ourcererCC</w:t>
      </w:r>
      <w:proofErr w:type="spellEnd"/>
      <w:r w:rsidR="00814E49">
        <w:fldChar w:fldCharType="begin"/>
      </w:r>
      <w:r w:rsidR="00814E49">
        <w:instrText xml:space="preserve"> ADDIN EN.CITE &lt;EndNote&gt;&lt;Cite&gt;&lt;Author&gt;Sajnani&lt;/Author&gt;&lt;Year&gt;2016&lt;/Year&gt;&lt;RecNum&gt;4&lt;/RecNum&gt;&lt;DisplayText&gt;[3]&lt;/DisplayText&gt;&lt;record&gt;&lt;rec-number&gt;4&lt;/rec-number&gt;&lt;foreign-keys&gt;&lt;key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814E49">
        <w:fldChar w:fldCharType="separate"/>
      </w:r>
      <w:r w:rsidR="00814E49">
        <w:rPr>
          <w:noProof/>
        </w:rPr>
        <w:t>[3]</w:t>
      </w:r>
      <w:r w:rsidR="00814E49">
        <w:fldChar w:fldCharType="end"/>
      </w:r>
      <w:r w:rsidR="00CE4E55">
        <w:rPr>
          <w:rFonts w:hint="eastAsia"/>
        </w:rPr>
        <w:t>在此基础上增强了对代码语义的挖掘</w:t>
      </w:r>
      <w:r w:rsidR="003967AB">
        <w:rPr>
          <w:rFonts w:hint="eastAsia"/>
        </w:rPr>
        <w:t>，使用一种反向索引（</w:t>
      </w:r>
      <w:r w:rsidR="003967AB">
        <w:rPr>
          <w:rFonts w:hint="eastAsia"/>
        </w:rPr>
        <w:t>inver</w:t>
      </w:r>
      <w:r w:rsidR="003967AB">
        <w:t>ted index</w:t>
      </w:r>
      <w:r w:rsidR="003967AB">
        <w:rPr>
          <w:rFonts w:hint="eastAsia"/>
        </w:rPr>
        <w:t>）技术</w:t>
      </w:r>
      <w:r w:rsidR="00CE4E55">
        <w:rPr>
          <w:rFonts w:hint="eastAsia"/>
        </w:rPr>
        <w:t>对标志符的序列信息进行挖掘</w:t>
      </w:r>
      <w:r w:rsidR="003967AB">
        <w:rPr>
          <w:rFonts w:hint="eastAsia"/>
        </w:rPr>
        <w:t>。</w:t>
      </w:r>
      <w:r w:rsidR="00112AE8">
        <w:rPr>
          <w:rFonts w:hint="eastAsia"/>
        </w:rPr>
        <w:t>与</w:t>
      </w:r>
      <w:proofErr w:type="spellStart"/>
      <w:r w:rsidR="00112AE8">
        <w:t>SourcererCC</w:t>
      </w:r>
      <w:proofErr w:type="spellEnd"/>
      <w:r w:rsidR="00112AE8">
        <w:rPr>
          <w:rFonts w:hint="eastAsia"/>
        </w:rPr>
        <w:t>不同</w:t>
      </w:r>
      <w:r w:rsidR="000E0B13">
        <w:rPr>
          <w:rFonts w:hint="eastAsia"/>
        </w:rPr>
        <w:t>的是</w:t>
      </w:r>
      <w:r w:rsidR="00112AE8">
        <w:rPr>
          <w:rFonts w:hint="eastAsia"/>
        </w:rPr>
        <w:t>，</w:t>
      </w:r>
      <w:r w:rsidR="000E0B13">
        <w:rPr>
          <w:rFonts w:hint="eastAsia"/>
        </w:rPr>
        <w:t>Deckard</w:t>
      </w:r>
      <w:r w:rsidR="00814E49">
        <w:fldChar w:fldCharType="begin"/>
      </w:r>
      <w:r w:rsidR="00814E49">
        <w:instrText xml:space="preserve"> ADDIN EN.CITE &lt;EndNote&gt;&lt;Cite&gt;&lt;Author&gt;Jiang&lt;/Author&gt;&lt;Year&gt;2007&lt;/Year&gt;&lt;RecNum&gt;49&lt;/RecNum&gt;&lt;DisplayText&gt;[34]&lt;/DisplayText&gt;&lt;record&gt;&lt;rec-number&gt;49&lt;/rec-number&gt;&lt;foreign-keys&gt;&lt;key app="EN" db-id="ps9x9srr7srs9aedrx3x95fqd5d9revf9zft" timestamp="1588750518"&gt;49&lt;/key&gt;&lt;/foreign-keys&gt;&lt;ref-type name="Conference Proceedings"&gt;10&lt;/ref-type&gt;&lt;contributors&gt;&lt;authors&gt;&lt;author&gt;Jiang, Lingxiao&lt;/author&gt;&lt;author&gt;Misherghi, Ghassan&lt;/author&gt;&lt;author&gt;Su, Zhendong&lt;/author&gt;&lt;author&gt;Glondu, Stephane&lt;/author&gt;&lt;/authors&gt;&lt;/contributors&gt;&lt;titles&gt;&lt;title&gt;Deckard: Scalable and accurate tree-based detection of code clones&lt;/title&gt;&lt;secondary-title&gt;29th International Conference on Software Engineering (ICSE&amp;apos;07)&lt;/secondary-title&gt;&lt;/titles&gt;&lt;pages&gt;96-105&lt;/pages&gt;&lt;dates&gt;&lt;year&gt;2007&lt;/year&gt;&lt;/dates&gt;&lt;publisher&gt;IEEE&lt;/publisher&gt;&lt;isbn&gt;0769528287&lt;/isbn&gt;&lt;urls&gt;&lt;/urls&gt;&lt;/record&gt;&lt;/Cite&gt;&lt;/EndNote&gt;</w:instrText>
      </w:r>
      <w:r w:rsidR="00814E49">
        <w:fldChar w:fldCharType="separate"/>
      </w:r>
      <w:r w:rsidR="00814E49">
        <w:rPr>
          <w:noProof/>
        </w:rPr>
        <w:t>[34]</w:t>
      </w:r>
      <w:r w:rsidR="00814E49">
        <w:fldChar w:fldCharType="end"/>
      </w:r>
      <w:r w:rsidR="000E0B13">
        <w:rPr>
          <w:rFonts w:hint="eastAsia"/>
        </w:rPr>
        <w:t>模型选择增强对代码结构信息的挖掘</w:t>
      </w:r>
      <w:r w:rsidR="00BD5904">
        <w:rPr>
          <w:rFonts w:hint="eastAsia"/>
        </w:rPr>
        <w:t>，在输入的数据中加入了</w:t>
      </w:r>
      <w:r w:rsidR="000E0B13">
        <w:rPr>
          <w:rFonts w:hint="eastAsia"/>
        </w:rPr>
        <w:t>代码的语法结构信息</w:t>
      </w:r>
      <w:r w:rsidR="00BD5904">
        <w:rPr>
          <w:rFonts w:hint="eastAsia"/>
        </w:rPr>
        <w:t>。</w:t>
      </w:r>
    </w:p>
    <w:p w:rsidR="00BD5904" w:rsidRDefault="00BD5904" w:rsidP="00814E49">
      <w:pPr>
        <w:ind w:firstLine="420"/>
      </w:pPr>
      <w:r>
        <w:rPr>
          <w:rFonts w:hint="eastAsia"/>
        </w:rPr>
        <w:t>近几年来，越来越多的深度学习模型被应用于对代码进行分布式表示。</w:t>
      </w:r>
      <w:r>
        <w:t>Hu</w:t>
      </w:r>
      <w:r>
        <w:rPr>
          <w:rFonts w:hint="eastAsia"/>
        </w:rPr>
        <w:t>等人</w:t>
      </w:r>
      <w:r w:rsidR="00814E49">
        <w:fldChar w:fldCharType="begin"/>
      </w:r>
      <w:r w:rsidR="00814E49">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814E49">
        <w:fldChar w:fldCharType="separate"/>
      </w:r>
      <w:r w:rsidR="00814E49">
        <w:rPr>
          <w:noProof/>
        </w:rPr>
        <w:t>[8]</w:t>
      </w:r>
      <w:r w:rsidR="00814E49">
        <w:fldChar w:fldCharType="end"/>
      </w:r>
      <w:r>
        <w:rPr>
          <w:rFonts w:hint="eastAsia"/>
        </w:rPr>
        <w:t>使用</w:t>
      </w:r>
      <w:r>
        <w:rPr>
          <w:rFonts w:hint="eastAsia"/>
        </w:rPr>
        <w:t>R</w:t>
      </w:r>
      <w:r>
        <w:t>NN</w:t>
      </w:r>
      <w:r>
        <w:rPr>
          <w:rFonts w:hint="eastAsia"/>
        </w:rPr>
        <w:t>生成</w:t>
      </w:r>
      <w:r w:rsidR="009645C6">
        <w:rPr>
          <w:rFonts w:hint="eastAsia"/>
        </w:rPr>
        <w:t>代码的注释</w:t>
      </w:r>
      <w:r w:rsidR="005E1B4F">
        <w:rPr>
          <w:rFonts w:hint="eastAsia"/>
        </w:rPr>
        <w:t>。</w:t>
      </w:r>
      <w:proofErr w:type="spellStart"/>
      <w:r w:rsidR="005E1B4F">
        <w:rPr>
          <w:rFonts w:hint="eastAsia"/>
        </w:rPr>
        <w:t>Ray</w:t>
      </w:r>
      <w:r w:rsidR="005E1B4F">
        <w:t>chev</w:t>
      </w:r>
      <w:proofErr w:type="spellEnd"/>
      <w:r w:rsidR="005633B6">
        <w:rPr>
          <w:rFonts w:hint="eastAsia"/>
        </w:rPr>
        <w:t>等人</w:t>
      </w:r>
      <w:r w:rsidR="00814E49">
        <w:fldChar w:fldCharType="begin"/>
      </w:r>
      <w:r w:rsidR="00814E49">
        <w:instrText xml:space="preserve"> ADDIN EN.CITE &lt;EndNote&gt;&lt;Cite&gt;&lt;Author&gt;Raychev&lt;/Author&gt;&lt;Year&gt;2014&lt;/Year&gt;&lt;RecNum&gt;50&lt;/RecNum&gt;&lt;DisplayText&gt;[35]&lt;/DisplayText&gt;&lt;record&gt;&lt;rec-number&gt;50&lt;/rec-number&gt;&lt;foreign-keys&gt;&lt;key app="EN" db-id="ps9x9srr7srs9aedrx3x95fqd5d9revf9zft" timestamp="1588750659"&gt;50&lt;/key&gt;&lt;/foreign-keys&gt;&lt;ref-type name="Conference Proceedings"&gt;10&lt;/ref-type&gt;&lt;contributors&gt;&lt;authors&gt;&lt;author&gt;Raychev, Veselin&lt;/author&gt;&lt;author&gt;Vechev, Martin&lt;/author&gt;&lt;author&gt;Yahav, Eran&lt;/author&gt;&lt;/authors&gt;&lt;/contributors&gt;&lt;titles&gt;&lt;title&gt;Code completion with statistical language models&lt;/title&gt;&lt;secondary-title&gt;Proceedings of the 35th ACM SIGPLAN Conference on Programming Language Design and Implementation&lt;/secondary-title&gt;&lt;/titles&gt;&lt;pages&gt;419-428&lt;/pages&gt;&lt;dates&gt;&lt;year&gt;2014&lt;/year&gt;&lt;/dates&gt;&lt;urls&gt;&lt;/urls&gt;&lt;/record&gt;&lt;/Cite&gt;&lt;/EndNote&gt;</w:instrText>
      </w:r>
      <w:r w:rsidR="00814E49">
        <w:fldChar w:fldCharType="separate"/>
      </w:r>
      <w:r w:rsidR="00814E49">
        <w:rPr>
          <w:noProof/>
        </w:rPr>
        <w:t>[35]</w:t>
      </w:r>
      <w:r w:rsidR="00814E49">
        <w:fldChar w:fldCharType="end"/>
      </w:r>
      <w:r w:rsidR="005633B6">
        <w:rPr>
          <w:rFonts w:hint="eastAsia"/>
        </w:rPr>
        <w:t>结合</w:t>
      </w:r>
      <w:r w:rsidR="005E1B4F">
        <w:rPr>
          <w:rFonts w:hint="eastAsia"/>
        </w:rPr>
        <w:t>R</w:t>
      </w:r>
      <w:r w:rsidR="005E1B4F">
        <w:t>NN</w:t>
      </w:r>
      <w:r w:rsidR="005E1B4F">
        <w:rPr>
          <w:rFonts w:hint="eastAsia"/>
        </w:rPr>
        <w:t>以及</w:t>
      </w:r>
      <w:r w:rsidR="005E1B4F">
        <w:rPr>
          <w:rFonts w:hint="eastAsia"/>
        </w:rPr>
        <w:t>n-</w:t>
      </w:r>
      <w:r w:rsidR="005E1B4F">
        <w:t>gram</w:t>
      </w:r>
      <w:r w:rsidR="005E1B4F">
        <w:rPr>
          <w:rFonts w:hint="eastAsia"/>
        </w:rPr>
        <w:t>模型进行代码补全</w:t>
      </w:r>
      <w:r w:rsidR="005633B6">
        <w:rPr>
          <w:rFonts w:hint="eastAsia"/>
        </w:rPr>
        <w:t>。为了增强对代码</w:t>
      </w:r>
      <w:r w:rsidR="005E1B4F">
        <w:rPr>
          <w:rFonts w:hint="eastAsia"/>
        </w:rPr>
        <w:t>结构信息</w:t>
      </w:r>
      <w:r w:rsidR="005633B6">
        <w:rPr>
          <w:rFonts w:hint="eastAsia"/>
        </w:rPr>
        <w:t>的提取</w:t>
      </w:r>
      <w:r w:rsidR="005E1B4F">
        <w:rPr>
          <w:rFonts w:hint="eastAsia"/>
        </w:rPr>
        <w:t>，</w:t>
      </w:r>
      <w:r w:rsidR="005E1B4F">
        <w:t>White</w:t>
      </w:r>
      <w:r w:rsidR="005E1B4F">
        <w:rPr>
          <w:rFonts w:hint="eastAsia"/>
        </w:rPr>
        <w:t>等人</w:t>
      </w:r>
      <w:r w:rsidR="00814E49">
        <w:fldChar w:fldCharType="begin"/>
      </w:r>
      <w:r w:rsidR="00814E49">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814E49">
        <w:fldChar w:fldCharType="separate"/>
      </w:r>
      <w:r w:rsidR="00814E49">
        <w:rPr>
          <w:noProof/>
        </w:rPr>
        <w:t>[10]</w:t>
      </w:r>
      <w:r w:rsidR="00814E49">
        <w:fldChar w:fldCharType="end"/>
      </w:r>
      <w:r w:rsidR="005E1B4F">
        <w:rPr>
          <w:rFonts w:hint="eastAsia"/>
        </w:rPr>
        <w:t>使用自编码器对</w:t>
      </w:r>
      <w:r w:rsidR="005E1B4F">
        <w:rPr>
          <w:rFonts w:hint="eastAsia"/>
        </w:rPr>
        <w:t>A</w:t>
      </w:r>
      <w:r w:rsidR="005E1B4F">
        <w:t>ST</w:t>
      </w:r>
      <w:r w:rsidR="005E1B4F">
        <w:rPr>
          <w:rFonts w:hint="eastAsia"/>
        </w:rPr>
        <w:t>进行编码，</w:t>
      </w:r>
      <w:proofErr w:type="spellStart"/>
      <w:r w:rsidR="005E1B4F">
        <w:t>Mou</w:t>
      </w:r>
      <w:proofErr w:type="spellEnd"/>
      <w:r w:rsidR="005633B6">
        <w:rPr>
          <w:rFonts w:hint="eastAsia"/>
        </w:rPr>
        <w:t>等人</w:t>
      </w:r>
      <w:r w:rsidR="00814E49">
        <w:fldChar w:fldCharType="begin"/>
      </w:r>
      <w:r w:rsidR="00814E49">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14E49">
        <w:fldChar w:fldCharType="separate"/>
      </w:r>
      <w:r w:rsidR="00814E49">
        <w:rPr>
          <w:noProof/>
        </w:rPr>
        <w:t>[14]</w:t>
      </w:r>
      <w:r w:rsidR="00814E49">
        <w:fldChar w:fldCharType="end"/>
      </w:r>
      <w:r w:rsidR="005633B6">
        <w:rPr>
          <w:rFonts w:hint="eastAsia"/>
        </w:rPr>
        <w:t>自定义了一个卷积</w:t>
      </w:r>
      <w:r w:rsidR="005E1B4F">
        <w:rPr>
          <w:rFonts w:hint="eastAsia"/>
        </w:rPr>
        <w:t>网络</w:t>
      </w:r>
      <w:r w:rsidR="005633B6">
        <w:rPr>
          <w:rFonts w:hint="eastAsia"/>
        </w:rPr>
        <w:t>T</w:t>
      </w:r>
      <w:r w:rsidR="005633B6">
        <w:t>BCNN</w:t>
      </w:r>
      <w:r w:rsidR="005E1B4F">
        <w:rPr>
          <w:rFonts w:hint="eastAsia"/>
        </w:rPr>
        <w:t>对</w:t>
      </w:r>
      <w:r w:rsidR="005E1B4F">
        <w:rPr>
          <w:rFonts w:hint="eastAsia"/>
        </w:rPr>
        <w:t>A</w:t>
      </w:r>
      <w:r w:rsidR="005E1B4F">
        <w:t>ST</w:t>
      </w:r>
      <w:r w:rsidR="005E1B4F">
        <w:rPr>
          <w:rFonts w:hint="eastAsia"/>
        </w:rPr>
        <w:t>进行卷积获得代码的向量表示。</w:t>
      </w:r>
      <w:r w:rsidR="005633B6">
        <w:rPr>
          <w:rFonts w:hint="eastAsia"/>
        </w:rPr>
        <w:t>Wei</w:t>
      </w:r>
      <w:r w:rsidR="005633B6">
        <w:rPr>
          <w:rFonts w:hint="eastAsia"/>
        </w:rPr>
        <w:t>等人</w:t>
      </w:r>
      <w:r w:rsidR="00814E49">
        <w:fldChar w:fldCharType="begin"/>
      </w:r>
      <w:r w:rsidR="00814E49">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814E49">
        <w:fldChar w:fldCharType="separate"/>
      </w:r>
      <w:r w:rsidR="00814E49">
        <w:rPr>
          <w:noProof/>
        </w:rPr>
        <w:t>[13]</w:t>
      </w:r>
      <w:r w:rsidR="00814E49">
        <w:fldChar w:fldCharType="end"/>
      </w:r>
      <w:r w:rsidR="005E1B4F">
        <w:rPr>
          <w:rFonts w:hint="eastAsia"/>
        </w:rPr>
        <w:t>结合</w:t>
      </w:r>
      <w:r w:rsidR="005E1B4F">
        <w:rPr>
          <w:rFonts w:hint="eastAsia"/>
        </w:rPr>
        <w:t>Tree</w:t>
      </w:r>
      <w:r w:rsidR="005E1B4F">
        <w:t>-LSTM</w:t>
      </w:r>
      <w:r w:rsidR="00CC26C0">
        <w:rPr>
          <w:rFonts w:hint="eastAsia"/>
        </w:rPr>
        <w:t>进行克隆</w:t>
      </w:r>
      <w:r w:rsidR="005E1B4F">
        <w:rPr>
          <w:rFonts w:hint="eastAsia"/>
        </w:rPr>
        <w:t>检测。</w:t>
      </w:r>
      <w:proofErr w:type="spellStart"/>
      <w:r w:rsidR="005E1B4F">
        <w:rPr>
          <w:rFonts w:hint="eastAsia"/>
        </w:rPr>
        <w:t>Allamanis</w:t>
      </w:r>
      <w:proofErr w:type="spellEnd"/>
      <w:r w:rsidR="005E1B4F">
        <w:rPr>
          <w:rFonts w:hint="eastAsia"/>
        </w:rPr>
        <w:t>等人</w:t>
      </w:r>
      <w:r w:rsidR="002717BE">
        <w:fldChar w:fldCharType="begin"/>
      </w:r>
      <w:r w:rsidR="002717BE">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2717BE">
        <w:fldChar w:fldCharType="separate"/>
      </w:r>
      <w:r w:rsidR="002717BE">
        <w:rPr>
          <w:noProof/>
        </w:rPr>
        <w:t>[19]</w:t>
      </w:r>
      <w:r w:rsidR="002717BE">
        <w:fldChar w:fldCharType="end"/>
      </w:r>
      <w:r w:rsidR="005E1B4F">
        <w:rPr>
          <w:rFonts w:hint="eastAsia"/>
        </w:rPr>
        <w:t>使用</w:t>
      </w:r>
      <w:r w:rsidR="005E1B4F">
        <w:rPr>
          <w:rFonts w:hint="eastAsia"/>
        </w:rPr>
        <w:t>G</w:t>
      </w:r>
      <w:r w:rsidR="005E1B4F">
        <w:t>GNN</w:t>
      </w:r>
      <w:r w:rsidR="005633B6">
        <w:rPr>
          <w:rFonts w:hint="eastAsia"/>
        </w:rPr>
        <w:t>（</w:t>
      </w:r>
      <w:r w:rsidR="005633B6">
        <w:rPr>
          <w:rFonts w:hint="eastAsia"/>
        </w:rPr>
        <w:t>G</w:t>
      </w:r>
      <w:r w:rsidR="005633B6">
        <w:t>ated Graph Neural Network</w:t>
      </w:r>
      <w:r w:rsidR="005633B6">
        <w:rPr>
          <w:rFonts w:hint="eastAsia"/>
        </w:rPr>
        <w:t>）</w:t>
      </w:r>
      <w:r w:rsidR="005E1B4F">
        <w:rPr>
          <w:rFonts w:hint="eastAsia"/>
        </w:rPr>
        <w:t>来预测变量名</w:t>
      </w:r>
      <w:r w:rsidR="005633B6">
        <w:rPr>
          <w:rFonts w:hint="eastAsia"/>
        </w:rPr>
        <w:t>。</w:t>
      </w:r>
      <w:r w:rsidR="005633B6">
        <w:rPr>
          <w:rFonts w:hint="eastAsia"/>
        </w:rPr>
        <w:t>Zha</w:t>
      </w:r>
      <w:r w:rsidR="005633B6">
        <w:t>ng</w:t>
      </w:r>
      <w:r w:rsidR="005633B6">
        <w:rPr>
          <w:rFonts w:hint="eastAsia"/>
        </w:rPr>
        <w:t>等人</w:t>
      </w:r>
      <w:r w:rsidR="002717BE">
        <w:fldChar w:fldCharType="begin"/>
      </w:r>
      <w:r w:rsidR="002717BE">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2717BE">
        <w:fldChar w:fldCharType="separate"/>
      </w:r>
      <w:r w:rsidR="002717BE">
        <w:rPr>
          <w:noProof/>
        </w:rPr>
        <w:t>[22]</w:t>
      </w:r>
      <w:r w:rsidR="002717BE">
        <w:fldChar w:fldCharType="end"/>
      </w:r>
      <w:r w:rsidR="00CC26C0">
        <w:rPr>
          <w:rFonts w:hint="eastAsia"/>
        </w:rPr>
        <w:t>自下而上</w:t>
      </w:r>
      <w:r w:rsidR="00005FF5">
        <w:rPr>
          <w:rFonts w:hint="eastAsia"/>
        </w:rPr>
        <w:t>地</w:t>
      </w:r>
      <w:r w:rsidR="00CC26C0">
        <w:rPr>
          <w:rFonts w:hint="eastAsia"/>
        </w:rPr>
        <w:t>用孩子节点对双亲节点进行编码来生成</w:t>
      </w:r>
      <w:r w:rsidR="00CC26C0">
        <w:rPr>
          <w:rFonts w:hint="eastAsia"/>
        </w:rPr>
        <w:t>A</w:t>
      </w:r>
      <w:r w:rsidR="00CC26C0">
        <w:t>ST</w:t>
      </w:r>
      <w:r w:rsidR="00CC26C0">
        <w:rPr>
          <w:rFonts w:hint="eastAsia"/>
        </w:rPr>
        <w:t>的向量表示。</w:t>
      </w:r>
      <w:r w:rsidR="00CC26C0">
        <w:rPr>
          <w:rFonts w:hint="eastAsia"/>
        </w:rPr>
        <w:t>Zhao</w:t>
      </w:r>
      <w:r w:rsidR="00CC26C0">
        <w:rPr>
          <w:rFonts w:hint="eastAsia"/>
        </w:rPr>
        <w:t>等人</w:t>
      </w:r>
      <w:r w:rsidR="002717BE">
        <w:fldChar w:fldCharType="begin"/>
      </w:r>
      <w:r w:rsidR="002717BE">
        <w:instrText xml:space="preserve"> ADDIN EN.CITE &lt;EndNote&gt;&lt;Cite&gt;&lt;Author&gt;Zhao&lt;/Author&gt;&lt;Year&gt;2018&lt;/Year&gt;&lt;RecNum&gt;51&lt;/RecNum&gt;&lt;DisplayText&gt;[36]&lt;/DisplayText&gt;&lt;record&gt;&lt;rec-number&gt;51&lt;/rec-number&gt;&lt;foreign-keys&gt;&lt;key app="EN" db-id="ps9x9srr7srs9aedrx3x95fqd5d9revf9zft" timestamp="1588750892"&gt;51&lt;/key&gt;&lt;/foreign-keys&gt;&lt;ref-type name="Conference Proceedings"&gt;10&lt;/ref-type&gt;&lt;contributors&gt;&lt;authors&gt;&lt;author&gt;Zhao, Gang&lt;/author&gt;&lt;author&gt;Huang, Jeff&lt;/author&gt;&lt;/authors&gt;&lt;/contributors&gt;&lt;titles&gt;&lt;title&gt;Deepsim: deep learning code functional similarity&lt;/title&gt;&lt;secondary-title&gt;Proceedings of the 2018 26th ACM Joint Meeting on European Software Engineering Conference and Symposium on the Foundations of Software Engineering&lt;/secondary-title&gt;&lt;/titles&gt;&lt;pages&gt;141-151&lt;/pages&gt;&lt;dates&gt;&lt;year&gt;2018&lt;/year&gt;&lt;/dates&gt;&lt;urls&gt;&lt;/urls&gt;&lt;/record&gt;&lt;/Cite&gt;&lt;/EndNote&gt;</w:instrText>
      </w:r>
      <w:r w:rsidR="002717BE">
        <w:fldChar w:fldCharType="separate"/>
      </w:r>
      <w:r w:rsidR="002717BE">
        <w:rPr>
          <w:noProof/>
        </w:rPr>
        <w:t>[36]</w:t>
      </w:r>
      <w:r w:rsidR="002717BE">
        <w:fldChar w:fldCharType="end"/>
      </w:r>
      <w:r w:rsidR="00CC26C0">
        <w:rPr>
          <w:rFonts w:hint="eastAsia"/>
        </w:rPr>
        <w:t>将代码的数据流以及控制流编码进一个矩阵当中，借助该矩阵来计算代码之间的相似程度。</w:t>
      </w:r>
      <w:proofErr w:type="spellStart"/>
      <w:r w:rsidR="00CC26C0">
        <w:rPr>
          <w:rFonts w:hint="eastAsia"/>
        </w:rPr>
        <w:t>Tu</w:t>
      </w:r>
      <w:r w:rsidR="00CC26C0">
        <w:t>fano</w:t>
      </w:r>
      <w:proofErr w:type="spellEnd"/>
      <w:r w:rsidR="002717BE">
        <w:rPr>
          <w:rFonts w:hint="eastAsia"/>
        </w:rPr>
        <w:t>等人</w:t>
      </w:r>
      <w:r w:rsidR="002717BE">
        <w:fldChar w:fldCharType="begin"/>
      </w:r>
      <w:r w:rsidR="002717BE">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2717BE">
        <w:fldChar w:fldCharType="separate"/>
      </w:r>
      <w:r w:rsidR="002717BE">
        <w:rPr>
          <w:noProof/>
        </w:rPr>
        <w:t>[20]</w:t>
      </w:r>
      <w:r w:rsidR="002717BE">
        <w:fldChar w:fldCharType="end"/>
      </w:r>
      <w:r w:rsidR="00CC26C0">
        <w:rPr>
          <w:rFonts w:hint="eastAsia"/>
        </w:rPr>
        <w:t>将代码的标志符、控制流图以及字节码结合在一起对代码进行表示。</w:t>
      </w:r>
    </w:p>
    <w:p w:rsidR="00854B91" w:rsidRDefault="00814E49" w:rsidP="002717BE">
      <w:pPr>
        <w:ind w:firstLine="420"/>
      </w:pPr>
      <w:r>
        <w:rPr>
          <w:rFonts w:hint="eastAsia"/>
        </w:rPr>
        <w:t>对比这些工作，本文的工作集中于借助</w:t>
      </w:r>
      <w:r>
        <w:rPr>
          <w:rFonts w:hint="eastAsia"/>
        </w:rPr>
        <w:t>A</w:t>
      </w:r>
      <w:r>
        <w:t>ST</w:t>
      </w:r>
      <w:r>
        <w:rPr>
          <w:rFonts w:hint="eastAsia"/>
        </w:rPr>
        <w:t>对代码的结构以及序列信息进行提取</w:t>
      </w:r>
      <w:r w:rsidR="009645C6">
        <w:rPr>
          <w:rFonts w:hint="eastAsia"/>
        </w:rPr>
        <w:t>并压缩进一个固定长度的代码向量</w:t>
      </w:r>
      <w:r>
        <w:rPr>
          <w:rFonts w:hint="eastAsia"/>
        </w:rPr>
        <w:t>。</w:t>
      </w:r>
      <w:r w:rsidR="00C857D5">
        <w:rPr>
          <w:rFonts w:hint="eastAsia"/>
        </w:rPr>
        <w:t>此外本文提出了一种新的获得代码向量的方法，即不使用完整的训练好的代码分类模型，仅截取其中一部分来生成代码向量，得到的代码向量可满足功能越相似，几何距离就越短的性质。</w:t>
      </w:r>
      <w:r w:rsidR="00112AE8">
        <w:t xml:space="preserve">                                       </w:t>
      </w:r>
    </w:p>
    <w:p w:rsidR="00B6445A" w:rsidRPr="00F91CAA" w:rsidRDefault="00C042EB" w:rsidP="00B6445A">
      <w:r w:rsidRPr="000B7A71">
        <w:rPr>
          <w:rFonts w:ascii="黑体" w:eastAsia="黑体" w:hAnsi="黑体" w:hint="eastAsia"/>
          <w:b/>
          <w:bCs/>
          <w:kern w:val="44"/>
          <w:szCs w:val="18"/>
        </w:rPr>
        <w:t xml:space="preserve">结束语 </w:t>
      </w:r>
      <w:r>
        <w:rPr>
          <w:rFonts w:ascii="黑体" w:eastAsia="黑体" w:hAnsi="黑体"/>
          <w:bCs/>
          <w:kern w:val="44"/>
          <w:szCs w:val="18"/>
        </w:rPr>
        <w:t xml:space="preserve"> </w:t>
      </w:r>
      <w:r w:rsidR="008C7489">
        <w:rPr>
          <w:rFonts w:hint="eastAsia"/>
        </w:rPr>
        <w:t>本文提出</w:t>
      </w:r>
      <w:r w:rsidRPr="000B7A71">
        <w:rPr>
          <w:rFonts w:hint="eastAsia"/>
        </w:rPr>
        <w:t>了一个基于卷积以及循环神经网络的自动代码特征提取模型</w:t>
      </w:r>
      <w:r w:rsidR="008C7489">
        <w:rPr>
          <w:rFonts w:hint="eastAsia"/>
        </w:rPr>
        <w:t>C</w:t>
      </w:r>
      <w:r w:rsidR="008C7489">
        <w:t>VRNN</w:t>
      </w:r>
      <w:r w:rsidR="008C7489">
        <w:rPr>
          <w:rFonts w:hint="eastAsia"/>
        </w:rPr>
        <w:t>。通过对已经标记类别的代码</w:t>
      </w:r>
      <w:r w:rsidRPr="000B7A71">
        <w:rPr>
          <w:rFonts w:hint="eastAsia"/>
        </w:rPr>
        <w:t>训练编码器</w:t>
      </w:r>
      <w:r w:rsidR="000B7A71">
        <w:rPr>
          <w:rFonts w:hint="eastAsia"/>
        </w:rPr>
        <w:t>，编码器</w:t>
      </w:r>
      <w:r w:rsidR="00BF7B1B">
        <w:rPr>
          <w:rFonts w:hint="eastAsia"/>
        </w:rPr>
        <w:t>将</w:t>
      </w:r>
      <w:r w:rsidR="000B7A71">
        <w:rPr>
          <w:rFonts w:hint="eastAsia"/>
        </w:rPr>
        <w:t>自动地</w:t>
      </w:r>
      <w:r w:rsidRPr="000B7A71">
        <w:rPr>
          <w:rFonts w:hint="eastAsia"/>
        </w:rPr>
        <w:t>学会如何提取代码特征</w:t>
      </w:r>
      <w:r w:rsidR="000B7A71">
        <w:rPr>
          <w:rFonts w:hint="eastAsia"/>
        </w:rPr>
        <w:t>，对比两个顶尖的</w:t>
      </w:r>
      <w:r w:rsidR="00B6445A">
        <w:rPr>
          <w:rFonts w:hint="eastAsia"/>
        </w:rPr>
        <w:t>代码</w:t>
      </w:r>
      <w:r w:rsidRPr="000B7A71">
        <w:rPr>
          <w:rFonts w:hint="eastAsia"/>
        </w:rPr>
        <w:t>分类模型有显著的优势</w:t>
      </w:r>
      <w:r w:rsidR="000B7A71">
        <w:rPr>
          <w:rFonts w:hint="eastAsia"/>
        </w:rPr>
        <w:t>，在此过程中嵌入的预训练词向量</w:t>
      </w:r>
      <w:r w:rsidR="0029592E">
        <w:rPr>
          <w:rFonts w:hint="eastAsia"/>
        </w:rPr>
        <w:t>不仅能提高分类的精度，更能够加快整个模型的拟合速度</w:t>
      </w:r>
      <w:r w:rsidRPr="000B7A71">
        <w:rPr>
          <w:rFonts w:hint="eastAsia"/>
        </w:rPr>
        <w:t>。</w:t>
      </w:r>
      <w:r w:rsidR="000B7A71" w:rsidRPr="000B7A71">
        <w:rPr>
          <w:rFonts w:hint="eastAsia"/>
        </w:rPr>
        <w:t>在</w:t>
      </w:r>
      <w:r w:rsidR="00E47A95">
        <w:rPr>
          <w:rFonts w:hint="eastAsia"/>
        </w:rPr>
        <w:t>相似</w:t>
      </w:r>
      <w:r w:rsidR="000B7A71" w:rsidRPr="000B7A71">
        <w:rPr>
          <w:rFonts w:hint="eastAsia"/>
        </w:rPr>
        <w:t>代码搜索任务上</w:t>
      </w:r>
      <w:r w:rsidR="008C7489">
        <w:rPr>
          <w:rFonts w:hint="eastAsia"/>
        </w:rPr>
        <w:t>，</w:t>
      </w:r>
      <w:r w:rsidR="00B6445A">
        <w:rPr>
          <w:rFonts w:hint="eastAsia"/>
        </w:rPr>
        <w:t>C</w:t>
      </w:r>
      <w:r w:rsidR="00B6445A">
        <w:t>VRNN</w:t>
      </w:r>
      <w:r w:rsidR="00B6445A">
        <w:rPr>
          <w:rFonts w:hint="eastAsia"/>
        </w:rPr>
        <w:t>无论是对比近几年提出的深度学习模型还是</w:t>
      </w:r>
      <w:r w:rsidR="00B6445A">
        <w:rPr>
          <w:rFonts w:hint="eastAsia"/>
        </w:rPr>
        <w:t>广泛</w:t>
      </w:r>
      <w:r w:rsidR="00B6445A">
        <w:rPr>
          <w:rFonts w:hint="eastAsia"/>
        </w:rPr>
        <w:t>应用</w:t>
      </w:r>
      <w:r w:rsidR="00B6445A">
        <w:rPr>
          <w:rFonts w:hint="eastAsia"/>
        </w:rPr>
        <w:t>于</w:t>
      </w:r>
      <w:r w:rsidR="00B6445A" w:rsidRPr="000B7A71">
        <w:rPr>
          <w:rFonts w:hint="eastAsia"/>
        </w:rPr>
        <w:t>业界的代码相似度检测工具</w:t>
      </w:r>
      <w:r w:rsidR="00B6445A">
        <w:rPr>
          <w:rFonts w:hint="eastAsia"/>
        </w:rPr>
        <w:t>都</w:t>
      </w:r>
      <w:r w:rsidR="00B6445A" w:rsidRPr="000B7A71">
        <w:rPr>
          <w:rFonts w:hint="eastAsia"/>
        </w:rPr>
        <w:t>有显著的优势。</w:t>
      </w:r>
    </w:p>
    <w:p w:rsidR="002717BE" w:rsidRPr="002717BE" w:rsidRDefault="002F675D" w:rsidP="002717BE">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2717BE" w:rsidRPr="002717BE">
        <w:t>1.</w:t>
      </w:r>
      <w:r w:rsidR="002717BE" w:rsidRPr="002717BE">
        <w:tab/>
        <w:t xml:space="preserve">Hindle, A., et al. </w:t>
      </w:r>
      <w:r w:rsidR="002717BE" w:rsidRPr="002717BE">
        <w:rPr>
          <w:i/>
        </w:rPr>
        <w:t>On the naturalness of software</w:t>
      </w:r>
      <w:r w:rsidR="002717BE" w:rsidRPr="002717BE">
        <w:t xml:space="preserve">. in </w:t>
      </w:r>
      <w:r w:rsidR="002717BE" w:rsidRPr="002717BE">
        <w:rPr>
          <w:i/>
        </w:rPr>
        <w:t xml:space="preserve">2012 34th International Conference on Software Engineering </w:t>
      </w:r>
      <w:r w:rsidR="002717BE" w:rsidRPr="002717BE">
        <w:rPr>
          <w:i/>
        </w:rPr>
        <w:lastRenderedPageBreak/>
        <w:t>(ICSE)</w:t>
      </w:r>
      <w:r w:rsidR="002717BE" w:rsidRPr="002717BE">
        <w:t>. 2012. IEEE.</w:t>
      </w:r>
    </w:p>
    <w:p w:rsidR="002717BE" w:rsidRPr="002717BE" w:rsidRDefault="002717BE" w:rsidP="002717BE">
      <w:pPr>
        <w:pStyle w:val="EndNoteBibliography"/>
        <w:ind w:left="720" w:hanging="720"/>
      </w:pPr>
      <w:r w:rsidRPr="002717BE">
        <w:t>2.</w:t>
      </w:r>
      <w:r w:rsidRPr="002717BE">
        <w:tab/>
        <w:t xml:space="preserve">Kamiya, T., S. Kusumoto, and K.J.I.T.o.S.E. Inoue, </w:t>
      </w:r>
      <w:r w:rsidRPr="002717BE">
        <w:rPr>
          <w:i/>
        </w:rPr>
        <w:t>CCFinder: a multilinguistic token-based code clone detection system for large scale source code.</w:t>
      </w:r>
      <w:r w:rsidRPr="002717BE">
        <w:t xml:space="preserve"> 2002. </w:t>
      </w:r>
      <w:r w:rsidRPr="002717BE">
        <w:rPr>
          <w:b/>
        </w:rPr>
        <w:t>28</w:t>
      </w:r>
      <w:r w:rsidRPr="002717BE">
        <w:t>(7): p. 654-670.</w:t>
      </w:r>
    </w:p>
    <w:p w:rsidR="002717BE" w:rsidRPr="002717BE" w:rsidRDefault="002717BE" w:rsidP="002717BE">
      <w:pPr>
        <w:pStyle w:val="EndNoteBibliography"/>
        <w:ind w:left="720" w:hanging="720"/>
      </w:pPr>
      <w:r w:rsidRPr="002717BE">
        <w:t>3.</w:t>
      </w:r>
      <w:r w:rsidRPr="002717BE">
        <w:tab/>
        <w:t xml:space="preserve">Sajnani, H., et al. </w:t>
      </w:r>
      <w:r w:rsidRPr="002717BE">
        <w:rPr>
          <w:i/>
        </w:rPr>
        <w:t>SourcererCC: Scaling code clone detection to big-code</w:t>
      </w:r>
      <w:r w:rsidRPr="002717BE">
        <w:t xml:space="preserve">. in </w:t>
      </w:r>
      <w:r w:rsidRPr="002717BE">
        <w:rPr>
          <w:i/>
        </w:rPr>
        <w:t>Proceedings of the 38th International Conference on Software Engineering</w:t>
      </w:r>
      <w:r w:rsidRPr="002717BE">
        <w:t>. 2016.</w:t>
      </w:r>
    </w:p>
    <w:p w:rsidR="002717BE" w:rsidRPr="002717BE" w:rsidRDefault="002717BE" w:rsidP="002717BE">
      <w:pPr>
        <w:pStyle w:val="EndNoteBibliography"/>
        <w:ind w:left="720" w:hanging="720"/>
      </w:pPr>
      <w:r w:rsidRPr="002717BE">
        <w:t>4.</w:t>
      </w:r>
      <w:r w:rsidRPr="002717BE">
        <w:tab/>
        <w:t xml:space="preserve">Zhou, J., H. Zhang, and D. Lo. </w:t>
      </w:r>
      <w:r w:rsidRPr="002717BE">
        <w:rPr>
          <w:i/>
        </w:rPr>
        <w:t>Where should the bugs be fixed? more accurate information retrieval-based bug localization based on bug reports</w:t>
      </w:r>
      <w:r w:rsidRPr="002717BE">
        <w:t xml:space="preserve">. in </w:t>
      </w:r>
      <w:r w:rsidRPr="002717BE">
        <w:rPr>
          <w:i/>
        </w:rPr>
        <w:t>2012 34th International Conference on Software Engineering (ICSE)</w:t>
      </w:r>
      <w:r w:rsidRPr="002717BE">
        <w:t>. 2012. IEEE.</w:t>
      </w:r>
    </w:p>
    <w:p w:rsidR="002717BE" w:rsidRPr="002717BE" w:rsidRDefault="002717BE" w:rsidP="002717BE">
      <w:pPr>
        <w:pStyle w:val="EndNoteBibliography"/>
        <w:ind w:left="720" w:hanging="720"/>
      </w:pPr>
      <w:r w:rsidRPr="002717BE">
        <w:t>5.</w:t>
      </w:r>
      <w:r w:rsidRPr="002717BE">
        <w:tab/>
        <w:t xml:space="preserve">Frantzeskou, G., et al., </w:t>
      </w:r>
      <w:r w:rsidRPr="002717BE">
        <w:rPr>
          <w:i/>
        </w:rPr>
        <w:t>Examining the significance of high-level programming features in source code author classification.</w:t>
      </w:r>
      <w:r w:rsidRPr="002717BE">
        <w:t xml:space="preserve"> 2008. </w:t>
      </w:r>
      <w:r w:rsidRPr="002717BE">
        <w:rPr>
          <w:b/>
        </w:rPr>
        <w:t>81</w:t>
      </w:r>
      <w:r w:rsidRPr="002717BE">
        <w:t>(3): p. 447-460.</w:t>
      </w:r>
    </w:p>
    <w:p w:rsidR="002717BE" w:rsidRPr="002717BE" w:rsidRDefault="002717BE" w:rsidP="002717BE">
      <w:pPr>
        <w:pStyle w:val="EndNoteBibliography"/>
        <w:ind w:left="720" w:hanging="720"/>
      </w:pPr>
      <w:r w:rsidRPr="002717BE">
        <w:t>6.</w:t>
      </w:r>
      <w:r w:rsidRPr="002717BE">
        <w:tab/>
        <w:t xml:space="preserve">Chilowicz, M., E. Duris, and G. Roussel. </w:t>
      </w:r>
      <w:r w:rsidRPr="002717BE">
        <w:rPr>
          <w:i/>
        </w:rPr>
        <w:t>Syntax tree fingerprinting for source code similarity detection</w:t>
      </w:r>
      <w:r w:rsidRPr="002717BE">
        <w:t xml:space="preserve">. in </w:t>
      </w:r>
      <w:r w:rsidRPr="002717BE">
        <w:rPr>
          <w:i/>
        </w:rPr>
        <w:t>2009 IEEE 17th International Conference on Program Comprehension</w:t>
      </w:r>
      <w:r w:rsidRPr="002717BE">
        <w:t>. 2009. IEEE.</w:t>
      </w:r>
    </w:p>
    <w:p w:rsidR="002717BE" w:rsidRPr="002717BE" w:rsidRDefault="002717BE" w:rsidP="002717BE">
      <w:pPr>
        <w:pStyle w:val="EndNoteBibliography"/>
        <w:ind w:left="720" w:hanging="720"/>
      </w:pPr>
      <w:r w:rsidRPr="002717BE">
        <w:t>7.</w:t>
      </w:r>
      <w:r w:rsidRPr="002717BE">
        <w:tab/>
        <w:t xml:space="preserve">Steidl, D. and N. Göde. </w:t>
      </w:r>
      <w:r w:rsidRPr="002717BE">
        <w:rPr>
          <w:i/>
        </w:rPr>
        <w:t>Feature-based detection of bugs in clones</w:t>
      </w:r>
      <w:r w:rsidRPr="002717BE">
        <w:t xml:space="preserve">. in </w:t>
      </w:r>
      <w:r w:rsidRPr="002717BE">
        <w:rPr>
          <w:i/>
        </w:rPr>
        <w:t>2013 7th International Workshop on Software Clones (IWSC)</w:t>
      </w:r>
      <w:r w:rsidRPr="002717BE">
        <w:t>. 2013. IEEE.</w:t>
      </w:r>
    </w:p>
    <w:p w:rsidR="002717BE" w:rsidRPr="002717BE" w:rsidRDefault="002717BE" w:rsidP="002717BE">
      <w:pPr>
        <w:pStyle w:val="EndNoteBibliography"/>
        <w:ind w:left="720" w:hanging="720"/>
      </w:pPr>
      <w:r w:rsidRPr="002717BE">
        <w:t>8.</w:t>
      </w:r>
      <w:r w:rsidRPr="002717BE">
        <w:tab/>
        <w:t xml:space="preserve">Hu, X., et al. </w:t>
      </w:r>
      <w:r w:rsidRPr="002717BE">
        <w:rPr>
          <w:i/>
        </w:rPr>
        <w:t>Deep code comment generation</w:t>
      </w:r>
      <w:r w:rsidRPr="002717BE">
        <w:t xml:space="preserve">. in </w:t>
      </w:r>
      <w:r w:rsidRPr="002717BE">
        <w:rPr>
          <w:i/>
        </w:rPr>
        <w:t>Proceedings of the 26th Conference on Program Comprehension</w:t>
      </w:r>
      <w:r w:rsidRPr="002717BE">
        <w:t>. 2018.</w:t>
      </w:r>
    </w:p>
    <w:p w:rsidR="002717BE" w:rsidRPr="002717BE" w:rsidRDefault="002717BE" w:rsidP="002717BE">
      <w:pPr>
        <w:pStyle w:val="EndNoteBibliography"/>
        <w:ind w:left="720" w:hanging="720"/>
      </w:pPr>
      <w:r w:rsidRPr="002717BE">
        <w:t>9.</w:t>
      </w:r>
      <w:r w:rsidRPr="002717BE">
        <w:tab/>
        <w:t xml:space="preserve">Alon, U., et al., </w:t>
      </w:r>
      <w:r w:rsidRPr="002717BE">
        <w:rPr>
          <w:i/>
        </w:rPr>
        <w:t>code2seq: Generating sequences from structured representations of code.</w:t>
      </w:r>
      <w:r w:rsidRPr="002717BE">
        <w:t xml:space="preserve"> 2018.</w:t>
      </w:r>
    </w:p>
    <w:p w:rsidR="002717BE" w:rsidRPr="002717BE" w:rsidRDefault="002717BE" w:rsidP="002717BE">
      <w:pPr>
        <w:pStyle w:val="EndNoteBibliography"/>
        <w:ind w:left="720" w:hanging="720"/>
      </w:pPr>
      <w:r w:rsidRPr="002717BE">
        <w:t>10.</w:t>
      </w:r>
      <w:r w:rsidRPr="002717BE">
        <w:tab/>
        <w:t xml:space="preserve">White, M., et al. </w:t>
      </w:r>
      <w:r w:rsidRPr="002717BE">
        <w:rPr>
          <w:i/>
        </w:rPr>
        <w:t>Deep learning code fragments for code clone detection</w:t>
      </w:r>
      <w:r w:rsidRPr="002717BE">
        <w:t xml:space="preserve">. in </w:t>
      </w:r>
      <w:r w:rsidRPr="002717BE">
        <w:rPr>
          <w:i/>
        </w:rPr>
        <w:t>2016 31st IEEE/ACM International Conference on Automated Software Engineering (ASE)</w:t>
      </w:r>
      <w:r w:rsidRPr="002717BE">
        <w:t>. 2016. IEEE.</w:t>
      </w:r>
    </w:p>
    <w:p w:rsidR="002717BE" w:rsidRPr="002717BE" w:rsidRDefault="002717BE" w:rsidP="002717BE">
      <w:pPr>
        <w:pStyle w:val="EndNoteBibliography"/>
        <w:ind w:left="720" w:hanging="720"/>
      </w:pPr>
      <w:r w:rsidRPr="002717BE">
        <w:t>11.</w:t>
      </w:r>
      <w:r w:rsidRPr="002717BE">
        <w:tab/>
        <w:t xml:space="preserve">Wan, Y., et al. </w:t>
      </w:r>
      <w:r w:rsidRPr="002717BE">
        <w:rPr>
          <w:i/>
        </w:rPr>
        <w:t>Improving automatic source code summarization via deep reinforcement learning</w:t>
      </w:r>
      <w:r w:rsidRPr="002717BE">
        <w:t xml:space="preserve">. in </w:t>
      </w:r>
      <w:r w:rsidRPr="002717BE">
        <w:rPr>
          <w:i/>
        </w:rPr>
        <w:t>Proceedings of the 33rd ACM/IEEE International Conference on Automated Software Engineering</w:t>
      </w:r>
      <w:r w:rsidRPr="002717BE">
        <w:t>. 2018.</w:t>
      </w:r>
    </w:p>
    <w:p w:rsidR="002717BE" w:rsidRPr="002717BE" w:rsidRDefault="002717BE" w:rsidP="002717BE">
      <w:pPr>
        <w:pStyle w:val="EndNoteBibliography"/>
        <w:ind w:left="720" w:hanging="720"/>
      </w:pPr>
      <w:r w:rsidRPr="002717BE">
        <w:t>12.</w:t>
      </w:r>
      <w:r w:rsidRPr="002717BE">
        <w:tab/>
        <w:t xml:space="preserve">Tai, K.S., R. Socher, and C.D.J.a.p.a. Manning, </w:t>
      </w:r>
      <w:r w:rsidRPr="002717BE">
        <w:rPr>
          <w:i/>
        </w:rPr>
        <w:t>Improved semantic representations from tree-structured long short-term memory networks.</w:t>
      </w:r>
      <w:r w:rsidRPr="002717BE">
        <w:t xml:space="preserve"> 2015.</w:t>
      </w:r>
    </w:p>
    <w:p w:rsidR="002717BE" w:rsidRPr="002717BE" w:rsidRDefault="002717BE" w:rsidP="002717BE">
      <w:pPr>
        <w:pStyle w:val="EndNoteBibliography"/>
        <w:ind w:left="720" w:hanging="720"/>
      </w:pPr>
      <w:r w:rsidRPr="002717BE">
        <w:t>13.</w:t>
      </w:r>
      <w:r w:rsidRPr="002717BE">
        <w:tab/>
        <w:t xml:space="preserve">Wei, H. and M. Li. </w:t>
      </w:r>
      <w:r w:rsidRPr="002717BE">
        <w:rPr>
          <w:i/>
        </w:rPr>
        <w:t>Supervised Deep Features for Software Functional Clone Detection by Exploiting Lexical and Syntactical Information in Source Code</w:t>
      </w:r>
      <w:r w:rsidRPr="002717BE">
        <w:t xml:space="preserve">. in </w:t>
      </w:r>
      <w:r w:rsidRPr="002717BE">
        <w:rPr>
          <w:i/>
        </w:rPr>
        <w:t>IJCAI</w:t>
      </w:r>
      <w:r w:rsidRPr="002717BE">
        <w:t>. 2017.</w:t>
      </w:r>
    </w:p>
    <w:p w:rsidR="002717BE" w:rsidRPr="002717BE" w:rsidRDefault="002717BE" w:rsidP="002717BE">
      <w:pPr>
        <w:pStyle w:val="EndNoteBibliography"/>
        <w:ind w:left="720" w:hanging="720"/>
      </w:pPr>
      <w:r w:rsidRPr="002717BE">
        <w:t>14.</w:t>
      </w:r>
      <w:r w:rsidRPr="002717BE">
        <w:tab/>
        <w:t xml:space="preserve">Mou, L., et al. </w:t>
      </w:r>
      <w:r w:rsidRPr="002717BE">
        <w:rPr>
          <w:i/>
        </w:rPr>
        <w:t>Convolutional neural networks over tree structures for programming language processing</w:t>
      </w:r>
      <w:r w:rsidRPr="002717BE">
        <w:t xml:space="preserve">. in </w:t>
      </w:r>
      <w:r w:rsidRPr="002717BE">
        <w:rPr>
          <w:i/>
        </w:rPr>
        <w:t>Thirtieth AAAI Conference on Artificial Intelligence</w:t>
      </w:r>
      <w:r w:rsidRPr="002717BE">
        <w:t>. 2016.</w:t>
      </w:r>
    </w:p>
    <w:p w:rsidR="002717BE" w:rsidRPr="002717BE" w:rsidRDefault="002717BE" w:rsidP="002717BE">
      <w:pPr>
        <w:pStyle w:val="EndNoteBibliography"/>
        <w:ind w:left="720" w:hanging="720"/>
      </w:pPr>
      <w:r w:rsidRPr="002717BE">
        <w:t>15.</w:t>
      </w:r>
      <w:r w:rsidRPr="002717BE">
        <w:tab/>
        <w:t xml:space="preserve">Bengio, Y., P. Simard, and P.J.I.t.o.n.n. Frasconi, </w:t>
      </w:r>
      <w:r w:rsidRPr="002717BE">
        <w:rPr>
          <w:i/>
        </w:rPr>
        <w:t>Learning long-term dependencies with gradient descent is difficult.</w:t>
      </w:r>
      <w:r w:rsidRPr="002717BE">
        <w:t xml:space="preserve"> 1994. </w:t>
      </w:r>
      <w:r w:rsidRPr="002717BE">
        <w:rPr>
          <w:b/>
        </w:rPr>
        <w:t>5</w:t>
      </w:r>
      <w:r w:rsidRPr="002717BE">
        <w:t>(2): p. 157-166.</w:t>
      </w:r>
    </w:p>
    <w:p w:rsidR="002717BE" w:rsidRPr="002717BE" w:rsidRDefault="002717BE" w:rsidP="002717BE">
      <w:pPr>
        <w:pStyle w:val="EndNoteBibliography"/>
        <w:ind w:left="720" w:hanging="720"/>
      </w:pPr>
      <w:r w:rsidRPr="002717BE">
        <w:t>16.</w:t>
      </w:r>
      <w:r w:rsidRPr="002717BE">
        <w:tab/>
        <w:t xml:space="preserve">Hochreiter, S.J.I.J.o.U., Fuzziness and K.-B. Systems, </w:t>
      </w:r>
      <w:r w:rsidRPr="002717BE">
        <w:rPr>
          <w:i/>
        </w:rPr>
        <w:t>The vanishing gradient problem during learning recurrent neural nets and problem solutions.</w:t>
      </w:r>
      <w:r w:rsidRPr="002717BE">
        <w:t xml:space="preserve"> 1998. </w:t>
      </w:r>
      <w:r w:rsidRPr="002717BE">
        <w:rPr>
          <w:b/>
        </w:rPr>
        <w:t>6</w:t>
      </w:r>
      <w:r w:rsidRPr="002717BE">
        <w:t>(02): p. 107-116.</w:t>
      </w:r>
    </w:p>
    <w:p w:rsidR="002717BE" w:rsidRPr="002717BE" w:rsidRDefault="002717BE" w:rsidP="002717BE">
      <w:pPr>
        <w:pStyle w:val="EndNoteBibliography"/>
        <w:ind w:left="720" w:hanging="720"/>
      </w:pPr>
      <w:r w:rsidRPr="002717BE">
        <w:t>17.</w:t>
      </w:r>
      <w:r w:rsidRPr="002717BE">
        <w:tab/>
        <w:t xml:space="preserve">Le, P. and W.J.a.p.a. Zuidema, </w:t>
      </w:r>
      <w:r w:rsidRPr="002717BE">
        <w:rPr>
          <w:i/>
        </w:rPr>
        <w:t>Quantifying the vanishing gradient and long distance dependency problem in recursive neural networks and recursive LSTMs.</w:t>
      </w:r>
      <w:r w:rsidRPr="002717BE">
        <w:t xml:space="preserve"> 2016.</w:t>
      </w:r>
    </w:p>
    <w:p w:rsidR="002717BE" w:rsidRPr="002717BE" w:rsidRDefault="002717BE" w:rsidP="002717BE">
      <w:pPr>
        <w:pStyle w:val="EndNoteBibliography"/>
        <w:ind w:left="720" w:hanging="720"/>
      </w:pPr>
      <w:r w:rsidRPr="002717BE">
        <w:t>18.</w:t>
      </w:r>
      <w:r w:rsidRPr="002717BE">
        <w:tab/>
        <w:t xml:space="preserve">Ou, M., et al. </w:t>
      </w:r>
      <w:r w:rsidRPr="002717BE">
        <w:rPr>
          <w:i/>
        </w:rPr>
        <w:t>Asymmetric transitivity preserving graph embedding</w:t>
      </w:r>
      <w:r w:rsidRPr="002717BE">
        <w:t xml:space="preserve">. in </w:t>
      </w:r>
      <w:r w:rsidRPr="002717BE">
        <w:rPr>
          <w:i/>
        </w:rPr>
        <w:t>Proceedings of the 22nd ACM SIGKDD international conference on Knowledge discovery and data mining</w:t>
      </w:r>
      <w:r w:rsidRPr="002717BE">
        <w:t>. 2016.</w:t>
      </w:r>
    </w:p>
    <w:p w:rsidR="002717BE" w:rsidRPr="002717BE" w:rsidRDefault="002717BE" w:rsidP="002717BE">
      <w:pPr>
        <w:pStyle w:val="EndNoteBibliography"/>
        <w:ind w:left="720" w:hanging="720"/>
      </w:pPr>
      <w:r w:rsidRPr="002717BE">
        <w:t>19.</w:t>
      </w:r>
      <w:r w:rsidRPr="002717BE">
        <w:tab/>
        <w:t xml:space="preserve">Allamanis, M., M. Brockschmidt, and M.J.a.p.a. Khademi, </w:t>
      </w:r>
      <w:r w:rsidRPr="002717BE">
        <w:rPr>
          <w:i/>
        </w:rPr>
        <w:t xml:space="preserve">Learning to </w:t>
      </w:r>
      <w:r w:rsidRPr="002717BE">
        <w:rPr>
          <w:i/>
        </w:rPr>
        <w:lastRenderedPageBreak/>
        <w:t>represent programs with graphs.</w:t>
      </w:r>
      <w:r w:rsidRPr="002717BE">
        <w:t xml:space="preserve"> 2017.</w:t>
      </w:r>
    </w:p>
    <w:p w:rsidR="002717BE" w:rsidRPr="002717BE" w:rsidRDefault="002717BE" w:rsidP="002717BE">
      <w:pPr>
        <w:pStyle w:val="EndNoteBibliography"/>
        <w:ind w:left="720" w:hanging="720"/>
      </w:pPr>
      <w:r w:rsidRPr="002717BE">
        <w:t>20.</w:t>
      </w:r>
      <w:r w:rsidRPr="002717BE">
        <w:tab/>
        <w:t xml:space="preserve">Tufano, M., et al. </w:t>
      </w:r>
      <w:r w:rsidRPr="002717BE">
        <w:rPr>
          <w:i/>
        </w:rPr>
        <w:t>Deep learning similarities from different representations of source code</w:t>
      </w:r>
      <w:r w:rsidRPr="002717BE">
        <w:t xml:space="preserve">. in </w:t>
      </w:r>
      <w:r w:rsidRPr="002717BE">
        <w:rPr>
          <w:i/>
        </w:rPr>
        <w:t>2018 IEEE/ACM 15th International Conference on Mining Software Repositories (MSR)</w:t>
      </w:r>
      <w:r w:rsidRPr="002717BE">
        <w:t>. 2018. IEEE.</w:t>
      </w:r>
    </w:p>
    <w:p w:rsidR="002717BE" w:rsidRPr="002717BE" w:rsidRDefault="002717BE" w:rsidP="002717BE">
      <w:pPr>
        <w:pStyle w:val="EndNoteBibliography"/>
        <w:ind w:left="720" w:hanging="720"/>
      </w:pPr>
      <w:r w:rsidRPr="002717BE">
        <w:t>21.</w:t>
      </w:r>
      <w:r w:rsidRPr="002717BE">
        <w:tab/>
        <w:t xml:space="preserve">Myers, E.M. </w:t>
      </w:r>
      <w:r w:rsidRPr="002717BE">
        <w:rPr>
          <w:i/>
        </w:rPr>
        <w:t>A precise inter-procedural data flow algorithm</w:t>
      </w:r>
      <w:r w:rsidRPr="002717BE">
        <w:t xml:space="preserve">. in </w:t>
      </w:r>
      <w:r w:rsidRPr="002717BE">
        <w:rPr>
          <w:i/>
        </w:rPr>
        <w:t>Proceedings of the 8th ACM SIGPLAN-SIGACT symposium on Principles of programming languages</w:t>
      </w:r>
      <w:r w:rsidRPr="002717BE">
        <w:t>. 1981.</w:t>
      </w:r>
    </w:p>
    <w:p w:rsidR="002717BE" w:rsidRPr="002717BE" w:rsidRDefault="002717BE" w:rsidP="002717BE">
      <w:pPr>
        <w:pStyle w:val="EndNoteBibliography"/>
        <w:ind w:left="720" w:hanging="720"/>
      </w:pPr>
      <w:r w:rsidRPr="002717BE">
        <w:t>22.</w:t>
      </w:r>
      <w:r w:rsidRPr="002717BE">
        <w:tab/>
        <w:t xml:space="preserve">Zhang, J., et al. </w:t>
      </w:r>
      <w:r w:rsidRPr="002717BE">
        <w:rPr>
          <w:i/>
        </w:rPr>
        <w:t>A novel neural source code representation based on abstract syntax tree</w:t>
      </w:r>
      <w:r w:rsidRPr="002717BE">
        <w:t xml:space="preserve">. in </w:t>
      </w:r>
      <w:r w:rsidRPr="002717BE">
        <w:rPr>
          <w:i/>
        </w:rPr>
        <w:t>2019 IEEE/ACM 41st International Conference on Software Engineering (ICSE)</w:t>
      </w:r>
      <w:r w:rsidRPr="002717BE">
        <w:t>. 2019. IEEE.</w:t>
      </w:r>
    </w:p>
    <w:p w:rsidR="002717BE" w:rsidRPr="002717BE" w:rsidRDefault="002717BE" w:rsidP="002717BE">
      <w:pPr>
        <w:pStyle w:val="EndNoteBibliography"/>
        <w:ind w:left="720" w:hanging="720"/>
      </w:pPr>
      <w:r w:rsidRPr="002717BE">
        <w:t>23.</w:t>
      </w:r>
      <w:r w:rsidRPr="002717BE">
        <w:tab/>
        <w:t xml:space="preserve">Schuster, M. and K.K.J.I.t.o.S.P. Paliwal, </w:t>
      </w:r>
      <w:r w:rsidRPr="002717BE">
        <w:rPr>
          <w:i/>
        </w:rPr>
        <w:t>Bidirectional recurrent neural networks.</w:t>
      </w:r>
      <w:r w:rsidRPr="002717BE">
        <w:t xml:space="preserve"> 1997. </w:t>
      </w:r>
      <w:r w:rsidRPr="002717BE">
        <w:rPr>
          <w:b/>
        </w:rPr>
        <w:t>45</w:t>
      </w:r>
      <w:r w:rsidRPr="002717BE">
        <w:t>(11): p. 2673-2681.</w:t>
      </w:r>
    </w:p>
    <w:p w:rsidR="002717BE" w:rsidRPr="002717BE" w:rsidRDefault="002717BE" w:rsidP="002717BE">
      <w:pPr>
        <w:pStyle w:val="EndNoteBibliography"/>
        <w:ind w:left="720" w:hanging="720"/>
      </w:pPr>
      <w:r w:rsidRPr="002717BE">
        <w:t>24.</w:t>
      </w:r>
      <w:r w:rsidRPr="002717BE">
        <w:tab/>
        <w:t xml:space="preserve">Gers, F.A., J. Schmidhuber, and F. Cummins, </w:t>
      </w:r>
      <w:r w:rsidRPr="002717BE">
        <w:rPr>
          <w:i/>
        </w:rPr>
        <w:t>Learning to forget: Continual prediction with LSTM.</w:t>
      </w:r>
      <w:r w:rsidRPr="002717BE">
        <w:t xml:space="preserve"> 1999.</w:t>
      </w:r>
    </w:p>
    <w:p w:rsidR="002717BE" w:rsidRPr="002717BE" w:rsidRDefault="002717BE" w:rsidP="002717BE">
      <w:pPr>
        <w:pStyle w:val="EndNoteBibliography"/>
        <w:ind w:left="720" w:hanging="720"/>
      </w:pPr>
      <w:r w:rsidRPr="002717BE">
        <w:t>25.</w:t>
      </w:r>
      <w:r w:rsidRPr="002717BE">
        <w:tab/>
        <w:t xml:space="preserve">Henkel, J., et al. </w:t>
      </w:r>
      <w:r w:rsidRPr="002717BE">
        <w:rPr>
          <w:i/>
        </w:rPr>
        <w:t>Code vectors: Understanding programs through embedded abstracted symbolic traces</w:t>
      </w:r>
      <w:r w:rsidRPr="002717BE">
        <w:t xml:space="preserve">. in </w:t>
      </w:r>
      <w:r w:rsidRPr="002717BE">
        <w:rPr>
          <w:i/>
        </w:rPr>
        <w:t>Proceedings of the 2018 26th ACM Joint Meeting on European Software Engineering Conference and Symposium on the Foundations of Software Engineering</w:t>
      </w:r>
      <w:r w:rsidRPr="002717BE">
        <w:t>. 2018.</w:t>
      </w:r>
    </w:p>
    <w:p w:rsidR="002717BE" w:rsidRPr="002717BE" w:rsidRDefault="002717BE" w:rsidP="002717BE">
      <w:pPr>
        <w:pStyle w:val="EndNoteBibliography"/>
        <w:ind w:left="720" w:hanging="720"/>
      </w:pPr>
      <w:r w:rsidRPr="002717BE">
        <w:t>26.</w:t>
      </w:r>
      <w:r w:rsidRPr="002717BE">
        <w:tab/>
        <w:t xml:space="preserve">Gu, X., et al. </w:t>
      </w:r>
      <w:r w:rsidRPr="002717BE">
        <w:rPr>
          <w:i/>
        </w:rPr>
        <w:t>Deep API learning</w:t>
      </w:r>
      <w:r w:rsidRPr="002717BE">
        <w:t xml:space="preserve">. in </w:t>
      </w:r>
      <w:r w:rsidRPr="002717BE">
        <w:rPr>
          <w:i/>
        </w:rPr>
        <w:t>Proceedings of the 2016 24th ACM SIGSOFT International Symposium on Foundations of Software Engineering</w:t>
      </w:r>
      <w:r w:rsidRPr="002717BE">
        <w:t>. 2016.</w:t>
      </w:r>
    </w:p>
    <w:p w:rsidR="002717BE" w:rsidRPr="002717BE" w:rsidRDefault="002717BE" w:rsidP="002717BE">
      <w:pPr>
        <w:pStyle w:val="EndNoteBibliography"/>
        <w:ind w:left="720" w:hanging="720"/>
      </w:pPr>
      <w:r w:rsidRPr="002717BE">
        <w:t>27.</w:t>
      </w:r>
      <w:r w:rsidRPr="002717BE">
        <w:tab/>
        <w:t xml:space="preserve">Nguyen, T.D., et al. </w:t>
      </w:r>
      <w:r w:rsidRPr="002717BE">
        <w:rPr>
          <w:i/>
        </w:rPr>
        <w:t>Exploring API embedding for API usages and applications</w:t>
      </w:r>
      <w:r w:rsidRPr="002717BE">
        <w:t xml:space="preserve">. in </w:t>
      </w:r>
      <w:r w:rsidRPr="002717BE">
        <w:rPr>
          <w:i/>
        </w:rPr>
        <w:t>2017 IEEE/ACM 39th International Conference on Software Engineering (ICSE)</w:t>
      </w:r>
      <w:r w:rsidRPr="002717BE">
        <w:t>. 2017. IEEE.</w:t>
      </w:r>
    </w:p>
    <w:p w:rsidR="002717BE" w:rsidRPr="002717BE" w:rsidRDefault="002717BE" w:rsidP="002717BE">
      <w:pPr>
        <w:pStyle w:val="EndNoteBibliography"/>
        <w:ind w:left="720" w:hanging="720"/>
      </w:pPr>
      <w:r w:rsidRPr="002717BE">
        <w:t>28.</w:t>
      </w:r>
      <w:r w:rsidRPr="002717BE">
        <w:tab/>
        <w:t xml:space="preserve">Pradel, M. and K.J.T.D. Sen, </w:t>
      </w:r>
      <w:r w:rsidRPr="002717BE">
        <w:t xml:space="preserve">Department of Computer Science, </w:t>
      </w:r>
      <w:r w:rsidRPr="002717BE">
        <w:rPr>
          <w:i/>
        </w:rPr>
        <w:t>Deep learning to find bugs.</w:t>
      </w:r>
      <w:r w:rsidRPr="002717BE">
        <w:t xml:space="preserve"> 2017.</w:t>
      </w:r>
    </w:p>
    <w:p w:rsidR="002717BE" w:rsidRPr="002717BE" w:rsidRDefault="002717BE" w:rsidP="002717BE">
      <w:pPr>
        <w:pStyle w:val="EndNoteBibliography"/>
        <w:ind w:left="720" w:hanging="720"/>
      </w:pPr>
      <w:r w:rsidRPr="002717BE">
        <w:t>29.</w:t>
      </w:r>
      <w:r w:rsidRPr="002717BE">
        <w:tab/>
        <w:t xml:space="preserve">Mikolov, T., et al., </w:t>
      </w:r>
      <w:r w:rsidRPr="002717BE">
        <w:rPr>
          <w:i/>
        </w:rPr>
        <w:t>Efficient estimation of word representations in vector space.</w:t>
      </w:r>
      <w:r w:rsidRPr="002717BE">
        <w:t xml:space="preserve"> 2013.</w:t>
      </w:r>
    </w:p>
    <w:p w:rsidR="002717BE" w:rsidRPr="002717BE" w:rsidRDefault="002717BE" w:rsidP="002717BE">
      <w:pPr>
        <w:pStyle w:val="EndNoteBibliography"/>
        <w:ind w:left="720" w:hanging="720"/>
      </w:pPr>
      <w:r w:rsidRPr="002717BE">
        <w:t>30.</w:t>
      </w:r>
      <w:r w:rsidRPr="002717BE">
        <w:tab/>
        <w:t xml:space="preserve">Perez, D. and S. Chiba. </w:t>
      </w:r>
      <w:r w:rsidRPr="002717BE">
        <w:rPr>
          <w:i/>
        </w:rPr>
        <w:t>Cross-language clone detection by learning over abstract syntax trees</w:t>
      </w:r>
      <w:r w:rsidRPr="002717BE">
        <w:t xml:space="preserve">. in </w:t>
      </w:r>
      <w:r w:rsidRPr="002717BE">
        <w:rPr>
          <w:i/>
        </w:rPr>
        <w:t>2019 IEEE/ACM 16th International Conference on Mining Software Repositories (MSR)</w:t>
      </w:r>
      <w:r w:rsidRPr="002717BE">
        <w:t>. 2019. IEEE.</w:t>
      </w:r>
    </w:p>
    <w:p w:rsidR="002717BE" w:rsidRPr="002717BE" w:rsidRDefault="002717BE" w:rsidP="002717BE">
      <w:pPr>
        <w:pStyle w:val="EndNoteBibliography"/>
        <w:ind w:left="720" w:hanging="720"/>
      </w:pPr>
      <w:r w:rsidRPr="002717BE">
        <w:t>31.</w:t>
      </w:r>
      <w:r w:rsidRPr="002717BE">
        <w:tab/>
        <w:t xml:space="preserve">Socher, R., et al. </w:t>
      </w:r>
      <w:r w:rsidRPr="002717BE">
        <w:rPr>
          <w:i/>
        </w:rPr>
        <w:t>Dynamic pooling and unfolding recursive autoencoders for paraphrase detection</w:t>
      </w:r>
      <w:r w:rsidRPr="002717BE">
        <w:t xml:space="preserve">. in </w:t>
      </w:r>
      <w:r w:rsidRPr="002717BE">
        <w:rPr>
          <w:i/>
        </w:rPr>
        <w:t>Advances in neural information processing systems</w:t>
      </w:r>
      <w:r w:rsidRPr="002717BE">
        <w:t>. 2011.</w:t>
      </w:r>
    </w:p>
    <w:p w:rsidR="002717BE" w:rsidRPr="002717BE" w:rsidRDefault="002717BE" w:rsidP="002717BE">
      <w:pPr>
        <w:pStyle w:val="EndNoteBibliography"/>
        <w:ind w:left="720" w:hanging="720"/>
      </w:pPr>
      <w:r w:rsidRPr="002717BE">
        <w:t>32.</w:t>
      </w:r>
      <w:r w:rsidRPr="002717BE">
        <w:tab/>
        <w:t xml:space="preserve">Johnson, J., M. Douze, and H.J.I.T.o.B.D. Jégou, </w:t>
      </w:r>
      <w:r w:rsidRPr="002717BE">
        <w:rPr>
          <w:i/>
        </w:rPr>
        <w:t>Billion-scale similarity search with GPUs.</w:t>
      </w:r>
      <w:r w:rsidRPr="002717BE">
        <w:t xml:space="preserve"> 2019.</w:t>
      </w:r>
    </w:p>
    <w:p w:rsidR="002717BE" w:rsidRPr="002717BE" w:rsidRDefault="002717BE" w:rsidP="002717BE">
      <w:pPr>
        <w:pStyle w:val="EndNoteBibliography"/>
        <w:ind w:left="720" w:hanging="720"/>
      </w:pPr>
      <w:r w:rsidRPr="002717BE">
        <w:t>33.</w:t>
      </w:r>
      <w:r w:rsidRPr="002717BE">
        <w:tab/>
        <w:t xml:space="preserve">Schleimer, S., D.S. Wilkerson, and A. Aiken. </w:t>
      </w:r>
      <w:r w:rsidRPr="002717BE">
        <w:rPr>
          <w:i/>
        </w:rPr>
        <w:t>Winnowing: local algorithms for document fingerprinting</w:t>
      </w:r>
      <w:r w:rsidRPr="002717BE">
        <w:t xml:space="preserve">. in </w:t>
      </w:r>
      <w:r w:rsidRPr="002717BE">
        <w:rPr>
          <w:i/>
        </w:rPr>
        <w:t>Proceedings of the 2003 ACM SIGMOD international conference on Management of data</w:t>
      </w:r>
      <w:r w:rsidRPr="002717BE">
        <w:t>. 2003.</w:t>
      </w:r>
    </w:p>
    <w:p w:rsidR="002717BE" w:rsidRPr="002717BE" w:rsidRDefault="002717BE" w:rsidP="002717BE">
      <w:pPr>
        <w:pStyle w:val="EndNoteBibliography"/>
        <w:ind w:left="720" w:hanging="720"/>
      </w:pPr>
      <w:r w:rsidRPr="002717BE">
        <w:t>34.</w:t>
      </w:r>
      <w:r w:rsidRPr="002717BE">
        <w:tab/>
        <w:t xml:space="preserve">Jiang, L., et al. </w:t>
      </w:r>
      <w:r w:rsidRPr="002717BE">
        <w:rPr>
          <w:i/>
        </w:rPr>
        <w:t>Deckard: Scalable and accurate tree-based detection of code clones</w:t>
      </w:r>
      <w:r w:rsidRPr="002717BE">
        <w:t xml:space="preserve">. in </w:t>
      </w:r>
      <w:r w:rsidRPr="002717BE">
        <w:rPr>
          <w:i/>
        </w:rPr>
        <w:t>29th International Conference on Software Engineering (ICSE'07)</w:t>
      </w:r>
      <w:r w:rsidRPr="002717BE">
        <w:t>. 2007. IEEE.</w:t>
      </w:r>
    </w:p>
    <w:p w:rsidR="002717BE" w:rsidRPr="002717BE" w:rsidRDefault="002717BE" w:rsidP="002717BE">
      <w:pPr>
        <w:pStyle w:val="EndNoteBibliography"/>
        <w:ind w:left="720" w:hanging="720"/>
      </w:pPr>
      <w:r w:rsidRPr="002717BE">
        <w:t>35.</w:t>
      </w:r>
      <w:r w:rsidRPr="002717BE">
        <w:tab/>
        <w:t xml:space="preserve">Raychev, V., M. Vechev, and E. Yahav. </w:t>
      </w:r>
      <w:r w:rsidRPr="002717BE">
        <w:rPr>
          <w:i/>
        </w:rPr>
        <w:t>Code completion with statistical language models</w:t>
      </w:r>
      <w:r w:rsidRPr="002717BE">
        <w:t xml:space="preserve">. in </w:t>
      </w:r>
      <w:r w:rsidRPr="002717BE">
        <w:rPr>
          <w:i/>
        </w:rPr>
        <w:t>Proceedings of the 35th ACM SIGPLAN Conference on Programming Language Design and Implementation</w:t>
      </w:r>
      <w:r w:rsidRPr="002717BE">
        <w:t>. 2014.</w:t>
      </w:r>
    </w:p>
    <w:p w:rsidR="002717BE" w:rsidRPr="002717BE" w:rsidRDefault="002717BE" w:rsidP="002717BE">
      <w:pPr>
        <w:pStyle w:val="EndNoteBibliography"/>
        <w:ind w:left="720" w:hanging="720"/>
      </w:pPr>
      <w:r w:rsidRPr="002717BE">
        <w:t>36.</w:t>
      </w:r>
      <w:r w:rsidRPr="002717BE">
        <w:tab/>
        <w:t xml:space="preserve">Zhao, G. and J. Huang. </w:t>
      </w:r>
      <w:r w:rsidRPr="002717BE">
        <w:rPr>
          <w:i/>
        </w:rPr>
        <w:t>Deepsim: deep learning code functional similarity</w:t>
      </w:r>
      <w:r w:rsidRPr="002717BE">
        <w:t xml:space="preserve">. in </w:t>
      </w:r>
      <w:r w:rsidRPr="002717BE">
        <w:rPr>
          <w:i/>
        </w:rPr>
        <w:t>Proceedings of the 2018 26th ACM Joint Meeting on European Software Engineering Conference and Symposium on the Foundations of Software Engineering</w:t>
      </w:r>
      <w:r w:rsidRPr="002717BE">
        <w:t>. 2018.</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F98" w:rsidRDefault="00BF3F98" w:rsidP="00C577C9">
      <w:r>
        <w:separator/>
      </w:r>
    </w:p>
  </w:endnote>
  <w:endnote w:type="continuationSeparator" w:id="0">
    <w:p w:rsidR="00BF3F98" w:rsidRDefault="00BF3F98"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F98" w:rsidRDefault="00BF3F98" w:rsidP="00C577C9">
      <w:r>
        <w:separator/>
      </w:r>
    </w:p>
  </w:footnote>
  <w:footnote w:type="continuationSeparator" w:id="0">
    <w:p w:rsidR="00BF3F98" w:rsidRDefault="00BF3F98" w:rsidP="00C577C9">
      <w:r>
        <w:continuationSeparator/>
      </w:r>
    </w:p>
  </w:footnote>
  <w:footnote w:id="1">
    <w:p w:rsidR="00B754E2" w:rsidRDefault="00B754E2">
      <w:pPr>
        <w:pStyle w:val="aa"/>
      </w:pPr>
      <w:r>
        <w:rPr>
          <w:rStyle w:val="ac"/>
        </w:rPr>
        <w:footnoteRef/>
      </w:r>
      <w:r>
        <w:t xml:space="preserve"> </w:t>
      </w:r>
      <w:r w:rsidRPr="00453AD8">
        <w:t>https://leetcode-cn.com/</w:t>
      </w:r>
    </w:p>
  </w:footnote>
  <w:footnote w:id="2">
    <w:p w:rsidR="00B754E2" w:rsidRPr="00552E84" w:rsidRDefault="00B754E2">
      <w:pPr>
        <w:pStyle w:val="aa"/>
      </w:pPr>
      <w:r>
        <w:rPr>
          <w:rStyle w:val="ac"/>
        </w:rPr>
        <w:footnoteRef/>
      </w:r>
      <w:r>
        <w:t xml:space="preserve"> </w:t>
      </w:r>
      <w:r w:rsidRPr="00552E84">
        <w:t>https://www.srcml.org/</w:t>
      </w:r>
    </w:p>
  </w:footnote>
  <w:footnote w:id="3">
    <w:p w:rsidR="00B754E2" w:rsidRDefault="00B754E2" w:rsidP="00AB5065">
      <w:pPr>
        <w:pStyle w:val="aa"/>
      </w:pPr>
      <w:r>
        <w:rPr>
          <w:rStyle w:val="ac"/>
        </w:rPr>
        <w:footnoteRef/>
      </w:r>
      <w:r>
        <w:t xml:space="preserve"> </w:t>
      </w:r>
      <w:r w:rsidRPr="00D81E73">
        <w:t>https://theory.stanford.edu/~aiken/moss/</w:t>
      </w:r>
    </w:p>
  </w:footnote>
  <w:footnote w:id="4">
    <w:p w:rsidR="00B754E2" w:rsidRDefault="00B754E2" w:rsidP="00AB5065">
      <w:pPr>
        <w:pStyle w:val="aa"/>
      </w:pPr>
      <w:r>
        <w:rPr>
          <w:rStyle w:val="ac"/>
        </w:rPr>
        <w:footnoteRef/>
      </w:r>
      <w:r>
        <w:t xml:space="preserve"> </w:t>
      </w:r>
      <w:r w:rsidRPr="00D81E73">
        <w:t>https://jplag.ipd.kit.edu/</w:t>
      </w:r>
    </w:p>
  </w:footnote>
  <w:footnote w:id="5">
    <w:p w:rsidR="00B754E2" w:rsidRDefault="00B754E2" w:rsidP="00AB5065">
      <w:pPr>
        <w:pStyle w:val="aa"/>
      </w:pPr>
      <w:r>
        <w:rPr>
          <w:rStyle w:val="ac"/>
        </w:rPr>
        <w:footnoteRef/>
      </w:r>
      <w:r>
        <w:t xml:space="preserve"> </w:t>
      </w:r>
      <w:r w:rsidRPr="00D81E73">
        <w:t>https://dickgrune.com/Programs/similarity_tester/</w:t>
      </w:r>
    </w:p>
  </w:footnote>
  <w:footnote w:id="6">
    <w:p w:rsidR="00B754E2" w:rsidRDefault="00B754E2" w:rsidP="00AB5065">
      <w:pPr>
        <w:pStyle w:val="aa"/>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70C15"/>
    <w:multiLevelType w:val="hybridMultilevel"/>
    <w:tmpl w:val="E2E4DC6E"/>
    <w:lvl w:ilvl="0" w:tplc="B0A2B5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866F31"/>
    <w:multiLevelType w:val="hybridMultilevel"/>
    <w:tmpl w:val="82D0DBDE"/>
    <w:lvl w:ilvl="0" w:tplc="E026A2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4847D5"/>
    <w:multiLevelType w:val="hybridMultilevel"/>
    <w:tmpl w:val="878471B4"/>
    <w:lvl w:ilvl="0" w:tplc="61705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F16F2F"/>
    <w:multiLevelType w:val="hybridMultilevel"/>
    <w:tmpl w:val="36D2A61C"/>
    <w:lvl w:ilvl="0" w:tplc="F086CB92">
      <w:start w:val="1"/>
      <w:numFmt w:val="decimal"/>
      <w:lvlText w:val="（%1）"/>
      <w:lvlJc w:val="left"/>
      <w:pPr>
        <w:ind w:left="7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53221A"/>
    <w:multiLevelType w:val="hybridMultilevel"/>
    <w:tmpl w:val="F8E2A6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7C04BA"/>
    <w:multiLevelType w:val="hybridMultilevel"/>
    <w:tmpl w:val="EDBE5210"/>
    <w:lvl w:ilvl="0" w:tplc="61705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F67EB"/>
    <w:multiLevelType w:val="hybridMultilevel"/>
    <w:tmpl w:val="BF547FF2"/>
    <w:lvl w:ilvl="0" w:tplc="81F07D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1A1089"/>
    <w:multiLevelType w:val="hybridMultilevel"/>
    <w:tmpl w:val="2610B9F6"/>
    <w:lvl w:ilvl="0" w:tplc="61705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E40E07"/>
    <w:multiLevelType w:val="hybridMultilevel"/>
    <w:tmpl w:val="7450BA90"/>
    <w:lvl w:ilvl="0" w:tplc="449CA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10"/>
  </w:num>
  <w:num w:numId="5">
    <w:abstractNumId w:val="5"/>
  </w:num>
  <w:num w:numId="6">
    <w:abstractNumId w:val="2"/>
  </w:num>
  <w:num w:numId="7">
    <w:abstractNumId w:val="3"/>
  </w:num>
  <w:num w:numId="8">
    <w:abstractNumId w:val="12"/>
  </w:num>
  <w:num w:numId="9">
    <w:abstractNumId w:val="11"/>
  </w:num>
  <w:num w:numId="10">
    <w:abstractNumId w:val="9"/>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item&gt;45&lt;/item&gt;&lt;item&gt;46&lt;/item&gt;&lt;item&gt;47&lt;/item&gt;&lt;item&gt;49&lt;/item&gt;&lt;item&gt;50&lt;/item&gt;&lt;item&gt;51&lt;/item&gt;&lt;/record-ids&gt;&lt;/item&gt;&lt;/Libraries&gt;"/>
  </w:docVars>
  <w:rsids>
    <w:rsidRoot w:val="005D3154"/>
    <w:rsid w:val="00000B5A"/>
    <w:rsid w:val="0000340D"/>
    <w:rsid w:val="00005D5B"/>
    <w:rsid w:val="00005FF5"/>
    <w:rsid w:val="0000643C"/>
    <w:rsid w:val="00007647"/>
    <w:rsid w:val="00010D9B"/>
    <w:rsid w:val="000125DE"/>
    <w:rsid w:val="00014756"/>
    <w:rsid w:val="00015E00"/>
    <w:rsid w:val="000161B9"/>
    <w:rsid w:val="00023623"/>
    <w:rsid w:val="00026239"/>
    <w:rsid w:val="00033F59"/>
    <w:rsid w:val="00035BEB"/>
    <w:rsid w:val="00041C55"/>
    <w:rsid w:val="000439A6"/>
    <w:rsid w:val="00043EE4"/>
    <w:rsid w:val="0004710B"/>
    <w:rsid w:val="00051850"/>
    <w:rsid w:val="00055DFE"/>
    <w:rsid w:val="00061FEE"/>
    <w:rsid w:val="00064113"/>
    <w:rsid w:val="00064199"/>
    <w:rsid w:val="00065BAB"/>
    <w:rsid w:val="00071C43"/>
    <w:rsid w:val="00071D31"/>
    <w:rsid w:val="0007567E"/>
    <w:rsid w:val="000757AD"/>
    <w:rsid w:val="00077846"/>
    <w:rsid w:val="00086E04"/>
    <w:rsid w:val="00087FE0"/>
    <w:rsid w:val="00090801"/>
    <w:rsid w:val="000912FB"/>
    <w:rsid w:val="00094D46"/>
    <w:rsid w:val="000A0DC4"/>
    <w:rsid w:val="000A2CB0"/>
    <w:rsid w:val="000B0CAE"/>
    <w:rsid w:val="000B5D48"/>
    <w:rsid w:val="000B7A71"/>
    <w:rsid w:val="000C5E88"/>
    <w:rsid w:val="000C7BD9"/>
    <w:rsid w:val="000D03EB"/>
    <w:rsid w:val="000D258D"/>
    <w:rsid w:val="000D2D5A"/>
    <w:rsid w:val="000D2D97"/>
    <w:rsid w:val="000D6BC1"/>
    <w:rsid w:val="000E0B13"/>
    <w:rsid w:val="000E5394"/>
    <w:rsid w:val="000F1D14"/>
    <w:rsid w:val="000F4713"/>
    <w:rsid w:val="000F4E88"/>
    <w:rsid w:val="000F6EED"/>
    <w:rsid w:val="000F7F22"/>
    <w:rsid w:val="001034A5"/>
    <w:rsid w:val="00103B2B"/>
    <w:rsid w:val="00103CE9"/>
    <w:rsid w:val="001048F5"/>
    <w:rsid w:val="001062E8"/>
    <w:rsid w:val="00112AE8"/>
    <w:rsid w:val="00112E41"/>
    <w:rsid w:val="00113178"/>
    <w:rsid w:val="001137C4"/>
    <w:rsid w:val="0011394B"/>
    <w:rsid w:val="00113D9C"/>
    <w:rsid w:val="00115D39"/>
    <w:rsid w:val="001169D6"/>
    <w:rsid w:val="0012656C"/>
    <w:rsid w:val="001340B8"/>
    <w:rsid w:val="00137B8C"/>
    <w:rsid w:val="00141AFB"/>
    <w:rsid w:val="0014623B"/>
    <w:rsid w:val="00147B13"/>
    <w:rsid w:val="001502D0"/>
    <w:rsid w:val="00162B50"/>
    <w:rsid w:val="00163DE2"/>
    <w:rsid w:val="00164820"/>
    <w:rsid w:val="00171F1E"/>
    <w:rsid w:val="001724D0"/>
    <w:rsid w:val="00172630"/>
    <w:rsid w:val="00173FE5"/>
    <w:rsid w:val="00181250"/>
    <w:rsid w:val="0018731A"/>
    <w:rsid w:val="00187CDE"/>
    <w:rsid w:val="0019160A"/>
    <w:rsid w:val="0019316D"/>
    <w:rsid w:val="00196AAC"/>
    <w:rsid w:val="00196CD6"/>
    <w:rsid w:val="00197E1C"/>
    <w:rsid w:val="001A0DC4"/>
    <w:rsid w:val="001A3379"/>
    <w:rsid w:val="001A37A5"/>
    <w:rsid w:val="001A5340"/>
    <w:rsid w:val="001B658E"/>
    <w:rsid w:val="001C11A0"/>
    <w:rsid w:val="001C5C02"/>
    <w:rsid w:val="001D3D57"/>
    <w:rsid w:val="001D70D8"/>
    <w:rsid w:val="001E6405"/>
    <w:rsid w:val="001F12C6"/>
    <w:rsid w:val="001F49BB"/>
    <w:rsid w:val="001F73F6"/>
    <w:rsid w:val="0020146A"/>
    <w:rsid w:val="00202AEA"/>
    <w:rsid w:val="00204929"/>
    <w:rsid w:val="0021093F"/>
    <w:rsid w:val="002146DA"/>
    <w:rsid w:val="00215239"/>
    <w:rsid w:val="00215C4D"/>
    <w:rsid w:val="00225E05"/>
    <w:rsid w:val="00226F0D"/>
    <w:rsid w:val="002275AA"/>
    <w:rsid w:val="00227695"/>
    <w:rsid w:val="00227CEC"/>
    <w:rsid w:val="00230A76"/>
    <w:rsid w:val="00233300"/>
    <w:rsid w:val="0024093B"/>
    <w:rsid w:val="0024184B"/>
    <w:rsid w:val="00244D7B"/>
    <w:rsid w:val="00244E47"/>
    <w:rsid w:val="0024733E"/>
    <w:rsid w:val="002523A1"/>
    <w:rsid w:val="0025489F"/>
    <w:rsid w:val="002559E5"/>
    <w:rsid w:val="00256725"/>
    <w:rsid w:val="00256D6F"/>
    <w:rsid w:val="00257589"/>
    <w:rsid w:val="002639FD"/>
    <w:rsid w:val="00263A79"/>
    <w:rsid w:val="00266429"/>
    <w:rsid w:val="002717BE"/>
    <w:rsid w:val="00271870"/>
    <w:rsid w:val="0027455F"/>
    <w:rsid w:val="00275B32"/>
    <w:rsid w:val="00281FBD"/>
    <w:rsid w:val="00285370"/>
    <w:rsid w:val="002868C7"/>
    <w:rsid w:val="002873BF"/>
    <w:rsid w:val="00287710"/>
    <w:rsid w:val="002913E7"/>
    <w:rsid w:val="00295429"/>
    <w:rsid w:val="0029592E"/>
    <w:rsid w:val="00296647"/>
    <w:rsid w:val="002A1EC9"/>
    <w:rsid w:val="002B44F3"/>
    <w:rsid w:val="002B5DEF"/>
    <w:rsid w:val="002C07A4"/>
    <w:rsid w:val="002C12A6"/>
    <w:rsid w:val="002C29B8"/>
    <w:rsid w:val="002C4164"/>
    <w:rsid w:val="002C541F"/>
    <w:rsid w:val="002C65FA"/>
    <w:rsid w:val="002C7258"/>
    <w:rsid w:val="002D3243"/>
    <w:rsid w:val="002D4DAB"/>
    <w:rsid w:val="002D548B"/>
    <w:rsid w:val="002D58F1"/>
    <w:rsid w:val="002D699C"/>
    <w:rsid w:val="002E026E"/>
    <w:rsid w:val="002E78BB"/>
    <w:rsid w:val="002F5767"/>
    <w:rsid w:val="002F6276"/>
    <w:rsid w:val="002F656B"/>
    <w:rsid w:val="002F675D"/>
    <w:rsid w:val="003005F2"/>
    <w:rsid w:val="003017D7"/>
    <w:rsid w:val="00320BFE"/>
    <w:rsid w:val="003304EE"/>
    <w:rsid w:val="0033575D"/>
    <w:rsid w:val="00335A8F"/>
    <w:rsid w:val="003438B1"/>
    <w:rsid w:val="003444A5"/>
    <w:rsid w:val="003451A2"/>
    <w:rsid w:val="00346B96"/>
    <w:rsid w:val="003471EF"/>
    <w:rsid w:val="003501D5"/>
    <w:rsid w:val="00352BE1"/>
    <w:rsid w:val="003634C6"/>
    <w:rsid w:val="00363A99"/>
    <w:rsid w:val="003713A7"/>
    <w:rsid w:val="0037270F"/>
    <w:rsid w:val="00375D29"/>
    <w:rsid w:val="00382F57"/>
    <w:rsid w:val="003902AF"/>
    <w:rsid w:val="003967AB"/>
    <w:rsid w:val="00397F7F"/>
    <w:rsid w:val="003A330E"/>
    <w:rsid w:val="003A4BFE"/>
    <w:rsid w:val="003B2242"/>
    <w:rsid w:val="003B3B12"/>
    <w:rsid w:val="003B6979"/>
    <w:rsid w:val="003C1E37"/>
    <w:rsid w:val="003C2425"/>
    <w:rsid w:val="003D0925"/>
    <w:rsid w:val="003D32CA"/>
    <w:rsid w:val="003D3D0B"/>
    <w:rsid w:val="003D559C"/>
    <w:rsid w:val="003E361C"/>
    <w:rsid w:val="003E4364"/>
    <w:rsid w:val="003F3855"/>
    <w:rsid w:val="003F554C"/>
    <w:rsid w:val="003F61F4"/>
    <w:rsid w:val="003F781E"/>
    <w:rsid w:val="004007B5"/>
    <w:rsid w:val="0040182D"/>
    <w:rsid w:val="00402A27"/>
    <w:rsid w:val="0040359F"/>
    <w:rsid w:val="00407022"/>
    <w:rsid w:val="004126BB"/>
    <w:rsid w:val="0042088E"/>
    <w:rsid w:val="0042519A"/>
    <w:rsid w:val="00430D03"/>
    <w:rsid w:val="00434AD5"/>
    <w:rsid w:val="00436867"/>
    <w:rsid w:val="00437569"/>
    <w:rsid w:val="00446BB9"/>
    <w:rsid w:val="00446E51"/>
    <w:rsid w:val="004478AE"/>
    <w:rsid w:val="004506B5"/>
    <w:rsid w:val="00451CF4"/>
    <w:rsid w:val="00452971"/>
    <w:rsid w:val="00453AD8"/>
    <w:rsid w:val="004565F3"/>
    <w:rsid w:val="00456701"/>
    <w:rsid w:val="00460CDF"/>
    <w:rsid w:val="00463D74"/>
    <w:rsid w:val="004664A5"/>
    <w:rsid w:val="00470F33"/>
    <w:rsid w:val="004765FE"/>
    <w:rsid w:val="004810EB"/>
    <w:rsid w:val="0048295C"/>
    <w:rsid w:val="004844F3"/>
    <w:rsid w:val="0048486A"/>
    <w:rsid w:val="0049038C"/>
    <w:rsid w:val="00491E81"/>
    <w:rsid w:val="004945EE"/>
    <w:rsid w:val="004A0503"/>
    <w:rsid w:val="004B4260"/>
    <w:rsid w:val="004B4D79"/>
    <w:rsid w:val="004B50D7"/>
    <w:rsid w:val="004B5518"/>
    <w:rsid w:val="004C06E0"/>
    <w:rsid w:val="004C217D"/>
    <w:rsid w:val="004C3E8B"/>
    <w:rsid w:val="004C564F"/>
    <w:rsid w:val="004D1382"/>
    <w:rsid w:val="004D41F0"/>
    <w:rsid w:val="004D7BA2"/>
    <w:rsid w:val="004E0502"/>
    <w:rsid w:val="004E05A8"/>
    <w:rsid w:val="004F75DB"/>
    <w:rsid w:val="005029BD"/>
    <w:rsid w:val="00507178"/>
    <w:rsid w:val="0052446A"/>
    <w:rsid w:val="00526CD0"/>
    <w:rsid w:val="00526F98"/>
    <w:rsid w:val="005312FC"/>
    <w:rsid w:val="00531B52"/>
    <w:rsid w:val="00531E71"/>
    <w:rsid w:val="00532444"/>
    <w:rsid w:val="0053274A"/>
    <w:rsid w:val="00535748"/>
    <w:rsid w:val="00535DE5"/>
    <w:rsid w:val="00536AF9"/>
    <w:rsid w:val="005378F2"/>
    <w:rsid w:val="00546BEB"/>
    <w:rsid w:val="005526B5"/>
    <w:rsid w:val="00552AA4"/>
    <w:rsid w:val="00552E84"/>
    <w:rsid w:val="00553CA4"/>
    <w:rsid w:val="00557E26"/>
    <w:rsid w:val="00561364"/>
    <w:rsid w:val="005633B6"/>
    <w:rsid w:val="00564DE7"/>
    <w:rsid w:val="0056562E"/>
    <w:rsid w:val="005705A3"/>
    <w:rsid w:val="0057118B"/>
    <w:rsid w:val="005766D7"/>
    <w:rsid w:val="00581003"/>
    <w:rsid w:val="005818C2"/>
    <w:rsid w:val="00581AF4"/>
    <w:rsid w:val="00587628"/>
    <w:rsid w:val="00590991"/>
    <w:rsid w:val="005916F3"/>
    <w:rsid w:val="005A1E72"/>
    <w:rsid w:val="005B1329"/>
    <w:rsid w:val="005B63C5"/>
    <w:rsid w:val="005C42EF"/>
    <w:rsid w:val="005C4C3F"/>
    <w:rsid w:val="005C74AA"/>
    <w:rsid w:val="005D3154"/>
    <w:rsid w:val="005D4828"/>
    <w:rsid w:val="005D6658"/>
    <w:rsid w:val="005E1B4F"/>
    <w:rsid w:val="005E3BDA"/>
    <w:rsid w:val="005E48EF"/>
    <w:rsid w:val="005E4E82"/>
    <w:rsid w:val="005E5D6B"/>
    <w:rsid w:val="005E60A9"/>
    <w:rsid w:val="005E6ECD"/>
    <w:rsid w:val="005F029B"/>
    <w:rsid w:val="005F0870"/>
    <w:rsid w:val="005F1B0D"/>
    <w:rsid w:val="005F3F11"/>
    <w:rsid w:val="00601E80"/>
    <w:rsid w:val="006021FD"/>
    <w:rsid w:val="0060277A"/>
    <w:rsid w:val="00605F14"/>
    <w:rsid w:val="00606247"/>
    <w:rsid w:val="006101B0"/>
    <w:rsid w:val="006127DD"/>
    <w:rsid w:val="00623314"/>
    <w:rsid w:val="00623A60"/>
    <w:rsid w:val="00626162"/>
    <w:rsid w:val="0063246C"/>
    <w:rsid w:val="006335AE"/>
    <w:rsid w:val="00634F47"/>
    <w:rsid w:val="00637E1D"/>
    <w:rsid w:val="00641354"/>
    <w:rsid w:val="00641FA1"/>
    <w:rsid w:val="00660540"/>
    <w:rsid w:val="006608A4"/>
    <w:rsid w:val="0066101B"/>
    <w:rsid w:val="00661AD2"/>
    <w:rsid w:val="00662C23"/>
    <w:rsid w:val="006637D8"/>
    <w:rsid w:val="00676238"/>
    <w:rsid w:val="00682CCB"/>
    <w:rsid w:val="0068338D"/>
    <w:rsid w:val="00683D6E"/>
    <w:rsid w:val="00687A62"/>
    <w:rsid w:val="006941BD"/>
    <w:rsid w:val="00696E15"/>
    <w:rsid w:val="006A256F"/>
    <w:rsid w:val="006A4B16"/>
    <w:rsid w:val="006A65D1"/>
    <w:rsid w:val="006B36EF"/>
    <w:rsid w:val="006B68E9"/>
    <w:rsid w:val="006C32B5"/>
    <w:rsid w:val="006C3BE1"/>
    <w:rsid w:val="006C3E8E"/>
    <w:rsid w:val="006C4E3D"/>
    <w:rsid w:val="006D2BD6"/>
    <w:rsid w:val="006D58EF"/>
    <w:rsid w:val="006D70AA"/>
    <w:rsid w:val="006D7C3D"/>
    <w:rsid w:val="006E0295"/>
    <w:rsid w:val="006E5A28"/>
    <w:rsid w:val="006E6D92"/>
    <w:rsid w:val="006F2443"/>
    <w:rsid w:val="006F73C5"/>
    <w:rsid w:val="007004D4"/>
    <w:rsid w:val="0070116B"/>
    <w:rsid w:val="00701E00"/>
    <w:rsid w:val="007039C7"/>
    <w:rsid w:val="007064E1"/>
    <w:rsid w:val="007108DE"/>
    <w:rsid w:val="007116AA"/>
    <w:rsid w:val="00713030"/>
    <w:rsid w:val="00715EE0"/>
    <w:rsid w:val="00720606"/>
    <w:rsid w:val="00720E41"/>
    <w:rsid w:val="00724B24"/>
    <w:rsid w:val="00730C6B"/>
    <w:rsid w:val="00731098"/>
    <w:rsid w:val="00731155"/>
    <w:rsid w:val="007334EC"/>
    <w:rsid w:val="007368C8"/>
    <w:rsid w:val="00741730"/>
    <w:rsid w:val="007479E3"/>
    <w:rsid w:val="007525D7"/>
    <w:rsid w:val="00752D98"/>
    <w:rsid w:val="00754A12"/>
    <w:rsid w:val="007556C3"/>
    <w:rsid w:val="00756F4F"/>
    <w:rsid w:val="007607B0"/>
    <w:rsid w:val="00775688"/>
    <w:rsid w:val="00776062"/>
    <w:rsid w:val="0078230F"/>
    <w:rsid w:val="0078345F"/>
    <w:rsid w:val="007873FF"/>
    <w:rsid w:val="00791F14"/>
    <w:rsid w:val="00792794"/>
    <w:rsid w:val="00796303"/>
    <w:rsid w:val="007977CB"/>
    <w:rsid w:val="007A2CC7"/>
    <w:rsid w:val="007A51A0"/>
    <w:rsid w:val="007A7A78"/>
    <w:rsid w:val="007A7DBA"/>
    <w:rsid w:val="007A7F2A"/>
    <w:rsid w:val="007B1615"/>
    <w:rsid w:val="007B2471"/>
    <w:rsid w:val="007B526C"/>
    <w:rsid w:val="007C16D5"/>
    <w:rsid w:val="007C3018"/>
    <w:rsid w:val="007D1940"/>
    <w:rsid w:val="007D208C"/>
    <w:rsid w:val="007D5BFF"/>
    <w:rsid w:val="007D6B99"/>
    <w:rsid w:val="007E06BF"/>
    <w:rsid w:val="007E1227"/>
    <w:rsid w:val="007E1CC0"/>
    <w:rsid w:val="007E4A04"/>
    <w:rsid w:val="007E5E20"/>
    <w:rsid w:val="008003F4"/>
    <w:rsid w:val="00800539"/>
    <w:rsid w:val="008013E9"/>
    <w:rsid w:val="00805EFE"/>
    <w:rsid w:val="00810D81"/>
    <w:rsid w:val="00814E49"/>
    <w:rsid w:val="00815CCB"/>
    <w:rsid w:val="00816633"/>
    <w:rsid w:val="008234DD"/>
    <w:rsid w:val="00824414"/>
    <w:rsid w:val="00827F51"/>
    <w:rsid w:val="00830627"/>
    <w:rsid w:val="00833E39"/>
    <w:rsid w:val="008527EA"/>
    <w:rsid w:val="00852F6D"/>
    <w:rsid w:val="00854B91"/>
    <w:rsid w:val="00863645"/>
    <w:rsid w:val="00863BC3"/>
    <w:rsid w:val="008641D4"/>
    <w:rsid w:val="008667D9"/>
    <w:rsid w:val="008676BC"/>
    <w:rsid w:val="0086776F"/>
    <w:rsid w:val="008711E9"/>
    <w:rsid w:val="00873169"/>
    <w:rsid w:val="00880937"/>
    <w:rsid w:val="0088693C"/>
    <w:rsid w:val="008960CB"/>
    <w:rsid w:val="008A0FEE"/>
    <w:rsid w:val="008A1634"/>
    <w:rsid w:val="008A32A1"/>
    <w:rsid w:val="008B6F59"/>
    <w:rsid w:val="008C429A"/>
    <w:rsid w:val="008C451A"/>
    <w:rsid w:val="008C4A8E"/>
    <w:rsid w:val="008C4B1C"/>
    <w:rsid w:val="008C5D2B"/>
    <w:rsid w:val="008C7489"/>
    <w:rsid w:val="008D485D"/>
    <w:rsid w:val="008E40AC"/>
    <w:rsid w:val="008E534E"/>
    <w:rsid w:val="008E6919"/>
    <w:rsid w:val="00902D7E"/>
    <w:rsid w:val="0090512C"/>
    <w:rsid w:val="0091502C"/>
    <w:rsid w:val="0091576D"/>
    <w:rsid w:val="00916B10"/>
    <w:rsid w:val="00925B66"/>
    <w:rsid w:val="00930FA0"/>
    <w:rsid w:val="00932A47"/>
    <w:rsid w:val="00936297"/>
    <w:rsid w:val="009404D1"/>
    <w:rsid w:val="00943FC3"/>
    <w:rsid w:val="0094547D"/>
    <w:rsid w:val="009461B1"/>
    <w:rsid w:val="00951FCD"/>
    <w:rsid w:val="00953BE8"/>
    <w:rsid w:val="009554C5"/>
    <w:rsid w:val="00955A29"/>
    <w:rsid w:val="00957B0F"/>
    <w:rsid w:val="009645C6"/>
    <w:rsid w:val="00965FF4"/>
    <w:rsid w:val="00966BDA"/>
    <w:rsid w:val="00966EFF"/>
    <w:rsid w:val="009739E6"/>
    <w:rsid w:val="00977259"/>
    <w:rsid w:val="009805D6"/>
    <w:rsid w:val="0098103B"/>
    <w:rsid w:val="009813C1"/>
    <w:rsid w:val="00984467"/>
    <w:rsid w:val="0099590D"/>
    <w:rsid w:val="00995C67"/>
    <w:rsid w:val="009B5347"/>
    <w:rsid w:val="009B69B1"/>
    <w:rsid w:val="009C35CB"/>
    <w:rsid w:val="009C4443"/>
    <w:rsid w:val="009C5F01"/>
    <w:rsid w:val="009C69EB"/>
    <w:rsid w:val="009D561E"/>
    <w:rsid w:val="009D614E"/>
    <w:rsid w:val="009E0A9A"/>
    <w:rsid w:val="009E0EA2"/>
    <w:rsid w:val="009F1007"/>
    <w:rsid w:val="009F33C0"/>
    <w:rsid w:val="009F4EED"/>
    <w:rsid w:val="00A01C13"/>
    <w:rsid w:val="00A122CD"/>
    <w:rsid w:val="00A1371C"/>
    <w:rsid w:val="00A149AB"/>
    <w:rsid w:val="00A16C59"/>
    <w:rsid w:val="00A20C3B"/>
    <w:rsid w:val="00A25CB4"/>
    <w:rsid w:val="00A30E25"/>
    <w:rsid w:val="00A326FD"/>
    <w:rsid w:val="00A36BCA"/>
    <w:rsid w:val="00A37B62"/>
    <w:rsid w:val="00A415D9"/>
    <w:rsid w:val="00A41D59"/>
    <w:rsid w:val="00A43085"/>
    <w:rsid w:val="00A4633D"/>
    <w:rsid w:val="00A53B93"/>
    <w:rsid w:val="00A571F7"/>
    <w:rsid w:val="00A606A3"/>
    <w:rsid w:val="00A63346"/>
    <w:rsid w:val="00A7366B"/>
    <w:rsid w:val="00A7610C"/>
    <w:rsid w:val="00A7726B"/>
    <w:rsid w:val="00A8217F"/>
    <w:rsid w:val="00A853DA"/>
    <w:rsid w:val="00A909E2"/>
    <w:rsid w:val="00A90CE5"/>
    <w:rsid w:val="00A94682"/>
    <w:rsid w:val="00AA17CD"/>
    <w:rsid w:val="00AA3B4A"/>
    <w:rsid w:val="00AB44A2"/>
    <w:rsid w:val="00AB5065"/>
    <w:rsid w:val="00AC22F3"/>
    <w:rsid w:val="00AC33AE"/>
    <w:rsid w:val="00AE506A"/>
    <w:rsid w:val="00AE7602"/>
    <w:rsid w:val="00AE76B7"/>
    <w:rsid w:val="00AE7A56"/>
    <w:rsid w:val="00AF2102"/>
    <w:rsid w:val="00AF3D5E"/>
    <w:rsid w:val="00AF602C"/>
    <w:rsid w:val="00B0004F"/>
    <w:rsid w:val="00B00186"/>
    <w:rsid w:val="00B012C2"/>
    <w:rsid w:val="00B015A2"/>
    <w:rsid w:val="00B05B34"/>
    <w:rsid w:val="00B1104F"/>
    <w:rsid w:val="00B17BE6"/>
    <w:rsid w:val="00B20E89"/>
    <w:rsid w:val="00B21779"/>
    <w:rsid w:val="00B24DCB"/>
    <w:rsid w:val="00B26B49"/>
    <w:rsid w:val="00B31300"/>
    <w:rsid w:val="00B31ED1"/>
    <w:rsid w:val="00B3375D"/>
    <w:rsid w:val="00B43092"/>
    <w:rsid w:val="00B44D1B"/>
    <w:rsid w:val="00B461EF"/>
    <w:rsid w:val="00B56831"/>
    <w:rsid w:val="00B604B7"/>
    <w:rsid w:val="00B60CE3"/>
    <w:rsid w:val="00B6445A"/>
    <w:rsid w:val="00B64EA9"/>
    <w:rsid w:val="00B66496"/>
    <w:rsid w:val="00B679B5"/>
    <w:rsid w:val="00B70384"/>
    <w:rsid w:val="00B73EA3"/>
    <w:rsid w:val="00B75172"/>
    <w:rsid w:val="00B754E2"/>
    <w:rsid w:val="00B83866"/>
    <w:rsid w:val="00B9038F"/>
    <w:rsid w:val="00B9299E"/>
    <w:rsid w:val="00B93B60"/>
    <w:rsid w:val="00B94484"/>
    <w:rsid w:val="00B96153"/>
    <w:rsid w:val="00B97E05"/>
    <w:rsid w:val="00BA5C22"/>
    <w:rsid w:val="00BA76A1"/>
    <w:rsid w:val="00BA772E"/>
    <w:rsid w:val="00BA7B49"/>
    <w:rsid w:val="00BC5ECC"/>
    <w:rsid w:val="00BC720F"/>
    <w:rsid w:val="00BC7557"/>
    <w:rsid w:val="00BD3BCE"/>
    <w:rsid w:val="00BD5904"/>
    <w:rsid w:val="00BE0B2F"/>
    <w:rsid w:val="00BE455F"/>
    <w:rsid w:val="00BF1B70"/>
    <w:rsid w:val="00BF27B2"/>
    <w:rsid w:val="00BF2AE9"/>
    <w:rsid w:val="00BF3F98"/>
    <w:rsid w:val="00BF6359"/>
    <w:rsid w:val="00BF7B1B"/>
    <w:rsid w:val="00C01702"/>
    <w:rsid w:val="00C025A4"/>
    <w:rsid w:val="00C03DAE"/>
    <w:rsid w:val="00C03E2D"/>
    <w:rsid w:val="00C042EB"/>
    <w:rsid w:val="00C05779"/>
    <w:rsid w:val="00C10C32"/>
    <w:rsid w:val="00C12B88"/>
    <w:rsid w:val="00C137B0"/>
    <w:rsid w:val="00C210C9"/>
    <w:rsid w:val="00C235DB"/>
    <w:rsid w:val="00C251BD"/>
    <w:rsid w:val="00C27636"/>
    <w:rsid w:val="00C30A00"/>
    <w:rsid w:val="00C3223A"/>
    <w:rsid w:val="00C36F1D"/>
    <w:rsid w:val="00C412B4"/>
    <w:rsid w:val="00C41CD6"/>
    <w:rsid w:val="00C45507"/>
    <w:rsid w:val="00C4757E"/>
    <w:rsid w:val="00C50121"/>
    <w:rsid w:val="00C50619"/>
    <w:rsid w:val="00C51185"/>
    <w:rsid w:val="00C511DF"/>
    <w:rsid w:val="00C577C9"/>
    <w:rsid w:val="00C625ED"/>
    <w:rsid w:val="00C632F6"/>
    <w:rsid w:val="00C64189"/>
    <w:rsid w:val="00C6489C"/>
    <w:rsid w:val="00C678E6"/>
    <w:rsid w:val="00C70BBB"/>
    <w:rsid w:val="00C729D6"/>
    <w:rsid w:val="00C73D76"/>
    <w:rsid w:val="00C75081"/>
    <w:rsid w:val="00C7656B"/>
    <w:rsid w:val="00C80B99"/>
    <w:rsid w:val="00C82550"/>
    <w:rsid w:val="00C842C6"/>
    <w:rsid w:val="00C857D5"/>
    <w:rsid w:val="00C86AA2"/>
    <w:rsid w:val="00C87709"/>
    <w:rsid w:val="00C900A6"/>
    <w:rsid w:val="00C902AC"/>
    <w:rsid w:val="00C9124C"/>
    <w:rsid w:val="00C9257C"/>
    <w:rsid w:val="00C92580"/>
    <w:rsid w:val="00C95D1B"/>
    <w:rsid w:val="00CA13B2"/>
    <w:rsid w:val="00CA2DF2"/>
    <w:rsid w:val="00CA4E9A"/>
    <w:rsid w:val="00CB44F0"/>
    <w:rsid w:val="00CB6DB8"/>
    <w:rsid w:val="00CC26C0"/>
    <w:rsid w:val="00CC42A7"/>
    <w:rsid w:val="00CD1D32"/>
    <w:rsid w:val="00CD3D32"/>
    <w:rsid w:val="00CE024D"/>
    <w:rsid w:val="00CE04CD"/>
    <w:rsid w:val="00CE20D4"/>
    <w:rsid w:val="00CE20DC"/>
    <w:rsid w:val="00CE212C"/>
    <w:rsid w:val="00CE4447"/>
    <w:rsid w:val="00CE4E55"/>
    <w:rsid w:val="00CE6A25"/>
    <w:rsid w:val="00CF2C8E"/>
    <w:rsid w:val="00D04432"/>
    <w:rsid w:val="00D10F12"/>
    <w:rsid w:val="00D11A87"/>
    <w:rsid w:val="00D16212"/>
    <w:rsid w:val="00D21069"/>
    <w:rsid w:val="00D2266A"/>
    <w:rsid w:val="00D238FC"/>
    <w:rsid w:val="00D26A14"/>
    <w:rsid w:val="00D3146F"/>
    <w:rsid w:val="00D323CD"/>
    <w:rsid w:val="00D32F4E"/>
    <w:rsid w:val="00D35205"/>
    <w:rsid w:val="00D40710"/>
    <w:rsid w:val="00D41F88"/>
    <w:rsid w:val="00D43568"/>
    <w:rsid w:val="00D449FA"/>
    <w:rsid w:val="00D50EFD"/>
    <w:rsid w:val="00D56003"/>
    <w:rsid w:val="00D57F2D"/>
    <w:rsid w:val="00D60A4C"/>
    <w:rsid w:val="00D643B2"/>
    <w:rsid w:val="00D71423"/>
    <w:rsid w:val="00D7179C"/>
    <w:rsid w:val="00D72813"/>
    <w:rsid w:val="00D73B4E"/>
    <w:rsid w:val="00D76622"/>
    <w:rsid w:val="00D81420"/>
    <w:rsid w:val="00D81E73"/>
    <w:rsid w:val="00D8407F"/>
    <w:rsid w:val="00D84DCA"/>
    <w:rsid w:val="00D85114"/>
    <w:rsid w:val="00D85221"/>
    <w:rsid w:val="00D85852"/>
    <w:rsid w:val="00D94B21"/>
    <w:rsid w:val="00D952F5"/>
    <w:rsid w:val="00D96140"/>
    <w:rsid w:val="00DA0BBC"/>
    <w:rsid w:val="00DA22F5"/>
    <w:rsid w:val="00DA2D0F"/>
    <w:rsid w:val="00DA40F2"/>
    <w:rsid w:val="00DA54B4"/>
    <w:rsid w:val="00DA77CE"/>
    <w:rsid w:val="00DA7A31"/>
    <w:rsid w:val="00DB2B1E"/>
    <w:rsid w:val="00DB5E21"/>
    <w:rsid w:val="00DC2AAC"/>
    <w:rsid w:val="00DC6CA7"/>
    <w:rsid w:val="00DC742F"/>
    <w:rsid w:val="00DE1BF2"/>
    <w:rsid w:val="00DE4D14"/>
    <w:rsid w:val="00DE4F23"/>
    <w:rsid w:val="00DE6BC2"/>
    <w:rsid w:val="00DF1309"/>
    <w:rsid w:val="00DF2981"/>
    <w:rsid w:val="00DF3A9B"/>
    <w:rsid w:val="00DF4F2D"/>
    <w:rsid w:val="00DF53EF"/>
    <w:rsid w:val="00DF617B"/>
    <w:rsid w:val="00DF6915"/>
    <w:rsid w:val="00E01E5F"/>
    <w:rsid w:val="00E03F2C"/>
    <w:rsid w:val="00E109C0"/>
    <w:rsid w:val="00E14168"/>
    <w:rsid w:val="00E15857"/>
    <w:rsid w:val="00E17835"/>
    <w:rsid w:val="00E26353"/>
    <w:rsid w:val="00E2688B"/>
    <w:rsid w:val="00E33C09"/>
    <w:rsid w:val="00E35266"/>
    <w:rsid w:val="00E363A4"/>
    <w:rsid w:val="00E43204"/>
    <w:rsid w:val="00E436E2"/>
    <w:rsid w:val="00E43BD9"/>
    <w:rsid w:val="00E47A95"/>
    <w:rsid w:val="00E50650"/>
    <w:rsid w:val="00E517D7"/>
    <w:rsid w:val="00E52AA6"/>
    <w:rsid w:val="00E60195"/>
    <w:rsid w:val="00E60AAB"/>
    <w:rsid w:val="00E63358"/>
    <w:rsid w:val="00E63C5C"/>
    <w:rsid w:val="00E64D9C"/>
    <w:rsid w:val="00E70732"/>
    <w:rsid w:val="00E71114"/>
    <w:rsid w:val="00E77770"/>
    <w:rsid w:val="00E777A7"/>
    <w:rsid w:val="00E80877"/>
    <w:rsid w:val="00E812A1"/>
    <w:rsid w:val="00E8776E"/>
    <w:rsid w:val="00E935C2"/>
    <w:rsid w:val="00E95289"/>
    <w:rsid w:val="00EA32A2"/>
    <w:rsid w:val="00EA6963"/>
    <w:rsid w:val="00EB4288"/>
    <w:rsid w:val="00EB450F"/>
    <w:rsid w:val="00EB4677"/>
    <w:rsid w:val="00EC0E00"/>
    <w:rsid w:val="00EC49B2"/>
    <w:rsid w:val="00ED11F6"/>
    <w:rsid w:val="00ED68DB"/>
    <w:rsid w:val="00EE0918"/>
    <w:rsid w:val="00EE286D"/>
    <w:rsid w:val="00EE38E9"/>
    <w:rsid w:val="00EF097E"/>
    <w:rsid w:val="00EF2557"/>
    <w:rsid w:val="00EF2C33"/>
    <w:rsid w:val="00EF634A"/>
    <w:rsid w:val="00EF6589"/>
    <w:rsid w:val="00EF7059"/>
    <w:rsid w:val="00F019EF"/>
    <w:rsid w:val="00F0314F"/>
    <w:rsid w:val="00F1051F"/>
    <w:rsid w:val="00F1425C"/>
    <w:rsid w:val="00F15C21"/>
    <w:rsid w:val="00F213D0"/>
    <w:rsid w:val="00F25FFD"/>
    <w:rsid w:val="00F26FF2"/>
    <w:rsid w:val="00F27659"/>
    <w:rsid w:val="00F27F3A"/>
    <w:rsid w:val="00F4000B"/>
    <w:rsid w:val="00F4052A"/>
    <w:rsid w:val="00F414A8"/>
    <w:rsid w:val="00F419F0"/>
    <w:rsid w:val="00F466E2"/>
    <w:rsid w:val="00F52302"/>
    <w:rsid w:val="00F53515"/>
    <w:rsid w:val="00F53EDD"/>
    <w:rsid w:val="00F60CD9"/>
    <w:rsid w:val="00F60F88"/>
    <w:rsid w:val="00F61337"/>
    <w:rsid w:val="00F6160A"/>
    <w:rsid w:val="00F63276"/>
    <w:rsid w:val="00F66768"/>
    <w:rsid w:val="00F6745D"/>
    <w:rsid w:val="00F67EBB"/>
    <w:rsid w:val="00F75EE5"/>
    <w:rsid w:val="00F7682C"/>
    <w:rsid w:val="00F8239D"/>
    <w:rsid w:val="00F8283B"/>
    <w:rsid w:val="00F857A4"/>
    <w:rsid w:val="00F901B6"/>
    <w:rsid w:val="00F91CAA"/>
    <w:rsid w:val="00F93CB2"/>
    <w:rsid w:val="00FA0244"/>
    <w:rsid w:val="00FA19EC"/>
    <w:rsid w:val="00FA354E"/>
    <w:rsid w:val="00FA4206"/>
    <w:rsid w:val="00FA6B55"/>
    <w:rsid w:val="00FA7802"/>
    <w:rsid w:val="00FB162A"/>
    <w:rsid w:val="00FB1777"/>
    <w:rsid w:val="00FB2A93"/>
    <w:rsid w:val="00FB4DEC"/>
    <w:rsid w:val="00FB7B9C"/>
    <w:rsid w:val="00FC6DDD"/>
    <w:rsid w:val="00FD22E1"/>
    <w:rsid w:val="00FD3B40"/>
    <w:rsid w:val="00FD5F13"/>
    <w:rsid w:val="00FD6F78"/>
    <w:rsid w:val="00FE1C65"/>
    <w:rsid w:val="00FE4E8D"/>
    <w:rsid w:val="00FE6D3A"/>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E2E0D"/>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DengXian" w:eastAsia="DengXian" w:hAnsi="DengXian"/>
      <w:noProof/>
      <w:sz w:val="20"/>
    </w:rPr>
  </w:style>
  <w:style w:type="character" w:customStyle="1" w:styleId="EndNoteBibliographyTitle0">
    <w:name w:val="EndNote Bibliography Title 字符"/>
    <w:basedOn w:val="a0"/>
    <w:link w:val="EndNoteBibliographyTitle"/>
    <w:rsid w:val="002F675D"/>
    <w:rPr>
      <w:rFonts w:ascii="DengXian" w:eastAsia="DengXian" w:hAnsi="DengXian"/>
      <w:noProof/>
      <w:sz w:val="20"/>
    </w:rPr>
  </w:style>
  <w:style w:type="paragraph" w:customStyle="1" w:styleId="EndNoteBibliography">
    <w:name w:val="EndNote Bibliography"/>
    <w:basedOn w:val="a"/>
    <w:link w:val="EndNoteBibliography0"/>
    <w:rsid w:val="002F675D"/>
    <w:rPr>
      <w:rFonts w:ascii="DengXian" w:eastAsia="DengXian" w:hAnsi="DengXian"/>
      <w:noProof/>
      <w:sz w:val="20"/>
    </w:rPr>
  </w:style>
  <w:style w:type="character" w:customStyle="1" w:styleId="EndNoteBibliography0">
    <w:name w:val="EndNote Bibliography 字符"/>
    <w:basedOn w:val="a0"/>
    <w:link w:val="EndNoteBibliography"/>
    <w:rsid w:val="002F675D"/>
    <w:rPr>
      <w:rFonts w:ascii="DengXian" w:eastAsia="DengXian" w:hAnsi="DengXian"/>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1">
      <w:bodyDiv w:val="1"/>
      <w:marLeft w:val="0"/>
      <w:marRight w:val="0"/>
      <w:marTop w:val="0"/>
      <w:marBottom w:val="0"/>
      <w:divBdr>
        <w:top w:val="none" w:sz="0" w:space="0" w:color="auto"/>
        <w:left w:val="none" w:sz="0" w:space="0" w:color="auto"/>
        <w:bottom w:val="none" w:sz="0" w:space="0" w:color="auto"/>
        <w:right w:val="none" w:sz="0" w:space="0" w:color="auto"/>
      </w:divBdr>
      <w:divsChild>
        <w:div w:id="1512065257">
          <w:marLeft w:val="0"/>
          <w:marRight w:val="0"/>
          <w:marTop w:val="0"/>
          <w:marBottom w:val="0"/>
          <w:divBdr>
            <w:top w:val="none" w:sz="0" w:space="0" w:color="auto"/>
            <w:left w:val="none" w:sz="0" w:space="0" w:color="auto"/>
            <w:bottom w:val="none" w:sz="0" w:space="0" w:color="auto"/>
            <w:right w:val="none" w:sz="0" w:space="0" w:color="auto"/>
          </w:divBdr>
          <w:divsChild>
            <w:div w:id="843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049">
      <w:bodyDiv w:val="1"/>
      <w:marLeft w:val="0"/>
      <w:marRight w:val="0"/>
      <w:marTop w:val="0"/>
      <w:marBottom w:val="0"/>
      <w:divBdr>
        <w:top w:val="none" w:sz="0" w:space="0" w:color="auto"/>
        <w:left w:val="none" w:sz="0" w:space="0" w:color="auto"/>
        <w:bottom w:val="none" w:sz="0" w:space="0" w:color="auto"/>
        <w:right w:val="none" w:sz="0" w:space="0" w:color="auto"/>
      </w:divBdr>
      <w:divsChild>
        <w:div w:id="934245094">
          <w:marLeft w:val="0"/>
          <w:marRight w:val="0"/>
          <w:marTop w:val="0"/>
          <w:marBottom w:val="0"/>
          <w:divBdr>
            <w:top w:val="none" w:sz="0" w:space="0" w:color="auto"/>
            <w:left w:val="none" w:sz="0" w:space="0" w:color="auto"/>
            <w:bottom w:val="none" w:sz="0" w:space="0" w:color="auto"/>
            <w:right w:val="none" w:sz="0" w:space="0" w:color="auto"/>
          </w:divBdr>
          <w:divsChild>
            <w:div w:id="1396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5.bin"/><Relationship Id="rId138" Type="http://schemas.openxmlformats.org/officeDocument/2006/relationships/oleObject" Target="embeddings/oleObject60.bin"/><Relationship Id="rId159" Type="http://schemas.openxmlformats.org/officeDocument/2006/relationships/image" Target="media/image77.wmf"/><Relationship Id="rId170" Type="http://schemas.openxmlformats.org/officeDocument/2006/relationships/oleObject" Target="embeddings/oleObject75.bin"/><Relationship Id="rId107" Type="http://schemas.openxmlformats.org/officeDocument/2006/relationships/image" Target="media/image51.emf"/><Relationship Id="rId11" Type="http://schemas.openxmlformats.org/officeDocument/2006/relationships/oleObject" Target="embeddings/oleObject2.bin"/><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5.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0.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50.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65.bin"/><Relationship Id="rId171" Type="http://schemas.openxmlformats.org/officeDocument/2006/relationships/image" Target="media/image83.png"/><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package" Target="embeddings/Microsoft_Visio___3.vsdx"/><Relationship Id="rId129" Type="http://schemas.openxmlformats.org/officeDocument/2006/relationships/image" Target="media/image62.wmf"/><Relationship Id="rId54" Type="http://schemas.openxmlformats.org/officeDocument/2006/relationships/oleObject" Target="embeddings/oleObject21.bin"/><Relationship Id="rId75" Type="http://schemas.openxmlformats.org/officeDocument/2006/relationships/image" Target="media/image35.emf"/><Relationship Id="rId96" Type="http://schemas.openxmlformats.org/officeDocument/2006/relationships/oleObject" Target="embeddings/oleObject41.bin"/><Relationship Id="rId140" Type="http://schemas.openxmlformats.org/officeDocument/2006/relationships/oleObject" Target="embeddings/oleObject61.bin"/><Relationship Id="rId161" Type="http://schemas.openxmlformats.org/officeDocument/2006/relationships/image" Target="media/image7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49.bin"/><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4.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6.bin"/><Relationship Id="rId130" Type="http://schemas.openxmlformats.org/officeDocument/2006/relationships/oleObject" Target="embeddings/oleObject56.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68.bin"/><Relationship Id="rId172" Type="http://schemas.openxmlformats.org/officeDocument/2006/relationships/image" Target="media/image84.emf"/><Relationship Id="rId13" Type="http://schemas.openxmlformats.org/officeDocument/2006/relationships/oleObject" Target="embeddings/oleObject3.bin"/><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package" Target="embeddings/Microsoft_Visio___2.vsdx"/><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1.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package" Target="embeddings/Microsoft_Visio___5.vsdx"/><Relationship Id="rId167"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9.bin"/><Relationship Id="rId162" Type="http://schemas.openxmlformats.org/officeDocument/2006/relationships/oleObject" Target="embeddings/oleObject71.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e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7.bin"/><Relationship Id="rId115" Type="http://schemas.openxmlformats.org/officeDocument/2006/relationships/image" Target="media/image55.emf"/><Relationship Id="rId131" Type="http://schemas.openxmlformats.org/officeDocument/2006/relationships/image" Target="media/image63.wmf"/><Relationship Id="rId136" Type="http://schemas.openxmlformats.org/officeDocument/2006/relationships/oleObject" Target="embeddings/oleObject59.bin"/><Relationship Id="rId157" Type="http://schemas.openxmlformats.org/officeDocument/2006/relationships/image" Target="media/image76.wmf"/><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oleObject" Target="embeddings/oleObject66.bin"/><Relationship Id="rId173" Type="http://schemas.openxmlformats.org/officeDocument/2006/relationships/package" Target="embeddings/Microsoft_Visio___6.vsdx"/><Relationship Id="rId19" Type="http://schemas.openxmlformats.org/officeDocument/2006/relationships/image" Target="media/image7.wmf"/><Relationship Id="rId14" Type="http://schemas.openxmlformats.org/officeDocument/2006/relationships/image" Target="media/image4.emf"/><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image" Target="media/image71.wmf"/><Relationship Id="rId168" Type="http://schemas.openxmlformats.org/officeDocument/2006/relationships/oleObject" Target="embeddings/oleObject74.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oleObject" Target="embeddings/oleObject62.bin"/><Relationship Id="rId163"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package" Target="embeddings/Microsoft_Visio___1.vsdx"/><Relationship Id="rId67" Type="http://schemas.openxmlformats.org/officeDocument/2006/relationships/image" Target="media/image31.wmf"/><Relationship Id="rId116" Type="http://schemas.openxmlformats.org/officeDocument/2006/relationships/package" Target="embeddings/Microsoft_Visio___4.vsdx"/><Relationship Id="rId137" Type="http://schemas.openxmlformats.org/officeDocument/2006/relationships/image" Target="media/image66.wmf"/><Relationship Id="rId158" Type="http://schemas.openxmlformats.org/officeDocument/2006/relationships/oleObject" Target="embeddings/oleObject69.bin"/><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7.bin"/><Relationship Id="rId111" Type="http://schemas.openxmlformats.org/officeDocument/2006/relationships/image" Target="media/image53.wmf"/><Relationship Id="rId132" Type="http://schemas.openxmlformats.org/officeDocument/2006/relationships/oleObject" Target="embeddings/oleObject57.bin"/><Relationship Id="rId153" Type="http://schemas.openxmlformats.org/officeDocument/2006/relationships/image" Target="media/image74.wmf"/><Relationship Id="rId174" Type="http://schemas.openxmlformats.org/officeDocument/2006/relationships/fontTable" Target="fontTable.xml"/><Relationship Id="rId15" Type="http://schemas.openxmlformats.org/officeDocument/2006/relationships/package" Target="embeddings/Microsoft_Visio___.vsdx"/><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image" Target="media/image69.wmf"/><Relationship Id="rId148" Type="http://schemas.openxmlformats.org/officeDocument/2006/relationships/oleObject" Target="embeddings/oleObject64.bin"/><Relationship Id="rId164" Type="http://schemas.openxmlformats.org/officeDocument/2006/relationships/oleObject" Target="embeddings/oleObject72.bin"/><Relationship Id="rId169" Type="http://schemas.openxmlformats.org/officeDocument/2006/relationships/image" Target="media/image82.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48.bin"/><Relationship Id="rId133" Type="http://schemas.openxmlformats.org/officeDocument/2006/relationships/image" Target="media/image64.wmf"/><Relationship Id="rId154" Type="http://schemas.openxmlformats.org/officeDocument/2006/relationships/oleObject" Target="embeddings/oleObject67.bin"/><Relationship Id="rId175" Type="http://schemas.openxmlformats.org/officeDocument/2006/relationships/theme" Target="theme/theme1.xml"/><Relationship Id="rId16" Type="http://schemas.openxmlformats.org/officeDocument/2006/relationships/image" Target="media/image5.png"/><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44" Type="http://schemas.openxmlformats.org/officeDocument/2006/relationships/oleObject" Target="embeddings/oleObject63.bin"/><Relationship Id="rId90" Type="http://schemas.openxmlformats.org/officeDocument/2006/relationships/oleObject" Target="embeddings/oleObject38.bin"/><Relationship Id="rId165" Type="http://schemas.openxmlformats.org/officeDocument/2006/relationships/image" Target="media/image80.wmf"/><Relationship Id="rId27" Type="http://schemas.openxmlformats.org/officeDocument/2006/relationships/image" Target="media/image11.wmf"/><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58.bin"/><Relationship Id="rId80" Type="http://schemas.openxmlformats.org/officeDocument/2006/relationships/oleObject" Target="embeddings/oleObject33.bin"/><Relationship Id="rId155" Type="http://schemas.openxmlformats.org/officeDocument/2006/relationships/image" Target="media/image75.wmf"/><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3.bin"/><Relationship Id="rId70" Type="http://schemas.openxmlformats.org/officeDocument/2006/relationships/oleObject" Target="embeddings/oleObject29.bin"/><Relationship Id="rId91" Type="http://schemas.openxmlformats.org/officeDocument/2006/relationships/image" Target="media/image43.wmf"/><Relationship Id="rId145" Type="http://schemas.openxmlformats.org/officeDocument/2006/relationships/image" Target="media/image70.emf"/><Relationship Id="rId166" Type="http://schemas.openxmlformats.org/officeDocument/2006/relationships/oleObject" Target="embeddings/oleObject7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B3809-2EB1-3D4E-8F57-6AE2EB9F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9303</TotalTime>
  <Pages>12</Pages>
  <Words>9060</Words>
  <Characters>51643</Characters>
  <Application>Microsoft Office Word</Application>
  <DocSecurity>0</DocSecurity>
  <Lines>430</Lines>
  <Paragraphs>121</Paragraphs>
  <ScaleCrop>false</ScaleCrop>
  <Company/>
  <LinksUpToDate>false</LinksUpToDate>
  <CharactersWithSpaces>60582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史 志成</cp:lastModifiedBy>
  <cp:revision>519</cp:revision>
  <cp:lastPrinted>2020-04-28T06:05:00Z</cp:lastPrinted>
  <dcterms:created xsi:type="dcterms:W3CDTF">2020-04-24T01:17:00Z</dcterms:created>
  <dcterms:modified xsi:type="dcterms:W3CDTF">2020-05-11T08:34:00Z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