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B874B" w14:textId="77777777" w:rsidR="00FC176E" w:rsidRPr="00FC176E" w:rsidRDefault="00FC176E" w:rsidP="00FC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Как калькулятор изменит компанию и с чего начать разработку</w:t>
      </w:r>
    </w:p>
    <w:p w14:paraId="72C22DC5" w14:textId="77777777" w:rsidR="00FC176E" w:rsidRPr="00FC176E" w:rsidRDefault="00FC176E" w:rsidP="00FC1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62E37E" w14:textId="5083A16D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М</w:t>
      </w:r>
      <w:r w:rsidRPr="00FC176E">
        <w:rPr>
          <w:rFonts w:ascii="Arial" w:eastAsia="Times New Roman" w:hAnsi="Arial" w:cs="Arial"/>
          <w:color w:val="000000"/>
          <w:lang w:eastAsia="ru-RU"/>
        </w:rPr>
        <w:t>ы разобрали, что такое калькулятор численности, зачем он нужен и как им пользоваться. Если вы еще сомневаетесь, нужен ли вам такой калькулятор, в этом уроке я расскажу, как он изменил нашу компанию и как может изменить вашу. А в конце подскажу, с чего начать разработку.</w:t>
      </w:r>
    </w:p>
    <w:p w14:paraId="52BE153D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b/>
          <w:bCs/>
          <w:color w:val="000000"/>
          <w:lang w:eastAsia="ru-RU"/>
        </w:rPr>
        <w:t>Как калькулятор изменит вашу компанию</w:t>
      </w:r>
    </w:p>
    <w:p w14:paraId="6141B567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Главное, что калькулятор численности привносит в работу компании – стабильность. В первую очередь это касается отдела производства продукта: там работа руководителей прямо зависит от того, понимают ли они обстановку. Калькулятор показывает, сколько людей понадобится на месяцы вперед, причем в нескольких сценариях: если заказ не придет, если заказов станет больше и пр. Значит, руководитель может контролировать ситуацию и чувствует себя спокойно. Без калькулятора любое изменение становится раздражителем и приводит к ошибкам и высоким издержкам.</w:t>
      </w:r>
    </w:p>
    <w:p w14:paraId="30D90E01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Второй момент – калькулятор помогает избежать избытка сотрудников, который руководители на местах закладывают в расчеты для подстраховки. Мы, например, снизили прогнозируемую оптимальную численность на 15%. Это значит, что начальники цехов нанимали на 15% больше людей, чем нужно было на самом деле, так как боялись не справиться в пиковые месяцы. Гендиру отследить эту избыточную численность трудно, так как цифры обычно доходят к нему по слишком длинной цепочке. В случае с калькулятором же довольны все: гендир – так как не надо держать лишних людей, начальники подразделений – так как точно знают, что справятся.</w:t>
      </w:r>
    </w:p>
    <w:p w14:paraId="11FB112F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А разве производственники не будут протестовать? Скажут ведь: «Вы сейчас всех уволите, а мы в сезон останемся без работников».</w:t>
      </w:r>
    </w:p>
    <w:p w14:paraId="67CF033A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До производства надо донести, что калькулятор как раз и поможет избежать ситуации, когда в сезон некому работать. Модель покажет: в январе вам понадобится столько людей, а в мае – вот столько. Поэтому вы берете некое среднее, при котором не только справитесь с заказами, но и уложитесь в себестоимость. И вам не придется каждый месяц тратить время на наем и обучение людей, которых скоро придется уволить из-за роста издержек.</w:t>
      </w:r>
    </w:p>
    <w:p w14:paraId="0BBBA908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В нашем случае начальники цехов быстро поняли, что калькулятор – это удобно, и стали рассчитывать численность сами, не дожидаясь гендира или кадровика. Когда что-то менялось, начальник цеха заносил новые данные в модель, видел нехватку или перебор и сам начинал с этим что-то делать.</w:t>
      </w:r>
    </w:p>
    <w:p w14:paraId="39504D08" w14:textId="77777777" w:rsidR="00FC176E" w:rsidRPr="00FC176E" w:rsidRDefault="00FC176E" w:rsidP="00FC176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b/>
          <w:bCs/>
          <w:color w:val="000000"/>
          <w:lang w:eastAsia="ru-RU"/>
        </w:rPr>
        <w:t>Как быть, если вводные данные изменились</w:t>
      </w:r>
    </w:p>
    <w:p w14:paraId="58A7FD6D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Еще один плюс калькулятора – возможность корректировать данные в реальном времени. Это важно, потому что в основе расчетов лежат динамичные показатели. Например, прогулы: на больших предприятиях они сильно влияют на процесс. Кроме того, у людей может поменяться график.</w:t>
      </w:r>
    </w:p>
    <w:p w14:paraId="3FB2306A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Кроме того, нормативы численности нужно регулярно пересматривать в целом. Условия труда или организация производства могут поменяться, а значит, изменится и нагрузка на персонал. Например, вы закупите современное оборудование, которое высвободит работникам час времени в день. Если не скорректировать нормативы, на бумаге люди могут перерабатывать, а в реальности – не дорабатывать. Эта ошибка есть почти везде, особенно на крупных предприятиях.</w:t>
      </w:r>
    </w:p>
    <w:p w14:paraId="31F828FA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b/>
          <w:bCs/>
          <w:color w:val="000000"/>
          <w:lang w:eastAsia="ru-RU"/>
        </w:rPr>
        <w:t>С чего начать работу над калькулятором</w:t>
      </w:r>
    </w:p>
    <w:p w14:paraId="1848C9D4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lastRenderedPageBreak/>
        <w:t>Создать калькулятор численности в небольшой компании можно почти своими силами. Вам понадобятся:</w:t>
      </w:r>
    </w:p>
    <w:p w14:paraId="3B7376AC" w14:textId="77777777" w:rsidR="00FC176E" w:rsidRPr="00FC176E" w:rsidRDefault="00FC176E" w:rsidP="00FC176E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экономист по труду;</w:t>
      </w:r>
    </w:p>
    <w:p w14:paraId="579C8836" w14:textId="77777777" w:rsidR="00FC176E" w:rsidRPr="00FC176E" w:rsidRDefault="00FC176E" w:rsidP="00FC17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руководитель производства;</w:t>
      </w:r>
    </w:p>
    <w:p w14:paraId="2B2276C1" w14:textId="77777777" w:rsidR="00FC176E" w:rsidRPr="00FC176E" w:rsidRDefault="00FC176E" w:rsidP="00FC17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фрилансер, который делает экономико-математические модели;</w:t>
      </w:r>
    </w:p>
    <w:p w14:paraId="64329C9C" w14:textId="77777777" w:rsidR="00FC176E" w:rsidRPr="00FC176E" w:rsidRDefault="00FC176E" w:rsidP="00FC176E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актуальные нормативы численности.</w:t>
      </w:r>
    </w:p>
    <w:p w14:paraId="04AEE5FE" w14:textId="77777777" w:rsidR="00FC176E" w:rsidRPr="00FC176E" w:rsidRDefault="00FC176E" w:rsidP="00FC17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76E">
        <w:rPr>
          <w:rFonts w:ascii="Arial" w:eastAsia="Times New Roman" w:hAnsi="Arial" w:cs="Arial"/>
          <w:color w:val="000000"/>
          <w:lang w:eastAsia="ru-RU"/>
        </w:rPr>
        <w:t>Как видите, основная задача – найти фрилансера. Искать можно в консалтинговых компаниях: там вам предложат опытных людей, которые специализируются на подобных проектах.</w:t>
      </w:r>
    </w:p>
    <w:p w14:paraId="735C5703" w14:textId="77777777" w:rsidR="00810711" w:rsidRDefault="00810711"/>
    <w:sectPr w:rsidR="00810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42198"/>
    <w:multiLevelType w:val="multilevel"/>
    <w:tmpl w:val="026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32"/>
    <w:rsid w:val="00810711"/>
    <w:rsid w:val="00821432"/>
    <w:rsid w:val="00FC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3175A"/>
  <w15:chartTrackingRefBased/>
  <w15:docId w15:val="{4FC33E8C-62B5-42A0-B63A-50F4B66B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C17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C17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C1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tonya1101 tonya1101</dc:creator>
  <cp:keywords/>
  <dc:description/>
  <cp:lastModifiedBy>tonya1101 tonya1101</cp:lastModifiedBy>
  <cp:revision>2</cp:revision>
  <dcterms:created xsi:type="dcterms:W3CDTF">2023-03-30T14:53:00Z</dcterms:created>
  <dcterms:modified xsi:type="dcterms:W3CDTF">2023-03-30T14:53:00Z</dcterms:modified>
</cp:coreProperties>
</file>