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818" w:rsidRPr="00795818" w:rsidRDefault="00795818" w:rsidP="00795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958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 методов: как оценить кандидата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394"/>
        <w:gridCol w:w="3121"/>
        <w:gridCol w:w="1331"/>
      </w:tblGrid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спросить у кандидата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вы проверите таким методом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Применяю ли я этот метод?</w:t>
            </w:r>
          </w:p>
        </w:tc>
      </w:tr>
      <w:tr w:rsidR="00795818" w:rsidRPr="00795818" w:rsidTr="008B236D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Оценка зоны «может»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 для проверки навыков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«Представьте, что я — ваш сотрудник. Сформулируйте мне цель по SMART, исходя из того, что мне нужно сделать вот это»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Умеет ли кандидат ставить задачи по SMART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 для проверки обучаемости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«Знакома ли вам технология постановки целей по SMART? Нет? Я кратко расскажу суть и попрошу поставить мне цель согласно методике»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Способен ли кандидат схватывать и тут же использовать на практике новые знания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 для проверки стрессоустойчивости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«Вам звонит клиент с жалобой, что ему не доставили товар. Товар завис на таможне. Каковы ваши действия?» Кандидат предлагает решение, на что интервьюер говорит, что оно не подходит по некой причине. И так два-три раза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Гибкость кандидата, его целеустремленность, умение находить альтернативы и не опускать руки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Кейс для оценки нестандартности мышления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Сначала попросите убедить вас, что лучше ездить на велосипеде, чем на автомобиле, а потом в обратном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переключения: насколько быстро человек переходит от одной стратегии к другой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Структурированное интервью по компетенциям PARLA</w:t>
            </w:r>
          </w:p>
        </w:tc>
        <w:tc>
          <w:tcPr>
            <w:tcW w:w="0" w:type="auto"/>
            <w:vAlign w:val="center"/>
            <w:hideMark/>
          </w:tcPr>
          <w:p w:rsid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Попросите кандидата рассказать, как он действовал в сложной ситуации. Пусть сделает упор на том, какой вывод он для себя извлек, и что сделает по-другому в будущем</w:t>
            </w:r>
          </w:p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Умеет ли человек делать выводы из своего опыта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81704B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Оценка зоны «хочет»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Метод проективных вопросов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Спросите, что побуждает людей более эффективно работать, зачем нужна карьера или почему люди могут стремиться к постоянному росту заработка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человек говорит о других, он опирается на свой опыт и на самом деле говорит о себе. Поскольку вопросы касаются не лично кандидата, а других людей, он отвечает более расслабленно и правдиво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95818" w:rsidRPr="00795818" w:rsidTr="00795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 «Три плюса и три минуса»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Возьмите любое значимое в бизнесе явление, с которым столкнется кандидат: работа с людьми, командировки, работа в люксовой нише и пр. Предложите назвать по три положительных и отрицательных характеристики каждого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Большинство людей называют не по три, а больше характеристик. Обратите внимание на число ответов: например, кандидат называет один плюс и четыре минуса командировок. Отметьте скорость ответа: что приходит в голову быстрее и с большей долей спонтанности. Изучите также последовательность, в которой кандидат перечисляет плюсы и минусы</w:t>
            </w:r>
          </w:p>
        </w:tc>
        <w:tc>
          <w:tcPr>
            <w:tcW w:w="0" w:type="auto"/>
            <w:vAlign w:val="center"/>
            <w:hideMark/>
          </w:tcPr>
          <w:p w:rsidR="00795818" w:rsidRPr="00795818" w:rsidRDefault="00795818" w:rsidP="00795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5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:rsidR="00450BF8" w:rsidRDefault="00795818"/>
    <w:sectPr w:rsidR="00450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EB"/>
    <w:rsid w:val="000D3872"/>
    <w:rsid w:val="005130BF"/>
    <w:rsid w:val="00795818"/>
    <w:rsid w:val="0083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92187"/>
  <w15:chartTrackingRefBased/>
  <w15:docId w15:val="{9E28BABB-2887-4E87-B0C2-9194B6B7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5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5818"/>
    <w:rPr>
      <w:b/>
      <w:bCs/>
    </w:rPr>
  </w:style>
  <w:style w:type="character" w:customStyle="1" w:styleId="no-wrap">
    <w:name w:val="no-wrap"/>
    <w:basedOn w:val="a0"/>
    <w:rsid w:val="00795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0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andrasv089@gmail.com</dc:creator>
  <cp:keywords/>
  <dc:description/>
  <cp:lastModifiedBy>andrasv089@gmail.com</cp:lastModifiedBy>
  <cp:revision>2</cp:revision>
  <dcterms:created xsi:type="dcterms:W3CDTF">2021-04-23T13:51:00Z</dcterms:created>
  <dcterms:modified xsi:type="dcterms:W3CDTF">2021-04-23T13:56:00Z</dcterms:modified>
</cp:coreProperties>
</file>