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项目开发周报（第十五周）</w:t>
      </w:r>
    </w:p>
    <w:p>
      <w:pPr>
        <w:spacing w:after="300"/>
        <w:jc w:val="center"/>
      </w:pPr>
      <w:r>
        <w:rPr>
          <w:color w:val="666666"/>
          <w:sz w:val="22"/>
          <w:szCs w:val="22"/>
        </w:rPr>
        <w:t xml:space="preserve">学期第十五周</w:t>
      </w:r>
    </w:p>
    <w:p>
      <w:pPr>
        <w:pStyle w:val="Heading1"/>
        <w:spacing w:after="120" w:before="240"/>
      </w:pPr>
      <w:r>
        <w:t xml:space="preserve">一、本周工作概述</w:t>
      </w:r>
    </w:p>
    <w:p>
      <w:pPr>
        <w:spacing w:after="60" w:before="60"/>
        <w:ind w:firstLine="440"/>
      </w:pPr>
      <w:r>
        <w:rPr>
          <w:sz w:val="22"/>
          <w:szCs w:val="22"/>
        </w:rPr>
        <w:t xml:space="preserve">本周为项目的最后一周，主要完成了测试验证、文档完善、答辩准备和项目收尾工作。经过十一周的持续开发，TourWise 个性化旅游系统已完成了所有核心功能的开发和联调，达到了课程设计的预期目标。</w:t>
      </w:r>
    </w:p>
    <w:p>
      <w:pPr>
        <w:spacing w:after="200" w:before="200"/>
        <w:jc w:val="center"/>
      </w:pPr>
      <w:r>
        <w:rPr>
          <w:color w:val="999999"/>
          <w:sz w:val="18"/>
          <w:szCs w:val="18"/>
        </w:rPr>
        <w:t xml:space="preserve">============================================================</w:t>
      </w:r>
    </w:p>
    <w:p>
      <w:pPr>
        <w:pStyle w:val="Heading1"/>
        <w:spacing w:after="120" w:before="240"/>
      </w:pPr>
      <w:r>
        <w:t xml:space="preserve">二、本周完成的工作</w:t>
      </w:r>
    </w:p>
    <w:p>
      <w:pPr>
        <w:spacing w:after="80" w:before="200"/>
      </w:pPr>
      <w:r>
        <w:rPr>
          <w:b/>
          <w:bCs/>
          <w:sz w:val="28"/>
          <w:szCs w:val="28"/>
        </w:rPr>
        <w:t xml:space="preserve">2.1 测试验证</w:t>
      </w:r>
    </w:p>
    <w:p>
      <w:pPr>
        <w:spacing w:after="40" w:before="40"/>
        <w:ind w:left="440"/>
      </w:pPr>
      <w:r>
        <w:rPr>
          <w:sz w:val="22"/>
          <w:szCs w:val="22"/>
        </w:rPr>
        <w:t xml:space="preserve">  编写后端 JUnit 5 单元测试，覆盖 UserService、LogService、RouteService、RecommendService 核心业务逻辑</w:t>
      </w:r>
    </w:p>
    <w:p>
      <w:pPr>
        <w:spacing w:after="40" w:before="40"/>
        <w:ind w:left="440"/>
      </w:pPr>
      <w:r>
        <w:rPr>
          <w:sz w:val="22"/>
          <w:szCs w:val="22"/>
        </w:rPr>
        <w:t xml:space="preserve">  使用 Maven 执行后端编译和测试：mvn -q -DskipTests compile 和 mvn -q test，确保所有测试通过</w:t>
      </w:r>
    </w:p>
    <w:p>
      <w:pPr>
        <w:spacing w:after="40" w:before="40"/>
        <w:ind w:left="440"/>
      </w:pPr>
      <w:r>
        <w:rPr>
          <w:sz w:val="22"/>
          <w:szCs w:val="22"/>
        </w:rPr>
        <w:t xml:space="preserve">  前端执行 npm run build 构建验证，确保生产构建无错误</w:t>
      </w:r>
    </w:p>
    <w:p>
      <w:pPr>
        <w:spacing w:after="40" w:before="40"/>
        <w:ind w:left="440"/>
      </w:pPr>
      <w:r>
        <w:rPr>
          <w:sz w:val="22"/>
          <w:szCs w:val="22"/>
        </w:rPr>
        <w:t xml:space="preserve">  数据库连通性验证：curl http://localhost:8080/api/search/types</w:t>
      </w:r>
    </w:p>
    <w:p>
      <w:pPr>
        <w:spacing w:after="40" w:before="40"/>
        <w:ind w:left="440"/>
      </w:pPr>
      <w:r>
        <w:rPr>
          <w:sz w:val="22"/>
          <w:szCs w:val="22"/>
        </w:rPr>
        <w:t xml:space="preserve">  高德配置验证：curl http://localhost:8080/api/route/amap/config</w:t>
      </w:r>
    </w:p>
    <w:p>
      <w:pPr>
        <w:spacing w:after="40" w:before="40"/>
        <w:ind w:left="440"/>
      </w:pPr>
      <w:r>
        <w:rPr>
          <w:sz w:val="22"/>
          <w:szCs w:val="22"/>
        </w:rPr>
        <w:t xml:space="preserve">  完整功能走查：从注册登录到搜索景点到查看详情到AI简介到发布日志到路线规划到圈子互动到行程规划到后台管理的全流程验证</w:t>
      </w:r>
    </w:p>
    <w:p>
      <w:pPr>
        <w:spacing w:after="80" w:before="200"/>
      </w:pPr>
      <w:r>
        <w:rPr>
          <w:b/>
          <w:bCs/>
          <w:sz w:val="28"/>
          <w:szCs w:val="28"/>
        </w:rPr>
        <w:t xml:space="preserve">2.2 文档完善</w:t>
      </w:r>
    </w:p>
    <w:p>
      <w:pPr>
        <w:spacing w:after="40" w:before="40"/>
        <w:ind w:left="440"/>
      </w:pPr>
      <w:r>
        <w:rPr>
          <w:sz w:val="22"/>
          <w:szCs w:val="22"/>
        </w:rPr>
        <w:t xml:space="preserve">  完善 README.md：技术栈、核心功能说明、项目结构、环境要求、启动方式、常用接口、演示建议、已知边界</w:t>
      </w:r>
    </w:p>
    <w:p>
      <w:pPr>
        <w:spacing w:after="40" w:before="40"/>
        <w:ind w:left="440"/>
      </w:pPr>
      <w:r>
        <w:rPr>
          <w:sz w:val="22"/>
          <w:szCs w:val="22"/>
        </w:rPr>
        <w:t xml:space="preserve">  完善数据库设计文档 (Database/database_design.md)</w:t>
      </w:r>
    </w:p>
    <w:p>
      <w:pPr>
        <w:spacing w:after="40" w:before="40"/>
        <w:ind w:left="440"/>
      </w:pPr>
      <w:r>
        <w:rPr>
          <w:sz w:val="22"/>
          <w:szCs w:val="22"/>
        </w:rPr>
        <w:t xml:space="preserve">  完善数据字典 (Database/data_dictionary.md)</w:t>
      </w:r>
    </w:p>
    <w:p>
      <w:pPr>
        <w:spacing w:after="40" w:before="40"/>
        <w:ind w:left="440"/>
      </w:pPr>
      <w:r>
        <w:rPr>
          <w:sz w:val="22"/>
          <w:szCs w:val="22"/>
        </w:rPr>
        <w:t xml:space="preserve">  完善 ER 图 (Database/er_diagram.md)</w:t>
      </w:r>
    </w:p>
    <w:p>
      <w:pPr>
        <w:spacing w:after="40" w:before="40"/>
        <w:ind w:left="440"/>
      </w:pPr>
      <w:r>
        <w:rPr>
          <w:sz w:val="22"/>
          <w:szCs w:val="22"/>
        </w:rPr>
        <w:t xml:space="preserve">  补充后端交接文档 (Database/backend_handoff.md)</w:t>
      </w:r>
    </w:p>
    <w:p>
      <w:pPr>
        <w:spacing w:after="40" w:before="40"/>
        <w:ind w:left="440"/>
      </w:pPr>
      <w:r>
        <w:rPr>
          <w:sz w:val="22"/>
          <w:szCs w:val="22"/>
        </w:rPr>
        <w:t xml:space="preserve">  补充 API 数据库映射文档 (Database/api_database_mapping.md)</w:t>
      </w:r>
    </w:p>
    <w:p>
      <w:pPr>
        <w:spacing w:after="40" w:before="40"/>
        <w:ind w:left="440"/>
      </w:pPr>
      <w:r>
        <w:rPr>
          <w:sz w:val="22"/>
          <w:szCs w:val="22"/>
        </w:rPr>
        <w:t xml:space="preserve">  整理前端 README.md (Frontend/README.md)</w:t>
      </w:r>
    </w:p>
    <w:p>
      <w:pPr>
        <w:spacing w:after="80" w:before="200"/>
      </w:pPr>
      <w:r>
        <w:rPr>
          <w:b/>
          <w:bCs/>
          <w:sz w:val="28"/>
          <w:szCs w:val="28"/>
        </w:rPr>
        <w:t xml:space="preserve">2.3 答辩准备</w:t>
      </w:r>
    </w:p>
    <w:p>
      <w:pPr>
        <w:spacing w:after="40" w:before="40"/>
        <w:ind w:left="440"/>
      </w:pPr>
      <w:r>
        <w:rPr>
          <w:sz w:val="22"/>
          <w:szCs w:val="22"/>
        </w:rPr>
        <w:t xml:space="preserve">  准备演示链路文档，推荐核心演示流程（11 个步骤）</w:t>
      </w:r>
    </w:p>
    <w:p>
      <w:pPr>
        <w:spacing w:after="40" w:before="40"/>
        <w:ind w:left="440"/>
      </w:pPr>
      <w:r>
        <w:rPr>
          <w:sz w:val="22"/>
          <w:szCs w:val="22"/>
        </w:rPr>
        <w:t xml:space="preserve">  梳理答辩重点：景点与 POI 分离设计、高德 API 与本地路网的分工、Dijkstra 与 A* 的区别、Huffman 无损压缩原理、三层架构职责</w:t>
      </w:r>
    </w:p>
    <w:p>
      <w:pPr>
        <w:spacing w:after="40" w:before="40"/>
        <w:ind w:left="440"/>
      </w:pPr>
      <w:r>
        <w:rPr>
          <w:sz w:val="22"/>
          <w:szCs w:val="22"/>
        </w:rPr>
        <w:t xml:space="preserve">  准备项目演示数据（北邮沙河校区精修 POI 和路网）</w:t>
      </w:r>
    </w:p>
    <w:p>
      <w:pPr>
        <w:spacing w:after="40" w:before="40"/>
        <w:ind w:left="440"/>
      </w:pPr>
      <w:r>
        <w:rPr>
          <w:sz w:val="22"/>
          <w:szCs w:val="22"/>
        </w:rPr>
        <w:t xml:space="preserve">  总结项目技术亮点和创新点</w:t>
      </w:r>
    </w:p>
    <w:p>
      <w:pPr>
        <w:spacing w:after="80" w:before="200"/>
      </w:pPr>
      <w:r>
        <w:rPr>
          <w:b/>
          <w:bCs/>
          <w:sz w:val="28"/>
          <w:szCs w:val="28"/>
        </w:rPr>
        <w:t xml:space="preserve">2.4 项目收尾</w:t>
      </w:r>
    </w:p>
    <w:p>
      <w:pPr>
        <w:spacing w:after="40" w:before="40"/>
        <w:ind w:left="440"/>
      </w:pPr>
      <w:r>
        <w:rPr>
          <w:sz w:val="22"/>
          <w:szCs w:val="22"/>
        </w:rPr>
        <w:t xml:space="preserve">  整理 Database/ 目录下的数据库脚本（schema.sql + 20+ 迁移脚本），按时间线排序</w:t>
      </w:r>
    </w:p>
    <w:p>
      <w:pPr>
        <w:spacing w:after="40" w:before="40"/>
        <w:ind w:left="440"/>
      </w:pPr>
      <w:r>
        <w:rPr>
          <w:sz w:val="22"/>
          <w:szCs w:val="22"/>
        </w:rPr>
        <w:t xml:space="preserve">  检查环境变量配置完整性，确认 application-local.yaml.example 模板与实际配置一致</w:t>
      </w:r>
    </w:p>
    <w:p>
      <w:pPr>
        <w:spacing w:after="40" w:before="40"/>
        <w:ind w:left="440"/>
      </w:pPr>
      <w:r>
        <w:rPr>
          <w:sz w:val="22"/>
          <w:szCs w:val="22"/>
        </w:rPr>
        <w:t xml:space="preserve">  代码整理：移除调试日志、格式化代码、补充关键方法注释</w:t>
      </w:r>
    </w:p>
    <w:p>
      <w:pPr>
        <w:spacing w:after="40" w:before="40"/>
        <w:ind w:left="440"/>
      </w:pPr>
      <w:r>
        <w:rPr>
          <w:sz w:val="22"/>
          <w:szCs w:val="22"/>
        </w:rPr>
        <w:t xml:space="preserve">  确认 .gitignore 已排除密钥文件和本地配置</w:t>
      </w:r>
    </w:p>
    <w:p>
      <w:pPr>
        <w:spacing w:after="40" w:before="40"/>
        <w:ind w:left="440"/>
      </w:pPr>
      <w:r>
        <w:rPr>
          <w:sz w:val="22"/>
          <w:szCs w:val="22"/>
        </w:rPr>
        <w:t xml:space="preserve">  归档项目文件，备份完整代码和数据库</w:t>
      </w:r>
    </w:p>
    <w:p>
      <w:pPr>
        <w:spacing w:after="200" w:before="200"/>
        <w:jc w:val="center"/>
      </w:pPr>
      <w:r>
        <w:rPr>
          <w:color w:val="999999"/>
          <w:sz w:val="18"/>
          <w:szCs w:val="18"/>
        </w:rPr>
        <w:t xml:space="preserve">============================================================</w:t>
      </w:r>
    </w:p>
    <w:p>
      <w:pPr>
        <w:pStyle w:val="Heading1"/>
        <w:spacing w:after="120" w:before="240"/>
      </w:pPr>
      <w:r>
        <w:t xml:space="preserve">三、项目成果总结</w:t>
      </w:r>
    </w:p>
    <w:p>
      <w:pPr>
        <w:spacing w:after="80" w:before="200"/>
      </w:pPr>
      <w:r>
        <w:rPr>
          <w:b/>
          <w:bCs/>
          <w:sz w:val="28"/>
          <w:szCs w:val="28"/>
        </w:rPr>
        <w:t xml:space="preserve">3.1 功能完成情况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9E2F3" w:val="solid"/>
          </w:tcPr>
          <w:p>
            <w:pPr>
              <w:jc w:val="center"/>
            </w:pPr>
            <w:r>
              <w:rPr>
                <w:b/>
                <w:bCs/>
                <w:sz w:val="20"/>
                <w:szCs w:val="20"/>
              </w:rPr>
              <w:t xml:space="preserve">模块</w:t>
            </w:r>
          </w:p>
        </w:tc>
        <w:tc>
          <w:tcPr>
            <w:shd w:color="D9E2F3" w:val="solid"/>
          </w:tcPr>
          <w:p>
            <w:pPr>
              <w:jc w:val="center"/>
            </w:pPr>
            <w:r>
              <w:rPr>
                <w:b/>
                <w:bCs/>
                <w:sz w:val="20"/>
                <w:szCs w:val="20"/>
              </w:rPr>
              <w:t xml:space="preserve">功能</w:t>
            </w:r>
          </w:p>
        </w:tc>
        <w:tc>
          <w:tcPr>
            <w:shd w:color="D9E2F3" w:val="solid"/>
          </w:tcPr>
          <w:p>
            <w:pPr>
              <w:jc w:val="center"/>
            </w:pPr>
            <w:r>
              <w:rPr>
                <w:b/>
                <w:bCs/>
                <w:sz w:val="20"/>
                <w:szCs w:val="20"/>
              </w:rPr>
              <w:t xml:space="preserve">完成状态</w:t>
            </w:r>
          </w:p>
        </w:tc>
      </w:tr>
      <w:tr>
        <w:tc>
          <w:p>
            <w:pPr>
              <w:jc w:val="center"/>
            </w:pPr>
            <w:r>
              <w:rPr>
                <w:sz w:val="20"/>
                <w:szCs w:val="20"/>
              </w:rPr>
              <w:t xml:space="preserve">用户与鉴权</w:t>
            </w:r>
          </w:p>
        </w:tc>
        <w:tc>
          <w:p>
            <w:pPr>
              <w:jc w:val="center"/>
            </w:pPr>
            <w:r>
              <w:rPr>
                <w:sz w:val="20"/>
                <w:szCs w:val="20"/>
              </w:rPr>
              <w:t xml:space="preserve">注册/登录/JWT/BCrypt/头像</w:t>
            </w:r>
          </w:p>
        </w:tc>
        <w:tc>
          <w:p>
            <w:pPr>
              <w:jc w:val="center"/>
            </w:pPr>
            <w:r>
              <w:rPr>
                <w:sz w:val="20"/>
                <w:szCs w:val="20"/>
              </w:rPr>
              <w:t xml:space="preserve">已完成</w:t>
            </w:r>
          </w:p>
        </w:tc>
      </w:tr>
      <w:tr>
        <w:tc>
          <w:p>
            <w:pPr>
              <w:jc w:val="center"/>
            </w:pPr>
            <w:r>
              <w:rPr>
                <w:sz w:val="20"/>
                <w:szCs w:val="20"/>
              </w:rPr>
              <w:t xml:space="preserve">景点查询</w:t>
            </w:r>
          </w:p>
        </w:tc>
        <w:tc>
          <w:p>
            <w:pPr>
              <w:jc w:val="center"/>
            </w:pPr>
            <w:r>
              <w:rPr>
                <w:sz w:val="20"/>
                <w:szCs w:val="20"/>
              </w:rPr>
              <w:t xml:space="preserve">多条件搜索/详情/高德地图/AI 简介</w:t>
            </w:r>
          </w:p>
        </w:tc>
        <w:tc>
          <w:p>
            <w:pPr>
              <w:jc w:val="center"/>
            </w:pPr>
            <w:r>
              <w:rPr>
                <w:sz w:val="20"/>
                <w:szCs w:val="20"/>
              </w:rPr>
              <w:t xml:space="preserve">已完成</w:t>
            </w:r>
          </w:p>
        </w:tc>
      </w:tr>
      <w:tr>
        <w:tc>
          <w:p>
            <w:pPr>
              <w:jc w:val="center"/>
            </w:pPr>
            <w:r>
              <w:rPr>
                <w:sz w:val="20"/>
                <w:szCs w:val="20"/>
              </w:rPr>
              <w:t xml:space="preserve">智能推荐</w:t>
            </w:r>
          </w:p>
        </w:tc>
        <w:tc>
          <w:p>
            <w:pPr>
              <w:jc w:val="center"/>
            </w:pPr>
            <w:r>
              <w:rPr>
                <w:sz w:val="20"/>
                <w:szCs w:val="20"/>
              </w:rPr>
              <w:t xml:space="preserve">热门 Top10/规则评分/行为反馈</w:t>
            </w:r>
          </w:p>
        </w:tc>
        <w:tc>
          <w:p>
            <w:pPr>
              <w:jc w:val="center"/>
            </w:pPr>
            <w:r>
              <w:rPr>
                <w:sz w:val="20"/>
                <w:szCs w:val="20"/>
              </w:rPr>
              <w:t xml:space="preserve">已完成</w:t>
            </w:r>
          </w:p>
        </w:tc>
      </w:tr>
      <w:tr>
        <w:tc>
          <w:p>
            <w:pPr>
              <w:jc w:val="center"/>
            </w:pPr>
            <w:r>
              <w:rPr>
                <w:sz w:val="20"/>
                <w:szCs w:val="20"/>
              </w:rPr>
              <w:t xml:space="preserve">美食推荐</w:t>
            </w:r>
          </w:p>
        </w:tc>
        <w:tc>
          <w:p>
            <w:pPr>
              <w:jc w:val="center"/>
            </w:pPr>
            <w:r>
              <w:rPr>
                <w:sz w:val="20"/>
                <w:szCs w:val="20"/>
              </w:rPr>
              <w:t xml:space="preserve">美食列表/详情/评价/附近推荐</w:t>
            </w:r>
          </w:p>
        </w:tc>
        <w:tc>
          <w:p>
            <w:pPr>
              <w:jc w:val="center"/>
            </w:pPr>
            <w:r>
              <w:rPr>
                <w:sz w:val="20"/>
                <w:szCs w:val="20"/>
              </w:rPr>
              <w:t xml:space="preserve">已完成</w:t>
            </w:r>
          </w:p>
        </w:tc>
      </w:tr>
      <w:tr>
        <w:tc>
          <w:p>
            <w:pPr>
              <w:jc w:val="center"/>
            </w:pPr>
            <w:r>
              <w:rPr>
                <w:sz w:val="20"/>
                <w:szCs w:val="20"/>
              </w:rPr>
              <w:t xml:space="preserve">路线规划</w:t>
            </w:r>
          </w:p>
        </w:tc>
        <w:tc>
          <w:p>
            <w:pPr>
              <w:jc w:val="center"/>
            </w:pPr>
            <w:r>
              <w:rPr>
                <w:sz w:val="20"/>
                <w:szCs w:val="20"/>
              </w:rPr>
              <w:t xml:space="preserve">Dijkstra/A*/高德路线/多点优化</w:t>
            </w:r>
          </w:p>
        </w:tc>
        <w:tc>
          <w:p>
            <w:pPr>
              <w:jc w:val="center"/>
            </w:pPr>
            <w:r>
              <w:rPr>
                <w:sz w:val="20"/>
                <w:szCs w:val="20"/>
              </w:rPr>
              <w:t xml:space="preserve">已完成</w:t>
            </w:r>
          </w:p>
        </w:tc>
      </w:tr>
      <w:tr>
        <w:tc>
          <w:p>
            <w:pPr>
              <w:jc w:val="center"/>
            </w:pPr>
            <w:r>
              <w:rPr>
                <w:sz w:val="20"/>
                <w:szCs w:val="20"/>
              </w:rPr>
              <w:t xml:space="preserve">旅行日志</w:t>
            </w:r>
          </w:p>
        </w:tc>
        <w:tc>
          <w:p>
            <w:pPr>
              <w:jc w:val="center"/>
            </w:pPr>
            <w:r>
              <w:rPr>
                <w:sz w:val="20"/>
                <w:szCs w:val="20"/>
              </w:rPr>
              <w:t xml:space="preserve">CRUD/多维评分/Huffman 压缩/点赞评论</w:t>
            </w:r>
          </w:p>
        </w:tc>
        <w:tc>
          <w:p>
            <w:pPr>
              <w:jc w:val="center"/>
            </w:pPr>
            <w:r>
              <w:rPr>
                <w:sz w:val="20"/>
                <w:szCs w:val="20"/>
              </w:rPr>
              <w:t xml:space="preserve">已完成</w:t>
            </w:r>
          </w:p>
        </w:tc>
      </w:tr>
      <w:tr>
        <w:tc>
          <w:p>
            <w:pPr>
              <w:jc w:val="center"/>
            </w:pPr>
            <w:r>
              <w:rPr>
                <w:sz w:val="20"/>
                <w:szCs w:val="20"/>
              </w:rPr>
              <w:t xml:space="preserve">圈子社区</w:t>
            </w:r>
          </w:p>
        </w:tc>
        <w:tc>
          <w:p>
            <w:pPr>
              <w:jc w:val="center"/>
            </w:pPr>
            <w:r>
              <w:rPr>
                <w:sz w:val="20"/>
                <w:szCs w:val="20"/>
              </w:rPr>
              <w:t xml:space="preserve">创建/加入/日志/评论</w:t>
            </w:r>
          </w:p>
        </w:tc>
        <w:tc>
          <w:p>
            <w:pPr>
              <w:jc w:val="center"/>
            </w:pPr>
            <w:r>
              <w:rPr>
                <w:sz w:val="20"/>
                <w:szCs w:val="20"/>
              </w:rPr>
              <w:t xml:space="preserve">已完成</w:t>
            </w:r>
          </w:p>
        </w:tc>
      </w:tr>
      <w:tr>
        <w:tc>
          <w:p>
            <w:pPr>
              <w:jc w:val="center"/>
            </w:pPr>
            <w:r>
              <w:rPr>
                <w:sz w:val="20"/>
                <w:szCs w:val="20"/>
              </w:rPr>
              <w:t xml:space="preserve">行程规划</w:t>
            </w:r>
          </w:p>
        </w:tc>
        <w:tc>
          <w:p>
            <w:pPr>
              <w:jc w:val="center"/>
            </w:pPr>
            <w:r>
              <w:rPr>
                <w:sz w:val="20"/>
                <w:szCs w:val="20"/>
              </w:rPr>
              <w:t xml:space="preserve">AI 生成/保存/复制/收藏/热门</w:t>
            </w:r>
          </w:p>
        </w:tc>
        <w:tc>
          <w:p>
            <w:pPr>
              <w:jc w:val="center"/>
            </w:pPr>
            <w:r>
              <w:rPr>
                <w:sz w:val="20"/>
                <w:szCs w:val="20"/>
              </w:rPr>
              <w:t xml:space="preserve">已完成</w:t>
            </w:r>
          </w:p>
        </w:tc>
      </w:tr>
      <w:tr>
        <w:tc>
          <w:p>
            <w:pPr>
              <w:jc w:val="center"/>
            </w:pPr>
            <w:r>
              <w:rPr>
                <w:sz w:val="20"/>
                <w:szCs w:val="20"/>
              </w:rPr>
              <w:t xml:space="preserve">通知系统</w:t>
            </w:r>
          </w:p>
        </w:tc>
        <w:tc>
          <w:p>
            <w:pPr>
              <w:jc w:val="center"/>
            </w:pPr>
            <w:r>
              <w:rPr>
                <w:sz w:val="20"/>
                <w:szCs w:val="20"/>
              </w:rPr>
              <w:t xml:space="preserve">点赞/评论/复制通知/已读管理</w:t>
            </w:r>
          </w:p>
        </w:tc>
        <w:tc>
          <w:p>
            <w:pPr>
              <w:jc w:val="center"/>
            </w:pPr>
            <w:r>
              <w:rPr>
                <w:sz w:val="20"/>
                <w:szCs w:val="20"/>
              </w:rPr>
              <w:t xml:space="preserve">已完成</w:t>
            </w:r>
          </w:p>
        </w:tc>
      </w:tr>
      <w:tr>
        <w:tc>
          <w:p>
            <w:pPr>
              <w:jc w:val="center"/>
            </w:pPr>
            <w:r>
              <w:rPr>
                <w:sz w:val="20"/>
                <w:szCs w:val="20"/>
              </w:rPr>
              <w:t xml:space="preserve">举报审核</w:t>
            </w:r>
          </w:p>
        </w:tc>
        <w:tc>
          <w:p>
            <w:pPr>
              <w:jc w:val="center"/>
            </w:pPr>
            <w:r>
              <w:rPr>
                <w:sz w:val="20"/>
                <w:szCs w:val="20"/>
              </w:rPr>
              <w:t xml:space="preserve">举报/审核/删除/驳回</w:t>
            </w:r>
          </w:p>
        </w:tc>
        <w:tc>
          <w:p>
            <w:pPr>
              <w:jc w:val="center"/>
            </w:pPr>
            <w:r>
              <w:rPr>
                <w:sz w:val="20"/>
                <w:szCs w:val="20"/>
              </w:rPr>
              <w:t xml:space="preserve">已完成</w:t>
            </w:r>
          </w:p>
        </w:tc>
      </w:tr>
      <w:tr>
        <w:tc>
          <w:p>
            <w:pPr>
              <w:jc w:val="center"/>
            </w:pPr>
            <w:r>
              <w:rPr>
                <w:sz w:val="20"/>
                <w:szCs w:val="20"/>
              </w:rPr>
              <w:t xml:space="preserve">后台管理</w:t>
            </w:r>
          </w:p>
        </w:tc>
        <w:tc>
          <w:p>
            <w:pPr>
              <w:jc w:val="center"/>
            </w:pPr>
            <w:r>
              <w:rPr>
                <w:sz w:val="20"/>
                <w:szCs w:val="20"/>
              </w:rPr>
              <w:t xml:space="preserve">管理面板/图片管理/路线图编辑</w:t>
            </w:r>
          </w:p>
        </w:tc>
        <w:tc>
          <w:p>
            <w:pPr>
              <w:jc w:val="center"/>
            </w:pPr>
            <w:r>
              <w:rPr>
                <w:sz w:val="20"/>
                <w:szCs w:val="20"/>
              </w:rPr>
              <w:t xml:space="preserve">已完成</w:t>
            </w:r>
          </w:p>
        </w:tc>
      </w:tr>
    </w:tbl>
    <w:p>
      <w:pPr>
        <w:spacing w:after="80" w:before="200"/>
      </w:pPr>
      <w:r>
        <w:rPr>
          <w:b/>
          <w:bCs/>
          <w:sz w:val="28"/>
          <w:szCs w:val="28"/>
        </w:rPr>
        <w:t xml:space="preserve">3.2 技术成果</w:t>
      </w:r>
    </w:p>
    <w:p>
      <w:pPr>
        <w:spacing w:after="40" w:before="40"/>
        <w:ind w:left="440"/>
      </w:pPr>
      <w:r>
        <w:rPr>
          <w:sz w:val="22"/>
          <w:szCs w:val="22"/>
        </w:rPr>
        <w:t xml:space="preserve">  完整的前后端分离架构，后端 19 个 Controller、22 个 Service，前端 23 个页面组件</w:t>
      </w:r>
    </w:p>
    <w:p>
      <w:pPr>
        <w:spacing w:after="40" w:before="40"/>
        <w:ind w:left="440"/>
      </w:pPr>
      <w:r>
        <w:rPr>
          <w:sz w:val="22"/>
          <w:szCs w:val="22"/>
        </w:rPr>
        <w:t xml:space="preserve">  实现了 Dijkstra 和 A* 两种最短路径算法，支持内部路线规划</w:t>
      </w:r>
    </w:p>
    <w:p>
      <w:pPr>
        <w:spacing w:after="40" w:before="40"/>
        <w:ind w:left="440"/>
      </w:pPr>
      <w:r>
        <w:rPr>
          <w:sz w:val="22"/>
          <w:szCs w:val="22"/>
        </w:rPr>
        <w:t xml:space="preserve">  实现了 Huffman 无损压缩算法并应用于日志正文存储</w:t>
      </w:r>
    </w:p>
    <w:p>
      <w:pPr>
        <w:spacing w:after="40" w:before="40"/>
        <w:ind w:left="440"/>
      </w:pPr>
      <w:r>
        <w:rPr>
          <w:sz w:val="22"/>
          <w:szCs w:val="22"/>
        </w:rPr>
        <w:t xml:space="preserve">  集成三项第三方服务：高德地图（路线规划+地图展示）、阿里云 OSS（文件存储）、DeepSeek API（AI 内容生成）</w:t>
      </w:r>
    </w:p>
    <w:p>
      <w:pPr>
        <w:spacing w:after="40" w:before="40"/>
        <w:ind w:left="440"/>
      </w:pPr>
      <w:r>
        <w:rPr>
          <w:sz w:val="22"/>
          <w:szCs w:val="22"/>
        </w:rPr>
        <w:t xml:space="preserve">  数据库设计包含 20+ 张表，支持从创建到迁移的完整版本管理</w:t>
      </w:r>
    </w:p>
    <w:p>
      <w:pPr>
        <w:spacing w:after="200" w:before="200"/>
        <w:jc w:val="center"/>
      </w:pPr>
      <w:r>
        <w:rPr>
          <w:color w:val="999999"/>
          <w:sz w:val="18"/>
          <w:szCs w:val="18"/>
        </w:rPr>
        <w:t xml:space="preserve">============================================================</w:t>
      </w:r>
    </w:p>
    <w:p>
      <w:pPr>
        <w:pStyle w:val="Heading1"/>
        <w:spacing w:after="120" w:before="240"/>
      </w:pPr>
      <w:r>
        <w:t xml:space="preserve">四、展望与改进方向</w:t>
      </w:r>
    </w:p>
    <w:p>
      <w:pPr>
        <w:spacing w:after="40" w:before="40"/>
        <w:ind w:left="440"/>
      </w:pPr>
      <w:r>
        <w:rPr>
          <w:sz w:val="22"/>
          <w:szCs w:val="22"/>
        </w:rPr>
        <w:t xml:space="preserve">  搜索系统：将日志搜索从明文字段改为独立索引或倒排索引，实现 Huffman 压缩字段作为主存储</w:t>
      </w:r>
    </w:p>
    <w:p>
      <w:pPr>
        <w:spacing w:after="40" w:before="40"/>
        <w:ind w:left="440"/>
      </w:pPr>
      <w:r>
        <w:rPr>
          <w:sz w:val="22"/>
          <w:szCs w:val="22"/>
        </w:rPr>
        <w:t xml:space="preserve">  权限系统：引入 RBAC 角色权限模型，支持更细粒度的权限控制</w:t>
      </w:r>
    </w:p>
    <w:p>
      <w:pPr>
        <w:spacing w:after="40" w:before="40"/>
        <w:ind w:left="440"/>
      </w:pPr>
      <w:r>
        <w:rPr>
          <w:sz w:val="22"/>
          <w:szCs w:val="22"/>
        </w:rPr>
        <w:t xml:space="preserve">  推荐算法：引入协同过滤或基于深度学习的推荐模型，替代纯规则评分</w:t>
      </w:r>
    </w:p>
    <w:p>
      <w:pPr>
        <w:spacing w:after="40" w:before="40"/>
        <w:ind w:left="440"/>
      </w:pPr>
      <w:r>
        <w:rPr>
          <w:sz w:val="22"/>
          <w:szCs w:val="22"/>
        </w:rPr>
        <w:t xml:space="preserve">  性能优化：引入 Redis 缓存热点数据、消息队列异步处理通知</w:t>
      </w:r>
    </w:p>
    <w:p>
      <w:pPr>
        <w:spacing w:after="40" w:before="40"/>
        <w:ind w:left="440"/>
      </w:pPr>
      <w:r>
        <w:rPr>
          <w:sz w:val="22"/>
          <w:szCs w:val="22"/>
        </w:rPr>
        <w:t xml:space="preserve">  部署运维：编写 Docker 部署脚本、CI/CD 流水线和监控方案</w:t>
      </w:r>
    </w:p>
    <w:p>
      <w:pPr>
        <w:spacing w:after="40" w:before="40"/>
        <w:ind w:left="440"/>
      </w:pPr>
      <w:r>
        <w:rPr>
          <w:sz w:val="22"/>
          <w:szCs w:val="22"/>
        </w:rPr>
        <w:t xml:space="preserve">  移动端适配：优化响应式布局或开发微信小程序版本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2026-06-09T18:38:45.957Z</dcterms:created>
  <dcterms:modified xsi:type="dcterms:W3CDTF">2026-06-09T18:38:45.957Z</dcterms:modified>
</cp:coreProperties>
</file>

<file path=docProps/custom.xml><?xml version="1.0" encoding="utf-8"?>
<Properties xmlns="http://schemas.openxmlformats.org/officeDocument/2006/custom-properties" xmlns:vt="http://schemas.openxmlformats.org/officeDocument/2006/docPropsVTypes"/>
</file>