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186E1" w14:textId="77777777" w:rsidR="00E6185D" w:rsidRPr="00146B7F" w:rsidRDefault="00B15370" w:rsidP="00E6185D">
      <w:pPr>
        <w:pStyle w:val="ListParagraph"/>
        <w:numPr>
          <w:ilvl w:val="0"/>
          <w:numId w:val="1"/>
        </w:numPr>
        <w:spacing w:after="0" w:line="276" w:lineRule="auto"/>
        <w:jc w:val="both"/>
        <w:rPr>
          <w:b/>
          <w:sz w:val="22"/>
        </w:rPr>
      </w:pPr>
      <w:r w:rsidRPr="00146B7F">
        <w:rPr>
          <w:b/>
          <w:sz w:val="22"/>
        </w:rPr>
        <w:t>Problem Statement</w:t>
      </w:r>
    </w:p>
    <w:p w14:paraId="05F40B97" w14:textId="7E6D494A" w:rsidR="00E6185D" w:rsidRPr="00146B7F" w:rsidRDefault="00B15370" w:rsidP="00E6185D">
      <w:pPr>
        <w:pStyle w:val="ListParagraph"/>
        <w:spacing w:after="0" w:line="276" w:lineRule="auto"/>
        <w:ind w:left="360"/>
        <w:jc w:val="both"/>
        <w:rPr>
          <w:b/>
          <w:sz w:val="22"/>
        </w:rPr>
      </w:pPr>
      <w:r w:rsidRPr="00146B7F">
        <w:rPr>
          <w:b/>
          <w:sz w:val="22"/>
        </w:rPr>
        <w:t xml:space="preserve"> </w:t>
      </w:r>
    </w:p>
    <w:p w14:paraId="4064340F" w14:textId="53561BED" w:rsidR="003836B3" w:rsidRPr="00146B7F" w:rsidRDefault="003305E7" w:rsidP="005744C7">
      <w:pPr>
        <w:pStyle w:val="ListParagraph"/>
        <w:spacing w:line="276" w:lineRule="auto"/>
        <w:ind w:left="0"/>
        <w:jc w:val="both"/>
        <w:rPr>
          <w:b/>
          <w:sz w:val="22"/>
        </w:rPr>
      </w:pPr>
      <w:r w:rsidRPr="00146B7F">
        <w:rPr>
          <w:sz w:val="22"/>
        </w:rPr>
        <w:tab/>
      </w:r>
      <w:r w:rsidR="009E1E38" w:rsidRPr="00146B7F">
        <w:rPr>
          <w:sz w:val="22"/>
        </w:rPr>
        <w:t xml:space="preserve">The purpose of this exercise is to write a Monte Carlo code to calculate the multiplication factor and </w:t>
      </w:r>
      <w:r w:rsidR="000A3E80">
        <w:rPr>
          <w:sz w:val="22"/>
        </w:rPr>
        <w:t xml:space="preserve">simulate the </w:t>
      </w:r>
      <w:r w:rsidR="009E1E38" w:rsidRPr="00146B7F">
        <w:rPr>
          <w:sz w:val="22"/>
        </w:rPr>
        <w:t>flux distribution</w:t>
      </w:r>
      <w:r w:rsidR="00C02802" w:rsidRPr="00146B7F">
        <w:rPr>
          <w:sz w:val="22"/>
        </w:rPr>
        <w:t xml:space="preserve"> for one-speed neutrons in a slab reactor of thickness, </w:t>
      </w:r>
      <w:r w:rsidR="00C02802" w:rsidRPr="00146B7F">
        <w:rPr>
          <w:i/>
          <w:sz w:val="22"/>
        </w:rPr>
        <w:t>a</w:t>
      </w:r>
      <w:r w:rsidR="00C02802" w:rsidRPr="00146B7F">
        <w:rPr>
          <w:sz w:val="22"/>
        </w:rPr>
        <w:t xml:space="preserve"> = 1 m with isotropic scattering. </w:t>
      </w:r>
      <w:r w:rsidR="003836B3" w:rsidRPr="00146B7F">
        <w:rPr>
          <w:sz w:val="22"/>
        </w:rPr>
        <w:t xml:space="preserve">The properties of the slab are given as: </w:t>
      </w:r>
    </w:p>
    <w:p w14:paraId="311B7D79" w14:textId="62CD726B" w:rsidR="00DD3FAB" w:rsidRPr="00146B7F" w:rsidRDefault="003836B3" w:rsidP="00DD3FAB">
      <w:pPr>
        <w:pStyle w:val="MTDisplayEquation"/>
        <w:rPr>
          <w:sz w:val="22"/>
        </w:rPr>
      </w:pPr>
      <w:r w:rsidRPr="00146B7F">
        <w:rPr>
          <w:sz w:val="22"/>
        </w:rPr>
        <w:tab/>
      </w:r>
      <w:r w:rsidR="00E517DA" w:rsidRPr="00146B7F">
        <w:rPr>
          <w:position w:val="-12"/>
          <w:sz w:val="22"/>
        </w:rPr>
        <w:object w:dxaOrig="1400" w:dyaOrig="380" w14:anchorId="225764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1pt;height:18.8pt" o:ole="">
            <v:imagedata r:id="rId8" o:title=""/>
          </v:shape>
          <o:OLEObject Type="Embed" ProgID="Equation.DSMT4" ShapeID="_x0000_i1025" DrawAspect="Content" ObjectID="_1581750951" r:id="rId9"/>
        </w:object>
      </w:r>
      <w:r w:rsidR="00DD3FAB" w:rsidRPr="00146B7F">
        <w:rPr>
          <w:sz w:val="22"/>
        </w:rPr>
        <w:t>,</w:t>
      </w:r>
      <w:r w:rsidRPr="00146B7F">
        <w:rPr>
          <w:sz w:val="22"/>
        </w:rPr>
        <w:t xml:space="preserve"> </w:t>
      </w:r>
      <w:bookmarkStart w:id="0" w:name="MTBlankEqn"/>
      <w:r w:rsidR="00E517DA" w:rsidRPr="00146B7F">
        <w:rPr>
          <w:position w:val="-12"/>
          <w:sz w:val="22"/>
        </w:rPr>
        <w:object w:dxaOrig="1380" w:dyaOrig="380" w14:anchorId="2AB84C42">
          <v:shape id="_x0000_i1026" type="#_x0000_t75" style="width:69.5pt;height:18.8pt" o:ole="">
            <v:imagedata r:id="rId10" o:title=""/>
          </v:shape>
          <o:OLEObject Type="Embed" ProgID="Equation.DSMT4" ShapeID="_x0000_i1026" DrawAspect="Content" ObjectID="_1581750952" r:id="rId11"/>
        </w:object>
      </w:r>
      <w:bookmarkEnd w:id="0"/>
      <w:r w:rsidR="00DD3FAB" w:rsidRPr="00146B7F">
        <w:rPr>
          <w:sz w:val="22"/>
        </w:rPr>
        <w:t>,</w:t>
      </w:r>
      <w:r w:rsidR="00E517DA" w:rsidRPr="00146B7F">
        <w:rPr>
          <w:sz w:val="22"/>
        </w:rPr>
        <w:t xml:space="preserve"> </w:t>
      </w:r>
      <w:r w:rsidR="00E517DA" w:rsidRPr="00146B7F">
        <w:rPr>
          <w:position w:val="-14"/>
          <w:sz w:val="22"/>
        </w:rPr>
        <w:object w:dxaOrig="1520" w:dyaOrig="400" w14:anchorId="5E25EED2">
          <v:shape id="_x0000_i1027" type="#_x0000_t75" style="width:75.75pt;height:19.4pt" o:ole="">
            <v:imagedata r:id="rId12" o:title=""/>
          </v:shape>
          <o:OLEObject Type="Embed" ProgID="Equation.DSMT4" ShapeID="_x0000_i1027" DrawAspect="Content" ObjectID="_1581750953" r:id="rId13"/>
        </w:object>
      </w:r>
      <w:r w:rsidR="00E517DA" w:rsidRPr="00146B7F">
        <w:rPr>
          <w:sz w:val="22"/>
        </w:rPr>
        <w:t xml:space="preserve"> </w:t>
      </w:r>
      <w:r w:rsidR="00DD3FAB" w:rsidRPr="00146B7F">
        <w:rPr>
          <w:sz w:val="22"/>
        </w:rPr>
        <w:t xml:space="preserve">for </w:t>
      </w:r>
      <w:r w:rsidR="00E6185D" w:rsidRPr="00146B7F">
        <w:rPr>
          <w:position w:val="-6"/>
          <w:sz w:val="22"/>
        </w:rPr>
        <w:object w:dxaOrig="1300" w:dyaOrig="279" w14:anchorId="7AB25D65">
          <v:shape id="_x0000_i1028" type="#_x0000_t75" style="width:65.75pt;height:13.75pt" o:ole="">
            <v:imagedata r:id="rId14" o:title=""/>
          </v:shape>
          <o:OLEObject Type="Embed" ProgID="Equation.DSMT4" ShapeID="_x0000_i1028" DrawAspect="Content" ObjectID="_1581750954" r:id="rId15"/>
        </w:object>
      </w:r>
      <w:r w:rsidR="00DD3FAB" w:rsidRPr="00146B7F">
        <w:rPr>
          <w:sz w:val="22"/>
        </w:rPr>
        <w:t xml:space="preserve"> </w:t>
      </w:r>
    </w:p>
    <w:p w14:paraId="4F0075E2" w14:textId="370D1B8B" w:rsidR="00B15370" w:rsidRPr="00146B7F" w:rsidRDefault="00DD3FAB" w:rsidP="000A0509">
      <w:pPr>
        <w:pStyle w:val="MTDisplayEquation"/>
        <w:rPr>
          <w:sz w:val="22"/>
        </w:rPr>
      </w:pPr>
      <w:r w:rsidRPr="00146B7F">
        <w:rPr>
          <w:sz w:val="22"/>
        </w:rPr>
        <w:tab/>
      </w:r>
      <w:r w:rsidRPr="00146B7F">
        <w:rPr>
          <w:position w:val="-12"/>
          <w:sz w:val="22"/>
        </w:rPr>
        <w:object w:dxaOrig="1400" w:dyaOrig="380" w14:anchorId="4A27E8C4">
          <v:shape id="_x0000_i1029" type="#_x0000_t75" style="width:70.1pt;height:18.8pt" o:ole="">
            <v:imagedata r:id="rId16" o:title=""/>
          </v:shape>
          <o:OLEObject Type="Embed" ProgID="Equation.DSMT4" ShapeID="_x0000_i1029" DrawAspect="Content" ObjectID="_1581750955" r:id="rId17"/>
        </w:object>
      </w:r>
      <w:r w:rsidRPr="00146B7F">
        <w:rPr>
          <w:sz w:val="22"/>
        </w:rPr>
        <w:t xml:space="preserve">, </w:t>
      </w:r>
      <w:r w:rsidRPr="00146B7F">
        <w:rPr>
          <w:position w:val="-12"/>
          <w:sz w:val="22"/>
        </w:rPr>
        <w:object w:dxaOrig="1380" w:dyaOrig="380" w14:anchorId="78198768">
          <v:shape id="_x0000_i1030" type="#_x0000_t75" style="width:69.5pt;height:18.8pt" o:ole="">
            <v:imagedata r:id="rId10" o:title=""/>
          </v:shape>
          <o:OLEObject Type="Embed" ProgID="Equation.DSMT4" ShapeID="_x0000_i1030" DrawAspect="Content" ObjectID="_1581750956" r:id="rId18"/>
        </w:object>
      </w:r>
      <w:r w:rsidRPr="00146B7F">
        <w:rPr>
          <w:sz w:val="22"/>
        </w:rPr>
        <w:t xml:space="preserve">, </w:t>
      </w:r>
      <w:r w:rsidRPr="00146B7F">
        <w:rPr>
          <w:position w:val="-14"/>
          <w:sz w:val="22"/>
        </w:rPr>
        <w:object w:dxaOrig="1520" w:dyaOrig="400" w14:anchorId="066CA9AE">
          <v:shape id="_x0000_i1031" type="#_x0000_t75" style="width:75.75pt;height:19.4pt" o:ole="">
            <v:imagedata r:id="rId19" o:title=""/>
          </v:shape>
          <o:OLEObject Type="Embed" ProgID="Equation.DSMT4" ShapeID="_x0000_i1031" DrawAspect="Content" ObjectID="_1581750957" r:id="rId20"/>
        </w:object>
      </w:r>
      <w:r w:rsidRPr="00146B7F">
        <w:rPr>
          <w:sz w:val="22"/>
        </w:rPr>
        <w:t xml:space="preserve"> for </w:t>
      </w:r>
      <w:r w:rsidR="00E6185D" w:rsidRPr="00146B7F">
        <w:rPr>
          <w:position w:val="-6"/>
          <w:sz w:val="22"/>
        </w:rPr>
        <w:object w:dxaOrig="1800" w:dyaOrig="279" w14:anchorId="11B6264C">
          <v:shape id="_x0000_i1032" type="#_x0000_t75" style="width:89.55pt;height:13.75pt" o:ole="">
            <v:imagedata r:id="rId21" o:title=""/>
          </v:shape>
          <o:OLEObject Type="Embed" ProgID="Equation.DSMT4" ShapeID="_x0000_i1032" DrawAspect="Content" ObjectID="_1581750958" r:id="rId22"/>
        </w:object>
      </w:r>
      <w:r w:rsidRPr="00146B7F">
        <w:rPr>
          <w:sz w:val="22"/>
        </w:rPr>
        <w:t xml:space="preserve"> </w:t>
      </w:r>
    </w:p>
    <w:p w14:paraId="0CE67240" w14:textId="77777777" w:rsidR="005744C7" w:rsidRPr="00146B7F" w:rsidRDefault="005744C7" w:rsidP="005744C7">
      <w:pPr>
        <w:rPr>
          <w:sz w:val="22"/>
        </w:rPr>
      </w:pPr>
    </w:p>
    <w:p w14:paraId="622FA7B4" w14:textId="043D1E7F" w:rsidR="00F00B47" w:rsidRPr="00146B7F" w:rsidRDefault="001F62D0" w:rsidP="00311CA0">
      <w:pPr>
        <w:pStyle w:val="ListParagraph"/>
        <w:numPr>
          <w:ilvl w:val="0"/>
          <w:numId w:val="1"/>
        </w:numPr>
        <w:spacing w:line="276" w:lineRule="auto"/>
        <w:jc w:val="both"/>
        <w:rPr>
          <w:b/>
          <w:sz w:val="22"/>
        </w:rPr>
      </w:pPr>
      <w:r w:rsidRPr="00146B7F">
        <w:rPr>
          <w:b/>
          <w:sz w:val="22"/>
        </w:rPr>
        <w:t>Methodology</w:t>
      </w:r>
    </w:p>
    <w:p w14:paraId="6EC13707" w14:textId="7E39EB63" w:rsidR="00F00B47" w:rsidRPr="00146B7F" w:rsidRDefault="00F00B47" w:rsidP="00311CA0">
      <w:pPr>
        <w:pStyle w:val="ListParagraph"/>
        <w:numPr>
          <w:ilvl w:val="1"/>
          <w:numId w:val="1"/>
        </w:numPr>
        <w:spacing w:line="276" w:lineRule="auto"/>
        <w:jc w:val="both"/>
        <w:rPr>
          <w:b/>
          <w:sz w:val="22"/>
        </w:rPr>
      </w:pPr>
      <w:r w:rsidRPr="00146B7F">
        <w:rPr>
          <w:b/>
          <w:sz w:val="22"/>
        </w:rPr>
        <w:t>Monte Carlo Neutron Tracking Procedure</w:t>
      </w:r>
    </w:p>
    <w:p w14:paraId="0F082510" w14:textId="46828019" w:rsidR="00311CA0" w:rsidRPr="00146B7F" w:rsidRDefault="00311CA0" w:rsidP="00311CA0">
      <w:pPr>
        <w:pStyle w:val="ListParagraph"/>
        <w:spacing w:line="276" w:lineRule="auto"/>
        <w:ind w:left="432"/>
        <w:jc w:val="both"/>
        <w:rPr>
          <w:b/>
          <w:sz w:val="22"/>
        </w:rPr>
      </w:pPr>
    </w:p>
    <w:p w14:paraId="52943F68" w14:textId="77777777" w:rsidR="00B43E0D" w:rsidRPr="00146B7F" w:rsidRDefault="00B37257" w:rsidP="00B37257">
      <w:pPr>
        <w:pStyle w:val="ListParagraph"/>
        <w:spacing w:line="276" w:lineRule="auto"/>
        <w:ind w:left="0"/>
        <w:jc w:val="both"/>
        <w:rPr>
          <w:sz w:val="22"/>
        </w:rPr>
      </w:pPr>
      <w:r w:rsidRPr="00146B7F">
        <w:rPr>
          <w:sz w:val="22"/>
        </w:rPr>
        <w:tab/>
        <w:t>Generally, t</w:t>
      </w:r>
      <w:r w:rsidR="00311CA0" w:rsidRPr="00146B7F">
        <w:rPr>
          <w:sz w:val="22"/>
        </w:rPr>
        <w:t xml:space="preserve">he first step of the Monte Carlo method is </w:t>
      </w:r>
      <w:r w:rsidRPr="00146B7F">
        <w:rPr>
          <w:sz w:val="22"/>
        </w:rPr>
        <w:t xml:space="preserve">assuming a neutron source distribution in the domain. However, due to the simplicity of this problem, </w:t>
      </w:r>
      <w:r w:rsidR="00A97331" w:rsidRPr="00146B7F">
        <w:rPr>
          <w:sz w:val="22"/>
        </w:rPr>
        <w:t xml:space="preserve">instead of assuming an initial source distribution, </w:t>
      </w:r>
      <w:r w:rsidR="004A2B1C" w:rsidRPr="00146B7F">
        <w:rPr>
          <w:sz w:val="22"/>
        </w:rPr>
        <w:t xml:space="preserve">a threshold is set according to the </w:t>
      </w:r>
      <w:r w:rsidR="00610CC0" w:rsidRPr="00146B7F">
        <w:rPr>
          <w:sz w:val="22"/>
        </w:rPr>
        <w:t xml:space="preserve">macroscopic fission cross sections of both regions of the slab. The left region has a </w:t>
      </w:r>
      <w:r w:rsidR="00610CC0" w:rsidRPr="00146B7F">
        <w:rPr>
          <w:position w:val="-14"/>
          <w:sz w:val="22"/>
        </w:rPr>
        <w:object w:dxaOrig="420" w:dyaOrig="380" w14:anchorId="6ADFF154">
          <v:shape id="_x0000_i1033" type="#_x0000_t75" style="width:20.65pt;height:18.8pt" o:ole="">
            <v:imagedata r:id="rId23" o:title=""/>
          </v:shape>
          <o:OLEObject Type="Embed" ProgID="Equation.DSMT4" ShapeID="_x0000_i1033" DrawAspect="Content" ObjectID="_1581750959" r:id="rId24"/>
        </w:object>
      </w:r>
      <w:r w:rsidR="00610CC0" w:rsidRPr="00146B7F">
        <w:rPr>
          <w:sz w:val="22"/>
        </w:rPr>
        <w:t>of 0.15cm</w:t>
      </w:r>
      <w:r w:rsidR="00610CC0" w:rsidRPr="00146B7F">
        <w:rPr>
          <w:sz w:val="22"/>
          <w:vertAlign w:val="superscript"/>
        </w:rPr>
        <w:t>-1</w:t>
      </w:r>
      <w:r w:rsidR="00610CC0" w:rsidRPr="00146B7F">
        <w:rPr>
          <w:sz w:val="22"/>
        </w:rPr>
        <w:t xml:space="preserve"> while the right region has a </w:t>
      </w:r>
      <w:r w:rsidR="00610CC0" w:rsidRPr="00146B7F">
        <w:rPr>
          <w:position w:val="-14"/>
          <w:sz w:val="22"/>
        </w:rPr>
        <w:object w:dxaOrig="420" w:dyaOrig="380" w14:anchorId="1FB8678C">
          <v:shape id="_x0000_i1034" type="#_x0000_t75" style="width:20.65pt;height:18.8pt" o:ole="">
            <v:imagedata r:id="rId25" o:title=""/>
          </v:shape>
          <o:OLEObject Type="Embed" ProgID="Equation.DSMT4" ShapeID="_x0000_i1034" DrawAspect="Content" ObjectID="_1581750960" r:id="rId26"/>
        </w:object>
      </w:r>
      <w:r w:rsidR="00610CC0" w:rsidRPr="00146B7F">
        <w:rPr>
          <w:sz w:val="22"/>
        </w:rPr>
        <w:t>of 0.12cm</w:t>
      </w:r>
      <w:r w:rsidR="00610CC0" w:rsidRPr="00146B7F">
        <w:rPr>
          <w:sz w:val="22"/>
          <w:vertAlign w:val="superscript"/>
        </w:rPr>
        <w:t>-1</w:t>
      </w:r>
      <w:r w:rsidR="00610CC0" w:rsidRPr="00146B7F">
        <w:rPr>
          <w:sz w:val="22"/>
        </w:rPr>
        <w:t xml:space="preserve">. </w:t>
      </w:r>
      <w:r w:rsidR="00B43E0D" w:rsidRPr="00146B7F">
        <w:rPr>
          <w:sz w:val="22"/>
        </w:rPr>
        <w:t>The threshold is determined as,</w:t>
      </w:r>
    </w:p>
    <w:p w14:paraId="75997DEA" w14:textId="7CAA57CE" w:rsidR="00B43E0D" w:rsidRPr="00146B7F" w:rsidRDefault="00B43E0D" w:rsidP="00B8616A">
      <w:pPr>
        <w:pStyle w:val="MTDisplayEquation"/>
        <w:jc w:val="right"/>
        <w:rPr>
          <w:sz w:val="22"/>
        </w:rPr>
      </w:pPr>
      <w:r w:rsidRPr="00146B7F">
        <w:rPr>
          <w:sz w:val="22"/>
        </w:rPr>
        <w:tab/>
      </w:r>
      <w:r w:rsidR="00BD4E64" w:rsidRPr="00146B7F">
        <w:rPr>
          <w:position w:val="-32"/>
          <w:sz w:val="22"/>
        </w:rPr>
        <w:object w:dxaOrig="5140" w:dyaOrig="740" w14:anchorId="4F31D377">
          <v:shape id="_x0000_i1035" type="#_x0000_t75" style="width:257.3pt;height:37.55pt" o:ole="">
            <v:imagedata r:id="rId27" o:title=""/>
          </v:shape>
          <o:OLEObject Type="Embed" ProgID="Equation.DSMT4" ShapeID="_x0000_i1035" DrawAspect="Content" ObjectID="_1581750961" r:id="rId28"/>
        </w:object>
      </w:r>
      <w:r w:rsidR="00436951" w:rsidRPr="00146B7F">
        <w:rPr>
          <w:sz w:val="22"/>
        </w:rPr>
        <w:t>.</w:t>
      </w:r>
      <w:r w:rsidR="00B8616A" w:rsidRPr="00146B7F">
        <w:rPr>
          <w:sz w:val="22"/>
        </w:rPr>
        <w:t xml:space="preserve">         </w:t>
      </w:r>
      <w:r w:rsidR="00642FC5" w:rsidRPr="00146B7F">
        <w:rPr>
          <w:sz w:val="22"/>
        </w:rPr>
        <w:t xml:space="preserve">    </w:t>
      </w:r>
      <w:r w:rsidR="00B8616A" w:rsidRPr="00146B7F">
        <w:rPr>
          <w:sz w:val="22"/>
        </w:rPr>
        <w:t xml:space="preserve">                (1)</w:t>
      </w:r>
    </w:p>
    <w:p w14:paraId="582F28EC" w14:textId="77777777" w:rsidR="000F17DA" w:rsidRPr="00146B7F" w:rsidRDefault="00436951" w:rsidP="00074B71">
      <w:pPr>
        <w:jc w:val="both"/>
        <w:rPr>
          <w:sz w:val="22"/>
        </w:rPr>
      </w:pPr>
      <w:r w:rsidRPr="00146B7F">
        <w:rPr>
          <w:sz w:val="22"/>
        </w:rPr>
        <w:t>With the threshold set, a random number between 0 and 1 is generated using the built-in pseudo random number generator</w:t>
      </w:r>
      <w:r w:rsidR="00B8616A" w:rsidRPr="00146B7F">
        <w:rPr>
          <w:sz w:val="22"/>
        </w:rPr>
        <w:t>.</w:t>
      </w:r>
      <w:r w:rsidRPr="00146B7F">
        <w:rPr>
          <w:sz w:val="22"/>
        </w:rPr>
        <w:t xml:space="preserve"> </w:t>
      </w:r>
      <w:r w:rsidR="00B8616A" w:rsidRPr="00146B7F">
        <w:rPr>
          <w:sz w:val="22"/>
        </w:rPr>
        <w:t>If the number is less than the threshold, the neutron is born in the left region</w:t>
      </w:r>
      <w:r w:rsidR="00BF6F38" w:rsidRPr="00146B7F">
        <w:rPr>
          <w:sz w:val="22"/>
        </w:rPr>
        <w:t xml:space="preserve">, and if the number is greater than the threshold, the neutron is born in the right region. </w:t>
      </w:r>
    </w:p>
    <w:p w14:paraId="02661897" w14:textId="520C7EBB" w:rsidR="000F17DA" w:rsidRPr="00146B7F" w:rsidRDefault="000F17DA" w:rsidP="00074B71">
      <w:pPr>
        <w:jc w:val="both"/>
        <w:rPr>
          <w:sz w:val="22"/>
        </w:rPr>
      </w:pPr>
      <w:r w:rsidRPr="00146B7F">
        <w:rPr>
          <w:sz w:val="22"/>
        </w:rPr>
        <w:tab/>
      </w:r>
      <w:r w:rsidR="00243692" w:rsidRPr="00146B7F">
        <w:rPr>
          <w:sz w:val="22"/>
        </w:rPr>
        <w:t>Once the birth location of the neutron is determined, the</w:t>
      </w:r>
      <w:r w:rsidR="00B32965" w:rsidRPr="00146B7F">
        <w:rPr>
          <w:sz w:val="22"/>
        </w:rPr>
        <w:t xml:space="preserve"> neutron will travel for a distance at a direction. </w:t>
      </w:r>
      <w:r w:rsidR="00D93E3F" w:rsidRPr="00146B7F">
        <w:rPr>
          <w:sz w:val="22"/>
        </w:rPr>
        <w:t xml:space="preserve">The </w:t>
      </w:r>
      <w:r w:rsidR="00F312A0" w:rsidRPr="00146B7F">
        <w:rPr>
          <w:sz w:val="22"/>
        </w:rPr>
        <w:t xml:space="preserve">probability that the neutron has a collision at a distance </w:t>
      </w:r>
      <w:r w:rsidR="00F312A0" w:rsidRPr="00146B7F">
        <w:rPr>
          <w:i/>
          <w:sz w:val="22"/>
        </w:rPr>
        <w:t xml:space="preserve">s </w:t>
      </w:r>
      <w:r w:rsidR="00F312A0" w:rsidRPr="00146B7F">
        <w:rPr>
          <w:sz w:val="22"/>
        </w:rPr>
        <w:t xml:space="preserve">is </w:t>
      </w:r>
      <w:r w:rsidR="005C294F" w:rsidRPr="00146B7F">
        <w:rPr>
          <w:sz w:val="22"/>
        </w:rPr>
        <w:t>described by the probability distribution function</w:t>
      </w:r>
      <w:r w:rsidR="00F312A0" w:rsidRPr="00146B7F">
        <w:rPr>
          <w:sz w:val="22"/>
        </w:rPr>
        <w:t xml:space="preserve"> as,</w:t>
      </w:r>
    </w:p>
    <w:p w14:paraId="2AA2A08E" w14:textId="1C79A02B" w:rsidR="00BE557D" w:rsidRPr="00146B7F" w:rsidRDefault="00F312A0" w:rsidP="00505674">
      <w:pPr>
        <w:pStyle w:val="MTDisplayEquation"/>
        <w:jc w:val="right"/>
        <w:rPr>
          <w:sz w:val="22"/>
        </w:rPr>
      </w:pPr>
      <w:r w:rsidRPr="00146B7F">
        <w:rPr>
          <w:sz w:val="22"/>
        </w:rPr>
        <w:tab/>
      </w:r>
      <w:r w:rsidR="00BE557D" w:rsidRPr="00146B7F">
        <w:rPr>
          <w:position w:val="-32"/>
          <w:sz w:val="22"/>
        </w:rPr>
        <w:object w:dxaOrig="2980" w:dyaOrig="760" w14:anchorId="731BBAA5">
          <v:shape id="_x0000_i1036" type="#_x0000_t75" style="width:149pt;height:38.2pt" o:ole="">
            <v:imagedata r:id="rId29" o:title=""/>
          </v:shape>
          <o:OLEObject Type="Embed" ProgID="Equation.DSMT4" ShapeID="_x0000_i1036" DrawAspect="Content" ObjectID="_1581750962" r:id="rId30"/>
        </w:object>
      </w:r>
      <w:proofErr w:type="gramStart"/>
      <w:r w:rsidR="00BE557D" w:rsidRPr="00146B7F">
        <w:rPr>
          <w:sz w:val="22"/>
        </w:rPr>
        <w:t xml:space="preserve">, </w:t>
      </w:r>
      <w:r w:rsidR="00505674" w:rsidRPr="00146B7F">
        <w:rPr>
          <w:sz w:val="22"/>
        </w:rPr>
        <w:t xml:space="preserve">  </w:t>
      </w:r>
      <w:proofErr w:type="gramEnd"/>
      <w:r w:rsidR="00505674" w:rsidRPr="00146B7F">
        <w:rPr>
          <w:sz w:val="22"/>
        </w:rPr>
        <w:t xml:space="preserve">               </w:t>
      </w:r>
      <w:r w:rsidR="00FA270B" w:rsidRPr="00146B7F">
        <w:rPr>
          <w:sz w:val="22"/>
        </w:rPr>
        <w:t xml:space="preserve">  </w:t>
      </w:r>
      <w:r w:rsidR="00505674" w:rsidRPr="00146B7F">
        <w:rPr>
          <w:sz w:val="22"/>
        </w:rPr>
        <w:t xml:space="preserve">    </w:t>
      </w:r>
      <w:r w:rsidR="00F369DA">
        <w:rPr>
          <w:sz w:val="22"/>
        </w:rPr>
        <w:t xml:space="preserve">  </w:t>
      </w:r>
      <w:r w:rsidR="00642FC5" w:rsidRPr="00146B7F">
        <w:rPr>
          <w:sz w:val="22"/>
        </w:rPr>
        <w:t xml:space="preserve">   </w:t>
      </w:r>
      <w:r w:rsidR="00505674" w:rsidRPr="00146B7F">
        <w:rPr>
          <w:sz w:val="22"/>
        </w:rPr>
        <w:t xml:space="preserve">                     </w:t>
      </w:r>
      <w:r w:rsidR="00BE557D" w:rsidRPr="00146B7F">
        <w:rPr>
          <w:sz w:val="22"/>
        </w:rPr>
        <w:t>(2)</w:t>
      </w:r>
    </w:p>
    <w:p w14:paraId="57531585" w14:textId="5EBADEEA" w:rsidR="0067007C" w:rsidRPr="00146B7F" w:rsidRDefault="00BE557D" w:rsidP="00BE557D">
      <w:pPr>
        <w:pStyle w:val="MTDisplayEquation"/>
        <w:ind w:left="0"/>
        <w:rPr>
          <w:sz w:val="22"/>
        </w:rPr>
      </w:pPr>
      <w:r w:rsidRPr="00146B7F">
        <w:rPr>
          <w:sz w:val="22"/>
        </w:rPr>
        <w:t>where</w:t>
      </w:r>
      <w:r w:rsidR="00F312A0" w:rsidRPr="00146B7F">
        <w:rPr>
          <w:sz w:val="22"/>
        </w:rPr>
        <w:t xml:space="preserve"> </w:t>
      </w:r>
      <w:r w:rsidR="006C53E0" w:rsidRPr="00146B7F">
        <w:rPr>
          <w:position w:val="-12"/>
          <w:sz w:val="22"/>
        </w:rPr>
        <w:object w:dxaOrig="279" w:dyaOrig="360" w14:anchorId="179E4C93">
          <v:shape id="_x0000_i1037" type="#_x0000_t75" style="width:13.75pt;height:17.55pt" o:ole="">
            <v:imagedata r:id="rId31" o:title=""/>
          </v:shape>
          <o:OLEObject Type="Embed" ProgID="Equation.DSMT4" ShapeID="_x0000_i1037" DrawAspect="Content" ObjectID="_1581750963" r:id="rId32"/>
        </w:object>
      </w:r>
      <w:r w:rsidR="006C53E0" w:rsidRPr="00146B7F">
        <w:rPr>
          <w:sz w:val="22"/>
        </w:rPr>
        <w:t xml:space="preserve">is the total macroscopic cross </w:t>
      </w:r>
      <w:proofErr w:type="gramStart"/>
      <w:r w:rsidR="006C53E0" w:rsidRPr="00146B7F">
        <w:rPr>
          <w:sz w:val="22"/>
        </w:rPr>
        <w:t>section.</w:t>
      </w:r>
      <w:proofErr w:type="gramEnd"/>
      <w:r w:rsidR="006C53E0" w:rsidRPr="00146B7F">
        <w:rPr>
          <w:sz w:val="22"/>
        </w:rPr>
        <w:t xml:space="preserve"> A random number, </w:t>
      </w:r>
      <w:r w:rsidR="006C53E0" w:rsidRPr="00146B7F">
        <w:rPr>
          <w:position w:val="-10"/>
          <w:sz w:val="22"/>
        </w:rPr>
        <w:object w:dxaOrig="200" w:dyaOrig="320" w14:anchorId="056EEBD1">
          <v:shape id="_x0000_i1038" type="#_x0000_t75" style="width:10pt;height:15.65pt" o:ole="">
            <v:imagedata r:id="rId33" o:title=""/>
          </v:shape>
          <o:OLEObject Type="Embed" ProgID="Equation.DSMT4" ShapeID="_x0000_i1038" DrawAspect="Content" ObjectID="_1581750964" r:id="rId34"/>
        </w:object>
      </w:r>
      <w:r w:rsidR="006C53E0" w:rsidRPr="00146B7F">
        <w:rPr>
          <w:sz w:val="22"/>
        </w:rPr>
        <w:t xml:space="preserve"> is generated</w:t>
      </w:r>
      <w:r w:rsidR="003B6131" w:rsidRPr="00146B7F">
        <w:rPr>
          <w:sz w:val="22"/>
        </w:rPr>
        <w:t xml:space="preserve"> and corresponded to the cumulative distribution function, in the form of,</w:t>
      </w:r>
    </w:p>
    <w:p w14:paraId="5428596C" w14:textId="5115CB40" w:rsidR="00505674" w:rsidRPr="00146B7F" w:rsidRDefault="003B6131" w:rsidP="00505674">
      <w:pPr>
        <w:pStyle w:val="MTDisplayEquation"/>
        <w:jc w:val="right"/>
        <w:rPr>
          <w:sz w:val="22"/>
        </w:rPr>
      </w:pPr>
      <w:r w:rsidRPr="00146B7F">
        <w:rPr>
          <w:sz w:val="22"/>
        </w:rPr>
        <w:tab/>
      </w:r>
      <w:r w:rsidR="006B330B" w:rsidRPr="00146B7F">
        <w:rPr>
          <w:position w:val="-32"/>
          <w:sz w:val="22"/>
        </w:rPr>
        <w:object w:dxaOrig="1820" w:dyaOrig="740" w14:anchorId="4A6B04C3">
          <v:shape id="_x0000_i1039" type="#_x0000_t75" style="width:90.8pt;height:37.55pt" o:ole="">
            <v:imagedata r:id="rId35" o:title=""/>
          </v:shape>
          <o:OLEObject Type="Embed" ProgID="Equation.DSMT4" ShapeID="_x0000_i1039" DrawAspect="Content" ObjectID="_1581750965" r:id="rId36"/>
        </w:object>
      </w:r>
      <w:proofErr w:type="gramStart"/>
      <w:r w:rsidR="00505674" w:rsidRPr="00146B7F">
        <w:rPr>
          <w:sz w:val="22"/>
        </w:rPr>
        <w:t xml:space="preserve">,   </w:t>
      </w:r>
      <w:proofErr w:type="gramEnd"/>
      <w:r w:rsidR="00505674" w:rsidRPr="00146B7F">
        <w:rPr>
          <w:sz w:val="22"/>
        </w:rPr>
        <w:t xml:space="preserve">              </w:t>
      </w:r>
      <w:r w:rsidR="00FA270B" w:rsidRPr="00146B7F">
        <w:rPr>
          <w:sz w:val="22"/>
        </w:rPr>
        <w:t xml:space="preserve">  </w:t>
      </w:r>
      <w:r w:rsidR="00505674" w:rsidRPr="00146B7F">
        <w:rPr>
          <w:sz w:val="22"/>
        </w:rPr>
        <w:t xml:space="preserve">    </w:t>
      </w:r>
      <w:r w:rsidR="00FA270B" w:rsidRPr="00146B7F">
        <w:rPr>
          <w:sz w:val="22"/>
        </w:rPr>
        <w:t xml:space="preserve">   </w:t>
      </w:r>
      <w:r w:rsidR="00505674" w:rsidRPr="00146B7F">
        <w:rPr>
          <w:sz w:val="22"/>
        </w:rPr>
        <w:t xml:space="preserve"> </w:t>
      </w:r>
      <w:r w:rsidR="00642FC5" w:rsidRPr="00146B7F">
        <w:rPr>
          <w:sz w:val="22"/>
        </w:rPr>
        <w:t xml:space="preserve"> </w:t>
      </w:r>
      <w:r w:rsidR="00F369DA">
        <w:rPr>
          <w:sz w:val="22"/>
        </w:rPr>
        <w:t xml:space="preserve">  </w:t>
      </w:r>
      <w:r w:rsidR="00642FC5" w:rsidRPr="00146B7F">
        <w:rPr>
          <w:sz w:val="22"/>
        </w:rPr>
        <w:t xml:space="preserve">   </w:t>
      </w:r>
      <w:r w:rsidR="00505674" w:rsidRPr="00146B7F">
        <w:rPr>
          <w:sz w:val="22"/>
        </w:rPr>
        <w:t xml:space="preserve">                           (3)</w:t>
      </w:r>
    </w:p>
    <w:p w14:paraId="4F179079" w14:textId="77777777" w:rsidR="00505674" w:rsidRPr="00146B7F" w:rsidRDefault="00505674" w:rsidP="00505674">
      <w:pPr>
        <w:pStyle w:val="MTDisplayEquation"/>
        <w:ind w:left="0"/>
        <w:rPr>
          <w:sz w:val="22"/>
        </w:rPr>
      </w:pPr>
      <w:r w:rsidRPr="00146B7F">
        <w:rPr>
          <w:sz w:val="22"/>
        </w:rPr>
        <w:t>where</w:t>
      </w:r>
    </w:p>
    <w:p w14:paraId="000E054D" w14:textId="4C233B7B" w:rsidR="00505674" w:rsidRPr="00146B7F" w:rsidRDefault="00505674" w:rsidP="00505674">
      <w:pPr>
        <w:pStyle w:val="MTDisplayEquation"/>
        <w:jc w:val="right"/>
        <w:rPr>
          <w:sz w:val="22"/>
        </w:rPr>
      </w:pPr>
      <w:r w:rsidRPr="00146B7F">
        <w:rPr>
          <w:sz w:val="22"/>
        </w:rPr>
        <w:tab/>
      </w:r>
      <w:r w:rsidR="005C294F" w:rsidRPr="00146B7F">
        <w:rPr>
          <w:position w:val="-30"/>
          <w:sz w:val="22"/>
        </w:rPr>
        <w:object w:dxaOrig="1440" w:dyaOrig="720" w14:anchorId="28C1882E">
          <v:shape id="_x0000_i1040" type="#_x0000_t75" style="width:1in;height:36.3pt" o:ole="">
            <v:imagedata r:id="rId37" o:title=""/>
          </v:shape>
          <o:OLEObject Type="Embed" ProgID="Equation.DSMT4" ShapeID="_x0000_i1040" DrawAspect="Content" ObjectID="_1581750966" r:id="rId38"/>
        </w:object>
      </w:r>
      <w:r w:rsidRPr="00146B7F">
        <w:rPr>
          <w:sz w:val="22"/>
        </w:rPr>
        <w:t xml:space="preserve"> .                    </w:t>
      </w:r>
      <w:r w:rsidR="00FA270B" w:rsidRPr="00146B7F">
        <w:rPr>
          <w:sz w:val="22"/>
        </w:rPr>
        <w:t xml:space="preserve">  </w:t>
      </w:r>
      <w:r w:rsidRPr="00146B7F">
        <w:rPr>
          <w:sz w:val="22"/>
        </w:rPr>
        <w:t xml:space="preserve"> </w:t>
      </w:r>
      <w:r w:rsidR="00FA270B" w:rsidRPr="00146B7F">
        <w:rPr>
          <w:sz w:val="22"/>
        </w:rPr>
        <w:t xml:space="preserve">   </w:t>
      </w:r>
      <w:r w:rsidRPr="00146B7F">
        <w:rPr>
          <w:sz w:val="22"/>
        </w:rPr>
        <w:t xml:space="preserve"> </w:t>
      </w:r>
      <w:r w:rsidR="00F369DA">
        <w:rPr>
          <w:sz w:val="22"/>
        </w:rPr>
        <w:t xml:space="preserve"> </w:t>
      </w:r>
      <w:r w:rsidR="00642FC5" w:rsidRPr="00146B7F">
        <w:rPr>
          <w:sz w:val="22"/>
        </w:rPr>
        <w:t xml:space="preserve">   </w:t>
      </w:r>
      <w:r w:rsidRPr="00146B7F">
        <w:rPr>
          <w:sz w:val="22"/>
        </w:rPr>
        <w:t xml:space="preserve">                               (4)</w:t>
      </w:r>
    </w:p>
    <w:p w14:paraId="7C55F6A0" w14:textId="38CF02E4" w:rsidR="00F312A0" w:rsidRPr="00146B7F" w:rsidRDefault="0067007C" w:rsidP="00BE557D">
      <w:pPr>
        <w:pStyle w:val="MTDisplayEquation"/>
        <w:ind w:left="0"/>
        <w:rPr>
          <w:sz w:val="22"/>
        </w:rPr>
      </w:pPr>
      <w:r w:rsidRPr="00146B7F">
        <w:rPr>
          <w:sz w:val="22"/>
        </w:rPr>
        <w:t xml:space="preserve">The direction </w:t>
      </w:r>
      <w:r w:rsidR="00D04F1B" w:rsidRPr="00146B7F">
        <w:rPr>
          <w:sz w:val="22"/>
        </w:rPr>
        <w:t>of the path o</w:t>
      </w:r>
      <w:r w:rsidR="006172BD" w:rsidRPr="00146B7F">
        <w:rPr>
          <w:sz w:val="22"/>
        </w:rPr>
        <w:t xml:space="preserve">f the neutron </w:t>
      </w:r>
      <w:r w:rsidRPr="00146B7F">
        <w:rPr>
          <w:sz w:val="22"/>
        </w:rPr>
        <w:t xml:space="preserve">is determined by generating two random numbers, one for the elevation angle, </w:t>
      </w:r>
      <w:r w:rsidRPr="00146B7F">
        <w:rPr>
          <w:position w:val="-6"/>
          <w:sz w:val="22"/>
        </w:rPr>
        <w:object w:dxaOrig="200" w:dyaOrig="279" w14:anchorId="586EB630">
          <v:shape id="_x0000_i1041" type="#_x0000_t75" style="width:10pt;height:13.75pt" o:ole="">
            <v:imagedata r:id="rId39" o:title=""/>
          </v:shape>
          <o:OLEObject Type="Embed" ProgID="Equation.DSMT4" ShapeID="_x0000_i1041" DrawAspect="Content" ObjectID="_1581750967" r:id="rId40"/>
        </w:object>
      </w:r>
      <w:r w:rsidRPr="00146B7F">
        <w:rPr>
          <w:sz w:val="22"/>
        </w:rPr>
        <w:t xml:space="preserve">, and the other one for the azimuthal angle, </w:t>
      </w:r>
      <w:r w:rsidRPr="00146B7F">
        <w:rPr>
          <w:position w:val="-10"/>
          <w:sz w:val="22"/>
        </w:rPr>
        <w:object w:dxaOrig="200" w:dyaOrig="320" w14:anchorId="2A503917">
          <v:shape id="_x0000_i1042" type="#_x0000_t75" style="width:10pt;height:15.65pt" o:ole="">
            <v:imagedata r:id="rId41" o:title=""/>
          </v:shape>
          <o:OLEObject Type="Embed" ProgID="Equation.DSMT4" ShapeID="_x0000_i1042" DrawAspect="Content" ObjectID="_1581750968" r:id="rId42"/>
        </w:object>
      </w:r>
      <w:r w:rsidR="006172BD" w:rsidRPr="00146B7F">
        <w:rPr>
          <w:sz w:val="22"/>
        </w:rPr>
        <w:t xml:space="preserve"> as,</w:t>
      </w:r>
    </w:p>
    <w:p w14:paraId="78AEC974" w14:textId="7EADABD5" w:rsidR="006172BD" w:rsidRPr="00146B7F" w:rsidRDefault="006172BD" w:rsidP="005A2D64">
      <w:pPr>
        <w:pStyle w:val="MTDisplayEquation"/>
        <w:jc w:val="right"/>
        <w:rPr>
          <w:sz w:val="22"/>
        </w:rPr>
      </w:pPr>
      <w:r w:rsidRPr="00146B7F">
        <w:rPr>
          <w:sz w:val="22"/>
        </w:rPr>
        <w:tab/>
      </w:r>
      <w:r w:rsidR="005A2D64" w:rsidRPr="00146B7F">
        <w:rPr>
          <w:position w:val="-30"/>
          <w:sz w:val="22"/>
        </w:rPr>
        <w:object w:dxaOrig="1020" w:dyaOrig="720" w14:anchorId="6B6FAC73">
          <v:shape id="_x0000_i1043" type="#_x0000_t75" style="width:51.35pt;height:36.3pt" o:ole="">
            <v:imagedata r:id="rId43" o:title=""/>
          </v:shape>
          <o:OLEObject Type="Embed" ProgID="Equation.DSMT4" ShapeID="_x0000_i1043" DrawAspect="Content" ObjectID="_1581750969" r:id="rId44"/>
        </w:object>
      </w:r>
      <w:r w:rsidRPr="00146B7F">
        <w:rPr>
          <w:sz w:val="22"/>
        </w:rPr>
        <w:t xml:space="preserve"> </w:t>
      </w:r>
      <w:r w:rsidR="005A2D64" w:rsidRPr="00146B7F">
        <w:rPr>
          <w:sz w:val="22"/>
        </w:rPr>
        <w:t xml:space="preserve">                </w:t>
      </w:r>
      <w:r w:rsidR="00FA270B" w:rsidRPr="00146B7F">
        <w:rPr>
          <w:sz w:val="22"/>
        </w:rPr>
        <w:t xml:space="preserve">       </w:t>
      </w:r>
      <w:r w:rsidR="005A2D64" w:rsidRPr="00146B7F">
        <w:rPr>
          <w:sz w:val="22"/>
        </w:rPr>
        <w:t xml:space="preserve">         </w:t>
      </w:r>
      <w:r w:rsidR="00F369DA">
        <w:rPr>
          <w:sz w:val="22"/>
        </w:rPr>
        <w:t xml:space="preserve"> </w:t>
      </w:r>
      <w:r w:rsidR="005A2D64" w:rsidRPr="00146B7F">
        <w:rPr>
          <w:sz w:val="22"/>
        </w:rPr>
        <w:t xml:space="preserve">         </w:t>
      </w:r>
      <w:r w:rsidR="005F6208" w:rsidRPr="00146B7F">
        <w:rPr>
          <w:sz w:val="22"/>
        </w:rPr>
        <w:t xml:space="preserve">    </w:t>
      </w:r>
      <w:r w:rsidR="005A2D64" w:rsidRPr="00146B7F">
        <w:rPr>
          <w:sz w:val="22"/>
        </w:rPr>
        <w:t xml:space="preserve">                    (5)</w:t>
      </w:r>
    </w:p>
    <w:p w14:paraId="35C23CD3" w14:textId="7995B892" w:rsidR="005A2D64" w:rsidRPr="00146B7F" w:rsidRDefault="005A2D64" w:rsidP="00E35837">
      <w:pPr>
        <w:jc w:val="both"/>
        <w:rPr>
          <w:sz w:val="22"/>
        </w:rPr>
      </w:pPr>
      <w:r w:rsidRPr="00146B7F">
        <w:rPr>
          <w:sz w:val="22"/>
        </w:rPr>
        <w:lastRenderedPageBreak/>
        <w:t xml:space="preserve">where </w:t>
      </w:r>
      <w:r w:rsidRPr="00146B7F">
        <w:rPr>
          <w:position w:val="-14"/>
          <w:sz w:val="22"/>
        </w:rPr>
        <w:object w:dxaOrig="360" w:dyaOrig="380" w14:anchorId="75CD23FD">
          <v:shape id="_x0000_i1044" type="#_x0000_t75" style="width:17.55pt;height:18.8pt" o:ole="">
            <v:imagedata r:id="rId45" o:title=""/>
          </v:shape>
          <o:OLEObject Type="Embed" ProgID="Equation.DSMT4" ShapeID="_x0000_i1044" DrawAspect="Content" ObjectID="_1581750970" r:id="rId46"/>
        </w:object>
      </w:r>
      <w:r w:rsidRPr="00146B7F">
        <w:rPr>
          <w:sz w:val="22"/>
        </w:rPr>
        <w:t xml:space="preserve">are random numbers. With </w:t>
      </w:r>
      <w:r w:rsidR="00E35837" w:rsidRPr="00146B7F">
        <w:rPr>
          <w:sz w:val="22"/>
        </w:rPr>
        <w:t>the distance and angles determined, the distance traveled by the neutron in the Cartesian coordinates is determined using a built-in function known as ‘sphr2cat’.</w:t>
      </w:r>
      <w:r w:rsidR="00FA270B" w:rsidRPr="00146B7F">
        <w:rPr>
          <w:sz w:val="22"/>
        </w:rPr>
        <w:t xml:space="preserve"> Since this is a 1-D problem, only the distance in the </w:t>
      </w:r>
      <w:r w:rsidR="00FA270B" w:rsidRPr="000A3E80">
        <w:rPr>
          <w:i/>
          <w:sz w:val="22"/>
        </w:rPr>
        <w:t>x</w:t>
      </w:r>
      <w:r w:rsidR="00FA270B" w:rsidRPr="00146B7F">
        <w:rPr>
          <w:sz w:val="22"/>
        </w:rPr>
        <w:t>-direction is considered.</w:t>
      </w:r>
      <w:r w:rsidRPr="00146B7F">
        <w:rPr>
          <w:sz w:val="22"/>
        </w:rPr>
        <w:t xml:space="preserve"> </w:t>
      </w:r>
    </w:p>
    <w:p w14:paraId="77191D80" w14:textId="1BA659B7" w:rsidR="003F5C6B" w:rsidRPr="00146B7F" w:rsidRDefault="00FA270B" w:rsidP="00E35837">
      <w:pPr>
        <w:jc w:val="both"/>
        <w:rPr>
          <w:sz w:val="22"/>
        </w:rPr>
      </w:pPr>
      <w:r w:rsidRPr="00146B7F">
        <w:rPr>
          <w:sz w:val="22"/>
        </w:rPr>
        <w:tab/>
      </w:r>
      <w:r w:rsidR="00C7701D" w:rsidRPr="00146B7F">
        <w:rPr>
          <w:sz w:val="22"/>
        </w:rPr>
        <w:t xml:space="preserve">With the knowledge of the travel distance, the new location of the neutron is determined. If the </w:t>
      </w:r>
      <w:r w:rsidR="00D7573F" w:rsidRPr="00146B7F">
        <w:rPr>
          <w:sz w:val="22"/>
        </w:rPr>
        <w:t xml:space="preserve">new location is less than zero or greater than one, the neutron is considered to have leaked from the slab and the procedures described above are restarted for the next neutron. </w:t>
      </w:r>
      <w:r w:rsidR="00565F8F" w:rsidRPr="00146B7F">
        <w:rPr>
          <w:sz w:val="22"/>
        </w:rPr>
        <w:t xml:space="preserve">If the neutron crosses the boundary into the other region, </w:t>
      </w:r>
      <w:r w:rsidR="00441F78" w:rsidRPr="00146B7F">
        <w:rPr>
          <w:sz w:val="22"/>
        </w:rPr>
        <w:t xml:space="preserve">its distance to the next regional boundary is determined and the distance to the next collision is determined. On the other hand, if the neutron </w:t>
      </w:r>
      <w:r w:rsidR="0030039C" w:rsidRPr="00146B7F">
        <w:rPr>
          <w:sz w:val="22"/>
        </w:rPr>
        <w:t xml:space="preserve">remains in the region, </w:t>
      </w:r>
      <w:r w:rsidR="002E2E17" w:rsidRPr="00146B7F">
        <w:rPr>
          <w:sz w:val="22"/>
        </w:rPr>
        <w:t>the neutron is considered to have undergone collision. The type of collision is determined by</w:t>
      </w:r>
      <w:r w:rsidR="002513C4" w:rsidRPr="00146B7F">
        <w:rPr>
          <w:sz w:val="22"/>
        </w:rPr>
        <w:t xml:space="preserve"> first</w:t>
      </w:r>
      <w:r w:rsidR="002E2E17" w:rsidRPr="00146B7F">
        <w:rPr>
          <w:sz w:val="22"/>
        </w:rPr>
        <w:t xml:space="preserve"> setting a threshold according to the absorption and </w:t>
      </w:r>
      <w:r w:rsidR="003F5C6B" w:rsidRPr="00146B7F">
        <w:rPr>
          <w:sz w:val="22"/>
        </w:rPr>
        <w:t>scattering cross section of the region,</w:t>
      </w:r>
    </w:p>
    <w:p w14:paraId="6AED3BA8" w14:textId="0775E546" w:rsidR="003F5C6B" w:rsidRPr="00146B7F" w:rsidRDefault="003F5C6B" w:rsidP="005F6208">
      <w:pPr>
        <w:pStyle w:val="MTDisplayEquation"/>
        <w:jc w:val="right"/>
        <w:rPr>
          <w:sz w:val="22"/>
        </w:rPr>
      </w:pPr>
      <w:r w:rsidRPr="00146B7F">
        <w:rPr>
          <w:sz w:val="22"/>
        </w:rPr>
        <w:tab/>
      </w:r>
      <w:r w:rsidR="000A3E80" w:rsidRPr="00146B7F">
        <w:rPr>
          <w:position w:val="-30"/>
          <w:sz w:val="22"/>
        </w:rPr>
        <w:object w:dxaOrig="1980" w:dyaOrig="680" w14:anchorId="5B083612">
          <v:shape id="_x0000_i1050" type="#_x0000_t75" style="width:98.9pt;height:33.8pt" o:ole="">
            <v:imagedata r:id="rId47" o:title=""/>
          </v:shape>
          <o:OLEObject Type="Embed" ProgID="Equation.DSMT4" ShapeID="_x0000_i1050" DrawAspect="Content" ObjectID="_1581750971" r:id="rId48"/>
        </w:object>
      </w:r>
      <w:r w:rsidR="002513C4" w:rsidRPr="00146B7F">
        <w:rPr>
          <w:sz w:val="22"/>
        </w:rPr>
        <w:t>.</w:t>
      </w:r>
      <w:r w:rsidRPr="00146B7F">
        <w:rPr>
          <w:sz w:val="22"/>
        </w:rPr>
        <w:t xml:space="preserve"> </w:t>
      </w:r>
      <w:r w:rsidR="005F6208" w:rsidRPr="00146B7F">
        <w:rPr>
          <w:sz w:val="22"/>
        </w:rPr>
        <w:t xml:space="preserve">               </w:t>
      </w:r>
      <w:r w:rsidR="004E2725">
        <w:rPr>
          <w:sz w:val="22"/>
        </w:rPr>
        <w:t xml:space="preserve">   </w:t>
      </w:r>
      <w:r w:rsidR="005F6208" w:rsidRPr="00146B7F">
        <w:rPr>
          <w:sz w:val="22"/>
        </w:rPr>
        <w:t xml:space="preserve">           </w:t>
      </w:r>
      <w:r w:rsidR="00F369DA">
        <w:rPr>
          <w:sz w:val="22"/>
        </w:rPr>
        <w:t xml:space="preserve">    </w:t>
      </w:r>
      <w:r w:rsidR="005F6208" w:rsidRPr="00146B7F">
        <w:rPr>
          <w:sz w:val="22"/>
        </w:rPr>
        <w:t xml:space="preserve">                           (6)</w:t>
      </w:r>
    </w:p>
    <w:p w14:paraId="7FD6A95A" w14:textId="4C393B5F" w:rsidR="00FA270B" w:rsidRPr="00146B7F" w:rsidRDefault="002513C4" w:rsidP="00E35837">
      <w:pPr>
        <w:jc w:val="both"/>
        <w:rPr>
          <w:sz w:val="22"/>
        </w:rPr>
      </w:pPr>
      <w:r w:rsidRPr="00146B7F">
        <w:rPr>
          <w:sz w:val="22"/>
        </w:rPr>
        <w:t>A random number</w:t>
      </w:r>
      <w:r w:rsidR="000A3E80">
        <w:rPr>
          <w:sz w:val="22"/>
        </w:rPr>
        <w:t xml:space="preserve"> is</w:t>
      </w:r>
      <w:r w:rsidRPr="00146B7F">
        <w:rPr>
          <w:sz w:val="22"/>
        </w:rPr>
        <w:t xml:space="preserve"> generated and if it is less than the threshold</w:t>
      </w:r>
      <w:r w:rsidR="000A3E80">
        <w:rPr>
          <w:sz w:val="22"/>
        </w:rPr>
        <w:t>,</w:t>
      </w:r>
      <w:r w:rsidRPr="00146B7F">
        <w:rPr>
          <w:sz w:val="22"/>
        </w:rPr>
        <w:t xml:space="preserve"> the neutron is considered to have been absorbed</w:t>
      </w:r>
      <w:r w:rsidR="00673F7D" w:rsidRPr="00146B7F">
        <w:rPr>
          <w:sz w:val="22"/>
        </w:rPr>
        <w:t xml:space="preserve">, the neutron history is </w:t>
      </w:r>
      <w:r w:rsidR="000635ED" w:rsidRPr="00146B7F">
        <w:rPr>
          <w:sz w:val="22"/>
        </w:rPr>
        <w:t>terminated, the location is recorded</w:t>
      </w:r>
      <w:r w:rsidR="000E7CD2" w:rsidRPr="00146B7F">
        <w:rPr>
          <w:sz w:val="22"/>
        </w:rPr>
        <w:t>,</w:t>
      </w:r>
      <w:r w:rsidR="000635ED" w:rsidRPr="00146B7F">
        <w:rPr>
          <w:sz w:val="22"/>
        </w:rPr>
        <w:t xml:space="preserve"> and a new neutron history is restarted.</w:t>
      </w:r>
      <w:r w:rsidRPr="00146B7F">
        <w:rPr>
          <w:sz w:val="22"/>
        </w:rPr>
        <w:t xml:space="preserve"> </w:t>
      </w:r>
      <w:r w:rsidR="007A3377" w:rsidRPr="00146B7F">
        <w:rPr>
          <w:sz w:val="22"/>
        </w:rPr>
        <w:t xml:space="preserve">Conversely, if the random number is greater than the threshold the neutron is considered to have been scattered. </w:t>
      </w:r>
      <w:r w:rsidR="000E7CD2" w:rsidRPr="00146B7F">
        <w:rPr>
          <w:sz w:val="22"/>
        </w:rPr>
        <w:t xml:space="preserve">A random number is generated to determine the scattered angle of the neutron and another random number is generated </w:t>
      </w:r>
      <w:r w:rsidR="007F64F7" w:rsidRPr="00146B7F">
        <w:rPr>
          <w:sz w:val="22"/>
        </w:rPr>
        <w:t xml:space="preserve">and sampled using the CDF described in Eq. 4 to determine the new location of the neutron. The procedures are repeated until the </w:t>
      </w:r>
      <w:r w:rsidR="005275E8" w:rsidRPr="00146B7F">
        <w:rPr>
          <w:sz w:val="22"/>
        </w:rPr>
        <w:t>neutron either leaks from the slab or is absorbed, after which its history is terminated, locations are recorded, and</w:t>
      </w:r>
      <w:r w:rsidR="00E22505" w:rsidRPr="00146B7F">
        <w:rPr>
          <w:sz w:val="22"/>
        </w:rPr>
        <w:t xml:space="preserve"> </w:t>
      </w:r>
      <w:r w:rsidR="005275E8" w:rsidRPr="00146B7F">
        <w:rPr>
          <w:sz w:val="22"/>
        </w:rPr>
        <w:t>the history of another neutron is restarted</w:t>
      </w:r>
      <w:r w:rsidR="00E22505" w:rsidRPr="00146B7F">
        <w:rPr>
          <w:sz w:val="22"/>
        </w:rPr>
        <w:t>.</w:t>
      </w:r>
    </w:p>
    <w:p w14:paraId="39825F57" w14:textId="2647B8E7" w:rsidR="00E22505" w:rsidRPr="00146B7F" w:rsidRDefault="00E22505" w:rsidP="00E35837">
      <w:pPr>
        <w:jc w:val="both"/>
        <w:rPr>
          <w:sz w:val="22"/>
        </w:rPr>
      </w:pPr>
      <w:r w:rsidRPr="00146B7F">
        <w:rPr>
          <w:sz w:val="22"/>
        </w:rPr>
        <w:tab/>
        <w:t xml:space="preserve">Once the history of the last neutron is terminated and recorded, the </w:t>
      </w:r>
      <w:r w:rsidR="000944A1" w:rsidRPr="00146B7F">
        <w:rPr>
          <w:sz w:val="22"/>
        </w:rPr>
        <w:t xml:space="preserve">scalar flux, </w:t>
      </w:r>
      <w:r w:rsidR="000944A1" w:rsidRPr="00146B7F">
        <w:rPr>
          <w:position w:val="-10"/>
          <w:sz w:val="22"/>
        </w:rPr>
        <w:object w:dxaOrig="200" w:dyaOrig="320" w14:anchorId="1A47B420">
          <v:shape id="_x0000_i1046" type="#_x0000_t75" style="width:10pt;height:15.65pt" o:ole="">
            <v:imagedata r:id="rId49" o:title=""/>
          </v:shape>
          <o:OLEObject Type="Embed" ProgID="Equation.DSMT4" ShapeID="_x0000_i1046" DrawAspect="Content" ObjectID="_1581750972" r:id="rId50"/>
        </w:object>
      </w:r>
      <w:r w:rsidR="000944A1" w:rsidRPr="00146B7F">
        <w:rPr>
          <w:sz w:val="22"/>
        </w:rPr>
        <w:t xml:space="preserve"> and the effective multiplication factor, </w:t>
      </w:r>
      <w:proofErr w:type="spellStart"/>
      <w:proofErr w:type="gramStart"/>
      <w:r w:rsidR="000944A1" w:rsidRPr="00146B7F">
        <w:rPr>
          <w:i/>
          <w:sz w:val="22"/>
        </w:rPr>
        <w:t>k</w:t>
      </w:r>
      <w:r w:rsidR="000944A1" w:rsidRPr="00146B7F">
        <w:rPr>
          <w:i/>
          <w:sz w:val="22"/>
          <w:vertAlign w:val="subscript"/>
        </w:rPr>
        <w:t>eff</w:t>
      </w:r>
      <w:proofErr w:type="spellEnd"/>
      <w:r w:rsidR="000944A1" w:rsidRPr="00146B7F">
        <w:rPr>
          <w:i/>
          <w:sz w:val="22"/>
          <w:vertAlign w:val="subscript"/>
        </w:rPr>
        <w:t xml:space="preserve">  </w:t>
      </w:r>
      <w:r w:rsidR="000944A1" w:rsidRPr="00146B7F">
        <w:rPr>
          <w:sz w:val="22"/>
        </w:rPr>
        <w:t>are</w:t>
      </w:r>
      <w:proofErr w:type="gramEnd"/>
      <w:r w:rsidR="000944A1" w:rsidRPr="00146B7F">
        <w:rPr>
          <w:sz w:val="22"/>
        </w:rPr>
        <w:t xml:space="preserve"> determined. </w:t>
      </w:r>
      <w:r w:rsidR="0095704F" w:rsidRPr="00146B7F">
        <w:rPr>
          <w:sz w:val="22"/>
        </w:rPr>
        <w:t>The scalar flux is calculated as,</w:t>
      </w:r>
    </w:p>
    <w:p w14:paraId="288D37A2" w14:textId="68FC32AE" w:rsidR="0095704F" w:rsidRPr="00146B7F" w:rsidRDefault="0095704F" w:rsidP="005E44CC">
      <w:pPr>
        <w:pStyle w:val="MTDisplayEquation"/>
        <w:jc w:val="right"/>
        <w:rPr>
          <w:sz w:val="22"/>
        </w:rPr>
      </w:pPr>
      <w:r w:rsidRPr="00146B7F">
        <w:rPr>
          <w:sz w:val="22"/>
        </w:rPr>
        <w:tab/>
      </w:r>
      <w:r w:rsidR="005E44CC" w:rsidRPr="00146B7F">
        <w:rPr>
          <w:position w:val="-30"/>
          <w:sz w:val="22"/>
        </w:rPr>
        <w:object w:dxaOrig="1840" w:dyaOrig="680" w14:anchorId="5BE8336E">
          <v:shape id="_x0000_i1047" type="#_x0000_t75" style="width:91.4pt;height:33.8pt" o:ole="">
            <v:imagedata r:id="rId51" o:title=""/>
          </v:shape>
          <o:OLEObject Type="Embed" ProgID="Equation.DSMT4" ShapeID="_x0000_i1047" DrawAspect="Content" ObjectID="_1581750973" r:id="rId52"/>
        </w:object>
      </w:r>
      <w:proofErr w:type="gramStart"/>
      <w:r w:rsidR="005E44CC" w:rsidRPr="00146B7F">
        <w:rPr>
          <w:sz w:val="22"/>
        </w:rPr>
        <w:t xml:space="preserve">,   </w:t>
      </w:r>
      <w:proofErr w:type="gramEnd"/>
      <w:r w:rsidR="005E44CC" w:rsidRPr="00146B7F">
        <w:rPr>
          <w:sz w:val="22"/>
        </w:rPr>
        <w:t xml:space="preserve">        </w:t>
      </w:r>
      <w:r w:rsidR="00F369DA">
        <w:rPr>
          <w:sz w:val="22"/>
        </w:rPr>
        <w:t xml:space="preserve">  </w:t>
      </w:r>
      <w:r w:rsidR="00803E72">
        <w:rPr>
          <w:sz w:val="22"/>
        </w:rPr>
        <w:t xml:space="preserve"> </w:t>
      </w:r>
      <w:r w:rsidR="00F369DA">
        <w:rPr>
          <w:sz w:val="22"/>
        </w:rPr>
        <w:t xml:space="preserve">     </w:t>
      </w:r>
      <w:r w:rsidR="005E44CC" w:rsidRPr="00146B7F">
        <w:rPr>
          <w:sz w:val="22"/>
        </w:rPr>
        <w:t xml:space="preserve">      </w:t>
      </w:r>
      <w:r w:rsidR="004E2725">
        <w:rPr>
          <w:sz w:val="22"/>
        </w:rPr>
        <w:t xml:space="preserve">  </w:t>
      </w:r>
      <w:r w:rsidR="005E44CC" w:rsidRPr="00146B7F">
        <w:rPr>
          <w:sz w:val="22"/>
        </w:rPr>
        <w:t xml:space="preserve">                                    (7)</w:t>
      </w:r>
    </w:p>
    <w:p w14:paraId="146C7316" w14:textId="77777777" w:rsidR="003B1D78" w:rsidRPr="00146B7F" w:rsidRDefault="000D43A7" w:rsidP="000D43A7">
      <w:pPr>
        <w:pStyle w:val="MTDisplayEquation"/>
        <w:ind w:left="0"/>
        <w:rPr>
          <w:sz w:val="22"/>
        </w:rPr>
      </w:pPr>
      <w:r w:rsidRPr="00146B7F">
        <w:rPr>
          <w:sz w:val="22"/>
        </w:rPr>
        <w:t xml:space="preserve">where </w:t>
      </w:r>
      <w:r w:rsidRPr="00146B7F">
        <w:rPr>
          <w:i/>
          <w:sz w:val="22"/>
        </w:rPr>
        <w:t xml:space="preserve">V </w:t>
      </w:r>
      <w:r w:rsidRPr="00146B7F">
        <w:rPr>
          <w:sz w:val="22"/>
        </w:rPr>
        <w:t>is an arbitrary volume for this work.</w:t>
      </w:r>
      <w:r w:rsidR="00823ABA" w:rsidRPr="00146B7F">
        <w:rPr>
          <w:sz w:val="22"/>
        </w:rPr>
        <w:t xml:space="preserve"> The collision rate is described as the number of </w:t>
      </w:r>
      <w:r w:rsidR="001D1A62" w:rsidRPr="00146B7F">
        <w:rPr>
          <w:sz w:val="22"/>
        </w:rPr>
        <w:t>collisions in a given amount of time, which is arbitrary as this is a steady-state problem. Lastly, the effective multiplication factor is defined as</w:t>
      </w:r>
      <w:r w:rsidR="003B1D78" w:rsidRPr="00146B7F">
        <w:rPr>
          <w:sz w:val="22"/>
        </w:rPr>
        <w:t>,</w:t>
      </w:r>
    </w:p>
    <w:p w14:paraId="3A2B74DB" w14:textId="554D3D86" w:rsidR="003B1D78" w:rsidRPr="00146B7F" w:rsidRDefault="003B1D78" w:rsidP="00803E72">
      <w:pPr>
        <w:pStyle w:val="MTDisplayEquation"/>
        <w:jc w:val="right"/>
        <w:rPr>
          <w:sz w:val="22"/>
        </w:rPr>
      </w:pPr>
      <w:r w:rsidRPr="00146B7F">
        <w:rPr>
          <w:sz w:val="22"/>
        </w:rPr>
        <w:tab/>
      </w:r>
      <w:r w:rsidR="00391BC7" w:rsidRPr="00146B7F">
        <w:rPr>
          <w:position w:val="-30"/>
          <w:sz w:val="22"/>
        </w:rPr>
        <w:object w:dxaOrig="1420" w:dyaOrig="720" w14:anchorId="7A51C4D4">
          <v:shape id="_x0000_i1048" type="#_x0000_t75" style="width:71.35pt;height:36.3pt" o:ole="">
            <v:imagedata r:id="rId53" o:title=""/>
          </v:shape>
          <o:OLEObject Type="Embed" ProgID="Equation.DSMT4" ShapeID="_x0000_i1048" DrawAspect="Content" ObjectID="_1581750974" r:id="rId54"/>
        </w:object>
      </w:r>
      <w:r w:rsidRPr="00146B7F">
        <w:rPr>
          <w:sz w:val="22"/>
        </w:rPr>
        <w:t xml:space="preserve"> </w:t>
      </w:r>
      <w:proofErr w:type="gramStart"/>
      <w:r w:rsidR="00391BC7" w:rsidRPr="00146B7F">
        <w:rPr>
          <w:sz w:val="22"/>
        </w:rPr>
        <w:t>,</w:t>
      </w:r>
      <w:r w:rsidR="00803E72">
        <w:rPr>
          <w:sz w:val="22"/>
        </w:rPr>
        <w:t xml:space="preserve">   </w:t>
      </w:r>
      <w:proofErr w:type="gramEnd"/>
      <w:r w:rsidR="00803E72">
        <w:rPr>
          <w:sz w:val="22"/>
        </w:rPr>
        <w:t xml:space="preserve">                                                               </w:t>
      </w:r>
      <w:r w:rsidR="00391BC7" w:rsidRPr="00146B7F">
        <w:rPr>
          <w:sz w:val="22"/>
        </w:rPr>
        <w:t xml:space="preserve"> (8)</w:t>
      </w:r>
    </w:p>
    <w:p w14:paraId="6E480CD8" w14:textId="729E703E" w:rsidR="00391BC7" w:rsidRPr="00146B7F" w:rsidRDefault="00391BC7" w:rsidP="00774A8B">
      <w:pPr>
        <w:jc w:val="both"/>
        <w:rPr>
          <w:sz w:val="22"/>
        </w:rPr>
      </w:pPr>
      <w:r w:rsidRPr="00146B7F">
        <w:rPr>
          <w:sz w:val="22"/>
        </w:rPr>
        <w:t xml:space="preserve">where </w:t>
      </w:r>
      <w:proofErr w:type="spellStart"/>
      <w:r w:rsidRPr="00146B7F">
        <w:rPr>
          <w:i/>
          <w:sz w:val="22"/>
        </w:rPr>
        <w:t>N</w:t>
      </w:r>
      <w:r w:rsidRPr="00146B7F">
        <w:rPr>
          <w:i/>
          <w:sz w:val="22"/>
          <w:vertAlign w:val="subscript"/>
        </w:rPr>
        <w:t>f</w:t>
      </w:r>
      <w:proofErr w:type="spellEnd"/>
      <w:r w:rsidRPr="00146B7F">
        <w:rPr>
          <w:i/>
          <w:sz w:val="22"/>
          <w:vertAlign w:val="subscript"/>
        </w:rPr>
        <w:t xml:space="preserve"> </w:t>
      </w:r>
      <w:r w:rsidRPr="00146B7F">
        <w:rPr>
          <w:sz w:val="22"/>
        </w:rPr>
        <w:t xml:space="preserve">is the number of neutrons </w:t>
      </w:r>
      <w:proofErr w:type="spellStart"/>
      <w:r w:rsidRPr="00146B7F">
        <w:rPr>
          <w:sz w:val="22"/>
        </w:rPr>
        <w:t>fissioned</w:t>
      </w:r>
      <w:proofErr w:type="spellEnd"/>
      <w:r w:rsidRPr="00146B7F">
        <w:rPr>
          <w:sz w:val="22"/>
        </w:rPr>
        <w:t xml:space="preserve">, </w:t>
      </w:r>
      <w:r w:rsidR="00425328" w:rsidRPr="00146B7F">
        <w:rPr>
          <w:i/>
          <w:sz w:val="22"/>
        </w:rPr>
        <w:t>N</w:t>
      </w:r>
      <w:r w:rsidR="00425328" w:rsidRPr="00146B7F">
        <w:rPr>
          <w:i/>
          <w:sz w:val="22"/>
          <w:vertAlign w:val="subscript"/>
        </w:rPr>
        <w:t xml:space="preserve">a </w:t>
      </w:r>
      <w:r w:rsidR="00425328" w:rsidRPr="00146B7F">
        <w:rPr>
          <w:sz w:val="22"/>
        </w:rPr>
        <w:t xml:space="preserve">is the number of neutrons absorbed, and </w:t>
      </w:r>
      <w:proofErr w:type="spellStart"/>
      <w:r w:rsidR="00425328" w:rsidRPr="00146B7F">
        <w:rPr>
          <w:i/>
          <w:sz w:val="22"/>
        </w:rPr>
        <w:t>N</w:t>
      </w:r>
      <w:r w:rsidR="00425328" w:rsidRPr="00146B7F">
        <w:rPr>
          <w:i/>
          <w:sz w:val="22"/>
          <w:vertAlign w:val="subscript"/>
        </w:rPr>
        <w:t>l</w:t>
      </w:r>
      <w:proofErr w:type="spellEnd"/>
      <w:r w:rsidR="00425328" w:rsidRPr="00146B7F">
        <w:rPr>
          <w:i/>
          <w:sz w:val="22"/>
          <w:vertAlign w:val="subscript"/>
        </w:rPr>
        <w:t xml:space="preserve"> </w:t>
      </w:r>
      <w:r w:rsidR="00425328" w:rsidRPr="00146B7F">
        <w:rPr>
          <w:sz w:val="22"/>
        </w:rPr>
        <w:t>is the number of neutrons leaked from the medium</w:t>
      </w:r>
      <w:r w:rsidR="00F01F64" w:rsidRPr="00146B7F">
        <w:rPr>
          <w:sz w:val="22"/>
        </w:rPr>
        <w:t xml:space="preserve">. </w:t>
      </w:r>
    </w:p>
    <w:p w14:paraId="1BB1E4D6" w14:textId="57C6245A" w:rsidR="00944F6C" w:rsidRPr="00146B7F" w:rsidRDefault="001F62D0" w:rsidP="00944F6C">
      <w:pPr>
        <w:pStyle w:val="ListParagraph"/>
        <w:numPr>
          <w:ilvl w:val="0"/>
          <w:numId w:val="1"/>
        </w:numPr>
        <w:spacing w:after="0" w:line="276" w:lineRule="auto"/>
        <w:jc w:val="both"/>
        <w:rPr>
          <w:b/>
          <w:sz w:val="22"/>
        </w:rPr>
      </w:pPr>
      <w:r w:rsidRPr="00146B7F">
        <w:rPr>
          <w:b/>
          <w:sz w:val="22"/>
        </w:rPr>
        <w:t>Results and Discussions</w:t>
      </w:r>
    </w:p>
    <w:p w14:paraId="355136D8" w14:textId="6BDC3B4A" w:rsidR="00944F6C" w:rsidRPr="00146B7F" w:rsidRDefault="00944F6C" w:rsidP="00944F6C">
      <w:pPr>
        <w:pStyle w:val="ListParagraph"/>
        <w:numPr>
          <w:ilvl w:val="1"/>
          <w:numId w:val="1"/>
        </w:numPr>
        <w:spacing w:after="0" w:line="276" w:lineRule="auto"/>
        <w:jc w:val="both"/>
        <w:rPr>
          <w:b/>
          <w:sz w:val="22"/>
        </w:rPr>
      </w:pPr>
      <w:r w:rsidRPr="00146B7F">
        <w:rPr>
          <w:b/>
          <w:sz w:val="22"/>
        </w:rPr>
        <w:t>Scalar Flux and Effective Multiplication Factor</w:t>
      </w:r>
    </w:p>
    <w:p w14:paraId="6497FF2D" w14:textId="78FD328E" w:rsidR="00944F6C" w:rsidRPr="00146B7F" w:rsidRDefault="00944F6C" w:rsidP="00944F6C">
      <w:pPr>
        <w:spacing w:after="0" w:line="276" w:lineRule="auto"/>
        <w:jc w:val="both"/>
        <w:rPr>
          <w:b/>
          <w:sz w:val="22"/>
        </w:rPr>
      </w:pPr>
    </w:p>
    <w:p w14:paraId="77EB8BA8" w14:textId="40812AF1" w:rsidR="005A1578" w:rsidRPr="00146B7F" w:rsidRDefault="005A1578" w:rsidP="00944F6C">
      <w:pPr>
        <w:spacing w:after="0" w:line="276" w:lineRule="auto"/>
        <w:jc w:val="both"/>
        <w:rPr>
          <w:sz w:val="22"/>
        </w:rPr>
      </w:pPr>
      <w:r w:rsidRPr="00146B7F">
        <w:rPr>
          <w:sz w:val="22"/>
        </w:rPr>
        <w:tab/>
        <w:t xml:space="preserve">The normalized scalar flux </w:t>
      </w:r>
      <w:r w:rsidR="007B5070" w:rsidRPr="00146B7F">
        <w:rPr>
          <w:sz w:val="22"/>
        </w:rPr>
        <w:t xml:space="preserve">with 1,000,000 neutrons is presented in Fig. 1. </w:t>
      </w:r>
      <w:r w:rsidR="005D7E0E" w:rsidRPr="00146B7F">
        <w:rPr>
          <w:sz w:val="22"/>
        </w:rPr>
        <w:t>In general, the flux profile has a rather uniform</w:t>
      </w:r>
      <w:r w:rsidR="00195BF3" w:rsidRPr="00146B7F">
        <w:rPr>
          <w:sz w:val="22"/>
        </w:rPr>
        <w:t xml:space="preserve"> bell shape, with the maximum flux located at the center of the slab and </w:t>
      </w:r>
      <w:r w:rsidR="000A3E80">
        <w:rPr>
          <w:sz w:val="22"/>
        </w:rPr>
        <w:t>a decaying trend near</w:t>
      </w:r>
      <w:r w:rsidR="005D0F56" w:rsidRPr="00146B7F">
        <w:rPr>
          <w:sz w:val="22"/>
        </w:rPr>
        <w:t xml:space="preserve"> both external surfaces.</w:t>
      </w:r>
      <w:r w:rsidR="005D7E0E" w:rsidRPr="00146B7F">
        <w:rPr>
          <w:sz w:val="22"/>
        </w:rPr>
        <w:t xml:space="preserve"> </w:t>
      </w:r>
      <w:r w:rsidR="005D0F56" w:rsidRPr="00146B7F">
        <w:rPr>
          <w:sz w:val="22"/>
        </w:rPr>
        <w:t>However, i</w:t>
      </w:r>
      <w:r w:rsidR="00B73A99" w:rsidRPr="00146B7F">
        <w:rPr>
          <w:sz w:val="22"/>
        </w:rPr>
        <w:t xml:space="preserve">t is observed that the flux profile is </w:t>
      </w:r>
      <w:r w:rsidR="001227FD" w:rsidRPr="00146B7F">
        <w:rPr>
          <w:sz w:val="22"/>
        </w:rPr>
        <w:t xml:space="preserve">slightly higher on the left region than the right region. This is </w:t>
      </w:r>
      <w:r w:rsidR="002007EF" w:rsidRPr="00146B7F">
        <w:rPr>
          <w:sz w:val="22"/>
        </w:rPr>
        <w:t xml:space="preserve">likely </w:t>
      </w:r>
      <w:proofErr w:type="gramStart"/>
      <w:r w:rsidR="001227FD" w:rsidRPr="00146B7F">
        <w:rPr>
          <w:sz w:val="22"/>
        </w:rPr>
        <w:t>due to the fact that</w:t>
      </w:r>
      <w:proofErr w:type="gramEnd"/>
      <w:r w:rsidR="001227FD" w:rsidRPr="00146B7F">
        <w:rPr>
          <w:sz w:val="22"/>
        </w:rPr>
        <w:t xml:space="preserve"> the macroscopic </w:t>
      </w:r>
      <w:r w:rsidR="009030D1" w:rsidRPr="00146B7F">
        <w:rPr>
          <w:sz w:val="22"/>
        </w:rPr>
        <w:t xml:space="preserve">fission </w:t>
      </w:r>
      <w:r w:rsidR="000A3E80">
        <w:rPr>
          <w:sz w:val="22"/>
        </w:rPr>
        <w:t>cross section is higher i</w:t>
      </w:r>
      <w:r w:rsidR="001227FD" w:rsidRPr="00146B7F">
        <w:rPr>
          <w:sz w:val="22"/>
        </w:rPr>
        <w:t>n the left region than the right region.</w:t>
      </w:r>
      <w:r w:rsidR="002007EF" w:rsidRPr="00146B7F">
        <w:rPr>
          <w:sz w:val="22"/>
        </w:rPr>
        <w:t xml:space="preserve"> </w:t>
      </w:r>
    </w:p>
    <w:p w14:paraId="11866E51" w14:textId="7293E78A" w:rsidR="00944F6C" w:rsidRPr="00146B7F" w:rsidRDefault="005848F6" w:rsidP="005D0F56">
      <w:pPr>
        <w:spacing w:before="240" w:after="0" w:line="276" w:lineRule="auto"/>
        <w:jc w:val="center"/>
        <w:rPr>
          <w:b/>
          <w:sz w:val="22"/>
        </w:rPr>
      </w:pPr>
      <w:r w:rsidRPr="00146B7F">
        <w:rPr>
          <w:b/>
          <w:noProof/>
          <w:sz w:val="22"/>
        </w:rPr>
        <w:lastRenderedPageBreak/>
        <w:drawing>
          <wp:inline distT="0" distB="0" distL="0" distR="0" wp14:anchorId="3C76FD11" wp14:editId="053F9395">
            <wp:extent cx="2969240" cy="222693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993552" cy="2245164"/>
                    </a:xfrm>
                    <a:prstGeom prst="rect">
                      <a:avLst/>
                    </a:prstGeom>
                    <a:noFill/>
                    <a:ln>
                      <a:noFill/>
                    </a:ln>
                  </pic:spPr>
                </pic:pic>
              </a:graphicData>
            </a:graphic>
          </wp:inline>
        </w:drawing>
      </w:r>
    </w:p>
    <w:p w14:paraId="70F811C5" w14:textId="6A1DBDE3" w:rsidR="005848F6" w:rsidRPr="00146B7F" w:rsidRDefault="005848F6" w:rsidP="005848F6">
      <w:pPr>
        <w:spacing w:after="0" w:line="276" w:lineRule="auto"/>
        <w:jc w:val="center"/>
        <w:rPr>
          <w:sz w:val="22"/>
        </w:rPr>
      </w:pPr>
      <w:r w:rsidRPr="00146B7F">
        <w:rPr>
          <w:sz w:val="22"/>
        </w:rPr>
        <w:t xml:space="preserve">Fig. 1: </w:t>
      </w:r>
      <w:r w:rsidR="005A1578" w:rsidRPr="00146B7F">
        <w:rPr>
          <w:sz w:val="22"/>
        </w:rPr>
        <w:t>Normalized s</w:t>
      </w:r>
      <w:r w:rsidRPr="00146B7F">
        <w:rPr>
          <w:sz w:val="22"/>
        </w:rPr>
        <w:t xml:space="preserve">calar flux profile in the slab with an initial number of neutrons of 1,000,000. </w:t>
      </w:r>
    </w:p>
    <w:p w14:paraId="6AEA6E39" w14:textId="3EE90877" w:rsidR="00363846" w:rsidRPr="00146B7F" w:rsidRDefault="00363846" w:rsidP="005848F6">
      <w:pPr>
        <w:spacing w:after="0" w:line="276" w:lineRule="auto"/>
        <w:jc w:val="center"/>
        <w:rPr>
          <w:sz w:val="22"/>
        </w:rPr>
      </w:pPr>
    </w:p>
    <w:p w14:paraId="0CF6992C" w14:textId="20150E3D" w:rsidR="0003577F" w:rsidRPr="00146B7F" w:rsidRDefault="0003577F" w:rsidP="0003577F">
      <w:pPr>
        <w:spacing w:after="0" w:line="276" w:lineRule="auto"/>
        <w:jc w:val="both"/>
        <w:rPr>
          <w:sz w:val="22"/>
        </w:rPr>
      </w:pPr>
      <w:r w:rsidRPr="00146B7F">
        <w:rPr>
          <w:sz w:val="22"/>
        </w:rPr>
        <w:tab/>
        <w:t xml:space="preserve">Besides, the scalar flux has a smooth profile between 0 &lt; </w:t>
      </w:r>
      <w:r w:rsidRPr="00146B7F">
        <w:rPr>
          <w:i/>
          <w:sz w:val="22"/>
        </w:rPr>
        <w:t>x</w:t>
      </w:r>
      <w:r w:rsidRPr="00146B7F">
        <w:rPr>
          <w:sz w:val="22"/>
        </w:rPr>
        <w:t xml:space="preserve"> &lt; 0.3m and 0.7m &lt; </w:t>
      </w:r>
      <w:r w:rsidRPr="00146B7F">
        <w:rPr>
          <w:i/>
          <w:sz w:val="22"/>
        </w:rPr>
        <w:t>x</w:t>
      </w:r>
      <w:r w:rsidRPr="00146B7F">
        <w:rPr>
          <w:sz w:val="22"/>
        </w:rPr>
        <w:t xml:space="preserve"> &lt; 1 m, and a rough profile between approximately 0.3m &lt; </w:t>
      </w:r>
      <w:r w:rsidRPr="00146B7F">
        <w:rPr>
          <w:i/>
          <w:sz w:val="22"/>
        </w:rPr>
        <w:t>x</w:t>
      </w:r>
      <w:r w:rsidRPr="00146B7F">
        <w:rPr>
          <w:sz w:val="22"/>
        </w:rPr>
        <w:t xml:space="preserve"> &lt; 0.7m. It is postulated that the rough profile is due to the high collision rates near the middle of the slab. The profile can be smoothened by increasing the number of neutrons at the cost of computational time, as shown by the flux profiles in Fig. 2</w:t>
      </w:r>
      <w:r w:rsidR="002958D4" w:rsidRPr="00146B7F">
        <w:rPr>
          <w:sz w:val="22"/>
        </w:rPr>
        <w:t xml:space="preserve">, where the flux profiles with 1000, 10000, and 100000 neutrons are plotted. </w:t>
      </w:r>
    </w:p>
    <w:p w14:paraId="4F7D03F9" w14:textId="77777777" w:rsidR="00F369DA" w:rsidRDefault="00072E46" w:rsidP="00F369DA">
      <w:pPr>
        <w:rPr>
          <w:sz w:val="22"/>
        </w:rPr>
      </w:pPr>
      <w:r w:rsidRPr="00146B7F">
        <w:rPr>
          <w:noProof/>
          <w:sz w:val="22"/>
        </w:rPr>
        <mc:AlternateContent>
          <mc:Choice Requires="wpg">
            <w:drawing>
              <wp:anchor distT="0" distB="0" distL="114300" distR="114300" simplePos="0" relativeHeight="251660288" behindDoc="0" locked="0" layoutInCell="1" allowOverlap="1" wp14:anchorId="331053C6" wp14:editId="435CE4A1">
                <wp:simplePos x="0" y="0"/>
                <wp:positionH relativeFrom="column">
                  <wp:posOffset>-213756</wp:posOffset>
                </wp:positionH>
                <wp:positionV relativeFrom="paragraph">
                  <wp:posOffset>99885</wp:posOffset>
                </wp:positionV>
                <wp:extent cx="6562725" cy="2215781"/>
                <wp:effectExtent l="0" t="0" r="0" b="0"/>
                <wp:wrapNone/>
                <wp:docPr id="7" name="Group 7"/>
                <wp:cNvGraphicFramePr/>
                <a:graphic xmlns:a="http://schemas.openxmlformats.org/drawingml/2006/main">
                  <a:graphicData uri="http://schemas.microsoft.com/office/word/2010/wordprocessingGroup">
                    <wpg:wgp>
                      <wpg:cNvGrpSpPr/>
                      <wpg:grpSpPr>
                        <a:xfrm>
                          <a:off x="0" y="0"/>
                          <a:ext cx="6562725" cy="2215781"/>
                          <a:chOff x="0" y="0"/>
                          <a:chExt cx="6372225" cy="2053418"/>
                        </a:xfrm>
                      </wpg:grpSpPr>
                      <wpg:grpSp>
                        <wpg:cNvPr id="5" name="Group 5"/>
                        <wpg:cNvGrpSpPr/>
                        <wpg:grpSpPr>
                          <a:xfrm>
                            <a:off x="0" y="0"/>
                            <a:ext cx="6372225" cy="1762125"/>
                            <a:chOff x="0" y="0"/>
                            <a:chExt cx="7279005" cy="2194560"/>
                          </a:xfrm>
                        </wpg:grpSpPr>
                        <pic:pic xmlns:pic="http://schemas.openxmlformats.org/drawingml/2006/picture">
                          <pic:nvPicPr>
                            <pic:cNvPr id="2" name="Picture 2"/>
                            <pic:cNvPicPr>
                              <a:picLocks noChangeAspect="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pic:pic xmlns:pic="http://schemas.openxmlformats.org/drawingml/2006/picture">
                          <pic:nvPicPr>
                            <pic:cNvPr id="3" name="Picture 3"/>
                            <pic:cNvPicPr>
                              <a:picLocks noChangeAspect="1"/>
                            </pic:cNvPicPr>
                          </pic:nvPicPr>
                          <pic:blipFill>
                            <a:blip r:embed="rId57">
                              <a:extLst>
                                <a:ext uri="{28A0092B-C50C-407E-A947-70E740481C1C}">
                                  <a14:useLocalDpi xmlns:a14="http://schemas.microsoft.com/office/drawing/2010/main" val="0"/>
                                </a:ext>
                              </a:extLst>
                            </a:blip>
                            <a:srcRect/>
                            <a:stretch>
                              <a:fillRect/>
                            </a:stretch>
                          </pic:blipFill>
                          <pic:spPr bwMode="auto">
                            <a:xfrm>
                              <a:off x="2152650" y="0"/>
                              <a:ext cx="2926080" cy="2194560"/>
                            </a:xfrm>
                            <a:prstGeom prst="rect">
                              <a:avLst/>
                            </a:prstGeom>
                            <a:noFill/>
                            <a:ln>
                              <a:noFill/>
                            </a:ln>
                          </pic:spPr>
                        </pic:pic>
                        <pic:pic xmlns:pic="http://schemas.openxmlformats.org/drawingml/2006/picture">
                          <pic:nvPicPr>
                            <pic:cNvPr id="4" name="Picture 4"/>
                            <pic:cNvPicPr>
                              <a:picLocks noChangeAspect="1"/>
                            </pic:cNvPicPr>
                          </pic:nvPicPr>
                          <pic:blipFill>
                            <a:blip r:embed="rId58">
                              <a:extLst>
                                <a:ext uri="{28A0092B-C50C-407E-A947-70E740481C1C}">
                                  <a14:useLocalDpi xmlns:a14="http://schemas.microsoft.com/office/drawing/2010/main" val="0"/>
                                </a:ext>
                              </a:extLst>
                            </a:blip>
                            <a:srcRect/>
                            <a:stretch>
                              <a:fillRect/>
                            </a:stretch>
                          </pic:blipFill>
                          <pic:spPr bwMode="auto">
                            <a:xfrm>
                              <a:off x="4352925" y="0"/>
                              <a:ext cx="2926080" cy="2194560"/>
                            </a:xfrm>
                            <a:prstGeom prst="rect">
                              <a:avLst/>
                            </a:prstGeom>
                            <a:noFill/>
                            <a:ln>
                              <a:noFill/>
                            </a:ln>
                          </pic:spPr>
                        </pic:pic>
                      </wpg:grpSp>
                      <wps:wsp>
                        <wps:cNvPr id="6" name="Text Box 6"/>
                        <wps:cNvSpPr txBox="1"/>
                        <wps:spPr>
                          <a:xfrm>
                            <a:off x="783480" y="1767668"/>
                            <a:ext cx="5133975" cy="285750"/>
                          </a:xfrm>
                          <a:prstGeom prst="rect">
                            <a:avLst/>
                          </a:prstGeom>
                          <a:solidFill>
                            <a:schemeClr val="lt1"/>
                          </a:solidFill>
                          <a:ln w="6350">
                            <a:noFill/>
                          </a:ln>
                        </wps:spPr>
                        <wps:txbx>
                          <w:txbxContent>
                            <w:p w14:paraId="4F24AD0E" w14:textId="3B56AF33" w:rsidR="002958D4" w:rsidRPr="00803E72" w:rsidRDefault="002958D4" w:rsidP="00803E72">
                              <w:pPr>
                                <w:jc w:val="center"/>
                                <w:rPr>
                                  <w:sz w:val="22"/>
                                </w:rPr>
                              </w:pPr>
                              <w:r w:rsidRPr="00803E72">
                                <w:rPr>
                                  <w:sz w:val="22"/>
                                </w:rPr>
                                <w:t xml:space="preserve">Fig. 2: </w:t>
                              </w:r>
                              <w:r w:rsidR="00072E46" w:rsidRPr="00803E72">
                                <w:rPr>
                                  <w:sz w:val="22"/>
                                </w:rPr>
                                <w:t>Scalar flux profiles with 1000, 10000, and 100000 neutrons.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1053C6" id="Group 7" o:spid="_x0000_s1026" style="position:absolute;margin-left:-16.85pt;margin-top:7.85pt;width:516.75pt;height:174.45pt;z-index:251660288;mso-width-relative:margin;mso-height-relative:margin" coordsize="63722,2053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">
                <v:group id="Group 5" o:spid="_x0000_s1027" style="position:absolute;width:63722;height:17621" coordsize="72790,21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Picture 2" o:spid="_x0000_s1028" type="#_x0000_t75" style="position:absolute;width:29260;height:219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">
                    <v:imagedata r:id="rId59" o:title=""/>
                  </v:shape>
                  <v:shape id="Picture 3" o:spid="_x0000_s1029" type="#_x0000_t75" style="position:absolute;left:21526;width:29261;height:219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">
                    <v:imagedata r:id="rId60" o:title=""/>
                  </v:shape>
                  <v:shape id="Picture 4" o:spid="_x0000_s1030" type="#_x0000_t75" style="position:absolute;left:43529;width:29261;height:219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">
                    <v:imagedata r:id="rId61" o:title=""/>
                  </v:shape>
                </v:group>
                <v:shapetype id="_x0000_t202" coordsize="21600,21600" o:spt="202" path="m,l,21600r21600,l21600,xe">
                  <v:stroke joinstyle="miter"/>
                  <v:path gradientshapeok="t" o:connecttype="rect"/>
                </v:shapetype>
                <v:shape id="Text Box 6" o:spid="_x0000_s1031" type="#_x0000_t202" style="position:absolute;left:7834;top:17676;width:5134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4F24AD0E" w14:textId="3B56AF33" w:rsidR="002958D4" w:rsidRPr="00803E72" w:rsidRDefault="002958D4" w:rsidP="00803E72">
                        <w:pPr>
                          <w:jc w:val="center"/>
                          <w:rPr>
                            <w:sz w:val="22"/>
                          </w:rPr>
                        </w:pPr>
                        <w:r w:rsidRPr="00803E72">
                          <w:rPr>
                            <w:sz w:val="22"/>
                          </w:rPr>
                          <w:t xml:space="preserve">Fig. 2: </w:t>
                        </w:r>
                        <w:r w:rsidR="00072E46" w:rsidRPr="00803E72">
                          <w:rPr>
                            <w:sz w:val="22"/>
                          </w:rPr>
                          <w:t>Scalar flux profiles with 1000, 10000, and 100000 neutrons.</w:t>
                        </w:r>
                      </w:p>
                    </w:txbxContent>
                  </v:textbox>
                </v:shape>
              </v:group>
            </w:pict>
          </mc:Fallback>
        </mc:AlternateContent>
      </w:r>
    </w:p>
    <w:p w14:paraId="62C031B0" w14:textId="77777777" w:rsidR="00F369DA" w:rsidRDefault="00F369DA" w:rsidP="00F369DA">
      <w:pPr>
        <w:rPr>
          <w:sz w:val="22"/>
        </w:rPr>
      </w:pPr>
    </w:p>
    <w:p w14:paraId="4C3AD52E" w14:textId="77777777" w:rsidR="00F369DA" w:rsidRDefault="00F369DA" w:rsidP="00F369DA">
      <w:pPr>
        <w:rPr>
          <w:sz w:val="22"/>
        </w:rPr>
      </w:pPr>
    </w:p>
    <w:p w14:paraId="16D42BCB" w14:textId="77777777" w:rsidR="00F369DA" w:rsidRDefault="00F369DA" w:rsidP="00F369DA">
      <w:pPr>
        <w:rPr>
          <w:sz w:val="22"/>
        </w:rPr>
      </w:pPr>
    </w:p>
    <w:p w14:paraId="072131B3" w14:textId="77777777" w:rsidR="00F369DA" w:rsidRDefault="00F369DA" w:rsidP="00F369DA">
      <w:pPr>
        <w:rPr>
          <w:sz w:val="22"/>
        </w:rPr>
      </w:pPr>
    </w:p>
    <w:p w14:paraId="005CE4E0" w14:textId="77777777" w:rsidR="00F369DA" w:rsidRDefault="00F369DA" w:rsidP="00F369DA">
      <w:pPr>
        <w:rPr>
          <w:sz w:val="22"/>
        </w:rPr>
      </w:pPr>
    </w:p>
    <w:p w14:paraId="5123A2B5" w14:textId="77777777" w:rsidR="00F369DA" w:rsidRDefault="00F369DA" w:rsidP="00F369DA">
      <w:pPr>
        <w:rPr>
          <w:sz w:val="22"/>
        </w:rPr>
      </w:pPr>
    </w:p>
    <w:p w14:paraId="48610D52" w14:textId="77777777" w:rsidR="00F369DA" w:rsidRDefault="00F369DA" w:rsidP="00F369DA">
      <w:pPr>
        <w:rPr>
          <w:sz w:val="22"/>
        </w:rPr>
      </w:pPr>
    </w:p>
    <w:p w14:paraId="5AFA4D08" w14:textId="77777777" w:rsidR="00F369DA" w:rsidRDefault="00F369DA" w:rsidP="00F369DA">
      <w:pPr>
        <w:rPr>
          <w:sz w:val="22"/>
        </w:rPr>
      </w:pPr>
    </w:p>
    <w:p w14:paraId="19D8AD89" w14:textId="3BA97C37" w:rsidR="000A3E80" w:rsidRPr="00146B7F" w:rsidRDefault="00F369DA" w:rsidP="00F369DA">
      <w:pPr>
        <w:rPr>
          <w:sz w:val="22"/>
        </w:rPr>
      </w:pPr>
      <w:r>
        <w:rPr>
          <w:sz w:val="22"/>
        </w:rPr>
        <w:tab/>
      </w:r>
      <w:r w:rsidR="00212589" w:rsidRPr="00146B7F">
        <w:rPr>
          <w:sz w:val="22"/>
        </w:rPr>
        <w:t>For the case with 1,000,000 initial neutrons, the effective multiplication factor is determine</w:t>
      </w:r>
      <w:r w:rsidR="007D514E" w:rsidRPr="00146B7F">
        <w:rPr>
          <w:sz w:val="22"/>
        </w:rPr>
        <w:t>d</w:t>
      </w:r>
      <w:r w:rsidR="00212589" w:rsidRPr="00146B7F">
        <w:rPr>
          <w:sz w:val="22"/>
        </w:rPr>
        <w:t xml:space="preserve"> to be </w:t>
      </w:r>
      <w:r w:rsidR="007D514E" w:rsidRPr="00146B7F">
        <w:rPr>
          <w:sz w:val="22"/>
        </w:rPr>
        <w:t xml:space="preserve">1.189, as tabulated in Table 1. The </w:t>
      </w:r>
      <w:r w:rsidR="00DC1466" w:rsidRPr="00146B7F">
        <w:rPr>
          <w:sz w:val="22"/>
        </w:rPr>
        <w:t>effective multiplication factors for cases for different number of initial neutrons are compared</w:t>
      </w:r>
      <w:r w:rsidR="00CA3AD0" w:rsidRPr="00146B7F">
        <w:rPr>
          <w:sz w:val="22"/>
        </w:rPr>
        <w:t xml:space="preserve"> where the values are observed to converge at approximately 1.1</w:t>
      </w:r>
      <w:r w:rsidR="008C7F03" w:rsidRPr="00146B7F">
        <w:rPr>
          <w:sz w:val="22"/>
        </w:rPr>
        <w:t>89.</w:t>
      </w:r>
    </w:p>
    <w:p w14:paraId="53821DE3" w14:textId="04DA002D" w:rsidR="00C06A3C" w:rsidRPr="00146B7F" w:rsidRDefault="00C06A3C" w:rsidP="000A3E80">
      <w:pPr>
        <w:spacing w:before="240" w:after="0"/>
        <w:jc w:val="center"/>
        <w:rPr>
          <w:sz w:val="22"/>
        </w:rPr>
      </w:pPr>
      <w:r w:rsidRPr="00146B7F">
        <w:rPr>
          <w:sz w:val="22"/>
        </w:rPr>
        <w:t xml:space="preserve">Table 1: </w:t>
      </w:r>
      <w:r w:rsidR="00212589" w:rsidRPr="00146B7F">
        <w:rPr>
          <w:sz w:val="22"/>
        </w:rPr>
        <w:t>Effective multiplication factor for cases with different number of initial neutrons.</w:t>
      </w:r>
    </w:p>
    <w:tbl>
      <w:tblPr>
        <w:tblW w:w="7158" w:type="dxa"/>
        <w:jc w:val="center"/>
        <w:tblLook w:val="04A0" w:firstRow="1" w:lastRow="0" w:firstColumn="1" w:lastColumn="0" w:noHBand="0" w:noVBand="1"/>
      </w:tblPr>
      <w:tblGrid>
        <w:gridCol w:w="3222"/>
        <w:gridCol w:w="960"/>
        <w:gridCol w:w="960"/>
        <w:gridCol w:w="960"/>
        <w:gridCol w:w="1096"/>
      </w:tblGrid>
      <w:tr w:rsidR="00C148E3" w:rsidRPr="00C148E3" w14:paraId="13221A5B" w14:textId="77777777" w:rsidTr="00C06A3C">
        <w:trPr>
          <w:trHeight w:val="300"/>
          <w:jc w:val="center"/>
        </w:trPr>
        <w:tc>
          <w:tcPr>
            <w:tcW w:w="32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B0382C" w14:textId="65A3F92D" w:rsidR="00C148E3" w:rsidRPr="00C148E3" w:rsidRDefault="00F72925" w:rsidP="00C148E3">
            <w:pPr>
              <w:spacing w:after="0" w:line="240" w:lineRule="auto"/>
              <w:rPr>
                <w:rFonts w:eastAsia="Times New Roman"/>
                <w:color w:val="000000"/>
                <w:sz w:val="22"/>
              </w:rPr>
            </w:pPr>
            <w:r w:rsidRPr="00146B7F">
              <w:rPr>
                <w:rFonts w:eastAsia="Times New Roman"/>
                <w:color w:val="000000"/>
                <w:sz w:val="22"/>
              </w:rPr>
              <w:t>Number of Initial Neutrons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667DAC2" w14:textId="6BF36CA3" w:rsidR="00C148E3" w:rsidRPr="00C148E3" w:rsidRDefault="00C148E3" w:rsidP="003D4324">
            <w:pPr>
              <w:spacing w:after="0" w:line="240" w:lineRule="auto"/>
              <w:jc w:val="center"/>
              <w:rPr>
                <w:rFonts w:eastAsia="Times New Roman"/>
                <w:color w:val="000000"/>
                <w:sz w:val="22"/>
              </w:rPr>
            </w:pPr>
            <w:r w:rsidRPr="00C148E3">
              <w:rPr>
                <w:rFonts w:eastAsia="Times New Roman"/>
                <w:color w:val="000000"/>
                <w:sz w:val="22"/>
              </w:rPr>
              <w:t>1</w:t>
            </w:r>
            <w:r w:rsidR="00C06A3C" w:rsidRPr="00146B7F">
              <w:rPr>
                <w:rFonts w:eastAsia="Times New Roman"/>
                <w:color w:val="000000"/>
                <w:sz w:val="22"/>
              </w:rPr>
              <w:t>,</w:t>
            </w:r>
            <w:r w:rsidRPr="00C148E3">
              <w:rPr>
                <w:rFonts w:eastAsia="Times New Roman"/>
                <w:color w:val="000000"/>
                <w:sz w:val="22"/>
              </w:rPr>
              <w:t>000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9401819" w14:textId="749B8CB7" w:rsidR="00C148E3" w:rsidRPr="00C148E3" w:rsidRDefault="00C148E3" w:rsidP="003D4324">
            <w:pPr>
              <w:spacing w:after="0" w:line="240" w:lineRule="auto"/>
              <w:jc w:val="center"/>
              <w:rPr>
                <w:rFonts w:eastAsia="Times New Roman"/>
                <w:color w:val="000000"/>
                <w:sz w:val="22"/>
              </w:rPr>
            </w:pPr>
            <w:r w:rsidRPr="00C148E3">
              <w:rPr>
                <w:rFonts w:eastAsia="Times New Roman"/>
                <w:color w:val="000000"/>
                <w:sz w:val="22"/>
              </w:rPr>
              <w:t>10</w:t>
            </w:r>
            <w:r w:rsidR="00C06A3C" w:rsidRPr="00146B7F">
              <w:rPr>
                <w:rFonts w:eastAsia="Times New Roman"/>
                <w:color w:val="000000"/>
                <w:sz w:val="22"/>
              </w:rPr>
              <w:t>,</w:t>
            </w:r>
            <w:r w:rsidRPr="00C148E3">
              <w:rPr>
                <w:rFonts w:eastAsia="Times New Roman"/>
                <w:color w:val="000000"/>
                <w:sz w:val="22"/>
              </w:rPr>
              <w:t>000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AE945D5" w14:textId="0E725114" w:rsidR="00C148E3" w:rsidRPr="00C148E3" w:rsidRDefault="00C148E3" w:rsidP="003D4324">
            <w:pPr>
              <w:spacing w:after="0" w:line="240" w:lineRule="auto"/>
              <w:jc w:val="center"/>
              <w:rPr>
                <w:rFonts w:eastAsia="Times New Roman"/>
                <w:color w:val="000000"/>
                <w:sz w:val="22"/>
              </w:rPr>
            </w:pPr>
            <w:r w:rsidRPr="00C148E3">
              <w:rPr>
                <w:rFonts w:eastAsia="Times New Roman"/>
                <w:color w:val="000000"/>
                <w:sz w:val="22"/>
              </w:rPr>
              <w:t>100</w:t>
            </w:r>
            <w:r w:rsidR="00C06A3C" w:rsidRPr="00146B7F">
              <w:rPr>
                <w:rFonts w:eastAsia="Times New Roman"/>
                <w:color w:val="000000"/>
                <w:sz w:val="22"/>
              </w:rPr>
              <w:t>,</w:t>
            </w:r>
            <w:r w:rsidRPr="00C148E3">
              <w:rPr>
                <w:rFonts w:eastAsia="Times New Roman"/>
                <w:color w:val="000000"/>
                <w:sz w:val="22"/>
              </w:rPr>
              <w:t>000</w:t>
            </w:r>
          </w:p>
        </w:tc>
        <w:tc>
          <w:tcPr>
            <w:tcW w:w="1056" w:type="dxa"/>
            <w:tcBorders>
              <w:top w:val="single" w:sz="4" w:space="0" w:color="auto"/>
              <w:left w:val="nil"/>
              <w:bottom w:val="single" w:sz="4" w:space="0" w:color="auto"/>
              <w:right w:val="single" w:sz="4" w:space="0" w:color="auto"/>
            </w:tcBorders>
            <w:shd w:val="clear" w:color="auto" w:fill="auto"/>
            <w:noWrap/>
            <w:vAlign w:val="center"/>
            <w:hideMark/>
          </w:tcPr>
          <w:p w14:paraId="2228D28C" w14:textId="719B04E6" w:rsidR="00C148E3" w:rsidRPr="00C148E3" w:rsidRDefault="00C148E3" w:rsidP="003D4324">
            <w:pPr>
              <w:spacing w:after="0" w:line="240" w:lineRule="auto"/>
              <w:jc w:val="center"/>
              <w:rPr>
                <w:rFonts w:eastAsia="Times New Roman"/>
                <w:color w:val="000000"/>
                <w:sz w:val="22"/>
              </w:rPr>
            </w:pPr>
            <w:r w:rsidRPr="00C148E3">
              <w:rPr>
                <w:rFonts w:eastAsia="Times New Roman"/>
                <w:color w:val="000000"/>
                <w:sz w:val="22"/>
              </w:rPr>
              <w:t>1</w:t>
            </w:r>
            <w:r w:rsidR="00C06A3C" w:rsidRPr="00146B7F">
              <w:rPr>
                <w:rFonts w:eastAsia="Times New Roman"/>
                <w:color w:val="000000"/>
                <w:sz w:val="22"/>
              </w:rPr>
              <w:t>,</w:t>
            </w:r>
            <w:r w:rsidRPr="00C148E3">
              <w:rPr>
                <w:rFonts w:eastAsia="Times New Roman"/>
                <w:color w:val="000000"/>
                <w:sz w:val="22"/>
              </w:rPr>
              <w:t>000</w:t>
            </w:r>
            <w:r w:rsidR="00C06A3C" w:rsidRPr="00146B7F">
              <w:rPr>
                <w:rFonts w:eastAsia="Times New Roman"/>
                <w:color w:val="000000"/>
                <w:sz w:val="22"/>
              </w:rPr>
              <w:t>,</w:t>
            </w:r>
            <w:r w:rsidRPr="00C148E3">
              <w:rPr>
                <w:rFonts w:eastAsia="Times New Roman"/>
                <w:color w:val="000000"/>
                <w:sz w:val="22"/>
              </w:rPr>
              <w:t>000</w:t>
            </w:r>
          </w:p>
        </w:tc>
      </w:tr>
      <w:tr w:rsidR="00C148E3" w:rsidRPr="00C148E3" w14:paraId="53F1C2B3" w14:textId="77777777" w:rsidTr="00C06A3C">
        <w:trPr>
          <w:trHeight w:val="300"/>
          <w:jc w:val="center"/>
        </w:trPr>
        <w:tc>
          <w:tcPr>
            <w:tcW w:w="3222" w:type="dxa"/>
            <w:tcBorders>
              <w:top w:val="nil"/>
              <w:left w:val="single" w:sz="4" w:space="0" w:color="auto"/>
              <w:bottom w:val="single" w:sz="4" w:space="0" w:color="auto"/>
              <w:right w:val="single" w:sz="4" w:space="0" w:color="auto"/>
            </w:tcBorders>
            <w:shd w:val="clear" w:color="auto" w:fill="auto"/>
            <w:noWrap/>
            <w:vAlign w:val="center"/>
            <w:hideMark/>
          </w:tcPr>
          <w:p w14:paraId="1E59D234" w14:textId="2201F121" w:rsidR="00C148E3" w:rsidRPr="00C148E3" w:rsidRDefault="00F72925" w:rsidP="00C148E3">
            <w:pPr>
              <w:spacing w:after="0" w:line="240" w:lineRule="auto"/>
              <w:rPr>
                <w:rFonts w:eastAsia="Times New Roman"/>
                <w:color w:val="000000"/>
                <w:sz w:val="22"/>
              </w:rPr>
            </w:pPr>
            <w:r w:rsidRPr="00146B7F">
              <w:rPr>
                <w:rFonts w:eastAsia="Times New Roman"/>
                <w:color w:val="000000"/>
                <w:sz w:val="22"/>
              </w:rPr>
              <w:t xml:space="preserve">Number of Neutrons </w:t>
            </w:r>
            <w:r w:rsidR="00C148E3" w:rsidRPr="00C148E3">
              <w:rPr>
                <w:rFonts w:eastAsia="Times New Roman"/>
                <w:color w:val="000000"/>
                <w:sz w:val="22"/>
              </w:rPr>
              <w:t>Born</w:t>
            </w:r>
          </w:p>
        </w:tc>
        <w:tc>
          <w:tcPr>
            <w:tcW w:w="960" w:type="dxa"/>
            <w:tcBorders>
              <w:top w:val="nil"/>
              <w:left w:val="nil"/>
              <w:bottom w:val="single" w:sz="4" w:space="0" w:color="auto"/>
              <w:right w:val="single" w:sz="4" w:space="0" w:color="auto"/>
            </w:tcBorders>
            <w:shd w:val="clear" w:color="auto" w:fill="auto"/>
            <w:noWrap/>
            <w:vAlign w:val="center"/>
            <w:hideMark/>
          </w:tcPr>
          <w:p w14:paraId="76E1D0C1" w14:textId="017ADC83" w:rsidR="00C148E3" w:rsidRPr="00C148E3" w:rsidRDefault="00C148E3" w:rsidP="00C148E3">
            <w:pPr>
              <w:spacing w:after="0" w:line="240" w:lineRule="auto"/>
              <w:jc w:val="right"/>
              <w:rPr>
                <w:rFonts w:eastAsia="Times New Roman"/>
                <w:color w:val="000000"/>
                <w:sz w:val="22"/>
              </w:rPr>
            </w:pPr>
            <w:r w:rsidRPr="00C148E3">
              <w:rPr>
                <w:rFonts w:eastAsia="Times New Roman"/>
                <w:color w:val="000000"/>
                <w:sz w:val="22"/>
              </w:rPr>
              <w:t>1</w:t>
            </w:r>
            <w:r w:rsidR="00C06A3C" w:rsidRPr="00146B7F">
              <w:rPr>
                <w:rFonts w:eastAsia="Times New Roman"/>
                <w:color w:val="000000"/>
                <w:sz w:val="22"/>
              </w:rPr>
              <w:t>,</w:t>
            </w:r>
            <w:r w:rsidRPr="00C148E3">
              <w:rPr>
                <w:rFonts w:eastAsia="Times New Roman"/>
                <w:color w:val="000000"/>
                <w:sz w:val="22"/>
              </w:rPr>
              <w:t>251</w:t>
            </w:r>
          </w:p>
        </w:tc>
        <w:tc>
          <w:tcPr>
            <w:tcW w:w="960" w:type="dxa"/>
            <w:tcBorders>
              <w:top w:val="nil"/>
              <w:left w:val="nil"/>
              <w:bottom w:val="single" w:sz="4" w:space="0" w:color="auto"/>
              <w:right w:val="single" w:sz="4" w:space="0" w:color="auto"/>
            </w:tcBorders>
            <w:shd w:val="clear" w:color="auto" w:fill="auto"/>
            <w:noWrap/>
            <w:vAlign w:val="center"/>
            <w:hideMark/>
          </w:tcPr>
          <w:p w14:paraId="50128156" w14:textId="36B60F6F" w:rsidR="00C148E3" w:rsidRPr="00C148E3" w:rsidRDefault="00C148E3" w:rsidP="00C148E3">
            <w:pPr>
              <w:spacing w:after="0" w:line="240" w:lineRule="auto"/>
              <w:jc w:val="right"/>
              <w:rPr>
                <w:rFonts w:eastAsia="Times New Roman"/>
                <w:color w:val="000000"/>
                <w:sz w:val="22"/>
              </w:rPr>
            </w:pPr>
            <w:r w:rsidRPr="00C148E3">
              <w:rPr>
                <w:rFonts w:eastAsia="Times New Roman"/>
                <w:color w:val="000000"/>
                <w:sz w:val="22"/>
              </w:rPr>
              <w:t>12</w:t>
            </w:r>
            <w:r w:rsidR="00C06A3C" w:rsidRPr="00146B7F">
              <w:rPr>
                <w:rFonts w:eastAsia="Times New Roman"/>
                <w:color w:val="000000"/>
                <w:sz w:val="22"/>
              </w:rPr>
              <w:t>,</w:t>
            </w:r>
            <w:r w:rsidRPr="00C148E3">
              <w:rPr>
                <w:rFonts w:eastAsia="Times New Roman"/>
                <w:color w:val="000000"/>
                <w:sz w:val="22"/>
              </w:rPr>
              <w:t>433</w:t>
            </w:r>
          </w:p>
        </w:tc>
        <w:tc>
          <w:tcPr>
            <w:tcW w:w="960" w:type="dxa"/>
            <w:tcBorders>
              <w:top w:val="nil"/>
              <w:left w:val="nil"/>
              <w:bottom w:val="single" w:sz="4" w:space="0" w:color="auto"/>
              <w:right w:val="single" w:sz="4" w:space="0" w:color="auto"/>
            </w:tcBorders>
            <w:shd w:val="clear" w:color="auto" w:fill="auto"/>
            <w:noWrap/>
            <w:vAlign w:val="center"/>
            <w:hideMark/>
          </w:tcPr>
          <w:p w14:paraId="70F89894" w14:textId="33DCBFC7" w:rsidR="00C148E3" w:rsidRPr="00C148E3" w:rsidRDefault="00C148E3" w:rsidP="00C148E3">
            <w:pPr>
              <w:spacing w:after="0" w:line="240" w:lineRule="auto"/>
              <w:jc w:val="right"/>
              <w:rPr>
                <w:rFonts w:eastAsia="Times New Roman"/>
                <w:color w:val="000000"/>
                <w:sz w:val="22"/>
              </w:rPr>
            </w:pPr>
            <w:r w:rsidRPr="00C148E3">
              <w:rPr>
                <w:rFonts w:eastAsia="Times New Roman"/>
                <w:color w:val="000000"/>
                <w:sz w:val="22"/>
              </w:rPr>
              <w:t>124</w:t>
            </w:r>
            <w:r w:rsidR="00C06A3C" w:rsidRPr="00146B7F">
              <w:rPr>
                <w:rFonts w:eastAsia="Times New Roman"/>
                <w:color w:val="000000"/>
                <w:sz w:val="22"/>
              </w:rPr>
              <w:t>,</w:t>
            </w:r>
            <w:r w:rsidRPr="00C148E3">
              <w:rPr>
                <w:rFonts w:eastAsia="Times New Roman"/>
                <w:color w:val="000000"/>
                <w:sz w:val="22"/>
              </w:rPr>
              <w:t>263</w:t>
            </w:r>
          </w:p>
        </w:tc>
        <w:tc>
          <w:tcPr>
            <w:tcW w:w="1056" w:type="dxa"/>
            <w:tcBorders>
              <w:top w:val="nil"/>
              <w:left w:val="nil"/>
              <w:bottom w:val="single" w:sz="4" w:space="0" w:color="auto"/>
              <w:right w:val="single" w:sz="4" w:space="0" w:color="auto"/>
            </w:tcBorders>
            <w:shd w:val="clear" w:color="auto" w:fill="auto"/>
            <w:noWrap/>
            <w:vAlign w:val="center"/>
            <w:hideMark/>
          </w:tcPr>
          <w:p w14:paraId="0C026BE4" w14:textId="25EA982D" w:rsidR="00C148E3" w:rsidRPr="00C148E3" w:rsidRDefault="00C148E3" w:rsidP="00C148E3">
            <w:pPr>
              <w:spacing w:after="0" w:line="240" w:lineRule="auto"/>
              <w:jc w:val="right"/>
              <w:rPr>
                <w:rFonts w:eastAsia="Times New Roman"/>
                <w:color w:val="000000"/>
                <w:sz w:val="22"/>
              </w:rPr>
            </w:pPr>
            <w:r w:rsidRPr="00C148E3">
              <w:rPr>
                <w:rFonts w:eastAsia="Times New Roman"/>
                <w:color w:val="000000"/>
                <w:sz w:val="22"/>
              </w:rPr>
              <w:t>1</w:t>
            </w:r>
            <w:r w:rsidR="00C06A3C" w:rsidRPr="00146B7F">
              <w:rPr>
                <w:rFonts w:eastAsia="Times New Roman"/>
                <w:color w:val="000000"/>
                <w:sz w:val="22"/>
              </w:rPr>
              <w:t>,</w:t>
            </w:r>
            <w:r w:rsidRPr="00C148E3">
              <w:rPr>
                <w:rFonts w:eastAsia="Times New Roman"/>
                <w:color w:val="000000"/>
                <w:sz w:val="22"/>
              </w:rPr>
              <w:t>247</w:t>
            </w:r>
            <w:r w:rsidR="00C06A3C" w:rsidRPr="00146B7F">
              <w:rPr>
                <w:rFonts w:eastAsia="Times New Roman"/>
                <w:color w:val="000000"/>
                <w:sz w:val="22"/>
              </w:rPr>
              <w:t>,</w:t>
            </w:r>
            <w:r w:rsidRPr="00C148E3">
              <w:rPr>
                <w:rFonts w:eastAsia="Times New Roman"/>
                <w:color w:val="000000"/>
                <w:sz w:val="22"/>
              </w:rPr>
              <w:t>419</w:t>
            </w:r>
          </w:p>
        </w:tc>
      </w:tr>
      <w:tr w:rsidR="00C148E3" w:rsidRPr="00C148E3" w14:paraId="592F89F2" w14:textId="77777777" w:rsidTr="00C06A3C">
        <w:trPr>
          <w:trHeight w:val="300"/>
          <w:jc w:val="center"/>
        </w:trPr>
        <w:tc>
          <w:tcPr>
            <w:tcW w:w="3222" w:type="dxa"/>
            <w:tcBorders>
              <w:top w:val="nil"/>
              <w:left w:val="single" w:sz="4" w:space="0" w:color="auto"/>
              <w:bottom w:val="single" w:sz="4" w:space="0" w:color="auto"/>
              <w:right w:val="single" w:sz="4" w:space="0" w:color="auto"/>
            </w:tcBorders>
            <w:shd w:val="clear" w:color="auto" w:fill="auto"/>
            <w:noWrap/>
            <w:vAlign w:val="center"/>
            <w:hideMark/>
          </w:tcPr>
          <w:p w14:paraId="7CC721B1" w14:textId="546AAFDC" w:rsidR="00C148E3" w:rsidRPr="00C148E3" w:rsidRDefault="00F72925" w:rsidP="00C148E3">
            <w:pPr>
              <w:spacing w:after="0" w:line="240" w:lineRule="auto"/>
              <w:rPr>
                <w:rFonts w:eastAsia="Times New Roman"/>
                <w:color w:val="000000"/>
                <w:sz w:val="22"/>
              </w:rPr>
            </w:pPr>
            <w:r w:rsidRPr="00146B7F">
              <w:rPr>
                <w:rFonts w:eastAsia="Times New Roman"/>
                <w:color w:val="000000"/>
                <w:sz w:val="22"/>
              </w:rPr>
              <w:t xml:space="preserve">Number of </w:t>
            </w:r>
            <w:r w:rsidR="00C148E3" w:rsidRPr="00C148E3">
              <w:rPr>
                <w:rFonts w:eastAsia="Times New Roman"/>
                <w:color w:val="000000"/>
                <w:sz w:val="22"/>
              </w:rPr>
              <w:t>Absor</w:t>
            </w:r>
            <w:r w:rsidRPr="00146B7F">
              <w:rPr>
                <w:rFonts w:eastAsia="Times New Roman"/>
                <w:color w:val="000000"/>
                <w:sz w:val="22"/>
              </w:rPr>
              <w:t>b</w:t>
            </w:r>
            <w:r w:rsidR="00C148E3" w:rsidRPr="00C148E3">
              <w:rPr>
                <w:rFonts w:eastAsia="Times New Roman"/>
                <w:color w:val="000000"/>
                <w:sz w:val="22"/>
              </w:rPr>
              <w:t>ed</w:t>
            </w:r>
            <w:r w:rsidRPr="00146B7F">
              <w:rPr>
                <w:rFonts w:eastAsia="Times New Roman"/>
                <w:color w:val="000000"/>
                <w:sz w:val="22"/>
              </w:rPr>
              <w:t xml:space="preserve"> Neutron</w:t>
            </w:r>
          </w:p>
        </w:tc>
        <w:tc>
          <w:tcPr>
            <w:tcW w:w="960" w:type="dxa"/>
            <w:tcBorders>
              <w:top w:val="nil"/>
              <w:left w:val="nil"/>
              <w:bottom w:val="single" w:sz="4" w:space="0" w:color="auto"/>
              <w:right w:val="single" w:sz="4" w:space="0" w:color="auto"/>
            </w:tcBorders>
            <w:shd w:val="clear" w:color="auto" w:fill="auto"/>
            <w:noWrap/>
            <w:vAlign w:val="center"/>
            <w:hideMark/>
          </w:tcPr>
          <w:p w14:paraId="7E648D3E" w14:textId="616A3021" w:rsidR="00C148E3" w:rsidRPr="00C148E3" w:rsidRDefault="00C148E3" w:rsidP="00C148E3">
            <w:pPr>
              <w:spacing w:after="0" w:line="240" w:lineRule="auto"/>
              <w:jc w:val="right"/>
              <w:rPr>
                <w:rFonts w:eastAsia="Times New Roman"/>
                <w:color w:val="000000"/>
                <w:sz w:val="22"/>
              </w:rPr>
            </w:pPr>
            <w:r w:rsidRPr="00C148E3">
              <w:rPr>
                <w:rFonts w:eastAsia="Times New Roman"/>
                <w:color w:val="000000"/>
                <w:sz w:val="22"/>
              </w:rPr>
              <w:t>1</w:t>
            </w:r>
            <w:r w:rsidR="00C06A3C" w:rsidRPr="00146B7F">
              <w:rPr>
                <w:rFonts w:eastAsia="Times New Roman"/>
                <w:color w:val="000000"/>
                <w:sz w:val="22"/>
              </w:rPr>
              <w:t>,</w:t>
            </w:r>
            <w:r w:rsidRPr="00C148E3">
              <w:rPr>
                <w:rFonts w:eastAsia="Times New Roman"/>
                <w:color w:val="000000"/>
                <w:sz w:val="22"/>
              </w:rPr>
              <w:t>020</w:t>
            </w:r>
          </w:p>
        </w:tc>
        <w:tc>
          <w:tcPr>
            <w:tcW w:w="960" w:type="dxa"/>
            <w:tcBorders>
              <w:top w:val="nil"/>
              <w:left w:val="nil"/>
              <w:bottom w:val="single" w:sz="4" w:space="0" w:color="auto"/>
              <w:right w:val="single" w:sz="4" w:space="0" w:color="auto"/>
            </w:tcBorders>
            <w:shd w:val="clear" w:color="auto" w:fill="auto"/>
            <w:noWrap/>
            <w:vAlign w:val="center"/>
            <w:hideMark/>
          </w:tcPr>
          <w:p w14:paraId="728B6CCC" w14:textId="2BB54775" w:rsidR="00C148E3" w:rsidRPr="00C148E3" w:rsidRDefault="00C148E3" w:rsidP="00C148E3">
            <w:pPr>
              <w:spacing w:after="0" w:line="240" w:lineRule="auto"/>
              <w:jc w:val="right"/>
              <w:rPr>
                <w:rFonts w:eastAsia="Times New Roman"/>
                <w:color w:val="000000"/>
                <w:sz w:val="22"/>
              </w:rPr>
            </w:pPr>
            <w:r w:rsidRPr="00C148E3">
              <w:rPr>
                <w:rFonts w:eastAsia="Times New Roman"/>
                <w:color w:val="000000"/>
                <w:sz w:val="22"/>
              </w:rPr>
              <w:t>10</w:t>
            </w:r>
            <w:r w:rsidR="00C06A3C" w:rsidRPr="00146B7F">
              <w:rPr>
                <w:rFonts w:eastAsia="Times New Roman"/>
                <w:color w:val="000000"/>
                <w:sz w:val="22"/>
              </w:rPr>
              <w:t>,</w:t>
            </w:r>
            <w:r w:rsidRPr="00C148E3">
              <w:rPr>
                <w:rFonts w:eastAsia="Times New Roman"/>
                <w:color w:val="000000"/>
                <w:sz w:val="22"/>
              </w:rPr>
              <w:t>127</w:t>
            </w:r>
          </w:p>
        </w:tc>
        <w:tc>
          <w:tcPr>
            <w:tcW w:w="960" w:type="dxa"/>
            <w:tcBorders>
              <w:top w:val="nil"/>
              <w:left w:val="nil"/>
              <w:bottom w:val="single" w:sz="4" w:space="0" w:color="auto"/>
              <w:right w:val="single" w:sz="4" w:space="0" w:color="auto"/>
            </w:tcBorders>
            <w:shd w:val="clear" w:color="auto" w:fill="auto"/>
            <w:noWrap/>
            <w:vAlign w:val="center"/>
            <w:hideMark/>
          </w:tcPr>
          <w:p w14:paraId="69D9AFE3" w14:textId="1213278B" w:rsidR="00C148E3" w:rsidRPr="00C148E3" w:rsidRDefault="00C148E3" w:rsidP="00C148E3">
            <w:pPr>
              <w:spacing w:after="0" w:line="240" w:lineRule="auto"/>
              <w:jc w:val="right"/>
              <w:rPr>
                <w:rFonts w:eastAsia="Times New Roman"/>
                <w:color w:val="000000"/>
                <w:sz w:val="22"/>
              </w:rPr>
            </w:pPr>
            <w:r w:rsidRPr="00C148E3">
              <w:rPr>
                <w:rFonts w:eastAsia="Times New Roman"/>
                <w:color w:val="000000"/>
                <w:sz w:val="22"/>
              </w:rPr>
              <w:t>101</w:t>
            </w:r>
            <w:r w:rsidR="00C06A3C" w:rsidRPr="00146B7F">
              <w:rPr>
                <w:rFonts w:eastAsia="Times New Roman"/>
                <w:color w:val="000000"/>
                <w:sz w:val="22"/>
              </w:rPr>
              <w:t>,</w:t>
            </w:r>
            <w:r w:rsidRPr="00C148E3">
              <w:rPr>
                <w:rFonts w:eastAsia="Times New Roman"/>
                <w:color w:val="000000"/>
                <w:sz w:val="22"/>
              </w:rPr>
              <w:t>105</w:t>
            </w:r>
          </w:p>
        </w:tc>
        <w:tc>
          <w:tcPr>
            <w:tcW w:w="1056" w:type="dxa"/>
            <w:tcBorders>
              <w:top w:val="nil"/>
              <w:left w:val="nil"/>
              <w:bottom w:val="single" w:sz="4" w:space="0" w:color="auto"/>
              <w:right w:val="single" w:sz="4" w:space="0" w:color="auto"/>
            </w:tcBorders>
            <w:shd w:val="clear" w:color="auto" w:fill="auto"/>
            <w:noWrap/>
            <w:vAlign w:val="center"/>
            <w:hideMark/>
          </w:tcPr>
          <w:p w14:paraId="5F3D9950" w14:textId="2C4C1A06" w:rsidR="00C148E3" w:rsidRPr="00C148E3" w:rsidRDefault="00C148E3" w:rsidP="00C148E3">
            <w:pPr>
              <w:spacing w:after="0" w:line="240" w:lineRule="auto"/>
              <w:jc w:val="right"/>
              <w:rPr>
                <w:rFonts w:eastAsia="Times New Roman"/>
                <w:color w:val="000000"/>
                <w:sz w:val="22"/>
              </w:rPr>
            </w:pPr>
            <w:r w:rsidRPr="00C148E3">
              <w:rPr>
                <w:rFonts w:eastAsia="Times New Roman"/>
                <w:color w:val="000000"/>
                <w:sz w:val="22"/>
              </w:rPr>
              <w:t>1</w:t>
            </w:r>
            <w:r w:rsidR="00C06A3C" w:rsidRPr="00146B7F">
              <w:rPr>
                <w:rFonts w:eastAsia="Times New Roman"/>
                <w:color w:val="000000"/>
                <w:sz w:val="22"/>
              </w:rPr>
              <w:t>,</w:t>
            </w:r>
            <w:r w:rsidRPr="00C148E3">
              <w:rPr>
                <w:rFonts w:eastAsia="Times New Roman"/>
                <w:color w:val="000000"/>
                <w:sz w:val="22"/>
              </w:rPr>
              <w:t>015</w:t>
            </w:r>
            <w:r w:rsidR="00C06A3C" w:rsidRPr="00146B7F">
              <w:rPr>
                <w:rFonts w:eastAsia="Times New Roman"/>
                <w:color w:val="000000"/>
                <w:sz w:val="22"/>
              </w:rPr>
              <w:t>,</w:t>
            </w:r>
            <w:r w:rsidRPr="00C148E3">
              <w:rPr>
                <w:rFonts w:eastAsia="Times New Roman"/>
                <w:color w:val="000000"/>
                <w:sz w:val="22"/>
              </w:rPr>
              <w:t>137</w:t>
            </w:r>
          </w:p>
        </w:tc>
      </w:tr>
      <w:tr w:rsidR="00C148E3" w:rsidRPr="00C148E3" w14:paraId="57A43FD1" w14:textId="77777777" w:rsidTr="00C06A3C">
        <w:trPr>
          <w:trHeight w:val="300"/>
          <w:jc w:val="center"/>
        </w:trPr>
        <w:tc>
          <w:tcPr>
            <w:tcW w:w="3222" w:type="dxa"/>
            <w:tcBorders>
              <w:top w:val="nil"/>
              <w:left w:val="single" w:sz="4" w:space="0" w:color="auto"/>
              <w:bottom w:val="single" w:sz="4" w:space="0" w:color="auto"/>
              <w:right w:val="single" w:sz="4" w:space="0" w:color="auto"/>
            </w:tcBorders>
            <w:shd w:val="clear" w:color="auto" w:fill="auto"/>
            <w:noWrap/>
            <w:vAlign w:val="center"/>
            <w:hideMark/>
          </w:tcPr>
          <w:p w14:paraId="0FCBFABC" w14:textId="12B5372C" w:rsidR="00C148E3" w:rsidRPr="00C148E3" w:rsidRDefault="00F72925" w:rsidP="00C148E3">
            <w:pPr>
              <w:spacing w:after="0" w:line="240" w:lineRule="auto"/>
              <w:rPr>
                <w:rFonts w:eastAsia="Times New Roman"/>
                <w:color w:val="000000"/>
                <w:sz w:val="22"/>
              </w:rPr>
            </w:pPr>
            <w:r w:rsidRPr="00146B7F">
              <w:rPr>
                <w:rFonts w:eastAsia="Times New Roman"/>
                <w:color w:val="000000"/>
                <w:sz w:val="22"/>
              </w:rPr>
              <w:t>Number of Leaked Neutrons</w:t>
            </w:r>
          </w:p>
        </w:tc>
        <w:tc>
          <w:tcPr>
            <w:tcW w:w="960" w:type="dxa"/>
            <w:tcBorders>
              <w:top w:val="nil"/>
              <w:left w:val="nil"/>
              <w:bottom w:val="single" w:sz="4" w:space="0" w:color="auto"/>
              <w:right w:val="single" w:sz="4" w:space="0" w:color="auto"/>
            </w:tcBorders>
            <w:shd w:val="clear" w:color="auto" w:fill="auto"/>
            <w:noWrap/>
            <w:vAlign w:val="center"/>
            <w:hideMark/>
          </w:tcPr>
          <w:p w14:paraId="1F5EAE67" w14:textId="77777777" w:rsidR="00C148E3" w:rsidRPr="00C148E3" w:rsidRDefault="00C148E3" w:rsidP="00C148E3">
            <w:pPr>
              <w:spacing w:after="0" w:line="240" w:lineRule="auto"/>
              <w:jc w:val="right"/>
              <w:rPr>
                <w:rFonts w:eastAsia="Times New Roman"/>
                <w:color w:val="000000"/>
                <w:sz w:val="22"/>
              </w:rPr>
            </w:pPr>
            <w:r w:rsidRPr="00C148E3">
              <w:rPr>
                <w:rFonts w:eastAsia="Times New Roman"/>
                <w:color w:val="000000"/>
                <w:sz w:val="22"/>
              </w:rPr>
              <w:t>33</w:t>
            </w:r>
          </w:p>
        </w:tc>
        <w:tc>
          <w:tcPr>
            <w:tcW w:w="960" w:type="dxa"/>
            <w:tcBorders>
              <w:top w:val="nil"/>
              <w:left w:val="nil"/>
              <w:bottom w:val="single" w:sz="4" w:space="0" w:color="auto"/>
              <w:right w:val="single" w:sz="4" w:space="0" w:color="auto"/>
            </w:tcBorders>
            <w:shd w:val="clear" w:color="auto" w:fill="auto"/>
            <w:noWrap/>
            <w:vAlign w:val="center"/>
            <w:hideMark/>
          </w:tcPr>
          <w:p w14:paraId="0E55706D" w14:textId="77777777" w:rsidR="00C148E3" w:rsidRPr="00C148E3" w:rsidRDefault="00C148E3" w:rsidP="00C148E3">
            <w:pPr>
              <w:spacing w:after="0" w:line="240" w:lineRule="auto"/>
              <w:jc w:val="right"/>
              <w:rPr>
                <w:rFonts w:eastAsia="Times New Roman"/>
                <w:color w:val="000000"/>
                <w:sz w:val="22"/>
              </w:rPr>
            </w:pPr>
            <w:r w:rsidRPr="00C148E3">
              <w:rPr>
                <w:rFonts w:eastAsia="Times New Roman"/>
                <w:color w:val="000000"/>
                <w:sz w:val="22"/>
              </w:rPr>
              <w:t>365</w:t>
            </w:r>
          </w:p>
        </w:tc>
        <w:tc>
          <w:tcPr>
            <w:tcW w:w="960" w:type="dxa"/>
            <w:tcBorders>
              <w:top w:val="nil"/>
              <w:left w:val="nil"/>
              <w:bottom w:val="single" w:sz="4" w:space="0" w:color="auto"/>
              <w:right w:val="single" w:sz="4" w:space="0" w:color="auto"/>
            </w:tcBorders>
            <w:shd w:val="clear" w:color="auto" w:fill="auto"/>
            <w:noWrap/>
            <w:vAlign w:val="center"/>
            <w:hideMark/>
          </w:tcPr>
          <w:p w14:paraId="7EC6B240" w14:textId="77777777" w:rsidR="00C148E3" w:rsidRPr="00C148E3" w:rsidRDefault="00C148E3" w:rsidP="00C148E3">
            <w:pPr>
              <w:spacing w:after="0" w:line="240" w:lineRule="auto"/>
              <w:jc w:val="right"/>
              <w:rPr>
                <w:rFonts w:eastAsia="Times New Roman"/>
                <w:color w:val="000000"/>
                <w:sz w:val="22"/>
              </w:rPr>
            </w:pPr>
            <w:r w:rsidRPr="00C148E3">
              <w:rPr>
                <w:rFonts w:eastAsia="Times New Roman"/>
                <w:color w:val="000000"/>
                <w:sz w:val="22"/>
              </w:rPr>
              <w:t>3401</w:t>
            </w:r>
          </w:p>
        </w:tc>
        <w:tc>
          <w:tcPr>
            <w:tcW w:w="1056" w:type="dxa"/>
            <w:tcBorders>
              <w:top w:val="nil"/>
              <w:left w:val="nil"/>
              <w:bottom w:val="single" w:sz="4" w:space="0" w:color="auto"/>
              <w:right w:val="single" w:sz="4" w:space="0" w:color="auto"/>
            </w:tcBorders>
            <w:shd w:val="clear" w:color="auto" w:fill="auto"/>
            <w:noWrap/>
            <w:vAlign w:val="center"/>
            <w:hideMark/>
          </w:tcPr>
          <w:p w14:paraId="27B14B58" w14:textId="77777777" w:rsidR="00C148E3" w:rsidRPr="00C148E3" w:rsidRDefault="00C148E3" w:rsidP="00C148E3">
            <w:pPr>
              <w:spacing w:after="0" w:line="240" w:lineRule="auto"/>
              <w:jc w:val="right"/>
              <w:rPr>
                <w:rFonts w:eastAsia="Times New Roman"/>
                <w:color w:val="000000"/>
                <w:sz w:val="22"/>
              </w:rPr>
            </w:pPr>
            <w:r w:rsidRPr="00C148E3">
              <w:rPr>
                <w:rFonts w:eastAsia="Times New Roman"/>
                <w:color w:val="000000"/>
                <w:sz w:val="22"/>
              </w:rPr>
              <w:t>34033</w:t>
            </w:r>
          </w:p>
        </w:tc>
      </w:tr>
      <w:tr w:rsidR="00C148E3" w:rsidRPr="00C148E3" w14:paraId="4BD741ED" w14:textId="77777777" w:rsidTr="00C06A3C">
        <w:trPr>
          <w:trHeight w:val="300"/>
          <w:jc w:val="center"/>
        </w:trPr>
        <w:tc>
          <w:tcPr>
            <w:tcW w:w="3222" w:type="dxa"/>
            <w:tcBorders>
              <w:top w:val="nil"/>
              <w:left w:val="single" w:sz="4" w:space="0" w:color="auto"/>
              <w:bottom w:val="single" w:sz="4" w:space="0" w:color="auto"/>
              <w:right w:val="single" w:sz="4" w:space="0" w:color="auto"/>
            </w:tcBorders>
            <w:shd w:val="clear" w:color="auto" w:fill="auto"/>
            <w:noWrap/>
            <w:vAlign w:val="center"/>
            <w:hideMark/>
          </w:tcPr>
          <w:p w14:paraId="53310E64" w14:textId="2F24F8D7" w:rsidR="00C148E3" w:rsidRPr="00C148E3" w:rsidRDefault="00C148E3" w:rsidP="00C148E3">
            <w:pPr>
              <w:spacing w:after="0" w:line="240" w:lineRule="auto"/>
              <w:rPr>
                <w:rFonts w:eastAsia="Times New Roman"/>
                <w:i/>
                <w:color w:val="000000"/>
                <w:sz w:val="22"/>
                <w:vertAlign w:val="subscript"/>
              </w:rPr>
            </w:pPr>
            <w:proofErr w:type="spellStart"/>
            <w:r w:rsidRPr="00C148E3">
              <w:rPr>
                <w:rFonts w:eastAsia="Times New Roman"/>
                <w:i/>
                <w:color w:val="000000"/>
                <w:sz w:val="22"/>
              </w:rPr>
              <w:t>K</w:t>
            </w:r>
            <w:r w:rsidR="00F72925" w:rsidRPr="00146B7F">
              <w:rPr>
                <w:rFonts w:eastAsia="Times New Roman"/>
                <w:i/>
                <w:color w:val="000000"/>
                <w:sz w:val="22"/>
                <w:vertAlign w:val="subscript"/>
              </w:rPr>
              <w:t>eff</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1C01E786" w14:textId="77777777" w:rsidR="00C148E3" w:rsidRPr="00C148E3" w:rsidRDefault="00C148E3" w:rsidP="00C148E3">
            <w:pPr>
              <w:spacing w:after="0" w:line="240" w:lineRule="auto"/>
              <w:jc w:val="right"/>
              <w:rPr>
                <w:rFonts w:eastAsia="Times New Roman"/>
                <w:color w:val="000000"/>
                <w:sz w:val="22"/>
              </w:rPr>
            </w:pPr>
            <w:r w:rsidRPr="00C148E3">
              <w:rPr>
                <w:rFonts w:eastAsia="Times New Roman"/>
                <w:color w:val="000000"/>
                <w:sz w:val="22"/>
              </w:rPr>
              <w:t>1.1881</w:t>
            </w:r>
          </w:p>
        </w:tc>
        <w:tc>
          <w:tcPr>
            <w:tcW w:w="960" w:type="dxa"/>
            <w:tcBorders>
              <w:top w:val="nil"/>
              <w:left w:val="nil"/>
              <w:bottom w:val="single" w:sz="4" w:space="0" w:color="auto"/>
              <w:right w:val="single" w:sz="4" w:space="0" w:color="auto"/>
            </w:tcBorders>
            <w:shd w:val="clear" w:color="auto" w:fill="auto"/>
            <w:noWrap/>
            <w:vAlign w:val="center"/>
            <w:hideMark/>
          </w:tcPr>
          <w:p w14:paraId="101BC750" w14:textId="77777777" w:rsidR="00C148E3" w:rsidRPr="00C148E3" w:rsidRDefault="00C148E3" w:rsidP="00C148E3">
            <w:pPr>
              <w:spacing w:after="0" w:line="240" w:lineRule="auto"/>
              <w:jc w:val="right"/>
              <w:rPr>
                <w:rFonts w:eastAsia="Times New Roman"/>
                <w:color w:val="000000"/>
                <w:sz w:val="22"/>
              </w:rPr>
            </w:pPr>
            <w:r w:rsidRPr="00C148E3">
              <w:rPr>
                <w:rFonts w:eastAsia="Times New Roman"/>
                <w:color w:val="000000"/>
                <w:sz w:val="22"/>
              </w:rPr>
              <w:t>1.185</w:t>
            </w:r>
          </w:p>
        </w:tc>
        <w:tc>
          <w:tcPr>
            <w:tcW w:w="960" w:type="dxa"/>
            <w:tcBorders>
              <w:top w:val="nil"/>
              <w:left w:val="nil"/>
              <w:bottom w:val="single" w:sz="4" w:space="0" w:color="auto"/>
              <w:right w:val="single" w:sz="4" w:space="0" w:color="auto"/>
            </w:tcBorders>
            <w:shd w:val="clear" w:color="auto" w:fill="auto"/>
            <w:noWrap/>
            <w:vAlign w:val="center"/>
            <w:hideMark/>
          </w:tcPr>
          <w:p w14:paraId="14BA146B" w14:textId="77777777" w:rsidR="00C148E3" w:rsidRPr="00C148E3" w:rsidRDefault="00C148E3" w:rsidP="00C148E3">
            <w:pPr>
              <w:spacing w:after="0" w:line="240" w:lineRule="auto"/>
              <w:jc w:val="right"/>
              <w:rPr>
                <w:rFonts w:eastAsia="Times New Roman"/>
                <w:color w:val="000000"/>
                <w:sz w:val="22"/>
              </w:rPr>
            </w:pPr>
            <w:r w:rsidRPr="00C148E3">
              <w:rPr>
                <w:rFonts w:eastAsia="Times New Roman"/>
                <w:color w:val="000000"/>
                <w:sz w:val="22"/>
              </w:rPr>
              <w:t>1.189</w:t>
            </w:r>
          </w:p>
        </w:tc>
        <w:tc>
          <w:tcPr>
            <w:tcW w:w="1056" w:type="dxa"/>
            <w:tcBorders>
              <w:top w:val="nil"/>
              <w:left w:val="nil"/>
              <w:bottom w:val="single" w:sz="4" w:space="0" w:color="auto"/>
              <w:right w:val="single" w:sz="4" w:space="0" w:color="auto"/>
            </w:tcBorders>
            <w:shd w:val="clear" w:color="auto" w:fill="auto"/>
            <w:noWrap/>
            <w:vAlign w:val="center"/>
            <w:hideMark/>
          </w:tcPr>
          <w:p w14:paraId="41AE03DE" w14:textId="77777777" w:rsidR="00C148E3" w:rsidRPr="00C148E3" w:rsidRDefault="00C148E3" w:rsidP="00C148E3">
            <w:pPr>
              <w:spacing w:after="0" w:line="240" w:lineRule="auto"/>
              <w:jc w:val="right"/>
              <w:rPr>
                <w:rFonts w:eastAsia="Times New Roman"/>
                <w:color w:val="000000"/>
                <w:sz w:val="22"/>
              </w:rPr>
            </w:pPr>
            <w:r w:rsidRPr="00C148E3">
              <w:rPr>
                <w:rFonts w:eastAsia="Times New Roman"/>
                <w:color w:val="000000"/>
                <w:sz w:val="22"/>
              </w:rPr>
              <w:t>1.189</w:t>
            </w:r>
          </w:p>
        </w:tc>
      </w:tr>
    </w:tbl>
    <w:p w14:paraId="532D4BD6" w14:textId="12D479B2" w:rsidR="007B5070" w:rsidRPr="00146B7F" w:rsidRDefault="007B5070" w:rsidP="005848F6">
      <w:pPr>
        <w:spacing w:after="0" w:line="276" w:lineRule="auto"/>
        <w:jc w:val="center"/>
        <w:rPr>
          <w:sz w:val="22"/>
        </w:rPr>
      </w:pPr>
    </w:p>
    <w:p w14:paraId="25861235" w14:textId="77777777" w:rsidR="00F369DA" w:rsidRDefault="00F369DA" w:rsidP="00F369DA">
      <w:pPr>
        <w:pStyle w:val="ListParagraph"/>
        <w:spacing w:after="0" w:line="276" w:lineRule="auto"/>
        <w:ind w:left="432"/>
        <w:jc w:val="both"/>
        <w:rPr>
          <w:b/>
          <w:sz w:val="22"/>
        </w:rPr>
      </w:pPr>
    </w:p>
    <w:p w14:paraId="5F4A101B" w14:textId="295463D1" w:rsidR="00C66894" w:rsidRPr="00146B7F" w:rsidRDefault="008C7F03" w:rsidP="00C66894">
      <w:pPr>
        <w:pStyle w:val="ListParagraph"/>
        <w:numPr>
          <w:ilvl w:val="1"/>
          <w:numId w:val="1"/>
        </w:numPr>
        <w:spacing w:after="0" w:line="276" w:lineRule="auto"/>
        <w:jc w:val="both"/>
        <w:rPr>
          <w:b/>
          <w:sz w:val="22"/>
        </w:rPr>
      </w:pPr>
      <w:r w:rsidRPr="00146B7F">
        <w:rPr>
          <w:b/>
          <w:sz w:val="22"/>
        </w:rPr>
        <w:lastRenderedPageBreak/>
        <w:t>Possible Issues</w:t>
      </w:r>
      <w:r w:rsidR="00476E13" w:rsidRPr="00146B7F">
        <w:rPr>
          <w:b/>
          <w:sz w:val="22"/>
        </w:rPr>
        <w:t xml:space="preserve"> with Monte Carlo Code</w:t>
      </w:r>
    </w:p>
    <w:p w14:paraId="26496C26" w14:textId="77777777" w:rsidR="00C66894" w:rsidRPr="00146B7F" w:rsidRDefault="00C66894" w:rsidP="00C66894">
      <w:pPr>
        <w:pStyle w:val="ListParagraph"/>
        <w:spacing w:after="0" w:line="276" w:lineRule="auto"/>
        <w:ind w:left="432"/>
        <w:jc w:val="both"/>
        <w:rPr>
          <w:b/>
          <w:sz w:val="22"/>
        </w:rPr>
      </w:pPr>
      <w:r w:rsidRPr="00146B7F">
        <w:rPr>
          <w:b/>
          <w:sz w:val="22"/>
        </w:rPr>
        <w:tab/>
      </w:r>
    </w:p>
    <w:p w14:paraId="009B2392" w14:textId="5D6226FA" w:rsidR="000F3D2C" w:rsidRPr="00146B7F" w:rsidRDefault="00C66894" w:rsidP="00476E13">
      <w:pPr>
        <w:pStyle w:val="ListParagraph"/>
        <w:spacing w:after="0" w:line="276" w:lineRule="auto"/>
        <w:ind w:left="0"/>
        <w:jc w:val="both"/>
        <w:rPr>
          <w:sz w:val="22"/>
        </w:rPr>
      </w:pPr>
      <w:r w:rsidRPr="00146B7F">
        <w:rPr>
          <w:b/>
          <w:sz w:val="22"/>
        </w:rPr>
        <w:tab/>
      </w:r>
      <w:r w:rsidR="00F1310C" w:rsidRPr="00146B7F">
        <w:rPr>
          <w:sz w:val="22"/>
        </w:rPr>
        <w:t>It is postulated that the Monte Carlo code presented in this work might have some unresolved issues</w:t>
      </w:r>
      <w:r w:rsidR="002A7012" w:rsidRPr="00146B7F">
        <w:rPr>
          <w:sz w:val="22"/>
        </w:rPr>
        <w:t xml:space="preserve"> regarding its accuracy</w:t>
      </w:r>
      <w:r w:rsidR="00476E13" w:rsidRPr="00146B7F">
        <w:rPr>
          <w:sz w:val="22"/>
        </w:rPr>
        <w:t>.</w:t>
      </w:r>
      <w:r w:rsidR="00F83725" w:rsidRPr="00146B7F">
        <w:rPr>
          <w:sz w:val="22"/>
        </w:rPr>
        <w:t xml:space="preserve"> </w:t>
      </w:r>
      <w:r w:rsidR="002A7012" w:rsidRPr="00146B7F">
        <w:rPr>
          <w:sz w:val="22"/>
        </w:rPr>
        <w:t xml:space="preserve">A sharp discontinuity is observed in the flux profile at approximately </w:t>
      </w:r>
      <w:r w:rsidR="002A7012" w:rsidRPr="00146B7F">
        <w:rPr>
          <w:i/>
          <w:sz w:val="22"/>
        </w:rPr>
        <w:t xml:space="preserve">x = </w:t>
      </w:r>
      <w:r w:rsidR="002A7012" w:rsidRPr="00146B7F">
        <w:rPr>
          <w:sz w:val="22"/>
        </w:rPr>
        <w:t>0.5m for cases with 5,000,000 and 10,000,000 initial neutrons, as shown in Fig.</w:t>
      </w:r>
      <w:r w:rsidR="003D4324">
        <w:rPr>
          <w:sz w:val="22"/>
        </w:rPr>
        <w:t xml:space="preserve"> </w:t>
      </w:r>
      <w:r w:rsidR="002A7012" w:rsidRPr="00146B7F">
        <w:rPr>
          <w:sz w:val="22"/>
        </w:rPr>
        <w:t xml:space="preserve">3. </w:t>
      </w:r>
      <w:r w:rsidR="00B32875" w:rsidRPr="00146B7F">
        <w:rPr>
          <w:sz w:val="22"/>
        </w:rPr>
        <w:t>The discontinuity i</w:t>
      </w:r>
      <w:r w:rsidR="00171F3A" w:rsidRPr="00146B7F">
        <w:rPr>
          <w:sz w:val="22"/>
        </w:rPr>
        <w:t>s not observed in the previous cases likely due the rough profile caused by the comparatively low number of neutrons.</w:t>
      </w:r>
      <w:r w:rsidR="000F3D2C" w:rsidRPr="00146B7F">
        <w:rPr>
          <w:sz w:val="22"/>
        </w:rPr>
        <w:t xml:space="preserve"> The</w:t>
      </w:r>
      <w:r w:rsidR="003D4324">
        <w:rPr>
          <w:sz w:val="22"/>
        </w:rPr>
        <w:t xml:space="preserve"> definitive</w:t>
      </w:r>
      <w:r w:rsidR="000F3D2C" w:rsidRPr="00146B7F">
        <w:rPr>
          <w:sz w:val="22"/>
        </w:rPr>
        <w:t xml:space="preserve"> cause </w:t>
      </w:r>
      <w:r w:rsidR="00111D6D" w:rsidRPr="00146B7F">
        <w:rPr>
          <w:sz w:val="22"/>
        </w:rPr>
        <w:t>behind the</w:t>
      </w:r>
      <w:r w:rsidR="000F3D2C" w:rsidRPr="00146B7F">
        <w:rPr>
          <w:sz w:val="22"/>
        </w:rPr>
        <w:t xml:space="preserve"> discontinuity </w:t>
      </w:r>
      <w:r w:rsidR="00286A03" w:rsidRPr="00146B7F">
        <w:rPr>
          <w:sz w:val="22"/>
        </w:rPr>
        <w:t>has not been determined</w:t>
      </w:r>
      <w:r w:rsidR="009D10EF" w:rsidRPr="00146B7F">
        <w:rPr>
          <w:sz w:val="22"/>
        </w:rPr>
        <w:t xml:space="preserve">. However, </w:t>
      </w:r>
      <w:r w:rsidR="00286A03" w:rsidRPr="00146B7F">
        <w:rPr>
          <w:sz w:val="22"/>
        </w:rPr>
        <w:t xml:space="preserve">it is hypothesized that </w:t>
      </w:r>
      <w:r w:rsidR="00783607" w:rsidRPr="00146B7F">
        <w:rPr>
          <w:sz w:val="22"/>
        </w:rPr>
        <w:t>the discontinuity is likely</w:t>
      </w:r>
      <w:r w:rsidR="00111D6D" w:rsidRPr="00146B7F">
        <w:rPr>
          <w:sz w:val="22"/>
        </w:rPr>
        <w:t xml:space="preserve"> </w:t>
      </w:r>
      <w:r w:rsidR="009D10EF" w:rsidRPr="00146B7F">
        <w:rPr>
          <w:sz w:val="22"/>
        </w:rPr>
        <w:t xml:space="preserve">due to the definition of scalar flux used in this work, which only accounts for collisions </w:t>
      </w:r>
      <w:r w:rsidR="00E63C88" w:rsidRPr="00146B7F">
        <w:rPr>
          <w:sz w:val="22"/>
        </w:rPr>
        <w:t xml:space="preserve">that take place within the volume. As the boundary between the two regions is not considered </w:t>
      </w:r>
      <w:r w:rsidR="00897C12" w:rsidRPr="00146B7F">
        <w:rPr>
          <w:sz w:val="22"/>
        </w:rPr>
        <w:t>as a par</w:t>
      </w:r>
      <w:r w:rsidR="007C1B52" w:rsidRPr="00146B7F">
        <w:rPr>
          <w:sz w:val="22"/>
        </w:rPr>
        <w:t xml:space="preserve">t </w:t>
      </w:r>
      <w:r w:rsidR="008A4B30" w:rsidRPr="00146B7F">
        <w:rPr>
          <w:sz w:val="22"/>
        </w:rPr>
        <w:t xml:space="preserve">of the volume, </w:t>
      </w:r>
      <w:r w:rsidR="00223826" w:rsidRPr="00146B7F">
        <w:rPr>
          <w:sz w:val="22"/>
        </w:rPr>
        <w:t>collisions that take place a</w:t>
      </w:r>
      <w:r w:rsidR="005D5A1B" w:rsidRPr="00146B7F">
        <w:rPr>
          <w:sz w:val="22"/>
        </w:rPr>
        <w:t>t this location</w:t>
      </w:r>
      <w:r w:rsidR="00A6714C" w:rsidRPr="00146B7F">
        <w:rPr>
          <w:sz w:val="22"/>
        </w:rPr>
        <w:t xml:space="preserve"> are thus accounted wrongly. </w:t>
      </w:r>
    </w:p>
    <w:p w14:paraId="7308F212" w14:textId="77ABA7F5" w:rsidR="00B32875" w:rsidRPr="00146B7F" w:rsidRDefault="00171F3A" w:rsidP="00476E13">
      <w:pPr>
        <w:pStyle w:val="ListParagraph"/>
        <w:spacing w:after="0" w:line="276" w:lineRule="auto"/>
        <w:ind w:left="0"/>
        <w:jc w:val="both"/>
        <w:rPr>
          <w:sz w:val="22"/>
        </w:rPr>
      </w:pPr>
      <w:r w:rsidRPr="00146B7F">
        <w:rPr>
          <w:b/>
          <w:noProof/>
          <w:sz w:val="22"/>
        </w:rPr>
        <mc:AlternateContent>
          <mc:Choice Requires="wpg">
            <w:drawing>
              <wp:anchor distT="0" distB="0" distL="114300" distR="114300" simplePos="0" relativeHeight="251665408" behindDoc="0" locked="0" layoutInCell="1" allowOverlap="1" wp14:anchorId="17EDDD54" wp14:editId="1A234D94">
                <wp:simplePos x="0" y="0"/>
                <wp:positionH relativeFrom="column">
                  <wp:posOffset>-457200</wp:posOffset>
                </wp:positionH>
                <wp:positionV relativeFrom="paragraph">
                  <wp:posOffset>114935</wp:posOffset>
                </wp:positionV>
                <wp:extent cx="7115175" cy="2686051"/>
                <wp:effectExtent l="0" t="0" r="9525" b="0"/>
                <wp:wrapNone/>
                <wp:docPr id="11" name="Group 11"/>
                <wp:cNvGraphicFramePr/>
                <a:graphic xmlns:a="http://schemas.openxmlformats.org/drawingml/2006/main">
                  <a:graphicData uri="http://schemas.microsoft.com/office/word/2010/wordprocessingGroup">
                    <wpg:wgp>
                      <wpg:cNvGrpSpPr/>
                      <wpg:grpSpPr>
                        <a:xfrm>
                          <a:off x="0" y="0"/>
                          <a:ext cx="7115175" cy="2686051"/>
                          <a:chOff x="0" y="0"/>
                          <a:chExt cx="7115175" cy="2686051"/>
                        </a:xfrm>
                      </wpg:grpSpPr>
                      <pic:pic xmlns:pic="http://schemas.openxmlformats.org/drawingml/2006/picture">
                        <pic:nvPicPr>
                          <pic:cNvPr id="8" name="Picture 8"/>
                          <pic:cNvPicPr>
                            <a:picLocks noChangeAspect="1"/>
                          </pic:cNvPicPr>
                        </pic:nvPicPr>
                        <pic:blipFill>
                          <a:blip r:embed="rId62">
                            <a:extLst>
                              <a:ext uri="{28A0092B-C50C-407E-A947-70E740481C1C}">
                                <a14:useLocalDpi xmlns:a14="http://schemas.microsoft.com/office/drawing/2010/main" val="0"/>
                              </a:ext>
                            </a:extLst>
                          </a:blip>
                          <a:srcRect/>
                          <a:stretch>
                            <a:fillRect/>
                          </a:stretch>
                        </pic:blipFill>
                        <pic:spPr bwMode="auto">
                          <a:xfrm>
                            <a:off x="923925" y="0"/>
                            <a:ext cx="2926080" cy="2194560"/>
                          </a:xfrm>
                          <a:prstGeom prst="rect">
                            <a:avLst/>
                          </a:prstGeom>
                          <a:noFill/>
                          <a:ln>
                            <a:noFill/>
                          </a:ln>
                        </pic:spPr>
                      </pic:pic>
                      <pic:pic xmlns:pic="http://schemas.openxmlformats.org/drawingml/2006/picture">
                        <pic:nvPicPr>
                          <pic:cNvPr id="9" name="Picture 9"/>
                          <pic:cNvPicPr>
                            <a:picLocks noChangeAspect="1"/>
                          </pic:cNvPicPr>
                        </pic:nvPicPr>
                        <pic:blipFill>
                          <a:blip r:embed="rId63">
                            <a:extLst>
                              <a:ext uri="{28A0092B-C50C-407E-A947-70E740481C1C}">
                                <a14:useLocalDpi xmlns:a14="http://schemas.microsoft.com/office/drawing/2010/main" val="0"/>
                              </a:ext>
                            </a:extLst>
                          </a:blip>
                          <a:srcRect/>
                          <a:stretch>
                            <a:fillRect/>
                          </a:stretch>
                        </pic:blipFill>
                        <pic:spPr bwMode="auto">
                          <a:xfrm>
                            <a:off x="3038475" y="0"/>
                            <a:ext cx="2926080" cy="2194560"/>
                          </a:xfrm>
                          <a:prstGeom prst="rect">
                            <a:avLst/>
                          </a:prstGeom>
                          <a:noFill/>
                          <a:ln>
                            <a:noFill/>
                          </a:ln>
                        </pic:spPr>
                      </pic:pic>
                      <wps:wsp>
                        <wps:cNvPr id="10" name="Text Box 10"/>
                        <wps:cNvSpPr txBox="1"/>
                        <wps:spPr>
                          <a:xfrm>
                            <a:off x="0" y="2189973"/>
                            <a:ext cx="7115175" cy="496078"/>
                          </a:xfrm>
                          <a:prstGeom prst="rect">
                            <a:avLst/>
                          </a:prstGeom>
                          <a:solidFill>
                            <a:schemeClr val="lt1"/>
                          </a:solidFill>
                          <a:ln w="6350">
                            <a:noFill/>
                          </a:ln>
                        </wps:spPr>
                        <wps:txbx>
                          <w:txbxContent>
                            <w:p w14:paraId="30202287" w14:textId="5336FF33" w:rsidR="004E2725" w:rsidRPr="004E2725" w:rsidRDefault="00F80037" w:rsidP="004E2725">
                              <w:pPr>
                                <w:spacing w:after="0"/>
                                <w:jc w:val="center"/>
                                <w:rPr>
                                  <w:sz w:val="22"/>
                                </w:rPr>
                              </w:pPr>
                              <w:r>
                                <w:t xml:space="preserve">Fig. 3: Scalar flux </w:t>
                              </w:r>
                              <w:r w:rsidRPr="004E2725">
                                <w:rPr>
                                  <w:sz w:val="22"/>
                                </w:rPr>
                                <w:t xml:space="preserve">profiles with </w:t>
                              </w:r>
                              <w:r w:rsidR="00ED4EC2" w:rsidRPr="004E2725">
                                <w:rPr>
                                  <w:sz w:val="22"/>
                                </w:rPr>
                                <w:t>5,00</w:t>
                              </w:r>
                              <w:r w:rsidRPr="004E2725">
                                <w:rPr>
                                  <w:sz w:val="22"/>
                                </w:rPr>
                                <w:t>0</w:t>
                              </w:r>
                              <w:r w:rsidR="00ED4EC2" w:rsidRPr="004E2725">
                                <w:rPr>
                                  <w:sz w:val="22"/>
                                </w:rPr>
                                <w:t>,0</w:t>
                              </w:r>
                              <w:r w:rsidRPr="004E2725">
                                <w:rPr>
                                  <w:sz w:val="22"/>
                                </w:rPr>
                                <w:t>00</w:t>
                              </w:r>
                              <w:r w:rsidR="00ED4EC2" w:rsidRPr="004E2725">
                                <w:rPr>
                                  <w:sz w:val="22"/>
                                </w:rPr>
                                <w:t xml:space="preserve"> and</w:t>
                              </w:r>
                              <w:r w:rsidRPr="004E2725">
                                <w:rPr>
                                  <w:sz w:val="22"/>
                                </w:rPr>
                                <w:t xml:space="preserve"> 1</w:t>
                              </w:r>
                              <w:r w:rsidR="00ED4EC2" w:rsidRPr="004E2725">
                                <w:rPr>
                                  <w:sz w:val="22"/>
                                </w:rPr>
                                <w:t>0,0</w:t>
                              </w:r>
                              <w:r w:rsidRPr="004E2725">
                                <w:rPr>
                                  <w:sz w:val="22"/>
                                </w:rPr>
                                <w:t>00</w:t>
                              </w:r>
                              <w:r w:rsidR="00ED4EC2" w:rsidRPr="004E2725">
                                <w:rPr>
                                  <w:sz w:val="22"/>
                                </w:rPr>
                                <w:t>,0</w:t>
                              </w:r>
                              <w:r w:rsidRPr="004E2725">
                                <w:rPr>
                                  <w:sz w:val="22"/>
                                </w:rPr>
                                <w:t>00</w:t>
                              </w:r>
                              <w:r w:rsidR="00ED4EC2" w:rsidRPr="004E2725">
                                <w:rPr>
                                  <w:sz w:val="22"/>
                                </w:rPr>
                                <w:t xml:space="preserve"> initial</w:t>
                              </w:r>
                              <w:r w:rsidRPr="004E2725">
                                <w:rPr>
                                  <w:sz w:val="22"/>
                                </w:rPr>
                                <w:t xml:space="preserve"> neutrons</w:t>
                              </w:r>
                              <w:r w:rsidR="00ED4EC2" w:rsidRPr="004E2725">
                                <w:rPr>
                                  <w:sz w:val="22"/>
                                </w:rPr>
                                <w:t>, with sharp discontinuity</w:t>
                              </w:r>
                            </w:p>
                            <w:p w14:paraId="149BAC11" w14:textId="03716443" w:rsidR="00F80037" w:rsidRPr="004E2725" w:rsidRDefault="00ED4EC2" w:rsidP="004E2725">
                              <w:pPr>
                                <w:spacing w:after="0"/>
                                <w:jc w:val="center"/>
                                <w:rPr>
                                  <w:sz w:val="22"/>
                                </w:rPr>
                              </w:pPr>
                              <w:r w:rsidRPr="004E2725">
                                <w:rPr>
                                  <w:sz w:val="22"/>
                                </w:rPr>
                                <w:t>at the center.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7EDDD54" id="Group 11" o:spid="_x0000_s1032" style="position:absolute;left:0;text-align:left;margin-left:-36pt;margin-top:9.05pt;width:560.25pt;height:211.5pt;z-index:251665408;mso-height-relative:margin" coordsize="71151,2686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">
                <v:shape id="Picture 8" o:spid="_x0000_s1033" type="#_x0000_t75" style="position:absolute;left:9239;width:29261;height:219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">
                  <v:imagedata r:id="rId64" o:title=""/>
                </v:shape>
                <v:shape id="Picture 9" o:spid="_x0000_s1034" type="#_x0000_t75" style="position:absolute;left:30384;width:29261;height:219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">
                  <v:imagedata r:id="rId65" o:title=""/>
                </v:shape>
                <v:shape id="Text Box 10" o:spid="_x0000_s1035" type="#_x0000_t202" style="position:absolute;top:21899;width:71151;height:4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30202287" w14:textId="5336FF33" w:rsidR="004E2725" w:rsidRPr="004E2725" w:rsidRDefault="00F80037" w:rsidP="004E2725">
                        <w:pPr>
                          <w:spacing w:after="0"/>
                          <w:jc w:val="center"/>
                          <w:rPr>
                            <w:sz w:val="22"/>
                          </w:rPr>
                        </w:pPr>
                        <w:r>
                          <w:t xml:space="preserve">Fig. 3: Scalar flux </w:t>
                        </w:r>
                        <w:r w:rsidRPr="004E2725">
                          <w:rPr>
                            <w:sz w:val="22"/>
                          </w:rPr>
                          <w:t xml:space="preserve">profiles with </w:t>
                        </w:r>
                        <w:r w:rsidR="00ED4EC2" w:rsidRPr="004E2725">
                          <w:rPr>
                            <w:sz w:val="22"/>
                          </w:rPr>
                          <w:t>5,00</w:t>
                        </w:r>
                        <w:r w:rsidRPr="004E2725">
                          <w:rPr>
                            <w:sz w:val="22"/>
                          </w:rPr>
                          <w:t>0</w:t>
                        </w:r>
                        <w:r w:rsidR="00ED4EC2" w:rsidRPr="004E2725">
                          <w:rPr>
                            <w:sz w:val="22"/>
                          </w:rPr>
                          <w:t>,0</w:t>
                        </w:r>
                        <w:r w:rsidRPr="004E2725">
                          <w:rPr>
                            <w:sz w:val="22"/>
                          </w:rPr>
                          <w:t>00</w:t>
                        </w:r>
                        <w:r w:rsidR="00ED4EC2" w:rsidRPr="004E2725">
                          <w:rPr>
                            <w:sz w:val="22"/>
                          </w:rPr>
                          <w:t xml:space="preserve"> and</w:t>
                        </w:r>
                        <w:r w:rsidRPr="004E2725">
                          <w:rPr>
                            <w:sz w:val="22"/>
                          </w:rPr>
                          <w:t xml:space="preserve"> 1</w:t>
                        </w:r>
                        <w:r w:rsidR="00ED4EC2" w:rsidRPr="004E2725">
                          <w:rPr>
                            <w:sz w:val="22"/>
                          </w:rPr>
                          <w:t>0,0</w:t>
                        </w:r>
                        <w:r w:rsidRPr="004E2725">
                          <w:rPr>
                            <w:sz w:val="22"/>
                          </w:rPr>
                          <w:t>00</w:t>
                        </w:r>
                        <w:r w:rsidR="00ED4EC2" w:rsidRPr="004E2725">
                          <w:rPr>
                            <w:sz w:val="22"/>
                          </w:rPr>
                          <w:t>,0</w:t>
                        </w:r>
                        <w:r w:rsidRPr="004E2725">
                          <w:rPr>
                            <w:sz w:val="22"/>
                          </w:rPr>
                          <w:t>00</w:t>
                        </w:r>
                        <w:r w:rsidR="00ED4EC2" w:rsidRPr="004E2725">
                          <w:rPr>
                            <w:sz w:val="22"/>
                          </w:rPr>
                          <w:t xml:space="preserve"> initial</w:t>
                        </w:r>
                        <w:r w:rsidRPr="004E2725">
                          <w:rPr>
                            <w:sz w:val="22"/>
                          </w:rPr>
                          <w:t xml:space="preserve"> neutrons</w:t>
                        </w:r>
                        <w:r w:rsidR="00ED4EC2" w:rsidRPr="004E2725">
                          <w:rPr>
                            <w:sz w:val="22"/>
                          </w:rPr>
                          <w:t>, with sharp discontinuity</w:t>
                        </w:r>
                      </w:p>
                      <w:p w14:paraId="149BAC11" w14:textId="03716443" w:rsidR="00F80037" w:rsidRPr="004E2725" w:rsidRDefault="00ED4EC2" w:rsidP="004E2725">
                        <w:pPr>
                          <w:spacing w:after="0"/>
                          <w:jc w:val="center"/>
                          <w:rPr>
                            <w:sz w:val="22"/>
                          </w:rPr>
                        </w:pPr>
                        <w:r w:rsidRPr="004E2725">
                          <w:rPr>
                            <w:sz w:val="22"/>
                          </w:rPr>
                          <w:t>at the center.</w:t>
                        </w:r>
                      </w:p>
                    </w:txbxContent>
                  </v:textbox>
                </v:shape>
              </v:group>
            </w:pict>
          </mc:Fallback>
        </mc:AlternateContent>
      </w:r>
    </w:p>
    <w:p w14:paraId="07D1CBB9" w14:textId="741C13D7" w:rsidR="008C7F03" w:rsidRPr="00146B7F" w:rsidRDefault="002A7012" w:rsidP="00476E13">
      <w:pPr>
        <w:pStyle w:val="ListParagraph"/>
        <w:spacing w:after="0" w:line="276" w:lineRule="auto"/>
        <w:ind w:left="0"/>
        <w:jc w:val="both"/>
        <w:rPr>
          <w:b/>
          <w:sz w:val="22"/>
        </w:rPr>
      </w:pPr>
      <w:r w:rsidRPr="00146B7F">
        <w:rPr>
          <w:sz w:val="22"/>
        </w:rPr>
        <w:t xml:space="preserve"> </w:t>
      </w:r>
    </w:p>
    <w:p w14:paraId="2348E07E" w14:textId="77777777" w:rsidR="00171F3A" w:rsidRPr="00146B7F" w:rsidRDefault="00171F3A">
      <w:pPr>
        <w:rPr>
          <w:b/>
          <w:sz w:val="22"/>
        </w:rPr>
      </w:pPr>
    </w:p>
    <w:p w14:paraId="4A5066E0" w14:textId="77777777" w:rsidR="00171F3A" w:rsidRPr="00146B7F" w:rsidRDefault="00171F3A">
      <w:pPr>
        <w:rPr>
          <w:b/>
          <w:sz w:val="22"/>
        </w:rPr>
      </w:pPr>
    </w:p>
    <w:p w14:paraId="2C8CECCD" w14:textId="77777777" w:rsidR="00171F3A" w:rsidRPr="00146B7F" w:rsidRDefault="00171F3A">
      <w:pPr>
        <w:rPr>
          <w:b/>
          <w:sz w:val="22"/>
        </w:rPr>
      </w:pPr>
    </w:p>
    <w:p w14:paraId="0912D4E7" w14:textId="77777777" w:rsidR="00171F3A" w:rsidRPr="00146B7F" w:rsidRDefault="00171F3A">
      <w:pPr>
        <w:rPr>
          <w:b/>
          <w:sz w:val="22"/>
        </w:rPr>
      </w:pPr>
    </w:p>
    <w:p w14:paraId="360319D1" w14:textId="77777777" w:rsidR="00171F3A" w:rsidRPr="00146B7F" w:rsidRDefault="00171F3A">
      <w:pPr>
        <w:rPr>
          <w:b/>
          <w:sz w:val="22"/>
        </w:rPr>
      </w:pPr>
    </w:p>
    <w:p w14:paraId="621989C3" w14:textId="77777777" w:rsidR="00171F3A" w:rsidRPr="00146B7F" w:rsidRDefault="00171F3A">
      <w:pPr>
        <w:rPr>
          <w:b/>
          <w:sz w:val="22"/>
        </w:rPr>
      </w:pPr>
    </w:p>
    <w:p w14:paraId="7247F93A" w14:textId="2D3C3BC9" w:rsidR="00476E13" w:rsidRPr="00146B7F" w:rsidRDefault="00476E13" w:rsidP="00A6714C">
      <w:pPr>
        <w:rPr>
          <w:b/>
          <w:sz w:val="22"/>
        </w:rPr>
      </w:pPr>
    </w:p>
    <w:p w14:paraId="7ACE5DF7" w14:textId="7FE93C43" w:rsidR="00146B7F" w:rsidRDefault="00146B7F" w:rsidP="00A6714C">
      <w:pPr>
        <w:rPr>
          <w:b/>
          <w:sz w:val="22"/>
        </w:rPr>
      </w:pPr>
    </w:p>
    <w:p w14:paraId="221029D4" w14:textId="197E2F72" w:rsidR="004E2725" w:rsidRPr="00146B7F" w:rsidRDefault="004E2725" w:rsidP="00A6714C">
      <w:pPr>
        <w:rPr>
          <w:b/>
          <w:sz w:val="22"/>
        </w:rPr>
      </w:pPr>
    </w:p>
    <w:p w14:paraId="78F0DD7A" w14:textId="59F7C5AA" w:rsidR="001F62D0" w:rsidRPr="00146B7F" w:rsidRDefault="001F62D0" w:rsidP="00C02802">
      <w:pPr>
        <w:pStyle w:val="ListParagraph"/>
        <w:numPr>
          <w:ilvl w:val="0"/>
          <w:numId w:val="1"/>
        </w:numPr>
        <w:spacing w:after="0" w:line="276" w:lineRule="auto"/>
        <w:jc w:val="both"/>
        <w:rPr>
          <w:b/>
          <w:sz w:val="22"/>
        </w:rPr>
      </w:pPr>
      <w:r w:rsidRPr="00146B7F">
        <w:rPr>
          <w:b/>
          <w:sz w:val="22"/>
        </w:rPr>
        <w:t>Conclusions</w:t>
      </w:r>
    </w:p>
    <w:p w14:paraId="1166EB32" w14:textId="481DCC6F" w:rsidR="00146B7F" w:rsidRPr="00146B7F" w:rsidRDefault="00146B7F" w:rsidP="00146B7F">
      <w:pPr>
        <w:pStyle w:val="ListParagraph"/>
        <w:spacing w:after="0" w:line="276" w:lineRule="auto"/>
        <w:ind w:left="360"/>
        <w:jc w:val="both"/>
        <w:rPr>
          <w:b/>
          <w:sz w:val="22"/>
        </w:rPr>
      </w:pPr>
    </w:p>
    <w:p w14:paraId="3A388715" w14:textId="678FD2EC" w:rsidR="00146B7F" w:rsidRPr="00146B7F" w:rsidRDefault="002A6F2B" w:rsidP="002A6F2B">
      <w:pPr>
        <w:pStyle w:val="ListParagraph"/>
        <w:spacing w:after="0" w:line="276" w:lineRule="auto"/>
        <w:ind w:left="0"/>
        <w:jc w:val="both"/>
        <w:rPr>
          <w:sz w:val="22"/>
        </w:rPr>
      </w:pPr>
      <w:r>
        <w:rPr>
          <w:sz w:val="22"/>
        </w:rPr>
        <w:tab/>
      </w:r>
      <w:r w:rsidR="00146B7F" w:rsidRPr="00146B7F">
        <w:rPr>
          <w:sz w:val="22"/>
        </w:rPr>
        <w:t>A Monte Carlo code is written to simulate neutron transport in two-region 1-D slab. The f</w:t>
      </w:r>
      <w:r>
        <w:rPr>
          <w:sz w:val="22"/>
        </w:rPr>
        <w:t>lux profile has a uniform bell</w:t>
      </w:r>
      <w:r w:rsidR="00CF66E3">
        <w:rPr>
          <w:sz w:val="22"/>
        </w:rPr>
        <w:t xml:space="preserve">-like shape. The effective multiplication factor is calculated to be 1.189. It is determined that increasing the number of initial neutrons </w:t>
      </w:r>
      <w:r w:rsidR="004F0E48">
        <w:rPr>
          <w:sz w:val="22"/>
        </w:rPr>
        <w:t xml:space="preserve">produces a smoother flux profile. However, it is observed that with a high neutron numbers, the flux profile has a discontinuity at the center of the slab. The </w:t>
      </w:r>
      <w:r w:rsidR="003D4324">
        <w:rPr>
          <w:sz w:val="22"/>
        </w:rPr>
        <w:t>definitive</w:t>
      </w:r>
      <w:r w:rsidR="004F0E48">
        <w:rPr>
          <w:sz w:val="22"/>
        </w:rPr>
        <w:t xml:space="preserve"> cause o</w:t>
      </w:r>
      <w:r w:rsidR="003D4324">
        <w:rPr>
          <w:sz w:val="22"/>
        </w:rPr>
        <w:t>f the</w:t>
      </w:r>
      <w:bookmarkStart w:id="1" w:name="_GoBack"/>
      <w:bookmarkEnd w:id="1"/>
      <w:r w:rsidR="004F0E48">
        <w:rPr>
          <w:sz w:val="22"/>
        </w:rPr>
        <w:t xml:space="preserve"> discontinuity has yet to be determined but it is postulated t</w:t>
      </w:r>
      <w:r w:rsidR="006E1FE0">
        <w:rPr>
          <w:sz w:val="22"/>
        </w:rPr>
        <w:t>o be the consequence of the definition of scalar flux used in this work</w:t>
      </w:r>
      <w:r w:rsidR="00507BBB">
        <w:rPr>
          <w:sz w:val="22"/>
        </w:rPr>
        <w:t>, which</w:t>
      </w:r>
      <w:r w:rsidR="006E1FE0">
        <w:rPr>
          <w:sz w:val="22"/>
        </w:rPr>
        <w:t xml:space="preserve"> miscount</w:t>
      </w:r>
      <w:r w:rsidR="00507BBB">
        <w:rPr>
          <w:sz w:val="22"/>
        </w:rPr>
        <w:t>s</w:t>
      </w:r>
      <w:r w:rsidR="006E1FE0">
        <w:rPr>
          <w:sz w:val="22"/>
        </w:rPr>
        <w:t xml:space="preserve"> the number of collisions that occur at the boundary between the two regions.</w:t>
      </w:r>
    </w:p>
    <w:sectPr w:rsidR="00146B7F" w:rsidRPr="00146B7F" w:rsidSect="000A3E80">
      <w:headerReference w:type="first" r:id="rId6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7BCAE" w14:textId="77777777" w:rsidR="00743828" w:rsidRDefault="00743828" w:rsidP="000A3E80">
      <w:pPr>
        <w:spacing w:after="0" w:line="240" w:lineRule="auto"/>
      </w:pPr>
      <w:r>
        <w:separator/>
      </w:r>
    </w:p>
  </w:endnote>
  <w:endnote w:type="continuationSeparator" w:id="0">
    <w:p w14:paraId="71E22980" w14:textId="77777777" w:rsidR="00743828" w:rsidRDefault="00743828" w:rsidP="000A3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6C1E4" w14:textId="77777777" w:rsidR="00743828" w:rsidRDefault="00743828" w:rsidP="000A3E80">
      <w:pPr>
        <w:spacing w:after="0" w:line="240" w:lineRule="auto"/>
      </w:pPr>
      <w:r>
        <w:separator/>
      </w:r>
    </w:p>
  </w:footnote>
  <w:footnote w:type="continuationSeparator" w:id="0">
    <w:p w14:paraId="409C9725" w14:textId="77777777" w:rsidR="00743828" w:rsidRDefault="00743828" w:rsidP="000A3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1B028" w14:textId="77777777" w:rsidR="000A3E80" w:rsidRPr="000A3E80" w:rsidRDefault="000A3E80" w:rsidP="000A3E80">
    <w:pPr>
      <w:pStyle w:val="Header"/>
    </w:pPr>
    <w:r w:rsidRPr="000A3E80">
      <w:t>Author: Zhiee Jhia Ooi</w:t>
    </w:r>
  </w:p>
  <w:p w14:paraId="437FADB2" w14:textId="77777777" w:rsidR="000A3E80" w:rsidRPr="000A3E80" w:rsidRDefault="000A3E80" w:rsidP="000A3E80">
    <w:pPr>
      <w:pStyle w:val="Header"/>
    </w:pPr>
    <w:r w:rsidRPr="000A3E80">
      <w:t>Subject: NPRE 555 – Computer Project 1 Report</w:t>
    </w:r>
  </w:p>
  <w:p w14:paraId="4497B617" w14:textId="77777777" w:rsidR="000A3E80" w:rsidRDefault="000A3E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9788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40D"/>
    <w:rsid w:val="0001288C"/>
    <w:rsid w:val="0003577F"/>
    <w:rsid w:val="000635ED"/>
    <w:rsid w:val="00072E46"/>
    <w:rsid w:val="00074B71"/>
    <w:rsid w:val="000944A1"/>
    <w:rsid w:val="000A0509"/>
    <w:rsid w:val="000A3E80"/>
    <w:rsid w:val="000D0093"/>
    <w:rsid w:val="000D43A7"/>
    <w:rsid w:val="000E7CD2"/>
    <w:rsid w:val="000F17DA"/>
    <w:rsid w:val="000F3D2C"/>
    <w:rsid w:val="00111D6D"/>
    <w:rsid w:val="001227FD"/>
    <w:rsid w:val="00146B7F"/>
    <w:rsid w:val="00171F3A"/>
    <w:rsid w:val="00195BF3"/>
    <w:rsid w:val="001D1A62"/>
    <w:rsid w:val="001F62D0"/>
    <w:rsid w:val="002007EF"/>
    <w:rsid w:val="00212589"/>
    <w:rsid w:val="00223826"/>
    <w:rsid w:val="00243692"/>
    <w:rsid w:val="002513C4"/>
    <w:rsid w:val="00286A03"/>
    <w:rsid w:val="002958D4"/>
    <w:rsid w:val="002A6F2B"/>
    <w:rsid w:val="002A7012"/>
    <w:rsid w:val="002E2E17"/>
    <w:rsid w:val="0030039C"/>
    <w:rsid w:val="00311CA0"/>
    <w:rsid w:val="003305E7"/>
    <w:rsid w:val="00351FE7"/>
    <w:rsid w:val="00363846"/>
    <w:rsid w:val="003836B3"/>
    <w:rsid w:val="00391BC7"/>
    <w:rsid w:val="003B1D78"/>
    <w:rsid w:val="003B47B9"/>
    <w:rsid w:val="003B6131"/>
    <w:rsid w:val="003D4324"/>
    <w:rsid w:val="003E3169"/>
    <w:rsid w:val="003F5C6B"/>
    <w:rsid w:val="00422E23"/>
    <w:rsid w:val="00425328"/>
    <w:rsid w:val="00436951"/>
    <w:rsid w:val="00441F78"/>
    <w:rsid w:val="004750E8"/>
    <w:rsid w:val="00476E13"/>
    <w:rsid w:val="00482290"/>
    <w:rsid w:val="004A2B1C"/>
    <w:rsid w:val="004E2725"/>
    <w:rsid w:val="004F0E48"/>
    <w:rsid w:val="004F71F7"/>
    <w:rsid w:val="00505674"/>
    <w:rsid w:val="00507BBB"/>
    <w:rsid w:val="005275E8"/>
    <w:rsid w:val="00565F8F"/>
    <w:rsid w:val="005744C7"/>
    <w:rsid w:val="005848F6"/>
    <w:rsid w:val="00585E4F"/>
    <w:rsid w:val="005A1578"/>
    <w:rsid w:val="005A2D64"/>
    <w:rsid w:val="005C294F"/>
    <w:rsid w:val="005D0F56"/>
    <w:rsid w:val="005D112A"/>
    <w:rsid w:val="005D5A1B"/>
    <w:rsid w:val="005D7E0E"/>
    <w:rsid w:val="005E3CDA"/>
    <w:rsid w:val="005E44CC"/>
    <w:rsid w:val="005F6208"/>
    <w:rsid w:val="00610CC0"/>
    <w:rsid w:val="006172BD"/>
    <w:rsid w:val="00642FC5"/>
    <w:rsid w:val="0067007C"/>
    <w:rsid w:val="00673F7D"/>
    <w:rsid w:val="006B330B"/>
    <w:rsid w:val="006C53E0"/>
    <w:rsid w:val="006E1FE0"/>
    <w:rsid w:val="006F574B"/>
    <w:rsid w:val="00743828"/>
    <w:rsid w:val="00774A8B"/>
    <w:rsid w:val="00783607"/>
    <w:rsid w:val="007A3377"/>
    <w:rsid w:val="007B5070"/>
    <w:rsid w:val="007C1B52"/>
    <w:rsid w:val="007D514E"/>
    <w:rsid w:val="007F64F7"/>
    <w:rsid w:val="00803E72"/>
    <w:rsid w:val="00823ABA"/>
    <w:rsid w:val="00890FE6"/>
    <w:rsid w:val="00897C12"/>
    <w:rsid w:val="008A4B30"/>
    <w:rsid w:val="008C7F03"/>
    <w:rsid w:val="009030D1"/>
    <w:rsid w:val="00944F6C"/>
    <w:rsid w:val="00945E92"/>
    <w:rsid w:val="0095704F"/>
    <w:rsid w:val="009D10EF"/>
    <w:rsid w:val="009E1E38"/>
    <w:rsid w:val="00A5740D"/>
    <w:rsid w:val="00A6714C"/>
    <w:rsid w:val="00A97331"/>
    <w:rsid w:val="00B013FA"/>
    <w:rsid w:val="00B15370"/>
    <w:rsid w:val="00B32875"/>
    <w:rsid w:val="00B32965"/>
    <w:rsid w:val="00B37257"/>
    <w:rsid w:val="00B43E0D"/>
    <w:rsid w:val="00B55A01"/>
    <w:rsid w:val="00B73A99"/>
    <w:rsid w:val="00B8616A"/>
    <w:rsid w:val="00BD4E64"/>
    <w:rsid w:val="00BE557D"/>
    <w:rsid w:val="00BF6F38"/>
    <w:rsid w:val="00C02802"/>
    <w:rsid w:val="00C06A3C"/>
    <w:rsid w:val="00C148E3"/>
    <w:rsid w:val="00C267FC"/>
    <w:rsid w:val="00C63620"/>
    <w:rsid w:val="00C66894"/>
    <w:rsid w:val="00C75074"/>
    <w:rsid w:val="00C7701D"/>
    <w:rsid w:val="00C97D7F"/>
    <w:rsid w:val="00CA3AD0"/>
    <w:rsid w:val="00CF66E3"/>
    <w:rsid w:val="00D03F47"/>
    <w:rsid w:val="00D04F1B"/>
    <w:rsid w:val="00D7573F"/>
    <w:rsid w:val="00D93E3F"/>
    <w:rsid w:val="00DC1466"/>
    <w:rsid w:val="00DC4AE9"/>
    <w:rsid w:val="00DD3FAB"/>
    <w:rsid w:val="00E22505"/>
    <w:rsid w:val="00E35837"/>
    <w:rsid w:val="00E449B9"/>
    <w:rsid w:val="00E517DA"/>
    <w:rsid w:val="00E6185D"/>
    <w:rsid w:val="00E63C88"/>
    <w:rsid w:val="00EB1D82"/>
    <w:rsid w:val="00ED4EC2"/>
    <w:rsid w:val="00F00B47"/>
    <w:rsid w:val="00F01F64"/>
    <w:rsid w:val="00F1310C"/>
    <w:rsid w:val="00F312A0"/>
    <w:rsid w:val="00F369DA"/>
    <w:rsid w:val="00F72925"/>
    <w:rsid w:val="00F80037"/>
    <w:rsid w:val="00F83725"/>
    <w:rsid w:val="00FA270B"/>
    <w:rsid w:val="00FE0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8B993"/>
  <w15:chartTrackingRefBased/>
  <w15:docId w15:val="{F1B0183A-4D18-47E3-B5E5-32AA54FF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F62D0"/>
    <w:pPr>
      <w:ind w:left="720"/>
      <w:contextualSpacing/>
    </w:pPr>
  </w:style>
  <w:style w:type="paragraph" w:customStyle="1" w:styleId="MTDisplayEquation">
    <w:name w:val="MTDisplayEquation"/>
    <w:basedOn w:val="ListParagraph"/>
    <w:next w:val="Normal"/>
    <w:link w:val="MTDisplayEquationChar"/>
    <w:rsid w:val="003836B3"/>
    <w:pPr>
      <w:tabs>
        <w:tab w:val="center" w:pos="4860"/>
        <w:tab w:val="right" w:pos="9360"/>
      </w:tabs>
      <w:spacing w:after="0" w:line="276" w:lineRule="auto"/>
      <w:ind w:left="360"/>
      <w:jc w:val="both"/>
    </w:pPr>
  </w:style>
  <w:style w:type="character" w:customStyle="1" w:styleId="ListParagraphChar">
    <w:name w:val="List Paragraph Char"/>
    <w:basedOn w:val="DefaultParagraphFont"/>
    <w:link w:val="ListParagraph"/>
    <w:uiPriority w:val="34"/>
    <w:rsid w:val="003836B3"/>
  </w:style>
  <w:style w:type="character" w:customStyle="1" w:styleId="MTDisplayEquationChar">
    <w:name w:val="MTDisplayEquation Char"/>
    <w:basedOn w:val="ListParagraphChar"/>
    <w:link w:val="MTDisplayEquation"/>
    <w:rsid w:val="003836B3"/>
  </w:style>
  <w:style w:type="paragraph" w:styleId="Header">
    <w:name w:val="header"/>
    <w:basedOn w:val="Normal"/>
    <w:link w:val="HeaderChar"/>
    <w:uiPriority w:val="99"/>
    <w:unhideWhenUsed/>
    <w:rsid w:val="000A3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E80"/>
  </w:style>
  <w:style w:type="paragraph" w:styleId="Footer">
    <w:name w:val="footer"/>
    <w:basedOn w:val="Normal"/>
    <w:link w:val="FooterChar"/>
    <w:uiPriority w:val="99"/>
    <w:unhideWhenUsed/>
    <w:rsid w:val="000A3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31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image" Target="media/image24.emf"/><Relationship Id="rId63" Type="http://schemas.openxmlformats.org/officeDocument/2006/relationships/image" Target="media/image32.emf"/><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image" Target="media/image27.emf"/><Relationship Id="rId66"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image" Target="media/image26.emf"/><Relationship Id="rId61" Type="http://schemas.openxmlformats.org/officeDocument/2006/relationships/image" Target="media/image30.emf"/><Relationship Id="rId10" Type="http://schemas.openxmlformats.org/officeDocument/2006/relationships/image" Target="media/image2.wmf"/><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9.emf"/><Relationship Id="rId65" Type="http://schemas.openxmlformats.org/officeDocument/2006/relationships/image" Target="media/image34.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image" Target="media/image25.emf"/><Relationship Id="rId64" Type="http://schemas.openxmlformats.org/officeDocument/2006/relationships/image" Target="media/image33.emf"/><Relationship Id="rId8" Type="http://schemas.openxmlformats.org/officeDocument/2006/relationships/image" Target="media/image1.wmf"/><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8.emf"/><Relationship Id="rId67"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image" Target="media/image17.wmf"/><Relationship Id="rId54" Type="http://schemas.openxmlformats.org/officeDocument/2006/relationships/oleObject" Target="embeddings/oleObject24.bin"/><Relationship Id="rId62" Type="http://schemas.openxmlformats.org/officeDocument/2006/relationships/image" Target="media/image3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F517379-F138-41FF-A0D3-927E63A5C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4</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Zhiee Jhia Ooi</dc:creator>
  <cp:keywords/>
  <dc:description/>
  <cp:lastModifiedBy>Zhiee Jhia Ooi</cp:lastModifiedBy>
  <cp:revision>19</cp:revision>
  <dcterms:created xsi:type="dcterms:W3CDTF">2018-03-04T22:51:00Z</dcterms:created>
  <dcterms:modified xsi:type="dcterms:W3CDTF">2018-03-05T16:29:00Z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