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D3ACF">
      <w:pPr>
        <w:tabs>
          <w:tab w:val="left" w:pos="1080"/>
        </w:tabs>
        <w:adjustRightInd w:val="0"/>
        <w:snapToGrid w:val="0"/>
        <w:spacing w:line="360" w:lineRule="auto"/>
        <w:rPr>
          <w:rFonts w:ascii="思源黑体 CN" w:hAnsi="思源黑体 CN" w:eastAsia="思源黑体 CN"/>
          <w:sz w:val="24"/>
          <w:szCs w:val="24"/>
          <w:lang w:eastAsia="zh-CN"/>
        </w:rPr>
      </w:pPr>
      <w:bookmarkStart w:id="0" w:name="_Toc133984660"/>
    </w:p>
    <w:bookmarkEnd w:id="0"/>
    <w:p w14:paraId="5E9EF8A7">
      <w:pPr>
        <w:pStyle w:val="3"/>
        <w:numPr>
          <w:ilvl w:val="0"/>
          <w:numId w:val="1"/>
        </w:numPr>
        <w:rPr>
          <w:rFonts w:ascii="思源黑体 CN" w:hAnsi="思源黑体 CN" w:eastAsia="思源黑体 CN"/>
        </w:rPr>
      </w:pPr>
      <w:bookmarkStart w:id="1" w:name="_Toc152576005"/>
      <w:bookmarkEnd w:id="1"/>
      <w:bookmarkStart w:id="2" w:name="_Toc152576007"/>
      <w:bookmarkEnd w:id="2"/>
      <w:bookmarkStart w:id="3" w:name="_Toc152571014"/>
      <w:bookmarkEnd w:id="3"/>
      <w:bookmarkStart w:id="4" w:name="_Toc152565122"/>
      <w:bookmarkEnd w:id="4"/>
      <w:bookmarkStart w:id="5" w:name="_Toc152571016"/>
      <w:bookmarkEnd w:id="5"/>
      <w:bookmarkStart w:id="6" w:name="_Toc152572268"/>
      <w:bookmarkEnd w:id="6"/>
      <w:bookmarkStart w:id="7" w:name="_Toc152572419"/>
      <w:bookmarkEnd w:id="7"/>
      <w:bookmarkStart w:id="8" w:name="_Toc126662143"/>
      <w:bookmarkEnd w:id="8"/>
      <w:bookmarkStart w:id="9" w:name="_Toc126746551"/>
      <w:bookmarkEnd w:id="9"/>
      <w:bookmarkStart w:id="10" w:name="_Toc126747864"/>
      <w:bookmarkEnd w:id="10"/>
      <w:bookmarkStart w:id="11" w:name="_Toc152565120"/>
      <w:bookmarkEnd w:id="11"/>
      <w:bookmarkStart w:id="12" w:name="_Toc152572266"/>
      <w:bookmarkEnd w:id="12"/>
      <w:bookmarkStart w:id="13" w:name="_Toc152572417"/>
      <w:bookmarkEnd w:id="13"/>
      <w:bookmarkStart w:id="14" w:name="_Toc126750105"/>
      <w:bookmarkEnd w:id="14"/>
      <w:bookmarkStart w:id="15" w:name="_Toc126750695"/>
      <w:bookmarkEnd w:id="15"/>
      <w:bookmarkStart w:id="16" w:name="_Toc127610242"/>
      <w:bookmarkEnd w:id="16"/>
      <w:bookmarkStart w:id="17" w:name="_Toc127605806"/>
      <w:bookmarkEnd w:id="17"/>
      <w:bookmarkStart w:id="18" w:name="_Toc127605755"/>
      <w:bookmarkEnd w:id="18"/>
      <w:bookmarkStart w:id="19" w:name="_Toc170458540"/>
      <w:r>
        <w:rPr>
          <w:rFonts w:hint="eastAsia" w:ascii="思源黑体 CN" w:hAnsi="思源黑体 CN" w:eastAsia="思源黑体 CN"/>
        </w:rPr>
        <w:t>使用环境条件</w:t>
      </w:r>
      <w:bookmarkEnd w:id="19"/>
    </w:p>
    <w:p w14:paraId="28952941">
      <w:pPr>
        <w:topLinePunct/>
        <w:snapToGrid w:val="0"/>
        <w:spacing w:before="66" w:after="66"/>
        <w:jc w:val="center"/>
        <w:rPr>
          <w:rFonts w:ascii="思源黑体 CN" w:hAnsi="思源黑体 CN" w:eastAsia="思源黑体 CN"/>
          <w:b/>
          <w:kern w:val="21"/>
          <w:sz w:val="21"/>
          <w:szCs w:val="21"/>
          <w:lang w:eastAsia="zh-CN"/>
        </w:rPr>
      </w:pPr>
      <w:r>
        <w:rPr>
          <w:rFonts w:hint="eastAsia" w:ascii="思源黑体 CN" w:hAnsi="思源黑体 CN" w:eastAsia="思源黑体 CN"/>
          <w:b/>
          <w:kern w:val="21"/>
          <w:sz w:val="21"/>
          <w:szCs w:val="21"/>
          <w:lang w:eastAsia="zh-CN"/>
        </w:rPr>
        <w:t>表</w:t>
      </w:r>
      <w:r>
        <w:rPr>
          <w:rFonts w:ascii="思源黑体 CN" w:hAnsi="思源黑体 CN" w:eastAsia="思源黑体 CN"/>
          <w:b/>
          <w:kern w:val="21"/>
          <w:sz w:val="21"/>
          <w:szCs w:val="21"/>
          <w:lang w:eastAsia="zh-CN"/>
        </w:rPr>
        <w:t>1</w:t>
      </w:r>
      <w:r>
        <w:rPr>
          <w:rFonts w:hint="eastAsia" w:ascii="思源黑体 CN" w:hAnsi="思源黑体 CN" w:eastAsia="思源黑体 CN"/>
          <w:b/>
          <w:kern w:val="21"/>
          <w:sz w:val="21"/>
          <w:szCs w:val="21"/>
          <w:lang w:eastAsia="zh-CN"/>
        </w:rPr>
        <w:t xml:space="preserve"> </w:t>
      </w:r>
      <w:r>
        <w:rPr>
          <w:rFonts w:ascii="思源黑体 CN" w:hAnsi="思源黑体 CN" w:eastAsia="思源黑体 CN"/>
          <w:b/>
          <w:kern w:val="21"/>
          <w:sz w:val="21"/>
          <w:szCs w:val="21"/>
          <w:lang w:eastAsia="zh-CN"/>
        </w:rPr>
        <w:t>使</w:t>
      </w:r>
      <w:r>
        <w:rPr>
          <w:rFonts w:hint="eastAsia" w:ascii="思源黑体 CN" w:hAnsi="思源黑体 CN" w:eastAsia="思源黑体 CN"/>
          <w:b/>
          <w:kern w:val="21"/>
          <w:sz w:val="21"/>
          <w:szCs w:val="21"/>
          <w:lang w:eastAsia="zh-CN"/>
        </w:rPr>
        <w:t>　</w:t>
      </w:r>
      <w:r>
        <w:rPr>
          <w:rFonts w:ascii="思源黑体 CN" w:hAnsi="思源黑体 CN" w:eastAsia="思源黑体 CN"/>
          <w:b/>
          <w:kern w:val="21"/>
          <w:sz w:val="21"/>
          <w:szCs w:val="21"/>
          <w:lang w:eastAsia="zh-CN"/>
        </w:rPr>
        <w:t>用</w:t>
      </w:r>
      <w:r>
        <w:rPr>
          <w:rFonts w:hint="eastAsia" w:ascii="思源黑体 CN" w:hAnsi="思源黑体 CN" w:eastAsia="思源黑体 CN"/>
          <w:b/>
          <w:kern w:val="21"/>
          <w:sz w:val="21"/>
          <w:szCs w:val="21"/>
          <w:lang w:eastAsia="zh-CN"/>
        </w:rPr>
        <w:t xml:space="preserve">　环 境 </w:t>
      </w:r>
      <w:r>
        <w:rPr>
          <w:rFonts w:ascii="思源黑体 CN" w:hAnsi="思源黑体 CN" w:eastAsia="思源黑体 CN"/>
          <w:b/>
          <w:kern w:val="21"/>
          <w:sz w:val="21"/>
          <w:szCs w:val="21"/>
          <w:lang w:eastAsia="zh-CN"/>
        </w:rPr>
        <w:t>条</w:t>
      </w:r>
      <w:r>
        <w:rPr>
          <w:rFonts w:hint="eastAsia" w:ascii="思源黑体 CN" w:hAnsi="思源黑体 CN" w:eastAsia="思源黑体 CN"/>
          <w:b/>
          <w:kern w:val="21"/>
          <w:sz w:val="21"/>
          <w:szCs w:val="21"/>
          <w:lang w:eastAsia="zh-CN"/>
        </w:rPr>
        <w:t>　</w:t>
      </w:r>
      <w:r>
        <w:rPr>
          <w:rFonts w:ascii="思源黑体 CN" w:hAnsi="思源黑体 CN" w:eastAsia="思源黑体 CN"/>
          <w:b/>
          <w:kern w:val="21"/>
          <w:sz w:val="21"/>
          <w:szCs w:val="21"/>
          <w:lang w:eastAsia="zh-CN"/>
        </w:rPr>
        <w:t>件</w:t>
      </w:r>
      <w:r>
        <w:rPr>
          <w:rFonts w:hint="eastAsia" w:ascii="思源黑体 CN" w:hAnsi="思源黑体 CN" w:eastAsia="思源黑体 CN"/>
          <w:b/>
          <w:kern w:val="21"/>
          <w:sz w:val="21"/>
          <w:szCs w:val="21"/>
          <w:lang w:eastAsia="zh-CN"/>
        </w:rPr>
        <w:t xml:space="preserve"> </w:t>
      </w:r>
    </w:p>
    <w:tbl>
      <w:tblPr>
        <w:tblStyle w:val="9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586"/>
        <w:gridCol w:w="1934"/>
        <w:gridCol w:w="1620"/>
        <w:gridCol w:w="1204"/>
        <w:gridCol w:w="1362"/>
        <w:gridCol w:w="2124"/>
      </w:tblGrid>
      <w:tr w14:paraId="015A136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80" w:hRule="atLeast"/>
          <w:tblHeader/>
          <w:jc w:val="center"/>
        </w:trPr>
        <w:tc>
          <w:tcPr>
            <w:tcW w:w="586" w:type="dxa"/>
            <w:tcMar>
              <w:left w:w="57" w:type="dxa"/>
              <w:right w:w="57" w:type="dxa"/>
            </w:tcMar>
            <w:vAlign w:val="center"/>
          </w:tcPr>
          <w:p w14:paraId="7D5C5C28">
            <w:pPr>
              <w:snapToGrid w:val="0"/>
              <w:spacing w:before="56" w:after="56"/>
              <w:jc w:val="center"/>
              <w:rPr>
                <w:rFonts w:ascii="思源黑体 CN" w:hAnsi="思源黑体 CN" w:eastAsia="思源黑体 CN"/>
                <w:sz w:val="18"/>
                <w:szCs w:val="18"/>
                <w:lang w:eastAsia="zh-CN"/>
              </w:rPr>
            </w:pPr>
            <w:r>
              <w:rPr>
                <w:rFonts w:hint="eastAsia" w:ascii="思源黑体 CN" w:hAnsi="思源黑体 CN" w:eastAsia="思源黑体 CN"/>
                <w:sz w:val="18"/>
                <w:szCs w:val="18"/>
                <w:lang w:eastAsia="zh-CN"/>
              </w:rPr>
              <w:t>序号</w:t>
            </w:r>
          </w:p>
        </w:tc>
        <w:tc>
          <w:tcPr>
            <w:tcW w:w="3554" w:type="dxa"/>
            <w:gridSpan w:val="2"/>
            <w:vAlign w:val="center"/>
          </w:tcPr>
          <w:p w14:paraId="5B48578D">
            <w:pPr>
              <w:snapToGrid w:val="0"/>
              <w:spacing w:before="56" w:after="56"/>
              <w:jc w:val="center"/>
              <w:rPr>
                <w:rFonts w:ascii="思源黑体 CN" w:hAnsi="思源黑体 CN" w:eastAsia="思源黑体 CN"/>
                <w:sz w:val="18"/>
                <w:szCs w:val="18"/>
              </w:rPr>
            </w:pPr>
            <w:r>
              <w:rPr>
                <w:rFonts w:ascii="思源黑体 CN" w:hAnsi="思源黑体 CN" w:eastAsia="思源黑体 CN"/>
                <w:sz w:val="18"/>
                <w:szCs w:val="18"/>
              </w:rPr>
              <w:t>名</w:t>
            </w:r>
            <w:r>
              <w:rPr>
                <w:rFonts w:hint="eastAsia" w:ascii="思源黑体 CN" w:hAnsi="思源黑体 CN" w:eastAsia="思源黑体 CN"/>
                <w:sz w:val="18"/>
                <w:szCs w:val="18"/>
              </w:rPr>
              <w:t>　　</w:t>
            </w:r>
            <w:r>
              <w:rPr>
                <w:rFonts w:ascii="思源黑体 CN" w:hAnsi="思源黑体 CN" w:eastAsia="思源黑体 CN"/>
                <w:sz w:val="18"/>
                <w:szCs w:val="18"/>
              </w:rPr>
              <w:t>称</w:t>
            </w:r>
          </w:p>
        </w:tc>
        <w:tc>
          <w:tcPr>
            <w:tcW w:w="1204" w:type="dxa"/>
            <w:vAlign w:val="center"/>
          </w:tcPr>
          <w:p w14:paraId="0153A128">
            <w:pPr>
              <w:snapToGrid w:val="0"/>
              <w:spacing w:before="56" w:after="56"/>
              <w:jc w:val="center"/>
              <w:rPr>
                <w:rFonts w:ascii="思源黑体 CN" w:hAnsi="思源黑体 CN" w:eastAsia="思源黑体 CN"/>
                <w:sz w:val="18"/>
                <w:szCs w:val="18"/>
                <w:lang w:eastAsia="zh-CN"/>
              </w:rPr>
            </w:pPr>
            <w:r>
              <w:rPr>
                <w:rFonts w:hint="eastAsia" w:ascii="思源黑体 CN" w:hAnsi="思源黑体 CN" w:eastAsia="思源黑体 CN"/>
                <w:sz w:val="18"/>
                <w:szCs w:val="18"/>
                <w:lang w:eastAsia="zh-CN"/>
              </w:rPr>
              <w:t>单位</w:t>
            </w:r>
          </w:p>
        </w:tc>
        <w:tc>
          <w:tcPr>
            <w:tcW w:w="1362" w:type="dxa"/>
            <w:vAlign w:val="center"/>
          </w:tcPr>
          <w:p w14:paraId="005A2259">
            <w:pPr>
              <w:snapToGrid w:val="0"/>
              <w:spacing w:before="56" w:after="56"/>
              <w:jc w:val="center"/>
              <w:rPr>
                <w:rFonts w:ascii="思源黑体 CN" w:hAnsi="思源黑体 CN" w:eastAsia="思源黑体 CN"/>
                <w:sz w:val="18"/>
                <w:szCs w:val="18"/>
                <w:lang w:eastAsia="zh-CN"/>
              </w:rPr>
            </w:pPr>
            <w:r>
              <w:rPr>
                <w:rFonts w:hint="eastAsia" w:ascii="思源黑体 CN" w:hAnsi="思源黑体 CN" w:eastAsia="思源黑体 CN"/>
                <w:sz w:val="18"/>
                <w:szCs w:val="18"/>
                <w:lang w:eastAsia="zh-CN"/>
              </w:rPr>
              <w:t>产品额定参数</w:t>
            </w:r>
          </w:p>
        </w:tc>
        <w:tc>
          <w:tcPr>
            <w:tcW w:w="2124" w:type="dxa"/>
          </w:tcPr>
          <w:p w14:paraId="1CE46742">
            <w:pPr>
              <w:snapToGrid w:val="0"/>
              <w:spacing w:before="56" w:after="56"/>
              <w:jc w:val="center"/>
              <w:rPr>
                <w:rFonts w:ascii="思源黑体 CN" w:hAnsi="思源黑体 CN" w:eastAsia="思源黑体 CN"/>
                <w:sz w:val="18"/>
                <w:szCs w:val="18"/>
                <w:lang w:eastAsia="zh-CN"/>
              </w:rPr>
            </w:pPr>
            <w:r>
              <w:rPr>
                <w:rFonts w:hint="eastAsia" w:ascii="思源黑体 CN" w:hAnsi="思源黑体 CN" w:eastAsia="思源黑体 CN"/>
                <w:sz w:val="18"/>
                <w:szCs w:val="18"/>
                <w:lang w:eastAsia="zh-CN"/>
              </w:rPr>
              <w:t>备注</w:t>
            </w:r>
          </w:p>
        </w:tc>
      </w:tr>
      <w:tr w14:paraId="5560F3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vMerge w:val="restart"/>
            <w:vAlign w:val="center"/>
          </w:tcPr>
          <w:p w14:paraId="77A7EC66">
            <w:pPr>
              <w:topLinePunct/>
              <w:snapToGrid w:val="0"/>
              <w:spacing w:before="56" w:after="56"/>
              <w:jc w:val="center"/>
              <w:rPr>
                <w:rFonts w:ascii="思源黑体 CN" w:hAnsi="思源黑体 CN" w:eastAsia="思源黑体 CN"/>
                <w:sz w:val="18"/>
                <w:szCs w:val="21"/>
              </w:rPr>
            </w:pPr>
            <w:r>
              <w:rPr>
                <w:rFonts w:ascii="思源黑体 CN" w:hAnsi="思源黑体 CN" w:eastAsia="思源黑体 CN"/>
                <w:sz w:val="18"/>
                <w:szCs w:val="21"/>
              </w:rPr>
              <w:t>1</w:t>
            </w:r>
          </w:p>
        </w:tc>
        <w:tc>
          <w:tcPr>
            <w:tcW w:w="1934" w:type="dxa"/>
            <w:vMerge w:val="restart"/>
            <w:vAlign w:val="center"/>
          </w:tcPr>
          <w:p w14:paraId="002500EB">
            <w:pPr>
              <w:pStyle w:val="61"/>
              <w:topLinePunct/>
              <w:snapToGrid w:val="0"/>
              <w:spacing w:before="60" w:after="60"/>
              <w:jc w:val="center"/>
              <w:rPr>
                <w:rFonts w:ascii="思源黑体 CN" w:hAnsi="思源黑体 CN" w:eastAsia="思源黑体 CN"/>
                <w:szCs w:val="21"/>
                <w:lang w:eastAsia="zh-CN"/>
              </w:rPr>
            </w:pPr>
            <w:r>
              <w:rPr>
                <w:rFonts w:ascii="思源黑体 CN" w:hAnsi="思源黑体 CN" w:eastAsia="思源黑体 CN"/>
                <w:szCs w:val="21"/>
                <w:lang w:eastAsia="zh-CN"/>
              </w:rPr>
              <w:t>周围空气</w:t>
            </w:r>
            <w:r>
              <w:rPr>
                <w:rFonts w:hint="eastAsia" w:ascii="思源黑体 CN" w:hAnsi="思源黑体 CN" w:eastAsia="思源黑体 CN"/>
                <w:szCs w:val="21"/>
                <w:lang w:eastAsia="zh-CN"/>
              </w:rPr>
              <w:br w:type="textWrapping"/>
            </w:r>
            <w:r>
              <w:rPr>
                <w:rFonts w:ascii="思源黑体 CN" w:hAnsi="思源黑体 CN" w:eastAsia="思源黑体 CN"/>
                <w:szCs w:val="21"/>
                <w:lang w:eastAsia="zh-CN"/>
              </w:rPr>
              <w:t>温度</w:t>
            </w:r>
          </w:p>
        </w:tc>
        <w:tc>
          <w:tcPr>
            <w:tcW w:w="1620" w:type="dxa"/>
            <w:vAlign w:val="center"/>
          </w:tcPr>
          <w:p w14:paraId="26A0D9C4">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最高气温</w:t>
            </w:r>
          </w:p>
        </w:tc>
        <w:tc>
          <w:tcPr>
            <w:tcW w:w="1204" w:type="dxa"/>
            <w:vMerge w:val="restart"/>
            <w:vAlign w:val="center"/>
          </w:tcPr>
          <w:p w14:paraId="03CEF5FF">
            <w:pPr>
              <w:topLinePunct/>
              <w:snapToGrid w:val="0"/>
              <w:spacing w:before="56" w:after="56"/>
              <w:jc w:val="center"/>
              <w:rPr>
                <w:rFonts w:ascii="思源黑体 CN" w:hAnsi="思源黑体 CN" w:eastAsia="思源黑体 CN"/>
                <w:bCs/>
                <w:sz w:val="18"/>
                <w:szCs w:val="21"/>
              </w:rPr>
            </w:pPr>
            <w:r>
              <w:rPr>
                <w:rFonts w:ascii="思源黑体 CN" w:hAnsi="思源黑体 CN" w:eastAsia="思源黑体 CN"/>
                <w:sz w:val="18"/>
                <w:szCs w:val="21"/>
              </w:rPr>
              <w:t>℃</w:t>
            </w:r>
          </w:p>
        </w:tc>
        <w:tc>
          <w:tcPr>
            <w:tcW w:w="1362" w:type="dxa"/>
            <w:vAlign w:val="center"/>
          </w:tcPr>
          <w:p w14:paraId="35BFE592">
            <w:pPr>
              <w:topLinePunct/>
              <w:snapToGrid w:val="0"/>
              <w:spacing w:before="56" w:after="56"/>
              <w:jc w:val="center"/>
              <w:rPr>
                <w:rFonts w:ascii="思源黑体 CN" w:hAnsi="思源黑体 CN" w:eastAsia="思源黑体 CN"/>
                <w:sz w:val="18"/>
                <w:szCs w:val="21"/>
              </w:rPr>
            </w:pPr>
            <w:r>
              <w:rPr>
                <w:rFonts w:ascii="思源黑体 CN" w:hAnsi="思源黑体 CN" w:eastAsia="思源黑体 CN"/>
                <w:sz w:val="18"/>
                <w:szCs w:val="21"/>
              </w:rPr>
              <w:t>+</w:t>
            </w:r>
            <w:r>
              <w:rPr>
                <w:rFonts w:hint="eastAsia" w:ascii="思源黑体 CN" w:hAnsi="思源黑体 CN" w:eastAsia="思源黑体 CN"/>
                <w:sz w:val="18"/>
                <w:szCs w:val="21"/>
                <w:lang w:eastAsia="zh-CN"/>
              </w:rPr>
              <w:t>3</w:t>
            </w:r>
            <w:r>
              <w:rPr>
                <w:rFonts w:ascii="思源黑体 CN" w:hAnsi="思源黑体 CN" w:eastAsia="思源黑体 CN"/>
                <w:sz w:val="18"/>
                <w:szCs w:val="21"/>
              </w:rPr>
              <w:t>0</w:t>
            </w:r>
          </w:p>
        </w:tc>
        <w:tc>
          <w:tcPr>
            <w:tcW w:w="2124" w:type="dxa"/>
            <w:vAlign w:val="center"/>
          </w:tcPr>
          <w:p w14:paraId="1DD6D2C8">
            <w:pPr>
              <w:pStyle w:val="64"/>
              <w:topLinePunct/>
              <w:spacing w:before="56" w:after="56"/>
              <w:ind w:left="0"/>
              <w:jc w:val="center"/>
              <w:rPr>
                <w:rFonts w:ascii="思源黑体 CN" w:hAnsi="思源黑体 CN" w:eastAsia="思源黑体 CN"/>
              </w:rPr>
            </w:pPr>
            <w:r>
              <w:rPr>
                <w:rFonts w:hint="eastAsia" w:ascii="思源黑体 CN" w:hAnsi="思源黑体 CN" w:eastAsia="思源黑体 CN"/>
              </w:rPr>
              <w:t>高温环境修正见表</w:t>
            </w:r>
            <w:r>
              <w:rPr>
                <w:rFonts w:ascii="思源黑体 CN" w:hAnsi="思源黑体 CN" w:eastAsia="思源黑体 CN"/>
              </w:rPr>
              <w:t>3</w:t>
            </w:r>
          </w:p>
        </w:tc>
      </w:tr>
      <w:tr w14:paraId="67E33E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vMerge w:val="continue"/>
            <w:vAlign w:val="center"/>
          </w:tcPr>
          <w:p w14:paraId="03734C2A">
            <w:pPr>
              <w:topLinePunct/>
              <w:snapToGrid w:val="0"/>
              <w:spacing w:before="56" w:after="56"/>
              <w:jc w:val="center"/>
              <w:rPr>
                <w:rFonts w:ascii="思源黑体 CN" w:hAnsi="思源黑体 CN" w:eastAsia="思源黑体 CN"/>
                <w:bCs/>
                <w:sz w:val="18"/>
                <w:szCs w:val="21"/>
              </w:rPr>
            </w:pPr>
          </w:p>
        </w:tc>
        <w:tc>
          <w:tcPr>
            <w:tcW w:w="1934" w:type="dxa"/>
            <w:vMerge w:val="continue"/>
            <w:vAlign w:val="center"/>
          </w:tcPr>
          <w:p w14:paraId="793DAB11">
            <w:pPr>
              <w:pStyle w:val="61"/>
              <w:topLinePunct/>
              <w:snapToGrid w:val="0"/>
              <w:spacing w:before="60" w:after="60"/>
              <w:jc w:val="center"/>
              <w:rPr>
                <w:rFonts w:ascii="思源黑体 CN" w:hAnsi="思源黑体 CN" w:eastAsia="思源黑体 CN"/>
                <w:szCs w:val="21"/>
                <w:lang w:eastAsia="zh-CN"/>
              </w:rPr>
            </w:pPr>
          </w:p>
        </w:tc>
        <w:tc>
          <w:tcPr>
            <w:tcW w:w="1620" w:type="dxa"/>
            <w:vAlign w:val="center"/>
          </w:tcPr>
          <w:p w14:paraId="4DD893C6">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最低气温</w:t>
            </w:r>
          </w:p>
        </w:tc>
        <w:tc>
          <w:tcPr>
            <w:tcW w:w="1204" w:type="dxa"/>
            <w:vMerge w:val="continue"/>
            <w:vAlign w:val="center"/>
          </w:tcPr>
          <w:p w14:paraId="08AA02A7">
            <w:pPr>
              <w:topLinePunct/>
              <w:snapToGrid w:val="0"/>
              <w:spacing w:before="56" w:after="56"/>
              <w:jc w:val="center"/>
              <w:rPr>
                <w:rFonts w:ascii="思源黑体 CN" w:hAnsi="思源黑体 CN" w:eastAsia="思源黑体 CN"/>
                <w:bCs/>
                <w:sz w:val="18"/>
                <w:szCs w:val="21"/>
              </w:rPr>
            </w:pPr>
          </w:p>
        </w:tc>
        <w:tc>
          <w:tcPr>
            <w:tcW w:w="1362" w:type="dxa"/>
            <w:vAlign w:val="center"/>
          </w:tcPr>
          <w:p w14:paraId="7D346D79">
            <w:pPr>
              <w:topLinePunct/>
              <w:snapToGrid w:val="0"/>
              <w:spacing w:before="56" w:after="56"/>
              <w:jc w:val="center"/>
              <w:rPr>
                <w:rFonts w:ascii="思源黑体 CN" w:hAnsi="思源黑体 CN" w:eastAsia="思源黑体 CN"/>
                <w:sz w:val="18"/>
                <w:szCs w:val="21"/>
              </w:rPr>
            </w:pPr>
            <w:r>
              <w:rPr>
                <w:rFonts w:ascii="思源黑体 CN" w:hAnsi="思源黑体 CN" w:eastAsia="思源黑体 CN"/>
                <w:sz w:val="18"/>
                <w:szCs w:val="21"/>
              </w:rPr>
              <w:t></w:t>
            </w:r>
            <w:r>
              <w:rPr>
                <w:rFonts w:hint="eastAsia" w:ascii="思源黑体 CN" w:hAnsi="思源黑体 CN" w:eastAsia="思源黑体 CN"/>
                <w:sz w:val="18"/>
                <w:szCs w:val="21"/>
                <w:lang w:eastAsia="zh-CN"/>
              </w:rPr>
              <w:t>2</w:t>
            </w:r>
            <w:r>
              <w:rPr>
                <w:rFonts w:ascii="思源黑体 CN" w:hAnsi="思源黑体 CN" w:eastAsia="思源黑体 CN"/>
                <w:sz w:val="18"/>
                <w:szCs w:val="21"/>
              </w:rPr>
              <w:t>0</w:t>
            </w:r>
          </w:p>
        </w:tc>
        <w:tc>
          <w:tcPr>
            <w:tcW w:w="2124" w:type="dxa"/>
            <w:vAlign w:val="center"/>
          </w:tcPr>
          <w:p w14:paraId="5F58AC9F">
            <w:pPr>
              <w:pStyle w:val="64"/>
              <w:topLinePunct/>
              <w:spacing w:before="56" w:after="56"/>
              <w:jc w:val="center"/>
              <w:rPr>
                <w:rFonts w:ascii="思源黑体 CN" w:hAnsi="思源黑体 CN" w:eastAsia="思源黑体 CN"/>
              </w:rPr>
            </w:pPr>
          </w:p>
        </w:tc>
      </w:tr>
      <w:tr w14:paraId="0DF4033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vMerge w:val="continue"/>
            <w:vAlign w:val="center"/>
          </w:tcPr>
          <w:p w14:paraId="13EA6626">
            <w:pPr>
              <w:topLinePunct/>
              <w:snapToGrid w:val="0"/>
              <w:spacing w:before="56" w:after="56"/>
              <w:jc w:val="center"/>
              <w:rPr>
                <w:rFonts w:ascii="思源黑体 CN" w:hAnsi="思源黑体 CN" w:eastAsia="思源黑体 CN"/>
                <w:bCs/>
                <w:sz w:val="18"/>
                <w:szCs w:val="21"/>
              </w:rPr>
            </w:pPr>
          </w:p>
        </w:tc>
        <w:tc>
          <w:tcPr>
            <w:tcW w:w="1934" w:type="dxa"/>
            <w:vMerge w:val="continue"/>
            <w:vAlign w:val="center"/>
          </w:tcPr>
          <w:p w14:paraId="225D8DF5">
            <w:pPr>
              <w:pStyle w:val="61"/>
              <w:topLinePunct/>
              <w:snapToGrid w:val="0"/>
              <w:spacing w:before="60" w:after="60"/>
              <w:jc w:val="center"/>
              <w:rPr>
                <w:rFonts w:ascii="思源黑体 CN" w:hAnsi="思源黑体 CN" w:eastAsia="思源黑体 CN"/>
                <w:szCs w:val="21"/>
                <w:lang w:eastAsia="zh-CN"/>
              </w:rPr>
            </w:pPr>
          </w:p>
        </w:tc>
        <w:tc>
          <w:tcPr>
            <w:tcW w:w="1620" w:type="dxa"/>
            <w:vAlign w:val="center"/>
          </w:tcPr>
          <w:p w14:paraId="7A1BB4C9">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最大日温差</w:t>
            </w:r>
          </w:p>
        </w:tc>
        <w:tc>
          <w:tcPr>
            <w:tcW w:w="1204" w:type="dxa"/>
            <w:vAlign w:val="center"/>
          </w:tcPr>
          <w:p w14:paraId="13F3797C">
            <w:pPr>
              <w:pStyle w:val="7"/>
              <w:keepNext w:val="0"/>
              <w:topLinePunct/>
              <w:spacing w:before="48" w:after="48"/>
              <w:jc w:val="center"/>
              <w:rPr>
                <w:rFonts w:ascii="思源黑体 CN" w:hAnsi="思源黑体 CN" w:eastAsia="思源黑体 CN"/>
                <w:b w:val="0"/>
                <w:szCs w:val="21"/>
              </w:rPr>
            </w:pPr>
            <w:r>
              <w:rPr>
                <w:rFonts w:ascii="思源黑体 CN" w:hAnsi="思源黑体 CN" w:eastAsia="思源黑体 CN"/>
                <w:b w:val="0"/>
                <w:szCs w:val="21"/>
              </w:rPr>
              <w:t>K</w:t>
            </w:r>
          </w:p>
        </w:tc>
        <w:tc>
          <w:tcPr>
            <w:tcW w:w="1362" w:type="dxa"/>
            <w:vAlign w:val="center"/>
          </w:tcPr>
          <w:p w14:paraId="7E884443">
            <w:pPr>
              <w:topLinePunct/>
              <w:snapToGrid w:val="0"/>
              <w:spacing w:before="56" w:after="56"/>
              <w:jc w:val="center"/>
              <w:rPr>
                <w:rFonts w:ascii="思源黑体 CN" w:hAnsi="思源黑体 CN" w:eastAsia="思源黑体 CN"/>
                <w:sz w:val="18"/>
                <w:szCs w:val="21"/>
                <w:lang w:eastAsia="zh-CN"/>
              </w:rPr>
            </w:pPr>
            <w:r>
              <w:rPr>
                <w:rFonts w:hint="eastAsia" w:ascii="思源黑体 CN" w:hAnsi="思源黑体 CN" w:eastAsia="思源黑体 CN"/>
                <w:sz w:val="18"/>
                <w:szCs w:val="21"/>
              </w:rPr>
              <w:t>2</w:t>
            </w:r>
            <w:r>
              <w:rPr>
                <w:rFonts w:hint="eastAsia" w:ascii="思源黑体 CN" w:hAnsi="思源黑体 CN" w:eastAsia="思源黑体 CN"/>
                <w:sz w:val="18"/>
                <w:szCs w:val="21"/>
                <w:lang w:eastAsia="zh-CN"/>
              </w:rPr>
              <w:t>4</w:t>
            </w:r>
          </w:p>
        </w:tc>
        <w:tc>
          <w:tcPr>
            <w:tcW w:w="2124" w:type="dxa"/>
            <w:vAlign w:val="center"/>
          </w:tcPr>
          <w:p w14:paraId="4CAFC3B6">
            <w:pPr>
              <w:pStyle w:val="64"/>
              <w:topLinePunct/>
              <w:spacing w:before="56" w:after="56"/>
              <w:jc w:val="center"/>
              <w:rPr>
                <w:rFonts w:ascii="思源黑体 CN" w:hAnsi="思源黑体 CN" w:eastAsia="思源黑体 CN"/>
              </w:rPr>
            </w:pPr>
          </w:p>
        </w:tc>
      </w:tr>
      <w:tr w14:paraId="23E14F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vAlign w:val="center"/>
          </w:tcPr>
          <w:p w14:paraId="652D5177">
            <w:pPr>
              <w:topLinePunct/>
              <w:snapToGrid w:val="0"/>
              <w:spacing w:before="56" w:after="56"/>
              <w:jc w:val="center"/>
              <w:rPr>
                <w:rFonts w:ascii="思源黑体 CN" w:hAnsi="思源黑体 CN" w:eastAsia="思源黑体 CN"/>
                <w:sz w:val="18"/>
                <w:szCs w:val="21"/>
              </w:rPr>
            </w:pPr>
            <w:r>
              <w:rPr>
                <w:rFonts w:ascii="思源黑体 CN" w:hAnsi="思源黑体 CN" w:eastAsia="思源黑体 CN"/>
                <w:sz w:val="18"/>
                <w:szCs w:val="21"/>
              </w:rPr>
              <w:t>2</w:t>
            </w:r>
          </w:p>
        </w:tc>
        <w:tc>
          <w:tcPr>
            <w:tcW w:w="3554" w:type="dxa"/>
            <w:gridSpan w:val="2"/>
            <w:vAlign w:val="center"/>
          </w:tcPr>
          <w:p w14:paraId="169B2A4F">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海拔</w:t>
            </w:r>
          </w:p>
        </w:tc>
        <w:tc>
          <w:tcPr>
            <w:tcW w:w="1204" w:type="dxa"/>
            <w:vAlign w:val="center"/>
          </w:tcPr>
          <w:p w14:paraId="59B2D7A3">
            <w:pPr>
              <w:topLinePunct/>
              <w:snapToGrid w:val="0"/>
              <w:spacing w:before="56" w:after="56"/>
              <w:jc w:val="center"/>
              <w:rPr>
                <w:rFonts w:ascii="思源黑体 CN" w:hAnsi="思源黑体 CN" w:eastAsia="思源黑体 CN"/>
                <w:sz w:val="18"/>
                <w:szCs w:val="21"/>
              </w:rPr>
            </w:pPr>
            <w:r>
              <w:rPr>
                <w:rFonts w:ascii="思源黑体 CN" w:hAnsi="思源黑体 CN" w:eastAsia="思源黑体 CN"/>
                <w:sz w:val="18"/>
                <w:szCs w:val="21"/>
              </w:rPr>
              <w:t>m</w:t>
            </w:r>
          </w:p>
        </w:tc>
        <w:tc>
          <w:tcPr>
            <w:tcW w:w="1362" w:type="dxa"/>
            <w:vAlign w:val="center"/>
          </w:tcPr>
          <w:p w14:paraId="3D07783C">
            <w:pPr>
              <w:pStyle w:val="64"/>
              <w:topLinePunct/>
              <w:spacing w:before="56" w:after="56"/>
              <w:ind w:left="0"/>
              <w:jc w:val="center"/>
              <w:rPr>
                <w:rFonts w:hint="eastAsia" w:ascii="思源黑体 CN" w:hAnsi="思源黑体 CN" w:eastAsia="思源黑体 CN"/>
                <w:lang w:eastAsia="zh-CN"/>
              </w:rPr>
            </w:pPr>
            <w:r>
              <w:rPr>
                <w:rFonts w:hint="eastAsia" w:ascii="思源黑体 CN" w:hAnsi="思源黑体 CN" w:eastAsia="思源黑体 CN"/>
              </w:rPr>
              <w:t>≤</w:t>
            </w:r>
            <w:r>
              <w:rPr>
                <w:rFonts w:ascii="思源黑体 CN" w:hAnsi="思源黑体 CN" w:eastAsia="思源黑体 CN"/>
              </w:rPr>
              <w:t>1</w:t>
            </w:r>
            <w:r>
              <w:rPr>
                <w:rFonts w:hint="eastAsia" w:ascii="思源黑体 CN" w:hAnsi="思源黑体 CN" w:eastAsia="思源黑体 CN"/>
                <w:lang w:eastAsia="zh-CN"/>
              </w:rPr>
              <w:t>350</w:t>
            </w:r>
          </w:p>
        </w:tc>
        <w:tc>
          <w:tcPr>
            <w:tcW w:w="2124" w:type="dxa"/>
          </w:tcPr>
          <w:p w14:paraId="629C5E7A">
            <w:pPr>
              <w:pStyle w:val="64"/>
              <w:topLinePunct/>
              <w:spacing w:before="56" w:after="56"/>
              <w:ind w:left="0"/>
              <w:jc w:val="center"/>
              <w:rPr>
                <w:rFonts w:ascii="思源黑体 CN" w:hAnsi="思源黑体 CN" w:eastAsia="思源黑体 CN"/>
              </w:rPr>
            </w:pPr>
            <w:r>
              <w:rPr>
                <w:rFonts w:hint="eastAsia" w:ascii="思源黑体 CN" w:hAnsi="思源黑体 CN" w:eastAsia="思源黑体 CN"/>
              </w:rPr>
              <w:t>海拔修正见表</w:t>
            </w:r>
            <w:r>
              <w:rPr>
                <w:rFonts w:ascii="思源黑体 CN" w:hAnsi="思源黑体 CN" w:eastAsia="思源黑体 CN"/>
              </w:rPr>
              <w:t>4</w:t>
            </w:r>
          </w:p>
        </w:tc>
      </w:tr>
      <w:tr w14:paraId="7EB2F36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vAlign w:val="center"/>
          </w:tcPr>
          <w:p w14:paraId="15B3D1E5">
            <w:pPr>
              <w:topLinePunct/>
              <w:snapToGrid w:val="0"/>
              <w:spacing w:before="56" w:after="56"/>
              <w:jc w:val="center"/>
              <w:rPr>
                <w:rFonts w:ascii="思源黑体 CN" w:hAnsi="思源黑体 CN" w:eastAsia="思源黑体 CN"/>
                <w:sz w:val="18"/>
                <w:szCs w:val="21"/>
              </w:rPr>
            </w:pPr>
            <w:r>
              <w:rPr>
                <w:rFonts w:ascii="思源黑体 CN" w:hAnsi="思源黑体 CN" w:eastAsia="思源黑体 CN"/>
                <w:sz w:val="18"/>
                <w:szCs w:val="21"/>
              </w:rPr>
              <w:t>3</w:t>
            </w:r>
          </w:p>
        </w:tc>
        <w:tc>
          <w:tcPr>
            <w:tcW w:w="3554" w:type="dxa"/>
            <w:gridSpan w:val="2"/>
            <w:vAlign w:val="center"/>
          </w:tcPr>
          <w:p w14:paraId="2E88035A">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太阳辐射强度</w:t>
            </w:r>
          </w:p>
        </w:tc>
        <w:tc>
          <w:tcPr>
            <w:tcW w:w="1204" w:type="dxa"/>
            <w:vAlign w:val="center"/>
          </w:tcPr>
          <w:p w14:paraId="32F56046">
            <w:pPr>
              <w:topLinePunct/>
              <w:snapToGrid w:val="0"/>
              <w:spacing w:before="56" w:after="56"/>
              <w:jc w:val="center"/>
              <w:rPr>
                <w:rFonts w:ascii="思源黑体 CN" w:hAnsi="思源黑体 CN" w:eastAsia="思源黑体 CN"/>
                <w:sz w:val="18"/>
                <w:szCs w:val="21"/>
              </w:rPr>
            </w:pPr>
            <w:r>
              <w:rPr>
                <w:rFonts w:hint="eastAsia" w:ascii="思源黑体 CN" w:hAnsi="思源黑体 CN" w:eastAsia="思源黑体 CN"/>
                <w:sz w:val="18"/>
                <w:szCs w:val="21"/>
              </w:rPr>
              <w:t>W</w:t>
            </w:r>
            <w:r>
              <w:rPr>
                <w:rFonts w:ascii="思源黑体 CN" w:hAnsi="思源黑体 CN" w:eastAsia="思源黑体 CN"/>
                <w:sz w:val="18"/>
                <w:szCs w:val="21"/>
              </w:rPr>
              <w:t>/cm</w:t>
            </w:r>
            <w:r>
              <w:rPr>
                <w:rFonts w:ascii="思源黑体 CN" w:hAnsi="思源黑体 CN" w:eastAsia="思源黑体 CN"/>
                <w:sz w:val="18"/>
                <w:szCs w:val="21"/>
                <w:vertAlign w:val="superscript"/>
              </w:rPr>
              <w:t>2</w:t>
            </w:r>
          </w:p>
        </w:tc>
        <w:tc>
          <w:tcPr>
            <w:tcW w:w="1362" w:type="dxa"/>
            <w:vAlign w:val="center"/>
          </w:tcPr>
          <w:p w14:paraId="0A7B2956">
            <w:pPr>
              <w:topLinePunct/>
              <w:snapToGrid w:val="0"/>
              <w:spacing w:before="56" w:after="56"/>
              <w:jc w:val="center"/>
              <w:rPr>
                <w:rFonts w:ascii="思源黑体 CN" w:hAnsi="思源黑体 CN" w:eastAsia="思源黑体 CN"/>
                <w:sz w:val="18"/>
                <w:szCs w:val="21"/>
              </w:rPr>
            </w:pPr>
            <w:r>
              <w:rPr>
                <w:rFonts w:ascii="思源黑体 CN" w:hAnsi="思源黑体 CN" w:eastAsia="思源黑体 CN"/>
                <w:sz w:val="18"/>
                <w:szCs w:val="21"/>
              </w:rPr>
              <w:t>0.1</w:t>
            </w:r>
          </w:p>
        </w:tc>
        <w:tc>
          <w:tcPr>
            <w:tcW w:w="2124" w:type="dxa"/>
          </w:tcPr>
          <w:p w14:paraId="31ED7BCB">
            <w:pPr>
              <w:topLinePunct/>
              <w:snapToGrid w:val="0"/>
              <w:spacing w:before="56" w:after="56"/>
              <w:jc w:val="center"/>
              <w:rPr>
                <w:rFonts w:ascii="思源黑体 CN" w:hAnsi="思源黑体 CN" w:eastAsia="思源黑体 CN"/>
                <w:sz w:val="18"/>
                <w:szCs w:val="21"/>
              </w:rPr>
            </w:pPr>
          </w:p>
        </w:tc>
      </w:tr>
      <w:tr w14:paraId="44774B1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vAlign w:val="center"/>
          </w:tcPr>
          <w:p w14:paraId="322FF23C">
            <w:pPr>
              <w:topLinePunct/>
              <w:snapToGrid w:val="0"/>
              <w:spacing w:before="56" w:after="56"/>
              <w:jc w:val="center"/>
              <w:rPr>
                <w:rFonts w:ascii="思源黑体 CN" w:hAnsi="思源黑体 CN" w:eastAsia="思源黑体 CN"/>
                <w:sz w:val="18"/>
                <w:szCs w:val="21"/>
              </w:rPr>
            </w:pPr>
            <w:r>
              <w:rPr>
                <w:rFonts w:ascii="思源黑体 CN" w:hAnsi="思源黑体 CN" w:eastAsia="思源黑体 CN"/>
                <w:sz w:val="18"/>
                <w:szCs w:val="21"/>
              </w:rPr>
              <w:t>4</w:t>
            </w:r>
          </w:p>
        </w:tc>
        <w:tc>
          <w:tcPr>
            <w:tcW w:w="3554" w:type="dxa"/>
            <w:gridSpan w:val="2"/>
            <w:vAlign w:val="center"/>
          </w:tcPr>
          <w:p w14:paraId="746CB68B">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污秽等级</w:t>
            </w:r>
          </w:p>
        </w:tc>
        <w:tc>
          <w:tcPr>
            <w:tcW w:w="1204" w:type="dxa"/>
            <w:vAlign w:val="center"/>
          </w:tcPr>
          <w:p w14:paraId="09A3EF08">
            <w:pPr>
              <w:topLinePunct/>
              <w:snapToGrid w:val="0"/>
              <w:spacing w:before="56" w:after="56"/>
              <w:jc w:val="center"/>
              <w:rPr>
                <w:rFonts w:ascii="思源黑体 CN" w:hAnsi="思源黑体 CN" w:eastAsia="思源黑体 CN"/>
                <w:sz w:val="18"/>
                <w:szCs w:val="21"/>
              </w:rPr>
            </w:pPr>
          </w:p>
        </w:tc>
        <w:tc>
          <w:tcPr>
            <w:tcW w:w="1362" w:type="dxa"/>
            <w:vAlign w:val="center"/>
          </w:tcPr>
          <w:p w14:paraId="7115B52F">
            <w:pPr>
              <w:topLinePunct/>
              <w:snapToGrid w:val="0"/>
              <w:spacing w:before="56" w:after="56"/>
              <w:jc w:val="center"/>
              <w:rPr>
                <w:rFonts w:ascii="思源黑体 CN" w:hAnsi="思源黑体 CN" w:eastAsia="思源黑体 CN"/>
                <w:sz w:val="18"/>
                <w:szCs w:val="21"/>
              </w:rPr>
            </w:pPr>
            <w:r>
              <w:rPr>
                <w:rFonts w:hint="eastAsia" w:ascii="思源黑体 CN" w:hAnsi="思源黑体 CN" w:eastAsia="思源黑体 CN"/>
                <w:sz w:val="18"/>
                <w:szCs w:val="21"/>
                <w:lang w:eastAsia="zh-CN"/>
              </w:rPr>
              <w:t>e</w:t>
            </w:r>
          </w:p>
        </w:tc>
        <w:tc>
          <w:tcPr>
            <w:tcW w:w="2124" w:type="dxa"/>
          </w:tcPr>
          <w:p w14:paraId="68D4BD83">
            <w:pPr>
              <w:pStyle w:val="64"/>
              <w:topLinePunct/>
              <w:spacing w:before="56" w:after="56"/>
              <w:ind w:left="0"/>
              <w:rPr>
                <w:rFonts w:ascii="思源黑体 CN" w:hAnsi="思源黑体 CN" w:eastAsia="思源黑体 CN"/>
              </w:rPr>
            </w:pPr>
          </w:p>
        </w:tc>
      </w:tr>
      <w:tr w14:paraId="540846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tcMar>
              <w:left w:w="57" w:type="dxa"/>
              <w:right w:w="57" w:type="dxa"/>
            </w:tcMar>
            <w:vAlign w:val="center"/>
          </w:tcPr>
          <w:p w14:paraId="2F889EE7">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5</w:t>
            </w:r>
          </w:p>
        </w:tc>
        <w:tc>
          <w:tcPr>
            <w:tcW w:w="3554" w:type="dxa"/>
            <w:gridSpan w:val="2"/>
            <w:tcMar>
              <w:left w:w="57" w:type="dxa"/>
              <w:right w:w="57" w:type="dxa"/>
            </w:tcMar>
            <w:vAlign w:val="center"/>
          </w:tcPr>
          <w:p w14:paraId="2744CCD3">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覆冰厚度</w:t>
            </w:r>
          </w:p>
        </w:tc>
        <w:tc>
          <w:tcPr>
            <w:tcW w:w="1204" w:type="dxa"/>
            <w:tcMar>
              <w:left w:w="57" w:type="dxa"/>
              <w:right w:w="57" w:type="dxa"/>
            </w:tcMar>
            <w:vAlign w:val="center"/>
          </w:tcPr>
          <w:p w14:paraId="15728A61">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mm</w:t>
            </w:r>
          </w:p>
        </w:tc>
        <w:tc>
          <w:tcPr>
            <w:tcW w:w="1362" w:type="dxa"/>
            <w:tcMar>
              <w:left w:w="57" w:type="dxa"/>
              <w:right w:w="57" w:type="dxa"/>
            </w:tcMar>
            <w:vAlign w:val="center"/>
          </w:tcPr>
          <w:p w14:paraId="663368E7">
            <w:pPr>
              <w:topLinePunct/>
              <w:snapToGrid w:val="0"/>
              <w:spacing w:before="60" w:after="60"/>
              <w:jc w:val="center"/>
              <w:rPr>
                <w:rFonts w:ascii="思源黑体 CN" w:hAnsi="思源黑体 CN" w:eastAsia="思源黑体 CN"/>
                <w:sz w:val="18"/>
                <w:szCs w:val="21"/>
                <w:lang w:eastAsia="zh-CN"/>
              </w:rPr>
            </w:pPr>
            <w:r>
              <w:rPr>
                <w:rFonts w:hint="eastAsia" w:ascii="思源黑体 CN" w:hAnsi="思源黑体 CN" w:eastAsia="思源黑体 CN"/>
                <w:sz w:val="18"/>
                <w:szCs w:val="21"/>
                <w:lang w:eastAsia="zh-CN"/>
              </w:rPr>
              <w:t>8</w:t>
            </w:r>
          </w:p>
        </w:tc>
        <w:tc>
          <w:tcPr>
            <w:tcW w:w="2124" w:type="dxa"/>
            <w:tcMar>
              <w:left w:w="57" w:type="dxa"/>
              <w:right w:w="57" w:type="dxa"/>
            </w:tcMar>
          </w:tcPr>
          <w:p w14:paraId="5D4C5290">
            <w:pPr>
              <w:topLinePunct/>
              <w:snapToGrid w:val="0"/>
              <w:spacing w:before="56" w:after="56"/>
              <w:jc w:val="center"/>
              <w:rPr>
                <w:rFonts w:ascii="思源黑体 CN" w:hAnsi="思源黑体 CN" w:eastAsia="思源黑体 CN"/>
                <w:sz w:val="18"/>
                <w:szCs w:val="21"/>
              </w:rPr>
            </w:pPr>
          </w:p>
        </w:tc>
      </w:tr>
      <w:tr w14:paraId="143CE9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tcMar>
              <w:left w:w="57" w:type="dxa"/>
              <w:right w:w="57" w:type="dxa"/>
            </w:tcMar>
            <w:vAlign w:val="center"/>
          </w:tcPr>
          <w:p w14:paraId="5C8CA8C0">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6</w:t>
            </w:r>
          </w:p>
        </w:tc>
        <w:tc>
          <w:tcPr>
            <w:tcW w:w="3554" w:type="dxa"/>
            <w:gridSpan w:val="2"/>
            <w:tcMar>
              <w:left w:w="57" w:type="dxa"/>
              <w:right w:w="57" w:type="dxa"/>
            </w:tcMar>
            <w:vAlign w:val="center"/>
          </w:tcPr>
          <w:p w14:paraId="1B32AD49">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风速</w:t>
            </w:r>
            <w:r>
              <w:rPr>
                <w:rFonts w:ascii="思源黑体 CN" w:hAnsi="思源黑体 CN" w:eastAsia="思源黑体 CN"/>
                <w:szCs w:val="21"/>
                <w:lang w:eastAsia="zh-CN"/>
              </w:rPr>
              <w:t>/风压</w:t>
            </w:r>
          </w:p>
        </w:tc>
        <w:tc>
          <w:tcPr>
            <w:tcW w:w="1204" w:type="dxa"/>
            <w:tcMar>
              <w:left w:w="57" w:type="dxa"/>
              <w:right w:w="57" w:type="dxa"/>
            </w:tcMar>
            <w:vAlign w:val="center"/>
          </w:tcPr>
          <w:p w14:paraId="022E93B4">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m/s/Pa</w:t>
            </w:r>
          </w:p>
        </w:tc>
        <w:tc>
          <w:tcPr>
            <w:tcW w:w="1362" w:type="dxa"/>
            <w:tcMar>
              <w:left w:w="57" w:type="dxa"/>
              <w:right w:w="57" w:type="dxa"/>
            </w:tcMar>
            <w:vAlign w:val="center"/>
          </w:tcPr>
          <w:p w14:paraId="4FE50D1F">
            <w:pPr>
              <w:pStyle w:val="64"/>
              <w:topLinePunct/>
              <w:spacing w:before="60" w:after="60"/>
              <w:ind w:left="0"/>
              <w:jc w:val="center"/>
              <w:rPr>
                <w:rFonts w:ascii="思源黑体 CN" w:hAnsi="思源黑体 CN" w:eastAsia="思源黑体 CN"/>
              </w:rPr>
            </w:pPr>
            <w:r>
              <w:rPr>
                <w:rFonts w:ascii="思源黑体 CN" w:hAnsi="思源黑体 CN" w:eastAsia="思源黑体 CN"/>
              </w:rPr>
              <w:t>34/700</w:t>
            </w:r>
          </w:p>
        </w:tc>
        <w:tc>
          <w:tcPr>
            <w:tcW w:w="2124" w:type="dxa"/>
            <w:tcMar>
              <w:left w:w="57" w:type="dxa"/>
              <w:right w:w="57" w:type="dxa"/>
            </w:tcMar>
          </w:tcPr>
          <w:p w14:paraId="213548F7">
            <w:pPr>
              <w:topLinePunct/>
              <w:snapToGrid w:val="0"/>
              <w:spacing w:before="56" w:after="56"/>
              <w:jc w:val="center"/>
              <w:rPr>
                <w:rFonts w:ascii="思源黑体 CN" w:hAnsi="思源黑体 CN" w:eastAsia="思源黑体 CN"/>
                <w:sz w:val="18"/>
                <w:szCs w:val="21"/>
              </w:rPr>
            </w:pPr>
          </w:p>
        </w:tc>
      </w:tr>
      <w:tr w14:paraId="28E233F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176" w:hRule="atLeast"/>
          <w:jc w:val="center"/>
        </w:trPr>
        <w:tc>
          <w:tcPr>
            <w:tcW w:w="586" w:type="dxa"/>
            <w:vMerge w:val="restart"/>
            <w:tcMar>
              <w:left w:w="57" w:type="dxa"/>
              <w:right w:w="57" w:type="dxa"/>
            </w:tcMar>
            <w:vAlign w:val="center"/>
          </w:tcPr>
          <w:p w14:paraId="7FC454FB">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7</w:t>
            </w:r>
          </w:p>
        </w:tc>
        <w:tc>
          <w:tcPr>
            <w:tcW w:w="1934" w:type="dxa"/>
            <w:vMerge w:val="restart"/>
            <w:tcMar>
              <w:left w:w="57" w:type="dxa"/>
              <w:right w:w="57" w:type="dxa"/>
            </w:tcMar>
            <w:vAlign w:val="center"/>
          </w:tcPr>
          <w:p w14:paraId="29FD1E2A">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湿度</w:t>
            </w:r>
          </w:p>
        </w:tc>
        <w:tc>
          <w:tcPr>
            <w:tcW w:w="1620" w:type="dxa"/>
            <w:tcMar>
              <w:left w:w="57" w:type="dxa"/>
              <w:right w:w="57" w:type="dxa"/>
            </w:tcMar>
            <w:vAlign w:val="center"/>
          </w:tcPr>
          <w:p w14:paraId="6E7B0A32">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日相对湿度平均值</w:t>
            </w:r>
          </w:p>
        </w:tc>
        <w:tc>
          <w:tcPr>
            <w:tcW w:w="1204" w:type="dxa"/>
            <w:vMerge w:val="restart"/>
            <w:tcMar>
              <w:left w:w="57" w:type="dxa"/>
              <w:right w:w="57" w:type="dxa"/>
            </w:tcMar>
            <w:vAlign w:val="center"/>
          </w:tcPr>
          <w:p w14:paraId="0143114F">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w:t>
            </w:r>
          </w:p>
        </w:tc>
        <w:tc>
          <w:tcPr>
            <w:tcW w:w="1362" w:type="dxa"/>
            <w:tcMar>
              <w:left w:w="57" w:type="dxa"/>
              <w:right w:w="57" w:type="dxa"/>
            </w:tcMar>
            <w:vAlign w:val="center"/>
          </w:tcPr>
          <w:p w14:paraId="04FBC1F8">
            <w:pPr>
              <w:topLinePunct/>
              <w:snapToGrid w:val="0"/>
              <w:spacing w:before="56" w:after="56"/>
              <w:jc w:val="center"/>
              <w:rPr>
                <w:rFonts w:hint="eastAsia" w:ascii="思源黑体 CN" w:hAnsi="思源黑体 CN" w:eastAsia="思源黑体 CN"/>
                <w:sz w:val="18"/>
                <w:szCs w:val="21"/>
                <w:lang w:eastAsia="zh-CN"/>
              </w:rPr>
            </w:pPr>
            <w:r>
              <w:rPr>
                <w:rFonts w:hint="eastAsia" w:ascii="思源黑体 CN" w:hAnsi="思源黑体 CN" w:eastAsia="思源黑体 CN"/>
                <w:sz w:val="18"/>
                <w:szCs w:val="21"/>
              </w:rPr>
              <w:t>≤</w:t>
            </w:r>
            <w:r>
              <w:rPr>
                <w:rFonts w:ascii="思源黑体 CN" w:hAnsi="思源黑体 CN" w:eastAsia="思源黑体 CN"/>
                <w:sz w:val="18"/>
                <w:szCs w:val="21"/>
              </w:rPr>
              <w:t>9</w:t>
            </w:r>
            <w:r>
              <w:rPr>
                <w:rFonts w:hint="eastAsia" w:ascii="思源黑体 CN" w:hAnsi="思源黑体 CN" w:eastAsia="思源黑体 CN"/>
                <w:sz w:val="18"/>
                <w:szCs w:val="21"/>
                <w:lang w:eastAsia="zh-CN"/>
              </w:rPr>
              <w:t>4</w:t>
            </w:r>
          </w:p>
        </w:tc>
        <w:tc>
          <w:tcPr>
            <w:tcW w:w="2124" w:type="dxa"/>
            <w:tcMar>
              <w:left w:w="57" w:type="dxa"/>
              <w:right w:w="57" w:type="dxa"/>
            </w:tcMar>
            <w:vAlign w:val="center"/>
          </w:tcPr>
          <w:p w14:paraId="494CF866">
            <w:pPr>
              <w:topLinePunct/>
              <w:snapToGrid w:val="0"/>
              <w:spacing w:before="56" w:after="56"/>
              <w:jc w:val="center"/>
              <w:rPr>
                <w:rFonts w:ascii="思源黑体 CN" w:hAnsi="思源黑体 CN" w:eastAsia="思源黑体 CN"/>
                <w:sz w:val="18"/>
                <w:szCs w:val="21"/>
              </w:rPr>
            </w:pPr>
          </w:p>
        </w:tc>
      </w:tr>
      <w:tr w14:paraId="3D0D9D1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176" w:hRule="atLeast"/>
          <w:jc w:val="center"/>
        </w:trPr>
        <w:tc>
          <w:tcPr>
            <w:tcW w:w="586" w:type="dxa"/>
            <w:vMerge w:val="continue"/>
            <w:tcMar>
              <w:left w:w="57" w:type="dxa"/>
              <w:right w:w="57" w:type="dxa"/>
            </w:tcMar>
            <w:vAlign w:val="center"/>
          </w:tcPr>
          <w:p w14:paraId="08F022DC">
            <w:pPr>
              <w:topLinePunct/>
              <w:snapToGrid w:val="0"/>
              <w:spacing w:before="60" w:after="60"/>
              <w:jc w:val="center"/>
              <w:rPr>
                <w:rFonts w:ascii="思源黑体 CN" w:hAnsi="思源黑体 CN" w:eastAsia="思源黑体 CN"/>
                <w:sz w:val="18"/>
                <w:szCs w:val="21"/>
              </w:rPr>
            </w:pPr>
          </w:p>
        </w:tc>
        <w:tc>
          <w:tcPr>
            <w:tcW w:w="1934" w:type="dxa"/>
            <w:vMerge w:val="continue"/>
            <w:tcMar>
              <w:left w:w="57" w:type="dxa"/>
              <w:right w:w="57" w:type="dxa"/>
            </w:tcMar>
            <w:vAlign w:val="center"/>
          </w:tcPr>
          <w:p w14:paraId="7F761820">
            <w:pPr>
              <w:pStyle w:val="61"/>
              <w:topLinePunct/>
              <w:snapToGrid w:val="0"/>
              <w:spacing w:before="60" w:after="60"/>
              <w:jc w:val="center"/>
              <w:rPr>
                <w:rFonts w:ascii="思源黑体 CN" w:hAnsi="思源黑体 CN" w:eastAsia="思源黑体 CN"/>
                <w:szCs w:val="21"/>
                <w:lang w:eastAsia="zh-CN"/>
              </w:rPr>
            </w:pPr>
          </w:p>
        </w:tc>
        <w:tc>
          <w:tcPr>
            <w:tcW w:w="1620" w:type="dxa"/>
            <w:tcMar>
              <w:left w:w="57" w:type="dxa"/>
              <w:right w:w="57" w:type="dxa"/>
            </w:tcMar>
            <w:vAlign w:val="center"/>
          </w:tcPr>
          <w:p w14:paraId="70888B64">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月相对湿度平均值</w:t>
            </w:r>
          </w:p>
        </w:tc>
        <w:tc>
          <w:tcPr>
            <w:tcW w:w="1204" w:type="dxa"/>
            <w:vMerge w:val="continue"/>
            <w:tcMar>
              <w:left w:w="57" w:type="dxa"/>
              <w:right w:w="57" w:type="dxa"/>
            </w:tcMar>
            <w:vAlign w:val="center"/>
          </w:tcPr>
          <w:p w14:paraId="415880A0">
            <w:pPr>
              <w:topLinePunct/>
              <w:snapToGrid w:val="0"/>
              <w:spacing w:before="60" w:after="60"/>
              <w:jc w:val="center"/>
              <w:rPr>
                <w:rFonts w:ascii="思源黑体 CN" w:hAnsi="思源黑体 CN" w:eastAsia="思源黑体 CN"/>
                <w:sz w:val="18"/>
                <w:szCs w:val="21"/>
              </w:rPr>
            </w:pPr>
          </w:p>
        </w:tc>
        <w:tc>
          <w:tcPr>
            <w:tcW w:w="1362" w:type="dxa"/>
            <w:tcMar>
              <w:left w:w="57" w:type="dxa"/>
              <w:right w:w="57" w:type="dxa"/>
            </w:tcMar>
            <w:vAlign w:val="center"/>
          </w:tcPr>
          <w:p w14:paraId="7B4B595B">
            <w:pPr>
              <w:topLinePunct/>
              <w:snapToGrid w:val="0"/>
              <w:spacing w:before="56" w:after="56"/>
              <w:jc w:val="center"/>
              <w:rPr>
                <w:rFonts w:hint="eastAsia" w:ascii="思源黑体 CN" w:hAnsi="思源黑体 CN" w:eastAsia="思源黑体 CN"/>
                <w:sz w:val="18"/>
                <w:szCs w:val="21"/>
                <w:lang w:eastAsia="zh-CN"/>
              </w:rPr>
            </w:pPr>
            <w:r>
              <w:rPr>
                <w:rFonts w:hint="eastAsia" w:ascii="思源黑体 CN" w:hAnsi="思源黑体 CN" w:eastAsia="思源黑体 CN"/>
                <w:sz w:val="18"/>
                <w:szCs w:val="21"/>
              </w:rPr>
              <w:t>≤</w:t>
            </w:r>
            <w:r>
              <w:rPr>
                <w:rFonts w:hint="eastAsia" w:ascii="思源黑体 CN" w:hAnsi="思源黑体 CN" w:eastAsia="思源黑体 CN"/>
                <w:sz w:val="18"/>
                <w:szCs w:val="21"/>
                <w:lang w:eastAsia="zh-CN"/>
              </w:rPr>
              <w:t>88</w:t>
            </w:r>
          </w:p>
        </w:tc>
        <w:tc>
          <w:tcPr>
            <w:tcW w:w="2124" w:type="dxa"/>
            <w:tcMar>
              <w:left w:w="57" w:type="dxa"/>
              <w:right w:w="57" w:type="dxa"/>
            </w:tcMar>
            <w:vAlign w:val="center"/>
          </w:tcPr>
          <w:p w14:paraId="14AFF318">
            <w:pPr>
              <w:topLinePunct/>
              <w:snapToGrid w:val="0"/>
              <w:spacing w:before="56" w:after="56"/>
              <w:jc w:val="center"/>
              <w:rPr>
                <w:rFonts w:ascii="思源黑体 CN" w:hAnsi="思源黑体 CN" w:eastAsia="思源黑体 CN"/>
                <w:sz w:val="18"/>
                <w:szCs w:val="21"/>
              </w:rPr>
            </w:pPr>
          </w:p>
        </w:tc>
      </w:tr>
      <w:tr w14:paraId="49D542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176" w:hRule="atLeast"/>
          <w:jc w:val="center"/>
        </w:trPr>
        <w:tc>
          <w:tcPr>
            <w:tcW w:w="586" w:type="dxa"/>
            <w:vMerge w:val="continue"/>
            <w:tcMar>
              <w:left w:w="57" w:type="dxa"/>
              <w:right w:w="57" w:type="dxa"/>
            </w:tcMar>
            <w:vAlign w:val="center"/>
          </w:tcPr>
          <w:p w14:paraId="4E5025C4">
            <w:pPr>
              <w:topLinePunct/>
              <w:snapToGrid w:val="0"/>
              <w:spacing w:before="60" w:after="60"/>
              <w:jc w:val="center"/>
              <w:rPr>
                <w:rFonts w:ascii="思源黑体 CN" w:hAnsi="思源黑体 CN" w:eastAsia="思源黑体 CN"/>
                <w:sz w:val="18"/>
                <w:szCs w:val="21"/>
              </w:rPr>
            </w:pPr>
          </w:p>
        </w:tc>
        <w:tc>
          <w:tcPr>
            <w:tcW w:w="1934" w:type="dxa"/>
            <w:vMerge w:val="continue"/>
            <w:tcMar>
              <w:left w:w="57" w:type="dxa"/>
              <w:right w:w="57" w:type="dxa"/>
            </w:tcMar>
            <w:vAlign w:val="center"/>
          </w:tcPr>
          <w:p w14:paraId="73C5A2B2">
            <w:pPr>
              <w:pStyle w:val="61"/>
              <w:topLinePunct/>
              <w:snapToGrid w:val="0"/>
              <w:spacing w:before="60" w:after="60"/>
              <w:jc w:val="center"/>
              <w:rPr>
                <w:rFonts w:ascii="思源黑体 CN" w:hAnsi="思源黑体 CN" w:eastAsia="思源黑体 CN"/>
                <w:szCs w:val="21"/>
                <w:lang w:eastAsia="zh-CN"/>
              </w:rPr>
            </w:pPr>
          </w:p>
        </w:tc>
        <w:tc>
          <w:tcPr>
            <w:tcW w:w="1620" w:type="dxa"/>
            <w:tcMar>
              <w:left w:w="57" w:type="dxa"/>
              <w:right w:w="57" w:type="dxa"/>
            </w:tcMar>
            <w:vAlign w:val="center"/>
          </w:tcPr>
          <w:p w14:paraId="7FFF8657">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日相对水蒸气压力平均值</w:t>
            </w:r>
          </w:p>
        </w:tc>
        <w:tc>
          <w:tcPr>
            <w:tcW w:w="1204" w:type="dxa"/>
            <w:tcMar>
              <w:left w:w="57" w:type="dxa"/>
              <w:right w:w="57" w:type="dxa"/>
            </w:tcMar>
            <w:vAlign w:val="center"/>
          </w:tcPr>
          <w:p w14:paraId="08D1A53B">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MPa</w:t>
            </w:r>
          </w:p>
        </w:tc>
        <w:tc>
          <w:tcPr>
            <w:tcW w:w="1362" w:type="dxa"/>
            <w:tcMar>
              <w:left w:w="57" w:type="dxa"/>
              <w:right w:w="57" w:type="dxa"/>
            </w:tcMar>
            <w:vAlign w:val="center"/>
          </w:tcPr>
          <w:p w14:paraId="6DBC7204">
            <w:pPr>
              <w:topLinePunct/>
              <w:snapToGrid w:val="0"/>
              <w:spacing w:before="56" w:after="56"/>
              <w:jc w:val="center"/>
              <w:rPr>
                <w:rFonts w:ascii="思源黑体 CN" w:hAnsi="思源黑体 CN" w:eastAsia="思源黑体 CN"/>
                <w:sz w:val="18"/>
                <w:szCs w:val="21"/>
                <w:lang w:eastAsia="zh-CN"/>
              </w:rPr>
            </w:pPr>
            <w:r>
              <w:rPr>
                <w:rFonts w:hint="eastAsia" w:ascii="思源黑体 CN" w:hAnsi="思源黑体 CN" w:eastAsia="思源黑体 CN"/>
                <w:sz w:val="18"/>
                <w:szCs w:val="21"/>
              </w:rPr>
              <w:t>≤</w:t>
            </w:r>
            <w:r>
              <w:rPr>
                <w:rFonts w:hint="eastAsia" w:ascii="思源黑体 CN" w:hAnsi="思源黑体 CN" w:eastAsia="思源黑体 CN"/>
                <w:sz w:val="18"/>
                <w:szCs w:val="21"/>
                <w:lang w:eastAsia="zh-CN"/>
              </w:rPr>
              <w:t>0.22</w:t>
            </w:r>
          </w:p>
        </w:tc>
        <w:tc>
          <w:tcPr>
            <w:tcW w:w="2124" w:type="dxa"/>
            <w:tcMar>
              <w:left w:w="57" w:type="dxa"/>
              <w:right w:w="57" w:type="dxa"/>
            </w:tcMar>
            <w:vAlign w:val="center"/>
          </w:tcPr>
          <w:p w14:paraId="716EFC62">
            <w:pPr>
              <w:topLinePunct/>
              <w:snapToGrid w:val="0"/>
              <w:spacing w:before="56" w:after="56"/>
              <w:jc w:val="center"/>
              <w:rPr>
                <w:rFonts w:ascii="思源黑体 CN" w:hAnsi="思源黑体 CN" w:eastAsia="思源黑体 CN"/>
                <w:sz w:val="18"/>
                <w:szCs w:val="21"/>
              </w:rPr>
            </w:pPr>
          </w:p>
        </w:tc>
      </w:tr>
      <w:tr w14:paraId="635AD8B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176" w:hRule="atLeast"/>
          <w:jc w:val="center"/>
        </w:trPr>
        <w:tc>
          <w:tcPr>
            <w:tcW w:w="586" w:type="dxa"/>
            <w:vMerge w:val="continue"/>
            <w:tcMar>
              <w:left w:w="57" w:type="dxa"/>
              <w:right w:w="57" w:type="dxa"/>
            </w:tcMar>
            <w:vAlign w:val="center"/>
          </w:tcPr>
          <w:p w14:paraId="15611434">
            <w:pPr>
              <w:topLinePunct/>
              <w:snapToGrid w:val="0"/>
              <w:spacing w:before="60" w:after="60"/>
              <w:jc w:val="center"/>
              <w:rPr>
                <w:rFonts w:ascii="思源黑体 CN" w:hAnsi="思源黑体 CN" w:eastAsia="思源黑体 CN"/>
                <w:sz w:val="18"/>
                <w:szCs w:val="21"/>
              </w:rPr>
            </w:pPr>
          </w:p>
        </w:tc>
        <w:tc>
          <w:tcPr>
            <w:tcW w:w="1934" w:type="dxa"/>
            <w:vMerge w:val="continue"/>
            <w:tcMar>
              <w:left w:w="57" w:type="dxa"/>
              <w:right w:w="57" w:type="dxa"/>
            </w:tcMar>
            <w:vAlign w:val="center"/>
          </w:tcPr>
          <w:p w14:paraId="4850DDDD">
            <w:pPr>
              <w:pStyle w:val="61"/>
              <w:topLinePunct/>
              <w:snapToGrid w:val="0"/>
              <w:spacing w:before="60" w:after="60"/>
              <w:jc w:val="center"/>
              <w:rPr>
                <w:rFonts w:ascii="思源黑体 CN" w:hAnsi="思源黑体 CN" w:eastAsia="思源黑体 CN"/>
                <w:szCs w:val="21"/>
                <w:lang w:eastAsia="zh-CN"/>
              </w:rPr>
            </w:pPr>
          </w:p>
        </w:tc>
        <w:tc>
          <w:tcPr>
            <w:tcW w:w="1620" w:type="dxa"/>
            <w:tcMar>
              <w:left w:w="57" w:type="dxa"/>
              <w:right w:w="57" w:type="dxa"/>
            </w:tcMar>
            <w:vAlign w:val="center"/>
          </w:tcPr>
          <w:p w14:paraId="615C525B">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水蒸气压力平均值</w:t>
            </w:r>
          </w:p>
        </w:tc>
        <w:tc>
          <w:tcPr>
            <w:tcW w:w="1204" w:type="dxa"/>
            <w:tcMar>
              <w:left w:w="57" w:type="dxa"/>
              <w:right w:w="57" w:type="dxa"/>
            </w:tcMar>
            <w:vAlign w:val="center"/>
          </w:tcPr>
          <w:p w14:paraId="2DD05C8E">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MPa</w:t>
            </w:r>
          </w:p>
        </w:tc>
        <w:tc>
          <w:tcPr>
            <w:tcW w:w="1362" w:type="dxa"/>
            <w:tcMar>
              <w:left w:w="57" w:type="dxa"/>
              <w:right w:w="57" w:type="dxa"/>
            </w:tcMar>
            <w:vAlign w:val="center"/>
          </w:tcPr>
          <w:p w14:paraId="2D7B71DA">
            <w:pPr>
              <w:topLinePunct/>
              <w:snapToGrid w:val="0"/>
              <w:spacing w:before="56" w:after="56"/>
              <w:jc w:val="center"/>
              <w:rPr>
                <w:rFonts w:ascii="思源黑体 CN" w:hAnsi="思源黑体 CN" w:eastAsia="思源黑体 CN"/>
                <w:sz w:val="18"/>
                <w:szCs w:val="21"/>
                <w:lang w:eastAsia="zh-CN"/>
              </w:rPr>
            </w:pPr>
            <w:r>
              <w:rPr>
                <w:rFonts w:hint="eastAsia" w:ascii="思源黑体 CN" w:hAnsi="思源黑体 CN" w:eastAsia="思源黑体 CN"/>
                <w:sz w:val="18"/>
                <w:szCs w:val="21"/>
              </w:rPr>
              <w:t>≤</w:t>
            </w:r>
            <w:r>
              <w:rPr>
                <w:rFonts w:hint="eastAsia" w:ascii="思源黑体 CN" w:hAnsi="思源黑体 CN" w:eastAsia="思源黑体 CN"/>
                <w:sz w:val="18"/>
                <w:szCs w:val="21"/>
                <w:lang w:eastAsia="zh-CN"/>
              </w:rPr>
              <w:t>0.</w:t>
            </w:r>
            <w:r>
              <w:rPr>
                <w:rFonts w:ascii="思源黑体 CN" w:hAnsi="思源黑体 CN" w:eastAsia="思源黑体 CN"/>
                <w:sz w:val="18"/>
                <w:szCs w:val="21"/>
                <w:lang w:eastAsia="zh-CN"/>
              </w:rPr>
              <w:t>18</w:t>
            </w:r>
          </w:p>
        </w:tc>
        <w:tc>
          <w:tcPr>
            <w:tcW w:w="2124" w:type="dxa"/>
            <w:tcMar>
              <w:left w:w="57" w:type="dxa"/>
              <w:right w:w="57" w:type="dxa"/>
            </w:tcMar>
            <w:vAlign w:val="center"/>
          </w:tcPr>
          <w:p w14:paraId="73CB8FDC">
            <w:pPr>
              <w:topLinePunct/>
              <w:snapToGrid w:val="0"/>
              <w:spacing w:before="56" w:after="56"/>
              <w:jc w:val="center"/>
              <w:rPr>
                <w:rFonts w:ascii="思源黑体 CN" w:hAnsi="思源黑体 CN" w:eastAsia="思源黑体 CN"/>
                <w:sz w:val="18"/>
                <w:szCs w:val="21"/>
              </w:rPr>
            </w:pPr>
          </w:p>
        </w:tc>
      </w:tr>
      <w:tr w14:paraId="68D39B5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208" w:hRule="atLeast"/>
          <w:jc w:val="center"/>
        </w:trPr>
        <w:tc>
          <w:tcPr>
            <w:tcW w:w="586" w:type="dxa"/>
            <w:vMerge w:val="restart"/>
            <w:tcMar>
              <w:left w:w="57" w:type="dxa"/>
              <w:right w:w="57" w:type="dxa"/>
            </w:tcMar>
            <w:vAlign w:val="center"/>
          </w:tcPr>
          <w:p w14:paraId="2F37DC30">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8</w:t>
            </w:r>
          </w:p>
        </w:tc>
        <w:tc>
          <w:tcPr>
            <w:tcW w:w="3554" w:type="dxa"/>
            <w:gridSpan w:val="2"/>
            <w:tcMar>
              <w:left w:w="57" w:type="dxa"/>
              <w:right w:w="57" w:type="dxa"/>
            </w:tcMar>
            <w:vAlign w:val="center"/>
          </w:tcPr>
          <w:p w14:paraId="0D06E7C5">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　耐受地震的能力</w:t>
            </w:r>
            <w:r>
              <w:rPr>
                <w:rFonts w:ascii="思源黑体 CN" w:hAnsi="思源黑体 CN" w:eastAsia="思源黑体 CN"/>
                <w:szCs w:val="21"/>
                <w:lang w:eastAsia="zh-CN"/>
              </w:rPr>
              <w:t>（水平加速度）</w:t>
            </w:r>
          </w:p>
        </w:tc>
        <w:tc>
          <w:tcPr>
            <w:tcW w:w="1204" w:type="dxa"/>
            <w:tcMar>
              <w:left w:w="57" w:type="dxa"/>
              <w:right w:w="57" w:type="dxa"/>
            </w:tcMar>
            <w:vAlign w:val="center"/>
          </w:tcPr>
          <w:p w14:paraId="5CF62B3C">
            <w:pPr>
              <w:topLinePunct/>
              <w:snapToGrid w:val="0"/>
              <w:spacing w:before="60" w:after="60"/>
              <w:jc w:val="center"/>
              <w:rPr>
                <w:rFonts w:ascii="思源黑体 CN" w:hAnsi="思源黑体 CN" w:eastAsia="思源黑体 CN"/>
                <w:sz w:val="18"/>
                <w:szCs w:val="21"/>
              </w:rPr>
            </w:pPr>
            <w:r>
              <w:rPr>
                <w:rFonts w:hint="eastAsia" w:ascii="思源黑体 CN" w:hAnsi="思源黑体 CN" w:eastAsia="思源黑体 CN"/>
                <w:sz w:val="18"/>
                <w:szCs w:val="21"/>
              </w:rPr>
              <w:t>m/s</w:t>
            </w:r>
            <w:r>
              <w:rPr>
                <w:rFonts w:hint="eastAsia" w:ascii="思源黑体 CN" w:hAnsi="思源黑体 CN" w:eastAsia="思源黑体 CN"/>
                <w:sz w:val="18"/>
                <w:szCs w:val="21"/>
                <w:vertAlign w:val="superscript"/>
              </w:rPr>
              <w:t>2</w:t>
            </w:r>
          </w:p>
        </w:tc>
        <w:tc>
          <w:tcPr>
            <w:tcW w:w="1362" w:type="dxa"/>
            <w:tcMar>
              <w:left w:w="57" w:type="dxa"/>
              <w:right w:w="57" w:type="dxa"/>
            </w:tcMar>
            <w:vAlign w:val="center"/>
          </w:tcPr>
          <w:p w14:paraId="6AE57F40">
            <w:pPr>
              <w:pStyle w:val="64"/>
              <w:topLinePunct/>
              <w:spacing w:before="60" w:after="60"/>
              <w:ind w:left="0"/>
              <w:rPr>
                <w:rFonts w:ascii="思源黑体 CN" w:hAnsi="思源黑体 CN" w:eastAsia="思源黑体 CN"/>
              </w:rPr>
            </w:pPr>
            <w:r>
              <w:rPr>
                <w:rFonts w:ascii="思源黑体 CN" w:hAnsi="思源黑体 CN" w:eastAsia="思源黑体 CN"/>
              </w:rPr>
              <w:t>1g</w:t>
            </w:r>
          </w:p>
        </w:tc>
        <w:tc>
          <w:tcPr>
            <w:tcW w:w="2124" w:type="dxa"/>
            <w:vMerge w:val="restart"/>
            <w:tcMar>
              <w:left w:w="57" w:type="dxa"/>
              <w:right w:w="57" w:type="dxa"/>
            </w:tcMar>
            <w:vAlign w:val="center"/>
          </w:tcPr>
          <w:p w14:paraId="014FAE05">
            <w:pPr>
              <w:topLinePunct/>
              <w:snapToGrid w:val="0"/>
              <w:spacing w:before="56" w:after="56"/>
              <w:rPr>
                <w:rFonts w:ascii="思源黑体 CN" w:hAnsi="思源黑体 CN" w:eastAsia="思源黑体 CN"/>
                <w:sz w:val="18"/>
                <w:szCs w:val="21"/>
                <w:lang w:eastAsia="zh-CN"/>
              </w:rPr>
            </w:pPr>
          </w:p>
        </w:tc>
      </w:tr>
      <w:tr w14:paraId="230F9B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208" w:hRule="atLeast"/>
          <w:jc w:val="center"/>
        </w:trPr>
        <w:tc>
          <w:tcPr>
            <w:tcW w:w="586" w:type="dxa"/>
            <w:vMerge w:val="continue"/>
            <w:tcMar>
              <w:left w:w="57" w:type="dxa"/>
              <w:right w:w="57" w:type="dxa"/>
            </w:tcMar>
            <w:vAlign w:val="center"/>
          </w:tcPr>
          <w:p w14:paraId="18FBCBFA">
            <w:pPr>
              <w:topLinePunct/>
              <w:snapToGrid w:val="0"/>
              <w:spacing w:before="60" w:after="60"/>
              <w:jc w:val="center"/>
              <w:rPr>
                <w:rFonts w:ascii="思源黑体 CN" w:hAnsi="思源黑体 CN" w:eastAsia="思源黑体 CN"/>
                <w:sz w:val="18"/>
                <w:szCs w:val="21"/>
              </w:rPr>
            </w:pPr>
          </w:p>
        </w:tc>
        <w:tc>
          <w:tcPr>
            <w:tcW w:w="3554" w:type="dxa"/>
            <w:gridSpan w:val="2"/>
            <w:tcMar>
              <w:left w:w="57" w:type="dxa"/>
              <w:right w:w="57" w:type="dxa"/>
            </w:tcMar>
            <w:vAlign w:val="center"/>
          </w:tcPr>
          <w:p w14:paraId="0ECCF391">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耐受地震的能力</w:t>
            </w:r>
            <w:r>
              <w:rPr>
                <w:rFonts w:ascii="思源黑体 CN" w:hAnsi="思源黑体 CN" w:eastAsia="思源黑体 CN"/>
                <w:szCs w:val="21"/>
                <w:lang w:eastAsia="zh-CN"/>
              </w:rPr>
              <w:t>（</w:t>
            </w:r>
            <w:r>
              <w:rPr>
                <w:rFonts w:hint="eastAsia" w:ascii="思源黑体 CN" w:hAnsi="思源黑体 CN" w:eastAsia="思源黑体 CN"/>
                <w:szCs w:val="21"/>
                <w:lang w:eastAsia="zh-CN"/>
              </w:rPr>
              <w:t>竖直</w:t>
            </w:r>
            <w:r>
              <w:rPr>
                <w:rFonts w:ascii="思源黑体 CN" w:hAnsi="思源黑体 CN" w:eastAsia="思源黑体 CN"/>
                <w:szCs w:val="21"/>
                <w:lang w:eastAsia="zh-CN"/>
              </w:rPr>
              <w:t>加速度）</w:t>
            </w:r>
          </w:p>
        </w:tc>
        <w:tc>
          <w:tcPr>
            <w:tcW w:w="1204" w:type="dxa"/>
            <w:tcMar>
              <w:left w:w="57" w:type="dxa"/>
              <w:right w:w="57" w:type="dxa"/>
            </w:tcMar>
            <w:vAlign w:val="center"/>
          </w:tcPr>
          <w:p w14:paraId="67A8A890">
            <w:pPr>
              <w:topLinePunct/>
              <w:snapToGrid w:val="0"/>
              <w:spacing w:before="60" w:after="60"/>
              <w:jc w:val="center"/>
              <w:rPr>
                <w:rFonts w:ascii="思源黑体 CN" w:hAnsi="思源黑体 CN" w:eastAsia="思源黑体 CN"/>
                <w:sz w:val="18"/>
                <w:szCs w:val="21"/>
              </w:rPr>
            </w:pPr>
            <w:r>
              <w:rPr>
                <w:rFonts w:hint="eastAsia" w:ascii="思源黑体 CN" w:hAnsi="思源黑体 CN" w:eastAsia="思源黑体 CN"/>
                <w:sz w:val="18"/>
                <w:szCs w:val="21"/>
              </w:rPr>
              <w:t>m/s</w:t>
            </w:r>
            <w:r>
              <w:rPr>
                <w:rFonts w:hint="eastAsia" w:ascii="思源黑体 CN" w:hAnsi="思源黑体 CN" w:eastAsia="思源黑体 CN"/>
                <w:sz w:val="18"/>
                <w:szCs w:val="21"/>
                <w:vertAlign w:val="superscript"/>
              </w:rPr>
              <w:t>2</w:t>
            </w:r>
          </w:p>
        </w:tc>
        <w:tc>
          <w:tcPr>
            <w:tcW w:w="1362" w:type="dxa"/>
            <w:tcMar>
              <w:left w:w="57" w:type="dxa"/>
              <w:right w:w="57" w:type="dxa"/>
            </w:tcMar>
            <w:vAlign w:val="center"/>
          </w:tcPr>
          <w:p w14:paraId="4C578091">
            <w:pPr>
              <w:pStyle w:val="64"/>
              <w:topLinePunct/>
              <w:spacing w:before="60" w:after="60"/>
              <w:ind w:left="0"/>
              <w:rPr>
                <w:rFonts w:ascii="思源黑体 CN" w:hAnsi="思源黑体 CN" w:eastAsia="思源黑体 CN"/>
              </w:rPr>
            </w:pPr>
            <w:r>
              <w:rPr>
                <w:rFonts w:ascii="思源黑体 CN" w:hAnsi="思源黑体 CN" w:eastAsia="思源黑体 CN"/>
              </w:rPr>
              <w:t>0.8g</w:t>
            </w:r>
          </w:p>
        </w:tc>
        <w:tc>
          <w:tcPr>
            <w:tcW w:w="2124" w:type="dxa"/>
            <w:vMerge w:val="continue"/>
            <w:tcMar>
              <w:left w:w="57" w:type="dxa"/>
              <w:right w:w="57" w:type="dxa"/>
            </w:tcMar>
          </w:tcPr>
          <w:p w14:paraId="53EC15DD">
            <w:pPr>
              <w:topLinePunct/>
              <w:snapToGrid w:val="0"/>
              <w:spacing w:before="56" w:after="56"/>
              <w:jc w:val="center"/>
              <w:rPr>
                <w:rFonts w:ascii="思源黑体 CN" w:hAnsi="思源黑体 CN" w:eastAsia="思源黑体 CN"/>
                <w:sz w:val="18"/>
                <w:szCs w:val="21"/>
              </w:rPr>
            </w:pPr>
          </w:p>
        </w:tc>
      </w:tr>
      <w:tr w14:paraId="43BCC0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tcMar>
              <w:left w:w="57" w:type="dxa"/>
              <w:right w:w="57" w:type="dxa"/>
            </w:tcMar>
            <w:vAlign w:val="center"/>
          </w:tcPr>
          <w:p w14:paraId="28C58E8C">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9</w:t>
            </w:r>
          </w:p>
        </w:tc>
        <w:tc>
          <w:tcPr>
            <w:tcW w:w="3554" w:type="dxa"/>
            <w:gridSpan w:val="2"/>
            <w:tcMar>
              <w:left w:w="57" w:type="dxa"/>
              <w:right w:w="57" w:type="dxa"/>
            </w:tcMar>
            <w:vAlign w:val="center"/>
          </w:tcPr>
          <w:p w14:paraId="3DFA65D4">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　由于</w:t>
            </w:r>
            <w:r>
              <w:rPr>
                <w:rFonts w:ascii="思源黑体 CN" w:hAnsi="思源黑体 CN" w:eastAsia="思源黑体 CN"/>
                <w:szCs w:val="21"/>
                <w:lang w:eastAsia="zh-CN"/>
              </w:rPr>
              <w:t>主回路中的开合操作在辅助和控制回路上所感应的共模电压的幅值</w:t>
            </w:r>
          </w:p>
        </w:tc>
        <w:tc>
          <w:tcPr>
            <w:tcW w:w="1204" w:type="dxa"/>
            <w:tcMar>
              <w:left w:w="57" w:type="dxa"/>
              <w:right w:w="57" w:type="dxa"/>
            </w:tcMar>
            <w:vAlign w:val="center"/>
          </w:tcPr>
          <w:p w14:paraId="4A214F1B">
            <w:pPr>
              <w:topLinePunct/>
              <w:snapToGrid w:val="0"/>
              <w:spacing w:before="60" w:after="60"/>
              <w:jc w:val="center"/>
              <w:rPr>
                <w:rFonts w:ascii="思源黑体 CN" w:hAnsi="思源黑体 CN" w:eastAsia="思源黑体 CN"/>
                <w:sz w:val="18"/>
                <w:szCs w:val="21"/>
              </w:rPr>
            </w:pPr>
            <w:r>
              <w:rPr>
                <w:rFonts w:ascii="思源黑体 CN" w:hAnsi="思源黑体 CN" w:eastAsia="思源黑体 CN"/>
                <w:sz w:val="18"/>
                <w:szCs w:val="21"/>
              </w:rPr>
              <w:t>kV</w:t>
            </w:r>
          </w:p>
        </w:tc>
        <w:tc>
          <w:tcPr>
            <w:tcW w:w="1362" w:type="dxa"/>
            <w:tcMar>
              <w:left w:w="57" w:type="dxa"/>
              <w:right w:w="57" w:type="dxa"/>
            </w:tcMar>
            <w:vAlign w:val="center"/>
          </w:tcPr>
          <w:p w14:paraId="7AE49785">
            <w:pPr>
              <w:topLinePunct/>
              <w:snapToGrid w:val="0"/>
              <w:spacing w:before="60" w:after="60"/>
              <w:jc w:val="center"/>
              <w:rPr>
                <w:rFonts w:hint="eastAsia" w:ascii="思源黑体 CN" w:hAnsi="思源黑体 CN" w:eastAsia="思源黑体 CN"/>
                <w:sz w:val="18"/>
                <w:szCs w:val="21"/>
                <w:lang w:eastAsia="zh-CN"/>
              </w:rPr>
            </w:pPr>
            <w:r>
              <w:rPr>
                <w:rFonts w:hint="eastAsia" w:ascii="思源黑体 CN" w:hAnsi="思源黑体 CN" w:eastAsia="思源黑体 CN"/>
                <w:sz w:val="18"/>
                <w:szCs w:val="21"/>
              </w:rPr>
              <w:t>≤</w:t>
            </w:r>
            <w:r>
              <w:rPr>
                <w:rFonts w:ascii="思源黑体 CN" w:hAnsi="思源黑体 CN" w:eastAsia="思源黑体 CN"/>
                <w:sz w:val="18"/>
                <w:szCs w:val="21"/>
              </w:rPr>
              <w:t>1.</w:t>
            </w:r>
            <w:r>
              <w:rPr>
                <w:rFonts w:hint="eastAsia" w:ascii="思源黑体 CN" w:hAnsi="思源黑体 CN" w:eastAsia="思源黑体 CN"/>
                <w:sz w:val="18"/>
                <w:szCs w:val="21"/>
                <w:lang w:eastAsia="zh-CN"/>
              </w:rPr>
              <w:t>3</w:t>
            </w:r>
          </w:p>
        </w:tc>
        <w:tc>
          <w:tcPr>
            <w:tcW w:w="2124" w:type="dxa"/>
            <w:tcMar>
              <w:left w:w="57" w:type="dxa"/>
              <w:right w:w="57" w:type="dxa"/>
            </w:tcMar>
            <w:vAlign w:val="center"/>
          </w:tcPr>
          <w:p w14:paraId="2E95CBEB">
            <w:pPr>
              <w:topLinePunct/>
              <w:snapToGrid w:val="0"/>
              <w:spacing w:before="56" w:after="56"/>
              <w:jc w:val="center"/>
              <w:rPr>
                <w:rFonts w:ascii="思源黑体 CN" w:hAnsi="思源黑体 CN" w:eastAsia="思源黑体 CN"/>
                <w:sz w:val="18"/>
                <w:szCs w:val="21"/>
              </w:rPr>
            </w:pPr>
          </w:p>
        </w:tc>
      </w:tr>
      <w:tr w14:paraId="45470E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tcMar>
              <w:left w:w="57" w:type="dxa"/>
              <w:right w:w="57" w:type="dxa"/>
            </w:tcMar>
            <w:vAlign w:val="center"/>
          </w:tcPr>
          <w:p w14:paraId="3B4213AC">
            <w:pPr>
              <w:topLinePunct/>
              <w:snapToGrid w:val="0"/>
              <w:spacing w:before="60" w:after="60"/>
              <w:jc w:val="center"/>
              <w:rPr>
                <w:rFonts w:ascii="思源黑体 CN" w:hAnsi="思源黑体 CN" w:eastAsia="思源黑体 CN"/>
                <w:sz w:val="18"/>
                <w:szCs w:val="21"/>
              </w:rPr>
            </w:pPr>
            <w:r>
              <w:rPr>
                <w:rFonts w:hint="eastAsia" w:ascii="思源黑体 CN" w:hAnsi="思源黑体 CN" w:eastAsia="思源黑体 CN"/>
                <w:sz w:val="18"/>
                <w:szCs w:val="21"/>
              </w:rPr>
              <w:t>10</w:t>
            </w:r>
          </w:p>
        </w:tc>
        <w:tc>
          <w:tcPr>
            <w:tcW w:w="3554" w:type="dxa"/>
            <w:gridSpan w:val="2"/>
            <w:tcMar>
              <w:left w:w="57" w:type="dxa"/>
              <w:right w:w="57" w:type="dxa"/>
            </w:tcMar>
            <w:vAlign w:val="center"/>
          </w:tcPr>
          <w:p w14:paraId="70F98393">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中性点接地方式</w:t>
            </w:r>
          </w:p>
        </w:tc>
        <w:tc>
          <w:tcPr>
            <w:tcW w:w="2566" w:type="dxa"/>
            <w:gridSpan w:val="2"/>
            <w:tcMar>
              <w:left w:w="57" w:type="dxa"/>
              <w:right w:w="57" w:type="dxa"/>
            </w:tcMar>
            <w:vAlign w:val="center"/>
          </w:tcPr>
          <w:p w14:paraId="2F39934B">
            <w:pPr>
              <w:topLinePunct/>
              <w:snapToGrid w:val="0"/>
              <w:spacing w:before="60" w:after="60"/>
              <w:jc w:val="center"/>
              <w:rPr>
                <w:rFonts w:ascii="思源黑体 CN" w:hAnsi="思源黑体 CN" w:eastAsia="思源黑体 CN"/>
                <w:sz w:val="18"/>
                <w:szCs w:val="21"/>
              </w:rPr>
            </w:pPr>
            <w:r>
              <w:rPr>
                <w:rFonts w:hint="eastAsia" w:ascii="思源黑体 CN" w:hAnsi="思源黑体 CN" w:eastAsia="思源黑体 CN"/>
                <w:sz w:val="18"/>
                <w:szCs w:val="21"/>
                <w:lang w:eastAsia="zh-CN"/>
              </w:rPr>
              <w:t>直接接地</w:t>
            </w:r>
            <w:r>
              <w:rPr>
                <w:rFonts w:hint="eastAsia" w:ascii="思源黑体 CN" w:hAnsi="思源黑体 CN" w:eastAsia="思源黑体 CN"/>
                <w:sz w:val="18"/>
                <w:szCs w:val="21"/>
              </w:rPr>
              <w:t>/</w:t>
            </w:r>
            <w:r>
              <w:rPr>
                <w:rFonts w:hint="eastAsia" w:ascii="思源黑体 CN" w:hAnsi="思源黑体 CN" w:eastAsia="思源黑体 CN"/>
                <w:sz w:val="18"/>
                <w:szCs w:val="21"/>
                <w:lang w:eastAsia="zh-CN"/>
              </w:rPr>
              <w:t>不接地</w:t>
            </w:r>
          </w:p>
        </w:tc>
        <w:tc>
          <w:tcPr>
            <w:tcW w:w="2124" w:type="dxa"/>
            <w:tcMar>
              <w:left w:w="57" w:type="dxa"/>
              <w:right w:w="57" w:type="dxa"/>
            </w:tcMar>
            <w:vAlign w:val="center"/>
          </w:tcPr>
          <w:p w14:paraId="4ED46582">
            <w:pPr>
              <w:topLinePunct/>
              <w:snapToGrid w:val="0"/>
              <w:spacing w:before="56" w:after="56"/>
              <w:jc w:val="center"/>
              <w:rPr>
                <w:rFonts w:ascii="思源黑体 CN" w:hAnsi="思源黑体 CN" w:eastAsia="思源黑体 CN"/>
                <w:sz w:val="18"/>
                <w:szCs w:val="21"/>
              </w:rPr>
            </w:pPr>
          </w:p>
        </w:tc>
      </w:tr>
      <w:tr w14:paraId="5BDD05B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586" w:type="dxa"/>
            <w:tcMar>
              <w:left w:w="57" w:type="dxa"/>
              <w:right w:w="57" w:type="dxa"/>
            </w:tcMar>
            <w:vAlign w:val="center"/>
          </w:tcPr>
          <w:p w14:paraId="51F41E02">
            <w:pPr>
              <w:topLinePunct/>
              <w:snapToGrid w:val="0"/>
              <w:spacing w:before="60" w:after="60"/>
              <w:jc w:val="center"/>
              <w:rPr>
                <w:rFonts w:ascii="思源黑体 CN" w:hAnsi="思源黑体 CN" w:eastAsia="思源黑体 CN"/>
                <w:sz w:val="18"/>
                <w:szCs w:val="21"/>
              </w:rPr>
            </w:pPr>
            <w:r>
              <w:rPr>
                <w:rFonts w:hint="eastAsia" w:ascii="思源黑体 CN" w:hAnsi="思源黑体 CN" w:eastAsia="思源黑体 CN"/>
                <w:sz w:val="18"/>
                <w:szCs w:val="21"/>
              </w:rPr>
              <w:t>11</w:t>
            </w:r>
          </w:p>
        </w:tc>
        <w:tc>
          <w:tcPr>
            <w:tcW w:w="3554" w:type="dxa"/>
            <w:gridSpan w:val="2"/>
            <w:tcMar>
              <w:left w:w="57" w:type="dxa"/>
              <w:right w:w="57" w:type="dxa"/>
            </w:tcMar>
            <w:vAlign w:val="center"/>
          </w:tcPr>
          <w:p w14:paraId="1D301F86">
            <w:pPr>
              <w:pStyle w:val="61"/>
              <w:topLinePunct/>
              <w:snapToGrid w:val="0"/>
              <w:spacing w:before="60" w:after="60"/>
              <w:jc w:val="center"/>
              <w:rPr>
                <w:rFonts w:ascii="思源黑体 CN" w:hAnsi="思源黑体 CN" w:eastAsia="思源黑体 CN"/>
                <w:szCs w:val="21"/>
                <w:lang w:eastAsia="zh-CN"/>
              </w:rPr>
            </w:pPr>
            <w:r>
              <w:rPr>
                <w:rFonts w:hint="eastAsia" w:ascii="思源黑体 CN" w:hAnsi="思源黑体 CN" w:eastAsia="思源黑体 CN"/>
                <w:szCs w:val="21"/>
                <w:lang w:eastAsia="zh-CN"/>
              </w:rPr>
              <w:t>安装地点</w:t>
            </w:r>
          </w:p>
        </w:tc>
        <w:tc>
          <w:tcPr>
            <w:tcW w:w="2566" w:type="dxa"/>
            <w:gridSpan w:val="2"/>
            <w:shd w:val="clear" w:color="auto" w:fill="FFFF00"/>
            <w:tcMar>
              <w:left w:w="57" w:type="dxa"/>
              <w:right w:w="57" w:type="dxa"/>
            </w:tcMar>
            <w:vAlign w:val="center"/>
          </w:tcPr>
          <w:p w14:paraId="5A3627A0">
            <w:pPr>
              <w:topLinePunct/>
              <w:snapToGrid w:val="0"/>
              <w:spacing w:before="60" w:after="60"/>
              <w:jc w:val="center"/>
              <w:rPr>
                <w:rFonts w:ascii="思源黑体 CN" w:hAnsi="思源黑体 CN" w:eastAsia="思源黑体 CN"/>
                <w:color w:val="FF0000"/>
                <w:sz w:val="18"/>
                <w:szCs w:val="21"/>
                <w:lang w:eastAsia="zh-CN"/>
              </w:rPr>
            </w:pPr>
            <w:r>
              <w:rPr>
                <w:rFonts w:hint="eastAsia" w:ascii="思源黑体 CN" w:hAnsi="思源黑体 CN" w:eastAsia="思源黑体 CN"/>
                <w:color w:val="FF0000"/>
                <w:sz w:val="18"/>
                <w:szCs w:val="21"/>
                <w:highlight w:val="yellow"/>
                <w:lang w:eastAsia="zh-CN"/>
              </w:rPr>
              <w:t>户内/户外</w:t>
            </w:r>
            <w:r>
              <w:rPr>
                <w:rFonts w:ascii="思源黑体 CN" w:hAnsi="思源黑体 CN" w:eastAsia="思源黑体 CN"/>
                <w:szCs w:val="21"/>
                <w:vertAlign w:val="superscript"/>
                <w:lang w:eastAsia="zh-CN"/>
              </w:rPr>
              <w:t>1</w:t>
            </w:r>
            <w:r>
              <w:rPr>
                <w:rFonts w:hint="eastAsia" w:ascii="思源黑体 CN" w:hAnsi="思源黑体 CN" w:eastAsia="思源黑体 CN"/>
                <w:szCs w:val="21"/>
                <w:highlight w:val="yellow"/>
                <w:vertAlign w:val="superscript"/>
                <w:lang w:eastAsia="zh-CN"/>
              </w:rPr>
              <w:t>）</w:t>
            </w:r>
          </w:p>
        </w:tc>
        <w:tc>
          <w:tcPr>
            <w:tcW w:w="2124" w:type="dxa"/>
            <w:tcMar>
              <w:left w:w="57" w:type="dxa"/>
              <w:right w:w="57" w:type="dxa"/>
            </w:tcMar>
            <w:vAlign w:val="center"/>
          </w:tcPr>
          <w:p w14:paraId="6A9B1E0F">
            <w:pPr>
              <w:topLinePunct/>
              <w:snapToGrid w:val="0"/>
              <w:spacing w:before="56" w:after="56"/>
              <w:jc w:val="center"/>
              <w:rPr>
                <w:rFonts w:ascii="思源黑体 CN" w:hAnsi="思源黑体 CN" w:eastAsia="思源黑体 CN"/>
                <w:color w:val="FF0000"/>
                <w:sz w:val="18"/>
                <w:szCs w:val="21"/>
                <w:lang w:eastAsia="zh-CN"/>
              </w:rPr>
            </w:pPr>
          </w:p>
        </w:tc>
      </w:tr>
      <w:tr w14:paraId="14B032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jc w:val="center"/>
        </w:trPr>
        <w:tc>
          <w:tcPr>
            <w:tcW w:w="8830" w:type="dxa"/>
            <w:gridSpan w:val="6"/>
            <w:shd w:val="clear" w:color="auto" w:fill="FFFF00"/>
            <w:tcMar>
              <w:left w:w="57" w:type="dxa"/>
              <w:right w:w="57" w:type="dxa"/>
            </w:tcMar>
            <w:vAlign w:val="center"/>
          </w:tcPr>
          <w:p w14:paraId="4931C06F">
            <w:pPr>
              <w:widowControl w:val="0"/>
              <w:numPr>
                <w:ilvl w:val="0"/>
                <w:numId w:val="13"/>
              </w:numPr>
              <w:wordWrap w:val="0"/>
              <w:topLinePunct/>
              <w:snapToGrid w:val="0"/>
              <w:spacing w:before="56" w:after="56" w:line="240" w:lineRule="auto"/>
              <w:rPr>
                <w:rFonts w:ascii="思源黑体 CN" w:hAnsi="思源黑体 CN" w:eastAsia="思源黑体 CN"/>
                <w:color w:val="FF0000"/>
                <w:sz w:val="18"/>
                <w:szCs w:val="21"/>
                <w:highlight w:val="yellow"/>
                <w:lang w:eastAsia="zh-CN"/>
              </w:rPr>
            </w:pPr>
            <w:r>
              <w:rPr>
                <w:rFonts w:hint="eastAsia" w:ascii="思源黑体 CN" w:hAnsi="思源黑体 CN" w:eastAsia="思源黑体 CN"/>
                <w:color w:val="FF0000"/>
                <w:sz w:val="18"/>
                <w:szCs w:val="21"/>
                <w:highlight w:val="yellow"/>
                <w:lang w:eastAsia="zh-CN"/>
              </w:rPr>
              <w:t>户外应用的限制条件见表2。</w:t>
            </w:r>
          </w:p>
        </w:tc>
      </w:tr>
    </w:tbl>
    <w:p w14:paraId="743B38AD">
      <w:pPr>
        <w:topLinePunct/>
        <w:snapToGrid w:val="0"/>
        <w:spacing w:before="66" w:after="66"/>
        <w:rPr>
          <w:rFonts w:hint="eastAsia" w:ascii="思源黑体 CN" w:hAnsi="思源黑体 CN" w:eastAsia="思源黑体 CN"/>
          <w:b/>
          <w:kern w:val="21"/>
          <w:sz w:val="21"/>
          <w:szCs w:val="21"/>
          <w:lang w:eastAsia="zh-CN"/>
        </w:rPr>
      </w:pPr>
    </w:p>
    <w:p w14:paraId="48AF1204">
      <w:pPr>
        <w:pStyle w:val="3"/>
        <w:numPr>
          <w:ilvl w:val="0"/>
          <w:numId w:val="1"/>
        </w:numPr>
        <w:rPr>
          <w:rFonts w:ascii="思源黑体 CN" w:hAnsi="思源黑体 CN" w:eastAsia="思源黑体 CN"/>
          <w:szCs w:val="20"/>
        </w:rPr>
      </w:pPr>
      <w:bookmarkStart w:id="20" w:name="_Toc184712002"/>
      <w:bookmarkStart w:id="21" w:name="_Toc138237822"/>
      <w:bookmarkStart w:id="22" w:name="_Toc170458541"/>
      <w:bookmarkStart w:id="23" w:name="_Toc109982810"/>
      <w:sdt>
        <w:sdtPr>
          <w:rPr>
            <w:rFonts w:ascii="思源黑体 CN" w:hAnsi="思源黑体 CN" w:eastAsia="思源黑体 CN"/>
          </w:rPr>
          <w:alias w:val="Addendum"/>
          <w:tag w:val="{&quot;templafy&quot;:{&quot;id&quot;:&quot;6567cfb8-287e-470f-aea1-f291e02d2087&quot;}}"/>
          <w:id w:val="984509959"/>
          <w:placeholder>
            <w:docPart w:val="150A4219D7CB4683B2BA00D5ADDDF2A2"/>
          </w:placeholder>
          <w15:color w:val="FF0000"/>
        </w:sdtPr>
        <w:sdtEndPr>
          <w:rPr>
            <w:rFonts w:ascii="思源黑体 CN" w:hAnsi="思源黑体 CN" w:eastAsia="思源黑体 CN"/>
          </w:rPr>
        </w:sdtEndPr>
        <w:sdtContent>
          <w:bookmarkEnd w:id="20"/>
          <w:bookmarkEnd w:id="21"/>
          <w:r>
            <w:rPr>
              <w:rFonts w:hint="eastAsia" w:ascii="思源黑体 CN" w:hAnsi="思源黑体 CN" w:eastAsia="思源黑体 CN"/>
              <w:lang w:eastAsia="zh-CN"/>
            </w:rPr>
            <w:t>技术参数</w:t>
          </w:r>
        </w:sdtContent>
      </w:sdt>
      <w:bookmarkEnd w:id="22"/>
      <w:bookmarkEnd w:id="23"/>
    </w:p>
    <w:p w14:paraId="57C76825">
      <w:pPr>
        <w:pStyle w:val="84"/>
        <w:spacing w:line="360" w:lineRule="auto"/>
        <w:ind w:firstLine="480"/>
        <w:rPr>
          <w:rFonts w:ascii="思源黑体 CN" w:hAnsi="思源黑体 CN" w:eastAsia="思源黑体 CN"/>
          <w:lang w:eastAsia="zh-CN"/>
        </w:rPr>
      </w:pPr>
      <w:bookmarkStart w:id="24" w:name="_Toc184712003"/>
      <w:r>
        <w:rPr>
          <w:rFonts w:ascii="思源黑体 CN" w:hAnsi="思源黑体 CN" w:eastAsia="思源黑体 CN"/>
          <w:lang w:eastAsia="zh-CN"/>
        </w:rPr>
        <w:t>ELK-04/145</w:t>
      </w:r>
      <w:r>
        <w:rPr>
          <w:rFonts w:hint="eastAsia" w:ascii="思源黑体 CN" w:hAnsi="思源黑体 CN" w:eastAsia="思源黑体 CN"/>
          <w:lang w:eastAsia="zh-CN"/>
        </w:rPr>
        <w:t>型GIS，</w:t>
      </w:r>
      <w:r>
        <w:rPr>
          <w:rFonts w:ascii="思源黑体 CN" w:hAnsi="思源黑体 CN" w:eastAsia="思源黑体 CN"/>
          <w:lang w:eastAsia="zh-CN"/>
        </w:rPr>
        <w:t>适用于</w:t>
      </w:r>
      <w:r>
        <w:rPr>
          <w:rFonts w:hint="eastAsia" w:ascii="思源黑体 CN" w:hAnsi="思源黑体 CN" w:eastAsia="思源黑体 CN"/>
          <w:lang w:eastAsia="zh-CN"/>
        </w:rPr>
        <w:t>户内/户外工程，其额定技术参数见表</w:t>
      </w:r>
      <w:r>
        <w:rPr>
          <w:rFonts w:ascii="思源黑体 CN" w:hAnsi="思源黑体 CN" w:eastAsia="思源黑体 CN"/>
          <w:lang w:eastAsia="zh-CN"/>
        </w:rPr>
        <w:t>5</w:t>
      </w:r>
      <w:r>
        <w:rPr>
          <w:rFonts w:hint="eastAsia" w:ascii="思源黑体 CN" w:hAnsi="思源黑体 CN" w:eastAsia="思源黑体 CN"/>
          <w:lang w:eastAsia="zh-CN"/>
        </w:rPr>
        <w:t>，</w:t>
      </w:r>
      <w:r>
        <w:rPr>
          <w:rFonts w:ascii="思源黑体 CN" w:hAnsi="思源黑体 CN" w:eastAsia="思源黑体 CN"/>
          <w:lang w:eastAsia="zh-CN"/>
        </w:rPr>
        <w:t>原则</w:t>
      </w:r>
      <w:r>
        <w:rPr>
          <w:rFonts w:hint="eastAsia" w:ascii="思源黑体 CN" w:hAnsi="思源黑体 CN" w:eastAsia="思源黑体 CN"/>
          <w:lang w:eastAsia="zh-CN"/>
        </w:rPr>
        <w:t>上超出本表额定数值的，</w:t>
      </w:r>
      <w:r>
        <w:rPr>
          <w:rFonts w:ascii="思源黑体 CN" w:hAnsi="思源黑体 CN" w:eastAsia="思源黑体 CN"/>
          <w:lang w:eastAsia="zh-CN"/>
        </w:rPr>
        <w:t>在</w:t>
      </w:r>
      <w:r>
        <w:rPr>
          <w:rFonts w:hint="eastAsia" w:ascii="思源黑体 CN" w:hAnsi="思源黑体 CN" w:eastAsia="思源黑体 CN"/>
          <w:lang w:eastAsia="zh-CN"/>
        </w:rPr>
        <w:t>投标及签订技术协议前均应与技术工程部销售支持工程师沟通，如有必要，还需按前述要求提交工程特殊需求审核。</w:t>
      </w:r>
    </w:p>
    <w:p w14:paraId="17F33E84">
      <w:pPr>
        <w:pStyle w:val="84"/>
        <w:spacing w:line="360" w:lineRule="auto"/>
        <w:ind w:firstLine="480"/>
        <w:rPr>
          <w:rFonts w:ascii="思源黑体 CN" w:hAnsi="思源黑体 CN" w:eastAsia="思源黑体 CN"/>
          <w:lang w:eastAsia="zh-CN"/>
        </w:rPr>
      </w:pPr>
      <w:r>
        <w:rPr>
          <w:rFonts w:hint="eastAsia" w:ascii="思源黑体 CN" w:hAnsi="思源黑体 CN" w:eastAsia="思源黑体 CN"/>
          <w:highlight w:val="yellow"/>
          <w:lang w:eastAsia="zh-CN"/>
        </w:rPr>
        <w:t>如销售部门在投标前已经与GPS（TC）、CNHHS产品管理部产品经理沟通确认了项目特殊要求的技术信息，销售支持必须在投标前把项目特殊要求及结果传递给技术工程部销售支持工程师，以便技术工程部能够对项目特殊要求在合同中标前进行管控和处理，避免中标后由于开发时间无法满足或项目特殊要求的执行方式不清楚给项目执行带来风险。</w:t>
      </w:r>
    </w:p>
    <w:p w14:paraId="18121F19">
      <w:pPr>
        <w:pStyle w:val="84"/>
        <w:spacing w:line="360" w:lineRule="auto"/>
        <w:ind w:firstLine="480"/>
        <w:rPr>
          <w:rFonts w:hint="eastAsia" w:ascii="思源黑体 CN" w:hAnsi="思源黑体 CN" w:eastAsia="思源黑体 CN"/>
          <w:lang w:eastAsia="zh-CN"/>
        </w:rPr>
      </w:pPr>
      <w:r>
        <w:rPr>
          <w:rFonts w:hint="eastAsia" w:ascii="思源黑体 CN" w:hAnsi="思源黑体 CN" w:eastAsia="思源黑体 CN"/>
          <w:lang w:eastAsia="zh-CN"/>
        </w:rPr>
        <w:t>表</w:t>
      </w:r>
      <w:r>
        <w:rPr>
          <w:rFonts w:ascii="思源黑体 CN" w:hAnsi="思源黑体 CN" w:eastAsia="思源黑体 CN"/>
          <w:lang w:eastAsia="zh-CN"/>
        </w:rPr>
        <w:t>5</w:t>
      </w:r>
      <w:r>
        <w:rPr>
          <w:rFonts w:hint="eastAsia" w:ascii="思源黑体 CN" w:hAnsi="思源黑体 CN" w:eastAsia="思源黑体 CN"/>
          <w:lang w:eastAsia="zh-CN"/>
        </w:rPr>
        <w:t>备注说明：表中标注“A类参数</w:t>
      </w:r>
      <w:r>
        <w:rPr>
          <w:rFonts w:ascii="思源黑体 CN" w:hAnsi="思源黑体 CN" w:eastAsia="思源黑体 CN"/>
          <w:lang w:eastAsia="zh-CN"/>
        </w:rPr>
        <w:t>”</w:t>
      </w:r>
      <w:r>
        <w:rPr>
          <w:rFonts w:hint="eastAsia" w:ascii="思源黑体 CN" w:hAnsi="思源黑体 CN" w:eastAsia="思源黑体 CN"/>
          <w:lang w:eastAsia="zh-CN"/>
        </w:rPr>
        <w:t>为涉及产品型式试验、功能的关键参数（如涉及开断能力的参数</w:t>
      </w:r>
      <w:r>
        <w:rPr>
          <w:rFonts w:ascii="思源黑体 CN" w:hAnsi="思源黑体 CN" w:eastAsia="思源黑体 CN"/>
          <w:lang w:eastAsia="zh-CN"/>
        </w:rPr>
        <w:t>）</w:t>
      </w:r>
      <w:r>
        <w:rPr>
          <w:rFonts w:hint="eastAsia" w:ascii="思源黑体 CN" w:hAnsi="思源黑体 CN" w:eastAsia="思源黑体 CN"/>
          <w:lang w:eastAsia="zh-CN"/>
        </w:rPr>
        <w:t>，原则上不可变更；“B类参数</w:t>
      </w:r>
      <w:r>
        <w:rPr>
          <w:rFonts w:ascii="思源黑体 CN" w:hAnsi="思源黑体 CN" w:eastAsia="思源黑体 CN"/>
          <w:lang w:eastAsia="zh-CN"/>
        </w:rPr>
        <w:t>”</w:t>
      </w:r>
      <w:r>
        <w:rPr>
          <w:rFonts w:hint="eastAsia" w:ascii="思源黑体 CN" w:hAnsi="思源黑体 CN" w:eastAsia="思源黑体 CN"/>
          <w:lang w:eastAsia="zh-CN"/>
        </w:rPr>
        <w:t>为涉及产品选型的、</w:t>
      </w:r>
      <w:r>
        <w:rPr>
          <w:rFonts w:ascii="思源黑体 CN" w:hAnsi="思源黑体 CN" w:eastAsia="思源黑体 CN"/>
          <w:lang w:eastAsia="zh-CN"/>
        </w:rPr>
        <w:t>成本</w:t>
      </w:r>
      <w:r>
        <w:rPr>
          <w:rFonts w:hint="eastAsia" w:ascii="思源黑体 CN" w:hAnsi="思源黑体 CN" w:eastAsia="思源黑体 CN"/>
          <w:lang w:eastAsia="zh-CN"/>
        </w:rPr>
        <w:t>的关键参数，</w:t>
      </w:r>
      <w:r>
        <w:rPr>
          <w:rFonts w:ascii="思源黑体 CN" w:hAnsi="思源黑体 CN" w:eastAsia="思源黑体 CN"/>
          <w:lang w:eastAsia="zh-CN"/>
        </w:rPr>
        <w:t>可以</w:t>
      </w:r>
      <w:r>
        <w:rPr>
          <w:rFonts w:hint="eastAsia" w:ascii="思源黑体 CN" w:hAnsi="思源黑体 CN" w:eastAsia="思源黑体 CN"/>
          <w:lang w:eastAsia="zh-CN"/>
        </w:rPr>
        <w:t>变更，</w:t>
      </w:r>
      <w:r>
        <w:rPr>
          <w:rFonts w:ascii="思源黑体 CN" w:hAnsi="思源黑体 CN" w:eastAsia="思源黑体 CN"/>
          <w:lang w:eastAsia="zh-CN"/>
        </w:rPr>
        <w:t>但</w:t>
      </w:r>
      <w:r>
        <w:rPr>
          <w:rFonts w:hint="eastAsia" w:ascii="思源黑体 CN" w:hAnsi="思源黑体 CN" w:eastAsia="思源黑体 CN"/>
          <w:lang w:eastAsia="zh-CN"/>
        </w:rPr>
        <w:t>需提交CSC，</w:t>
      </w:r>
      <w:r>
        <w:rPr>
          <w:rFonts w:ascii="思源黑体 CN" w:hAnsi="思源黑体 CN" w:eastAsia="思源黑体 CN"/>
          <w:lang w:eastAsia="zh-CN"/>
        </w:rPr>
        <w:t>进行</w:t>
      </w:r>
      <w:r>
        <w:rPr>
          <w:rFonts w:hint="eastAsia" w:ascii="思源黑体 CN" w:hAnsi="思源黑体 CN" w:eastAsia="思源黑体 CN"/>
          <w:lang w:eastAsia="zh-CN"/>
        </w:rPr>
        <w:t>审核；“</w:t>
      </w:r>
      <w:r>
        <w:rPr>
          <w:rFonts w:ascii="思源黑体 CN" w:hAnsi="思源黑体 CN" w:eastAsia="思源黑体 CN"/>
          <w:lang w:eastAsia="zh-CN"/>
        </w:rPr>
        <w:t>C</w:t>
      </w:r>
      <w:r>
        <w:rPr>
          <w:rFonts w:hint="eastAsia" w:ascii="思源黑体 CN" w:hAnsi="思源黑体 CN" w:eastAsia="思源黑体 CN"/>
          <w:lang w:eastAsia="zh-CN"/>
        </w:rPr>
        <w:t>类参数</w:t>
      </w:r>
      <w:r>
        <w:rPr>
          <w:rFonts w:ascii="思源黑体 CN" w:hAnsi="思源黑体 CN" w:eastAsia="思源黑体 CN"/>
          <w:lang w:eastAsia="zh-CN"/>
        </w:rPr>
        <w:t>”</w:t>
      </w:r>
      <w:r>
        <w:rPr>
          <w:rFonts w:hint="eastAsia" w:ascii="思源黑体 CN" w:hAnsi="思源黑体 CN" w:eastAsia="思源黑体 CN"/>
          <w:lang w:eastAsia="zh-CN"/>
        </w:rPr>
        <w:t>是可根据工程实际调整的参数，</w:t>
      </w:r>
      <w:r>
        <w:rPr>
          <w:rFonts w:ascii="思源黑体 CN" w:hAnsi="思源黑体 CN" w:eastAsia="思源黑体 CN"/>
          <w:lang w:eastAsia="zh-CN"/>
        </w:rPr>
        <w:t>如</w:t>
      </w:r>
      <w:r>
        <w:rPr>
          <w:rFonts w:hint="eastAsia" w:ascii="思源黑体 CN" w:hAnsi="思源黑体 CN" w:eastAsia="思源黑体 CN"/>
          <w:lang w:eastAsia="zh-CN"/>
        </w:rPr>
        <w:t>设备的颜色等；无备注的为“</w:t>
      </w:r>
      <w:r>
        <w:rPr>
          <w:rFonts w:ascii="思源黑体 CN" w:hAnsi="思源黑体 CN" w:eastAsia="思源黑体 CN"/>
          <w:lang w:eastAsia="zh-CN"/>
        </w:rPr>
        <w:t>D</w:t>
      </w:r>
      <w:r>
        <w:rPr>
          <w:rFonts w:hint="eastAsia" w:ascii="思源黑体 CN" w:hAnsi="思源黑体 CN" w:eastAsia="思源黑体 CN"/>
          <w:lang w:eastAsia="zh-CN"/>
        </w:rPr>
        <w:t>类参数</w:t>
      </w:r>
      <w:r>
        <w:rPr>
          <w:rFonts w:ascii="思源黑体 CN" w:hAnsi="思源黑体 CN" w:eastAsia="思源黑体 CN"/>
          <w:lang w:eastAsia="zh-CN"/>
        </w:rPr>
        <w:t>”</w:t>
      </w:r>
      <w:r>
        <w:rPr>
          <w:rFonts w:hint="eastAsia" w:ascii="思源黑体 CN" w:hAnsi="思源黑体 CN" w:eastAsia="思源黑体 CN"/>
          <w:lang w:eastAsia="zh-CN"/>
        </w:rPr>
        <w:t>，是该电压等级产品的通用参数，</w:t>
      </w:r>
      <w:r>
        <w:rPr>
          <w:rFonts w:ascii="思源黑体 CN" w:hAnsi="思源黑体 CN" w:eastAsia="思源黑体 CN"/>
          <w:lang w:eastAsia="zh-CN"/>
        </w:rPr>
        <w:t>一般</w:t>
      </w:r>
      <w:r>
        <w:rPr>
          <w:rFonts w:hint="eastAsia" w:ascii="思源黑体 CN" w:hAnsi="思源黑体 CN" w:eastAsia="思源黑体 CN"/>
          <w:lang w:eastAsia="zh-CN"/>
        </w:rPr>
        <w:t>无需变更，</w:t>
      </w:r>
      <w:r>
        <w:rPr>
          <w:rFonts w:ascii="思源黑体 CN" w:hAnsi="思源黑体 CN" w:eastAsia="思源黑体 CN"/>
          <w:lang w:eastAsia="zh-CN"/>
        </w:rPr>
        <w:t>如</w:t>
      </w:r>
      <w:r>
        <w:rPr>
          <w:rFonts w:hint="eastAsia" w:ascii="思源黑体 CN" w:hAnsi="思源黑体 CN" w:eastAsia="思源黑体 CN"/>
          <w:lang w:eastAsia="zh-CN"/>
        </w:rPr>
        <w:t>超出额定参数范围时，请按技术工程部支持销售流程提出特殊需求，</w:t>
      </w:r>
      <w:r>
        <w:rPr>
          <w:rFonts w:ascii="思源黑体 CN" w:hAnsi="思源黑体 CN" w:eastAsia="思源黑体 CN"/>
          <w:lang w:eastAsia="zh-CN"/>
        </w:rPr>
        <w:t>进行</w:t>
      </w:r>
      <w:r>
        <w:rPr>
          <w:rFonts w:hint="eastAsia" w:ascii="思源黑体 CN" w:hAnsi="思源黑体 CN" w:eastAsia="思源黑体 CN"/>
          <w:lang w:eastAsia="zh-CN"/>
        </w:rPr>
        <w:t>审核</w:t>
      </w:r>
      <w:r>
        <w:rPr>
          <w:rFonts w:ascii="思源黑体 CN" w:hAnsi="思源黑体 CN" w:eastAsia="思源黑体 CN"/>
          <w:lang w:eastAsia="zh-CN"/>
        </w:rPr>
        <w:t>。</w:t>
      </w:r>
    </w:p>
    <w:p w14:paraId="0695BD80">
      <w:pPr>
        <w:topLinePunct/>
        <w:snapToGrid w:val="0"/>
        <w:spacing w:before="66" w:after="66"/>
        <w:jc w:val="center"/>
        <w:rPr>
          <w:rFonts w:ascii="思源黑体 CN" w:hAnsi="思源黑体 CN" w:eastAsia="思源黑体 CN"/>
          <w:b/>
          <w:kern w:val="21"/>
          <w:sz w:val="21"/>
          <w:szCs w:val="21"/>
          <w:lang w:eastAsia="zh-CN"/>
        </w:rPr>
      </w:pPr>
      <w:r>
        <w:rPr>
          <w:rFonts w:hint="eastAsia" w:ascii="思源黑体 CN" w:hAnsi="思源黑体 CN" w:eastAsia="思源黑体 CN"/>
          <w:b/>
          <w:kern w:val="21"/>
          <w:sz w:val="21"/>
          <w:szCs w:val="21"/>
          <w:lang w:eastAsia="zh-CN"/>
        </w:rPr>
        <w:t>表</w:t>
      </w:r>
      <w:r>
        <w:rPr>
          <w:rFonts w:ascii="思源黑体 CN" w:hAnsi="思源黑体 CN" w:eastAsia="思源黑体 CN"/>
          <w:b/>
          <w:kern w:val="21"/>
          <w:sz w:val="21"/>
          <w:szCs w:val="21"/>
          <w:lang w:eastAsia="zh-CN"/>
        </w:rPr>
        <w:t>5</w:t>
      </w:r>
      <w:r>
        <w:rPr>
          <w:rFonts w:hint="eastAsia" w:ascii="思源黑体 CN" w:hAnsi="思源黑体 CN" w:eastAsia="思源黑体 CN"/>
          <w:b/>
          <w:kern w:val="21"/>
          <w:sz w:val="21"/>
          <w:szCs w:val="21"/>
          <w:lang w:eastAsia="zh-CN"/>
        </w:rPr>
        <w:t xml:space="preserve"> </w:t>
      </w:r>
      <w:r>
        <w:rPr>
          <w:rFonts w:hint="eastAsia" w:ascii="思源黑体 CN" w:hAnsi="思源黑体 CN" w:eastAsia="思源黑体 CN"/>
          <w:b/>
          <w:kern w:val="21"/>
          <w:sz w:val="21"/>
          <w:szCs w:val="21"/>
        </w:rPr>
        <w:t>技</w:t>
      </w:r>
      <w:r>
        <w:rPr>
          <w:rFonts w:hint="eastAsia" w:ascii="思源黑体 CN" w:hAnsi="思源黑体 CN" w:eastAsia="思源黑体 CN"/>
          <w:b/>
          <w:kern w:val="21"/>
          <w:sz w:val="21"/>
          <w:szCs w:val="21"/>
          <w:lang w:eastAsia="zh-CN"/>
        </w:rPr>
        <w:t xml:space="preserve"> </w:t>
      </w:r>
      <w:r>
        <w:rPr>
          <w:rFonts w:hint="eastAsia" w:ascii="思源黑体 CN" w:hAnsi="思源黑体 CN" w:eastAsia="思源黑体 CN"/>
          <w:b/>
          <w:kern w:val="21"/>
          <w:sz w:val="21"/>
          <w:szCs w:val="21"/>
        </w:rPr>
        <w:t>术</w:t>
      </w:r>
      <w:r>
        <w:rPr>
          <w:rFonts w:hint="eastAsia" w:ascii="思源黑体 CN" w:hAnsi="思源黑体 CN" w:eastAsia="思源黑体 CN"/>
          <w:b/>
          <w:kern w:val="21"/>
          <w:sz w:val="21"/>
          <w:szCs w:val="21"/>
          <w:lang w:eastAsia="zh-CN"/>
        </w:rPr>
        <w:t xml:space="preserve"> 参 数 表</w:t>
      </w:r>
    </w:p>
    <w:tbl>
      <w:tblPr>
        <w:tblStyle w:val="90"/>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50"/>
        <w:gridCol w:w="837"/>
        <w:gridCol w:w="240"/>
        <w:gridCol w:w="75"/>
        <w:gridCol w:w="505"/>
        <w:gridCol w:w="151"/>
        <w:gridCol w:w="496"/>
        <w:gridCol w:w="1153"/>
        <w:gridCol w:w="900"/>
        <w:gridCol w:w="2520"/>
        <w:gridCol w:w="1784"/>
      </w:tblGrid>
      <w:tr w14:paraId="431739C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50" w:type="dxa"/>
            <w:vAlign w:val="center"/>
          </w:tcPr>
          <w:p w14:paraId="39939CF6">
            <w:pPr>
              <w:pStyle w:val="208"/>
              <w:spacing w:before="48" w:after="48"/>
              <w:jc w:val="both"/>
              <w:rPr>
                <w:rFonts w:ascii="思源黑体 CN" w:hAnsi="思源黑体 CN" w:eastAsia="思源黑体 CN"/>
                <w:kern w:val="21"/>
              </w:rPr>
            </w:pPr>
            <w:r>
              <w:rPr>
                <w:rFonts w:ascii="思源黑体 CN" w:hAnsi="思源黑体 CN" w:eastAsia="思源黑体 CN"/>
                <w:kern w:val="21"/>
              </w:rPr>
              <w:t>序号</w:t>
            </w:r>
          </w:p>
        </w:tc>
        <w:tc>
          <w:tcPr>
            <w:tcW w:w="3457" w:type="dxa"/>
            <w:gridSpan w:val="7"/>
            <w:vAlign w:val="center"/>
          </w:tcPr>
          <w:p w14:paraId="6EF94B74">
            <w:pPr>
              <w:pStyle w:val="208"/>
              <w:spacing w:before="48" w:after="48"/>
              <w:rPr>
                <w:rFonts w:ascii="思源黑体 CN" w:hAnsi="思源黑体 CN" w:eastAsia="思源黑体 CN"/>
                <w:kern w:val="21"/>
              </w:rPr>
            </w:pPr>
            <w:r>
              <w:rPr>
                <w:rFonts w:ascii="思源黑体 CN" w:hAnsi="思源黑体 CN" w:eastAsia="思源黑体 CN"/>
                <w:kern w:val="21"/>
              </w:rPr>
              <w:t>名</w:t>
            </w:r>
            <w:r>
              <w:rPr>
                <w:rFonts w:hint="eastAsia" w:ascii="思源黑体 CN" w:hAnsi="思源黑体 CN" w:eastAsia="思源黑体 CN"/>
                <w:kern w:val="21"/>
              </w:rPr>
              <w:t xml:space="preserve">    </w:t>
            </w:r>
            <w:r>
              <w:rPr>
                <w:rFonts w:ascii="思源黑体 CN" w:hAnsi="思源黑体 CN" w:eastAsia="思源黑体 CN"/>
                <w:kern w:val="21"/>
              </w:rPr>
              <w:t>称</w:t>
            </w:r>
          </w:p>
        </w:tc>
        <w:tc>
          <w:tcPr>
            <w:tcW w:w="900" w:type="dxa"/>
            <w:vAlign w:val="center"/>
          </w:tcPr>
          <w:p w14:paraId="6CD082EB">
            <w:pPr>
              <w:pStyle w:val="208"/>
              <w:spacing w:before="48" w:after="48"/>
              <w:rPr>
                <w:rFonts w:ascii="思源黑体 CN" w:hAnsi="思源黑体 CN" w:eastAsia="思源黑体 CN"/>
                <w:kern w:val="21"/>
              </w:rPr>
            </w:pPr>
            <w:r>
              <w:rPr>
                <w:rFonts w:ascii="思源黑体 CN" w:hAnsi="思源黑体 CN" w:eastAsia="思源黑体 CN"/>
                <w:kern w:val="21"/>
              </w:rPr>
              <w:t>单位</w:t>
            </w:r>
          </w:p>
        </w:tc>
        <w:tc>
          <w:tcPr>
            <w:tcW w:w="2520" w:type="dxa"/>
            <w:vAlign w:val="center"/>
          </w:tcPr>
          <w:p w14:paraId="163B733A">
            <w:pPr>
              <w:pStyle w:val="208"/>
              <w:spacing w:before="48" w:after="48"/>
              <w:rPr>
                <w:rFonts w:ascii="思源黑体 CN" w:hAnsi="思源黑体 CN" w:eastAsia="思源黑体 CN"/>
                <w:kern w:val="21"/>
              </w:rPr>
            </w:pPr>
            <w:r>
              <w:rPr>
                <w:rFonts w:hint="eastAsia" w:ascii="思源黑体 CN" w:hAnsi="思源黑体 CN" w:eastAsia="思源黑体 CN"/>
                <w:kern w:val="21"/>
              </w:rPr>
              <w:t>产品额定参数</w:t>
            </w:r>
          </w:p>
        </w:tc>
        <w:tc>
          <w:tcPr>
            <w:tcW w:w="1784" w:type="dxa"/>
            <w:vAlign w:val="center"/>
          </w:tcPr>
          <w:p w14:paraId="01C0234F">
            <w:pPr>
              <w:pStyle w:val="208"/>
              <w:spacing w:before="48" w:after="48"/>
              <w:rPr>
                <w:rFonts w:ascii="思源黑体 CN" w:hAnsi="思源黑体 CN" w:eastAsia="思源黑体 CN"/>
                <w:kern w:val="21"/>
              </w:rPr>
            </w:pPr>
            <w:r>
              <w:rPr>
                <w:rFonts w:hint="eastAsia" w:ascii="思源黑体 CN" w:hAnsi="思源黑体 CN" w:eastAsia="思源黑体 CN"/>
                <w:kern w:val="21"/>
              </w:rPr>
              <w:t>备注</w:t>
            </w:r>
          </w:p>
        </w:tc>
      </w:tr>
      <w:tr w14:paraId="61931DC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D0F99D3">
            <w:pPr>
              <w:topLinePunct/>
              <w:snapToGrid w:val="0"/>
              <w:spacing w:before="66" w:after="66"/>
              <w:jc w:val="center"/>
              <w:rPr>
                <w:rFonts w:ascii="思源黑体 CN" w:hAnsi="思源黑体 CN" w:eastAsia="思源黑体 CN"/>
                <w:b/>
                <w:bCs/>
                <w:kern w:val="21"/>
                <w:sz w:val="18"/>
                <w:szCs w:val="21"/>
              </w:rPr>
            </w:pPr>
            <w:r>
              <w:rPr>
                <w:rFonts w:ascii="思源黑体 CN" w:hAnsi="思源黑体 CN" w:eastAsia="思源黑体 CN"/>
                <w:b/>
                <w:bCs/>
                <w:kern w:val="21"/>
                <w:sz w:val="18"/>
                <w:szCs w:val="21"/>
              </w:rPr>
              <w:t>一</w:t>
            </w:r>
          </w:p>
        </w:tc>
        <w:tc>
          <w:tcPr>
            <w:tcW w:w="8661" w:type="dxa"/>
            <w:gridSpan w:val="10"/>
            <w:vAlign w:val="center"/>
          </w:tcPr>
          <w:p w14:paraId="0A8D1609">
            <w:pPr>
              <w:topLinePunct/>
              <w:snapToGrid w:val="0"/>
              <w:spacing w:before="66" w:after="66"/>
              <w:rPr>
                <w:rFonts w:ascii="思源黑体 CN" w:hAnsi="思源黑体 CN" w:eastAsia="思源黑体 CN"/>
                <w:b/>
                <w:bCs/>
                <w:kern w:val="21"/>
                <w:sz w:val="18"/>
                <w:szCs w:val="21"/>
              </w:rPr>
            </w:pPr>
            <w:r>
              <w:rPr>
                <w:rFonts w:ascii="思源黑体 CN" w:hAnsi="思源黑体 CN" w:eastAsia="思源黑体 CN"/>
                <w:b/>
                <w:bCs/>
                <w:kern w:val="21"/>
                <w:sz w:val="18"/>
                <w:szCs w:val="21"/>
              </w:rPr>
              <w:t>GIS共用参数</w:t>
            </w:r>
          </w:p>
        </w:tc>
      </w:tr>
      <w:tr w14:paraId="13BBEC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63EA323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2A951012">
            <w:pPr>
              <w:pStyle w:val="61"/>
              <w:topLinePunct/>
              <w:snapToGrid w:val="0"/>
              <w:spacing w:before="66" w:after="66"/>
              <w:jc w:val="center"/>
              <w:rPr>
                <w:rFonts w:ascii="思源黑体 CN" w:hAnsi="思源黑体 CN" w:eastAsia="思源黑体 CN"/>
                <w:kern w:val="21"/>
                <w:szCs w:val="21"/>
              </w:rPr>
            </w:pPr>
            <w:r>
              <w:rPr>
                <w:rFonts w:hint="eastAsia" w:ascii="思源黑体 CN" w:hAnsi="思源黑体 CN" w:eastAsia="思源黑体 CN"/>
                <w:kern w:val="21"/>
                <w:szCs w:val="21"/>
              </w:rPr>
              <w:t>型号</w:t>
            </w:r>
          </w:p>
        </w:tc>
        <w:tc>
          <w:tcPr>
            <w:tcW w:w="900" w:type="dxa"/>
            <w:vAlign w:val="center"/>
          </w:tcPr>
          <w:p w14:paraId="33963CD6">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5A89D5C">
            <w:pPr>
              <w:pStyle w:val="64"/>
              <w:topLinePunct/>
              <w:snapToGrid w:val="0"/>
              <w:spacing w:before="66" w:after="66"/>
              <w:ind w:left="0"/>
              <w:jc w:val="center"/>
              <w:rPr>
                <w:rFonts w:hint="eastAsia" w:ascii="思源黑体 CN" w:hAnsi="思源黑体 CN" w:eastAsia="思源黑体 CN"/>
                <w:kern w:val="21"/>
                <w:szCs w:val="21"/>
                <w:lang w:eastAsia="zh-CN"/>
              </w:rPr>
            </w:pPr>
            <w:r>
              <w:rPr>
                <w:rFonts w:hint="eastAsia" w:ascii="思源黑体 CN" w:hAnsi="思源黑体 CN" w:eastAsia="思源黑体 CN"/>
                <w:kern w:val="21"/>
                <w:szCs w:val="21"/>
                <w:lang w:eastAsia="zh-CN"/>
              </w:rPr>
              <w:t>A</w:t>
            </w:r>
            <w:r>
              <w:rPr>
                <w:rFonts w:hint="eastAsia" w:ascii="思源黑体 CN" w:hAnsi="思源黑体 CN" w:eastAsia="思源黑体 CN"/>
                <w:kern w:val="21"/>
                <w:szCs w:val="21"/>
              </w:rPr>
              <w:t>-</w:t>
            </w:r>
            <w:r>
              <w:rPr>
                <w:rFonts w:ascii="思源黑体 CN" w:hAnsi="思源黑体 CN" w:eastAsia="思源黑体 CN"/>
                <w:kern w:val="21"/>
                <w:szCs w:val="21"/>
              </w:rPr>
              <w:t>04/1</w:t>
            </w:r>
            <w:r>
              <w:rPr>
                <w:rFonts w:hint="eastAsia" w:ascii="思源黑体 CN" w:hAnsi="思源黑体 CN" w:eastAsia="思源黑体 CN"/>
                <w:kern w:val="21"/>
                <w:szCs w:val="21"/>
                <w:lang w:eastAsia="zh-CN"/>
              </w:rPr>
              <w:t>30</w:t>
            </w:r>
          </w:p>
        </w:tc>
        <w:tc>
          <w:tcPr>
            <w:tcW w:w="1784" w:type="dxa"/>
            <w:vAlign w:val="center"/>
          </w:tcPr>
          <w:p w14:paraId="50A98E10">
            <w:pPr>
              <w:topLinePunct/>
              <w:snapToGrid w:val="0"/>
              <w:spacing w:before="66" w:after="66"/>
              <w:jc w:val="center"/>
              <w:rPr>
                <w:rFonts w:ascii="思源黑体 CN" w:hAnsi="思源黑体 CN" w:eastAsia="思源黑体 CN"/>
                <w:kern w:val="21"/>
                <w:sz w:val="18"/>
                <w:szCs w:val="21"/>
                <w:lang w:eastAsia="zh-CN"/>
              </w:rPr>
            </w:pPr>
          </w:p>
        </w:tc>
      </w:tr>
      <w:tr w14:paraId="06D6C3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2B5E928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6628AF31">
            <w:pPr>
              <w:pStyle w:val="61"/>
              <w:topLinePunct/>
              <w:snapToGrid w:val="0"/>
              <w:spacing w:before="66" w:after="66"/>
              <w:jc w:val="center"/>
              <w:rPr>
                <w:rFonts w:ascii="思源黑体 CN" w:hAnsi="思源黑体 CN" w:eastAsia="思源黑体 CN"/>
                <w:kern w:val="21"/>
                <w:szCs w:val="21"/>
              </w:rPr>
            </w:pPr>
            <w:r>
              <w:rPr>
                <w:rFonts w:ascii="思源黑体 CN" w:hAnsi="思源黑体 CN" w:eastAsia="思源黑体 CN"/>
                <w:kern w:val="21"/>
                <w:szCs w:val="21"/>
              </w:rPr>
              <w:t>额定电压</w:t>
            </w:r>
          </w:p>
        </w:tc>
        <w:tc>
          <w:tcPr>
            <w:tcW w:w="900" w:type="dxa"/>
            <w:vAlign w:val="center"/>
          </w:tcPr>
          <w:p w14:paraId="41D5DCB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44804FBD">
            <w:pPr>
              <w:pStyle w:val="64"/>
              <w:topLinePunct/>
              <w:snapToGrid w:val="0"/>
              <w:spacing w:before="66" w:after="66"/>
              <w:ind w:left="0"/>
              <w:jc w:val="center"/>
              <w:rPr>
                <w:rFonts w:hint="eastAsia" w:ascii="思源黑体 CN" w:hAnsi="思源黑体 CN" w:eastAsia="思源黑体 CN"/>
                <w:kern w:val="21"/>
                <w:szCs w:val="21"/>
                <w:lang w:eastAsia="zh-CN"/>
              </w:rPr>
            </w:pPr>
            <w:r>
              <w:rPr>
                <w:rFonts w:hint="eastAsia" w:ascii="思源黑体 CN" w:hAnsi="思源黑体 CN" w:eastAsia="思源黑体 CN"/>
                <w:kern w:val="21"/>
                <w:szCs w:val="21"/>
              </w:rPr>
              <w:t>1</w:t>
            </w:r>
            <w:r>
              <w:rPr>
                <w:rFonts w:hint="eastAsia" w:ascii="思源黑体 CN" w:hAnsi="思源黑体 CN" w:eastAsia="思源黑体 CN"/>
                <w:kern w:val="21"/>
                <w:szCs w:val="21"/>
                <w:lang w:eastAsia="zh-CN"/>
              </w:rPr>
              <w:t>30</w:t>
            </w:r>
          </w:p>
        </w:tc>
        <w:tc>
          <w:tcPr>
            <w:tcW w:w="1784" w:type="dxa"/>
            <w:vAlign w:val="center"/>
          </w:tcPr>
          <w:p w14:paraId="097FCC8C">
            <w:pPr>
              <w:pStyle w:val="64"/>
              <w:topLinePunct/>
              <w:spacing w:before="56" w:after="56"/>
              <w:ind w:left="0"/>
              <w:rPr>
                <w:rFonts w:ascii="思源黑体 CN" w:hAnsi="思源黑体 CN" w:eastAsia="思源黑体 CN"/>
                <w:kern w:val="21"/>
                <w:szCs w:val="21"/>
              </w:rPr>
            </w:pPr>
          </w:p>
        </w:tc>
      </w:tr>
      <w:tr w14:paraId="2C3A2D6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7825E20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605D55CC">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最高运行电压</w:t>
            </w:r>
          </w:p>
        </w:tc>
        <w:tc>
          <w:tcPr>
            <w:tcW w:w="900" w:type="dxa"/>
            <w:vAlign w:val="center"/>
          </w:tcPr>
          <w:p w14:paraId="77B16DE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6CD29F0B">
            <w:pPr>
              <w:pStyle w:val="64"/>
              <w:topLinePunct/>
              <w:snapToGrid w:val="0"/>
              <w:spacing w:before="66" w:after="66"/>
              <w:ind w:left="0"/>
              <w:jc w:val="center"/>
              <w:rPr>
                <w:rFonts w:hint="eastAsia" w:ascii="思源黑体 CN" w:hAnsi="思源黑体 CN" w:eastAsia="思源黑体 CN"/>
                <w:kern w:val="21"/>
                <w:szCs w:val="21"/>
                <w:lang w:eastAsia="zh-CN"/>
              </w:rPr>
            </w:pPr>
            <w:r>
              <w:rPr>
                <w:rFonts w:hint="eastAsia" w:ascii="思源黑体 CN" w:hAnsi="思源黑体 CN" w:eastAsia="思源黑体 CN"/>
                <w:kern w:val="21"/>
                <w:szCs w:val="21"/>
              </w:rPr>
              <w:t>1</w:t>
            </w:r>
            <w:r>
              <w:rPr>
                <w:rFonts w:hint="eastAsia" w:ascii="思源黑体 CN" w:hAnsi="思源黑体 CN" w:eastAsia="思源黑体 CN"/>
                <w:kern w:val="21"/>
                <w:szCs w:val="21"/>
                <w:lang w:eastAsia="zh-CN"/>
              </w:rPr>
              <w:t>30</w:t>
            </w:r>
          </w:p>
        </w:tc>
        <w:tc>
          <w:tcPr>
            <w:tcW w:w="1784" w:type="dxa"/>
            <w:vAlign w:val="center"/>
          </w:tcPr>
          <w:p w14:paraId="672C5EB5">
            <w:pPr>
              <w:pStyle w:val="64"/>
              <w:topLinePunct/>
              <w:snapToGrid w:val="0"/>
              <w:spacing w:before="66" w:after="66"/>
              <w:rPr>
                <w:rFonts w:ascii="思源黑体 CN" w:hAnsi="思源黑体 CN" w:eastAsia="思源黑体 CN"/>
                <w:kern w:val="21"/>
                <w:szCs w:val="21"/>
              </w:rPr>
            </w:pPr>
          </w:p>
        </w:tc>
      </w:tr>
      <w:tr w14:paraId="380DBA8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4EEBC41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3457" w:type="dxa"/>
            <w:gridSpan w:val="7"/>
            <w:vAlign w:val="center"/>
          </w:tcPr>
          <w:p w14:paraId="45CEAF19">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额定频率</w:t>
            </w:r>
          </w:p>
        </w:tc>
        <w:tc>
          <w:tcPr>
            <w:tcW w:w="900" w:type="dxa"/>
            <w:vAlign w:val="center"/>
          </w:tcPr>
          <w:p w14:paraId="25203EE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Hz</w:t>
            </w:r>
          </w:p>
        </w:tc>
        <w:tc>
          <w:tcPr>
            <w:tcW w:w="2520" w:type="dxa"/>
            <w:vAlign w:val="center"/>
          </w:tcPr>
          <w:p w14:paraId="61190DAF">
            <w:pPr>
              <w:pStyle w:val="64"/>
              <w:topLinePunct/>
              <w:snapToGrid w:val="0"/>
              <w:spacing w:before="66" w:after="66"/>
              <w:ind w:left="0"/>
              <w:jc w:val="center"/>
              <w:rPr>
                <w:rFonts w:hint="eastAsia" w:ascii="思源黑体 CN" w:hAnsi="思源黑体 CN" w:eastAsia="思源黑体 CN"/>
                <w:kern w:val="21"/>
                <w:szCs w:val="21"/>
                <w:lang w:eastAsia="zh-CN"/>
              </w:rPr>
            </w:pPr>
            <w:r>
              <w:rPr>
                <w:rFonts w:hint="eastAsia" w:ascii="思源黑体 CN" w:hAnsi="思源黑体 CN" w:eastAsia="思源黑体 CN"/>
                <w:kern w:val="21"/>
                <w:szCs w:val="21"/>
                <w:lang w:eastAsia="zh-CN"/>
              </w:rPr>
              <w:t>45</w:t>
            </w:r>
            <w:r>
              <w:rPr>
                <w:rFonts w:ascii="思源黑体 CN" w:hAnsi="思源黑体 CN" w:eastAsia="思源黑体 CN"/>
                <w:kern w:val="21"/>
                <w:szCs w:val="21"/>
              </w:rPr>
              <w:t>/</w:t>
            </w:r>
            <w:r>
              <w:rPr>
                <w:rFonts w:hint="eastAsia" w:ascii="思源黑体 CN" w:hAnsi="思源黑体 CN" w:eastAsia="思源黑体 CN"/>
                <w:kern w:val="21"/>
                <w:szCs w:val="21"/>
                <w:lang w:eastAsia="zh-CN"/>
              </w:rPr>
              <w:t>55</w:t>
            </w:r>
          </w:p>
        </w:tc>
        <w:tc>
          <w:tcPr>
            <w:tcW w:w="1784" w:type="dxa"/>
            <w:vAlign w:val="center"/>
          </w:tcPr>
          <w:p w14:paraId="192EEB83">
            <w:pPr>
              <w:pStyle w:val="64"/>
              <w:topLinePunct/>
              <w:snapToGrid w:val="0"/>
              <w:spacing w:before="66" w:after="66"/>
              <w:ind w:left="0"/>
              <w:rPr>
                <w:rFonts w:ascii="思源黑体 CN" w:hAnsi="思源黑体 CN" w:eastAsia="思源黑体 CN"/>
                <w:kern w:val="21"/>
                <w:szCs w:val="21"/>
              </w:rPr>
            </w:pPr>
          </w:p>
        </w:tc>
      </w:tr>
      <w:tr w14:paraId="0997D41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01B8F6B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1657" w:type="dxa"/>
            <w:gridSpan w:val="4"/>
            <w:vMerge w:val="restart"/>
            <w:vAlign w:val="center"/>
          </w:tcPr>
          <w:p w14:paraId="2FDE0DD2">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额定电流</w:t>
            </w:r>
            <w:r>
              <w:rPr>
                <w:rFonts w:hint="eastAsia" w:ascii="思源黑体 CN" w:hAnsi="思源黑体 CN" w:eastAsia="思源黑体 CN"/>
                <w:kern w:val="21"/>
                <w:sz w:val="18"/>
                <w:szCs w:val="21"/>
                <w:lang w:eastAsia="zh-CN"/>
              </w:rPr>
              <w:t>Ir</w:t>
            </w:r>
          </w:p>
        </w:tc>
        <w:tc>
          <w:tcPr>
            <w:tcW w:w="1800" w:type="dxa"/>
            <w:gridSpan w:val="3"/>
            <w:vAlign w:val="center"/>
          </w:tcPr>
          <w:p w14:paraId="74C4F95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出线</w:t>
            </w:r>
          </w:p>
        </w:tc>
        <w:tc>
          <w:tcPr>
            <w:tcW w:w="900" w:type="dxa"/>
            <w:vMerge w:val="restart"/>
            <w:vAlign w:val="center"/>
          </w:tcPr>
          <w:p w14:paraId="439F985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5CA316F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400</w:t>
            </w:r>
            <w:r>
              <w:rPr>
                <w:rFonts w:ascii="思源黑体 CN" w:hAnsi="思源黑体 CN" w:eastAsia="思源黑体 CN"/>
                <w:kern w:val="21"/>
                <w:sz w:val="18"/>
                <w:szCs w:val="21"/>
              </w:rPr>
              <w:t>/</w:t>
            </w:r>
            <w:r>
              <w:rPr>
                <w:rFonts w:hint="eastAsia" w:ascii="思源黑体 CN" w:hAnsi="思源黑体 CN" w:eastAsia="思源黑体 CN"/>
                <w:kern w:val="21"/>
                <w:sz w:val="18"/>
                <w:szCs w:val="21"/>
              </w:rPr>
              <w:t>3</w:t>
            </w:r>
            <w:r>
              <w:rPr>
                <w:rFonts w:hint="eastAsia" w:ascii="思源黑体 CN" w:hAnsi="思源黑体 CN" w:eastAsia="思源黑体 CN"/>
                <w:kern w:val="21"/>
                <w:sz w:val="18"/>
                <w:szCs w:val="21"/>
                <w:lang w:eastAsia="zh-CN"/>
              </w:rPr>
              <w:t>00</w:t>
            </w:r>
            <w:r>
              <w:rPr>
                <w:rFonts w:hint="eastAsia" w:ascii="思源黑体 CN" w:hAnsi="思源黑体 CN" w:eastAsia="思源黑体 CN"/>
                <w:kern w:val="21"/>
                <w:sz w:val="18"/>
                <w:szCs w:val="21"/>
              </w:rPr>
              <w:t>0</w:t>
            </w:r>
          </w:p>
        </w:tc>
        <w:tc>
          <w:tcPr>
            <w:tcW w:w="1784" w:type="dxa"/>
            <w:vMerge w:val="restart"/>
            <w:shd w:val="clear" w:color="auto" w:fill="FFFF00"/>
            <w:vAlign w:val="center"/>
          </w:tcPr>
          <w:p w14:paraId="77B5F79F">
            <w:pPr>
              <w:pStyle w:val="64"/>
              <w:topLinePunct/>
              <w:spacing w:before="56" w:after="56"/>
              <w:rPr>
                <w:rFonts w:ascii="思源黑体 CN" w:hAnsi="思源黑体 CN" w:eastAsia="思源黑体 CN"/>
                <w:lang w:eastAsia="zh-CN"/>
              </w:rPr>
            </w:pPr>
            <w:r>
              <w:rPr>
                <w:rFonts w:ascii="思源黑体 CN" w:hAnsi="思源黑体 CN" w:eastAsia="思源黑体 CN"/>
                <w:lang w:eastAsia="zh-CN"/>
              </w:rPr>
              <w:t>A</w:t>
            </w:r>
            <w:r>
              <w:rPr>
                <w:rFonts w:hint="eastAsia" w:ascii="思源黑体 CN" w:hAnsi="思源黑体 CN" w:eastAsia="思源黑体 CN"/>
                <w:lang w:eastAsia="zh-CN"/>
              </w:rPr>
              <w:t>类参数</w:t>
            </w:r>
          </w:p>
          <w:p w14:paraId="1AE97770">
            <w:pPr>
              <w:pStyle w:val="64"/>
              <w:topLinePunct/>
              <w:spacing w:before="56" w:after="56"/>
              <w:rPr>
                <w:rFonts w:ascii="思源黑体 CN" w:hAnsi="思源黑体 CN" w:eastAsia="思源黑体 CN"/>
                <w:lang w:eastAsia="zh-CN"/>
              </w:rPr>
            </w:pPr>
            <w:r>
              <w:rPr>
                <w:rFonts w:hint="eastAsia" w:ascii="思源黑体 CN" w:hAnsi="思源黑体 CN" w:eastAsia="思源黑体 CN"/>
                <w:color w:val="FF0000"/>
                <w:lang w:eastAsia="zh-CN"/>
              </w:rPr>
              <w:t>试验电流</w:t>
            </w:r>
            <w:r>
              <w:rPr>
                <w:rFonts w:ascii="思源黑体 CN" w:hAnsi="思源黑体 CN" w:eastAsia="思源黑体 CN"/>
                <w:color w:val="FF0000"/>
                <w:lang w:eastAsia="zh-CN"/>
              </w:rPr>
              <w:t>=1.1</w:t>
            </w:r>
            <w:r>
              <w:rPr>
                <w:rFonts w:hint="eastAsia" w:ascii="思源黑体 CN" w:hAnsi="思源黑体 CN" w:eastAsia="思源黑体 CN"/>
                <w:color w:val="FF0000"/>
                <w:lang w:eastAsia="zh-CN"/>
              </w:rPr>
              <w:t>×</w:t>
            </w:r>
            <w:r>
              <w:rPr>
                <w:rFonts w:ascii="思源黑体 CN" w:hAnsi="思源黑体 CN" w:eastAsia="思源黑体 CN"/>
                <w:color w:val="FF0000"/>
                <w:lang w:eastAsia="zh-CN"/>
              </w:rPr>
              <w:t>Ir=3465A</w:t>
            </w:r>
            <w:r>
              <w:rPr>
                <w:rFonts w:hint="eastAsia" w:ascii="思源黑体 CN" w:hAnsi="思源黑体 CN" w:eastAsia="思源黑体 CN"/>
                <w:color w:val="FF0000"/>
                <w:lang w:eastAsia="zh-CN"/>
              </w:rPr>
              <w:t>，仅适用于中国市场，且运行电流小于等于3</w:t>
            </w:r>
            <w:r>
              <w:rPr>
                <w:rFonts w:ascii="思源黑体 CN" w:hAnsi="思源黑体 CN" w:eastAsia="思源黑体 CN"/>
                <w:color w:val="FF0000"/>
                <w:lang w:eastAsia="zh-CN"/>
              </w:rPr>
              <w:t>150</w:t>
            </w:r>
            <w:r>
              <w:rPr>
                <w:rFonts w:hint="eastAsia" w:ascii="思源黑体 CN" w:hAnsi="思源黑体 CN" w:eastAsia="思源黑体 CN"/>
                <w:color w:val="FF0000"/>
                <w:lang w:eastAsia="zh-CN"/>
              </w:rPr>
              <w:t>A</w:t>
            </w:r>
            <w:r>
              <w:rPr>
                <w:rFonts w:hint="eastAsia" w:ascii="思源黑体 CN" w:hAnsi="思源黑体 CN" w:eastAsia="思源黑体 CN"/>
                <w:lang w:eastAsia="zh-CN"/>
              </w:rPr>
              <w:t>。</w:t>
            </w:r>
          </w:p>
        </w:tc>
      </w:tr>
      <w:tr w14:paraId="5FD150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0B02603">
            <w:pPr>
              <w:topLinePunct/>
              <w:snapToGrid w:val="0"/>
              <w:spacing w:before="66" w:after="66"/>
              <w:jc w:val="center"/>
              <w:rPr>
                <w:rFonts w:ascii="思源黑体 CN" w:hAnsi="思源黑体 CN" w:eastAsia="思源黑体 CN"/>
                <w:kern w:val="21"/>
                <w:sz w:val="18"/>
                <w:szCs w:val="21"/>
                <w:lang w:eastAsia="zh-CN"/>
              </w:rPr>
            </w:pPr>
          </w:p>
        </w:tc>
        <w:tc>
          <w:tcPr>
            <w:tcW w:w="1657" w:type="dxa"/>
            <w:gridSpan w:val="4"/>
            <w:vMerge w:val="continue"/>
            <w:vAlign w:val="center"/>
          </w:tcPr>
          <w:p w14:paraId="20AF08A6">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75EB8DAF">
            <w:pPr>
              <w:pStyle w:val="61"/>
              <w:topLinePunct/>
              <w:snapToGrid w:val="0"/>
              <w:spacing w:before="66" w:after="66"/>
              <w:jc w:val="center"/>
              <w:rPr>
                <w:rFonts w:ascii="思源黑体 CN" w:hAnsi="思源黑体 CN" w:eastAsia="思源黑体 CN"/>
                <w:kern w:val="21"/>
                <w:szCs w:val="21"/>
              </w:rPr>
            </w:pPr>
            <w:r>
              <w:rPr>
                <w:rFonts w:ascii="思源黑体 CN" w:hAnsi="思源黑体 CN" w:eastAsia="思源黑体 CN"/>
                <w:kern w:val="21"/>
                <w:szCs w:val="21"/>
              </w:rPr>
              <w:t>进线</w:t>
            </w:r>
          </w:p>
        </w:tc>
        <w:tc>
          <w:tcPr>
            <w:tcW w:w="900" w:type="dxa"/>
            <w:vMerge w:val="continue"/>
            <w:vAlign w:val="center"/>
          </w:tcPr>
          <w:p w14:paraId="68A77A6B">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C1040D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rPr>
              <w:t>00/</w:t>
            </w:r>
            <w:r>
              <w:rPr>
                <w:rFonts w:hint="eastAsia" w:ascii="思源黑体 CN" w:hAnsi="思源黑体 CN" w:eastAsia="思源黑体 CN"/>
                <w:kern w:val="21"/>
                <w:sz w:val="18"/>
                <w:szCs w:val="21"/>
              </w:rPr>
              <w:t>3</w:t>
            </w:r>
            <w:r>
              <w:rPr>
                <w:rFonts w:hint="eastAsia" w:ascii="思源黑体 CN" w:hAnsi="思源黑体 CN" w:eastAsia="思源黑体 CN"/>
                <w:kern w:val="21"/>
                <w:sz w:val="18"/>
                <w:szCs w:val="21"/>
                <w:lang w:eastAsia="zh-CN"/>
              </w:rPr>
              <w:t>00</w:t>
            </w:r>
            <w:r>
              <w:rPr>
                <w:rFonts w:hint="eastAsia" w:ascii="思源黑体 CN" w:hAnsi="思源黑体 CN" w:eastAsia="思源黑体 CN"/>
                <w:kern w:val="21"/>
                <w:sz w:val="18"/>
                <w:szCs w:val="21"/>
              </w:rPr>
              <w:t>0</w:t>
            </w:r>
          </w:p>
        </w:tc>
        <w:tc>
          <w:tcPr>
            <w:tcW w:w="1784" w:type="dxa"/>
            <w:vMerge w:val="continue"/>
            <w:shd w:val="clear" w:color="auto" w:fill="FFFF00"/>
            <w:vAlign w:val="center"/>
          </w:tcPr>
          <w:p w14:paraId="1694A6D7">
            <w:pPr>
              <w:pStyle w:val="64"/>
              <w:topLinePunct/>
              <w:spacing w:before="56" w:after="56"/>
              <w:rPr>
                <w:rFonts w:ascii="思源黑体 CN" w:hAnsi="思源黑体 CN" w:eastAsia="思源黑体 CN"/>
              </w:rPr>
            </w:pPr>
          </w:p>
        </w:tc>
      </w:tr>
      <w:tr w14:paraId="6B5E5E1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BF93400">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24CDB10">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97CC069">
            <w:pPr>
              <w:pStyle w:val="61"/>
              <w:topLinePunct/>
              <w:snapToGrid w:val="0"/>
              <w:spacing w:before="66" w:after="66"/>
              <w:jc w:val="center"/>
              <w:rPr>
                <w:rFonts w:ascii="思源黑体 CN" w:hAnsi="思源黑体 CN" w:eastAsia="思源黑体 CN"/>
                <w:kern w:val="21"/>
                <w:szCs w:val="21"/>
              </w:rPr>
            </w:pPr>
            <w:r>
              <w:rPr>
                <w:rFonts w:hint="eastAsia" w:ascii="思源黑体 CN" w:hAnsi="思源黑体 CN" w:eastAsia="思源黑体 CN"/>
                <w:kern w:val="21"/>
                <w:szCs w:val="21"/>
              </w:rPr>
              <w:t>分段、母联</w:t>
            </w:r>
          </w:p>
        </w:tc>
        <w:tc>
          <w:tcPr>
            <w:tcW w:w="900" w:type="dxa"/>
            <w:vMerge w:val="continue"/>
            <w:vAlign w:val="center"/>
          </w:tcPr>
          <w:p w14:paraId="41EE86E9">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6BA81C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rPr>
              <w:t>00/</w:t>
            </w:r>
            <w:r>
              <w:rPr>
                <w:rFonts w:hint="eastAsia" w:ascii="思源黑体 CN" w:hAnsi="思源黑体 CN" w:eastAsia="思源黑体 CN"/>
                <w:kern w:val="21"/>
                <w:sz w:val="18"/>
                <w:szCs w:val="21"/>
              </w:rPr>
              <w:t>3</w:t>
            </w:r>
            <w:r>
              <w:rPr>
                <w:rFonts w:hint="eastAsia" w:ascii="思源黑体 CN" w:hAnsi="思源黑体 CN" w:eastAsia="思源黑体 CN"/>
                <w:kern w:val="21"/>
                <w:sz w:val="18"/>
                <w:szCs w:val="21"/>
                <w:lang w:eastAsia="zh-CN"/>
              </w:rPr>
              <w:t>00</w:t>
            </w:r>
            <w:r>
              <w:rPr>
                <w:rFonts w:hint="eastAsia" w:ascii="思源黑体 CN" w:hAnsi="思源黑体 CN" w:eastAsia="思源黑体 CN"/>
                <w:kern w:val="21"/>
                <w:sz w:val="18"/>
                <w:szCs w:val="21"/>
              </w:rPr>
              <w:t>0</w:t>
            </w:r>
          </w:p>
        </w:tc>
        <w:tc>
          <w:tcPr>
            <w:tcW w:w="1784" w:type="dxa"/>
            <w:vMerge w:val="continue"/>
            <w:shd w:val="clear" w:color="auto" w:fill="FFFF00"/>
            <w:vAlign w:val="center"/>
          </w:tcPr>
          <w:p w14:paraId="6C113655">
            <w:pPr>
              <w:pStyle w:val="64"/>
              <w:topLinePunct/>
              <w:spacing w:before="56" w:after="56"/>
              <w:rPr>
                <w:rFonts w:ascii="思源黑体 CN" w:hAnsi="思源黑体 CN" w:eastAsia="思源黑体 CN"/>
              </w:rPr>
            </w:pPr>
          </w:p>
        </w:tc>
      </w:tr>
      <w:tr w14:paraId="2C37291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E4C0134">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4D6FCEF">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6B23CE2">
            <w:pPr>
              <w:pStyle w:val="61"/>
              <w:topLinePunct/>
              <w:snapToGrid w:val="0"/>
              <w:spacing w:before="66" w:after="66"/>
              <w:jc w:val="center"/>
              <w:rPr>
                <w:rFonts w:ascii="思源黑体 CN" w:hAnsi="思源黑体 CN" w:eastAsia="思源黑体 CN"/>
                <w:kern w:val="21"/>
                <w:szCs w:val="21"/>
              </w:rPr>
            </w:pPr>
            <w:r>
              <w:rPr>
                <w:rFonts w:ascii="思源黑体 CN" w:hAnsi="思源黑体 CN" w:eastAsia="思源黑体 CN"/>
                <w:kern w:val="21"/>
                <w:szCs w:val="21"/>
              </w:rPr>
              <w:t>主母线</w:t>
            </w:r>
          </w:p>
        </w:tc>
        <w:tc>
          <w:tcPr>
            <w:tcW w:w="900" w:type="dxa"/>
            <w:vMerge w:val="continue"/>
            <w:vAlign w:val="center"/>
          </w:tcPr>
          <w:p w14:paraId="1ED67EB3">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5C74F4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rPr>
              <w:t>00/</w:t>
            </w:r>
            <w:r>
              <w:rPr>
                <w:rFonts w:hint="eastAsia" w:ascii="思源黑体 CN" w:hAnsi="思源黑体 CN" w:eastAsia="思源黑体 CN"/>
                <w:kern w:val="21"/>
                <w:sz w:val="18"/>
                <w:szCs w:val="21"/>
              </w:rPr>
              <w:t>3</w:t>
            </w:r>
            <w:r>
              <w:rPr>
                <w:rFonts w:hint="eastAsia" w:ascii="思源黑体 CN" w:hAnsi="思源黑体 CN" w:eastAsia="思源黑体 CN"/>
                <w:kern w:val="21"/>
                <w:sz w:val="18"/>
                <w:szCs w:val="21"/>
                <w:lang w:eastAsia="zh-CN"/>
              </w:rPr>
              <w:t>00</w:t>
            </w:r>
            <w:r>
              <w:rPr>
                <w:rFonts w:hint="eastAsia" w:ascii="思源黑体 CN" w:hAnsi="思源黑体 CN" w:eastAsia="思源黑体 CN"/>
                <w:kern w:val="21"/>
                <w:sz w:val="18"/>
                <w:szCs w:val="21"/>
              </w:rPr>
              <w:t>0</w:t>
            </w:r>
          </w:p>
        </w:tc>
        <w:tc>
          <w:tcPr>
            <w:tcW w:w="1784" w:type="dxa"/>
            <w:vMerge w:val="continue"/>
            <w:shd w:val="clear" w:color="auto" w:fill="FFFF00"/>
            <w:vAlign w:val="center"/>
          </w:tcPr>
          <w:p w14:paraId="6A391DBF">
            <w:pPr>
              <w:pStyle w:val="64"/>
              <w:topLinePunct/>
              <w:spacing w:before="56" w:after="56"/>
              <w:rPr>
                <w:rFonts w:ascii="思源黑体 CN" w:hAnsi="思源黑体 CN" w:eastAsia="思源黑体 CN"/>
              </w:rPr>
            </w:pPr>
          </w:p>
        </w:tc>
      </w:tr>
      <w:tr w14:paraId="77D9B4C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B31199F">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05B0CBAC">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6A822FF7">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试验电流</w:t>
            </w:r>
          </w:p>
        </w:tc>
        <w:tc>
          <w:tcPr>
            <w:tcW w:w="900" w:type="dxa"/>
            <w:vAlign w:val="center"/>
          </w:tcPr>
          <w:p w14:paraId="1F77168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shd w:val="clear" w:color="auto" w:fill="FFFF00"/>
            <w:vAlign w:val="center"/>
          </w:tcPr>
          <w:p w14:paraId="36A94125">
            <w:pPr>
              <w:topLinePunct/>
              <w:snapToGrid w:val="0"/>
              <w:spacing w:before="66" w:after="66"/>
              <w:rPr>
                <w:rFonts w:ascii="思源黑体 CN" w:hAnsi="思源黑体 CN" w:eastAsia="思源黑体 CN"/>
                <w:kern w:val="21"/>
                <w:sz w:val="18"/>
                <w:szCs w:val="21"/>
                <w:highlight w:val="yellow"/>
                <w:lang w:eastAsia="zh-CN"/>
              </w:rPr>
            </w:pPr>
            <w:r>
              <w:rPr>
                <w:rFonts w:hint="eastAsia" w:ascii="思源黑体 CN" w:hAnsi="思源黑体 CN" w:eastAsia="思源黑体 CN"/>
                <w:kern w:val="21"/>
                <w:sz w:val="18"/>
                <w:szCs w:val="21"/>
                <w:highlight w:val="yellow"/>
                <w:lang w:eastAsia="zh-CN"/>
              </w:rPr>
              <w:t>1</w:t>
            </w:r>
            <w:r>
              <w:rPr>
                <w:rFonts w:ascii="思源黑体 CN" w:hAnsi="思源黑体 CN" w:eastAsia="思源黑体 CN"/>
                <w:kern w:val="21"/>
                <w:sz w:val="18"/>
                <w:szCs w:val="21"/>
                <w:highlight w:val="yellow"/>
                <w:lang w:eastAsia="zh-CN"/>
              </w:rPr>
              <w:t xml:space="preserve">. </w:t>
            </w:r>
            <w:r>
              <w:rPr>
                <w:rFonts w:hint="eastAsia" w:ascii="思源黑体 CN" w:hAnsi="思源黑体 CN" w:eastAsia="思源黑体 CN"/>
                <w:kern w:val="21"/>
                <w:sz w:val="18"/>
                <w:szCs w:val="21"/>
                <w:highlight w:val="yellow"/>
                <w:lang w:eastAsia="zh-CN"/>
              </w:rPr>
              <w:t>额定电流24</w:t>
            </w:r>
            <w:r>
              <w:rPr>
                <w:rFonts w:ascii="思源黑体 CN" w:hAnsi="思源黑体 CN" w:eastAsia="思源黑体 CN"/>
                <w:kern w:val="21"/>
                <w:sz w:val="18"/>
                <w:szCs w:val="21"/>
                <w:highlight w:val="yellow"/>
                <w:lang w:eastAsia="zh-CN"/>
              </w:rPr>
              <w:t>00</w:t>
            </w:r>
            <w:r>
              <w:rPr>
                <w:rFonts w:hint="eastAsia" w:ascii="思源黑体 CN" w:hAnsi="思源黑体 CN" w:eastAsia="思源黑体 CN"/>
                <w:kern w:val="21"/>
                <w:sz w:val="18"/>
                <w:szCs w:val="21"/>
                <w:highlight w:val="yellow"/>
                <w:lang w:eastAsia="zh-CN"/>
              </w:rPr>
              <w:t>A时：试验电流=</w:t>
            </w:r>
            <w:r>
              <w:rPr>
                <w:rFonts w:ascii="思源黑体 CN" w:hAnsi="思源黑体 CN" w:eastAsia="思源黑体 CN"/>
                <w:kern w:val="21"/>
                <w:sz w:val="18"/>
                <w:szCs w:val="21"/>
                <w:highlight w:val="yellow"/>
                <w:lang w:eastAsia="zh-CN"/>
              </w:rPr>
              <w:t>1.1</w:t>
            </w:r>
            <w:r>
              <w:rPr>
                <w:rFonts w:hint="eastAsia" w:ascii="思源黑体 CN" w:hAnsi="思源黑体 CN" w:eastAsia="思源黑体 CN"/>
                <w:kern w:val="21"/>
                <w:sz w:val="18"/>
                <w:szCs w:val="21"/>
                <w:highlight w:val="yellow"/>
                <w:lang w:eastAsia="zh-CN"/>
              </w:rPr>
              <w:t>×</w:t>
            </w:r>
            <w:r>
              <w:rPr>
                <w:rFonts w:ascii="思源黑体 CN" w:hAnsi="思源黑体 CN" w:eastAsia="思源黑体 CN"/>
                <w:kern w:val="21"/>
                <w:sz w:val="18"/>
                <w:szCs w:val="21"/>
                <w:highlight w:val="yellow"/>
                <w:lang w:eastAsia="zh-CN"/>
              </w:rPr>
              <w:t>Ir</w:t>
            </w:r>
            <w:r>
              <w:rPr>
                <w:rFonts w:hint="eastAsia" w:ascii="思源黑体 CN" w:hAnsi="思源黑体 CN" w:eastAsia="思源黑体 CN"/>
                <w:kern w:val="21"/>
                <w:sz w:val="18"/>
                <w:szCs w:val="21"/>
                <w:highlight w:val="yellow"/>
                <w:lang w:eastAsia="zh-CN"/>
              </w:rPr>
              <w:t>=</w:t>
            </w:r>
            <w:r>
              <w:rPr>
                <w:rFonts w:ascii="思源黑体 CN" w:hAnsi="思源黑体 CN" w:eastAsia="思源黑体 CN"/>
                <w:kern w:val="21"/>
                <w:sz w:val="18"/>
                <w:szCs w:val="21"/>
                <w:highlight w:val="yellow"/>
                <w:lang w:eastAsia="zh-CN"/>
              </w:rPr>
              <w:t>2</w:t>
            </w:r>
            <w:r>
              <w:rPr>
                <w:rFonts w:hint="eastAsia" w:ascii="思源黑体 CN" w:hAnsi="思源黑体 CN" w:eastAsia="思源黑体 CN"/>
                <w:kern w:val="21"/>
                <w:sz w:val="18"/>
                <w:szCs w:val="21"/>
                <w:highlight w:val="yellow"/>
                <w:lang w:eastAsia="zh-CN"/>
              </w:rPr>
              <w:t>64</w:t>
            </w:r>
            <w:r>
              <w:rPr>
                <w:rFonts w:ascii="思源黑体 CN" w:hAnsi="思源黑体 CN" w:eastAsia="思源黑体 CN"/>
                <w:kern w:val="21"/>
                <w:sz w:val="18"/>
                <w:szCs w:val="21"/>
                <w:highlight w:val="yellow"/>
                <w:lang w:eastAsia="zh-CN"/>
              </w:rPr>
              <w:t>0</w:t>
            </w:r>
            <w:r>
              <w:rPr>
                <w:rFonts w:hint="eastAsia" w:ascii="思源黑体 CN" w:hAnsi="思源黑体 CN" w:eastAsia="思源黑体 CN"/>
                <w:kern w:val="21"/>
                <w:sz w:val="18"/>
                <w:szCs w:val="21"/>
                <w:highlight w:val="yellow"/>
                <w:lang w:eastAsia="zh-CN"/>
              </w:rPr>
              <w:t>A</w:t>
            </w:r>
          </w:p>
          <w:p w14:paraId="1634F013">
            <w:pPr>
              <w:topLinePunct/>
              <w:snapToGrid w:val="0"/>
              <w:spacing w:before="66" w:after="66"/>
              <w:rPr>
                <w:rFonts w:ascii="思源黑体 CN" w:hAnsi="思源黑体 CN" w:eastAsia="思源黑体 CN"/>
                <w:kern w:val="21"/>
                <w:sz w:val="18"/>
                <w:szCs w:val="21"/>
                <w:highlight w:val="yellow"/>
                <w:lang w:eastAsia="zh-CN"/>
              </w:rPr>
            </w:pPr>
            <w:r>
              <w:rPr>
                <w:rFonts w:hint="eastAsia" w:ascii="思源黑体 CN" w:hAnsi="思源黑体 CN" w:eastAsia="思源黑体 CN"/>
                <w:kern w:val="21"/>
                <w:sz w:val="18"/>
                <w:szCs w:val="21"/>
                <w:highlight w:val="yellow"/>
                <w:lang w:eastAsia="zh-CN"/>
              </w:rPr>
              <w:t>2</w:t>
            </w:r>
            <w:r>
              <w:rPr>
                <w:rFonts w:ascii="思源黑体 CN" w:hAnsi="思源黑体 CN" w:eastAsia="思源黑体 CN"/>
                <w:kern w:val="21"/>
                <w:sz w:val="18"/>
                <w:szCs w:val="21"/>
                <w:highlight w:val="yellow"/>
                <w:lang w:eastAsia="zh-CN"/>
              </w:rPr>
              <w:t xml:space="preserve">. </w:t>
            </w:r>
            <w:r>
              <w:rPr>
                <w:rFonts w:hint="eastAsia" w:ascii="思源黑体 CN" w:hAnsi="思源黑体 CN" w:eastAsia="思源黑体 CN"/>
                <w:kern w:val="21"/>
                <w:sz w:val="18"/>
                <w:szCs w:val="21"/>
                <w:highlight w:val="yellow"/>
                <w:lang w:eastAsia="zh-CN"/>
              </w:rPr>
              <w:t>额定电流300</w:t>
            </w:r>
            <w:r>
              <w:rPr>
                <w:rFonts w:ascii="思源黑体 CN" w:hAnsi="思源黑体 CN" w:eastAsia="思源黑体 CN"/>
                <w:kern w:val="21"/>
                <w:sz w:val="18"/>
                <w:szCs w:val="21"/>
                <w:highlight w:val="yellow"/>
                <w:lang w:eastAsia="zh-CN"/>
              </w:rPr>
              <w:t>0</w:t>
            </w:r>
            <w:r>
              <w:rPr>
                <w:rFonts w:hint="eastAsia" w:ascii="思源黑体 CN" w:hAnsi="思源黑体 CN" w:eastAsia="思源黑体 CN"/>
                <w:kern w:val="21"/>
                <w:sz w:val="18"/>
                <w:szCs w:val="21"/>
                <w:highlight w:val="yellow"/>
                <w:lang w:eastAsia="zh-CN"/>
              </w:rPr>
              <w:t>时，试验电流分为两档：</w:t>
            </w:r>
          </w:p>
          <w:p w14:paraId="07EAD542">
            <w:pPr>
              <w:topLinePunct/>
              <w:snapToGrid w:val="0"/>
              <w:spacing w:before="66" w:after="66"/>
              <w:rPr>
                <w:rFonts w:ascii="思源黑体 CN" w:hAnsi="思源黑体 CN" w:eastAsia="思源黑体 CN"/>
                <w:kern w:val="21"/>
                <w:sz w:val="18"/>
                <w:szCs w:val="21"/>
                <w:highlight w:val="yellow"/>
                <w:lang w:eastAsia="zh-CN"/>
              </w:rPr>
            </w:pPr>
            <w:r>
              <w:rPr>
                <w:rFonts w:hint="eastAsia" w:ascii="思源黑体 CN" w:hAnsi="思源黑体 CN" w:eastAsia="思源黑体 CN"/>
                <w:kern w:val="21"/>
                <w:sz w:val="18"/>
                <w:szCs w:val="21"/>
                <w:highlight w:val="yellow"/>
                <w:lang w:eastAsia="zh-CN"/>
              </w:rPr>
              <w:t>1）试验电流=</w:t>
            </w:r>
            <w:r>
              <w:rPr>
                <w:rFonts w:ascii="思源黑体 CN" w:hAnsi="思源黑体 CN" w:eastAsia="思源黑体 CN"/>
                <w:kern w:val="21"/>
                <w:sz w:val="18"/>
                <w:szCs w:val="21"/>
                <w:highlight w:val="yellow"/>
                <w:lang w:eastAsia="zh-CN"/>
              </w:rPr>
              <w:t>Ir=3</w:t>
            </w:r>
            <w:r>
              <w:rPr>
                <w:rFonts w:hint="eastAsia" w:ascii="思源黑体 CN" w:hAnsi="思源黑体 CN" w:eastAsia="思源黑体 CN"/>
                <w:kern w:val="21"/>
                <w:sz w:val="18"/>
                <w:szCs w:val="21"/>
                <w:highlight w:val="yellow"/>
                <w:lang w:eastAsia="zh-CN"/>
              </w:rPr>
              <w:t>00</w:t>
            </w:r>
            <w:r>
              <w:rPr>
                <w:rFonts w:ascii="思源黑体 CN" w:hAnsi="思源黑体 CN" w:eastAsia="思源黑体 CN"/>
                <w:kern w:val="21"/>
                <w:sz w:val="18"/>
                <w:szCs w:val="21"/>
                <w:highlight w:val="yellow"/>
                <w:lang w:eastAsia="zh-CN"/>
              </w:rPr>
              <w:t>0A</w:t>
            </w:r>
            <w:r>
              <w:rPr>
                <w:rFonts w:hint="eastAsia" w:ascii="思源黑体 CN" w:hAnsi="思源黑体 CN" w:eastAsia="思源黑体 CN"/>
                <w:kern w:val="21"/>
                <w:sz w:val="18"/>
                <w:szCs w:val="21"/>
                <w:highlight w:val="yellow"/>
                <w:lang w:eastAsia="zh-CN"/>
              </w:rPr>
              <w:t>，适用于国外温升试验电流无1</w:t>
            </w:r>
            <w:r>
              <w:rPr>
                <w:rFonts w:ascii="思源黑体 CN" w:hAnsi="思源黑体 CN" w:eastAsia="思源黑体 CN"/>
                <w:kern w:val="21"/>
                <w:sz w:val="18"/>
                <w:szCs w:val="21"/>
                <w:highlight w:val="yellow"/>
                <w:lang w:eastAsia="zh-CN"/>
              </w:rPr>
              <w:t>.1</w:t>
            </w:r>
            <w:r>
              <w:rPr>
                <w:rFonts w:hint="eastAsia" w:ascii="思源黑体 CN" w:hAnsi="思源黑体 CN" w:eastAsia="思源黑体 CN"/>
                <w:kern w:val="21"/>
                <w:sz w:val="18"/>
                <w:szCs w:val="21"/>
                <w:highlight w:val="yellow"/>
                <w:lang w:eastAsia="zh-CN"/>
              </w:rPr>
              <w:t>倍要求的项目；</w:t>
            </w:r>
          </w:p>
          <w:p w14:paraId="5703FBF9">
            <w:pPr>
              <w:topLinePunct/>
              <w:snapToGrid w:val="0"/>
              <w:spacing w:before="66" w:after="66"/>
              <w:rPr>
                <w:rFonts w:ascii="思源黑体 CN" w:hAnsi="思源黑体 CN" w:eastAsia="思源黑体 CN"/>
                <w:color w:val="FF0000"/>
                <w:kern w:val="21"/>
                <w:sz w:val="18"/>
                <w:szCs w:val="21"/>
                <w:highlight w:val="yellow"/>
                <w:lang w:eastAsia="zh-CN"/>
              </w:rPr>
            </w:pPr>
            <w:r>
              <w:rPr>
                <w:rFonts w:ascii="思源黑体 CN" w:hAnsi="思源黑体 CN" w:eastAsia="思源黑体 CN"/>
                <w:color w:val="FF0000"/>
                <w:kern w:val="21"/>
                <w:sz w:val="18"/>
                <w:szCs w:val="21"/>
                <w:highlight w:val="yellow"/>
                <w:lang w:eastAsia="zh-CN"/>
              </w:rPr>
              <w:t>2</w:t>
            </w:r>
            <w:r>
              <w:rPr>
                <w:rFonts w:hint="eastAsia" w:ascii="思源黑体 CN" w:hAnsi="思源黑体 CN" w:eastAsia="思源黑体 CN"/>
                <w:color w:val="FF0000"/>
                <w:kern w:val="21"/>
                <w:sz w:val="18"/>
                <w:szCs w:val="21"/>
                <w:highlight w:val="yellow"/>
                <w:lang w:eastAsia="zh-CN"/>
              </w:rPr>
              <w:t>）试验电流=</w:t>
            </w:r>
            <w:r>
              <w:rPr>
                <w:rFonts w:ascii="思源黑体 CN" w:hAnsi="思源黑体 CN" w:eastAsia="思源黑体 CN"/>
                <w:color w:val="FF0000"/>
                <w:kern w:val="21"/>
                <w:sz w:val="18"/>
                <w:szCs w:val="21"/>
                <w:highlight w:val="yellow"/>
                <w:lang w:eastAsia="zh-CN"/>
              </w:rPr>
              <w:t>1.1</w:t>
            </w:r>
            <w:r>
              <w:rPr>
                <w:rFonts w:hint="eastAsia" w:ascii="思源黑体 CN" w:hAnsi="思源黑体 CN" w:eastAsia="思源黑体 CN"/>
                <w:color w:val="FF0000"/>
                <w:kern w:val="21"/>
                <w:sz w:val="18"/>
                <w:szCs w:val="21"/>
                <w:highlight w:val="yellow"/>
                <w:lang w:eastAsia="zh-CN"/>
              </w:rPr>
              <w:t>×</w:t>
            </w:r>
            <w:r>
              <w:rPr>
                <w:rFonts w:ascii="思源黑体 CN" w:hAnsi="思源黑体 CN" w:eastAsia="思源黑体 CN"/>
                <w:color w:val="FF0000"/>
                <w:kern w:val="21"/>
                <w:sz w:val="18"/>
                <w:szCs w:val="21"/>
                <w:highlight w:val="yellow"/>
                <w:lang w:eastAsia="zh-CN"/>
              </w:rPr>
              <w:t>Ir=3</w:t>
            </w:r>
            <w:r>
              <w:rPr>
                <w:rFonts w:hint="eastAsia" w:ascii="思源黑体 CN" w:hAnsi="思源黑体 CN" w:eastAsia="思源黑体 CN"/>
                <w:color w:val="FF0000"/>
                <w:kern w:val="21"/>
                <w:sz w:val="18"/>
                <w:szCs w:val="21"/>
                <w:highlight w:val="yellow"/>
                <w:lang w:eastAsia="zh-CN"/>
              </w:rPr>
              <w:t>300</w:t>
            </w:r>
            <w:r>
              <w:rPr>
                <w:rFonts w:ascii="思源黑体 CN" w:hAnsi="思源黑体 CN" w:eastAsia="思源黑体 CN"/>
                <w:color w:val="FF0000"/>
                <w:kern w:val="21"/>
                <w:sz w:val="18"/>
                <w:szCs w:val="21"/>
                <w:highlight w:val="yellow"/>
                <w:lang w:eastAsia="zh-CN"/>
              </w:rPr>
              <w:t>A</w:t>
            </w:r>
            <w:r>
              <w:rPr>
                <w:rFonts w:hint="eastAsia" w:ascii="思源黑体 CN" w:hAnsi="思源黑体 CN" w:eastAsia="思源黑体 CN"/>
                <w:color w:val="FF0000"/>
                <w:kern w:val="21"/>
                <w:sz w:val="18"/>
                <w:szCs w:val="21"/>
                <w:highlight w:val="yellow"/>
                <w:lang w:eastAsia="zh-CN"/>
              </w:rPr>
              <w:t>，仅适用于中国市场，且运行电流小于等于300</w:t>
            </w:r>
            <w:r>
              <w:rPr>
                <w:rFonts w:ascii="思源黑体 CN" w:hAnsi="思源黑体 CN" w:eastAsia="思源黑体 CN"/>
                <w:color w:val="FF0000"/>
                <w:kern w:val="21"/>
                <w:sz w:val="18"/>
                <w:szCs w:val="21"/>
                <w:highlight w:val="yellow"/>
                <w:lang w:eastAsia="zh-CN"/>
              </w:rPr>
              <w:t>0</w:t>
            </w:r>
            <w:r>
              <w:rPr>
                <w:rFonts w:hint="eastAsia" w:ascii="思源黑体 CN" w:hAnsi="思源黑体 CN" w:eastAsia="思源黑体 CN"/>
                <w:color w:val="FF0000"/>
                <w:kern w:val="21"/>
                <w:sz w:val="18"/>
                <w:szCs w:val="21"/>
                <w:highlight w:val="yellow"/>
                <w:lang w:eastAsia="zh-CN"/>
              </w:rPr>
              <w:t>A。</w:t>
            </w:r>
            <w:r>
              <w:rPr>
                <w:rFonts w:ascii="思源黑体 CN" w:hAnsi="思源黑体 CN" w:eastAsia="思源黑体 CN"/>
                <w:color w:val="FF0000"/>
                <w:kern w:val="21"/>
                <w:sz w:val="18"/>
                <w:szCs w:val="21"/>
                <w:highlight w:val="yellow"/>
                <w:lang w:eastAsia="zh-CN"/>
              </w:rPr>
              <w:t xml:space="preserve"> </w:t>
            </w:r>
          </w:p>
        </w:tc>
        <w:tc>
          <w:tcPr>
            <w:tcW w:w="1784" w:type="dxa"/>
            <w:vMerge w:val="continue"/>
            <w:shd w:val="clear" w:color="auto" w:fill="FFFF00"/>
            <w:vAlign w:val="center"/>
          </w:tcPr>
          <w:p w14:paraId="4EE665BC">
            <w:pPr>
              <w:pStyle w:val="64"/>
              <w:topLinePunct/>
              <w:spacing w:before="56" w:after="56"/>
              <w:rPr>
                <w:rFonts w:ascii="思源黑体 CN" w:hAnsi="思源黑体 CN" w:eastAsia="思源黑体 CN"/>
                <w:lang w:eastAsia="zh-CN"/>
              </w:rPr>
            </w:pPr>
          </w:p>
        </w:tc>
      </w:tr>
      <w:tr w14:paraId="1F80DD9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Merge w:val="restart"/>
            <w:vAlign w:val="center"/>
          </w:tcPr>
          <w:p w14:paraId="75FA6F6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1657" w:type="dxa"/>
            <w:gridSpan w:val="4"/>
            <w:vMerge w:val="restart"/>
            <w:vAlign w:val="center"/>
          </w:tcPr>
          <w:p w14:paraId="23905BD2">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额定工频1min耐受电压</w:t>
            </w:r>
          </w:p>
        </w:tc>
        <w:tc>
          <w:tcPr>
            <w:tcW w:w="1800" w:type="dxa"/>
            <w:gridSpan w:val="3"/>
            <w:vAlign w:val="center"/>
          </w:tcPr>
          <w:p w14:paraId="741F50F1">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相对地</w:t>
            </w:r>
          </w:p>
        </w:tc>
        <w:tc>
          <w:tcPr>
            <w:tcW w:w="900" w:type="dxa"/>
            <w:vAlign w:val="center"/>
          </w:tcPr>
          <w:p w14:paraId="70711C9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3E62D48D">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27</w:t>
            </w:r>
            <w:r>
              <w:rPr>
                <w:rFonts w:hint="eastAsia" w:ascii="思源黑体 CN" w:hAnsi="思源黑体 CN" w:eastAsia="思源黑体 CN"/>
                <w:kern w:val="21"/>
                <w:sz w:val="18"/>
                <w:szCs w:val="21"/>
                <w:lang w:eastAsia="zh-CN"/>
              </w:rPr>
              <w:t>0</w:t>
            </w:r>
          </w:p>
        </w:tc>
        <w:tc>
          <w:tcPr>
            <w:tcW w:w="1784" w:type="dxa"/>
            <w:vAlign w:val="center"/>
          </w:tcPr>
          <w:p w14:paraId="7080FD43">
            <w:pPr>
              <w:pStyle w:val="64"/>
              <w:topLinePunct/>
              <w:spacing w:before="56" w:after="56"/>
              <w:ind w:left="0"/>
              <w:rPr>
                <w:rFonts w:ascii="思源黑体 CN" w:hAnsi="思源黑体 CN" w:eastAsia="思源黑体 CN"/>
              </w:rPr>
            </w:pPr>
          </w:p>
        </w:tc>
      </w:tr>
      <w:tr w14:paraId="53B0F2D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Merge w:val="continue"/>
            <w:vAlign w:val="center"/>
          </w:tcPr>
          <w:p w14:paraId="2DC1B336">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B04F1C9">
            <w:pPr>
              <w:pStyle w:val="61"/>
              <w:topLinePunct/>
              <w:snapToGrid w:val="0"/>
              <w:spacing w:before="66" w:after="66"/>
              <w:jc w:val="center"/>
              <w:rPr>
                <w:rFonts w:ascii="思源黑体 CN" w:hAnsi="思源黑体 CN" w:eastAsia="思源黑体 CN"/>
                <w:kern w:val="21"/>
                <w:szCs w:val="21"/>
              </w:rPr>
            </w:pPr>
          </w:p>
        </w:tc>
        <w:tc>
          <w:tcPr>
            <w:tcW w:w="1800" w:type="dxa"/>
            <w:gridSpan w:val="3"/>
            <w:vAlign w:val="center"/>
          </w:tcPr>
          <w:p w14:paraId="07BC9DB1">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相间</w:t>
            </w:r>
          </w:p>
        </w:tc>
        <w:tc>
          <w:tcPr>
            <w:tcW w:w="900" w:type="dxa"/>
            <w:vAlign w:val="center"/>
          </w:tcPr>
          <w:p w14:paraId="69FA318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3E4B7BB6">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27</w:t>
            </w:r>
            <w:r>
              <w:rPr>
                <w:rFonts w:hint="eastAsia" w:ascii="思源黑体 CN" w:hAnsi="思源黑体 CN" w:eastAsia="思源黑体 CN"/>
                <w:kern w:val="21"/>
                <w:sz w:val="18"/>
                <w:szCs w:val="21"/>
                <w:lang w:eastAsia="zh-CN"/>
              </w:rPr>
              <w:t>0</w:t>
            </w:r>
          </w:p>
        </w:tc>
        <w:tc>
          <w:tcPr>
            <w:tcW w:w="1784" w:type="dxa"/>
            <w:vAlign w:val="center"/>
          </w:tcPr>
          <w:p w14:paraId="70D5C344">
            <w:pPr>
              <w:pStyle w:val="64"/>
              <w:topLinePunct/>
              <w:spacing w:before="56" w:after="56"/>
              <w:ind w:left="0"/>
              <w:jc w:val="center"/>
              <w:rPr>
                <w:rFonts w:ascii="思源黑体 CN" w:hAnsi="思源黑体 CN" w:eastAsia="思源黑体 CN"/>
              </w:rPr>
            </w:pPr>
            <w:r>
              <w:rPr>
                <w:rFonts w:ascii="思源黑体 CN" w:hAnsi="思源黑体 CN" w:eastAsia="思源黑体 CN"/>
              </w:rPr>
              <w:t>A</w:t>
            </w:r>
            <w:r>
              <w:rPr>
                <w:rFonts w:hint="eastAsia" w:ascii="思源黑体 CN" w:hAnsi="思源黑体 CN" w:eastAsia="思源黑体 CN"/>
              </w:rPr>
              <w:t>类参数</w:t>
            </w:r>
          </w:p>
        </w:tc>
      </w:tr>
      <w:tr w14:paraId="06DB1C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Merge w:val="continue"/>
            <w:vAlign w:val="center"/>
          </w:tcPr>
          <w:p w14:paraId="4661657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17D8E7F">
            <w:pPr>
              <w:pStyle w:val="61"/>
              <w:topLinePunct/>
              <w:snapToGrid w:val="0"/>
              <w:spacing w:before="66" w:after="66"/>
              <w:jc w:val="center"/>
              <w:rPr>
                <w:rFonts w:ascii="思源黑体 CN" w:hAnsi="思源黑体 CN" w:eastAsia="思源黑体 CN"/>
                <w:kern w:val="21"/>
                <w:szCs w:val="21"/>
              </w:rPr>
            </w:pPr>
          </w:p>
        </w:tc>
        <w:tc>
          <w:tcPr>
            <w:tcW w:w="1800" w:type="dxa"/>
            <w:gridSpan w:val="3"/>
            <w:vAlign w:val="center"/>
          </w:tcPr>
          <w:p w14:paraId="68D06DEF">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隔离断口</w:t>
            </w:r>
          </w:p>
        </w:tc>
        <w:tc>
          <w:tcPr>
            <w:tcW w:w="900" w:type="dxa"/>
            <w:vAlign w:val="center"/>
          </w:tcPr>
          <w:p w14:paraId="1F1654D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36C0E4D1">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31</w:t>
            </w:r>
            <w:r>
              <w:rPr>
                <w:rFonts w:hint="eastAsia" w:ascii="思源黑体 CN" w:hAnsi="思源黑体 CN" w:eastAsia="思源黑体 CN"/>
                <w:kern w:val="21"/>
                <w:sz w:val="18"/>
                <w:szCs w:val="21"/>
                <w:lang w:eastAsia="zh-CN"/>
              </w:rPr>
              <w:t>0</w:t>
            </w:r>
          </w:p>
        </w:tc>
        <w:tc>
          <w:tcPr>
            <w:tcW w:w="1784" w:type="dxa"/>
            <w:vAlign w:val="center"/>
          </w:tcPr>
          <w:p w14:paraId="2116E851">
            <w:pPr>
              <w:pStyle w:val="64"/>
              <w:topLinePunct/>
              <w:spacing w:before="56" w:after="56"/>
              <w:rPr>
                <w:rFonts w:ascii="思源黑体 CN" w:hAnsi="思源黑体 CN" w:eastAsia="思源黑体 CN"/>
              </w:rPr>
            </w:pPr>
          </w:p>
        </w:tc>
      </w:tr>
      <w:tr w14:paraId="02DE07F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Merge w:val="restart"/>
            <w:vAlign w:val="center"/>
          </w:tcPr>
          <w:p w14:paraId="1EDB99F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p>
        </w:tc>
        <w:tc>
          <w:tcPr>
            <w:tcW w:w="1657" w:type="dxa"/>
            <w:gridSpan w:val="4"/>
            <w:vMerge w:val="restart"/>
            <w:vAlign w:val="center"/>
          </w:tcPr>
          <w:p w14:paraId="69AF4AF6">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额定雷电冲击耐受电压峰值（1.2/50</w:t>
            </w:r>
            <w:r>
              <w:rPr>
                <w:rFonts w:ascii="思源黑体 CN" w:hAnsi="思源黑体 CN" w:eastAsia="思源黑体 CN"/>
                <w:kern w:val="21"/>
                <w:szCs w:val="21"/>
              </w:rPr>
              <w:sym w:font="Symbol" w:char="F06D"/>
            </w:r>
            <w:r>
              <w:rPr>
                <w:rFonts w:ascii="思源黑体 CN" w:hAnsi="思源黑体 CN" w:eastAsia="思源黑体 CN"/>
                <w:kern w:val="21"/>
                <w:szCs w:val="21"/>
                <w:lang w:eastAsia="zh-CN"/>
              </w:rPr>
              <w:t>s）</w:t>
            </w:r>
          </w:p>
        </w:tc>
        <w:tc>
          <w:tcPr>
            <w:tcW w:w="1800" w:type="dxa"/>
            <w:gridSpan w:val="3"/>
            <w:vAlign w:val="center"/>
          </w:tcPr>
          <w:p w14:paraId="04DBA739">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相对地</w:t>
            </w:r>
          </w:p>
        </w:tc>
        <w:tc>
          <w:tcPr>
            <w:tcW w:w="900" w:type="dxa"/>
            <w:vAlign w:val="center"/>
          </w:tcPr>
          <w:p w14:paraId="79AADFBD">
            <w:pPr>
              <w:topLinePunct/>
              <w:snapToGrid w:val="0"/>
              <w:spacing w:before="66" w:after="66"/>
              <w:jc w:val="center"/>
              <w:rPr>
                <w:rFonts w:ascii="思源黑体 CN" w:hAnsi="思源黑体 CN" w:eastAsia="思源黑体 CN"/>
                <w:kern w:val="21"/>
                <w:sz w:val="18"/>
                <w:szCs w:val="21"/>
              </w:rPr>
            </w:pPr>
            <w:bookmarkStart w:id="25" w:name="OLE_LINK3"/>
            <w:r>
              <w:rPr>
                <w:rFonts w:ascii="思源黑体 CN" w:hAnsi="思源黑体 CN" w:eastAsia="思源黑体 CN"/>
                <w:kern w:val="21"/>
                <w:sz w:val="18"/>
                <w:szCs w:val="21"/>
              </w:rPr>
              <w:t>kV</w:t>
            </w:r>
            <w:bookmarkEnd w:id="25"/>
          </w:p>
        </w:tc>
        <w:tc>
          <w:tcPr>
            <w:tcW w:w="2520" w:type="dxa"/>
            <w:vAlign w:val="center"/>
          </w:tcPr>
          <w:p w14:paraId="2B56520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r>
              <w:rPr>
                <w:rFonts w:hint="eastAsia" w:ascii="思源黑体 CN" w:hAnsi="思源黑体 CN" w:eastAsia="思源黑体 CN"/>
                <w:kern w:val="21"/>
                <w:sz w:val="18"/>
                <w:szCs w:val="21"/>
                <w:lang w:eastAsia="zh-CN"/>
              </w:rPr>
              <w:t>4</w:t>
            </w:r>
            <w:r>
              <w:rPr>
                <w:rFonts w:hint="eastAsia" w:ascii="思源黑体 CN" w:hAnsi="思源黑体 CN" w:eastAsia="思源黑体 CN"/>
                <w:kern w:val="21"/>
                <w:sz w:val="18"/>
                <w:szCs w:val="21"/>
              </w:rPr>
              <w:t>0</w:t>
            </w:r>
          </w:p>
        </w:tc>
        <w:tc>
          <w:tcPr>
            <w:tcW w:w="1784" w:type="dxa"/>
            <w:vAlign w:val="center"/>
          </w:tcPr>
          <w:p w14:paraId="2996378E">
            <w:pPr>
              <w:pStyle w:val="64"/>
              <w:topLinePunct/>
              <w:snapToGrid w:val="0"/>
              <w:spacing w:before="66" w:after="66"/>
              <w:rPr>
                <w:rFonts w:ascii="思源黑体 CN" w:hAnsi="思源黑体 CN" w:eastAsia="思源黑体 CN"/>
                <w:kern w:val="21"/>
                <w:szCs w:val="21"/>
              </w:rPr>
            </w:pPr>
          </w:p>
        </w:tc>
      </w:tr>
      <w:tr w14:paraId="21DF6D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Merge w:val="continue"/>
            <w:vAlign w:val="center"/>
          </w:tcPr>
          <w:p w14:paraId="1AE49694">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4E716B4E">
            <w:pPr>
              <w:pStyle w:val="61"/>
              <w:topLinePunct/>
              <w:snapToGrid w:val="0"/>
              <w:spacing w:before="66" w:after="66"/>
              <w:jc w:val="center"/>
              <w:rPr>
                <w:rFonts w:ascii="思源黑体 CN" w:hAnsi="思源黑体 CN" w:eastAsia="思源黑体 CN"/>
                <w:kern w:val="21"/>
                <w:szCs w:val="21"/>
                <w:lang w:eastAsia="zh-CN"/>
              </w:rPr>
            </w:pPr>
          </w:p>
        </w:tc>
        <w:tc>
          <w:tcPr>
            <w:tcW w:w="1800" w:type="dxa"/>
            <w:gridSpan w:val="3"/>
            <w:vAlign w:val="center"/>
          </w:tcPr>
          <w:p w14:paraId="702E8160">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相间</w:t>
            </w:r>
          </w:p>
        </w:tc>
        <w:tc>
          <w:tcPr>
            <w:tcW w:w="900" w:type="dxa"/>
            <w:vAlign w:val="center"/>
          </w:tcPr>
          <w:p w14:paraId="43262B3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2A55F4F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rPr>
              <w:t>0</w:t>
            </w:r>
          </w:p>
        </w:tc>
        <w:tc>
          <w:tcPr>
            <w:tcW w:w="1784" w:type="dxa"/>
            <w:vAlign w:val="center"/>
          </w:tcPr>
          <w:p w14:paraId="3EA382D8">
            <w:pPr>
              <w:pStyle w:val="64"/>
              <w:topLinePunct/>
              <w:snapToGrid w:val="0"/>
              <w:spacing w:before="66" w:after="66"/>
              <w:ind w:left="0"/>
              <w:jc w:val="center"/>
              <w:rPr>
                <w:rFonts w:ascii="思源黑体 CN" w:hAnsi="思源黑体 CN" w:eastAsia="思源黑体 CN"/>
              </w:rPr>
            </w:pPr>
            <w:r>
              <w:rPr>
                <w:rFonts w:ascii="思源黑体 CN" w:hAnsi="思源黑体 CN" w:eastAsia="思源黑体 CN"/>
              </w:rPr>
              <w:t>A</w:t>
            </w:r>
            <w:r>
              <w:rPr>
                <w:rFonts w:hint="eastAsia" w:ascii="思源黑体 CN" w:hAnsi="思源黑体 CN" w:eastAsia="思源黑体 CN"/>
              </w:rPr>
              <w:t>类参数</w:t>
            </w:r>
          </w:p>
        </w:tc>
      </w:tr>
      <w:tr w14:paraId="201FB3E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Merge w:val="continue"/>
            <w:vAlign w:val="center"/>
          </w:tcPr>
          <w:p w14:paraId="13791AA7">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80026E7">
            <w:pPr>
              <w:pStyle w:val="61"/>
              <w:topLinePunct/>
              <w:snapToGrid w:val="0"/>
              <w:spacing w:before="66" w:after="66"/>
              <w:jc w:val="center"/>
              <w:rPr>
                <w:rFonts w:ascii="思源黑体 CN" w:hAnsi="思源黑体 CN" w:eastAsia="思源黑体 CN"/>
                <w:kern w:val="21"/>
                <w:szCs w:val="21"/>
                <w:lang w:eastAsia="zh-CN"/>
              </w:rPr>
            </w:pPr>
          </w:p>
        </w:tc>
        <w:tc>
          <w:tcPr>
            <w:tcW w:w="1800" w:type="dxa"/>
            <w:gridSpan w:val="3"/>
            <w:vAlign w:val="center"/>
          </w:tcPr>
          <w:p w14:paraId="28E1222B">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隔离断口</w:t>
            </w:r>
          </w:p>
        </w:tc>
        <w:tc>
          <w:tcPr>
            <w:tcW w:w="900" w:type="dxa"/>
            <w:vAlign w:val="center"/>
          </w:tcPr>
          <w:p w14:paraId="5FE8929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784C122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rPr>
              <w:t>0</w:t>
            </w:r>
          </w:p>
        </w:tc>
        <w:tc>
          <w:tcPr>
            <w:tcW w:w="1784" w:type="dxa"/>
            <w:vAlign w:val="center"/>
          </w:tcPr>
          <w:p w14:paraId="19605814">
            <w:pPr>
              <w:pStyle w:val="64"/>
              <w:topLinePunct/>
              <w:snapToGrid w:val="0"/>
              <w:spacing w:before="66" w:after="66"/>
              <w:jc w:val="center"/>
              <w:rPr>
                <w:rFonts w:ascii="思源黑体 CN" w:hAnsi="思源黑体 CN" w:eastAsia="思源黑体 CN"/>
              </w:rPr>
            </w:pPr>
          </w:p>
        </w:tc>
      </w:tr>
      <w:tr w14:paraId="518AF7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B44BCE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8</w:t>
            </w:r>
          </w:p>
        </w:tc>
        <w:tc>
          <w:tcPr>
            <w:tcW w:w="3457" w:type="dxa"/>
            <w:gridSpan w:val="7"/>
            <w:vAlign w:val="center"/>
          </w:tcPr>
          <w:p w14:paraId="171058B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额定短路开断电流</w:t>
            </w:r>
          </w:p>
        </w:tc>
        <w:tc>
          <w:tcPr>
            <w:tcW w:w="900" w:type="dxa"/>
            <w:vAlign w:val="center"/>
          </w:tcPr>
          <w:p w14:paraId="69283A1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474AA8B4">
            <w:pPr>
              <w:topLinePunct/>
              <w:snapToGrid w:val="0"/>
              <w:spacing w:before="66" w:after="66"/>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35</w:t>
            </w:r>
          </w:p>
        </w:tc>
        <w:tc>
          <w:tcPr>
            <w:tcW w:w="1784" w:type="dxa"/>
            <w:vAlign w:val="center"/>
          </w:tcPr>
          <w:p w14:paraId="1636DB62">
            <w:pPr>
              <w:pStyle w:val="64"/>
              <w:topLinePunct/>
              <w:snapToGrid w:val="0"/>
              <w:spacing w:before="66" w:after="66"/>
              <w:ind w:left="0"/>
              <w:jc w:val="center"/>
              <w:rPr>
                <w:rFonts w:ascii="思源黑体 CN" w:hAnsi="思源黑体 CN" w:eastAsia="思源黑体 CN"/>
              </w:rPr>
            </w:pPr>
            <w:r>
              <w:rPr>
                <w:rFonts w:ascii="思源黑体 CN" w:hAnsi="思源黑体 CN" w:eastAsia="思源黑体 CN"/>
              </w:rPr>
              <w:t>A</w:t>
            </w:r>
            <w:r>
              <w:rPr>
                <w:rFonts w:hint="eastAsia" w:ascii="思源黑体 CN" w:hAnsi="思源黑体 CN" w:eastAsia="思源黑体 CN"/>
              </w:rPr>
              <w:t>类参数</w:t>
            </w:r>
          </w:p>
        </w:tc>
      </w:tr>
      <w:tr w14:paraId="40B6B81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B5310F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9</w:t>
            </w:r>
          </w:p>
        </w:tc>
        <w:tc>
          <w:tcPr>
            <w:tcW w:w="3457" w:type="dxa"/>
            <w:gridSpan w:val="7"/>
            <w:vAlign w:val="center"/>
          </w:tcPr>
          <w:p w14:paraId="1CBF3C2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额定短路关合电流</w:t>
            </w:r>
          </w:p>
        </w:tc>
        <w:tc>
          <w:tcPr>
            <w:tcW w:w="900" w:type="dxa"/>
            <w:vAlign w:val="center"/>
          </w:tcPr>
          <w:p w14:paraId="6F73B59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450AC470">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10</w:t>
            </w:r>
            <w:r>
              <w:rPr>
                <w:rFonts w:hint="eastAsia" w:ascii="思源黑体 CN" w:hAnsi="思源黑体 CN" w:eastAsia="思源黑体 CN"/>
                <w:kern w:val="21"/>
                <w:sz w:val="18"/>
                <w:szCs w:val="21"/>
                <w:lang w:eastAsia="zh-CN"/>
              </w:rPr>
              <w:t>6</w:t>
            </w:r>
          </w:p>
        </w:tc>
        <w:tc>
          <w:tcPr>
            <w:tcW w:w="1784" w:type="dxa"/>
            <w:vAlign w:val="center"/>
          </w:tcPr>
          <w:p w14:paraId="491EE151">
            <w:pPr>
              <w:pStyle w:val="64"/>
              <w:topLinePunct/>
              <w:snapToGrid w:val="0"/>
              <w:spacing w:before="66" w:after="66"/>
              <w:ind w:left="0"/>
              <w:jc w:val="center"/>
              <w:rPr>
                <w:rFonts w:ascii="思源黑体 CN" w:hAnsi="思源黑体 CN" w:eastAsia="思源黑体 CN"/>
              </w:rPr>
            </w:pPr>
            <w:r>
              <w:rPr>
                <w:rFonts w:ascii="思源黑体 CN" w:hAnsi="思源黑体 CN" w:eastAsia="思源黑体 CN"/>
              </w:rPr>
              <w:t>A</w:t>
            </w:r>
            <w:r>
              <w:rPr>
                <w:rFonts w:hint="eastAsia" w:ascii="思源黑体 CN" w:hAnsi="思源黑体 CN" w:eastAsia="思源黑体 CN"/>
              </w:rPr>
              <w:t>类参数</w:t>
            </w:r>
          </w:p>
        </w:tc>
      </w:tr>
      <w:tr w14:paraId="78FCB4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CC1382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10</w:t>
            </w:r>
          </w:p>
        </w:tc>
        <w:tc>
          <w:tcPr>
            <w:tcW w:w="3457" w:type="dxa"/>
            <w:gridSpan w:val="7"/>
            <w:vAlign w:val="center"/>
          </w:tcPr>
          <w:p w14:paraId="5B93016F">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额定短时耐受电流及持续时间</w:t>
            </w:r>
          </w:p>
        </w:tc>
        <w:tc>
          <w:tcPr>
            <w:tcW w:w="900" w:type="dxa"/>
            <w:vAlign w:val="center"/>
          </w:tcPr>
          <w:p w14:paraId="31AAE90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kA/s</w:t>
            </w:r>
          </w:p>
        </w:tc>
        <w:tc>
          <w:tcPr>
            <w:tcW w:w="2520" w:type="dxa"/>
            <w:vAlign w:val="center"/>
          </w:tcPr>
          <w:p w14:paraId="04BB5684">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40/3</w:t>
            </w:r>
          </w:p>
        </w:tc>
        <w:tc>
          <w:tcPr>
            <w:tcW w:w="1784" w:type="dxa"/>
            <w:vAlign w:val="center"/>
          </w:tcPr>
          <w:p w14:paraId="21F2C1AC">
            <w:pPr>
              <w:pStyle w:val="64"/>
              <w:topLinePunct/>
              <w:snapToGrid w:val="0"/>
              <w:spacing w:before="66" w:after="66"/>
              <w:ind w:left="0"/>
              <w:jc w:val="center"/>
              <w:rPr>
                <w:rFonts w:ascii="思源黑体 CN" w:hAnsi="思源黑体 CN" w:eastAsia="思源黑体 CN"/>
              </w:rPr>
            </w:pPr>
            <w:r>
              <w:rPr>
                <w:rFonts w:ascii="思源黑体 CN" w:hAnsi="思源黑体 CN" w:eastAsia="思源黑体 CN"/>
              </w:rPr>
              <w:t>A</w:t>
            </w:r>
            <w:r>
              <w:rPr>
                <w:rFonts w:hint="eastAsia" w:ascii="思源黑体 CN" w:hAnsi="思源黑体 CN" w:eastAsia="思源黑体 CN"/>
              </w:rPr>
              <w:t>类参数</w:t>
            </w:r>
          </w:p>
        </w:tc>
      </w:tr>
      <w:tr w14:paraId="266F7A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1A1DA3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11</w:t>
            </w:r>
          </w:p>
        </w:tc>
        <w:tc>
          <w:tcPr>
            <w:tcW w:w="3457" w:type="dxa"/>
            <w:gridSpan w:val="7"/>
            <w:vAlign w:val="center"/>
          </w:tcPr>
          <w:p w14:paraId="093D412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额定峰值耐受电流</w:t>
            </w:r>
          </w:p>
        </w:tc>
        <w:tc>
          <w:tcPr>
            <w:tcW w:w="900" w:type="dxa"/>
            <w:vAlign w:val="center"/>
          </w:tcPr>
          <w:p w14:paraId="0DF85DF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0C399171">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10</w:t>
            </w:r>
            <w:r>
              <w:rPr>
                <w:rFonts w:hint="eastAsia" w:ascii="思源黑体 CN" w:hAnsi="思源黑体 CN" w:eastAsia="思源黑体 CN"/>
                <w:kern w:val="21"/>
                <w:sz w:val="18"/>
                <w:szCs w:val="21"/>
                <w:lang w:eastAsia="zh-CN"/>
              </w:rPr>
              <w:t>6</w:t>
            </w:r>
          </w:p>
        </w:tc>
        <w:tc>
          <w:tcPr>
            <w:tcW w:w="1784" w:type="dxa"/>
            <w:vAlign w:val="center"/>
          </w:tcPr>
          <w:p w14:paraId="178D652F">
            <w:pPr>
              <w:pStyle w:val="64"/>
              <w:topLinePunct/>
              <w:snapToGrid w:val="0"/>
              <w:spacing w:before="66" w:after="66"/>
              <w:ind w:left="0"/>
              <w:jc w:val="center"/>
              <w:rPr>
                <w:rFonts w:ascii="思源黑体 CN" w:hAnsi="思源黑体 CN" w:eastAsia="思源黑体 CN"/>
              </w:rPr>
            </w:pPr>
            <w:r>
              <w:rPr>
                <w:rFonts w:ascii="思源黑体 CN" w:hAnsi="思源黑体 CN" w:eastAsia="思源黑体 CN"/>
              </w:rPr>
              <w:t>A</w:t>
            </w:r>
            <w:r>
              <w:rPr>
                <w:rFonts w:hint="eastAsia" w:ascii="思源黑体 CN" w:hAnsi="思源黑体 CN" w:eastAsia="思源黑体 CN"/>
              </w:rPr>
              <w:t>类参数</w:t>
            </w:r>
          </w:p>
        </w:tc>
      </w:tr>
      <w:tr w14:paraId="034493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DB5334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12</w:t>
            </w:r>
          </w:p>
        </w:tc>
        <w:tc>
          <w:tcPr>
            <w:tcW w:w="3457" w:type="dxa"/>
            <w:gridSpan w:val="7"/>
            <w:vAlign w:val="center"/>
          </w:tcPr>
          <w:p w14:paraId="4B7CCBD6">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辅助和控制回路短时工频耐受电压</w:t>
            </w:r>
          </w:p>
        </w:tc>
        <w:tc>
          <w:tcPr>
            <w:tcW w:w="900" w:type="dxa"/>
            <w:vAlign w:val="center"/>
          </w:tcPr>
          <w:p w14:paraId="0DA4AE8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01C940F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1784" w:type="dxa"/>
            <w:vAlign w:val="center"/>
          </w:tcPr>
          <w:p w14:paraId="20CD6912">
            <w:pPr>
              <w:pStyle w:val="64"/>
              <w:topLinePunct/>
              <w:snapToGrid w:val="0"/>
              <w:spacing w:before="66" w:after="66"/>
              <w:ind w:left="0"/>
              <w:jc w:val="center"/>
              <w:rPr>
                <w:rFonts w:ascii="思源黑体 CN" w:hAnsi="思源黑体 CN" w:eastAsia="思源黑体 CN"/>
              </w:rPr>
            </w:pPr>
            <w:r>
              <w:rPr>
                <w:rFonts w:ascii="思源黑体 CN" w:hAnsi="思源黑体 CN" w:eastAsia="思源黑体 CN"/>
              </w:rPr>
              <w:t>A</w:t>
            </w:r>
            <w:r>
              <w:rPr>
                <w:rFonts w:hint="eastAsia" w:ascii="思源黑体 CN" w:hAnsi="思源黑体 CN" w:eastAsia="思源黑体 CN"/>
              </w:rPr>
              <w:t>类参数</w:t>
            </w:r>
          </w:p>
        </w:tc>
      </w:tr>
      <w:tr w14:paraId="44E9276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8D232E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13</w:t>
            </w:r>
          </w:p>
        </w:tc>
        <w:tc>
          <w:tcPr>
            <w:tcW w:w="3457" w:type="dxa"/>
            <w:gridSpan w:val="7"/>
            <w:vAlign w:val="center"/>
          </w:tcPr>
          <w:p w14:paraId="32F79F4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无线电干扰电压</w:t>
            </w:r>
          </w:p>
        </w:tc>
        <w:tc>
          <w:tcPr>
            <w:tcW w:w="900" w:type="dxa"/>
            <w:vAlign w:val="center"/>
          </w:tcPr>
          <w:p w14:paraId="60A69C7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μV</w:t>
            </w:r>
          </w:p>
        </w:tc>
        <w:tc>
          <w:tcPr>
            <w:tcW w:w="2520" w:type="dxa"/>
            <w:vAlign w:val="center"/>
          </w:tcPr>
          <w:p w14:paraId="72CE79F8">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≤500</w:t>
            </w:r>
          </w:p>
        </w:tc>
        <w:tc>
          <w:tcPr>
            <w:tcW w:w="1784" w:type="dxa"/>
            <w:vAlign w:val="center"/>
          </w:tcPr>
          <w:p w14:paraId="762A0405">
            <w:pPr>
              <w:pStyle w:val="64"/>
              <w:topLinePunct/>
              <w:snapToGrid w:val="0"/>
              <w:spacing w:before="66" w:after="66"/>
              <w:jc w:val="center"/>
              <w:rPr>
                <w:rFonts w:ascii="思源黑体 CN" w:hAnsi="思源黑体 CN" w:eastAsia="思源黑体 CN"/>
              </w:rPr>
            </w:pPr>
          </w:p>
        </w:tc>
      </w:tr>
      <w:tr w14:paraId="663E55B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F9A8B4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14</w:t>
            </w:r>
          </w:p>
        </w:tc>
        <w:tc>
          <w:tcPr>
            <w:tcW w:w="3457" w:type="dxa"/>
            <w:gridSpan w:val="7"/>
            <w:vAlign w:val="center"/>
          </w:tcPr>
          <w:p w14:paraId="26DE780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噪</w:t>
            </w:r>
            <w:r>
              <w:rPr>
                <w:rFonts w:hint="eastAsia" w:ascii="思源黑体 CN" w:hAnsi="思源黑体 CN" w:eastAsia="思源黑体 CN"/>
                <w:kern w:val="21"/>
                <w:sz w:val="18"/>
                <w:szCs w:val="21"/>
              </w:rPr>
              <w:t>声</w:t>
            </w:r>
            <w:r>
              <w:rPr>
                <w:rFonts w:ascii="思源黑体 CN" w:hAnsi="思源黑体 CN" w:eastAsia="思源黑体 CN"/>
                <w:kern w:val="21"/>
                <w:sz w:val="18"/>
                <w:szCs w:val="21"/>
              </w:rPr>
              <w:t>水平</w:t>
            </w:r>
          </w:p>
        </w:tc>
        <w:tc>
          <w:tcPr>
            <w:tcW w:w="900" w:type="dxa"/>
            <w:vAlign w:val="center"/>
          </w:tcPr>
          <w:p w14:paraId="3FAFEF8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dB</w:t>
            </w:r>
          </w:p>
        </w:tc>
        <w:tc>
          <w:tcPr>
            <w:tcW w:w="2520" w:type="dxa"/>
            <w:vAlign w:val="center"/>
          </w:tcPr>
          <w:p w14:paraId="5B84C3FD">
            <w:pPr>
              <w:topLinePunct/>
              <w:snapToGrid w:val="0"/>
              <w:spacing w:before="66" w:after="66"/>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rPr>
              <w:t>≤</w:t>
            </w:r>
            <w:r>
              <w:rPr>
                <w:rFonts w:hint="eastAsia" w:ascii="思源黑体 CN" w:hAnsi="思源黑体 CN" w:eastAsia="思源黑体 CN"/>
                <w:kern w:val="21"/>
                <w:sz w:val="18"/>
                <w:szCs w:val="21"/>
                <w:lang w:eastAsia="zh-CN"/>
              </w:rPr>
              <w:t>85</w:t>
            </w:r>
          </w:p>
        </w:tc>
        <w:tc>
          <w:tcPr>
            <w:tcW w:w="1784" w:type="dxa"/>
            <w:vAlign w:val="center"/>
          </w:tcPr>
          <w:p w14:paraId="0F5FB8B9">
            <w:pPr>
              <w:pStyle w:val="64"/>
              <w:topLinePunct/>
              <w:snapToGrid w:val="0"/>
              <w:spacing w:before="66" w:after="66"/>
              <w:jc w:val="center"/>
              <w:rPr>
                <w:rFonts w:ascii="思源黑体 CN" w:hAnsi="思源黑体 CN" w:eastAsia="思源黑体 CN"/>
              </w:rPr>
            </w:pPr>
          </w:p>
        </w:tc>
      </w:tr>
      <w:tr w14:paraId="64C308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006A41E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15</w:t>
            </w:r>
          </w:p>
        </w:tc>
        <w:tc>
          <w:tcPr>
            <w:tcW w:w="1657" w:type="dxa"/>
            <w:gridSpan w:val="4"/>
            <w:vMerge w:val="restart"/>
            <w:vAlign w:val="center"/>
          </w:tcPr>
          <w:p w14:paraId="076E9276">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SF6气体压力</w:t>
            </w:r>
            <w:r>
              <w:rPr>
                <w:rFonts w:hint="eastAsia" w:ascii="思源黑体 CN" w:hAnsi="思源黑体 CN" w:eastAsia="思源黑体 CN"/>
                <w:kern w:val="21"/>
                <w:sz w:val="18"/>
                <w:szCs w:val="21"/>
                <w:lang w:eastAsia="zh-CN"/>
              </w:rPr>
              <w:br w:type="textWrapping"/>
            </w:r>
            <w:r>
              <w:rPr>
                <w:rFonts w:ascii="思源黑体 CN" w:hAnsi="思源黑体 CN" w:eastAsia="思源黑体 CN"/>
                <w:kern w:val="21"/>
                <w:sz w:val="18"/>
                <w:szCs w:val="21"/>
                <w:lang w:eastAsia="zh-CN"/>
              </w:rPr>
              <w:t>（20</w:t>
            </w:r>
            <w:r>
              <w:rPr>
                <w:rFonts w:hint="eastAsia" w:ascii="思源黑体 CN" w:hAnsi="思源黑体 CN" w:eastAsia="思源黑体 CN"/>
                <w:kern w:val="21"/>
                <w:sz w:val="18"/>
                <w:szCs w:val="21"/>
                <w:lang w:eastAsia="zh-CN"/>
              </w:rPr>
              <w:t>℃,相对压力</w:t>
            </w:r>
            <w:r>
              <w:rPr>
                <w:rFonts w:ascii="思源黑体 CN" w:hAnsi="思源黑体 CN" w:eastAsia="思源黑体 CN"/>
                <w:kern w:val="21"/>
                <w:sz w:val="18"/>
                <w:szCs w:val="21"/>
                <w:lang w:eastAsia="zh-CN"/>
              </w:rPr>
              <w:t>）</w:t>
            </w:r>
          </w:p>
        </w:tc>
        <w:tc>
          <w:tcPr>
            <w:tcW w:w="1800" w:type="dxa"/>
            <w:gridSpan w:val="3"/>
            <w:vAlign w:val="center"/>
          </w:tcPr>
          <w:p w14:paraId="37F5690C">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断路器室</w:t>
            </w:r>
            <w:r>
              <w:rPr>
                <w:rFonts w:hint="eastAsia" w:ascii="思源黑体 CN" w:hAnsi="思源黑体 CN" w:eastAsia="思源黑体 CN"/>
                <w:kern w:val="21"/>
                <w:sz w:val="18"/>
                <w:szCs w:val="21"/>
                <w:lang w:eastAsia="zh-CN"/>
              </w:rPr>
              <w:t>（额定/报警/闭锁）</w:t>
            </w:r>
          </w:p>
        </w:tc>
        <w:tc>
          <w:tcPr>
            <w:tcW w:w="900" w:type="dxa"/>
            <w:vMerge w:val="restart"/>
            <w:vAlign w:val="center"/>
          </w:tcPr>
          <w:p w14:paraId="5CCBCED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w:t>
            </w:r>
            <w:r>
              <w:rPr>
                <w:rFonts w:hint="eastAsia" w:ascii="思源黑体 CN" w:hAnsi="思源黑体 CN" w:eastAsia="思源黑体 CN"/>
                <w:kern w:val="21"/>
                <w:sz w:val="18"/>
                <w:szCs w:val="21"/>
              </w:rPr>
              <w:t>P</w:t>
            </w:r>
            <w:r>
              <w:rPr>
                <w:rFonts w:ascii="思源黑体 CN" w:hAnsi="思源黑体 CN" w:eastAsia="思源黑体 CN"/>
                <w:kern w:val="21"/>
                <w:sz w:val="18"/>
                <w:szCs w:val="21"/>
              </w:rPr>
              <w:t>a</w:t>
            </w:r>
          </w:p>
        </w:tc>
        <w:tc>
          <w:tcPr>
            <w:tcW w:w="2520" w:type="dxa"/>
            <w:vAlign w:val="center"/>
          </w:tcPr>
          <w:p w14:paraId="11CA9EE4">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0.6/0.52/0.5</w:t>
            </w:r>
          </w:p>
        </w:tc>
        <w:tc>
          <w:tcPr>
            <w:tcW w:w="1784" w:type="dxa"/>
            <w:vAlign w:val="center"/>
          </w:tcPr>
          <w:p w14:paraId="253E5EAE">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A</w:t>
            </w:r>
            <w:r>
              <w:rPr>
                <w:rFonts w:hint="eastAsia" w:ascii="思源黑体 CN" w:hAnsi="思源黑体 CN" w:eastAsia="思源黑体 CN"/>
                <w:kern w:val="21"/>
                <w:sz w:val="18"/>
                <w:szCs w:val="21"/>
                <w:lang w:eastAsia="zh-CN"/>
              </w:rPr>
              <w:t>类参数</w:t>
            </w:r>
          </w:p>
        </w:tc>
      </w:tr>
      <w:tr w14:paraId="14AF825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9295DA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2F9C880">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338D9644">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CT/PT</w:t>
            </w:r>
            <w:r>
              <w:rPr>
                <w:rFonts w:hint="eastAsia" w:ascii="思源黑体 CN" w:hAnsi="思源黑体 CN" w:eastAsia="思源黑体 CN"/>
                <w:kern w:val="21"/>
                <w:sz w:val="18"/>
                <w:szCs w:val="21"/>
                <w:lang w:eastAsia="zh-CN"/>
              </w:rPr>
              <w:t>（额定/一级报警/二级报警）</w:t>
            </w:r>
          </w:p>
        </w:tc>
        <w:tc>
          <w:tcPr>
            <w:tcW w:w="900" w:type="dxa"/>
            <w:vMerge w:val="continue"/>
            <w:vAlign w:val="center"/>
          </w:tcPr>
          <w:p w14:paraId="59CA7848">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47754A3B">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0.6/0.52/0.5</w:t>
            </w:r>
          </w:p>
        </w:tc>
        <w:tc>
          <w:tcPr>
            <w:tcW w:w="1784" w:type="dxa"/>
            <w:vAlign w:val="center"/>
          </w:tcPr>
          <w:p w14:paraId="79AD9EBC">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A</w:t>
            </w:r>
            <w:r>
              <w:rPr>
                <w:rFonts w:hint="eastAsia" w:ascii="思源黑体 CN" w:hAnsi="思源黑体 CN" w:eastAsia="思源黑体 CN"/>
                <w:kern w:val="21"/>
                <w:sz w:val="18"/>
                <w:szCs w:val="21"/>
                <w:lang w:eastAsia="zh-CN"/>
              </w:rPr>
              <w:t>类参数</w:t>
            </w:r>
          </w:p>
        </w:tc>
      </w:tr>
      <w:tr w14:paraId="23B3DA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C27262F">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4F09ADC">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4D71D631">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其他隔室（额定/一级报警/二级报警）</w:t>
            </w:r>
          </w:p>
        </w:tc>
        <w:tc>
          <w:tcPr>
            <w:tcW w:w="900" w:type="dxa"/>
            <w:vMerge w:val="continue"/>
            <w:vAlign w:val="center"/>
          </w:tcPr>
          <w:p w14:paraId="233301C6">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76D7D8F3">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0.</w:t>
            </w:r>
            <w:r>
              <w:rPr>
                <w:rFonts w:ascii="思源黑体 CN" w:hAnsi="思源黑体 CN" w:eastAsia="思源黑体 CN"/>
                <w:kern w:val="21"/>
                <w:sz w:val="18"/>
                <w:szCs w:val="21"/>
                <w:lang w:eastAsia="zh-CN"/>
              </w:rPr>
              <w:t>5</w:t>
            </w:r>
            <w:r>
              <w:rPr>
                <w:rFonts w:hint="eastAsia" w:ascii="思源黑体 CN" w:hAnsi="思源黑体 CN" w:eastAsia="思源黑体 CN"/>
                <w:kern w:val="21"/>
                <w:sz w:val="18"/>
                <w:szCs w:val="21"/>
                <w:lang w:eastAsia="zh-CN"/>
              </w:rPr>
              <w:t>/0.</w:t>
            </w:r>
            <w:r>
              <w:rPr>
                <w:rFonts w:ascii="思源黑体 CN" w:hAnsi="思源黑体 CN" w:eastAsia="思源黑体 CN"/>
                <w:kern w:val="21"/>
                <w:sz w:val="18"/>
                <w:szCs w:val="21"/>
                <w:lang w:eastAsia="zh-CN"/>
              </w:rPr>
              <w:t>44/0.42</w:t>
            </w:r>
          </w:p>
        </w:tc>
        <w:tc>
          <w:tcPr>
            <w:tcW w:w="1784" w:type="dxa"/>
            <w:vAlign w:val="center"/>
          </w:tcPr>
          <w:p w14:paraId="51AAE22E">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A</w:t>
            </w:r>
            <w:r>
              <w:rPr>
                <w:rFonts w:hint="eastAsia" w:ascii="思源黑体 CN" w:hAnsi="思源黑体 CN" w:eastAsia="思源黑体 CN"/>
                <w:kern w:val="21"/>
                <w:sz w:val="18"/>
                <w:szCs w:val="21"/>
                <w:lang w:eastAsia="zh-CN"/>
              </w:rPr>
              <w:t>类参数</w:t>
            </w:r>
          </w:p>
        </w:tc>
      </w:tr>
      <w:tr w14:paraId="082EC2F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5E366C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16</w:t>
            </w:r>
          </w:p>
        </w:tc>
        <w:tc>
          <w:tcPr>
            <w:tcW w:w="3457" w:type="dxa"/>
            <w:gridSpan w:val="7"/>
            <w:vAlign w:val="center"/>
          </w:tcPr>
          <w:p w14:paraId="3FE9E915">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每个隔室SF6气体漏气率</w:t>
            </w:r>
          </w:p>
        </w:tc>
        <w:tc>
          <w:tcPr>
            <w:tcW w:w="900" w:type="dxa"/>
            <w:vAlign w:val="center"/>
          </w:tcPr>
          <w:p w14:paraId="0B9FA4D9">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/年</w:t>
            </w:r>
          </w:p>
        </w:tc>
        <w:tc>
          <w:tcPr>
            <w:tcW w:w="2520" w:type="dxa"/>
            <w:vAlign w:val="center"/>
          </w:tcPr>
          <w:p w14:paraId="0683C09F">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0.</w:t>
            </w:r>
            <w:r>
              <w:rPr>
                <w:rFonts w:ascii="思源黑体 CN" w:hAnsi="思源黑体 CN" w:eastAsia="思源黑体 CN"/>
                <w:kern w:val="21"/>
                <w:sz w:val="18"/>
                <w:szCs w:val="21"/>
                <w:lang w:eastAsia="zh-CN"/>
              </w:rPr>
              <w:t>1</w:t>
            </w:r>
          </w:p>
        </w:tc>
        <w:tc>
          <w:tcPr>
            <w:tcW w:w="1784" w:type="dxa"/>
            <w:vAlign w:val="center"/>
          </w:tcPr>
          <w:p w14:paraId="0781588D">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A</w:t>
            </w:r>
            <w:r>
              <w:rPr>
                <w:rFonts w:hint="eastAsia" w:ascii="思源黑体 CN" w:hAnsi="思源黑体 CN" w:eastAsia="思源黑体 CN"/>
                <w:kern w:val="21"/>
                <w:sz w:val="18"/>
                <w:szCs w:val="21"/>
                <w:lang w:eastAsia="zh-CN"/>
              </w:rPr>
              <w:t>类参数</w:t>
            </w:r>
          </w:p>
        </w:tc>
      </w:tr>
      <w:tr w14:paraId="79D191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04FA118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17</w:t>
            </w:r>
          </w:p>
        </w:tc>
        <w:tc>
          <w:tcPr>
            <w:tcW w:w="837" w:type="dxa"/>
            <w:vMerge w:val="restart"/>
            <w:vAlign w:val="center"/>
          </w:tcPr>
          <w:p w14:paraId="087EA6A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SF6气体湿度</w:t>
            </w:r>
          </w:p>
        </w:tc>
        <w:tc>
          <w:tcPr>
            <w:tcW w:w="820" w:type="dxa"/>
            <w:gridSpan w:val="3"/>
            <w:vMerge w:val="restart"/>
            <w:vAlign w:val="center"/>
          </w:tcPr>
          <w:p w14:paraId="7DCB58BC">
            <w:pPr>
              <w:topLinePunct/>
              <w:snapToGrid w:val="0"/>
              <w:spacing w:before="66" w:after="66"/>
              <w:ind w:left="-57" w:right="-57"/>
              <w:jc w:val="center"/>
              <w:rPr>
                <w:rFonts w:ascii="思源黑体 CN" w:hAnsi="思源黑体 CN" w:eastAsia="思源黑体 CN"/>
                <w:kern w:val="21"/>
                <w:sz w:val="18"/>
                <w:szCs w:val="21"/>
              </w:rPr>
            </w:pPr>
            <w:r>
              <w:rPr>
                <w:rFonts w:ascii="思源黑体 CN" w:hAnsi="思源黑体 CN" w:eastAsia="思源黑体 CN"/>
                <w:kern w:val="21"/>
                <w:sz w:val="18"/>
                <w:szCs w:val="21"/>
              </w:rPr>
              <w:t>有电弧分解物隔室</w:t>
            </w:r>
          </w:p>
        </w:tc>
        <w:tc>
          <w:tcPr>
            <w:tcW w:w="1800" w:type="dxa"/>
            <w:gridSpan w:val="3"/>
            <w:vAlign w:val="center"/>
          </w:tcPr>
          <w:p w14:paraId="7D1813DD">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交接</w:t>
            </w:r>
            <w:r>
              <w:rPr>
                <w:rFonts w:ascii="思源黑体 CN" w:hAnsi="思源黑体 CN" w:eastAsia="思源黑体 CN"/>
                <w:kern w:val="21"/>
                <w:sz w:val="18"/>
                <w:szCs w:val="21"/>
              </w:rPr>
              <w:t>验收值</w:t>
            </w:r>
          </w:p>
        </w:tc>
        <w:tc>
          <w:tcPr>
            <w:tcW w:w="900" w:type="dxa"/>
            <w:vMerge w:val="restart"/>
            <w:vAlign w:val="center"/>
          </w:tcPr>
          <w:p w14:paraId="1FBEF0F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μL/L</w:t>
            </w:r>
          </w:p>
        </w:tc>
        <w:tc>
          <w:tcPr>
            <w:tcW w:w="2520" w:type="dxa"/>
            <w:vAlign w:val="center"/>
          </w:tcPr>
          <w:p w14:paraId="7B2EC197">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≤1</w:t>
            </w:r>
            <w:r>
              <w:rPr>
                <w:rFonts w:hint="eastAsia" w:ascii="思源黑体 CN" w:hAnsi="思源黑体 CN" w:eastAsia="思源黑体 CN"/>
                <w:kern w:val="21"/>
                <w:sz w:val="18"/>
                <w:szCs w:val="21"/>
                <w:lang w:eastAsia="zh-CN"/>
              </w:rPr>
              <w:t>35</w:t>
            </w:r>
          </w:p>
        </w:tc>
        <w:tc>
          <w:tcPr>
            <w:tcW w:w="1784" w:type="dxa"/>
            <w:vAlign w:val="center"/>
          </w:tcPr>
          <w:p w14:paraId="4BC5AED9">
            <w:pPr>
              <w:topLinePunct/>
              <w:snapToGrid w:val="0"/>
              <w:spacing w:before="66" w:after="66"/>
              <w:jc w:val="center"/>
              <w:rPr>
                <w:rFonts w:ascii="思源黑体 CN" w:hAnsi="思源黑体 CN" w:eastAsia="思源黑体 CN"/>
                <w:kern w:val="21"/>
                <w:sz w:val="18"/>
                <w:szCs w:val="21"/>
                <w:lang w:eastAsia="zh-CN"/>
              </w:rPr>
            </w:pPr>
          </w:p>
        </w:tc>
      </w:tr>
      <w:tr w14:paraId="794749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7C2E1D8">
            <w:pPr>
              <w:topLinePunct/>
              <w:snapToGrid w:val="0"/>
              <w:spacing w:before="66" w:after="66"/>
              <w:jc w:val="center"/>
              <w:rPr>
                <w:rFonts w:ascii="思源黑体 CN" w:hAnsi="思源黑体 CN" w:eastAsia="思源黑体 CN"/>
                <w:kern w:val="21"/>
                <w:sz w:val="18"/>
                <w:szCs w:val="21"/>
              </w:rPr>
            </w:pPr>
          </w:p>
        </w:tc>
        <w:tc>
          <w:tcPr>
            <w:tcW w:w="837" w:type="dxa"/>
            <w:vMerge w:val="continue"/>
            <w:vAlign w:val="center"/>
          </w:tcPr>
          <w:p w14:paraId="0A5F10E3">
            <w:pPr>
              <w:topLinePunct/>
              <w:snapToGrid w:val="0"/>
              <w:spacing w:before="66" w:after="66"/>
              <w:jc w:val="center"/>
              <w:rPr>
                <w:rFonts w:ascii="思源黑体 CN" w:hAnsi="思源黑体 CN" w:eastAsia="思源黑体 CN"/>
                <w:kern w:val="21"/>
                <w:sz w:val="18"/>
                <w:szCs w:val="21"/>
              </w:rPr>
            </w:pPr>
          </w:p>
        </w:tc>
        <w:tc>
          <w:tcPr>
            <w:tcW w:w="820" w:type="dxa"/>
            <w:gridSpan w:val="3"/>
            <w:vMerge w:val="continue"/>
            <w:vAlign w:val="center"/>
          </w:tcPr>
          <w:p w14:paraId="7C1779DA">
            <w:pPr>
              <w:topLinePunct/>
              <w:snapToGrid w:val="0"/>
              <w:spacing w:before="66" w:after="66"/>
              <w:ind w:left="-57" w:right="-57"/>
              <w:jc w:val="center"/>
              <w:rPr>
                <w:rFonts w:ascii="思源黑体 CN" w:hAnsi="思源黑体 CN" w:eastAsia="思源黑体 CN"/>
                <w:kern w:val="21"/>
                <w:sz w:val="18"/>
                <w:szCs w:val="21"/>
              </w:rPr>
            </w:pPr>
          </w:p>
        </w:tc>
        <w:tc>
          <w:tcPr>
            <w:tcW w:w="1800" w:type="dxa"/>
            <w:gridSpan w:val="3"/>
            <w:vAlign w:val="center"/>
          </w:tcPr>
          <w:p w14:paraId="2BAA928A">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长期运行允许值</w:t>
            </w:r>
          </w:p>
        </w:tc>
        <w:tc>
          <w:tcPr>
            <w:tcW w:w="900" w:type="dxa"/>
            <w:vMerge w:val="continue"/>
            <w:vAlign w:val="center"/>
          </w:tcPr>
          <w:p w14:paraId="49C472CD">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107504EF">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≤3</w:t>
            </w:r>
            <w:r>
              <w:rPr>
                <w:rFonts w:hint="eastAsia" w:ascii="思源黑体 CN" w:hAnsi="思源黑体 CN" w:eastAsia="思源黑体 CN"/>
                <w:kern w:val="21"/>
                <w:sz w:val="18"/>
                <w:szCs w:val="21"/>
                <w:lang w:eastAsia="zh-CN"/>
              </w:rPr>
              <w:t>20</w:t>
            </w:r>
          </w:p>
        </w:tc>
        <w:tc>
          <w:tcPr>
            <w:tcW w:w="1784" w:type="dxa"/>
            <w:vAlign w:val="center"/>
          </w:tcPr>
          <w:p w14:paraId="744AEBDC">
            <w:pPr>
              <w:topLinePunct/>
              <w:snapToGrid w:val="0"/>
              <w:spacing w:before="66" w:after="66"/>
              <w:jc w:val="center"/>
              <w:rPr>
                <w:rFonts w:ascii="思源黑体 CN" w:hAnsi="思源黑体 CN" w:eastAsia="思源黑体 CN"/>
                <w:kern w:val="21"/>
                <w:sz w:val="18"/>
                <w:szCs w:val="21"/>
              </w:rPr>
            </w:pPr>
          </w:p>
        </w:tc>
      </w:tr>
      <w:tr w14:paraId="3EC47EF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ECCB07B">
            <w:pPr>
              <w:topLinePunct/>
              <w:snapToGrid w:val="0"/>
              <w:spacing w:before="66" w:after="66"/>
              <w:jc w:val="center"/>
              <w:rPr>
                <w:rFonts w:ascii="思源黑体 CN" w:hAnsi="思源黑体 CN" w:eastAsia="思源黑体 CN"/>
                <w:kern w:val="21"/>
                <w:sz w:val="18"/>
                <w:szCs w:val="21"/>
              </w:rPr>
            </w:pPr>
          </w:p>
        </w:tc>
        <w:tc>
          <w:tcPr>
            <w:tcW w:w="837" w:type="dxa"/>
            <w:vMerge w:val="continue"/>
            <w:vAlign w:val="center"/>
          </w:tcPr>
          <w:p w14:paraId="4D9B3B85">
            <w:pPr>
              <w:topLinePunct/>
              <w:snapToGrid w:val="0"/>
              <w:spacing w:before="66" w:after="66"/>
              <w:jc w:val="center"/>
              <w:rPr>
                <w:rFonts w:ascii="思源黑体 CN" w:hAnsi="思源黑体 CN" w:eastAsia="思源黑体 CN"/>
                <w:kern w:val="21"/>
                <w:sz w:val="18"/>
                <w:szCs w:val="21"/>
              </w:rPr>
            </w:pPr>
          </w:p>
        </w:tc>
        <w:tc>
          <w:tcPr>
            <w:tcW w:w="820" w:type="dxa"/>
            <w:gridSpan w:val="3"/>
            <w:vMerge w:val="restart"/>
            <w:vAlign w:val="center"/>
          </w:tcPr>
          <w:p w14:paraId="5747392D">
            <w:pPr>
              <w:topLinePunct/>
              <w:snapToGrid w:val="0"/>
              <w:spacing w:before="66" w:after="66"/>
              <w:ind w:left="-57" w:right="-57"/>
              <w:jc w:val="center"/>
              <w:rPr>
                <w:rFonts w:ascii="思源黑体 CN" w:hAnsi="思源黑体 CN" w:eastAsia="思源黑体 CN"/>
                <w:kern w:val="21"/>
                <w:sz w:val="18"/>
                <w:szCs w:val="21"/>
              </w:rPr>
            </w:pPr>
            <w:r>
              <w:rPr>
                <w:rFonts w:ascii="思源黑体 CN" w:hAnsi="思源黑体 CN" w:eastAsia="思源黑体 CN"/>
                <w:kern w:val="21"/>
                <w:sz w:val="18"/>
                <w:szCs w:val="21"/>
              </w:rPr>
              <w:t>无电弧分解物隔室</w:t>
            </w:r>
          </w:p>
        </w:tc>
        <w:tc>
          <w:tcPr>
            <w:tcW w:w="1800" w:type="dxa"/>
            <w:gridSpan w:val="3"/>
            <w:vAlign w:val="center"/>
          </w:tcPr>
          <w:p w14:paraId="626967B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交接验收值</w:t>
            </w:r>
          </w:p>
        </w:tc>
        <w:tc>
          <w:tcPr>
            <w:tcW w:w="900" w:type="dxa"/>
            <w:vMerge w:val="continue"/>
            <w:vAlign w:val="center"/>
          </w:tcPr>
          <w:p w14:paraId="00BC8E55">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5CAD04D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rPr>
              <w:t>0</w:t>
            </w:r>
          </w:p>
        </w:tc>
        <w:tc>
          <w:tcPr>
            <w:tcW w:w="1784" w:type="dxa"/>
            <w:vAlign w:val="center"/>
          </w:tcPr>
          <w:p w14:paraId="74A02551">
            <w:pPr>
              <w:topLinePunct/>
              <w:snapToGrid w:val="0"/>
              <w:spacing w:before="66" w:after="66"/>
              <w:jc w:val="center"/>
              <w:rPr>
                <w:rFonts w:ascii="思源黑体 CN" w:hAnsi="思源黑体 CN" w:eastAsia="思源黑体 CN"/>
                <w:kern w:val="21"/>
                <w:sz w:val="18"/>
                <w:szCs w:val="21"/>
              </w:rPr>
            </w:pPr>
          </w:p>
        </w:tc>
      </w:tr>
      <w:tr w14:paraId="73936D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347FBB0">
            <w:pPr>
              <w:topLinePunct/>
              <w:snapToGrid w:val="0"/>
              <w:spacing w:before="66" w:after="66"/>
              <w:jc w:val="center"/>
              <w:rPr>
                <w:rFonts w:ascii="思源黑体 CN" w:hAnsi="思源黑体 CN" w:eastAsia="思源黑体 CN"/>
                <w:kern w:val="21"/>
                <w:sz w:val="18"/>
                <w:szCs w:val="21"/>
              </w:rPr>
            </w:pPr>
          </w:p>
        </w:tc>
        <w:tc>
          <w:tcPr>
            <w:tcW w:w="837" w:type="dxa"/>
            <w:vMerge w:val="continue"/>
            <w:vAlign w:val="center"/>
          </w:tcPr>
          <w:p w14:paraId="4B8F51A0">
            <w:pPr>
              <w:topLinePunct/>
              <w:snapToGrid w:val="0"/>
              <w:spacing w:before="66" w:after="66"/>
              <w:jc w:val="center"/>
              <w:rPr>
                <w:rFonts w:ascii="思源黑体 CN" w:hAnsi="思源黑体 CN" w:eastAsia="思源黑体 CN"/>
                <w:kern w:val="21"/>
                <w:sz w:val="18"/>
                <w:szCs w:val="21"/>
              </w:rPr>
            </w:pPr>
          </w:p>
        </w:tc>
        <w:tc>
          <w:tcPr>
            <w:tcW w:w="820" w:type="dxa"/>
            <w:gridSpan w:val="3"/>
            <w:vMerge w:val="continue"/>
            <w:vAlign w:val="center"/>
          </w:tcPr>
          <w:p w14:paraId="543B33ED">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E43EBE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长期运行允许值</w:t>
            </w:r>
          </w:p>
        </w:tc>
        <w:tc>
          <w:tcPr>
            <w:tcW w:w="900" w:type="dxa"/>
            <w:vMerge w:val="continue"/>
            <w:vAlign w:val="center"/>
          </w:tcPr>
          <w:p w14:paraId="0EBDF0D6">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7CCF53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w:t>
            </w: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rPr>
              <w:t>00</w:t>
            </w:r>
          </w:p>
        </w:tc>
        <w:tc>
          <w:tcPr>
            <w:tcW w:w="1784" w:type="dxa"/>
            <w:vAlign w:val="center"/>
          </w:tcPr>
          <w:p w14:paraId="7CE83703">
            <w:pPr>
              <w:topLinePunct/>
              <w:snapToGrid w:val="0"/>
              <w:spacing w:before="66" w:after="66"/>
              <w:jc w:val="center"/>
              <w:rPr>
                <w:rFonts w:ascii="思源黑体 CN" w:hAnsi="思源黑体 CN" w:eastAsia="思源黑体 CN"/>
                <w:kern w:val="21"/>
                <w:sz w:val="18"/>
                <w:szCs w:val="21"/>
              </w:rPr>
            </w:pPr>
          </w:p>
        </w:tc>
      </w:tr>
      <w:tr w14:paraId="044F2B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79E9C5C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18</w:t>
            </w:r>
          </w:p>
        </w:tc>
        <w:tc>
          <w:tcPr>
            <w:tcW w:w="1657" w:type="dxa"/>
            <w:gridSpan w:val="4"/>
            <w:vMerge w:val="restart"/>
            <w:vAlign w:val="center"/>
          </w:tcPr>
          <w:p w14:paraId="1854E95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局部放电</w:t>
            </w:r>
          </w:p>
        </w:tc>
        <w:tc>
          <w:tcPr>
            <w:tcW w:w="1800" w:type="dxa"/>
            <w:gridSpan w:val="3"/>
            <w:vAlign w:val="center"/>
          </w:tcPr>
          <w:p w14:paraId="0C8963B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试验电压</w:t>
            </w:r>
          </w:p>
        </w:tc>
        <w:tc>
          <w:tcPr>
            <w:tcW w:w="900" w:type="dxa"/>
            <w:vAlign w:val="center"/>
          </w:tcPr>
          <w:p w14:paraId="0DC214A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69A0247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1.2×Ur</w:t>
            </w:r>
          </w:p>
        </w:tc>
        <w:tc>
          <w:tcPr>
            <w:tcW w:w="1784" w:type="dxa"/>
            <w:shd w:val="clear" w:color="auto" w:fill="FFFF00"/>
            <w:vAlign w:val="center"/>
          </w:tcPr>
          <w:p w14:paraId="3FA3A71F">
            <w:pPr>
              <w:topLinePunct/>
              <w:snapToGrid w:val="0"/>
              <w:spacing w:before="66" w:after="66"/>
              <w:jc w:val="center"/>
              <w:rPr>
                <w:rFonts w:ascii="思源黑体 CN" w:hAnsi="思源黑体 CN" w:eastAsia="思源黑体 CN"/>
                <w:kern w:val="21"/>
                <w:sz w:val="18"/>
                <w:szCs w:val="21"/>
                <w:highlight w:val="yellow"/>
                <w:lang w:eastAsia="zh-CN"/>
              </w:rPr>
            </w:pPr>
            <w:r>
              <w:rPr>
                <w:rFonts w:hint="eastAsia" w:ascii="思源黑体 CN" w:hAnsi="思源黑体 CN" w:eastAsia="思源黑体 CN"/>
                <w:kern w:val="21"/>
                <w:sz w:val="18"/>
                <w:szCs w:val="21"/>
              </w:rPr>
              <w:t>内控1</w:t>
            </w:r>
            <w:r>
              <w:rPr>
                <w:rFonts w:ascii="思源黑体 CN" w:hAnsi="思源黑体 CN" w:eastAsia="思源黑体 CN"/>
                <w:kern w:val="21"/>
                <w:sz w:val="18"/>
                <w:szCs w:val="21"/>
              </w:rPr>
              <w:t>.6Ur=230kV</w:t>
            </w:r>
          </w:p>
        </w:tc>
      </w:tr>
      <w:tr w14:paraId="03B47B4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C42B6C9">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566B3F52">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6B6901D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每个</w:t>
            </w:r>
            <w:r>
              <w:rPr>
                <w:rFonts w:hint="eastAsia" w:ascii="思源黑体 CN" w:hAnsi="思源黑体 CN" w:eastAsia="思源黑体 CN"/>
                <w:kern w:val="21"/>
                <w:sz w:val="18"/>
                <w:szCs w:val="21"/>
              </w:rPr>
              <w:t>间隔</w:t>
            </w:r>
          </w:p>
        </w:tc>
        <w:tc>
          <w:tcPr>
            <w:tcW w:w="900" w:type="dxa"/>
            <w:vMerge w:val="restart"/>
            <w:vAlign w:val="center"/>
          </w:tcPr>
          <w:p w14:paraId="3678287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pC</w:t>
            </w:r>
          </w:p>
        </w:tc>
        <w:tc>
          <w:tcPr>
            <w:tcW w:w="2520" w:type="dxa"/>
            <w:vAlign w:val="center"/>
          </w:tcPr>
          <w:p w14:paraId="3AB4256F">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w:t>
            </w:r>
            <w:r>
              <w:rPr>
                <w:rFonts w:hint="eastAsia" w:ascii="思源黑体 CN" w:hAnsi="思源黑体 CN" w:eastAsia="思源黑体 CN"/>
                <w:kern w:val="21"/>
                <w:sz w:val="18"/>
                <w:szCs w:val="21"/>
                <w:lang w:eastAsia="zh-CN"/>
              </w:rPr>
              <w:t>6</w:t>
            </w:r>
          </w:p>
        </w:tc>
        <w:tc>
          <w:tcPr>
            <w:tcW w:w="1784" w:type="dxa"/>
            <w:vAlign w:val="center"/>
          </w:tcPr>
          <w:p w14:paraId="2C0CD783">
            <w:pPr>
              <w:topLinePunct/>
              <w:snapToGrid w:val="0"/>
              <w:spacing w:before="66" w:after="66"/>
              <w:jc w:val="center"/>
              <w:rPr>
                <w:rFonts w:ascii="思源黑体 CN" w:hAnsi="思源黑体 CN" w:eastAsia="思源黑体 CN"/>
                <w:kern w:val="21"/>
                <w:sz w:val="18"/>
                <w:szCs w:val="21"/>
              </w:rPr>
            </w:pPr>
          </w:p>
        </w:tc>
      </w:tr>
      <w:tr w14:paraId="01485A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DEB3A73">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042E22D3">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8FAB25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每单个绝缘件</w:t>
            </w:r>
          </w:p>
        </w:tc>
        <w:tc>
          <w:tcPr>
            <w:tcW w:w="900" w:type="dxa"/>
            <w:vMerge w:val="continue"/>
            <w:vAlign w:val="center"/>
          </w:tcPr>
          <w:p w14:paraId="4498D4ED">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62D64C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1784" w:type="dxa"/>
            <w:vAlign w:val="center"/>
          </w:tcPr>
          <w:p w14:paraId="068040F3">
            <w:pPr>
              <w:topLinePunct/>
              <w:snapToGrid w:val="0"/>
              <w:spacing w:before="66" w:after="66"/>
              <w:jc w:val="center"/>
              <w:rPr>
                <w:rFonts w:ascii="思源黑体 CN" w:hAnsi="思源黑体 CN" w:eastAsia="思源黑体 CN"/>
                <w:kern w:val="21"/>
                <w:sz w:val="18"/>
                <w:szCs w:val="21"/>
              </w:rPr>
            </w:pPr>
          </w:p>
        </w:tc>
      </w:tr>
      <w:tr w14:paraId="767EB86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FB78CFE">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4FA8CBA8">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1999DA1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套管</w:t>
            </w:r>
          </w:p>
        </w:tc>
        <w:tc>
          <w:tcPr>
            <w:tcW w:w="900" w:type="dxa"/>
            <w:vMerge w:val="continue"/>
            <w:vAlign w:val="center"/>
          </w:tcPr>
          <w:p w14:paraId="3E50EAC4">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14B3A71">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w:t>
            </w:r>
            <w:r>
              <w:rPr>
                <w:rFonts w:hint="eastAsia" w:ascii="思源黑体 CN" w:hAnsi="思源黑体 CN" w:eastAsia="思源黑体 CN"/>
                <w:kern w:val="21"/>
                <w:sz w:val="18"/>
                <w:szCs w:val="21"/>
                <w:lang w:eastAsia="zh-CN"/>
              </w:rPr>
              <w:t>6</w:t>
            </w:r>
          </w:p>
        </w:tc>
        <w:tc>
          <w:tcPr>
            <w:tcW w:w="1784" w:type="dxa"/>
            <w:vAlign w:val="center"/>
          </w:tcPr>
          <w:p w14:paraId="7E0DE7B3">
            <w:pPr>
              <w:topLinePunct/>
              <w:snapToGrid w:val="0"/>
              <w:spacing w:before="66" w:after="66"/>
              <w:jc w:val="center"/>
              <w:rPr>
                <w:rFonts w:ascii="思源黑体 CN" w:hAnsi="思源黑体 CN" w:eastAsia="思源黑体 CN"/>
                <w:kern w:val="21"/>
                <w:sz w:val="18"/>
                <w:szCs w:val="21"/>
                <w:lang w:eastAsia="zh-CN"/>
              </w:rPr>
            </w:pPr>
          </w:p>
        </w:tc>
      </w:tr>
      <w:tr w14:paraId="2E2B77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6747944">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D5D14AB">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6EEE4C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电流互感器</w:t>
            </w:r>
          </w:p>
        </w:tc>
        <w:tc>
          <w:tcPr>
            <w:tcW w:w="900" w:type="dxa"/>
            <w:vMerge w:val="continue"/>
            <w:vAlign w:val="center"/>
          </w:tcPr>
          <w:p w14:paraId="35CB5520">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548D7441">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w:t>
            </w:r>
            <w:r>
              <w:rPr>
                <w:rFonts w:hint="eastAsia" w:ascii="思源黑体 CN" w:hAnsi="思源黑体 CN" w:eastAsia="思源黑体 CN"/>
                <w:kern w:val="21"/>
                <w:sz w:val="18"/>
                <w:szCs w:val="21"/>
                <w:lang w:eastAsia="zh-CN"/>
              </w:rPr>
              <w:t>6</w:t>
            </w:r>
          </w:p>
        </w:tc>
        <w:tc>
          <w:tcPr>
            <w:tcW w:w="1784" w:type="dxa"/>
            <w:vAlign w:val="center"/>
          </w:tcPr>
          <w:p w14:paraId="51B1D454">
            <w:pPr>
              <w:topLinePunct/>
              <w:snapToGrid w:val="0"/>
              <w:spacing w:before="66" w:after="66"/>
              <w:jc w:val="center"/>
              <w:rPr>
                <w:rFonts w:ascii="思源黑体 CN" w:hAnsi="思源黑体 CN" w:eastAsia="思源黑体 CN"/>
                <w:kern w:val="21"/>
                <w:sz w:val="18"/>
                <w:szCs w:val="21"/>
              </w:rPr>
            </w:pPr>
          </w:p>
        </w:tc>
      </w:tr>
      <w:tr w14:paraId="6B2540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4A2B2A7">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00AC8830">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5F152E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电压互感器</w:t>
            </w:r>
          </w:p>
        </w:tc>
        <w:tc>
          <w:tcPr>
            <w:tcW w:w="900" w:type="dxa"/>
            <w:vMerge w:val="continue"/>
            <w:vAlign w:val="center"/>
          </w:tcPr>
          <w:p w14:paraId="46067456">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00A9D56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≤10</w:t>
            </w:r>
          </w:p>
        </w:tc>
        <w:tc>
          <w:tcPr>
            <w:tcW w:w="1784" w:type="dxa"/>
            <w:vAlign w:val="center"/>
          </w:tcPr>
          <w:p w14:paraId="0E6C487B">
            <w:pPr>
              <w:topLinePunct/>
              <w:snapToGrid w:val="0"/>
              <w:spacing w:before="66" w:after="66"/>
              <w:jc w:val="center"/>
              <w:rPr>
                <w:rFonts w:ascii="思源黑体 CN" w:hAnsi="思源黑体 CN" w:eastAsia="思源黑体 CN"/>
                <w:kern w:val="21"/>
                <w:sz w:val="18"/>
                <w:szCs w:val="21"/>
              </w:rPr>
            </w:pPr>
          </w:p>
        </w:tc>
      </w:tr>
      <w:tr w14:paraId="1E9072E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F2534E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16A8278">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0E1BEA3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避雷器</w:t>
            </w:r>
          </w:p>
        </w:tc>
        <w:tc>
          <w:tcPr>
            <w:tcW w:w="900" w:type="dxa"/>
            <w:vMerge w:val="continue"/>
            <w:vAlign w:val="center"/>
          </w:tcPr>
          <w:p w14:paraId="5FF44745">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95F0A5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b/>
                <w:kern w:val="21"/>
                <w:sz w:val="18"/>
                <w:szCs w:val="21"/>
              </w:rPr>
              <w:t>≤5(1.1Uc)</w:t>
            </w:r>
          </w:p>
        </w:tc>
        <w:tc>
          <w:tcPr>
            <w:tcW w:w="1784" w:type="dxa"/>
            <w:vAlign w:val="center"/>
          </w:tcPr>
          <w:p w14:paraId="0E1D8BFF">
            <w:pPr>
              <w:topLinePunct/>
              <w:snapToGrid w:val="0"/>
              <w:spacing w:before="66" w:after="66"/>
              <w:jc w:val="center"/>
              <w:rPr>
                <w:rFonts w:ascii="思源黑体 CN" w:hAnsi="思源黑体 CN" w:eastAsia="思源黑体 CN"/>
                <w:b/>
                <w:kern w:val="21"/>
                <w:sz w:val="18"/>
                <w:szCs w:val="21"/>
                <w:lang w:eastAsia="zh-CN"/>
              </w:rPr>
            </w:pPr>
          </w:p>
        </w:tc>
      </w:tr>
      <w:tr w14:paraId="654DF0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2695DE44">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19</w:t>
            </w:r>
          </w:p>
        </w:tc>
        <w:tc>
          <w:tcPr>
            <w:tcW w:w="1657" w:type="dxa"/>
            <w:gridSpan w:val="4"/>
            <w:vMerge w:val="restart"/>
            <w:vAlign w:val="center"/>
          </w:tcPr>
          <w:p w14:paraId="5E7CAD52">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供电电源</w:t>
            </w:r>
          </w:p>
        </w:tc>
        <w:tc>
          <w:tcPr>
            <w:tcW w:w="1800" w:type="dxa"/>
            <w:gridSpan w:val="3"/>
            <w:vAlign w:val="center"/>
          </w:tcPr>
          <w:p w14:paraId="7011FBB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控制回路</w:t>
            </w:r>
          </w:p>
        </w:tc>
        <w:tc>
          <w:tcPr>
            <w:tcW w:w="900" w:type="dxa"/>
            <w:vAlign w:val="center"/>
          </w:tcPr>
          <w:p w14:paraId="7CF2FFB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vAlign w:val="center"/>
          </w:tcPr>
          <w:p w14:paraId="1148CDC0">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DC 220、DC 110</w:t>
            </w:r>
          </w:p>
        </w:tc>
        <w:tc>
          <w:tcPr>
            <w:tcW w:w="1784" w:type="dxa"/>
            <w:vAlign w:val="center"/>
          </w:tcPr>
          <w:p w14:paraId="3109F021">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lang w:eastAsia="zh-CN"/>
              </w:rPr>
              <w:t>A</w:t>
            </w:r>
            <w:r>
              <w:rPr>
                <w:rFonts w:hint="eastAsia" w:ascii="思源黑体 CN" w:hAnsi="思源黑体 CN" w:eastAsia="思源黑体 CN"/>
                <w:kern w:val="21"/>
                <w:sz w:val="18"/>
                <w:szCs w:val="21"/>
                <w:lang w:eastAsia="zh-CN"/>
              </w:rPr>
              <w:t>类参数</w:t>
            </w:r>
          </w:p>
        </w:tc>
      </w:tr>
      <w:tr w14:paraId="3BADE8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A0AF979">
            <w:pPr>
              <w:topLinePunct/>
              <w:snapToGrid w:val="0"/>
              <w:spacing w:before="63" w:after="63"/>
              <w:jc w:val="center"/>
              <w:rPr>
                <w:rFonts w:ascii="思源黑体 CN" w:hAnsi="思源黑体 CN" w:eastAsia="思源黑体 CN"/>
                <w:kern w:val="21"/>
                <w:sz w:val="18"/>
                <w:szCs w:val="21"/>
              </w:rPr>
            </w:pPr>
          </w:p>
        </w:tc>
        <w:tc>
          <w:tcPr>
            <w:tcW w:w="1657" w:type="dxa"/>
            <w:gridSpan w:val="4"/>
            <w:vMerge w:val="continue"/>
            <w:vAlign w:val="center"/>
          </w:tcPr>
          <w:p w14:paraId="1211810F">
            <w:pPr>
              <w:topLinePunct/>
              <w:snapToGrid w:val="0"/>
              <w:spacing w:before="63" w:after="63"/>
              <w:jc w:val="center"/>
              <w:rPr>
                <w:rFonts w:ascii="思源黑体 CN" w:hAnsi="思源黑体 CN" w:eastAsia="思源黑体 CN"/>
                <w:kern w:val="21"/>
                <w:sz w:val="18"/>
                <w:szCs w:val="21"/>
              </w:rPr>
            </w:pPr>
          </w:p>
        </w:tc>
        <w:tc>
          <w:tcPr>
            <w:tcW w:w="1800" w:type="dxa"/>
            <w:gridSpan w:val="3"/>
            <w:vAlign w:val="center"/>
          </w:tcPr>
          <w:p w14:paraId="4490D7B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辅助回路</w:t>
            </w:r>
          </w:p>
        </w:tc>
        <w:tc>
          <w:tcPr>
            <w:tcW w:w="900" w:type="dxa"/>
            <w:vAlign w:val="center"/>
          </w:tcPr>
          <w:p w14:paraId="03B07B5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vAlign w:val="center"/>
          </w:tcPr>
          <w:p w14:paraId="2477CB9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AC 220</w:t>
            </w:r>
          </w:p>
        </w:tc>
        <w:tc>
          <w:tcPr>
            <w:tcW w:w="1784" w:type="dxa"/>
            <w:vAlign w:val="center"/>
          </w:tcPr>
          <w:p w14:paraId="22CA0852">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lang w:eastAsia="zh-CN"/>
              </w:rPr>
              <w:t>A</w:t>
            </w:r>
            <w:r>
              <w:rPr>
                <w:rFonts w:hint="eastAsia" w:ascii="思源黑体 CN" w:hAnsi="思源黑体 CN" w:eastAsia="思源黑体 CN"/>
                <w:kern w:val="21"/>
                <w:sz w:val="18"/>
                <w:szCs w:val="21"/>
                <w:lang w:eastAsia="zh-CN"/>
              </w:rPr>
              <w:t>类参数</w:t>
            </w:r>
          </w:p>
        </w:tc>
      </w:tr>
      <w:tr w14:paraId="3DFAB2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9BFADB0">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20</w:t>
            </w:r>
          </w:p>
        </w:tc>
        <w:tc>
          <w:tcPr>
            <w:tcW w:w="3457" w:type="dxa"/>
            <w:gridSpan w:val="7"/>
            <w:vAlign w:val="center"/>
          </w:tcPr>
          <w:p w14:paraId="6976F67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使用寿命</w:t>
            </w:r>
          </w:p>
        </w:tc>
        <w:tc>
          <w:tcPr>
            <w:tcW w:w="900" w:type="dxa"/>
            <w:vAlign w:val="center"/>
          </w:tcPr>
          <w:p w14:paraId="13D99ED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年</w:t>
            </w:r>
          </w:p>
        </w:tc>
        <w:tc>
          <w:tcPr>
            <w:tcW w:w="2520" w:type="dxa"/>
            <w:vAlign w:val="center"/>
          </w:tcPr>
          <w:p w14:paraId="1EAFDB74">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w:t>
            </w:r>
            <w:r>
              <w:rPr>
                <w:rFonts w:hint="eastAsia" w:ascii="思源黑体 CN" w:hAnsi="思源黑体 CN" w:eastAsia="思源黑体 CN"/>
                <w:kern w:val="21"/>
                <w:sz w:val="18"/>
                <w:szCs w:val="21"/>
                <w:lang w:eastAsia="zh-CN"/>
              </w:rPr>
              <w:t>7</w:t>
            </w:r>
            <w:r>
              <w:rPr>
                <w:rFonts w:ascii="思源黑体 CN" w:hAnsi="思源黑体 CN" w:eastAsia="思源黑体 CN"/>
                <w:kern w:val="21"/>
                <w:sz w:val="18"/>
                <w:szCs w:val="21"/>
              </w:rPr>
              <w:t>0</w:t>
            </w:r>
          </w:p>
        </w:tc>
        <w:tc>
          <w:tcPr>
            <w:tcW w:w="1784" w:type="dxa"/>
            <w:vAlign w:val="center"/>
          </w:tcPr>
          <w:p w14:paraId="5B82A4D7">
            <w:pPr>
              <w:topLinePunct/>
              <w:snapToGrid w:val="0"/>
              <w:spacing w:before="63" w:after="63"/>
              <w:jc w:val="center"/>
              <w:rPr>
                <w:rFonts w:ascii="思源黑体 CN" w:hAnsi="思源黑体 CN" w:eastAsia="思源黑体 CN"/>
                <w:kern w:val="21"/>
                <w:sz w:val="18"/>
                <w:szCs w:val="21"/>
              </w:rPr>
            </w:pPr>
          </w:p>
        </w:tc>
      </w:tr>
      <w:tr w14:paraId="5C1E4D2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62" w:hRule="atLeast"/>
          <w:jc w:val="center"/>
        </w:trPr>
        <w:tc>
          <w:tcPr>
            <w:tcW w:w="750" w:type="dxa"/>
            <w:vAlign w:val="center"/>
          </w:tcPr>
          <w:p w14:paraId="55A5B099">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22</w:t>
            </w:r>
          </w:p>
        </w:tc>
        <w:tc>
          <w:tcPr>
            <w:tcW w:w="1657" w:type="dxa"/>
            <w:gridSpan w:val="4"/>
            <w:vAlign w:val="center"/>
          </w:tcPr>
          <w:p w14:paraId="5074D34B">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设备</w:t>
            </w:r>
            <w:r>
              <w:rPr>
                <w:rFonts w:hint="eastAsia" w:ascii="思源黑体 CN" w:hAnsi="思源黑体 CN" w:eastAsia="思源黑体 CN"/>
                <w:kern w:val="21"/>
                <w:sz w:val="18"/>
                <w:szCs w:val="21"/>
              </w:rPr>
              <w:t>最大运输质</w:t>
            </w:r>
            <w:r>
              <w:rPr>
                <w:rFonts w:ascii="思源黑体 CN" w:hAnsi="思源黑体 CN" w:eastAsia="思源黑体 CN"/>
                <w:kern w:val="21"/>
                <w:sz w:val="18"/>
                <w:szCs w:val="21"/>
              </w:rPr>
              <w:t>量</w:t>
            </w:r>
          </w:p>
        </w:tc>
        <w:tc>
          <w:tcPr>
            <w:tcW w:w="1800" w:type="dxa"/>
            <w:gridSpan w:val="3"/>
            <w:vAlign w:val="center"/>
          </w:tcPr>
          <w:p w14:paraId="2CDACBC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最大运输</w:t>
            </w:r>
            <w:r>
              <w:rPr>
                <w:rFonts w:hint="eastAsia" w:ascii="思源黑体 CN" w:hAnsi="思源黑体 CN" w:eastAsia="思源黑体 CN"/>
                <w:kern w:val="21"/>
                <w:sz w:val="18"/>
                <w:szCs w:val="21"/>
              </w:rPr>
              <w:t>质</w:t>
            </w:r>
            <w:r>
              <w:rPr>
                <w:rFonts w:ascii="思源黑体 CN" w:hAnsi="思源黑体 CN" w:eastAsia="思源黑体 CN"/>
                <w:kern w:val="21"/>
                <w:sz w:val="18"/>
                <w:szCs w:val="21"/>
              </w:rPr>
              <w:t>量</w:t>
            </w:r>
          </w:p>
        </w:tc>
        <w:tc>
          <w:tcPr>
            <w:tcW w:w="900" w:type="dxa"/>
            <w:vAlign w:val="center"/>
          </w:tcPr>
          <w:p w14:paraId="60C92BF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kg</w:t>
            </w:r>
          </w:p>
        </w:tc>
        <w:tc>
          <w:tcPr>
            <w:tcW w:w="2520" w:type="dxa"/>
            <w:vAlign w:val="center"/>
          </w:tcPr>
          <w:p w14:paraId="20A9BC24">
            <w:pPr>
              <w:topLinePunct/>
              <w:snapToGrid w:val="0"/>
              <w:spacing w:before="63" w:after="6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3</w:t>
            </w:r>
            <w:r>
              <w:rPr>
                <w:rFonts w:hint="eastAsia" w:ascii="思源黑体 CN" w:hAnsi="思源黑体 CN" w:eastAsia="思源黑体 CN"/>
                <w:kern w:val="21"/>
                <w:sz w:val="18"/>
                <w:szCs w:val="21"/>
                <w:lang w:eastAsia="zh-CN"/>
              </w:rPr>
              <w:t>000</w:t>
            </w:r>
          </w:p>
        </w:tc>
        <w:tc>
          <w:tcPr>
            <w:tcW w:w="1784" w:type="dxa"/>
            <w:vAlign w:val="center"/>
          </w:tcPr>
          <w:p w14:paraId="2AA37723">
            <w:pPr>
              <w:topLinePunct/>
              <w:snapToGrid w:val="0"/>
              <w:spacing w:before="63" w:after="6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C</w:t>
            </w:r>
            <w:r>
              <w:rPr>
                <w:rFonts w:hint="eastAsia" w:ascii="思源黑体 CN" w:hAnsi="思源黑体 CN" w:eastAsia="思源黑体 CN"/>
                <w:kern w:val="21"/>
                <w:sz w:val="18"/>
                <w:szCs w:val="21"/>
                <w:lang w:eastAsia="zh-CN"/>
              </w:rPr>
              <w:t>类参数</w:t>
            </w:r>
          </w:p>
        </w:tc>
      </w:tr>
      <w:tr w14:paraId="5D016F9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385" w:hRule="atLeast"/>
          <w:jc w:val="center"/>
        </w:trPr>
        <w:tc>
          <w:tcPr>
            <w:tcW w:w="750" w:type="dxa"/>
            <w:vAlign w:val="center"/>
          </w:tcPr>
          <w:p w14:paraId="1183EB41">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23</w:t>
            </w:r>
          </w:p>
        </w:tc>
        <w:tc>
          <w:tcPr>
            <w:tcW w:w="1657" w:type="dxa"/>
            <w:gridSpan w:val="4"/>
            <w:vAlign w:val="center"/>
          </w:tcPr>
          <w:p w14:paraId="0CE4D4AA">
            <w:pPr>
              <w:topLinePunct/>
              <w:snapToGrid w:val="0"/>
              <w:spacing w:before="63" w:after="63"/>
              <w:jc w:val="center"/>
              <w:rPr>
                <w:rFonts w:ascii="思源黑体 CN" w:hAnsi="思源黑体 CN" w:eastAsia="思源黑体 CN"/>
                <w:kern w:val="21"/>
                <w:sz w:val="18"/>
                <w:szCs w:val="21"/>
              </w:rPr>
            </w:pPr>
          </w:p>
        </w:tc>
        <w:tc>
          <w:tcPr>
            <w:tcW w:w="1800" w:type="dxa"/>
            <w:gridSpan w:val="3"/>
            <w:vAlign w:val="center"/>
          </w:tcPr>
          <w:p w14:paraId="41BF2C23">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允许水平加速度</w:t>
            </w:r>
          </w:p>
        </w:tc>
        <w:tc>
          <w:tcPr>
            <w:tcW w:w="900" w:type="dxa"/>
            <w:vAlign w:val="center"/>
          </w:tcPr>
          <w:p w14:paraId="5E0D254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g</w:t>
            </w:r>
          </w:p>
        </w:tc>
        <w:tc>
          <w:tcPr>
            <w:tcW w:w="2520" w:type="dxa"/>
            <w:vAlign w:val="center"/>
          </w:tcPr>
          <w:p w14:paraId="395B606B">
            <w:pPr>
              <w:topLinePunct/>
              <w:snapToGrid w:val="0"/>
              <w:spacing w:before="63" w:after="6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3</w:t>
            </w:r>
          </w:p>
        </w:tc>
        <w:tc>
          <w:tcPr>
            <w:tcW w:w="1784" w:type="dxa"/>
            <w:vAlign w:val="center"/>
          </w:tcPr>
          <w:p w14:paraId="018EC3FD">
            <w:pPr>
              <w:topLinePunct/>
              <w:snapToGrid w:val="0"/>
              <w:spacing w:before="63" w:after="63"/>
              <w:jc w:val="center"/>
              <w:rPr>
                <w:rFonts w:ascii="思源黑体 CN" w:hAnsi="思源黑体 CN" w:eastAsia="思源黑体 CN"/>
                <w:b/>
                <w:kern w:val="21"/>
                <w:sz w:val="18"/>
                <w:szCs w:val="21"/>
              </w:rPr>
            </w:pPr>
          </w:p>
        </w:tc>
      </w:tr>
      <w:tr w14:paraId="7BAC08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1B22D3EB">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24</w:t>
            </w:r>
          </w:p>
        </w:tc>
        <w:tc>
          <w:tcPr>
            <w:tcW w:w="1657" w:type="dxa"/>
            <w:gridSpan w:val="4"/>
            <w:vMerge w:val="restart"/>
            <w:vAlign w:val="center"/>
          </w:tcPr>
          <w:p w14:paraId="22289811">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设备尺寸</w:t>
            </w:r>
          </w:p>
        </w:tc>
        <w:tc>
          <w:tcPr>
            <w:tcW w:w="1800" w:type="dxa"/>
            <w:gridSpan w:val="3"/>
            <w:vAlign w:val="center"/>
          </w:tcPr>
          <w:p w14:paraId="0A5E98C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设备的整体尺寸</w:t>
            </w:r>
          </w:p>
        </w:tc>
        <w:tc>
          <w:tcPr>
            <w:tcW w:w="900" w:type="dxa"/>
            <w:vAlign w:val="center"/>
          </w:tcPr>
          <w:p w14:paraId="6A179A2D">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m</w:t>
            </w:r>
          </w:p>
        </w:tc>
        <w:tc>
          <w:tcPr>
            <w:tcW w:w="2520" w:type="dxa"/>
            <w:vAlign w:val="center"/>
          </w:tcPr>
          <w:p w14:paraId="26829DAB">
            <w:pPr>
              <w:topLinePunct/>
              <w:snapToGrid w:val="0"/>
              <w:spacing w:before="63" w:after="63"/>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以确认图纸为准</w:t>
            </w:r>
          </w:p>
        </w:tc>
        <w:tc>
          <w:tcPr>
            <w:tcW w:w="1784" w:type="dxa"/>
            <w:vAlign w:val="center"/>
          </w:tcPr>
          <w:p w14:paraId="7BE7837B">
            <w:pPr>
              <w:topLinePunct/>
              <w:snapToGrid w:val="0"/>
              <w:spacing w:before="63" w:after="6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C</w:t>
            </w:r>
            <w:r>
              <w:rPr>
                <w:rFonts w:hint="eastAsia" w:ascii="思源黑体 CN" w:hAnsi="思源黑体 CN" w:eastAsia="思源黑体 CN"/>
                <w:kern w:val="21"/>
                <w:sz w:val="18"/>
                <w:szCs w:val="21"/>
                <w:lang w:eastAsia="zh-CN"/>
              </w:rPr>
              <w:t>类参数</w:t>
            </w:r>
          </w:p>
        </w:tc>
      </w:tr>
      <w:tr w14:paraId="5EF8468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1C0E356">
            <w:pPr>
              <w:topLinePunct/>
              <w:snapToGrid w:val="0"/>
              <w:spacing w:before="63" w:after="63"/>
              <w:jc w:val="center"/>
              <w:rPr>
                <w:rFonts w:ascii="思源黑体 CN" w:hAnsi="思源黑体 CN" w:eastAsia="思源黑体 CN"/>
                <w:kern w:val="21"/>
                <w:sz w:val="18"/>
                <w:szCs w:val="21"/>
              </w:rPr>
            </w:pPr>
          </w:p>
        </w:tc>
        <w:tc>
          <w:tcPr>
            <w:tcW w:w="1657" w:type="dxa"/>
            <w:gridSpan w:val="4"/>
            <w:vMerge w:val="continue"/>
            <w:vAlign w:val="center"/>
          </w:tcPr>
          <w:p w14:paraId="2FDE0BC5">
            <w:pPr>
              <w:topLinePunct/>
              <w:snapToGrid w:val="0"/>
              <w:spacing w:before="63" w:after="63"/>
              <w:jc w:val="center"/>
              <w:rPr>
                <w:rFonts w:ascii="思源黑体 CN" w:hAnsi="思源黑体 CN" w:eastAsia="思源黑体 CN"/>
                <w:kern w:val="21"/>
                <w:sz w:val="18"/>
                <w:szCs w:val="21"/>
              </w:rPr>
            </w:pPr>
          </w:p>
        </w:tc>
        <w:tc>
          <w:tcPr>
            <w:tcW w:w="1800" w:type="dxa"/>
            <w:gridSpan w:val="3"/>
            <w:vAlign w:val="center"/>
          </w:tcPr>
          <w:p w14:paraId="747660E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设备的最大运输尺寸</w:t>
            </w:r>
          </w:p>
        </w:tc>
        <w:tc>
          <w:tcPr>
            <w:tcW w:w="900" w:type="dxa"/>
            <w:vAlign w:val="center"/>
          </w:tcPr>
          <w:p w14:paraId="7C6F692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w:t>
            </w:r>
          </w:p>
        </w:tc>
        <w:tc>
          <w:tcPr>
            <w:tcW w:w="2520" w:type="dxa"/>
            <w:vAlign w:val="center"/>
          </w:tcPr>
          <w:p w14:paraId="59231AFF">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7</w:t>
            </w:r>
            <w:r>
              <w:rPr>
                <w:rFonts w:hint="eastAsia" w:ascii="思源黑体 CN" w:hAnsi="思源黑体 CN" w:eastAsia="思源黑体 CN"/>
                <w:kern w:val="21"/>
                <w:sz w:val="18"/>
                <w:szCs w:val="21"/>
                <w:lang w:eastAsia="zh-CN"/>
              </w:rPr>
              <w:t>×1.</w:t>
            </w:r>
            <w:r>
              <w:rPr>
                <w:rFonts w:ascii="思源黑体 CN" w:hAnsi="思源黑体 CN" w:eastAsia="思源黑体 CN"/>
                <w:kern w:val="21"/>
                <w:sz w:val="18"/>
                <w:szCs w:val="21"/>
                <w:lang w:eastAsia="zh-CN"/>
              </w:rPr>
              <w:t>2</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3.2</w:t>
            </w:r>
            <w:r>
              <w:rPr>
                <w:rFonts w:hint="eastAsia" w:ascii="思源黑体 CN" w:hAnsi="思源黑体 CN" w:eastAsia="思源黑体 CN"/>
                <w:kern w:val="21"/>
                <w:sz w:val="18"/>
                <w:szCs w:val="21"/>
                <w:lang w:eastAsia="zh-CN"/>
              </w:rPr>
              <w:t>（</w:t>
            </w:r>
            <w:r>
              <w:rPr>
                <w:rFonts w:hint="eastAsia" w:ascii="思源黑体 CN" w:hAnsi="思源黑体 CN" w:eastAsia="思源黑体 CN"/>
                <w:color w:val="FF0000"/>
                <w:kern w:val="21"/>
                <w:sz w:val="18"/>
                <w:szCs w:val="21"/>
                <w:lang w:eastAsia="zh-CN"/>
              </w:rPr>
              <w:t>参考尺寸一实际工程为准</w:t>
            </w:r>
            <w:r>
              <w:rPr>
                <w:rFonts w:hint="eastAsia" w:ascii="思源黑体 CN" w:hAnsi="思源黑体 CN" w:eastAsia="思源黑体 CN"/>
                <w:kern w:val="21"/>
                <w:sz w:val="18"/>
                <w:szCs w:val="21"/>
                <w:lang w:eastAsia="zh-CN"/>
              </w:rPr>
              <w:t>）</w:t>
            </w:r>
          </w:p>
        </w:tc>
        <w:tc>
          <w:tcPr>
            <w:tcW w:w="1784" w:type="dxa"/>
            <w:vAlign w:val="center"/>
          </w:tcPr>
          <w:p w14:paraId="32CF8A45">
            <w:pPr>
              <w:topLinePunct/>
              <w:snapToGrid w:val="0"/>
              <w:spacing w:before="63" w:after="63"/>
              <w:jc w:val="center"/>
              <w:rPr>
                <w:rFonts w:ascii="思源黑体 CN" w:hAnsi="思源黑体 CN" w:eastAsia="思源黑体 CN"/>
                <w:kern w:val="21"/>
                <w:sz w:val="18"/>
                <w:szCs w:val="21"/>
                <w:lang w:eastAsia="zh-CN"/>
              </w:rPr>
            </w:pPr>
          </w:p>
        </w:tc>
      </w:tr>
      <w:tr w14:paraId="00CA1E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5B7154A">
            <w:pPr>
              <w:topLinePunct/>
              <w:snapToGrid w:val="0"/>
              <w:spacing w:before="63" w:after="63"/>
              <w:jc w:val="center"/>
              <w:rPr>
                <w:rFonts w:ascii="思源黑体 CN" w:hAnsi="思源黑体 CN" w:eastAsia="思源黑体 CN"/>
                <w:kern w:val="21"/>
                <w:sz w:val="18"/>
                <w:szCs w:val="21"/>
                <w:lang w:eastAsia="zh-CN"/>
              </w:rPr>
            </w:pPr>
          </w:p>
        </w:tc>
        <w:tc>
          <w:tcPr>
            <w:tcW w:w="1657" w:type="dxa"/>
            <w:gridSpan w:val="4"/>
            <w:vMerge w:val="continue"/>
            <w:vAlign w:val="center"/>
          </w:tcPr>
          <w:p w14:paraId="0BB8AD13">
            <w:pPr>
              <w:topLinePunct/>
              <w:snapToGrid w:val="0"/>
              <w:spacing w:before="63" w:after="63"/>
              <w:jc w:val="center"/>
              <w:rPr>
                <w:rFonts w:ascii="思源黑体 CN" w:hAnsi="思源黑体 CN" w:eastAsia="思源黑体 CN"/>
                <w:kern w:val="21"/>
                <w:sz w:val="18"/>
                <w:szCs w:val="21"/>
                <w:lang w:eastAsia="zh-CN"/>
              </w:rPr>
            </w:pPr>
          </w:p>
        </w:tc>
        <w:tc>
          <w:tcPr>
            <w:tcW w:w="1800" w:type="dxa"/>
            <w:gridSpan w:val="3"/>
            <w:vAlign w:val="center"/>
          </w:tcPr>
          <w:p w14:paraId="46D468AD">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间隔尺寸（相邻间隔最小中心距）</w:t>
            </w:r>
          </w:p>
        </w:tc>
        <w:tc>
          <w:tcPr>
            <w:tcW w:w="900" w:type="dxa"/>
            <w:vAlign w:val="center"/>
          </w:tcPr>
          <w:p w14:paraId="5DC0863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w:t>
            </w:r>
          </w:p>
        </w:tc>
        <w:tc>
          <w:tcPr>
            <w:tcW w:w="2520" w:type="dxa"/>
            <w:vAlign w:val="center"/>
          </w:tcPr>
          <w:p w14:paraId="3DE9F639">
            <w:pPr>
              <w:topLinePunct/>
              <w:snapToGrid w:val="0"/>
              <w:spacing w:before="63" w:after="63"/>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1</w:t>
            </w:r>
          </w:p>
        </w:tc>
        <w:tc>
          <w:tcPr>
            <w:tcW w:w="1784" w:type="dxa"/>
            <w:vAlign w:val="center"/>
          </w:tcPr>
          <w:p w14:paraId="5397C76A">
            <w:pPr>
              <w:topLinePunct/>
              <w:snapToGrid w:val="0"/>
              <w:spacing w:before="63" w:after="6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A</w:t>
            </w:r>
            <w:r>
              <w:rPr>
                <w:rFonts w:hint="eastAsia" w:ascii="思源黑体 CN" w:hAnsi="思源黑体 CN" w:eastAsia="思源黑体 CN"/>
                <w:kern w:val="21"/>
                <w:sz w:val="18"/>
                <w:szCs w:val="21"/>
                <w:lang w:eastAsia="zh-CN"/>
              </w:rPr>
              <w:t>类参数</w:t>
            </w:r>
          </w:p>
        </w:tc>
      </w:tr>
      <w:tr w14:paraId="49054E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64F28BB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25</w:t>
            </w:r>
          </w:p>
        </w:tc>
        <w:tc>
          <w:tcPr>
            <w:tcW w:w="1657" w:type="dxa"/>
            <w:gridSpan w:val="4"/>
            <w:vMerge w:val="restart"/>
            <w:vAlign w:val="center"/>
          </w:tcPr>
          <w:p w14:paraId="47E5C58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结构布置</w:t>
            </w:r>
          </w:p>
        </w:tc>
        <w:tc>
          <w:tcPr>
            <w:tcW w:w="1800" w:type="dxa"/>
            <w:gridSpan w:val="3"/>
            <w:vAlign w:val="center"/>
          </w:tcPr>
          <w:p w14:paraId="54D73171">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断路器</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隔离</w:t>
            </w:r>
            <w:r>
              <w:rPr>
                <w:rFonts w:hint="eastAsia" w:ascii="思源黑体 CN" w:hAnsi="思源黑体 CN" w:eastAsia="思源黑体 CN"/>
                <w:kern w:val="21"/>
                <w:sz w:val="18"/>
                <w:szCs w:val="21"/>
                <w:lang w:eastAsia="zh-CN"/>
              </w:rPr>
              <w:t>接地开关、母线、电缆终端、</w:t>
            </w:r>
            <w:r>
              <w:rPr>
                <w:rFonts w:ascii="思源黑体 CN" w:hAnsi="思源黑体 CN" w:eastAsia="思源黑体 CN"/>
                <w:kern w:val="21"/>
                <w:sz w:val="18"/>
                <w:szCs w:val="21"/>
                <w:lang w:eastAsia="zh-CN"/>
              </w:rPr>
              <w:t>CT</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PT</w:t>
            </w:r>
            <w:r>
              <w:rPr>
                <w:rFonts w:hint="eastAsia" w:ascii="思源黑体 CN" w:hAnsi="思源黑体 CN" w:eastAsia="思源黑体 CN"/>
                <w:kern w:val="21"/>
                <w:sz w:val="18"/>
                <w:szCs w:val="21"/>
                <w:lang w:eastAsia="zh-CN"/>
              </w:rPr>
              <w:t>、SA</w:t>
            </w:r>
          </w:p>
        </w:tc>
        <w:tc>
          <w:tcPr>
            <w:tcW w:w="900" w:type="dxa"/>
            <w:vAlign w:val="center"/>
          </w:tcPr>
          <w:p w14:paraId="5E90A9BF">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6ECCDB3A">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三相共箱</w:t>
            </w:r>
          </w:p>
        </w:tc>
        <w:tc>
          <w:tcPr>
            <w:tcW w:w="1784" w:type="dxa"/>
            <w:vAlign w:val="center"/>
          </w:tcPr>
          <w:p w14:paraId="44032DEA">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108265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BB21A5C">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AAA3F13">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604274EC">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变压器直连</w:t>
            </w:r>
          </w:p>
        </w:tc>
        <w:tc>
          <w:tcPr>
            <w:tcW w:w="900" w:type="dxa"/>
            <w:vAlign w:val="center"/>
          </w:tcPr>
          <w:p w14:paraId="708C6456">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54F238F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三相</w:t>
            </w:r>
            <w:r>
              <w:rPr>
                <w:rFonts w:hint="eastAsia" w:ascii="思源黑体 CN" w:hAnsi="思源黑体 CN" w:eastAsia="思源黑体 CN"/>
                <w:kern w:val="21"/>
                <w:sz w:val="18"/>
                <w:szCs w:val="21"/>
                <w:lang w:eastAsia="zh-CN"/>
              </w:rPr>
              <w:t>分</w:t>
            </w:r>
            <w:r>
              <w:rPr>
                <w:rFonts w:ascii="思源黑体 CN" w:hAnsi="思源黑体 CN" w:eastAsia="思源黑体 CN"/>
                <w:kern w:val="21"/>
                <w:sz w:val="18"/>
                <w:szCs w:val="21"/>
              </w:rPr>
              <w:t>箱</w:t>
            </w:r>
          </w:p>
        </w:tc>
        <w:tc>
          <w:tcPr>
            <w:tcW w:w="1784" w:type="dxa"/>
            <w:vAlign w:val="center"/>
          </w:tcPr>
          <w:p w14:paraId="6B7F5F92">
            <w:pPr>
              <w:topLinePunct/>
              <w:snapToGrid w:val="0"/>
              <w:spacing w:before="63" w:after="6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3BA925B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56C0EE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26</w:t>
            </w:r>
          </w:p>
        </w:tc>
        <w:tc>
          <w:tcPr>
            <w:tcW w:w="3457" w:type="dxa"/>
            <w:gridSpan w:val="7"/>
            <w:vAlign w:val="center"/>
          </w:tcPr>
          <w:p w14:paraId="4D85541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解体检修周期</w:t>
            </w:r>
          </w:p>
        </w:tc>
        <w:tc>
          <w:tcPr>
            <w:tcW w:w="900" w:type="dxa"/>
            <w:vAlign w:val="center"/>
          </w:tcPr>
          <w:p w14:paraId="0EF7E6FA">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年</w:t>
            </w:r>
          </w:p>
        </w:tc>
        <w:tc>
          <w:tcPr>
            <w:tcW w:w="2520" w:type="dxa"/>
            <w:vAlign w:val="center"/>
          </w:tcPr>
          <w:p w14:paraId="5764B885">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10-12</w:t>
            </w:r>
            <w:r>
              <w:rPr>
                <w:rFonts w:hint="eastAsia" w:ascii="思源黑体 CN" w:hAnsi="思源黑体 CN" w:eastAsia="思源黑体 CN"/>
                <w:kern w:val="21"/>
                <w:sz w:val="18"/>
                <w:szCs w:val="21"/>
                <w:lang w:eastAsia="zh-CN"/>
              </w:rPr>
              <w:t>年（户外）</w:t>
            </w:r>
          </w:p>
          <w:p w14:paraId="4E07ACE5">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20</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25</w:t>
            </w:r>
            <w:r>
              <w:rPr>
                <w:rFonts w:hint="eastAsia" w:ascii="思源黑体 CN" w:hAnsi="思源黑体 CN" w:eastAsia="思源黑体 CN"/>
                <w:kern w:val="21"/>
                <w:sz w:val="18"/>
                <w:szCs w:val="21"/>
                <w:lang w:eastAsia="zh-CN"/>
              </w:rPr>
              <w:t>年（户内）</w:t>
            </w:r>
          </w:p>
        </w:tc>
        <w:tc>
          <w:tcPr>
            <w:tcW w:w="1784" w:type="dxa"/>
            <w:vAlign w:val="center"/>
          </w:tcPr>
          <w:p w14:paraId="17809A38">
            <w:pPr>
              <w:topLinePunct/>
              <w:snapToGrid w:val="0"/>
              <w:spacing w:before="63" w:after="63"/>
              <w:jc w:val="center"/>
              <w:rPr>
                <w:rFonts w:ascii="思源黑体 CN" w:hAnsi="思源黑体 CN" w:eastAsia="思源黑体 CN"/>
                <w:kern w:val="21"/>
                <w:sz w:val="18"/>
                <w:szCs w:val="21"/>
                <w:lang w:eastAsia="zh-CN"/>
              </w:rPr>
            </w:pPr>
          </w:p>
        </w:tc>
      </w:tr>
      <w:tr w14:paraId="2390D7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317DED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27</w:t>
            </w:r>
          </w:p>
        </w:tc>
        <w:tc>
          <w:tcPr>
            <w:tcW w:w="3457" w:type="dxa"/>
            <w:gridSpan w:val="7"/>
            <w:vAlign w:val="center"/>
          </w:tcPr>
          <w:p w14:paraId="25CD2C16">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吸附剂使用寿命</w:t>
            </w:r>
          </w:p>
        </w:tc>
        <w:tc>
          <w:tcPr>
            <w:tcW w:w="900" w:type="dxa"/>
            <w:vAlign w:val="center"/>
          </w:tcPr>
          <w:p w14:paraId="4B210821">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年</w:t>
            </w:r>
          </w:p>
        </w:tc>
        <w:tc>
          <w:tcPr>
            <w:tcW w:w="2520" w:type="dxa"/>
            <w:vAlign w:val="center"/>
          </w:tcPr>
          <w:p w14:paraId="4D41C66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≥25</w:t>
            </w:r>
          </w:p>
        </w:tc>
        <w:tc>
          <w:tcPr>
            <w:tcW w:w="1784" w:type="dxa"/>
            <w:vAlign w:val="center"/>
          </w:tcPr>
          <w:p w14:paraId="6F657D9D">
            <w:pPr>
              <w:topLinePunct/>
              <w:snapToGrid w:val="0"/>
              <w:spacing w:before="63" w:after="63"/>
              <w:jc w:val="center"/>
              <w:rPr>
                <w:rFonts w:ascii="思源黑体 CN" w:hAnsi="思源黑体 CN" w:eastAsia="思源黑体 CN"/>
                <w:kern w:val="21"/>
                <w:sz w:val="18"/>
                <w:szCs w:val="21"/>
              </w:rPr>
            </w:pPr>
          </w:p>
        </w:tc>
      </w:tr>
      <w:tr w14:paraId="6F17D93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069D111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28</w:t>
            </w:r>
          </w:p>
        </w:tc>
        <w:tc>
          <w:tcPr>
            <w:tcW w:w="1657" w:type="dxa"/>
            <w:gridSpan w:val="4"/>
            <w:vMerge w:val="restart"/>
            <w:vAlign w:val="center"/>
          </w:tcPr>
          <w:p w14:paraId="52A5EE2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设备颜色</w:t>
            </w:r>
          </w:p>
        </w:tc>
        <w:tc>
          <w:tcPr>
            <w:tcW w:w="1800" w:type="dxa"/>
            <w:gridSpan w:val="3"/>
            <w:vAlign w:val="center"/>
          </w:tcPr>
          <w:p w14:paraId="42AE5AF5">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户内</w:t>
            </w:r>
          </w:p>
        </w:tc>
        <w:tc>
          <w:tcPr>
            <w:tcW w:w="900" w:type="dxa"/>
            <w:vAlign w:val="center"/>
          </w:tcPr>
          <w:p w14:paraId="35E44E75">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12A2B619">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根项目要求</w:t>
            </w:r>
          </w:p>
        </w:tc>
        <w:tc>
          <w:tcPr>
            <w:tcW w:w="1784" w:type="dxa"/>
            <w:vMerge w:val="restart"/>
            <w:vAlign w:val="center"/>
          </w:tcPr>
          <w:p w14:paraId="07309D86">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lang w:eastAsia="zh-CN"/>
              </w:rPr>
              <w:t>C</w:t>
            </w:r>
            <w:r>
              <w:rPr>
                <w:rFonts w:hint="eastAsia" w:ascii="思源黑体 CN" w:hAnsi="思源黑体 CN" w:eastAsia="思源黑体 CN"/>
                <w:kern w:val="21"/>
                <w:sz w:val="18"/>
                <w:szCs w:val="21"/>
                <w:lang w:eastAsia="zh-CN"/>
              </w:rPr>
              <w:t>类参数</w:t>
            </w:r>
          </w:p>
        </w:tc>
      </w:tr>
      <w:tr w14:paraId="03C1666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0F62F3D">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F7EF99E">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453B2706">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户外</w:t>
            </w:r>
          </w:p>
        </w:tc>
        <w:tc>
          <w:tcPr>
            <w:tcW w:w="900" w:type="dxa"/>
            <w:vAlign w:val="center"/>
          </w:tcPr>
          <w:p w14:paraId="0954E388">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18A97D6C">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根据项目要求</w:t>
            </w:r>
          </w:p>
        </w:tc>
        <w:tc>
          <w:tcPr>
            <w:tcW w:w="1784" w:type="dxa"/>
            <w:vMerge w:val="continue"/>
            <w:vAlign w:val="center"/>
          </w:tcPr>
          <w:p w14:paraId="393D67BC">
            <w:pPr>
              <w:topLinePunct/>
              <w:snapToGrid w:val="0"/>
              <w:spacing w:before="63" w:after="63"/>
              <w:jc w:val="center"/>
              <w:rPr>
                <w:rFonts w:ascii="思源黑体 CN" w:hAnsi="思源黑体 CN" w:eastAsia="思源黑体 CN"/>
                <w:kern w:val="21"/>
                <w:sz w:val="18"/>
                <w:szCs w:val="21"/>
              </w:rPr>
            </w:pPr>
          </w:p>
        </w:tc>
      </w:tr>
      <w:tr w14:paraId="1976AA4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D830FE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180511FE">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158FFC4B">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隔离绝缘子</w:t>
            </w:r>
          </w:p>
        </w:tc>
        <w:tc>
          <w:tcPr>
            <w:tcW w:w="900" w:type="dxa"/>
            <w:vAlign w:val="center"/>
          </w:tcPr>
          <w:p w14:paraId="4FCE7381">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3E3206C9">
            <w:pPr>
              <w:topLinePunct/>
              <w:snapToGrid w:val="0"/>
              <w:spacing w:before="66" w:after="66"/>
              <w:jc w:val="both"/>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根据项目要求</w:t>
            </w:r>
          </w:p>
        </w:tc>
        <w:tc>
          <w:tcPr>
            <w:tcW w:w="1784" w:type="dxa"/>
            <w:vMerge w:val="continue"/>
            <w:vAlign w:val="center"/>
          </w:tcPr>
          <w:p w14:paraId="203B2E94">
            <w:pPr>
              <w:topLinePunct/>
              <w:snapToGrid w:val="0"/>
              <w:spacing w:before="63" w:after="63"/>
              <w:jc w:val="center"/>
              <w:rPr>
                <w:rFonts w:ascii="思源黑体 CN" w:hAnsi="思源黑体 CN" w:eastAsia="思源黑体 CN"/>
                <w:kern w:val="21"/>
                <w:sz w:val="18"/>
                <w:szCs w:val="21"/>
              </w:rPr>
            </w:pPr>
          </w:p>
        </w:tc>
      </w:tr>
      <w:tr w14:paraId="1685215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86F1658">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58B922C8">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51783363">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支撑绝缘子</w:t>
            </w:r>
          </w:p>
        </w:tc>
        <w:tc>
          <w:tcPr>
            <w:tcW w:w="900" w:type="dxa"/>
            <w:vAlign w:val="center"/>
          </w:tcPr>
          <w:p w14:paraId="0B5849EA">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55184D87">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根据项目要求</w:t>
            </w:r>
          </w:p>
        </w:tc>
        <w:tc>
          <w:tcPr>
            <w:tcW w:w="1784" w:type="dxa"/>
            <w:vMerge w:val="continue"/>
            <w:vAlign w:val="center"/>
          </w:tcPr>
          <w:p w14:paraId="206324BD">
            <w:pPr>
              <w:topLinePunct/>
              <w:snapToGrid w:val="0"/>
              <w:spacing w:before="63" w:after="63"/>
              <w:jc w:val="center"/>
              <w:rPr>
                <w:rFonts w:ascii="思源黑体 CN" w:hAnsi="思源黑体 CN" w:eastAsia="思源黑体 CN"/>
                <w:kern w:val="21"/>
                <w:sz w:val="18"/>
                <w:szCs w:val="21"/>
              </w:rPr>
            </w:pPr>
          </w:p>
        </w:tc>
      </w:tr>
      <w:tr w14:paraId="2406147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C5C75F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29</w:t>
            </w:r>
          </w:p>
        </w:tc>
        <w:tc>
          <w:tcPr>
            <w:tcW w:w="3457" w:type="dxa"/>
            <w:gridSpan w:val="7"/>
            <w:vAlign w:val="center"/>
          </w:tcPr>
          <w:p w14:paraId="52269EDB">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壳体材质</w:t>
            </w:r>
          </w:p>
        </w:tc>
        <w:tc>
          <w:tcPr>
            <w:tcW w:w="900" w:type="dxa"/>
            <w:vAlign w:val="center"/>
          </w:tcPr>
          <w:p w14:paraId="2EA929C0">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2AB37DB2">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铝合金</w:t>
            </w:r>
          </w:p>
        </w:tc>
        <w:tc>
          <w:tcPr>
            <w:tcW w:w="1784" w:type="dxa"/>
            <w:vAlign w:val="center"/>
          </w:tcPr>
          <w:p w14:paraId="42E9F26D">
            <w:pPr>
              <w:topLinePunct/>
              <w:snapToGrid w:val="0"/>
              <w:spacing w:before="63" w:after="63"/>
              <w:jc w:val="center"/>
              <w:rPr>
                <w:rFonts w:ascii="思源黑体 CN" w:hAnsi="思源黑体 CN" w:eastAsia="思源黑体 CN"/>
                <w:kern w:val="21"/>
                <w:sz w:val="18"/>
                <w:szCs w:val="21"/>
              </w:rPr>
            </w:pPr>
          </w:p>
        </w:tc>
      </w:tr>
      <w:tr w14:paraId="7E3F3EA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184CF7E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30</w:t>
            </w:r>
          </w:p>
        </w:tc>
        <w:tc>
          <w:tcPr>
            <w:tcW w:w="1657" w:type="dxa"/>
            <w:gridSpan w:val="4"/>
            <w:vMerge w:val="restart"/>
            <w:vAlign w:val="center"/>
          </w:tcPr>
          <w:p w14:paraId="5BCEE907">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导体材质</w:t>
            </w:r>
          </w:p>
        </w:tc>
        <w:tc>
          <w:tcPr>
            <w:tcW w:w="1800" w:type="dxa"/>
            <w:gridSpan w:val="3"/>
            <w:vAlign w:val="center"/>
          </w:tcPr>
          <w:p w14:paraId="2BCE8D6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母线</w:t>
            </w:r>
          </w:p>
        </w:tc>
        <w:tc>
          <w:tcPr>
            <w:tcW w:w="900" w:type="dxa"/>
            <w:vAlign w:val="center"/>
          </w:tcPr>
          <w:p w14:paraId="2E139CC8">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417281DE">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铝合金</w:t>
            </w:r>
          </w:p>
        </w:tc>
        <w:tc>
          <w:tcPr>
            <w:tcW w:w="1784" w:type="dxa"/>
            <w:vAlign w:val="center"/>
          </w:tcPr>
          <w:p w14:paraId="60ECF9FD">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8261E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B540534">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41588910">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7C8EF73C">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固定连接面</w:t>
            </w:r>
          </w:p>
        </w:tc>
        <w:tc>
          <w:tcPr>
            <w:tcW w:w="900" w:type="dxa"/>
            <w:vAlign w:val="center"/>
          </w:tcPr>
          <w:p w14:paraId="13AFC37E">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58EB74A4">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镀银</w:t>
            </w:r>
          </w:p>
        </w:tc>
        <w:tc>
          <w:tcPr>
            <w:tcW w:w="1784" w:type="dxa"/>
            <w:vAlign w:val="center"/>
          </w:tcPr>
          <w:p w14:paraId="5BE69670">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2EDA45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97B6F90">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F73A846">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130B71C7">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可动连接面</w:t>
            </w:r>
          </w:p>
        </w:tc>
        <w:tc>
          <w:tcPr>
            <w:tcW w:w="900" w:type="dxa"/>
            <w:vAlign w:val="center"/>
          </w:tcPr>
          <w:p w14:paraId="3918ABF2">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028935CA">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镀银</w:t>
            </w:r>
          </w:p>
        </w:tc>
        <w:tc>
          <w:tcPr>
            <w:tcW w:w="1784" w:type="dxa"/>
            <w:vAlign w:val="center"/>
          </w:tcPr>
          <w:p w14:paraId="64E135CF">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489892E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6AC278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31</w:t>
            </w:r>
          </w:p>
        </w:tc>
        <w:tc>
          <w:tcPr>
            <w:tcW w:w="3457" w:type="dxa"/>
            <w:gridSpan w:val="7"/>
            <w:vAlign w:val="center"/>
          </w:tcPr>
          <w:p w14:paraId="1574CA3F">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外壳感应电压</w:t>
            </w:r>
          </w:p>
        </w:tc>
        <w:tc>
          <w:tcPr>
            <w:tcW w:w="900" w:type="dxa"/>
            <w:vAlign w:val="center"/>
          </w:tcPr>
          <w:p w14:paraId="3C7F9DD1">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V</w:t>
            </w:r>
          </w:p>
        </w:tc>
        <w:tc>
          <w:tcPr>
            <w:tcW w:w="2520" w:type="dxa"/>
            <w:vAlign w:val="center"/>
          </w:tcPr>
          <w:p w14:paraId="06D626FB">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24</w:t>
            </w:r>
          </w:p>
        </w:tc>
        <w:tc>
          <w:tcPr>
            <w:tcW w:w="1784" w:type="dxa"/>
            <w:vAlign w:val="center"/>
          </w:tcPr>
          <w:p w14:paraId="60A22CAB">
            <w:pPr>
              <w:topLinePunct/>
              <w:snapToGrid w:val="0"/>
              <w:spacing w:before="63" w:after="63"/>
              <w:jc w:val="center"/>
              <w:rPr>
                <w:rFonts w:ascii="思源黑体 CN" w:hAnsi="思源黑体 CN" w:eastAsia="思源黑体 CN"/>
                <w:kern w:val="21"/>
                <w:sz w:val="18"/>
                <w:szCs w:val="21"/>
              </w:rPr>
            </w:pPr>
          </w:p>
        </w:tc>
      </w:tr>
      <w:tr w14:paraId="701421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2047BE1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32</w:t>
            </w:r>
          </w:p>
        </w:tc>
        <w:tc>
          <w:tcPr>
            <w:tcW w:w="1657" w:type="dxa"/>
            <w:gridSpan w:val="4"/>
            <w:vMerge w:val="restart"/>
            <w:vAlign w:val="center"/>
          </w:tcPr>
          <w:p w14:paraId="7B5572D1">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机构箱防护等级</w:t>
            </w:r>
          </w:p>
        </w:tc>
        <w:tc>
          <w:tcPr>
            <w:tcW w:w="1800" w:type="dxa"/>
            <w:gridSpan w:val="3"/>
            <w:vAlign w:val="center"/>
          </w:tcPr>
          <w:p w14:paraId="1822A7AD">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户内</w:t>
            </w:r>
          </w:p>
        </w:tc>
        <w:tc>
          <w:tcPr>
            <w:tcW w:w="900" w:type="dxa"/>
            <w:vAlign w:val="center"/>
          </w:tcPr>
          <w:p w14:paraId="0487531F">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568C7360">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IP54/</w:t>
            </w:r>
            <w:r>
              <w:rPr>
                <w:rFonts w:hint="eastAsia" w:ascii="思源黑体 CN" w:hAnsi="思源黑体 CN" w:eastAsia="思源黑体 CN"/>
                <w:kern w:val="21"/>
                <w:sz w:val="18"/>
                <w:szCs w:val="21"/>
                <w:lang w:eastAsia="zh-CN"/>
              </w:rPr>
              <w:t>IK</w:t>
            </w:r>
            <w:r>
              <w:rPr>
                <w:rFonts w:ascii="思源黑体 CN" w:hAnsi="思源黑体 CN" w:eastAsia="思源黑体 CN"/>
                <w:kern w:val="21"/>
                <w:sz w:val="18"/>
                <w:szCs w:val="21"/>
                <w:lang w:eastAsia="zh-CN"/>
              </w:rPr>
              <w:t>07</w:t>
            </w:r>
          </w:p>
        </w:tc>
        <w:tc>
          <w:tcPr>
            <w:tcW w:w="1784" w:type="dxa"/>
            <w:vAlign w:val="center"/>
          </w:tcPr>
          <w:p w14:paraId="6532FCAB">
            <w:pPr>
              <w:topLinePunct/>
              <w:snapToGrid w:val="0"/>
              <w:spacing w:before="63" w:after="63"/>
              <w:jc w:val="center"/>
              <w:rPr>
                <w:rFonts w:ascii="思源黑体 CN" w:hAnsi="思源黑体 CN" w:eastAsia="思源黑体 CN"/>
                <w:b/>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682B64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F4EB0D6">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18E2D331">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50CCC349">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户外</w:t>
            </w:r>
          </w:p>
        </w:tc>
        <w:tc>
          <w:tcPr>
            <w:tcW w:w="900" w:type="dxa"/>
            <w:vAlign w:val="center"/>
          </w:tcPr>
          <w:p w14:paraId="5A6CA21B">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1493D6CE">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IP54/</w:t>
            </w:r>
            <w:r>
              <w:rPr>
                <w:rFonts w:hint="eastAsia" w:ascii="思源黑体 CN" w:hAnsi="思源黑体 CN" w:eastAsia="思源黑体 CN"/>
                <w:kern w:val="21"/>
                <w:sz w:val="18"/>
                <w:szCs w:val="21"/>
                <w:lang w:eastAsia="zh-CN"/>
              </w:rPr>
              <w:t>IK</w:t>
            </w:r>
            <w:r>
              <w:rPr>
                <w:rFonts w:ascii="思源黑体 CN" w:hAnsi="思源黑体 CN" w:eastAsia="思源黑体 CN"/>
                <w:kern w:val="21"/>
                <w:sz w:val="18"/>
                <w:szCs w:val="21"/>
                <w:lang w:eastAsia="zh-CN"/>
              </w:rPr>
              <w:t>07</w:t>
            </w:r>
          </w:p>
        </w:tc>
        <w:tc>
          <w:tcPr>
            <w:tcW w:w="1784" w:type="dxa"/>
            <w:vAlign w:val="center"/>
          </w:tcPr>
          <w:p w14:paraId="06A44D05">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2AFD47A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63B8787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33</w:t>
            </w:r>
          </w:p>
        </w:tc>
        <w:tc>
          <w:tcPr>
            <w:tcW w:w="1657" w:type="dxa"/>
            <w:gridSpan w:val="4"/>
            <w:vMerge w:val="restart"/>
            <w:vAlign w:val="center"/>
          </w:tcPr>
          <w:p w14:paraId="36F3843E">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就地控制柜防护等级</w:t>
            </w:r>
          </w:p>
        </w:tc>
        <w:tc>
          <w:tcPr>
            <w:tcW w:w="1800" w:type="dxa"/>
            <w:gridSpan w:val="3"/>
            <w:vAlign w:val="center"/>
          </w:tcPr>
          <w:p w14:paraId="37250BC6">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户内</w:t>
            </w:r>
          </w:p>
        </w:tc>
        <w:tc>
          <w:tcPr>
            <w:tcW w:w="900" w:type="dxa"/>
            <w:vAlign w:val="center"/>
          </w:tcPr>
          <w:p w14:paraId="23418F30">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251ED944">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IP40</w:t>
            </w:r>
          </w:p>
        </w:tc>
        <w:tc>
          <w:tcPr>
            <w:tcW w:w="1784" w:type="dxa"/>
            <w:vAlign w:val="center"/>
          </w:tcPr>
          <w:p w14:paraId="2B81BB5A">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746312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1B1E6D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0F0DF61">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23B664F5">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户外</w:t>
            </w:r>
          </w:p>
        </w:tc>
        <w:tc>
          <w:tcPr>
            <w:tcW w:w="900" w:type="dxa"/>
            <w:vAlign w:val="center"/>
          </w:tcPr>
          <w:p w14:paraId="274BC0E1">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20334238">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IP54</w:t>
            </w:r>
          </w:p>
        </w:tc>
        <w:tc>
          <w:tcPr>
            <w:tcW w:w="1784" w:type="dxa"/>
            <w:vAlign w:val="center"/>
          </w:tcPr>
          <w:p w14:paraId="698026F2">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155C8F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17C939E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34</w:t>
            </w:r>
          </w:p>
        </w:tc>
        <w:tc>
          <w:tcPr>
            <w:tcW w:w="1657" w:type="dxa"/>
            <w:gridSpan w:val="4"/>
            <w:vMerge w:val="restart"/>
            <w:vAlign w:val="center"/>
          </w:tcPr>
          <w:p w14:paraId="1DBFFDF6">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二次回路耐压水平</w:t>
            </w:r>
          </w:p>
        </w:tc>
        <w:tc>
          <w:tcPr>
            <w:tcW w:w="1800" w:type="dxa"/>
            <w:gridSpan w:val="3"/>
            <w:vAlign w:val="center"/>
          </w:tcPr>
          <w:p w14:paraId="697E7712">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CT</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PT</w:t>
            </w:r>
            <w:r>
              <w:rPr>
                <w:rFonts w:hint="eastAsia" w:ascii="思源黑体 CN" w:hAnsi="思源黑体 CN" w:eastAsia="思源黑体 CN"/>
                <w:kern w:val="21"/>
                <w:sz w:val="18"/>
                <w:szCs w:val="21"/>
                <w:lang w:eastAsia="zh-CN"/>
              </w:rPr>
              <w:t>二次绕组</w:t>
            </w:r>
          </w:p>
        </w:tc>
        <w:tc>
          <w:tcPr>
            <w:tcW w:w="900" w:type="dxa"/>
            <w:vAlign w:val="center"/>
          </w:tcPr>
          <w:p w14:paraId="33AAC9ED">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3A116184">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2800</w:t>
            </w:r>
            <w:r>
              <w:rPr>
                <w:rFonts w:ascii="思源黑体 CN" w:hAnsi="思源黑体 CN" w:eastAsia="思源黑体 CN"/>
                <w:kern w:val="21"/>
                <w:sz w:val="18"/>
                <w:szCs w:val="21"/>
                <w:lang w:eastAsia="zh-CN"/>
              </w:rPr>
              <w:t>V</w:t>
            </w:r>
            <w:r>
              <w:rPr>
                <w:rFonts w:hint="eastAsia" w:ascii="思源黑体 CN" w:hAnsi="思源黑体 CN" w:eastAsia="思源黑体 CN"/>
                <w:kern w:val="21"/>
                <w:sz w:val="18"/>
                <w:szCs w:val="21"/>
                <w:lang w:eastAsia="zh-CN"/>
              </w:rPr>
              <w:t>/1min</w:t>
            </w:r>
          </w:p>
        </w:tc>
        <w:tc>
          <w:tcPr>
            <w:tcW w:w="1784" w:type="dxa"/>
            <w:vAlign w:val="center"/>
          </w:tcPr>
          <w:p w14:paraId="47D6C551">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165CD6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AF5B670">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5F64A89F">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33A5D5F9">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其他</w:t>
            </w:r>
          </w:p>
        </w:tc>
        <w:tc>
          <w:tcPr>
            <w:tcW w:w="900" w:type="dxa"/>
            <w:vAlign w:val="center"/>
          </w:tcPr>
          <w:p w14:paraId="7C0E6EBF">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50BB858E">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1800</w:t>
            </w:r>
            <w:r>
              <w:rPr>
                <w:rFonts w:ascii="思源黑体 CN" w:hAnsi="思源黑体 CN" w:eastAsia="思源黑体 CN"/>
                <w:kern w:val="21"/>
                <w:sz w:val="18"/>
                <w:szCs w:val="21"/>
                <w:lang w:eastAsia="zh-CN"/>
              </w:rPr>
              <w:t>V</w:t>
            </w:r>
            <w:r>
              <w:rPr>
                <w:rFonts w:hint="eastAsia" w:ascii="思源黑体 CN" w:hAnsi="思源黑体 CN" w:eastAsia="思源黑体 CN"/>
                <w:kern w:val="21"/>
                <w:sz w:val="18"/>
                <w:szCs w:val="21"/>
                <w:lang w:eastAsia="zh-CN"/>
              </w:rPr>
              <w:t>/1min</w:t>
            </w:r>
          </w:p>
        </w:tc>
        <w:tc>
          <w:tcPr>
            <w:tcW w:w="1784" w:type="dxa"/>
            <w:vAlign w:val="center"/>
          </w:tcPr>
          <w:p w14:paraId="44FF6F47">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61A73F3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2A57E0D">
            <w:pPr>
              <w:topLinePunct/>
              <w:snapToGrid w:val="0"/>
              <w:spacing w:before="63" w:after="63"/>
              <w:jc w:val="center"/>
              <w:rPr>
                <w:rFonts w:ascii="思源黑体 CN" w:hAnsi="思源黑体 CN" w:eastAsia="思源黑体 CN"/>
                <w:b/>
                <w:bCs/>
                <w:kern w:val="21"/>
                <w:sz w:val="18"/>
                <w:szCs w:val="21"/>
              </w:rPr>
            </w:pPr>
            <w:r>
              <w:rPr>
                <w:rFonts w:ascii="思源黑体 CN" w:hAnsi="思源黑体 CN" w:eastAsia="思源黑体 CN"/>
                <w:b/>
                <w:bCs/>
                <w:kern w:val="21"/>
                <w:sz w:val="18"/>
                <w:szCs w:val="21"/>
              </w:rPr>
              <w:t>二</w:t>
            </w:r>
          </w:p>
        </w:tc>
        <w:tc>
          <w:tcPr>
            <w:tcW w:w="8661" w:type="dxa"/>
            <w:gridSpan w:val="10"/>
            <w:vAlign w:val="center"/>
          </w:tcPr>
          <w:p w14:paraId="21E17737">
            <w:pPr>
              <w:pStyle w:val="61"/>
              <w:topLinePunct/>
              <w:snapToGrid w:val="0"/>
              <w:spacing w:before="63" w:after="63"/>
              <w:rPr>
                <w:rFonts w:ascii="思源黑体 CN" w:hAnsi="思源黑体 CN" w:eastAsia="思源黑体 CN"/>
                <w:b/>
                <w:bCs/>
                <w:kern w:val="21"/>
                <w:szCs w:val="21"/>
              </w:rPr>
            </w:pPr>
            <w:r>
              <w:rPr>
                <w:rFonts w:ascii="思源黑体 CN" w:hAnsi="思源黑体 CN" w:eastAsia="思源黑体 CN"/>
                <w:b/>
                <w:bCs/>
                <w:kern w:val="21"/>
                <w:szCs w:val="21"/>
              </w:rPr>
              <w:t>断路器参数</w:t>
            </w:r>
          </w:p>
        </w:tc>
      </w:tr>
      <w:tr w14:paraId="62F452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8300CD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1669B6B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型号</w:t>
            </w:r>
          </w:p>
        </w:tc>
        <w:tc>
          <w:tcPr>
            <w:tcW w:w="900" w:type="dxa"/>
            <w:vAlign w:val="center"/>
          </w:tcPr>
          <w:p w14:paraId="7092D102">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B692DB7">
            <w:pPr>
              <w:pStyle w:val="64"/>
              <w:topLinePunct/>
              <w:snapToGrid w:val="0"/>
              <w:spacing w:before="66" w:after="66"/>
              <w:rPr>
                <w:rFonts w:ascii="思源黑体 CN" w:hAnsi="思源黑体 CN" w:eastAsia="思源黑体 CN"/>
                <w:kern w:val="21"/>
                <w:szCs w:val="21"/>
                <w:lang w:eastAsia="zh-CN"/>
              </w:rPr>
            </w:pPr>
            <w:r>
              <w:rPr>
                <w:rFonts w:ascii="思源黑体 CN" w:hAnsi="思源黑体 CN" w:eastAsia="思源黑体 CN"/>
                <w:kern w:val="21"/>
                <w:szCs w:val="21"/>
              </w:rPr>
              <w:t>ELK-</w:t>
            </w:r>
            <w:r>
              <w:rPr>
                <w:rFonts w:hint="eastAsia" w:ascii="思源黑体 CN" w:hAnsi="思源黑体 CN" w:eastAsia="思源黑体 CN"/>
                <w:kern w:val="21"/>
                <w:szCs w:val="21"/>
              </w:rPr>
              <w:t>CB</w:t>
            </w:r>
            <w:r>
              <w:rPr>
                <w:rFonts w:ascii="思源黑体 CN" w:hAnsi="思源黑体 CN" w:eastAsia="思源黑体 CN"/>
                <w:kern w:val="21"/>
                <w:szCs w:val="21"/>
              </w:rPr>
              <w:t>0</w:t>
            </w:r>
          </w:p>
        </w:tc>
        <w:tc>
          <w:tcPr>
            <w:tcW w:w="1784" w:type="dxa"/>
            <w:vAlign w:val="center"/>
          </w:tcPr>
          <w:p w14:paraId="1D0BA637">
            <w:pPr>
              <w:topLinePunct/>
              <w:snapToGrid w:val="0"/>
              <w:spacing w:before="63" w:after="63"/>
              <w:jc w:val="center"/>
              <w:rPr>
                <w:rFonts w:ascii="思源黑体 CN" w:hAnsi="思源黑体 CN" w:eastAsia="思源黑体 CN"/>
                <w:kern w:val="21"/>
                <w:sz w:val="18"/>
                <w:szCs w:val="21"/>
              </w:rPr>
            </w:pPr>
          </w:p>
        </w:tc>
      </w:tr>
      <w:tr w14:paraId="16B0B2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2103C3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53E23ADB">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型式</w:t>
            </w:r>
          </w:p>
        </w:tc>
        <w:tc>
          <w:tcPr>
            <w:tcW w:w="900" w:type="dxa"/>
            <w:vAlign w:val="center"/>
          </w:tcPr>
          <w:p w14:paraId="28F8C498">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6A9AB74F">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自能压气灭弧，立式布置</w:t>
            </w:r>
          </w:p>
        </w:tc>
        <w:tc>
          <w:tcPr>
            <w:tcW w:w="1784" w:type="dxa"/>
            <w:vAlign w:val="center"/>
          </w:tcPr>
          <w:p w14:paraId="4C774577">
            <w:pPr>
              <w:topLinePunct/>
              <w:snapToGrid w:val="0"/>
              <w:spacing w:before="63" w:after="63"/>
              <w:jc w:val="center"/>
              <w:rPr>
                <w:rFonts w:ascii="思源黑体 CN" w:hAnsi="思源黑体 CN" w:eastAsia="思源黑体 CN"/>
                <w:kern w:val="21"/>
                <w:sz w:val="18"/>
                <w:szCs w:val="21"/>
                <w:lang w:eastAsia="zh-CN"/>
              </w:rPr>
            </w:pPr>
          </w:p>
        </w:tc>
      </w:tr>
      <w:tr w14:paraId="38560D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3ABBC6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3E674B7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断口数</w:t>
            </w:r>
          </w:p>
        </w:tc>
        <w:tc>
          <w:tcPr>
            <w:tcW w:w="900" w:type="dxa"/>
            <w:vAlign w:val="center"/>
          </w:tcPr>
          <w:p w14:paraId="1BC67609">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7AB0965">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w:t>
            </w:r>
          </w:p>
        </w:tc>
        <w:tc>
          <w:tcPr>
            <w:tcW w:w="1784" w:type="dxa"/>
            <w:vAlign w:val="center"/>
          </w:tcPr>
          <w:p w14:paraId="67941E2A">
            <w:pPr>
              <w:topLinePunct/>
              <w:snapToGrid w:val="0"/>
              <w:spacing w:before="66" w:after="66"/>
              <w:jc w:val="center"/>
              <w:rPr>
                <w:rFonts w:ascii="思源黑体 CN" w:hAnsi="思源黑体 CN" w:eastAsia="思源黑体 CN"/>
                <w:kern w:val="21"/>
                <w:sz w:val="18"/>
                <w:szCs w:val="21"/>
              </w:rPr>
            </w:pPr>
          </w:p>
        </w:tc>
      </w:tr>
      <w:tr w14:paraId="2EB21BC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8422C4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3457" w:type="dxa"/>
            <w:gridSpan w:val="7"/>
            <w:vAlign w:val="center"/>
          </w:tcPr>
          <w:p w14:paraId="7DA8E38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主回路电阻</w:t>
            </w:r>
          </w:p>
        </w:tc>
        <w:tc>
          <w:tcPr>
            <w:tcW w:w="900" w:type="dxa"/>
            <w:vAlign w:val="center"/>
          </w:tcPr>
          <w:p w14:paraId="532E709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μΩ</w:t>
            </w:r>
          </w:p>
        </w:tc>
        <w:tc>
          <w:tcPr>
            <w:tcW w:w="2520" w:type="dxa"/>
            <w:vAlign w:val="center"/>
          </w:tcPr>
          <w:p w14:paraId="37A12426">
            <w:pPr>
              <w:topLinePunct/>
              <w:snapToGrid w:val="0"/>
              <w:spacing w:before="66" w:after="66"/>
              <w:jc w:val="center"/>
              <w:rPr>
                <w:rFonts w:hint="eastAsia" w:ascii="思源黑体 CN" w:hAnsi="思源黑体 CN" w:eastAsia="思源黑体 CN"/>
                <w:kern w:val="21"/>
                <w:sz w:val="18"/>
                <w:szCs w:val="21"/>
              </w:rPr>
            </w:pPr>
            <w:r>
              <w:rPr>
                <w:rFonts w:ascii="思源黑体 CN" w:hAnsi="思源黑体 CN" w:eastAsia="思源黑体 CN"/>
                <w:kern w:val="21"/>
                <w:sz w:val="18"/>
                <w:szCs w:val="21"/>
                <w:lang w:eastAsia="zh-CN"/>
              </w:rPr>
              <w:t>≤4</w:t>
            </w:r>
            <w:r>
              <w:rPr>
                <w:rFonts w:hint="eastAsia" w:ascii="思源黑体 CN" w:hAnsi="思源黑体 CN" w:eastAsia="思源黑体 CN"/>
                <w:kern w:val="21"/>
                <w:sz w:val="18"/>
                <w:szCs w:val="21"/>
                <w:lang w:eastAsia="zh-CN"/>
              </w:rPr>
              <w:t>3</w:t>
            </w:r>
          </w:p>
        </w:tc>
        <w:tc>
          <w:tcPr>
            <w:tcW w:w="1784" w:type="dxa"/>
            <w:vAlign w:val="center"/>
          </w:tcPr>
          <w:p w14:paraId="3BF4857F">
            <w:pPr>
              <w:topLinePunct/>
              <w:snapToGrid w:val="0"/>
              <w:spacing w:before="63" w:after="63"/>
              <w:jc w:val="center"/>
              <w:rPr>
                <w:rFonts w:ascii="思源黑体 CN" w:hAnsi="思源黑体 CN" w:eastAsia="思源黑体 CN"/>
                <w:kern w:val="21"/>
                <w:sz w:val="18"/>
                <w:szCs w:val="21"/>
                <w:lang w:eastAsia="zh-CN"/>
              </w:rPr>
            </w:pPr>
          </w:p>
        </w:tc>
      </w:tr>
      <w:tr w14:paraId="5A1DD9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1DF5A9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3457" w:type="dxa"/>
            <w:gridSpan w:val="7"/>
            <w:vAlign w:val="center"/>
          </w:tcPr>
          <w:p w14:paraId="70A2EB0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温升试验电流</w:t>
            </w:r>
          </w:p>
        </w:tc>
        <w:tc>
          <w:tcPr>
            <w:tcW w:w="900" w:type="dxa"/>
            <w:vAlign w:val="center"/>
          </w:tcPr>
          <w:p w14:paraId="35206BA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37CDCD7D">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Ir/1.1Ir</w:t>
            </w:r>
          </w:p>
        </w:tc>
        <w:tc>
          <w:tcPr>
            <w:tcW w:w="1784" w:type="dxa"/>
            <w:vAlign w:val="center"/>
          </w:tcPr>
          <w:p w14:paraId="6D51119E">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09B3DF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461E9A4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p>
        </w:tc>
        <w:tc>
          <w:tcPr>
            <w:tcW w:w="1808" w:type="dxa"/>
            <w:gridSpan w:val="5"/>
            <w:vMerge w:val="restart"/>
            <w:vAlign w:val="center"/>
          </w:tcPr>
          <w:p w14:paraId="1F117BD9">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额定工频1min</w:t>
            </w:r>
            <w:r>
              <w:rPr>
                <w:rFonts w:hint="eastAsia" w:ascii="思源黑体 CN" w:hAnsi="思源黑体 CN" w:eastAsia="思源黑体 CN"/>
                <w:kern w:val="21"/>
                <w:sz w:val="18"/>
                <w:szCs w:val="21"/>
                <w:lang w:eastAsia="zh-CN"/>
              </w:rPr>
              <w:br w:type="textWrapping"/>
            </w:r>
            <w:r>
              <w:rPr>
                <w:rFonts w:ascii="思源黑体 CN" w:hAnsi="思源黑体 CN" w:eastAsia="思源黑体 CN"/>
                <w:kern w:val="21"/>
                <w:sz w:val="18"/>
                <w:szCs w:val="21"/>
                <w:lang w:eastAsia="zh-CN"/>
              </w:rPr>
              <w:t>耐受电压</w:t>
            </w:r>
          </w:p>
        </w:tc>
        <w:tc>
          <w:tcPr>
            <w:tcW w:w="1649" w:type="dxa"/>
            <w:gridSpan w:val="2"/>
            <w:vAlign w:val="center"/>
          </w:tcPr>
          <w:p w14:paraId="7CC8F67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断口</w:t>
            </w:r>
          </w:p>
        </w:tc>
        <w:tc>
          <w:tcPr>
            <w:tcW w:w="900" w:type="dxa"/>
            <w:vMerge w:val="restart"/>
            <w:vAlign w:val="center"/>
          </w:tcPr>
          <w:p w14:paraId="44A3393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44D80AD1">
            <w:pPr>
              <w:topLinePunct/>
              <w:snapToGrid w:val="0"/>
              <w:spacing w:before="63" w:after="63"/>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3</w:t>
            </w:r>
            <w:r>
              <w:rPr>
                <w:rFonts w:hint="eastAsia" w:ascii="思源黑体 CN" w:hAnsi="思源黑体 CN" w:eastAsia="思源黑体 CN"/>
                <w:kern w:val="21"/>
                <w:sz w:val="18"/>
                <w:szCs w:val="21"/>
                <w:lang w:eastAsia="zh-CN"/>
              </w:rPr>
              <w:t>00</w:t>
            </w:r>
          </w:p>
        </w:tc>
        <w:tc>
          <w:tcPr>
            <w:tcW w:w="1784" w:type="dxa"/>
            <w:vAlign w:val="center"/>
          </w:tcPr>
          <w:p w14:paraId="2F23C11A">
            <w:pPr>
              <w:topLinePunct/>
              <w:snapToGrid w:val="0"/>
              <w:spacing w:before="63" w:after="6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8FCD8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49AE83E">
            <w:pPr>
              <w:topLinePunct/>
              <w:snapToGrid w:val="0"/>
              <w:spacing w:before="66" w:after="66"/>
              <w:jc w:val="center"/>
              <w:rPr>
                <w:rFonts w:ascii="思源黑体 CN" w:hAnsi="思源黑体 CN" w:eastAsia="思源黑体 CN"/>
                <w:kern w:val="21"/>
                <w:sz w:val="18"/>
                <w:szCs w:val="21"/>
              </w:rPr>
            </w:pPr>
          </w:p>
        </w:tc>
        <w:tc>
          <w:tcPr>
            <w:tcW w:w="1808" w:type="dxa"/>
            <w:gridSpan w:val="5"/>
            <w:vMerge w:val="continue"/>
            <w:vAlign w:val="center"/>
          </w:tcPr>
          <w:p w14:paraId="55CC6E29">
            <w:pPr>
              <w:topLinePunct/>
              <w:snapToGrid w:val="0"/>
              <w:spacing w:before="66" w:after="66"/>
              <w:jc w:val="center"/>
              <w:rPr>
                <w:rFonts w:ascii="思源黑体 CN" w:hAnsi="思源黑体 CN" w:eastAsia="思源黑体 CN"/>
                <w:kern w:val="21"/>
                <w:sz w:val="18"/>
                <w:szCs w:val="21"/>
              </w:rPr>
            </w:pPr>
          </w:p>
        </w:tc>
        <w:tc>
          <w:tcPr>
            <w:tcW w:w="1649" w:type="dxa"/>
            <w:gridSpan w:val="2"/>
            <w:vAlign w:val="center"/>
          </w:tcPr>
          <w:p w14:paraId="1EAAFA5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对地</w:t>
            </w:r>
            <w:r>
              <w:rPr>
                <w:rFonts w:hint="eastAsia" w:ascii="思源黑体 CN" w:hAnsi="思源黑体 CN" w:eastAsia="思源黑体 CN"/>
                <w:kern w:val="21"/>
                <w:sz w:val="18"/>
                <w:szCs w:val="21"/>
                <w:lang w:eastAsia="zh-CN"/>
              </w:rPr>
              <w:t>/相间</w:t>
            </w:r>
          </w:p>
        </w:tc>
        <w:tc>
          <w:tcPr>
            <w:tcW w:w="900" w:type="dxa"/>
            <w:vMerge w:val="continue"/>
            <w:vAlign w:val="center"/>
          </w:tcPr>
          <w:p w14:paraId="20533846">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3A28649">
            <w:pPr>
              <w:topLinePunct/>
              <w:snapToGrid w:val="0"/>
              <w:spacing w:before="63" w:after="63"/>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50</w:t>
            </w:r>
          </w:p>
        </w:tc>
        <w:tc>
          <w:tcPr>
            <w:tcW w:w="1784" w:type="dxa"/>
            <w:vAlign w:val="center"/>
          </w:tcPr>
          <w:p w14:paraId="7D06627A">
            <w:pPr>
              <w:topLinePunct/>
              <w:snapToGrid w:val="0"/>
              <w:spacing w:before="63" w:after="63"/>
              <w:jc w:val="center"/>
              <w:rPr>
                <w:rFonts w:ascii="思源黑体 CN" w:hAnsi="思源黑体 CN" w:eastAsia="思源黑体 CN"/>
                <w:kern w:val="21"/>
                <w:sz w:val="18"/>
                <w:szCs w:val="21"/>
              </w:rPr>
            </w:pPr>
          </w:p>
        </w:tc>
      </w:tr>
      <w:tr w14:paraId="638626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7183130">
            <w:pPr>
              <w:topLinePunct/>
              <w:snapToGrid w:val="0"/>
              <w:spacing w:before="66" w:after="66"/>
              <w:jc w:val="center"/>
              <w:rPr>
                <w:rFonts w:ascii="思源黑体 CN" w:hAnsi="思源黑体 CN" w:eastAsia="思源黑体 CN"/>
                <w:kern w:val="21"/>
                <w:sz w:val="18"/>
                <w:szCs w:val="21"/>
              </w:rPr>
            </w:pPr>
          </w:p>
        </w:tc>
        <w:tc>
          <w:tcPr>
            <w:tcW w:w="1808" w:type="dxa"/>
            <w:gridSpan w:val="5"/>
            <w:vMerge w:val="restart"/>
            <w:vAlign w:val="center"/>
          </w:tcPr>
          <w:p w14:paraId="1623BA02">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额定雷电冲击耐受电压峰值（1.2/50</w:t>
            </w:r>
            <w:r>
              <w:rPr>
                <w:rFonts w:ascii="思源黑体 CN" w:hAnsi="思源黑体 CN" w:eastAsia="思源黑体 CN"/>
                <w:kern w:val="21"/>
                <w:sz w:val="18"/>
                <w:szCs w:val="21"/>
              </w:rPr>
              <w:sym w:font="Symbol" w:char="F06D"/>
            </w:r>
            <w:r>
              <w:rPr>
                <w:rFonts w:ascii="思源黑体 CN" w:hAnsi="思源黑体 CN" w:eastAsia="思源黑体 CN"/>
                <w:kern w:val="21"/>
                <w:sz w:val="18"/>
                <w:szCs w:val="21"/>
                <w:lang w:eastAsia="zh-CN"/>
              </w:rPr>
              <w:t>s）</w:t>
            </w:r>
          </w:p>
        </w:tc>
        <w:tc>
          <w:tcPr>
            <w:tcW w:w="1649" w:type="dxa"/>
            <w:gridSpan w:val="2"/>
            <w:vAlign w:val="center"/>
          </w:tcPr>
          <w:p w14:paraId="73A3A1B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断口</w:t>
            </w:r>
          </w:p>
        </w:tc>
        <w:tc>
          <w:tcPr>
            <w:tcW w:w="900" w:type="dxa"/>
            <w:vMerge w:val="restart"/>
            <w:vAlign w:val="center"/>
          </w:tcPr>
          <w:p w14:paraId="677FABC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27EE5B25">
            <w:pPr>
              <w:topLinePunct/>
              <w:snapToGrid w:val="0"/>
              <w:spacing w:before="63" w:after="63"/>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7</w:t>
            </w:r>
            <w:r>
              <w:rPr>
                <w:rFonts w:hint="eastAsia" w:ascii="思源黑体 CN" w:hAnsi="思源黑体 CN" w:eastAsia="思源黑体 CN"/>
                <w:kern w:val="21"/>
                <w:sz w:val="18"/>
                <w:szCs w:val="21"/>
                <w:lang w:eastAsia="zh-CN"/>
              </w:rPr>
              <w:t>00</w:t>
            </w:r>
          </w:p>
        </w:tc>
        <w:tc>
          <w:tcPr>
            <w:tcW w:w="1784" w:type="dxa"/>
            <w:vAlign w:val="center"/>
          </w:tcPr>
          <w:p w14:paraId="7E2B7075">
            <w:pPr>
              <w:topLinePunct/>
              <w:snapToGrid w:val="0"/>
              <w:spacing w:before="63" w:after="6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7197E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C7CE90F">
            <w:pPr>
              <w:topLinePunct/>
              <w:snapToGrid w:val="0"/>
              <w:spacing w:before="66" w:after="66"/>
              <w:jc w:val="center"/>
              <w:rPr>
                <w:rFonts w:ascii="思源黑体 CN" w:hAnsi="思源黑体 CN" w:eastAsia="思源黑体 CN"/>
                <w:kern w:val="21"/>
                <w:sz w:val="18"/>
                <w:szCs w:val="21"/>
              </w:rPr>
            </w:pPr>
          </w:p>
        </w:tc>
        <w:tc>
          <w:tcPr>
            <w:tcW w:w="1808" w:type="dxa"/>
            <w:gridSpan w:val="5"/>
            <w:vMerge w:val="continue"/>
            <w:vAlign w:val="center"/>
          </w:tcPr>
          <w:p w14:paraId="4F05A689">
            <w:pPr>
              <w:topLinePunct/>
              <w:snapToGrid w:val="0"/>
              <w:spacing w:before="66" w:after="66"/>
              <w:jc w:val="center"/>
              <w:rPr>
                <w:rFonts w:ascii="思源黑体 CN" w:hAnsi="思源黑体 CN" w:eastAsia="思源黑体 CN"/>
                <w:kern w:val="21"/>
                <w:sz w:val="18"/>
                <w:szCs w:val="21"/>
              </w:rPr>
            </w:pPr>
          </w:p>
        </w:tc>
        <w:tc>
          <w:tcPr>
            <w:tcW w:w="1649" w:type="dxa"/>
            <w:gridSpan w:val="2"/>
            <w:vAlign w:val="center"/>
          </w:tcPr>
          <w:p w14:paraId="26D2B78E">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对地</w:t>
            </w:r>
            <w:r>
              <w:rPr>
                <w:rFonts w:hint="eastAsia" w:ascii="思源黑体 CN" w:hAnsi="思源黑体 CN" w:eastAsia="思源黑体 CN"/>
                <w:kern w:val="21"/>
                <w:sz w:val="18"/>
                <w:szCs w:val="21"/>
                <w:lang w:eastAsia="zh-CN"/>
              </w:rPr>
              <w:t>/相间</w:t>
            </w:r>
          </w:p>
        </w:tc>
        <w:tc>
          <w:tcPr>
            <w:tcW w:w="900" w:type="dxa"/>
            <w:vMerge w:val="continue"/>
            <w:vAlign w:val="center"/>
          </w:tcPr>
          <w:p w14:paraId="7CD877A2">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177272C5">
            <w:pPr>
              <w:topLinePunct/>
              <w:snapToGrid w:val="0"/>
              <w:spacing w:before="63" w:after="63"/>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6</w:t>
            </w:r>
            <w:r>
              <w:rPr>
                <w:rFonts w:hint="eastAsia" w:ascii="思源黑体 CN" w:hAnsi="思源黑体 CN" w:eastAsia="思源黑体 CN"/>
                <w:kern w:val="21"/>
                <w:sz w:val="18"/>
                <w:szCs w:val="21"/>
                <w:lang w:eastAsia="zh-CN"/>
              </w:rPr>
              <w:t>00</w:t>
            </w:r>
          </w:p>
        </w:tc>
        <w:tc>
          <w:tcPr>
            <w:tcW w:w="1784" w:type="dxa"/>
            <w:vAlign w:val="center"/>
          </w:tcPr>
          <w:p w14:paraId="1CA9BF38">
            <w:pPr>
              <w:topLinePunct/>
              <w:snapToGrid w:val="0"/>
              <w:spacing w:before="63" w:after="63"/>
              <w:jc w:val="center"/>
              <w:rPr>
                <w:rFonts w:ascii="思源黑体 CN" w:hAnsi="思源黑体 CN" w:eastAsia="思源黑体 CN"/>
                <w:kern w:val="21"/>
                <w:sz w:val="18"/>
                <w:szCs w:val="21"/>
              </w:rPr>
            </w:pPr>
          </w:p>
        </w:tc>
      </w:tr>
      <w:tr w14:paraId="3F1FCDF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6805366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8</w:t>
            </w:r>
          </w:p>
        </w:tc>
        <w:tc>
          <w:tcPr>
            <w:tcW w:w="1808" w:type="dxa"/>
            <w:gridSpan w:val="5"/>
            <w:vMerge w:val="restart"/>
            <w:vAlign w:val="center"/>
          </w:tcPr>
          <w:p w14:paraId="2B04CF0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额定短路开断电流</w:t>
            </w:r>
          </w:p>
        </w:tc>
        <w:tc>
          <w:tcPr>
            <w:tcW w:w="1649" w:type="dxa"/>
            <w:gridSpan w:val="2"/>
            <w:vAlign w:val="center"/>
          </w:tcPr>
          <w:p w14:paraId="72882A6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交流分量有效值</w:t>
            </w:r>
          </w:p>
        </w:tc>
        <w:tc>
          <w:tcPr>
            <w:tcW w:w="900" w:type="dxa"/>
            <w:vAlign w:val="center"/>
          </w:tcPr>
          <w:p w14:paraId="6CD03F0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0C0E1E8D">
            <w:pPr>
              <w:topLinePunct/>
              <w:snapToGrid w:val="0"/>
              <w:spacing w:before="63" w:after="63"/>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35</w:t>
            </w:r>
          </w:p>
        </w:tc>
        <w:tc>
          <w:tcPr>
            <w:tcW w:w="1784" w:type="dxa"/>
            <w:vAlign w:val="center"/>
          </w:tcPr>
          <w:p w14:paraId="14B6AD37">
            <w:pPr>
              <w:topLinePunct/>
              <w:snapToGrid w:val="0"/>
              <w:spacing w:before="63" w:after="6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19B2F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22DD619">
            <w:pPr>
              <w:topLinePunct/>
              <w:snapToGrid w:val="0"/>
              <w:spacing w:before="66" w:after="66"/>
              <w:jc w:val="center"/>
              <w:rPr>
                <w:rFonts w:ascii="思源黑体 CN" w:hAnsi="思源黑体 CN" w:eastAsia="思源黑体 CN"/>
                <w:kern w:val="21"/>
                <w:sz w:val="18"/>
                <w:szCs w:val="21"/>
              </w:rPr>
            </w:pPr>
          </w:p>
        </w:tc>
        <w:tc>
          <w:tcPr>
            <w:tcW w:w="1808" w:type="dxa"/>
            <w:gridSpan w:val="5"/>
            <w:vMerge w:val="continue"/>
            <w:vAlign w:val="center"/>
          </w:tcPr>
          <w:p w14:paraId="737B5498">
            <w:pPr>
              <w:topLinePunct/>
              <w:snapToGrid w:val="0"/>
              <w:spacing w:before="66" w:after="66"/>
              <w:jc w:val="center"/>
              <w:rPr>
                <w:rFonts w:ascii="思源黑体 CN" w:hAnsi="思源黑体 CN" w:eastAsia="思源黑体 CN"/>
                <w:kern w:val="21"/>
                <w:sz w:val="18"/>
                <w:szCs w:val="21"/>
              </w:rPr>
            </w:pPr>
          </w:p>
        </w:tc>
        <w:tc>
          <w:tcPr>
            <w:tcW w:w="1649" w:type="dxa"/>
            <w:gridSpan w:val="2"/>
            <w:vAlign w:val="center"/>
          </w:tcPr>
          <w:p w14:paraId="5D69516A">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时间常数</w:t>
            </w:r>
          </w:p>
        </w:tc>
        <w:tc>
          <w:tcPr>
            <w:tcW w:w="900" w:type="dxa"/>
            <w:vAlign w:val="center"/>
          </w:tcPr>
          <w:p w14:paraId="2C6535A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41C777CB">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4</w:t>
            </w:r>
            <w:r>
              <w:rPr>
                <w:rFonts w:hint="eastAsia" w:ascii="思源黑体 CN" w:hAnsi="思源黑体 CN" w:eastAsia="思源黑体 CN"/>
                <w:kern w:val="21"/>
                <w:sz w:val="18"/>
                <w:szCs w:val="21"/>
                <w:lang w:eastAsia="zh-CN"/>
              </w:rPr>
              <w:t>0</w:t>
            </w:r>
          </w:p>
        </w:tc>
        <w:tc>
          <w:tcPr>
            <w:tcW w:w="1784" w:type="dxa"/>
            <w:vAlign w:val="center"/>
          </w:tcPr>
          <w:p w14:paraId="1C4B8ED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3DFB6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137D7E1">
            <w:pPr>
              <w:topLinePunct/>
              <w:snapToGrid w:val="0"/>
              <w:spacing w:before="66" w:after="66"/>
              <w:jc w:val="center"/>
              <w:rPr>
                <w:rFonts w:ascii="思源黑体 CN" w:hAnsi="思源黑体 CN" w:eastAsia="思源黑体 CN"/>
                <w:kern w:val="21"/>
                <w:sz w:val="18"/>
                <w:szCs w:val="21"/>
              </w:rPr>
            </w:pPr>
          </w:p>
        </w:tc>
        <w:tc>
          <w:tcPr>
            <w:tcW w:w="1808" w:type="dxa"/>
            <w:gridSpan w:val="5"/>
            <w:vMerge w:val="continue"/>
            <w:vAlign w:val="center"/>
          </w:tcPr>
          <w:p w14:paraId="5661750E">
            <w:pPr>
              <w:topLinePunct/>
              <w:snapToGrid w:val="0"/>
              <w:spacing w:before="66" w:after="66"/>
              <w:jc w:val="center"/>
              <w:rPr>
                <w:rFonts w:ascii="思源黑体 CN" w:hAnsi="思源黑体 CN" w:eastAsia="思源黑体 CN"/>
                <w:kern w:val="21"/>
                <w:sz w:val="18"/>
                <w:szCs w:val="21"/>
              </w:rPr>
            </w:pPr>
          </w:p>
        </w:tc>
        <w:tc>
          <w:tcPr>
            <w:tcW w:w="1649" w:type="dxa"/>
            <w:gridSpan w:val="2"/>
            <w:vAlign w:val="center"/>
          </w:tcPr>
          <w:p w14:paraId="73D47B44">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电寿命等级</w:t>
            </w:r>
          </w:p>
        </w:tc>
        <w:tc>
          <w:tcPr>
            <w:tcW w:w="900" w:type="dxa"/>
            <w:vAlign w:val="center"/>
          </w:tcPr>
          <w:p w14:paraId="3989DB8F">
            <w:pPr>
              <w:topLinePunct/>
              <w:snapToGrid w:val="0"/>
              <w:spacing w:before="66" w:after="66"/>
              <w:jc w:val="center"/>
              <w:rPr>
                <w:rFonts w:ascii="思源黑体 CN" w:hAnsi="思源黑体 CN" w:eastAsia="思源黑体 CN"/>
                <w:kern w:val="21"/>
                <w:sz w:val="18"/>
                <w:szCs w:val="21"/>
              </w:rPr>
            </w:pPr>
          </w:p>
        </w:tc>
        <w:tc>
          <w:tcPr>
            <w:tcW w:w="2520" w:type="dxa"/>
            <w:shd w:val="clear" w:color="auto" w:fill="FFFF00"/>
            <w:vAlign w:val="center"/>
          </w:tcPr>
          <w:p w14:paraId="78B8E087">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E1</w:t>
            </w:r>
            <w:r>
              <w:rPr>
                <w:rFonts w:hint="eastAsia" w:ascii="思源黑体 CN" w:hAnsi="思源黑体 CN" w:eastAsia="思源黑体 CN"/>
                <w:kern w:val="21"/>
                <w:sz w:val="18"/>
                <w:szCs w:val="21"/>
                <w:lang w:eastAsia="zh-CN"/>
              </w:rPr>
              <w:t>级*</w:t>
            </w:r>
          </w:p>
          <w:p w14:paraId="678A843D">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E2</w:t>
            </w:r>
            <w:r>
              <w:rPr>
                <w:rFonts w:hint="eastAsia" w:ascii="思源黑体 CN" w:hAnsi="思源黑体 CN" w:eastAsia="思源黑体 CN"/>
                <w:kern w:val="21"/>
                <w:sz w:val="18"/>
                <w:szCs w:val="21"/>
              </w:rPr>
              <w:t>级**</w:t>
            </w:r>
          </w:p>
        </w:tc>
        <w:tc>
          <w:tcPr>
            <w:tcW w:w="1784" w:type="dxa"/>
            <w:shd w:val="clear" w:color="auto" w:fill="FFFF00"/>
            <w:vAlign w:val="center"/>
          </w:tcPr>
          <w:p w14:paraId="48001943">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A</w:t>
            </w:r>
            <w:r>
              <w:rPr>
                <w:rFonts w:hint="eastAsia" w:ascii="思源黑体 CN" w:hAnsi="思源黑体 CN" w:eastAsia="思源黑体 CN"/>
                <w:kern w:val="21"/>
                <w:sz w:val="18"/>
                <w:szCs w:val="21"/>
                <w:lang w:eastAsia="zh-CN"/>
              </w:rPr>
              <w:t>类参数</w:t>
            </w:r>
          </w:p>
          <w:p w14:paraId="46D5F7E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*可提供1</w:t>
            </w:r>
            <w:r>
              <w:rPr>
                <w:rFonts w:ascii="思源黑体 CN" w:hAnsi="思源黑体 CN" w:eastAsia="思源黑体 CN"/>
                <w:kern w:val="21"/>
                <w:sz w:val="18"/>
                <w:szCs w:val="21"/>
                <w:lang w:eastAsia="zh-CN"/>
              </w:rPr>
              <w:t>6</w:t>
            </w:r>
            <w:r>
              <w:rPr>
                <w:rFonts w:hint="eastAsia" w:ascii="思源黑体 CN" w:hAnsi="思源黑体 CN" w:eastAsia="思源黑体 CN"/>
                <w:kern w:val="21"/>
                <w:sz w:val="18"/>
                <w:szCs w:val="21"/>
                <w:lang w:eastAsia="zh-CN"/>
              </w:rPr>
              <w:t>次的说明，无报告</w:t>
            </w:r>
          </w:p>
          <w:p w14:paraId="19944D96">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**可提供德国ABB根据IEC</w:t>
            </w:r>
            <w:r>
              <w:rPr>
                <w:rFonts w:ascii="思源黑体 CN" w:hAnsi="思源黑体 CN" w:eastAsia="思源黑体 CN"/>
                <w:kern w:val="21"/>
                <w:sz w:val="18"/>
                <w:szCs w:val="21"/>
                <w:lang w:eastAsia="zh-CN"/>
              </w:rPr>
              <w:t>62271</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310</w:t>
            </w:r>
            <w:r>
              <w:rPr>
                <w:rFonts w:hint="eastAsia" w:ascii="思源黑体 CN" w:hAnsi="思源黑体 CN" w:eastAsia="思源黑体 CN"/>
                <w:kern w:val="21"/>
                <w:sz w:val="18"/>
                <w:szCs w:val="21"/>
                <w:lang w:eastAsia="zh-CN"/>
              </w:rPr>
              <w:t>的报告</w:t>
            </w:r>
          </w:p>
          <w:p w14:paraId="69711FD9">
            <w:pPr>
              <w:topLinePunct/>
              <w:snapToGrid w:val="0"/>
              <w:spacing w:before="66" w:after="66"/>
              <w:jc w:val="center"/>
              <w:rPr>
                <w:rFonts w:ascii="思源黑体 CN" w:hAnsi="思源黑体 CN" w:eastAsia="思源黑体 CN"/>
                <w:kern w:val="21"/>
                <w:sz w:val="18"/>
                <w:szCs w:val="21"/>
                <w:lang w:eastAsia="zh-CN"/>
              </w:rPr>
            </w:pPr>
          </w:p>
        </w:tc>
      </w:tr>
      <w:tr w14:paraId="40D43F9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857F1FB">
            <w:pPr>
              <w:topLinePunct/>
              <w:snapToGrid w:val="0"/>
              <w:spacing w:before="66" w:after="66"/>
              <w:jc w:val="center"/>
              <w:rPr>
                <w:rFonts w:ascii="思源黑体 CN" w:hAnsi="思源黑体 CN" w:eastAsia="思源黑体 CN"/>
                <w:kern w:val="21"/>
                <w:sz w:val="18"/>
                <w:szCs w:val="21"/>
                <w:lang w:eastAsia="zh-CN"/>
              </w:rPr>
            </w:pPr>
          </w:p>
        </w:tc>
        <w:tc>
          <w:tcPr>
            <w:tcW w:w="1808" w:type="dxa"/>
            <w:gridSpan w:val="5"/>
            <w:vMerge w:val="continue"/>
            <w:vAlign w:val="center"/>
          </w:tcPr>
          <w:p w14:paraId="50EAFB2E">
            <w:pPr>
              <w:topLinePunct/>
              <w:snapToGrid w:val="0"/>
              <w:spacing w:before="66" w:after="66"/>
              <w:jc w:val="center"/>
              <w:rPr>
                <w:rFonts w:ascii="思源黑体 CN" w:hAnsi="思源黑体 CN" w:eastAsia="思源黑体 CN"/>
                <w:kern w:val="21"/>
                <w:sz w:val="18"/>
                <w:szCs w:val="21"/>
                <w:lang w:eastAsia="zh-CN"/>
              </w:rPr>
            </w:pPr>
          </w:p>
        </w:tc>
        <w:tc>
          <w:tcPr>
            <w:tcW w:w="1649" w:type="dxa"/>
            <w:gridSpan w:val="2"/>
            <w:vAlign w:val="center"/>
          </w:tcPr>
          <w:p w14:paraId="61B2FB1C">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额定电流开断次数</w:t>
            </w:r>
          </w:p>
        </w:tc>
        <w:tc>
          <w:tcPr>
            <w:tcW w:w="900" w:type="dxa"/>
            <w:vAlign w:val="center"/>
          </w:tcPr>
          <w:p w14:paraId="2A58547D">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次</w:t>
            </w:r>
          </w:p>
        </w:tc>
        <w:tc>
          <w:tcPr>
            <w:tcW w:w="2520" w:type="dxa"/>
            <w:vAlign w:val="center"/>
          </w:tcPr>
          <w:p w14:paraId="19AE07C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5000</w:t>
            </w:r>
          </w:p>
        </w:tc>
        <w:tc>
          <w:tcPr>
            <w:tcW w:w="1784" w:type="dxa"/>
            <w:vAlign w:val="center"/>
          </w:tcPr>
          <w:p w14:paraId="446DBC0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D4406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998BA9B">
            <w:pPr>
              <w:topLinePunct/>
              <w:snapToGrid w:val="0"/>
              <w:spacing w:before="66" w:after="66"/>
              <w:jc w:val="center"/>
              <w:rPr>
                <w:rFonts w:ascii="思源黑体 CN" w:hAnsi="思源黑体 CN" w:eastAsia="思源黑体 CN"/>
                <w:kern w:val="21"/>
                <w:sz w:val="18"/>
                <w:szCs w:val="21"/>
              </w:rPr>
            </w:pPr>
          </w:p>
        </w:tc>
        <w:tc>
          <w:tcPr>
            <w:tcW w:w="1808" w:type="dxa"/>
            <w:gridSpan w:val="5"/>
            <w:vMerge w:val="continue"/>
            <w:vAlign w:val="center"/>
          </w:tcPr>
          <w:p w14:paraId="633BA6F8">
            <w:pPr>
              <w:topLinePunct/>
              <w:snapToGrid w:val="0"/>
              <w:spacing w:before="66" w:after="66"/>
              <w:jc w:val="center"/>
              <w:rPr>
                <w:rFonts w:ascii="思源黑体 CN" w:hAnsi="思源黑体 CN" w:eastAsia="思源黑体 CN"/>
                <w:kern w:val="21"/>
                <w:sz w:val="18"/>
                <w:szCs w:val="21"/>
              </w:rPr>
            </w:pPr>
          </w:p>
        </w:tc>
        <w:tc>
          <w:tcPr>
            <w:tcW w:w="1649" w:type="dxa"/>
            <w:gridSpan w:val="2"/>
            <w:vAlign w:val="center"/>
          </w:tcPr>
          <w:p w14:paraId="0281700F">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首相开断系数</w:t>
            </w:r>
          </w:p>
        </w:tc>
        <w:tc>
          <w:tcPr>
            <w:tcW w:w="900" w:type="dxa"/>
            <w:vAlign w:val="center"/>
          </w:tcPr>
          <w:p w14:paraId="3AB49B82">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DBE9C93">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1.</w:t>
            </w:r>
            <w:r>
              <w:rPr>
                <w:rFonts w:ascii="思源黑体 CN" w:hAnsi="思源黑体 CN" w:eastAsia="思源黑体 CN"/>
                <w:kern w:val="21"/>
                <w:sz w:val="18"/>
                <w:szCs w:val="21"/>
                <w:lang w:eastAsia="zh-CN"/>
              </w:rPr>
              <w:t>3/1.5</w:t>
            </w:r>
          </w:p>
        </w:tc>
        <w:tc>
          <w:tcPr>
            <w:tcW w:w="1784" w:type="dxa"/>
            <w:vAlign w:val="center"/>
          </w:tcPr>
          <w:p w14:paraId="548995C8">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C62872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5B8601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9</w:t>
            </w:r>
          </w:p>
        </w:tc>
        <w:tc>
          <w:tcPr>
            <w:tcW w:w="3457" w:type="dxa"/>
            <w:gridSpan w:val="7"/>
            <w:vAlign w:val="center"/>
          </w:tcPr>
          <w:p w14:paraId="3D4B24E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额定短路关合电流</w:t>
            </w:r>
          </w:p>
        </w:tc>
        <w:tc>
          <w:tcPr>
            <w:tcW w:w="900" w:type="dxa"/>
            <w:vAlign w:val="center"/>
          </w:tcPr>
          <w:p w14:paraId="06D4788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2020CA7B">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10</w:t>
            </w:r>
            <w:r>
              <w:rPr>
                <w:rFonts w:hint="eastAsia" w:ascii="思源黑体 CN" w:hAnsi="思源黑体 CN" w:eastAsia="思源黑体 CN"/>
                <w:kern w:val="21"/>
                <w:sz w:val="18"/>
                <w:szCs w:val="21"/>
                <w:lang w:eastAsia="zh-CN"/>
              </w:rPr>
              <w:t>6</w:t>
            </w:r>
          </w:p>
        </w:tc>
        <w:tc>
          <w:tcPr>
            <w:tcW w:w="1784" w:type="dxa"/>
            <w:vAlign w:val="center"/>
          </w:tcPr>
          <w:p w14:paraId="250498B1">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2A52A9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AE6EC1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10</w:t>
            </w:r>
          </w:p>
        </w:tc>
        <w:tc>
          <w:tcPr>
            <w:tcW w:w="3457" w:type="dxa"/>
            <w:gridSpan w:val="7"/>
            <w:vAlign w:val="center"/>
          </w:tcPr>
          <w:p w14:paraId="77FCAFF5">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额定短时耐受电流及持续时间</w:t>
            </w:r>
          </w:p>
        </w:tc>
        <w:tc>
          <w:tcPr>
            <w:tcW w:w="900" w:type="dxa"/>
            <w:vAlign w:val="center"/>
          </w:tcPr>
          <w:p w14:paraId="33F7364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kA/s</w:t>
            </w:r>
          </w:p>
        </w:tc>
        <w:tc>
          <w:tcPr>
            <w:tcW w:w="2520" w:type="dxa"/>
            <w:vAlign w:val="center"/>
          </w:tcPr>
          <w:p w14:paraId="2DEA076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40/3</w:t>
            </w:r>
          </w:p>
        </w:tc>
        <w:tc>
          <w:tcPr>
            <w:tcW w:w="1784" w:type="dxa"/>
            <w:vAlign w:val="center"/>
          </w:tcPr>
          <w:p w14:paraId="062ACA72">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5CEE77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55FBF0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11</w:t>
            </w:r>
          </w:p>
        </w:tc>
        <w:tc>
          <w:tcPr>
            <w:tcW w:w="3457" w:type="dxa"/>
            <w:gridSpan w:val="7"/>
            <w:vAlign w:val="center"/>
          </w:tcPr>
          <w:p w14:paraId="452FE65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额定峰值耐受电流</w:t>
            </w:r>
          </w:p>
        </w:tc>
        <w:tc>
          <w:tcPr>
            <w:tcW w:w="900" w:type="dxa"/>
            <w:vAlign w:val="center"/>
          </w:tcPr>
          <w:p w14:paraId="59A3F13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016AB15E">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10</w:t>
            </w:r>
            <w:r>
              <w:rPr>
                <w:rFonts w:hint="eastAsia" w:ascii="思源黑体 CN" w:hAnsi="思源黑体 CN" w:eastAsia="思源黑体 CN"/>
                <w:kern w:val="21"/>
                <w:sz w:val="18"/>
                <w:szCs w:val="21"/>
                <w:lang w:eastAsia="zh-CN"/>
              </w:rPr>
              <w:t>6</w:t>
            </w:r>
          </w:p>
        </w:tc>
        <w:tc>
          <w:tcPr>
            <w:tcW w:w="1784" w:type="dxa"/>
            <w:vAlign w:val="center"/>
          </w:tcPr>
          <w:p w14:paraId="75230E74">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1A0A4A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37A660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12</w:t>
            </w:r>
          </w:p>
        </w:tc>
        <w:tc>
          <w:tcPr>
            <w:tcW w:w="3457" w:type="dxa"/>
            <w:gridSpan w:val="7"/>
            <w:vAlign w:val="center"/>
          </w:tcPr>
          <w:p w14:paraId="49A9129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开断时间</w:t>
            </w:r>
          </w:p>
        </w:tc>
        <w:tc>
          <w:tcPr>
            <w:tcW w:w="900" w:type="dxa"/>
            <w:vAlign w:val="center"/>
          </w:tcPr>
          <w:p w14:paraId="763A912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3FDF79C2">
            <w:pPr>
              <w:topLinePunct/>
              <w:snapToGrid w:val="0"/>
              <w:spacing w:before="66" w:after="66"/>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rPr>
              <w:t>≤</w:t>
            </w:r>
            <w:r>
              <w:rPr>
                <w:rFonts w:hint="eastAsia" w:ascii="思源黑体 CN" w:hAnsi="思源黑体 CN" w:eastAsia="思源黑体 CN"/>
                <w:kern w:val="21"/>
                <w:sz w:val="18"/>
                <w:szCs w:val="21"/>
                <w:lang w:eastAsia="zh-CN"/>
              </w:rPr>
              <w:t>45</w:t>
            </w:r>
          </w:p>
        </w:tc>
        <w:tc>
          <w:tcPr>
            <w:tcW w:w="1784" w:type="dxa"/>
            <w:vAlign w:val="center"/>
          </w:tcPr>
          <w:p w14:paraId="7B4ED33A">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50037A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7D57F2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13</w:t>
            </w:r>
          </w:p>
        </w:tc>
        <w:tc>
          <w:tcPr>
            <w:tcW w:w="3457" w:type="dxa"/>
            <w:gridSpan w:val="7"/>
            <w:vAlign w:val="center"/>
          </w:tcPr>
          <w:p w14:paraId="747CC3C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合分时间</w:t>
            </w:r>
          </w:p>
        </w:tc>
        <w:tc>
          <w:tcPr>
            <w:tcW w:w="900" w:type="dxa"/>
            <w:vAlign w:val="center"/>
          </w:tcPr>
          <w:p w14:paraId="7170833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04678711">
            <w:pPr>
              <w:topLinePunct/>
              <w:snapToGrid w:val="0"/>
              <w:spacing w:before="66" w:after="66"/>
              <w:jc w:val="center"/>
              <w:rPr>
                <w:rFonts w:hint="eastAsia" w:ascii="思源黑体 CN" w:hAnsi="思源黑体 CN" w:eastAsia="思源黑体 CN"/>
                <w:kern w:val="21"/>
                <w:sz w:val="18"/>
                <w:szCs w:val="21"/>
                <w:lang w:eastAsia="zh-CN"/>
              </w:rPr>
            </w:pPr>
            <w:bookmarkStart w:id="26" w:name="OLE_LINK1"/>
            <w:bookmarkStart w:id="27" w:name="OLE_LINK2"/>
            <w:r>
              <w:rPr>
                <w:rFonts w:hint="eastAsia" w:ascii="思源黑体 CN" w:hAnsi="思源黑体 CN" w:eastAsia="思源黑体 CN"/>
                <w:kern w:val="21"/>
                <w:sz w:val="18"/>
                <w:szCs w:val="21"/>
              </w:rPr>
              <w:t>≤</w:t>
            </w:r>
            <w:bookmarkEnd w:id="26"/>
            <w:bookmarkEnd w:id="27"/>
            <w:r>
              <w:rPr>
                <w:rFonts w:hint="eastAsia" w:ascii="思源黑体 CN" w:hAnsi="思源黑体 CN" w:eastAsia="思源黑体 CN"/>
                <w:kern w:val="21"/>
                <w:sz w:val="18"/>
                <w:szCs w:val="21"/>
                <w:lang w:eastAsia="zh-CN"/>
              </w:rPr>
              <w:t>30</w:t>
            </w:r>
          </w:p>
        </w:tc>
        <w:tc>
          <w:tcPr>
            <w:tcW w:w="1784" w:type="dxa"/>
            <w:vAlign w:val="center"/>
          </w:tcPr>
          <w:p w14:paraId="12B54ACE">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D782F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06F48C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14</w:t>
            </w:r>
          </w:p>
        </w:tc>
        <w:tc>
          <w:tcPr>
            <w:tcW w:w="3457" w:type="dxa"/>
            <w:gridSpan w:val="7"/>
            <w:vAlign w:val="center"/>
          </w:tcPr>
          <w:p w14:paraId="3847C94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分闸时间</w:t>
            </w:r>
          </w:p>
        </w:tc>
        <w:tc>
          <w:tcPr>
            <w:tcW w:w="900" w:type="dxa"/>
            <w:vAlign w:val="center"/>
          </w:tcPr>
          <w:p w14:paraId="350120C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07533B6D">
            <w:pPr>
              <w:topLinePunct/>
              <w:snapToGrid w:val="0"/>
              <w:spacing w:before="66" w:after="66"/>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rPr>
              <w:t>≤</w:t>
            </w:r>
            <w:r>
              <w:rPr>
                <w:rFonts w:hint="eastAsia" w:ascii="思源黑体 CN" w:hAnsi="思源黑体 CN" w:eastAsia="思源黑体 CN"/>
                <w:kern w:val="21"/>
                <w:sz w:val="18"/>
                <w:szCs w:val="21"/>
                <w:lang w:eastAsia="zh-CN"/>
              </w:rPr>
              <w:t>28</w:t>
            </w:r>
          </w:p>
        </w:tc>
        <w:tc>
          <w:tcPr>
            <w:tcW w:w="1784" w:type="dxa"/>
            <w:vAlign w:val="center"/>
          </w:tcPr>
          <w:p w14:paraId="1F1B82DE">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531006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6D46B0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15</w:t>
            </w:r>
          </w:p>
        </w:tc>
        <w:tc>
          <w:tcPr>
            <w:tcW w:w="3457" w:type="dxa"/>
            <w:gridSpan w:val="7"/>
            <w:vAlign w:val="center"/>
          </w:tcPr>
          <w:p w14:paraId="1E1B893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合闸时间</w:t>
            </w:r>
          </w:p>
        </w:tc>
        <w:tc>
          <w:tcPr>
            <w:tcW w:w="900" w:type="dxa"/>
            <w:vAlign w:val="center"/>
          </w:tcPr>
          <w:p w14:paraId="216D003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6DAE1F03">
            <w:pPr>
              <w:topLinePunct/>
              <w:snapToGrid w:val="0"/>
              <w:spacing w:before="66" w:after="66"/>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rPr>
              <w:t>≤6</w:t>
            </w:r>
            <w:r>
              <w:rPr>
                <w:rFonts w:hint="eastAsia" w:ascii="思源黑体 CN" w:hAnsi="思源黑体 CN" w:eastAsia="思源黑体 CN"/>
                <w:kern w:val="21"/>
                <w:sz w:val="18"/>
                <w:szCs w:val="21"/>
                <w:lang w:eastAsia="zh-CN"/>
              </w:rPr>
              <w:t>0</w:t>
            </w:r>
          </w:p>
        </w:tc>
        <w:tc>
          <w:tcPr>
            <w:tcW w:w="1784" w:type="dxa"/>
            <w:vAlign w:val="center"/>
          </w:tcPr>
          <w:p w14:paraId="4BE8988C">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1BA57C4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3E995E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16</w:t>
            </w:r>
          </w:p>
        </w:tc>
        <w:tc>
          <w:tcPr>
            <w:tcW w:w="3457" w:type="dxa"/>
            <w:gridSpan w:val="7"/>
            <w:vAlign w:val="center"/>
          </w:tcPr>
          <w:p w14:paraId="2328D65A">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重合闸无电流间隙时间</w:t>
            </w:r>
          </w:p>
        </w:tc>
        <w:tc>
          <w:tcPr>
            <w:tcW w:w="900" w:type="dxa"/>
            <w:vAlign w:val="center"/>
          </w:tcPr>
          <w:p w14:paraId="70B3F1D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4251B952">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300</w:t>
            </w:r>
          </w:p>
        </w:tc>
        <w:tc>
          <w:tcPr>
            <w:tcW w:w="1784" w:type="dxa"/>
            <w:vAlign w:val="center"/>
          </w:tcPr>
          <w:p w14:paraId="543F4E23">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58D4AD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369D179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17</w:t>
            </w:r>
          </w:p>
        </w:tc>
        <w:tc>
          <w:tcPr>
            <w:tcW w:w="1657" w:type="dxa"/>
            <w:gridSpan w:val="4"/>
            <w:vMerge w:val="restart"/>
            <w:vAlign w:val="center"/>
          </w:tcPr>
          <w:p w14:paraId="439EE25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分、合闸速度</w:t>
            </w:r>
          </w:p>
        </w:tc>
        <w:tc>
          <w:tcPr>
            <w:tcW w:w="1800" w:type="dxa"/>
            <w:gridSpan w:val="3"/>
            <w:vAlign w:val="center"/>
          </w:tcPr>
          <w:p w14:paraId="415EA97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分速度</w:t>
            </w:r>
          </w:p>
        </w:tc>
        <w:tc>
          <w:tcPr>
            <w:tcW w:w="900" w:type="dxa"/>
            <w:vMerge w:val="restart"/>
            <w:vAlign w:val="center"/>
          </w:tcPr>
          <w:p w14:paraId="6798A72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66516A58">
            <w:pPr>
              <w:topLinePunct/>
              <w:snapToGrid w:val="0"/>
              <w:spacing w:before="54" w:after="54"/>
              <w:jc w:val="center"/>
              <w:rPr>
                <w:rFonts w:ascii="思源黑体 CN" w:hAnsi="思源黑体 CN" w:eastAsia="思源黑体 CN"/>
                <w:color w:val="00B050"/>
                <w:kern w:val="21"/>
                <w:sz w:val="18"/>
                <w:szCs w:val="21"/>
                <w:lang w:eastAsia="zh-CN"/>
              </w:rPr>
            </w:pPr>
            <w:r>
              <w:rPr>
                <w:rFonts w:ascii="思源黑体 CN" w:hAnsi="思源黑体 CN" w:eastAsia="思源黑体 CN"/>
                <w:color w:val="00B050"/>
                <w:kern w:val="21"/>
                <w:sz w:val="18"/>
                <w:szCs w:val="21"/>
                <w:lang w:eastAsia="zh-CN"/>
              </w:rPr>
              <w:t>4.8~5.8</w:t>
            </w:r>
          </w:p>
        </w:tc>
        <w:tc>
          <w:tcPr>
            <w:tcW w:w="1784" w:type="dxa"/>
            <w:vAlign w:val="center"/>
          </w:tcPr>
          <w:p w14:paraId="5C699061">
            <w:pPr>
              <w:topLinePunct/>
              <w:snapToGrid w:val="0"/>
              <w:spacing w:before="54" w:after="54"/>
              <w:jc w:val="center"/>
              <w:rPr>
                <w:rFonts w:ascii="思源黑体 CN" w:hAnsi="思源黑体 CN" w:eastAsia="思源黑体 CN"/>
                <w:kern w:val="21"/>
                <w:sz w:val="18"/>
                <w:szCs w:val="21"/>
                <w:lang w:eastAsia="zh-CN"/>
              </w:rPr>
            </w:pPr>
          </w:p>
        </w:tc>
      </w:tr>
      <w:tr w14:paraId="1B1CF2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22360BB">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5242CB03">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67730D4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合闸平均</w:t>
            </w:r>
            <w:r>
              <w:rPr>
                <w:rFonts w:ascii="思源黑体 CN" w:hAnsi="思源黑体 CN" w:eastAsia="思源黑体 CN"/>
                <w:kern w:val="21"/>
                <w:sz w:val="18"/>
                <w:szCs w:val="21"/>
              </w:rPr>
              <w:t>速度</w:t>
            </w:r>
          </w:p>
        </w:tc>
        <w:tc>
          <w:tcPr>
            <w:tcW w:w="900" w:type="dxa"/>
            <w:vMerge w:val="continue"/>
            <w:vAlign w:val="center"/>
          </w:tcPr>
          <w:p w14:paraId="43D138CE">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C7D12C6">
            <w:pPr>
              <w:topLinePunct/>
              <w:snapToGrid w:val="0"/>
              <w:spacing w:before="54" w:after="54"/>
              <w:jc w:val="center"/>
              <w:rPr>
                <w:rFonts w:ascii="思源黑体 CN" w:hAnsi="思源黑体 CN" w:eastAsia="思源黑体 CN"/>
                <w:color w:val="00B050"/>
                <w:kern w:val="21"/>
                <w:sz w:val="18"/>
                <w:szCs w:val="21"/>
                <w:lang w:eastAsia="zh-CN"/>
              </w:rPr>
            </w:pPr>
            <w:r>
              <w:rPr>
                <w:rFonts w:ascii="思源黑体 CN" w:hAnsi="思源黑体 CN" w:eastAsia="思源黑体 CN"/>
                <w:color w:val="00B050"/>
                <w:kern w:val="21"/>
                <w:sz w:val="18"/>
                <w:szCs w:val="21"/>
                <w:lang w:eastAsia="zh-CN"/>
              </w:rPr>
              <w:t>2.8~3.6</w:t>
            </w:r>
          </w:p>
        </w:tc>
        <w:tc>
          <w:tcPr>
            <w:tcW w:w="1784" w:type="dxa"/>
            <w:vAlign w:val="center"/>
          </w:tcPr>
          <w:p w14:paraId="75460AE5">
            <w:pPr>
              <w:topLinePunct/>
              <w:snapToGrid w:val="0"/>
              <w:spacing w:before="54" w:after="54"/>
              <w:jc w:val="center"/>
              <w:rPr>
                <w:rFonts w:ascii="思源黑体 CN" w:hAnsi="思源黑体 CN" w:eastAsia="思源黑体 CN"/>
                <w:kern w:val="21"/>
                <w:sz w:val="18"/>
                <w:szCs w:val="21"/>
                <w:lang w:eastAsia="zh-CN"/>
              </w:rPr>
            </w:pPr>
          </w:p>
        </w:tc>
      </w:tr>
      <w:tr w14:paraId="40789E7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0957CB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18</w:t>
            </w:r>
          </w:p>
        </w:tc>
        <w:tc>
          <w:tcPr>
            <w:tcW w:w="3457" w:type="dxa"/>
            <w:gridSpan w:val="7"/>
            <w:vAlign w:val="center"/>
          </w:tcPr>
          <w:p w14:paraId="41DEF52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分闸不同期性</w:t>
            </w:r>
          </w:p>
        </w:tc>
        <w:tc>
          <w:tcPr>
            <w:tcW w:w="900" w:type="dxa"/>
            <w:vAlign w:val="center"/>
          </w:tcPr>
          <w:p w14:paraId="216F2C7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41088DAB">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rPr>
              <w:t>3</w:t>
            </w:r>
          </w:p>
        </w:tc>
        <w:tc>
          <w:tcPr>
            <w:tcW w:w="1784" w:type="dxa"/>
            <w:vAlign w:val="center"/>
          </w:tcPr>
          <w:p w14:paraId="002FAFD1">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25BB8E2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E644E9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19</w:t>
            </w:r>
          </w:p>
        </w:tc>
        <w:tc>
          <w:tcPr>
            <w:tcW w:w="3457" w:type="dxa"/>
            <w:gridSpan w:val="7"/>
            <w:vAlign w:val="center"/>
          </w:tcPr>
          <w:p w14:paraId="1928D04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合闸不同期性</w:t>
            </w:r>
          </w:p>
        </w:tc>
        <w:tc>
          <w:tcPr>
            <w:tcW w:w="900" w:type="dxa"/>
            <w:vAlign w:val="center"/>
          </w:tcPr>
          <w:p w14:paraId="4DCAF55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7E337B6C">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rPr>
              <w:t>3</w:t>
            </w:r>
          </w:p>
        </w:tc>
        <w:tc>
          <w:tcPr>
            <w:tcW w:w="1784" w:type="dxa"/>
            <w:vAlign w:val="center"/>
          </w:tcPr>
          <w:p w14:paraId="1812D67F">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4B822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748EA4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20</w:t>
            </w:r>
          </w:p>
        </w:tc>
        <w:tc>
          <w:tcPr>
            <w:tcW w:w="3457" w:type="dxa"/>
            <w:gridSpan w:val="7"/>
            <w:vAlign w:val="center"/>
          </w:tcPr>
          <w:p w14:paraId="33504830">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机械寿命</w:t>
            </w:r>
          </w:p>
        </w:tc>
        <w:tc>
          <w:tcPr>
            <w:tcW w:w="900" w:type="dxa"/>
            <w:vAlign w:val="center"/>
          </w:tcPr>
          <w:p w14:paraId="29EE1B3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次</w:t>
            </w:r>
          </w:p>
        </w:tc>
        <w:tc>
          <w:tcPr>
            <w:tcW w:w="2520" w:type="dxa"/>
            <w:vAlign w:val="center"/>
          </w:tcPr>
          <w:p w14:paraId="2E9745FB">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10</w:t>
            </w:r>
            <w:r>
              <w:rPr>
                <w:rFonts w:hint="eastAsia" w:ascii="思源黑体 CN" w:hAnsi="思源黑体 CN" w:eastAsia="思源黑体 CN"/>
                <w:kern w:val="21"/>
                <w:sz w:val="18"/>
                <w:szCs w:val="21"/>
              </w:rPr>
              <w:t>000</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M2</w:t>
            </w:r>
            <w:r>
              <w:rPr>
                <w:rFonts w:hint="eastAsia" w:ascii="思源黑体 CN" w:hAnsi="思源黑体 CN" w:eastAsia="思源黑体 CN"/>
                <w:kern w:val="21"/>
                <w:sz w:val="18"/>
                <w:szCs w:val="21"/>
                <w:lang w:eastAsia="zh-CN"/>
              </w:rPr>
              <w:t>级</w:t>
            </w:r>
            <w:r>
              <w:rPr>
                <w:rFonts w:ascii="思源黑体 CN" w:hAnsi="思源黑体 CN" w:eastAsia="思源黑体 CN"/>
                <w:kern w:val="21"/>
                <w:sz w:val="18"/>
                <w:szCs w:val="21"/>
                <w:lang w:eastAsia="zh-CN"/>
              </w:rPr>
              <w:t>）</w:t>
            </w:r>
          </w:p>
        </w:tc>
        <w:tc>
          <w:tcPr>
            <w:tcW w:w="1784" w:type="dxa"/>
            <w:vAlign w:val="center"/>
          </w:tcPr>
          <w:p w14:paraId="7C6473B7">
            <w:pPr>
              <w:topLinePunct/>
              <w:snapToGrid w:val="0"/>
              <w:spacing w:before="54" w:after="54"/>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5FF764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71FAF4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21</w:t>
            </w:r>
          </w:p>
        </w:tc>
        <w:tc>
          <w:tcPr>
            <w:tcW w:w="3457" w:type="dxa"/>
            <w:gridSpan w:val="7"/>
            <w:vAlign w:val="center"/>
          </w:tcPr>
          <w:p w14:paraId="35948CA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额定操作顺序</w:t>
            </w:r>
          </w:p>
        </w:tc>
        <w:tc>
          <w:tcPr>
            <w:tcW w:w="900" w:type="dxa"/>
            <w:vAlign w:val="center"/>
          </w:tcPr>
          <w:p w14:paraId="1EE4327E">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371C71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O–0.3s–CO–180s–CO</w:t>
            </w:r>
          </w:p>
        </w:tc>
        <w:tc>
          <w:tcPr>
            <w:tcW w:w="1784" w:type="dxa"/>
            <w:vAlign w:val="center"/>
          </w:tcPr>
          <w:p w14:paraId="2EF09E58">
            <w:pPr>
              <w:topLinePunct/>
              <w:snapToGrid w:val="0"/>
              <w:spacing w:before="66" w:after="66"/>
              <w:jc w:val="center"/>
              <w:rPr>
                <w:rFonts w:ascii="思源黑体 CN" w:hAnsi="思源黑体 CN" w:eastAsia="思源黑体 CN"/>
                <w:kern w:val="21"/>
                <w:sz w:val="18"/>
                <w:szCs w:val="21"/>
              </w:rPr>
            </w:pPr>
          </w:p>
        </w:tc>
      </w:tr>
      <w:tr w14:paraId="4FAD487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30DCDD24">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2</w:t>
            </w:r>
            <w:r>
              <w:rPr>
                <w:rFonts w:ascii="思源黑体 CN" w:hAnsi="思源黑体 CN" w:eastAsia="思源黑体 CN"/>
                <w:kern w:val="21"/>
                <w:sz w:val="18"/>
                <w:szCs w:val="21"/>
              </w:rPr>
              <w:t>2</w:t>
            </w:r>
          </w:p>
        </w:tc>
        <w:tc>
          <w:tcPr>
            <w:tcW w:w="1657" w:type="dxa"/>
            <w:gridSpan w:val="4"/>
            <w:vMerge w:val="restart"/>
            <w:vAlign w:val="center"/>
          </w:tcPr>
          <w:p w14:paraId="241C87B2">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容性电流</w:t>
            </w:r>
            <w:r>
              <w:rPr>
                <w:rFonts w:ascii="思源黑体 CN" w:hAnsi="思源黑体 CN" w:eastAsia="思源黑体 CN"/>
                <w:kern w:val="21"/>
                <w:sz w:val="18"/>
                <w:szCs w:val="21"/>
                <w:lang w:eastAsia="zh-CN"/>
              </w:rPr>
              <w:t>开合</w:t>
            </w:r>
            <w:r>
              <w:rPr>
                <w:rFonts w:hint="eastAsia" w:ascii="思源黑体 CN" w:hAnsi="思源黑体 CN" w:eastAsia="思源黑体 CN"/>
                <w:kern w:val="21"/>
                <w:sz w:val="18"/>
                <w:szCs w:val="21"/>
                <w:lang w:eastAsia="zh-CN"/>
              </w:rPr>
              <w:t>试验（试验室）</w:t>
            </w:r>
          </w:p>
        </w:tc>
        <w:tc>
          <w:tcPr>
            <w:tcW w:w="1800" w:type="dxa"/>
            <w:gridSpan w:val="3"/>
            <w:vAlign w:val="center"/>
          </w:tcPr>
          <w:p w14:paraId="758E746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试验电流</w:t>
            </w:r>
          </w:p>
        </w:tc>
        <w:tc>
          <w:tcPr>
            <w:tcW w:w="900" w:type="dxa"/>
            <w:vAlign w:val="center"/>
          </w:tcPr>
          <w:p w14:paraId="751585B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55B78ABB">
            <w:pPr>
              <w:topLinePunct/>
              <w:snapToGrid w:val="0"/>
              <w:spacing w:before="54" w:after="54"/>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线路：</w:t>
            </w:r>
            <w:r>
              <w:rPr>
                <w:rFonts w:ascii="思源黑体 CN" w:hAnsi="思源黑体 CN" w:eastAsia="思源黑体 CN"/>
                <w:kern w:val="21"/>
                <w:sz w:val="18"/>
                <w:szCs w:val="21"/>
              </w:rPr>
              <w:t>50</w:t>
            </w:r>
            <w:r>
              <w:rPr>
                <w:rFonts w:hint="eastAsia" w:ascii="思源黑体 CN" w:hAnsi="思源黑体 CN" w:eastAsia="思源黑体 CN"/>
                <w:kern w:val="21"/>
                <w:sz w:val="18"/>
                <w:szCs w:val="21"/>
              </w:rPr>
              <w:t>，电缆：1</w:t>
            </w:r>
            <w:r>
              <w:rPr>
                <w:rFonts w:ascii="思源黑体 CN" w:hAnsi="思源黑体 CN" w:eastAsia="思源黑体 CN"/>
                <w:kern w:val="21"/>
                <w:sz w:val="18"/>
                <w:szCs w:val="21"/>
              </w:rPr>
              <w:t>6</w:t>
            </w:r>
            <w:r>
              <w:rPr>
                <w:rFonts w:hint="eastAsia" w:ascii="思源黑体 CN" w:hAnsi="思源黑体 CN" w:eastAsia="思源黑体 CN"/>
                <w:kern w:val="21"/>
                <w:sz w:val="18"/>
                <w:szCs w:val="21"/>
              </w:rPr>
              <w:t>0</w:t>
            </w:r>
          </w:p>
        </w:tc>
        <w:tc>
          <w:tcPr>
            <w:tcW w:w="1784" w:type="dxa"/>
            <w:vAlign w:val="center"/>
          </w:tcPr>
          <w:p w14:paraId="7D520C42">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50EA1D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5C3082D">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61D9098">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174106C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试验电压</w:t>
            </w:r>
          </w:p>
        </w:tc>
        <w:tc>
          <w:tcPr>
            <w:tcW w:w="900" w:type="dxa"/>
            <w:vAlign w:val="center"/>
          </w:tcPr>
          <w:p w14:paraId="34AE389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1ABED8F2">
            <w:pPr>
              <w:topLinePunct/>
              <w:snapToGrid w:val="0"/>
              <w:spacing w:before="54" w:after="54"/>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w:t>
            </w: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1</w:t>
            </w:r>
            <w:r>
              <w:rPr>
                <w:rFonts w:ascii="思源黑体 CN" w:hAnsi="思源黑体 CN" w:eastAsia="思源黑体 CN"/>
                <w:kern w:val="21"/>
                <w:sz w:val="18"/>
                <w:szCs w:val="21"/>
                <w:lang w:eastAsia="zh-CN"/>
              </w:rPr>
              <w:t>45</w:t>
            </w:r>
            <w:r>
              <w:rPr>
                <w:rFonts w:hint="eastAsia" w:ascii="思源黑体 CN" w:hAnsi="思源黑体 CN" w:eastAsia="思源黑体 CN"/>
                <w:kern w:val="21"/>
                <w:sz w:val="18"/>
                <w:szCs w:val="21"/>
              </w:rPr>
              <w:t>/</w:t>
            </w:r>
            <w:r>
              <w:rPr>
                <w:rFonts w:ascii="思源黑体 CN" w:hAnsi="思源黑体 CN" w:eastAsia="思源黑体 CN"/>
                <w:kern w:val="21"/>
                <w:position w:val="-6"/>
                <w:sz w:val="18"/>
                <w:szCs w:val="21"/>
              </w:rPr>
              <w:object>
                <v:shape id="_x0000_i1025" o:spt="75" type="#_x0000_t75" style="height:13.15pt;width:15.05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p>
        </w:tc>
        <w:tc>
          <w:tcPr>
            <w:tcW w:w="1784" w:type="dxa"/>
            <w:vAlign w:val="center"/>
          </w:tcPr>
          <w:p w14:paraId="269583B2">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4D328D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08BEEC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53536F81">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42E97856">
            <w:pPr>
              <w:topLinePunct/>
              <w:snapToGrid w:val="0"/>
              <w:spacing w:before="66" w:after="66"/>
              <w:ind w:left="-57" w:right="-57"/>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C1级：LC1和CC1：24</w:t>
            </w:r>
            <w:r>
              <w:rPr>
                <w:rFonts w:ascii="思源黑体 CN" w:hAnsi="思源黑体 CN" w:eastAsia="思源黑体 CN"/>
                <w:kern w:val="21"/>
                <w:sz w:val="18"/>
                <w:szCs w:val="21"/>
              </w:rPr>
              <w:t>×O</w:t>
            </w:r>
            <w:r>
              <w:rPr>
                <w:rFonts w:hint="eastAsia" w:ascii="思源黑体 CN" w:hAnsi="思源黑体 CN" w:eastAsia="思源黑体 CN"/>
                <w:kern w:val="21"/>
                <w:sz w:val="18"/>
                <w:szCs w:val="21"/>
              </w:rPr>
              <w:t>，LC2和CC2：24</w:t>
            </w:r>
            <w:r>
              <w:rPr>
                <w:rFonts w:ascii="思源黑体 CN" w:hAnsi="思源黑体 CN" w:eastAsia="思源黑体 CN"/>
                <w:kern w:val="21"/>
                <w:sz w:val="18"/>
                <w:szCs w:val="21"/>
              </w:rPr>
              <w:t>×CO</w:t>
            </w:r>
            <w:r>
              <w:rPr>
                <w:rFonts w:hint="eastAsia" w:ascii="思源黑体 CN" w:hAnsi="思源黑体 CN" w:eastAsia="思源黑体 CN"/>
                <w:kern w:val="21"/>
                <w:sz w:val="18"/>
                <w:szCs w:val="21"/>
              </w:rPr>
              <w:t>；</w:t>
            </w:r>
            <w:r>
              <w:rPr>
                <w:rFonts w:hint="eastAsia" w:ascii="思源黑体 CN" w:hAnsi="思源黑体 CN" w:eastAsia="思源黑体 CN"/>
                <w:kern w:val="21"/>
                <w:sz w:val="18"/>
                <w:szCs w:val="21"/>
              </w:rPr>
              <w:br w:type="textWrapping"/>
            </w:r>
            <w:r>
              <w:rPr>
                <w:rFonts w:hint="eastAsia" w:ascii="思源黑体 CN" w:hAnsi="思源黑体 CN" w:eastAsia="思源黑体 CN"/>
                <w:kern w:val="21"/>
                <w:sz w:val="18"/>
                <w:szCs w:val="21"/>
              </w:rPr>
              <w:t>C2级：LC1和CC1：48</w:t>
            </w:r>
            <w:r>
              <w:rPr>
                <w:rFonts w:ascii="思源黑体 CN" w:hAnsi="思源黑体 CN" w:eastAsia="思源黑体 CN"/>
                <w:kern w:val="21"/>
                <w:sz w:val="18"/>
                <w:szCs w:val="21"/>
              </w:rPr>
              <w:t>×O</w:t>
            </w:r>
            <w:r>
              <w:rPr>
                <w:rFonts w:hint="eastAsia" w:ascii="思源黑体 CN" w:hAnsi="思源黑体 CN" w:eastAsia="思源黑体 CN"/>
                <w:kern w:val="21"/>
                <w:sz w:val="18"/>
                <w:szCs w:val="21"/>
              </w:rPr>
              <w:t>，LC2和CC2：24</w:t>
            </w:r>
            <w:r>
              <w:rPr>
                <w:rFonts w:ascii="思源黑体 CN" w:hAnsi="思源黑体 CN" w:eastAsia="思源黑体 CN"/>
                <w:kern w:val="21"/>
                <w:sz w:val="18"/>
                <w:szCs w:val="21"/>
              </w:rPr>
              <w:t>×O</w:t>
            </w:r>
            <w:r>
              <w:rPr>
                <w:rFonts w:hint="eastAsia" w:ascii="思源黑体 CN" w:hAnsi="思源黑体 CN" w:eastAsia="思源黑体 CN"/>
                <w:kern w:val="21"/>
                <w:sz w:val="18"/>
                <w:szCs w:val="21"/>
              </w:rPr>
              <w:t>和24</w:t>
            </w:r>
            <w:r>
              <w:rPr>
                <w:rFonts w:ascii="思源黑体 CN" w:hAnsi="思源黑体 CN" w:eastAsia="思源黑体 CN"/>
                <w:kern w:val="21"/>
                <w:sz w:val="18"/>
                <w:szCs w:val="21"/>
              </w:rPr>
              <w:t>×CO</w:t>
            </w:r>
          </w:p>
        </w:tc>
        <w:tc>
          <w:tcPr>
            <w:tcW w:w="900" w:type="dxa"/>
            <w:vAlign w:val="center"/>
          </w:tcPr>
          <w:p w14:paraId="11BA583B">
            <w:pPr>
              <w:topLinePunct/>
              <w:snapToGrid w:val="0"/>
              <w:spacing w:before="66" w:after="66"/>
              <w:jc w:val="center"/>
              <w:rPr>
                <w:rFonts w:ascii="思源黑体 CN" w:hAnsi="思源黑体 CN" w:eastAsia="思源黑体 CN"/>
                <w:kern w:val="21"/>
                <w:sz w:val="18"/>
                <w:szCs w:val="21"/>
              </w:rPr>
            </w:pPr>
          </w:p>
          <w:p w14:paraId="34D792DF">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D2A3AC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C</w:t>
            </w:r>
            <w:r>
              <w:rPr>
                <w:rFonts w:hint="eastAsia" w:ascii="思源黑体 CN" w:hAnsi="思源黑体 CN" w:eastAsia="思源黑体 CN"/>
                <w:kern w:val="21"/>
                <w:sz w:val="18"/>
                <w:szCs w:val="21"/>
                <w:lang w:eastAsia="zh-CN"/>
              </w:rPr>
              <w:t>2</w:t>
            </w:r>
            <w:r>
              <w:rPr>
                <w:rFonts w:ascii="思源黑体 CN" w:hAnsi="思源黑体 CN" w:eastAsia="思源黑体 CN"/>
                <w:kern w:val="21"/>
                <w:sz w:val="18"/>
                <w:szCs w:val="21"/>
              </w:rPr>
              <w:t>级</w:t>
            </w:r>
          </w:p>
        </w:tc>
        <w:tc>
          <w:tcPr>
            <w:tcW w:w="1784" w:type="dxa"/>
            <w:vAlign w:val="center"/>
          </w:tcPr>
          <w:p w14:paraId="681D7586">
            <w:pPr>
              <w:topLinePunct/>
              <w:snapToGrid w:val="0"/>
              <w:spacing w:before="54" w:after="54"/>
              <w:jc w:val="center"/>
              <w:rPr>
                <w:rFonts w:ascii="思源黑体 CN" w:hAnsi="思源黑体 CN" w:eastAsia="思源黑体 CN"/>
                <w:kern w:val="21"/>
                <w:sz w:val="18"/>
                <w:szCs w:val="21"/>
              </w:rPr>
            </w:pPr>
          </w:p>
        </w:tc>
      </w:tr>
      <w:tr w14:paraId="07F4D63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27651F8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23</w:t>
            </w:r>
          </w:p>
        </w:tc>
        <w:tc>
          <w:tcPr>
            <w:tcW w:w="1657" w:type="dxa"/>
            <w:gridSpan w:val="4"/>
            <w:vMerge w:val="restart"/>
            <w:vAlign w:val="center"/>
          </w:tcPr>
          <w:p w14:paraId="6D76EDC8">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近区故障条件下的开合能力</w:t>
            </w:r>
          </w:p>
        </w:tc>
        <w:tc>
          <w:tcPr>
            <w:tcW w:w="1800" w:type="dxa"/>
            <w:gridSpan w:val="3"/>
            <w:vAlign w:val="center"/>
          </w:tcPr>
          <w:p w14:paraId="068D01E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L90</w:t>
            </w:r>
          </w:p>
        </w:tc>
        <w:tc>
          <w:tcPr>
            <w:tcW w:w="900" w:type="dxa"/>
            <w:vAlign w:val="center"/>
          </w:tcPr>
          <w:p w14:paraId="6A8EB24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7F5AA3A2">
            <w:pPr>
              <w:topLinePunct/>
              <w:snapToGrid w:val="0"/>
              <w:spacing w:before="54" w:after="54"/>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36</w:t>
            </w:r>
          </w:p>
        </w:tc>
        <w:tc>
          <w:tcPr>
            <w:tcW w:w="1784" w:type="dxa"/>
            <w:vAlign w:val="center"/>
          </w:tcPr>
          <w:p w14:paraId="53448D7D">
            <w:pPr>
              <w:topLinePunct/>
              <w:snapToGrid w:val="0"/>
              <w:spacing w:before="54" w:after="54"/>
              <w:jc w:val="center"/>
              <w:rPr>
                <w:rFonts w:ascii="思源黑体 CN" w:hAnsi="思源黑体 CN" w:eastAsia="思源黑体 CN"/>
                <w:kern w:val="21"/>
                <w:sz w:val="18"/>
                <w:szCs w:val="21"/>
              </w:rPr>
            </w:pPr>
          </w:p>
        </w:tc>
      </w:tr>
      <w:tr w14:paraId="012872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6C9F136">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1C379589">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1B70785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L75</w:t>
            </w:r>
          </w:p>
        </w:tc>
        <w:tc>
          <w:tcPr>
            <w:tcW w:w="900" w:type="dxa"/>
            <w:vAlign w:val="center"/>
          </w:tcPr>
          <w:p w14:paraId="44C59E1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6C4D9A56">
            <w:pPr>
              <w:topLinePunct/>
              <w:snapToGrid w:val="0"/>
              <w:spacing w:before="54" w:after="54"/>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30</w:t>
            </w:r>
          </w:p>
        </w:tc>
        <w:tc>
          <w:tcPr>
            <w:tcW w:w="1784" w:type="dxa"/>
            <w:vAlign w:val="center"/>
          </w:tcPr>
          <w:p w14:paraId="7826BCDD">
            <w:pPr>
              <w:topLinePunct/>
              <w:snapToGrid w:val="0"/>
              <w:spacing w:before="54" w:after="54"/>
              <w:jc w:val="center"/>
              <w:rPr>
                <w:rFonts w:ascii="思源黑体 CN" w:hAnsi="思源黑体 CN" w:eastAsia="思源黑体 CN"/>
                <w:kern w:val="21"/>
                <w:sz w:val="18"/>
                <w:szCs w:val="21"/>
              </w:rPr>
            </w:pPr>
          </w:p>
        </w:tc>
      </w:tr>
      <w:tr w14:paraId="12B2CC0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7C0813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F28FE14">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62A8435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L60</w:t>
            </w:r>
          </w:p>
        </w:tc>
        <w:tc>
          <w:tcPr>
            <w:tcW w:w="900" w:type="dxa"/>
            <w:vAlign w:val="center"/>
          </w:tcPr>
          <w:p w14:paraId="6C2BF21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6CF2360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lang w:eastAsia="zh-CN"/>
              </w:rPr>
              <w:t>NA</w:t>
            </w:r>
          </w:p>
        </w:tc>
        <w:tc>
          <w:tcPr>
            <w:tcW w:w="1784" w:type="dxa"/>
            <w:vAlign w:val="center"/>
          </w:tcPr>
          <w:p w14:paraId="230F0801">
            <w:pPr>
              <w:topLinePunct/>
              <w:snapToGrid w:val="0"/>
              <w:spacing w:before="66" w:after="66"/>
              <w:jc w:val="center"/>
              <w:rPr>
                <w:rFonts w:ascii="思源黑体 CN" w:hAnsi="思源黑体 CN" w:eastAsia="思源黑体 CN"/>
                <w:kern w:val="21"/>
                <w:sz w:val="18"/>
                <w:szCs w:val="21"/>
              </w:rPr>
            </w:pPr>
          </w:p>
        </w:tc>
      </w:tr>
      <w:tr w14:paraId="4DE021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04A1530">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51BBAD0">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3DA987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操作顺序</w:t>
            </w:r>
          </w:p>
        </w:tc>
        <w:tc>
          <w:tcPr>
            <w:tcW w:w="900" w:type="dxa"/>
            <w:vAlign w:val="center"/>
          </w:tcPr>
          <w:p w14:paraId="24175A48">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EEF4237">
            <w:pPr>
              <w:topLinePunct/>
              <w:snapToGrid w:val="0"/>
              <w:spacing w:before="54" w:after="54"/>
              <w:jc w:val="center"/>
              <w:rPr>
                <w:rFonts w:ascii="思源黑体 CN" w:hAnsi="思源黑体 CN" w:eastAsia="思源黑体 CN"/>
                <w:kern w:val="21"/>
                <w:sz w:val="18"/>
                <w:szCs w:val="21"/>
              </w:rPr>
            </w:pPr>
            <w:r>
              <w:rPr>
                <w:rFonts w:ascii="思源黑体 CN" w:hAnsi="思源黑体 CN" w:eastAsia="思源黑体 CN"/>
                <w:iCs/>
                <w:kern w:val="21"/>
                <w:sz w:val="18"/>
                <w:szCs w:val="21"/>
              </w:rPr>
              <w:t>O–0.3s–CO–180s–CO</w:t>
            </w:r>
          </w:p>
        </w:tc>
        <w:tc>
          <w:tcPr>
            <w:tcW w:w="1784" w:type="dxa"/>
            <w:vAlign w:val="center"/>
          </w:tcPr>
          <w:p w14:paraId="2BCC0B74">
            <w:pPr>
              <w:topLinePunct/>
              <w:snapToGrid w:val="0"/>
              <w:spacing w:before="54" w:after="54"/>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B类参数</w:t>
            </w:r>
          </w:p>
        </w:tc>
      </w:tr>
      <w:tr w14:paraId="3194DCC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2A836C0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24</w:t>
            </w:r>
          </w:p>
        </w:tc>
        <w:tc>
          <w:tcPr>
            <w:tcW w:w="1657" w:type="dxa"/>
            <w:gridSpan w:val="4"/>
            <w:vMerge w:val="restart"/>
            <w:vAlign w:val="center"/>
          </w:tcPr>
          <w:p w14:paraId="0ED5037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失步关合和</w:t>
            </w:r>
            <w:r>
              <w:rPr>
                <w:rFonts w:hint="eastAsia" w:ascii="思源黑体 CN" w:hAnsi="思源黑体 CN" w:eastAsia="思源黑体 CN"/>
                <w:kern w:val="21"/>
                <w:sz w:val="18"/>
                <w:szCs w:val="21"/>
              </w:rPr>
              <w:br w:type="textWrapping"/>
            </w:r>
            <w:r>
              <w:rPr>
                <w:rFonts w:ascii="思源黑体 CN" w:hAnsi="思源黑体 CN" w:eastAsia="思源黑体 CN"/>
                <w:kern w:val="21"/>
                <w:sz w:val="18"/>
                <w:szCs w:val="21"/>
              </w:rPr>
              <w:t>开断能力</w:t>
            </w:r>
          </w:p>
        </w:tc>
        <w:tc>
          <w:tcPr>
            <w:tcW w:w="1800" w:type="dxa"/>
            <w:gridSpan w:val="3"/>
            <w:vAlign w:val="center"/>
          </w:tcPr>
          <w:p w14:paraId="1CF2D6C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开断电流</w:t>
            </w:r>
          </w:p>
        </w:tc>
        <w:tc>
          <w:tcPr>
            <w:tcW w:w="900" w:type="dxa"/>
            <w:vAlign w:val="center"/>
          </w:tcPr>
          <w:p w14:paraId="2B26755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7D71989F">
            <w:pPr>
              <w:topLinePunct/>
              <w:snapToGrid w:val="0"/>
              <w:spacing w:before="42" w:after="42"/>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10</w:t>
            </w:r>
          </w:p>
        </w:tc>
        <w:tc>
          <w:tcPr>
            <w:tcW w:w="1784" w:type="dxa"/>
            <w:vAlign w:val="center"/>
          </w:tcPr>
          <w:p w14:paraId="09F9072C">
            <w:pPr>
              <w:topLinePunct/>
              <w:snapToGrid w:val="0"/>
              <w:spacing w:before="42" w:after="42"/>
              <w:jc w:val="center"/>
              <w:rPr>
                <w:rFonts w:ascii="思源黑体 CN" w:hAnsi="思源黑体 CN" w:eastAsia="思源黑体 CN"/>
                <w:kern w:val="21"/>
                <w:sz w:val="18"/>
                <w:szCs w:val="21"/>
              </w:rPr>
            </w:pPr>
          </w:p>
        </w:tc>
      </w:tr>
      <w:tr w14:paraId="09BF568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6E5B3AD">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52ACC57">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5EDECE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试验电压</w:t>
            </w:r>
          </w:p>
        </w:tc>
        <w:tc>
          <w:tcPr>
            <w:tcW w:w="900" w:type="dxa"/>
            <w:vAlign w:val="center"/>
          </w:tcPr>
          <w:p w14:paraId="43A78A0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0D671C77">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iCs/>
                <w:kern w:val="21"/>
                <w:sz w:val="18"/>
                <w:szCs w:val="21"/>
              </w:rPr>
              <w:t>3</w:t>
            </w:r>
            <w:r>
              <w:rPr>
                <w:rFonts w:hint="eastAsia" w:ascii="思源黑体 CN" w:hAnsi="思源黑体 CN" w:eastAsia="思源黑体 CN"/>
                <w:iCs/>
                <w:kern w:val="21"/>
                <w:sz w:val="18"/>
                <w:szCs w:val="21"/>
                <w:lang w:eastAsia="zh-CN"/>
              </w:rPr>
              <w:t>5</w:t>
            </w:r>
            <w:r>
              <w:rPr>
                <w:rFonts w:ascii="思源黑体 CN" w:hAnsi="思源黑体 CN" w:eastAsia="思源黑体 CN"/>
                <w:iCs/>
                <w:kern w:val="21"/>
                <w:sz w:val="18"/>
                <w:szCs w:val="21"/>
              </w:rPr>
              <w:t>0</w:t>
            </w:r>
          </w:p>
        </w:tc>
        <w:tc>
          <w:tcPr>
            <w:tcW w:w="1784" w:type="dxa"/>
            <w:vAlign w:val="center"/>
          </w:tcPr>
          <w:p w14:paraId="47BBC69D">
            <w:pPr>
              <w:topLinePunct/>
              <w:snapToGrid w:val="0"/>
              <w:spacing w:before="42" w:after="42"/>
              <w:jc w:val="center"/>
              <w:rPr>
                <w:rFonts w:ascii="思源黑体 CN" w:hAnsi="思源黑体 CN" w:eastAsia="思源黑体 CN"/>
                <w:kern w:val="21"/>
                <w:sz w:val="18"/>
                <w:szCs w:val="21"/>
              </w:rPr>
            </w:pPr>
          </w:p>
        </w:tc>
      </w:tr>
      <w:tr w14:paraId="6837ABE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C66EBDC">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3730B98">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4F90BAA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操作顺序</w:t>
            </w:r>
          </w:p>
        </w:tc>
        <w:tc>
          <w:tcPr>
            <w:tcW w:w="900" w:type="dxa"/>
            <w:vAlign w:val="center"/>
          </w:tcPr>
          <w:p w14:paraId="7E55A335">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66322D6">
            <w:pPr>
              <w:topLinePunct/>
              <w:snapToGrid w:val="0"/>
              <w:spacing w:before="42" w:after="42"/>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方式1：O-O-O</w:t>
            </w:r>
            <w:r>
              <w:rPr>
                <w:rFonts w:ascii="思源黑体 CN" w:hAnsi="思源黑体 CN" w:eastAsia="思源黑体 CN"/>
                <w:kern w:val="21"/>
                <w:sz w:val="18"/>
                <w:szCs w:val="21"/>
              </w:rPr>
              <w:br w:type="textWrapping"/>
            </w:r>
            <w:r>
              <w:rPr>
                <w:rFonts w:hint="eastAsia" w:ascii="思源黑体 CN" w:hAnsi="思源黑体 CN" w:eastAsia="思源黑体 CN"/>
                <w:kern w:val="21"/>
                <w:sz w:val="18"/>
                <w:szCs w:val="21"/>
              </w:rPr>
              <w:t>方式2：CO-O-O</w:t>
            </w:r>
          </w:p>
        </w:tc>
        <w:tc>
          <w:tcPr>
            <w:tcW w:w="1784" w:type="dxa"/>
            <w:vAlign w:val="center"/>
          </w:tcPr>
          <w:p w14:paraId="143C4BE1">
            <w:pPr>
              <w:topLinePunct/>
              <w:snapToGrid w:val="0"/>
              <w:spacing w:before="42" w:after="42"/>
              <w:jc w:val="center"/>
              <w:rPr>
                <w:rFonts w:ascii="思源黑体 CN" w:hAnsi="思源黑体 CN" w:eastAsia="思源黑体 CN"/>
                <w:kern w:val="21"/>
                <w:sz w:val="18"/>
                <w:szCs w:val="21"/>
              </w:rPr>
            </w:pPr>
          </w:p>
        </w:tc>
      </w:tr>
      <w:tr w14:paraId="3CF0A62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3ACBEEAE">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2</w:t>
            </w:r>
            <w:r>
              <w:rPr>
                <w:rFonts w:ascii="思源黑体 CN" w:hAnsi="思源黑体 CN" w:eastAsia="思源黑体 CN"/>
                <w:kern w:val="21"/>
                <w:sz w:val="18"/>
                <w:szCs w:val="21"/>
              </w:rPr>
              <w:t>5</w:t>
            </w:r>
          </w:p>
        </w:tc>
        <w:tc>
          <w:tcPr>
            <w:tcW w:w="1657" w:type="dxa"/>
            <w:gridSpan w:val="4"/>
            <w:vMerge w:val="restart"/>
            <w:vAlign w:val="center"/>
          </w:tcPr>
          <w:p w14:paraId="3C90508B">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SF6气体压力（</w:t>
            </w:r>
            <w:r>
              <w:rPr>
                <w:rFonts w:ascii="思源黑体 CN" w:hAnsi="思源黑体 CN" w:eastAsia="思源黑体 CN"/>
                <w:kern w:val="21"/>
                <w:sz w:val="18"/>
                <w:szCs w:val="21"/>
                <w:lang w:eastAsia="zh-CN"/>
              </w:rPr>
              <w:t>20</w:t>
            </w:r>
            <w:r>
              <w:rPr>
                <w:rFonts w:hint="eastAsia" w:ascii="思源黑体 CN" w:hAnsi="思源黑体 CN" w:eastAsia="思源黑体 CN"/>
                <w:kern w:val="21"/>
                <w:sz w:val="18"/>
                <w:szCs w:val="21"/>
                <w:lang w:eastAsia="zh-CN"/>
              </w:rPr>
              <w:t>℃,相对压力</w:t>
            </w:r>
            <w:r>
              <w:rPr>
                <w:rFonts w:ascii="思源黑体 CN" w:hAnsi="思源黑体 CN" w:eastAsia="思源黑体 CN"/>
                <w:kern w:val="21"/>
                <w:sz w:val="18"/>
                <w:szCs w:val="21"/>
                <w:lang w:eastAsia="zh-CN"/>
              </w:rPr>
              <w:t>）</w:t>
            </w:r>
          </w:p>
        </w:tc>
        <w:tc>
          <w:tcPr>
            <w:tcW w:w="1800" w:type="dxa"/>
            <w:gridSpan w:val="3"/>
            <w:vAlign w:val="center"/>
          </w:tcPr>
          <w:p w14:paraId="076EBB5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额定</w:t>
            </w:r>
          </w:p>
        </w:tc>
        <w:tc>
          <w:tcPr>
            <w:tcW w:w="900" w:type="dxa"/>
            <w:vMerge w:val="restart"/>
            <w:vAlign w:val="center"/>
          </w:tcPr>
          <w:p w14:paraId="3E15C01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MPa</w:t>
            </w:r>
          </w:p>
        </w:tc>
        <w:tc>
          <w:tcPr>
            <w:tcW w:w="2520" w:type="dxa"/>
            <w:vAlign w:val="center"/>
          </w:tcPr>
          <w:p w14:paraId="6376F0C5">
            <w:pPr>
              <w:topLinePunct/>
              <w:snapToGrid w:val="0"/>
              <w:spacing w:before="42" w:after="4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0.6</w:t>
            </w:r>
          </w:p>
        </w:tc>
        <w:tc>
          <w:tcPr>
            <w:tcW w:w="1784" w:type="dxa"/>
            <w:vAlign w:val="center"/>
          </w:tcPr>
          <w:p w14:paraId="64FF9B2B">
            <w:pPr>
              <w:topLinePunct/>
              <w:snapToGrid w:val="0"/>
              <w:spacing w:before="42" w:after="4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E857A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722DE5C">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0FB97878">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594F4F9C">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报警</w:t>
            </w:r>
          </w:p>
        </w:tc>
        <w:tc>
          <w:tcPr>
            <w:tcW w:w="900" w:type="dxa"/>
            <w:vMerge w:val="continue"/>
            <w:vAlign w:val="center"/>
          </w:tcPr>
          <w:p w14:paraId="52AE0078">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854CB8A">
            <w:pPr>
              <w:topLinePunct/>
              <w:snapToGrid w:val="0"/>
              <w:spacing w:before="42" w:after="42"/>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0.52</w:t>
            </w:r>
          </w:p>
        </w:tc>
        <w:tc>
          <w:tcPr>
            <w:tcW w:w="1784" w:type="dxa"/>
            <w:vAlign w:val="center"/>
          </w:tcPr>
          <w:p w14:paraId="68116611">
            <w:pPr>
              <w:topLinePunct/>
              <w:snapToGrid w:val="0"/>
              <w:spacing w:before="42" w:after="4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1525D1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1BD83BE">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E73FE8B">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02F8F144">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最低（闭锁）</w:t>
            </w:r>
          </w:p>
        </w:tc>
        <w:tc>
          <w:tcPr>
            <w:tcW w:w="900" w:type="dxa"/>
            <w:vMerge w:val="continue"/>
            <w:vAlign w:val="center"/>
          </w:tcPr>
          <w:p w14:paraId="234C7E38">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892ECE2">
            <w:pPr>
              <w:topLinePunct/>
              <w:snapToGrid w:val="0"/>
              <w:spacing w:before="42" w:after="42"/>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0.5</w:t>
            </w:r>
          </w:p>
        </w:tc>
        <w:tc>
          <w:tcPr>
            <w:tcW w:w="1784" w:type="dxa"/>
            <w:vAlign w:val="center"/>
          </w:tcPr>
          <w:p w14:paraId="47966FF8">
            <w:pPr>
              <w:topLinePunct/>
              <w:snapToGrid w:val="0"/>
              <w:spacing w:before="42" w:after="4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1FE2FC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7FC995E3">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2</w:t>
            </w:r>
            <w:r>
              <w:rPr>
                <w:rFonts w:ascii="思源黑体 CN" w:hAnsi="思源黑体 CN" w:eastAsia="思源黑体 CN"/>
                <w:kern w:val="21"/>
                <w:sz w:val="18"/>
                <w:szCs w:val="21"/>
              </w:rPr>
              <w:t>6</w:t>
            </w:r>
          </w:p>
        </w:tc>
        <w:tc>
          <w:tcPr>
            <w:tcW w:w="3457" w:type="dxa"/>
            <w:gridSpan w:val="7"/>
            <w:vAlign w:val="center"/>
          </w:tcPr>
          <w:p w14:paraId="73882C8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操动机构型式</w:t>
            </w:r>
          </w:p>
        </w:tc>
        <w:tc>
          <w:tcPr>
            <w:tcW w:w="900" w:type="dxa"/>
            <w:vAlign w:val="center"/>
          </w:tcPr>
          <w:p w14:paraId="4A2256F8">
            <w:pPr>
              <w:pStyle w:val="61"/>
              <w:topLinePunct/>
              <w:snapToGrid w:val="0"/>
              <w:spacing w:before="66" w:after="66"/>
              <w:jc w:val="center"/>
              <w:rPr>
                <w:rFonts w:ascii="思源黑体 CN" w:hAnsi="思源黑体 CN" w:eastAsia="思源黑体 CN"/>
                <w:kern w:val="21"/>
                <w:szCs w:val="21"/>
              </w:rPr>
            </w:pPr>
          </w:p>
        </w:tc>
        <w:tc>
          <w:tcPr>
            <w:tcW w:w="2520" w:type="dxa"/>
            <w:vAlign w:val="center"/>
          </w:tcPr>
          <w:p w14:paraId="226F4D0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液压弹簧操作机构</w:t>
            </w:r>
          </w:p>
        </w:tc>
        <w:tc>
          <w:tcPr>
            <w:tcW w:w="1784" w:type="dxa"/>
            <w:vAlign w:val="center"/>
          </w:tcPr>
          <w:p w14:paraId="22EAAC5C">
            <w:pPr>
              <w:topLinePunct/>
              <w:snapToGrid w:val="0"/>
              <w:spacing w:before="42" w:after="4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44FD91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1F79B47">
            <w:pPr>
              <w:topLinePunct/>
              <w:snapToGrid w:val="0"/>
              <w:spacing w:before="66" w:after="66"/>
              <w:jc w:val="center"/>
              <w:rPr>
                <w:rFonts w:ascii="思源黑体 CN" w:hAnsi="思源黑体 CN" w:eastAsia="思源黑体 CN"/>
                <w:kern w:val="21"/>
                <w:sz w:val="18"/>
                <w:szCs w:val="21"/>
              </w:rPr>
            </w:pPr>
          </w:p>
        </w:tc>
        <w:tc>
          <w:tcPr>
            <w:tcW w:w="3457" w:type="dxa"/>
            <w:gridSpan w:val="7"/>
            <w:vAlign w:val="center"/>
          </w:tcPr>
          <w:p w14:paraId="730CCE6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操作</w:t>
            </w:r>
            <w:r>
              <w:rPr>
                <w:rFonts w:hint="eastAsia" w:ascii="思源黑体 CN" w:hAnsi="思源黑体 CN" w:eastAsia="思源黑体 CN"/>
                <w:kern w:val="21"/>
                <w:sz w:val="18"/>
                <w:szCs w:val="21"/>
              </w:rPr>
              <w:t>方式</w:t>
            </w:r>
          </w:p>
        </w:tc>
        <w:tc>
          <w:tcPr>
            <w:tcW w:w="900" w:type="dxa"/>
            <w:vAlign w:val="center"/>
          </w:tcPr>
          <w:p w14:paraId="4D58316B">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B6CBF9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三相机械联动/单相操作</w:t>
            </w:r>
          </w:p>
        </w:tc>
        <w:tc>
          <w:tcPr>
            <w:tcW w:w="1784" w:type="dxa"/>
            <w:vAlign w:val="center"/>
          </w:tcPr>
          <w:p w14:paraId="25FF0F60">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5EDB23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EC74524">
            <w:pPr>
              <w:topLinePunct/>
              <w:snapToGrid w:val="0"/>
              <w:spacing w:before="66" w:after="66"/>
              <w:jc w:val="center"/>
              <w:rPr>
                <w:rFonts w:ascii="思源黑体 CN" w:hAnsi="思源黑体 CN" w:eastAsia="思源黑体 CN"/>
                <w:kern w:val="21"/>
                <w:sz w:val="18"/>
                <w:szCs w:val="21"/>
              </w:rPr>
            </w:pPr>
          </w:p>
        </w:tc>
        <w:tc>
          <w:tcPr>
            <w:tcW w:w="3457" w:type="dxa"/>
            <w:gridSpan w:val="7"/>
            <w:vAlign w:val="center"/>
          </w:tcPr>
          <w:p w14:paraId="4DB4568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电动机电压</w:t>
            </w:r>
          </w:p>
        </w:tc>
        <w:tc>
          <w:tcPr>
            <w:tcW w:w="900" w:type="dxa"/>
            <w:vAlign w:val="center"/>
          </w:tcPr>
          <w:p w14:paraId="1A67B0AA">
            <w:pPr>
              <w:pStyle w:val="64"/>
              <w:topLinePunct/>
              <w:snapToGrid w:val="0"/>
              <w:spacing w:before="66" w:after="66"/>
              <w:ind w:left="0"/>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V</w:t>
            </w:r>
          </w:p>
        </w:tc>
        <w:tc>
          <w:tcPr>
            <w:tcW w:w="2520" w:type="dxa"/>
            <w:vAlign w:val="center"/>
          </w:tcPr>
          <w:p w14:paraId="16F131C4">
            <w:pPr>
              <w:topLinePunct/>
              <w:snapToGrid w:val="0"/>
              <w:spacing w:before="42" w:after="42"/>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DC</w:t>
            </w:r>
            <w:r>
              <w:rPr>
                <w:rFonts w:ascii="思源黑体 CN" w:hAnsi="思源黑体 CN" w:eastAsia="思源黑体 CN"/>
                <w:kern w:val="21"/>
                <w:sz w:val="18"/>
                <w:szCs w:val="21"/>
                <w:lang w:eastAsia="zh-CN"/>
              </w:rPr>
              <w:t>110/</w:t>
            </w:r>
            <w:r>
              <w:rPr>
                <w:rFonts w:hint="eastAsia" w:ascii="思源黑体 CN" w:hAnsi="思源黑体 CN" w:eastAsia="思源黑体 CN"/>
                <w:kern w:val="21"/>
                <w:sz w:val="18"/>
                <w:szCs w:val="21"/>
              </w:rPr>
              <w:t>220</w:t>
            </w:r>
            <w:r>
              <w:rPr>
                <w:rFonts w:hint="eastAsia" w:ascii="思源黑体 CN" w:hAnsi="思源黑体 CN" w:eastAsia="思源黑体 CN"/>
                <w:kern w:val="21"/>
                <w:sz w:val="18"/>
                <w:szCs w:val="21"/>
                <w:lang w:eastAsia="zh-CN"/>
              </w:rPr>
              <w:t>或AC</w:t>
            </w:r>
            <w:r>
              <w:rPr>
                <w:rFonts w:ascii="思源黑体 CN" w:hAnsi="思源黑体 CN" w:eastAsia="思源黑体 CN"/>
                <w:kern w:val="21"/>
                <w:sz w:val="18"/>
                <w:szCs w:val="21"/>
                <w:lang w:eastAsia="zh-CN"/>
              </w:rPr>
              <w:t>220</w:t>
            </w:r>
            <w:r>
              <w:rPr>
                <w:rFonts w:hint="eastAsia" w:ascii="思源黑体 CN" w:hAnsi="思源黑体 CN" w:eastAsia="思源黑体 CN"/>
                <w:kern w:val="21"/>
                <w:sz w:val="18"/>
                <w:szCs w:val="21"/>
                <w:lang w:eastAsia="zh-CN"/>
              </w:rPr>
              <w:t>（整流DC</w:t>
            </w:r>
            <w:r>
              <w:rPr>
                <w:rFonts w:ascii="思源黑体 CN" w:hAnsi="思源黑体 CN" w:eastAsia="思源黑体 CN"/>
                <w:kern w:val="21"/>
                <w:sz w:val="18"/>
                <w:szCs w:val="21"/>
                <w:lang w:eastAsia="zh-CN"/>
              </w:rPr>
              <w:t>220）</w:t>
            </w:r>
          </w:p>
        </w:tc>
        <w:tc>
          <w:tcPr>
            <w:tcW w:w="1784" w:type="dxa"/>
            <w:vAlign w:val="center"/>
          </w:tcPr>
          <w:p w14:paraId="3E0EF509">
            <w:pPr>
              <w:topLinePunct/>
              <w:snapToGrid w:val="0"/>
              <w:spacing w:before="42" w:after="4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70A15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7DB8555">
            <w:pPr>
              <w:topLinePunct/>
              <w:snapToGrid w:val="0"/>
              <w:spacing w:before="66" w:after="66"/>
              <w:jc w:val="center"/>
              <w:rPr>
                <w:rFonts w:ascii="思源黑体 CN" w:hAnsi="思源黑体 CN" w:eastAsia="思源黑体 CN"/>
                <w:kern w:val="21"/>
                <w:sz w:val="18"/>
                <w:szCs w:val="21"/>
              </w:rPr>
            </w:pPr>
          </w:p>
        </w:tc>
        <w:tc>
          <w:tcPr>
            <w:tcW w:w="1657" w:type="dxa"/>
            <w:gridSpan w:val="4"/>
            <w:vMerge w:val="restart"/>
            <w:vAlign w:val="center"/>
          </w:tcPr>
          <w:p w14:paraId="5B96D3C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合闸操作电源</w:t>
            </w:r>
          </w:p>
        </w:tc>
        <w:tc>
          <w:tcPr>
            <w:tcW w:w="1800" w:type="dxa"/>
            <w:gridSpan w:val="3"/>
            <w:vAlign w:val="center"/>
          </w:tcPr>
          <w:p w14:paraId="4447B1E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额定操作电压</w:t>
            </w:r>
          </w:p>
        </w:tc>
        <w:tc>
          <w:tcPr>
            <w:tcW w:w="900" w:type="dxa"/>
            <w:vAlign w:val="center"/>
          </w:tcPr>
          <w:p w14:paraId="0D814D6E">
            <w:pPr>
              <w:pStyle w:val="64"/>
              <w:topLinePunct/>
              <w:snapToGrid w:val="0"/>
              <w:spacing w:before="66" w:after="66"/>
              <w:ind w:left="0"/>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V</w:t>
            </w:r>
          </w:p>
        </w:tc>
        <w:tc>
          <w:tcPr>
            <w:tcW w:w="2520" w:type="dxa"/>
            <w:vAlign w:val="center"/>
          </w:tcPr>
          <w:p w14:paraId="34842C42">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DC 220/110</w:t>
            </w:r>
          </w:p>
        </w:tc>
        <w:tc>
          <w:tcPr>
            <w:tcW w:w="1784" w:type="dxa"/>
            <w:vAlign w:val="center"/>
          </w:tcPr>
          <w:p w14:paraId="4DA2BBC3">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8A892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8DD8021">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44894A07">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61E9D8CA">
            <w:pPr>
              <w:topLinePunct/>
              <w:snapToGrid w:val="0"/>
              <w:spacing w:before="66" w:after="66"/>
              <w:ind w:left="-57" w:right="-57"/>
              <w:jc w:val="center"/>
              <w:rPr>
                <w:rFonts w:ascii="思源黑体 CN" w:hAnsi="思源黑体 CN" w:eastAsia="思源黑体 CN"/>
                <w:kern w:val="21"/>
                <w:sz w:val="18"/>
                <w:szCs w:val="21"/>
              </w:rPr>
            </w:pPr>
            <w:r>
              <w:rPr>
                <w:rFonts w:ascii="思源黑体 CN" w:hAnsi="思源黑体 CN" w:eastAsia="思源黑体 CN"/>
                <w:kern w:val="21"/>
                <w:sz w:val="18"/>
                <w:szCs w:val="21"/>
              </w:rPr>
              <w:t>操作电压允许范围</w:t>
            </w:r>
          </w:p>
        </w:tc>
        <w:tc>
          <w:tcPr>
            <w:tcW w:w="900" w:type="dxa"/>
            <w:vAlign w:val="center"/>
          </w:tcPr>
          <w:p w14:paraId="632EACF3">
            <w:pPr>
              <w:topLinePunct/>
              <w:snapToGrid w:val="0"/>
              <w:spacing w:before="42" w:after="42"/>
              <w:ind w:left="-57" w:right="-57"/>
              <w:jc w:val="center"/>
              <w:rPr>
                <w:rFonts w:ascii="思源黑体 CN" w:hAnsi="思源黑体 CN" w:eastAsia="思源黑体 CN"/>
                <w:kern w:val="21"/>
                <w:sz w:val="18"/>
                <w:szCs w:val="21"/>
              </w:rPr>
            </w:pPr>
          </w:p>
        </w:tc>
        <w:tc>
          <w:tcPr>
            <w:tcW w:w="2520" w:type="dxa"/>
            <w:vAlign w:val="center"/>
          </w:tcPr>
          <w:p w14:paraId="10ADD1E1">
            <w:pPr>
              <w:topLinePunct/>
              <w:snapToGrid w:val="0"/>
              <w:spacing w:before="66" w:after="66"/>
              <w:ind w:left="-57" w:right="-57"/>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85%～110%，30%</w:t>
            </w:r>
            <w:r>
              <w:rPr>
                <w:rFonts w:ascii="思源黑体 CN" w:hAnsi="思源黑体 CN" w:eastAsia="思源黑体 CN"/>
                <w:kern w:val="21"/>
                <w:sz w:val="18"/>
                <w:szCs w:val="21"/>
              </w:rPr>
              <w:br w:type="textWrapping"/>
            </w:r>
            <w:r>
              <w:rPr>
                <w:rFonts w:hint="eastAsia" w:ascii="思源黑体 CN" w:hAnsi="思源黑体 CN" w:eastAsia="思源黑体 CN"/>
                <w:kern w:val="21"/>
                <w:sz w:val="18"/>
                <w:szCs w:val="21"/>
              </w:rPr>
              <w:t>以下不得动作</w:t>
            </w:r>
          </w:p>
        </w:tc>
        <w:tc>
          <w:tcPr>
            <w:tcW w:w="1784" w:type="dxa"/>
            <w:vAlign w:val="center"/>
          </w:tcPr>
          <w:p w14:paraId="775951EB">
            <w:pPr>
              <w:topLinePunct/>
              <w:snapToGrid w:val="0"/>
              <w:spacing w:before="42" w:after="42"/>
              <w:ind w:left="-57" w:right="-57"/>
              <w:jc w:val="center"/>
              <w:rPr>
                <w:rFonts w:ascii="思源黑体 CN" w:hAnsi="思源黑体 CN" w:eastAsia="思源黑体 CN"/>
                <w:kern w:val="21"/>
                <w:sz w:val="18"/>
                <w:szCs w:val="21"/>
              </w:rPr>
            </w:pPr>
          </w:p>
        </w:tc>
      </w:tr>
      <w:tr w14:paraId="2B76C04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609AC64">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C275B63">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CE99D6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每相线圈数量</w:t>
            </w:r>
          </w:p>
        </w:tc>
        <w:tc>
          <w:tcPr>
            <w:tcW w:w="900" w:type="dxa"/>
            <w:vAlign w:val="center"/>
          </w:tcPr>
          <w:p w14:paraId="2947B03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只</w:t>
            </w:r>
          </w:p>
        </w:tc>
        <w:tc>
          <w:tcPr>
            <w:tcW w:w="2520" w:type="dxa"/>
            <w:vAlign w:val="center"/>
          </w:tcPr>
          <w:p w14:paraId="3E3EF76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w:t>
            </w:r>
          </w:p>
        </w:tc>
        <w:tc>
          <w:tcPr>
            <w:tcW w:w="1784" w:type="dxa"/>
            <w:vAlign w:val="center"/>
          </w:tcPr>
          <w:p w14:paraId="10A52B31">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29B6AB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5BC517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48D457A">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5AAF229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每只线圈涌流</w:t>
            </w:r>
          </w:p>
        </w:tc>
        <w:tc>
          <w:tcPr>
            <w:tcW w:w="900" w:type="dxa"/>
            <w:vAlign w:val="center"/>
          </w:tcPr>
          <w:p w14:paraId="0BCF3A2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27F6933B">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DC 220 V、3.2A或</w:t>
            </w:r>
          </w:p>
          <w:p w14:paraId="397B0697">
            <w:pPr>
              <w:topLinePunct/>
              <w:snapToGrid w:val="0"/>
              <w:spacing w:before="42" w:after="4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DC 110 V、6.3A</w:t>
            </w:r>
          </w:p>
        </w:tc>
        <w:tc>
          <w:tcPr>
            <w:tcW w:w="1784" w:type="dxa"/>
            <w:vAlign w:val="center"/>
          </w:tcPr>
          <w:p w14:paraId="3FB8A59F">
            <w:pPr>
              <w:topLinePunct/>
              <w:snapToGrid w:val="0"/>
              <w:spacing w:before="42" w:after="42"/>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参考值</w:t>
            </w:r>
          </w:p>
        </w:tc>
      </w:tr>
      <w:tr w14:paraId="0079ED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FE3751D">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410BEC4">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017327E5">
            <w:pPr>
              <w:topLinePunct/>
              <w:snapToGrid w:val="0"/>
              <w:spacing w:before="66" w:after="66"/>
              <w:ind w:left="-57" w:right="-57"/>
              <w:jc w:val="center"/>
              <w:rPr>
                <w:rFonts w:ascii="思源黑体 CN" w:hAnsi="思源黑体 CN" w:eastAsia="思源黑体 CN"/>
                <w:kern w:val="21"/>
                <w:sz w:val="18"/>
                <w:szCs w:val="21"/>
              </w:rPr>
            </w:pPr>
            <w:r>
              <w:rPr>
                <w:rFonts w:ascii="思源黑体 CN" w:hAnsi="思源黑体 CN" w:eastAsia="思源黑体 CN"/>
                <w:kern w:val="21"/>
                <w:sz w:val="18"/>
                <w:szCs w:val="21"/>
              </w:rPr>
              <w:t>每只线圈稳态电流</w:t>
            </w:r>
          </w:p>
        </w:tc>
        <w:tc>
          <w:tcPr>
            <w:tcW w:w="900" w:type="dxa"/>
            <w:vAlign w:val="center"/>
          </w:tcPr>
          <w:p w14:paraId="39CE22A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A</w:t>
            </w:r>
          </w:p>
        </w:tc>
        <w:tc>
          <w:tcPr>
            <w:tcW w:w="2520" w:type="dxa"/>
            <w:vAlign w:val="center"/>
          </w:tcPr>
          <w:p w14:paraId="34135B4C">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DC 220 V、2.3A或</w:t>
            </w:r>
          </w:p>
          <w:p w14:paraId="65A24B9F">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DC 110 V、4.5A</w:t>
            </w:r>
          </w:p>
        </w:tc>
        <w:tc>
          <w:tcPr>
            <w:tcW w:w="1784" w:type="dxa"/>
            <w:vAlign w:val="center"/>
          </w:tcPr>
          <w:p w14:paraId="1E3C0AE0">
            <w:pPr>
              <w:topLinePunct/>
              <w:snapToGrid w:val="0"/>
              <w:spacing w:before="42" w:after="42"/>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参考值</w:t>
            </w:r>
          </w:p>
        </w:tc>
      </w:tr>
      <w:tr w14:paraId="51A1DF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0941F9D">
            <w:pPr>
              <w:topLinePunct/>
              <w:snapToGrid w:val="0"/>
              <w:spacing w:before="66" w:after="66"/>
              <w:jc w:val="center"/>
              <w:rPr>
                <w:rFonts w:ascii="思源黑体 CN" w:hAnsi="思源黑体 CN" w:eastAsia="思源黑体 CN"/>
                <w:kern w:val="21"/>
                <w:sz w:val="18"/>
                <w:szCs w:val="21"/>
              </w:rPr>
            </w:pPr>
          </w:p>
        </w:tc>
        <w:tc>
          <w:tcPr>
            <w:tcW w:w="1657" w:type="dxa"/>
            <w:gridSpan w:val="4"/>
            <w:vMerge w:val="restart"/>
            <w:vAlign w:val="center"/>
          </w:tcPr>
          <w:p w14:paraId="2D8DBC8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分闸操作电源</w:t>
            </w:r>
          </w:p>
        </w:tc>
        <w:tc>
          <w:tcPr>
            <w:tcW w:w="1800" w:type="dxa"/>
            <w:gridSpan w:val="3"/>
            <w:vAlign w:val="center"/>
          </w:tcPr>
          <w:p w14:paraId="31865AF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额定操作电压</w:t>
            </w:r>
          </w:p>
        </w:tc>
        <w:tc>
          <w:tcPr>
            <w:tcW w:w="900" w:type="dxa"/>
            <w:vAlign w:val="center"/>
          </w:tcPr>
          <w:p w14:paraId="0A5C79F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vAlign w:val="center"/>
          </w:tcPr>
          <w:p w14:paraId="18C0CAF6">
            <w:pPr>
              <w:topLinePunct/>
              <w:snapToGrid w:val="0"/>
              <w:spacing w:before="42" w:after="42"/>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DC 220/110</w:t>
            </w:r>
          </w:p>
        </w:tc>
        <w:tc>
          <w:tcPr>
            <w:tcW w:w="1784" w:type="dxa"/>
            <w:vAlign w:val="center"/>
          </w:tcPr>
          <w:p w14:paraId="3736EFFF">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BD081D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9F6F89F">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2ACD21E">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5B058105">
            <w:pPr>
              <w:topLinePunct/>
              <w:snapToGrid w:val="0"/>
              <w:spacing w:before="66" w:after="66"/>
              <w:ind w:left="-57" w:right="-57"/>
              <w:jc w:val="center"/>
              <w:rPr>
                <w:rFonts w:ascii="思源黑体 CN" w:hAnsi="思源黑体 CN" w:eastAsia="思源黑体 CN"/>
                <w:kern w:val="21"/>
                <w:sz w:val="18"/>
                <w:szCs w:val="21"/>
              </w:rPr>
            </w:pPr>
            <w:r>
              <w:rPr>
                <w:rFonts w:ascii="思源黑体 CN" w:hAnsi="思源黑体 CN" w:eastAsia="思源黑体 CN"/>
                <w:kern w:val="21"/>
                <w:sz w:val="18"/>
                <w:szCs w:val="21"/>
              </w:rPr>
              <w:t>操作电压允许范围</w:t>
            </w:r>
          </w:p>
        </w:tc>
        <w:tc>
          <w:tcPr>
            <w:tcW w:w="900" w:type="dxa"/>
            <w:vAlign w:val="center"/>
          </w:tcPr>
          <w:p w14:paraId="7D337886">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AA3B978">
            <w:pPr>
              <w:topLinePunct/>
              <w:snapToGrid w:val="0"/>
              <w:spacing w:before="42" w:after="42"/>
              <w:ind w:left="-57" w:right="-57"/>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65%～110%，30%</w:t>
            </w:r>
            <w:r>
              <w:rPr>
                <w:rFonts w:ascii="思源黑体 CN" w:hAnsi="思源黑体 CN" w:eastAsia="思源黑体 CN"/>
                <w:kern w:val="21"/>
                <w:sz w:val="18"/>
                <w:szCs w:val="21"/>
              </w:rPr>
              <w:br w:type="textWrapping"/>
            </w:r>
            <w:r>
              <w:rPr>
                <w:rFonts w:hint="eastAsia" w:ascii="思源黑体 CN" w:hAnsi="思源黑体 CN" w:eastAsia="思源黑体 CN"/>
                <w:kern w:val="21"/>
                <w:sz w:val="18"/>
                <w:szCs w:val="21"/>
              </w:rPr>
              <w:t>以下不得动作</w:t>
            </w:r>
          </w:p>
        </w:tc>
        <w:tc>
          <w:tcPr>
            <w:tcW w:w="1784" w:type="dxa"/>
            <w:vAlign w:val="center"/>
          </w:tcPr>
          <w:p w14:paraId="360F161F">
            <w:pPr>
              <w:topLinePunct/>
              <w:snapToGrid w:val="0"/>
              <w:spacing w:before="42" w:after="42"/>
              <w:ind w:left="-57" w:right="-57"/>
              <w:jc w:val="center"/>
              <w:rPr>
                <w:rFonts w:ascii="思源黑体 CN" w:hAnsi="思源黑体 CN" w:eastAsia="思源黑体 CN"/>
                <w:kern w:val="21"/>
                <w:sz w:val="18"/>
                <w:szCs w:val="21"/>
              </w:rPr>
            </w:pPr>
          </w:p>
        </w:tc>
      </w:tr>
      <w:tr w14:paraId="50E7479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91137F9">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49D0779">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473499C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每相线圈数量</w:t>
            </w:r>
          </w:p>
        </w:tc>
        <w:tc>
          <w:tcPr>
            <w:tcW w:w="900" w:type="dxa"/>
            <w:vAlign w:val="center"/>
          </w:tcPr>
          <w:p w14:paraId="47FB5110">
            <w:pPr>
              <w:pStyle w:val="64"/>
              <w:topLinePunct/>
              <w:snapToGrid w:val="0"/>
              <w:spacing w:before="66" w:after="66"/>
              <w:ind w:left="0"/>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只</w:t>
            </w:r>
          </w:p>
        </w:tc>
        <w:tc>
          <w:tcPr>
            <w:tcW w:w="2520" w:type="dxa"/>
            <w:vAlign w:val="center"/>
          </w:tcPr>
          <w:p w14:paraId="0F61A563">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1784" w:type="dxa"/>
            <w:vAlign w:val="center"/>
          </w:tcPr>
          <w:p w14:paraId="301280E3">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6C48E6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3B2AF31">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08F7D940">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75615B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每只线圈涌电流</w:t>
            </w:r>
          </w:p>
        </w:tc>
        <w:tc>
          <w:tcPr>
            <w:tcW w:w="900" w:type="dxa"/>
            <w:vAlign w:val="center"/>
          </w:tcPr>
          <w:p w14:paraId="2C8AC59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62CA5A90">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DC 220 V、3.2A或</w:t>
            </w:r>
          </w:p>
          <w:p w14:paraId="08012F11">
            <w:pPr>
              <w:topLinePunct/>
              <w:snapToGrid w:val="0"/>
              <w:spacing w:before="42" w:after="4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DC 110 V、6.3A</w:t>
            </w:r>
          </w:p>
        </w:tc>
        <w:tc>
          <w:tcPr>
            <w:tcW w:w="1784" w:type="dxa"/>
            <w:vAlign w:val="center"/>
          </w:tcPr>
          <w:p w14:paraId="3077501B">
            <w:pPr>
              <w:topLinePunct/>
              <w:snapToGrid w:val="0"/>
              <w:spacing w:before="42" w:after="42"/>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参考值</w:t>
            </w:r>
          </w:p>
        </w:tc>
      </w:tr>
      <w:tr w14:paraId="22C570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3C8ACB6">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0496AA0C">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3063F5D">
            <w:pPr>
              <w:topLinePunct/>
              <w:snapToGrid w:val="0"/>
              <w:spacing w:before="66" w:after="66"/>
              <w:ind w:left="-57" w:right="-57"/>
              <w:jc w:val="center"/>
              <w:rPr>
                <w:rFonts w:ascii="思源黑体 CN" w:hAnsi="思源黑体 CN" w:eastAsia="思源黑体 CN"/>
                <w:kern w:val="21"/>
                <w:sz w:val="18"/>
                <w:szCs w:val="21"/>
              </w:rPr>
            </w:pPr>
            <w:r>
              <w:rPr>
                <w:rFonts w:ascii="思源黑体 CN" w:hAnsi="思源黑体 CN" w:eastAsia="思源黑体 CN"/>
                <w:kern w:val="21"/>
                <w:sz w:val="18"/>
                <w:szCs w:val="21"/>
              </w:rPr>
              <w:t>每只线圈稳态电流</w:t>
            </w:r>
          </w:p>
        </w:tc>
        <w:tc>
          <w:tcPr>
            <w:tcW w:w="900" w:type="dxa"/>
            <w:vAlign w:val="center"/>
          </w:tcPr>
          <w:p w14:paraId="41B9A4A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09EF9582">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DC 220 V、2.3A或</w:t>
            </w:r>
          </w:p>
          <w:p w14:paraId="47475E17">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DC 110 V、4.5A</w:t>
            </w:r>
          </w:p>
        </w:tc>
        <w:tc>
          <w:tcPr>
            <w:tcW w:w="1784" w:type="dxa"/>
            <w:vAlign w:val="center"/>
          </w:tcPr>
          <w:p w14:paraId="17F1653C">
            <w:pPr>
              <w:topLinePunct/>
              <w:snapToGrid w:val="0"/>
              <w:spacing w:before="42" w:after="42"/>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参考值</w:t>
            </w:r>
          </w:p>
        </w:tc>
      </w:tr>
      <w:tr w14:paraId="7FD87A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B6E910D">
            <w:pPr>
              <w:topLinePunct/>
              <w:snapToGrid w:val="0"/>
              <w:spacing w:before="66" w:after="66"/>
              <w:jc w:val="center"/>
              <w:rPr>
                <w:rFonts w:ascii="思源黑体 CN" w:hAnsi="思源黑体 CN" w:eastAsia="思源黑体 CN"/>
                <w:kern w:val="21"/>
                <w:sz w:val="18"/>
                <w:szCs w:val="21"/>
              </w:rPr>
            </w:pPr>
          </w:p>
        </w:tc>
        <w:tc>
          <w:tcPr>
            <w:tcW w:w="1657" w:type="dxa"/>
            <w:gridSpan w:val="4"/>
            <w:vMerge w:val="restart"/>
            <w:vAlign w:val="center"/>
          </w:tcPr>
          <w:p w14:paraId="2BBF538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加热器</w:t>
            </w:r>
          </w:p>
        </w:tc>
        <w:tc>
          <w:tcPr>
            <w:tcW w:w="1800" w:type="dxa"/>
            <w:gridSpan w:val="3"/>
            <w:vAlign w:val="center"/>
          </w:tcPr>
          <w:p w14:paraId="65F31CA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电压</w:t>
            </w:r>
          </w:p>
        </w:tc>
        <w:tc>
          <w:tcPr>
            <w:tcW w:w="900" w:type="dxa"/>
            <w:vAlign w:val="center"/>
          </w:tcPr>
          <w:p w14:paraId="3AA02E7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vAlign w:val="center"/>
          </w:tcPr>
          <w:p w14:paraId="2E23F469">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AC 220</w:t>
            </w:r>
          </w:p>
        </w:tc>
        <w:tc>
          <w:tcPr>
            <w:tcW w:w="1784" w:type="dxa"/>
            <w:vAlign w:val="center"/>
          </w:tcPr>
          <w:p w14:paraId="34641DD0">
            <w:pPr>
              <w:topLinePunct/>
              <w:snapToGrid w:val="0"/>
              <w:spacing w:before="42" w:after="42"/>
              <w:jc w:val="center"/>
              <w:rPr>
                <w:rFonts w:ascii="思源黑体 CN" w:hAnsi="思源黑体 CN" w:eastAsia="思源黑体 CN"/>
                <w:kern w:val="21"/>
                <w:sz w:val="18"/>
                <w:szCs w:val="21"/>
              </w:rPr>
            </w:pPr>
          </w:p>
        </w:tc>
      </w:tr>
      <w:tr w14:paraId="1E965A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EED98D8">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C0D715B">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5AC2968F">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功率</w:t>
            </w:r>
          </w:p>
        </w:tc>
        <w:tc>
          <w:tcPr>
            <w:tcW w:w="900" w:type="dxa"/>
            <w:vAlign w:val="center"/>
          </w:tcPr>
          <w:p w14:paraId="7616D85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W</w:t>
            </w:r>
          </w:p>
        </w:tc>
        <w:tc>
          <w:tcPr>
            <w:tcW w:w="2520" w:type="dxa"/>
            <w:vAlign w:val="center"/>
          </w:tcPr>
          <w:p w14:paraId="657787FB">
            <w:pPr>
              <w:topLinePunct/>
              <w:snapToGrid w:val="0"/>
              <w:spacing w:before="42" w:after="42"/>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65</w:t>
            </w:r>
          </w:p>
        </w:tc>
        <w:tc>
          <w:tcPr>
            <w:tcW w:w="1784" w:type="dxa"/>
            <w:vAlign w:val="center"/>
          </w:tcPr>
          <w:p w14:paraId="35A88F83">
            <w:pPr>
              <w:topLinePunct/>
              <w:snapToGrid w:val="0"/>
              <w:spacing w:before="42" w:after="4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6A212D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91D85E8">
            <w:pPr>
              <w:topLinePunct/>
              <w:snapToGrid w:val="0"/>
              <w:spacing w:before="66" w:after="66"/>
              <w:jc w:val="center"/>
              <w:rPr>
                <w:rFonts w:ascii="思源黑体 CN" w:hAnsi="思源黑体 CN" w:eastAsia="思源黑体 CN"/>
                <w:kern w:val="21"/>
                <w:sz w:val="18"/>
                <w:szCs w:val="21"/>
              </w:rPr>
            </w:pPr>
          </w:p>
        </w:tc>
        <w:tc>
          <w:tcPr>
            <w:tcW w:w="1657" w:type="dxa"/>
            <w:gridSpan w:val="4"/>
            <w:vMerge w:val="restart"/>
            <w:vAlign w:val="center"/>
          </w:tcPr>
          <w:p w14:paraId="4CA6DA3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备用辅助触点</w:t>
            </w:r>
          </w:p>
        </w:tc>
        <w:tc>
          <w:tcPr>
            <w:tcW w:w="1800" w:type="dxa"/>
            <w:gridSpan w:val="3"/>
            <w:vAlign w:val="center"/>
          </w:tcPr>
          <w:p w14:paraId="380E4E0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数量</w:t>
            </w:r>
          </w:p>
        </w:tc>
        <w:tc>
          <w:tcPr>
            <w:tcW w:w="900" w:type="dxa"/>
            <w:vAlign w:val="center"/>
          </w:tcPr>
          <w:p w14:paraId="17D3C7B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对</w:t>
            </w:r>
          </w:p>
        </w:tc>
        <w:tc>
          <w:tcPr>
            <w:tcW w:w="2520" w:type="dxa"/>
            <w:vAlign w:val="center"/>
          </w:tcPr>
          <w:p w14:paraId="32A1B6A3">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8</w:t>
            </w:r>
            <w:r>
              <w:rPr>
                <w:rFonts w:hint="eastAsia" w:ascii="思源黑体 CN" w:hAnsi="思源黑体 CN" w:eastAsia="思源黑体 CN"/>
                <w:kern w:val="21"/>
                <w:sz w:val="18"/>
                <w:szCs w:val="21"/>
                <w:lang w:eastAsia="zh-CN"/>
              </w:rPr>
              <w:t>开、</w:t>
            </w:r>
            <w:r>
              <w:rPr>
                <w:rFonts w:ascii="思源黑体 CN" w:hAnsi="思源黑体 CN" w:eastAsia="思源黑体 CN"/>
                <w:kern w:val="21"/>
                <w:sz w:val="18"/>
                <w:szCs w:val="21"/>
                <w:lang w:eastAsia="zh-CN"/>
              </w:rPr>
              <w:t>5</w:t>
            </w:r>
            <w:r>
              <w:rPr>
                <w:rFonts w:hint="eastAsia" w:ascii="思源黑体 CN" w:hAnsi="思源黑体 CN" w:eastAsia="思源黑体 CN"/>
                <w:kern w:val="21"/>
                <w:sz w:val="18"/>
                <w:szCs w:val="21"/>
                <w:lang w:eastAsia="zh-CN"/>
              </w:rPr>
              <w:t>闭</w:t>
            </w:r>
          </w:p>
        </w:tc>
        <w:tc>
          <w:tcPr>
            <w:tcW w:w="1784" w:type="dxa"/>
            <w:vAlign w:val="center"/>
          </w:tcPr>
          <w:p w14:paraId="00E84810">
            <w:pPr>
              <w:topLinePunct/>
              <w:snapToGrid w:val="0"/>
              <w:spacing w:before="66" w:after="66"/>
              <w:jc w:val="center"/>
              <w:rPr>
                <w:rFonts w:ascii="思源黑体 CN" w:hAnsi="思源黑体 CN" w:eastAsia="思源黑体 CN"/>
                <w:b/>
                <w:kern w:val="21"/>
                <w:sz w:val="18"/>
                <w:szCs w:val="21"/>
                <w:lang w:eastAsia="zh-CN"/>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35D2B8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5E7272F">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5FD6F1DE">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5409A98A">
            <w:pPr>
              <w:pStyle w:val="61"/>
              <w:topLinePunct/>
              <w:snapToGrid w:val="0"/>
              <w:spacing w:before="66" w:after="66"/>
              <w:jc w:val="center"/>
              <w:rPr>
                <w:rFonts w:ascii="思源黑体 CN" w:hAnsi="思源黑体 CN" w:eastAsia="思源黑体 CN"/>
                <w:kern w:val="21"/>
                <w:szCs w:val="21"/>
              </w:rPr>
            </w:pPr>
            <w:r>
              <w:rPr>
                <w:rFonts w:ascii="思源黑体 CN" w:hAnsi="思源黑体 CN" w:eastAsia="思源黑体 CN"/>
                <w:kern w:val="21"/>
                <w:szCs w:val="21"/>
              </w:rPr>
              <w:t>开断能力</w:t>
            </w:r>
          </w:p>
        </w:tc>
        <w:tc>
          <w:tcPr>
            <w:tcW w:w="900" w:type="dxa"/>
            <w:vAlign w:val="center"/>
          </w:tcPr>
          <w:p w14:paraId="11B9EF73">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523B9DD">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DC 220 V 20ms、4 A或</w:t>
            </w:r>
          </w:p>
          <w:p w14:paraId="669E17C5">
            <w:pPr>
              <w:topLinePunct/>
              <w:snapToGrid w:val="0"/>
              <w:spacing w:before="42" w:after="42"/>
              <w:jc w:val="center"/>
              <w:rPr>
                <w:rFonts w:ascii="思源黑体 CN" w:hAnsi="思源黑体 CN" w:eastAsia="思源黑体 CN"/>
                <w:kern w:val="21"/>
                <w:sz w:val="18"/>
                <w:szCs w:val="21"/>
              </w:rPr>
            </w:pPr>
            <w:r>
              <w:rPr>
                <w:rFonts w:ascii="思源黑体 CN" w:hAnsi="思源黑体 CN" w:eastAsia="思源黑体 CN"/>
                <w:kern w:val="21"/>
                <w:sz w:val="18"/>
                <w:szCs w:val="21"/>
              </w:rPr>
              <w:t>DC 110 V 20ms、6 A</w:t>
            </w:r>
          </w:p>
        </w:tc>
        <w:tc>
          <w:tcPr>
            <w:tcW w:w="1784" w:type="dxa"/>
            <w:vAlign w:val="center"/>
          </w:tcPr>
          <w:p w14:paraId="5A02BB27">
            <w:pPr>
              <w:topLinePunct/>
              <w:snapToGrid w:val="0"/>
              <w:spacing w:before="42" w:after="42"/>
              <w:jc w:val="center"/>
              <w:rPr>
                <w:rFonts w:ascii="思源黑体 CN" w:hAnsi="思源黑体 CN" w:eastAsia="思源黑体 CN"/>
                <w:kern w:val="21"/>
                <w:sz w:val="18"/>
                <w:szCs w:val="21"/>
              </w:rPr>
            </w:pPr>
          </w:p>
        </w:tc>
      </w:tr>
      <w:tr w14:paraId="64E4F19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FEFD36F">
            <w:pPr>
              <w:topLinePunct/>
              <w:snapToGrid w:val="0"/>
              <w:spacing w:before="66" w:after="66"/>
              <w:jc w:val="center"/>
              <w:rPr>
                <w:rFonts w:ascii="思源黑体 CN" w:hAnsi="思源黑体 CN" w:eastAsia="思源黑体 CN"/>
                <w:kern w:val="21"/>
                <w:sz w:val="18"/>
                <w:szCs w:val="21"/>
              </w:rPr>
            </w:pPr>
          </w:p>
        </w:tc>
        <w:tc>
          <w:tcPr>
            <w:tcW w:w="3457" w:type="dxa"/>
            <w:gridSpan w:val="7"/>
            <w:vAlign w:val="center"/>
          </w:tcPr>
          <w:p w14:paraId="5E8F41A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检修周期</w:t>
            </w:r>
          </w:p>
        </w:tc>
        <w:tc>
          <w:tcPr>
            <w:tcW w:w="900" w:type="dxa"/>
            <w:vAlign w:val="center"/>
          </w:tcPr>
          <w:p w14:paraId="38D6BF7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年</w:t>
            </w:r>
          </w:p>
        </w:tc>
        <w:tc>
          <w:tcPr>
            <w:tcW w:w="2520" w:type="dxa"/>
            <w:vAlign w:val="center"/>
          </w:tcPr>
          <w:p w14:paraId="217B4418">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≥20</w:t>
            </w:r>
          </w:p>
        </w:tc>
        <w:tc>
          <w:tcPr>
            <w:tcW w:w="1784" w:type="dxa"/>
            <w:vAlign w:val="center"/>
          </w:tcPr>
          <w:p w14:paraId="10F011BB">
            <w:pPr>
              <w:topLinePunct/>
              <w:snapToGrid w:val="0"/>
              <w:spacing w:before="66" w:after="66"/>
              <w:jc w:val="center"/>
              <w:rPr>
                <w:rFonts w:ascii="思源黑体 CN" w:hAnsi="思源黑体 CN" w:eastAsia="思源黑体 CN"/>
                <w:kern w:val="21"/>
                <w:sz w:val="18"/>
                <w:szCs w:val="21"/>
              </w:rPr>
            </w:pPr>
          </w:p>
        </w:tc>
      </w:tr>
      <w:tr w14:paraId="7971208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E14688C">
            <w:pPr>
              <w:topLinePunct/>
              <w:snapToGrid w:val="0"/>
              <w:spacing w:before="66" w:after="66"/>
              <w:jc w:val="center"/>
              <w:rPr>
                <w:rFonts w:ascii="思源黑体 CN" w:hAnsi="思源黑体 CN" w:eastAsia="思源黑体 CN"/>
                <w:kern w:val="21"/>
                <w:sz w:val="18"/>
                <w:szCs w:val="21"/>
              </w:rPr>
            </w:pPr>
          </w:p>
        </w:tc>
        <w:tc>
          <w:tcPr>
            <w:tcW w:w="1657" w:type="dxa"/>
            <w:gridSpan w:val="4"/>
            <w:vAlign w:val="center"/>
          </w:tcPr>
          <w:p w14:paraId="2FFB9C06">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629D71DD">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储能时间</w:t>
            </w:r>
          </w:p>
        </w:tc>
        <w:tc>
          <w:tcPr>
            <w:tcW w:w="900" w:type="dxa"/>
            <w:vAlign w:val="center"/>
          </w:tcPr>
          <w:p w14:paraId="4D26036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S</w:t>
            </w:r>
          </w:p>
        </w:tc>
        <w:tc>
          <w:tcPr>
            <w:tcW w:w="2520" w:type="dxa"/>
            <w:vAlign w:val="center"/>
          </w:tcPr>
          <w:p w14:paraId="465D5145">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30</w:t>
            </w:r>
          </w:p>
        </w:tc>
        <w:tc>
          <w:tcPr>
            <w:tcW w:w="1784" w:type="dxa"/>
            <w:vAlign w:val="center"/>
          </w:tcPr>
          <w:p w14:paraId="0503AF84">
            <w:pPr>
              <w:topLinePunct/>
              <w:snapToGrid w:val="0"/>
              <w:spacing w:before="66" w:after="66"/>
              <w:jc w:val="center"/>
              <w:rPr>
                <w:rFonts w:ascii="思源黑体 CN" w:hAnsi="思源黑体 CN" w:eastAsia="思源黑体 CN"/>
                <w:kern w:val="21"/>
                <w:sz w:val="18"/>
                <w:szCs w:val="21"/>
              </w:rPr>
            </w:pPr>
          </w:p>
        </w:tc>
      </w:tr>
      <w:tr w14:paraId="7D7BC5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03FB045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2</w:t>
            </w:r>
            <w:r>
              <w:rPr>
                <w:rFonts w:ascii="思源黑体 CN" w:hAnsi="思源黑体 CN" w:eastAsia="思源黑体 CN"/>
                <w:kern w:val="21"/>
                <w:sz w:val="18"/>
                <w:szCs w:val="21"/>
              </w:rPr>
              <w:t>7</w:t>
            </w:r>
          </w:p>
        </w:tc>
        <w:tc>
          <w:tcPr>
            <w:tcW w:w="1657" w:type="dxa"/>
            <w:gridSpan w:val="4"/>
            <w:vMerge w:val="restart"/>
            <w:vAlign w:val="center"/>
          </w:tcPr>
          <w:p w14:paraId="4FE230C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断路器的</w:t>
            </w:r>
            <w:r>
              <w:rPr>
                <w:rFonts w:hint="eastAsia" w:ascii="思源黑体 CN" w:hAnsi="思源黑体 CN" w:eastAsia="思源黑体 CN"/>
                <w:kern w:val="21"/>
                <w:sz w:val="18"/>
                <w:szCs w:val="21"/>
              </w:rPr>
              <w:t>质</w:t>
            </w:r>
            <w:r>
              <w:rPr>
                <w:rFonts w:ascii="思源黑体 CN" w:hAnsi="思源黑体 CN" w:eastAsia="思源黑体 CN"/>
                <w:kern w:val="21"/>
                <w:sz w:val="18"/>
                <w:szCs w:val="21"/>
              </w:rPr>
              <w:t>量</w:t>
            </w:r>
          </w:p>
        </w:tc>
        <w:tc>
          <w:tcPr>
            <w:tcW w:w="1800" w:type="dxa"/>
            <w:gridSpan w:val="3"/>
            <w:vAlign w:val="center"/>
          </w:tcPr>
          <w:p w14:paraId="337644D2">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断路器包括辅助设备的总</w:t>
            </w:r>
            <w:r>
              <w:rPr>
                <w:rFonts w:hint="eastAsia" w:ascii="思源黑体 CN" w:hAnsi="思源黑体 CN" w:eastAsia="思源黑体 CN"/>
                <w:kern w:val="21"/>
                <w:sz w:val="18"/>
                <w:szCs w:val="21"/>
                <w:lang w:eastAsia="zh-CN"/>
              </w:rPr>
              <w:t>质</w:t>
            </w:r>
            <w:r>
              <w:rPr>
                <w:rFonts w:ascii="思源黑体 CN" w:hAnsi="思源黑体 CN" w:eastAsia="思源黑体 CN"/>
                <w:kern w:val="21"/>
                <w:sz w:val="18"/>
                <w:szCs w:val="21"/>
                <w:lang w:eastAsia="zh-CN"/>
              </w:rPr>
              <w:t>量</w:t>
            </w:r>
          </w:p>
        </w:tc>
        <w:tc>
          <w:tcPr>
            <w:tcW w:w="900" w:type="dxa"/>
            <w:vAlign w:val="center"/>
          </w:tcPr>
          <w:p w14:paraId="5B3AEFC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kg</w:t>
            </w:r>
          </w:p>
        </w:tc>
        <w:tc>
          <w:tcPr>
            <w:tcW w:w="2520" w:type="dxa"/>
            <w:vAlign w:val="center"/>
          </w:tcPr>
          <w:p w14:paraId="7F0E5832">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1000</w:t>
            </w:r>
          </w:p>
        </w:tc>
        <w:tc>
          <w:tcPr>
            <w:tcW w:w="1784" w:type="dxa"/>
            <w:vAlign w:val="center"/>
          </w:tcPr>
          <w:p w14:paraId="645A765D">
            <w:pPr>
              <w:topLinePunct/>
              <w:snapToGrid w:val="0"/>
              <w:spacing w:before="53" w:after="53"/>
              <w:jc w:val="center"/>
              <w:rPr>
                <w:rFonts w:ascii="思源黑体 CN" w:hAnsi="思源黑体 CN" w:eastAsia="思源黑体 CN"/>
                <w:kern w:val="21"/>
                <w:sz w:val="18"/>
                <w:szCs w:val="21"/>
                <w:lang w:eastAsia="zh-CN"/>
              </w:rPr>
            </w:pPr>
          </w:p>
        </w:tc>
      </w:tr>
      <w:tr w14:paraId="4358B84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063C28D">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5E2B657A">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41E0D362">
            <w:pPr>
              <w:topLinePunct/>
              <w:snapToGrid w:val="0"/>
              <w:spacing w:before="66" w:after="66"/>
              <w:ind w:left="-57" w:right="-57"/>
              <w:jc w:val="center"/>
              <w:rPr>
                <w:rFonts w:ascii="思源黑体 CN" w:hAnsi="思源黑体 CN" w:eastAsia="思源黑体 CN"/>
                <w:kern w:val="21"/>
                <w:sz w:val="18"/>
                <w:szCs w:val="21"/>
              </w:rPr>
            </w:pPr>
          </w:p>
        </w:tc>
        <w:tc>
          <w:tcPr>
            <w:tcW w:w="900" w:type="dxa"/>
            <w:vAlign w:val="center"/>
          </w:tcPr>
          <w:p w14:paraId="691A3D2D">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EA9DABD">
            <w:pPr>
              <w:topLinePunct/>
              <w:snapToGrid w:val="0"/>
              <w:spacing w:before="66" w:after="66"/>
              <w:jc w:val="center"/>
              <w:rPr>
                <w:rFonts w:ascii="思源黑体 CN" w:hAnsi="思源黑体 CN" w:eastAsia="思源黑体 CN"/>
                <w:kern w:val="21"/>
                <w:sz w:val="18"/>
                <w:szCs w:val="21"/>
              </w:rPr>
            </w:pPr>
          </w:p>
        </w:tc>
        <w:tc>
          <w:tcPr>
            <w:tcW w:w="1784" w:type="dxa"/>
            <w:vAlign w:val="center"/>
          </w:tcPr>
          <w:p w14:paraId="45395402">
            <w:pPr>
              <w:topLinePunct/>
              <w:snapToGrid w:val="0"/>
              <w:spacing w:before="53" w:after="53"/>
              <w:jc w:val="center"/>
              <w:rPr>
                <w:rFonts w:ascii="思源黑体 CN" w:hAnsi="思源黑体 CN" w:eastAsia="思源黑体 CN"/>
                <w:kern w:val="21"/>
                <w:sz w:val="18"/>
                <w:szCs w:val="21"/>
                <w:lang w:eastAsia="zh-CN"/>
              </w:rPr>
            </w:pPr>
          </w:p>
        </w:tc>
      </w:tr>
      <w:tr w14:paraId="668D873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DA256AE">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17E437B7">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93A2D8A">
            <w:pPr>
              <w:topLinePunct/>
              <w:snapToGrid w:val="0"/>
              <w:spacing w:before="66" w:after="66"/>
              <w:ind w:left="-57" w:right="-57"/>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SF6气体质量</w:t>
            </w:r>
          </w:p>
        </w:tc>
        <w:tc>
          <w:tcPr>
            <w:tcW w:w="900" w:type="dxa"/>
            <w:vAlign w:val="center"/>
          </w:tcPr>
          <w:p w14:paraId="37F1DA9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kg</w:t>
            </w:r>
          </w:p>
        </w:tc>
        <w:tc>
          <w:tcPr>
            <w:tcW w:w="2520" w:type="dxa"/>
            <w:vAlign w:val="center"/>
          </w:tcPr>
          <w:p w14:paraId="545C2D1F">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43</w:t>
            </w:r>
          </w:p>
        </w:tc>
        <w:tc>
          <w:tcPr>
            <w:tcW w:w="1784" w:type="dxa"/>
            <w:vAlign w:val="center"/>
          </w:tcPr>
          <w:p w14:paraId="6F3BDCAB">
            <w:pPr>
              <w:topLinePunct/>
              <w:snapToGrid w:val="0"/>
              <w:spacing w:before="53" w:after="53"/>
              <w:jc w:val="center"/>
              <w:rPr>
                <w:rFonts w:ascii="思源黑体 CN" w:hAnsi="思源黑体 CN" w:eastAsia="思源黑体 CN"/>
                <w:kern w:val="21"/>
                <w:sz w:val="18"/>
                <w:szCs w:val="21"/>
                <w:lang w:eastAsia="zh-CN"/>
              </w:rPr>
            </w:pPr>
          </w:p>
        </w:tc>
      </w:tr>
      <w:tr w14:paraId="71451E9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E89A6B1">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1CCC058">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06FBED54">
            <w:pPr>
              <w:topLinePunct/>
              <w:snapToGrid w:val="0"/>
              <w:spacing w:before="66" w:after="66"/>
              <w:ind w:left="-57" w:right="-57"/>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运输总质量</w:t>
            </w:r>
          </w:p>
        </w:tc>
        <w:tc>
          <w:tcPr>
            <w:tcW w:w="900" w:type="dxa"/>
            <w:vAlign w:val="center"/>
          </w:tcPr>
          <w:p w14:paraId="09CC5E9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kg</w:t>
            </w:r>
          </w:p>
        </w:tc>
        <w:tc>
          <w:tcPr>
            <w:tcW w:w="2520" w:type="dxa"/>
            <w:vAlign w:val="center"/>
          </w:tcPr>
          <w:p w14:paraId="0054E394">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1000</w:t>
            </w:r>
          </w:p>
        </w:tc>
        <w:tc>
          <w:tcPr>
            <w:tcW w:w="1784" w:type="dxa"/>
            <w:vAlign w:val="center"/>
          </w:tcPr>
          <w:p w14:paraId="53AB64C1">
            <w:pPr>
              <w:topLinePunct/>
              <w:snapToGrid w:val="0"/>
              <w:spacing w:before="53" w:after="53"/>
              <w:jc w:val="center"/>
              <w:rPr>
                <w:rFonts w:ascii="思源黑体 CN" w:hAnsi="思源黑体 CN" w:eastAsia="思源黑体 CN"/>
                <w:kern w:val="21"/>
                <w:sz w:val="18"/>
                <w:szCs w:val="21"/>
                <w:lang w:eastAsia="zh-CN"/>
              </w:rPr>
            </w:pPr>
          </w:p>
        </w:tc>
      </w:tr>
      <w:tr w14:paraId="682588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3B3BDA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28</w:t>
            </w:r>
          </w:p>
        </w:tc>
        <w:tc>
          <w:tcPr>
            <w:tcW w:w="3457" w:type="dxa"/>
            <w:gridSpan w:val="7"/>
            <w:vAlign w:val="center"/>
          </w:tcPr>
          <w:p w14:paraId="21809DD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运输高度</w:t>
            </w:r>
          </w:p>
        </w:tc>
        <w:tc>
          <w:tcPr>
            <w:tcW w:w="900" w:type="dxa"/>
            <w:vAlign w:val="center"/>
          </w:tcPr>
          <w:p w14:paraId="5E3434F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w:t>
            </w:r>
          </w:p>
        </w:tc>
        <w:tc>
          <w:tcPr>
            <w:tcW w:w="2520" w:type="dxa"/>
            <w:vAlign w:val="center"/>
          </w:tcPr>
          <w:p w14:paraId="13DFFAB6">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2</w:t>
            </w:r>
            <w:r>
              <w:rPr>
                <w:rFonts w:ascii="思源黑体 CN" w:hAnsi="思源黑体 CN" w:eastAsia="思源黑体 CN"/>
                <w:kern w:val="21"/>
                <w:sz w:val="18"/>
                <w:szCs w:val="21"/>
                <w:lang w:eastAsia="zh-CN"/>
              </w:rPr>
              <w:t>.85</w:t>
            </w:r>
          </w:p>
        </w:tc>
        <w:tc>
          <w:tcPr>
            <w:tcW w:w="1784" w:type="dxa"/>
            <w:vAlign w:val="center"/>
          </w:tcPr>
          <w:p w14:paraId="12A1E6F2">
            <w:pPr>
              <w:topLinePunct/>
              <w:snapToGrid w:val="0"/>
              <w:spacing w:before="53" w:after="53"/>
              <w:jc w:val="center"/>
              <w:rPr>
                <w:rFonts w:ascii="思源黑体 CN" w:hAnsi="思源黑体 CN" w:eastAsia="思源黑体 CN"/>
                <w:kern w:val="21"/>
                <w:sz w:val="18"/>
                <w:szCs w:val="21"/>
                <w:lang w:eastAsia="zh-CN"/>
              </w:rPr>
            </w:pPr>
          </w:p>
        </w:tc>
      </w:tr>
      <w:tr w14:paraId="61A8BF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2F99950">
            <w:pPr>
              <w:topLinePunct/>
              <w:snapToGrid w:val="0"/>
              <w:spacing w:before="53" w:after="53"/>
              <w:jc w:val="center"/>
              <w:rPr>
                <w:rFonts w:ascii="思源黑体 CN" w:hAnsi="思源黑体 CN" w:eastAsia="思源黑体 CN"/>
                <w:b/>
                <w:bCs/>
                <w:kern w:val="21"/>
                <w:sz w:val="18"/>
                <w:szCs w:val="21"/>
              </w:rPr>
            </w:pPr>
            <w:r>
              <w:rPr>
                <w:rFonts w:ascii="思源黑体 CN" w:hAnsi="思源黑体 CN" w:eastAsia="思源黑体 CN"/>
                <w:b/>
                <w:bCs/>
                <w:kern w:val="21"/>
                <w:sz w:val="18"/>
                <w:szCs w:val="21"/>
              </w:rPr>
              <w:t>三</w:t>
            </w:r>
          </w:p>
        </w:tc>
        <w:tc>
          <w:tcPr>
            <w:tcW w:w="8661" w:type="dxa"/>
            <w:gridSpan w:val="10"/>
            <w:vAlign w:val="center"/>
          </w:tcPr>
          <w:p w14:paraId="3C7B4F94">
            <w:pPr>
              <w:topLinePunct/>
              <w:snapToGrid w:val="0"/>
              <w:spacing w:before="53" w:after="53"/>
              <w:rPr>
                <w:rFonts w:ascii="思源黑体 CN" w:hAnsi="思源黑体 CN" w:eastAsia="思源黑体 CN"/>
                <w:b/>
                <w:bCs/>
                <w:kern w:val="21"/>
                <w:sz w:val="18"/>
                <w:szCs w:val="21"/>
              </w:rPr>
            </w:pPr>
            <w:r>
              <w:rPr>
                <w:rFonts w:ascii="思源黑体 CN" w:hAnsi="思源黑体 CN" w:eastAsia="思源黑体 CN"/>
                <w:b/>
                <w:bCs/>
                <w:kern w:val="21"/>
                <w:sz w:val="18"/>
                <w:szCs w:val="21"/>
              </w:rPr>
              <w:t>隔离开关参数</w:t>
            </w:r>
          </w:p>
        </w:tc>
      </w:tr>
      <w:tr w14:paraId="565937B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1C68C9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590BDAC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型式/型号</w:t>
            </w:r>
          </w:p>
        </w:tc>
        <w:tc>
          <w:tcPr>
            <w:tcW w:w="900" w:type="dxa"/>
            <w:vAlign w:val="center"/>
          </w:tcPr>
          <w:p w14:paraId="36D4523E">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0A63E17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ELK-</w:t>
            </w:r>
            <w:r>
              <w:rPr>
                <w:rFonts w:hint="eastAsia" w:ascii="思源黑体 CN" w:hAnsi="思源黑体 CN" w:eastAsia="思源黑体 CN"/>
                <w:kern w:val="21"/>
                <w:sz w:val="18"/>
                <w:szCs w:val="21"/>
                <w:lang w:eastAsia="zh-CN"/>
              </w:rPr>
              <w:t>DE0</w:t>
            </w:r>
          </w:p>
        </w:tc>
        <w:tc>
          <w:tcPr>
            <w:tcW w:w="1784" w:type="dxa"/>
            <w:vAlign w:val="center"/>
          </w:tcPr>
          <w:p w14:paraId="34CDCDB4">
            <w:pPr>
              <w:topLinePunct/>
              <w:snapToGrid w:val="0"/>
              <w:spacing w:before="66" w:after="66"/>
              <w:jc w:val="center"/>
              <w:rPr>
                <w:rFonts w:ascii="思源黑体 CN" w:hAnsi="思源黑体 CN" w:eastAsia="思源黑体 CN"/>
                <w:kern w:val="21"/>
                <w:sz w:val="18"/>
                <w:szCs w:val="21"/>
              </w:rPr>
            </w:pPr>
          </w:p>
        </w:tc>
      </w:tr>
      <w:tr w14:paraId="37828E5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37BAA88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1657" w:type="dxa"/>
            <w:gridSpan w:val="4"/>
            <w:vMerge w:val="restart"/>
            <w:vAlign w:val="center"/>
          </w:tcPr>
          <w:p w14:paraId="0EE0A02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额定电流</w:t>
            </w:r>
          </w:p>
        </w:tc>
        <w:tc>
          <w:tcPr>
            <w:tcW w:w="1800" w:type="dxa"/>
            <w:gridSpan w:val="3"/>
            <w:vAlign w:val="center"/>
          </w:tcPr>
          <w:p w14:paraId="5A6CF93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出线</w:t>
            </w:r>
          </w:p>
        </w:tc>
        <w:tc>
          <w:tcPr>
            <w:tcW w:w="900" w:type="dxa"/>
            <w:vAlign w:val="center"/>
          </w:tcPr>
          <w:p w14:paraId="21A0C4C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2FA93F43">
            <w:pPr>
              <w:topLinePunct/>
              <w:snapToGrid w:val="0"/>
              <w:spacing w:before="53" w:after="53"/>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rPr>
              <w:t>00</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rPr>
              <w:t>3</w:t>
            </w:r>
            <w:r>
              <w:rPr>
                <w:rFonts w:hint="eastAsia" w:ascii="思源黑体 CN" w:hAnsi="思源黑体 CN" w:eastAsia="思源黑体 CN"/>
                <w:kern w:val="21"/>
                <w:sz w:val="18"/>
                <w:szCs w:val="21"/>
                <w:lang w:eastAsia="zh-CN"/>
              </w:rPr>
              <w:t>00</w:t>
            </w:r>
            <w:r>
              <w:rPr>
                <w:rFonts w:ascii="思源黑体 CN" w:hAnsi="思源黑体 CN" w:eastAsia="思源黑体 CN"/>
                <w:kern w:val="21"/>
                <w:sz w:val="18"/>
                <w:szCs w:val="21"/>
              </w:rPr>
              <w:t>0</w:t>
            </w:r>
          </w:p>
        </w:tc>
        <w:tc>
          <w:tcPr>
            <w:tcW w:w="1784" w:type="dxa"/>
            <w:vMerge w:val="restart"/>
            <w:vAlign w:val="center"/>
          </w:tcPr>
          <w:p w14:paraId="0AECBFB1">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61B7149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69A88ED">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1183BB3A">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05B24C5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进线</w:t>
            </w:r>
          </w:p>
        </w:tc>
        <w:tc>
          <w:tcPr>
            <w:tcW w:w="900" w:type="dxa"/>
            <w:vAlign w:val="center"/>
          </w:tcPr>
          <w:p w14:paraId="2427FFF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2D92CC4B">
            <w:pPr>
              <w:topLinePunct/>
              <w:snapToGrid w:val="0"/>
              <w:spacing w:before="53" w:after="53"/>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rPr>
              <w:t>00</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rPr>
              <w:t>3</w:t>
            </w:r>
            <w:r>
              <w:rPr>
                <w:rFonts w:hint="eastAsia" w:ascii="思源黑体 CN" w:hAnsi="思源黑体 CN" w:eastAsia="思源黑体 CN"/>
                <w:kern w:val="21"/>
                <w:sz w:val="18"/>
                <w:szCs w:val="21"/>
                <w:lang w:eastAsia="zh-CN"/>
              </w:rPr>
              <w:t>00</w:t>
            </w:r>
            <w:r>
              <w:rPr>
                <w:rFonts w:ascii="思源黑体 CN" w:hAnsi="思源黑体 CN" w:eastAsia="思源黑体 CN"/>
                <w:kern w:val="21"/>
                <w:sz w:val="18"/>
                <w:szCs w:val="21"/>
              </w:rPr>
              <w:t>0</w:t>
            </w:r>
          </w:p>
        </w:tc>
        <w:tc>
          <w:tcPr>
            <w:tcW w:w="1784" w:type="dxa"/>
            <w:vMerge w:val="continue"/>
            <w:vAlign w:val="center"/>
          </w:tcPr>
          <w:p w14:paraId="73B429DE">
            <w:pPr>
              <w:topLinePunct/>
              <w:snapToGrid w:val="0"/>
              <w:spacing w:before="53" w:after="53"/>
              <w:jc w:val="center"/>
              <w:rPr>
                <w:rFonts w:ascii="思源黑体 CN" w:hAnsi="思源黑体 CN" w:eastAsia="思源黑体 CN"/>
                <w:kern w:val="21"/>
                <w:sz w:val="18"/>
                <w:szCs w:val="21"/>
              </w:rPr>
            </w:pPr>
          </w:p>
        </w:tc>
      </w:tr>
      <w:tr w14:paraId="73DE1C7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79D06AC">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E15C1F5">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53BECD29">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分段、母联</w:t>
            </w:r>
          </w:p>
        </w:tc>
        <w:tc>
          <w:tcPr>
            <w:tcW w:w="900" w:type="dxa"/>
            <w:vAlign w:val="center"/>
          </w:tcPr>
          <w:p w14:paraId="59D1932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580749A2">
            <w:pPr>
              <w:topLinePunct/>
              <w:snapToGrid w:val="0"/>
              <w:spacing w:before="53" w:after="53"/>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rPr>
              <w:t>00</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rPr>
              <w:t>3</w:t>
            </w:r>
            <w:r>
              <w:rPr>
                <w:rFonts w:hint="eastAsia" w:ascii="思源黑体 CN" w:hAnsi="思源黑体 CN" w:eastAsia="思源黑体 CN"/>
                <w:kern w:val="21"/>
                <w:sz w:val="18"/>
                <w:szCs w:val="21"/>
                <w:lang w:eastAsia="zh-CN"/>
              </w:rPr>
              <w:t>00</w:t>
            </w:r>
            <w:r>
              <w:rPr>
                <w:rFonts w:ascii="思源黑体 CN" w:hAnsi="思源黑体 CN" w:eastAsia="思源黑体 CN"/>
                <w:kern w:val="21"/>
                <w:sz w:val="18"/>
                <w:szCs w:val="21"/>
              </w:rPr>
              <w:t>0</w:t>
            </w:r>
          </w:p>
        </w:tc>
        <w:tc>
          <w:tcPr>
            <w:tcW w:w="1784" w:type="dxa"/>
            <w:vMerge w:val="continue"/>
            <w:vAlign w:val="center"/>
          </w:tcPr>
          <w:p w14:paraId="2AA0BF78">
            <w:pPr>
              <w:topLinePunct/>
              <w:snapToGrid w:val="0"/>
              <w:spacing w:before="53" w:after="53"/>
              <w:jc w:val="center"/>
              <w:rPr>
                <w:rFonts w:ascii="思源黑体 CN" w:hAnsi="思源黑体 CN" w:eastAsia="思源黑体 CN"/>
                <w:kern w:val="21"/>
                <w:sz w:val="18"/>
                <w:szCs w:val="21"/>
              </w:rPr>
            </w:pPr>
          </w:p>
        </w:tc>
      </w:tr>
      <w:tr w14:paraId="017098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AF79C3C">
            <w:pPr>
              <w:topLinePunct/>
              <w:snapToGrid w:val="0"/>
              <w:spacing w:before="66" w:after="66"/>
              <w:jc w:val="center"/>
              <w:rPr>
                <w:rFonts w:ascii="思源黑体 CN" w:hAnsi="思源黑体 CN" w:eastAsia="思源黑体 CN"/>
                <w:kern w:val="21"/>
                <w:sz w:val="18"/>
                <w:szCs w:val="21"/>
                <w:highlight w:val="yellow"/>
              </w:rPr>
            </w:pPr>
            <w:r>
              <w:rPr>
                <w:rFonts w:ascii="思源黑体 CN" w:hAnsi="思源黑体 CN" w:eastAsia="思源黑体 CN"/>
                <w:kern w:val="21"/>
                <w:sz w:val="18"/>
                <w:szCs w:val="21"/>
              </w:rPr>
              <w:t>3</w:t>
            </w:r>
          </w:p>
        </w:tc>
        <w:tc>
          <w:tcPr>
            <w:tcW w:w="3457" w:type="dxa"/>
            <w:gridSpan w:val="7"/>
            <w:vAlign w:val="center"/>
          </w:tcPr>
          <w:p w14:paraId="783185E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主回路电阻</w:t>
            </w:r>
          </w:p>
        </w:tc>
        <w:tc>
          <w:tcPr>
            <w:tcW w:w="900" w:type="dxa"/>
            <w:vAlign w:val="center"/>
          </w:tcPr>
          <w:p w14:paraId="1EEA120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μΩ</w:t>
            </w:r>
          </w:p>
        </w:tc>
        <w:tc>
          <w:tcPr>
            <w:tcW w:w="2520" w:type="dxa"/>
            <w:vAlign w:val="center"/>
          </w:tcPr>
          <w:p w14:paraId="14C1A79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lang w:eastAsia="zh-CN"/>
              </w:rPr>
              <w:t>≤ 39</w:t>
            </w:r>
          </w:p>
        </w:tc>
        <w:tc>
          <w:tcPr>
            <w:tcW w:w="1784" w:type="dxa"/>
            <w:vAlign w:val="center"/>
          </w:tcPr>
          <w:p w14:paraId="64468BDD">
            <w:pPr>
              <w:topLinePunct/>
              <w:snapToGrid w:val="0"/>
              <w:spacing w:before="53" w:after="53"/>
              <w:jc w:val="center"/>
              <w:rPr>
                <w:rFonts w:ascii="思源黑体 CN" w:hAnsi="思源黑体 CN" w:eastAsia="思源黑体 CN"/>
                <w:kern w:val="21"/>
                <w:sz w:val="18"/>
                <w:szCs w:val="21"/>
                <w:lang w:eastAsia="zh-CN"/>
              </w:rPr>
            </w:pPr>
          </w:p>
        </w:tc>
      </w:tr>
      <w:tr w14:paraId="674E5E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7A45E19">
            <w:pPr>
              <w:topLinePunct/>
              <w:snapToGrid w:val="0"/>
              <w:spacing w:before="66" w:after="66"/>
              <w:jc w:val="center"/>
              <w:rPr>
                <w:rFonts w:ascii="思源黑体 CN" w:hAnsi="思源黑体 CN" w:eastAsia="思源黑体 CN"/>
                <w:kern w:val="21"/>
                <w:sz w:val="18"/>
                <w:szCs w:val="21"/>
                <w:highlight w:val="yellow"/>
              </w:rPr>
            </w:pPr>
            <w:r>
              <w:rPr>
                <w:rFonts w:ascii="思源黑体 CN" w:hAnsi="思源黑体 CN" w:eastAsia="思源黑体 CN"/>
                <w:kern w:val="21"/>
                <w:sz w:val="18"/>
                <w:szCs w:val="21"/>
              </w:rPr>
              <w:t>4</w:t>
            </w:r>
          </w:p>
        </w:tc>
        <w:tc>
          <w:tcPr>
            <w:tcW w:w="3457" w:type="dxa"/>
            <w:gridSpan w:val="7"/>
            <w:vAlign w:val="center"/>
          </w:tcPr>
          <w:p w14:paraId="57BAD7C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温升试验电流</w:t>
            </w:r>
          </w:p>
        </w:tc>
        <w:tc>
          <w:tcPr>
            <w:tcW w:w="900" w:type="dxa"/>
            <w:vAlign w:val="center"/>
          </w:tcPr>
          <w:p w14:paraId="35F595E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2985D01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lang w:eastAsia="zh-CN"/>
              </w:rPr>
              <w:t>Ir/1.1Ir</w:t>
            </w:r>
          </w:p>
        </w:tc>
        <w:tc>
          <w:tcPr>
            <w:tcW w:w="1784" w:type="dxa"/>
            <w:vAlign w:val="center"/>
          </w:tcPr>
          <w:p w14:paraId="0D8CA2CE">
            <w:pPr>
              <w:topLinePunct/>
              <w:snapToGrid w:val="0"/>
              <w:spacing w:before="53" w:after="5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02D5D6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449B81E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1808" w:type="dxa"/>
            <w:gridSpan w:val="5"/>
            <w:vMerge w:val="restart"/>
            <w:vAlign w:val="center"/>
          </w:tcPr>
          <w:p w14:paraId="1CD29D43">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额定工频1min耐受电压</w:t>
            </w:r>
          </w:p>
        </w:tc>
        <w:tc>
          <w:tcPr>
            <w:tcW w:w="1649" w:type="dxa"/>
            <w:gridSpan w:val="2"/>
            <w:vAlign w:val="center"/>
          </w:tcPr>
          <w:p w14:paraId="56E7C4D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断口</w:t>
            </w:r>
          </w:p>
        </w:tc>
        <w:tc>
          <w:tcPr>
            <w:tcW w:w="900" w:type="dxa"/>
            <w:vMerge w:val="restart"/>
            <w:vAlign w:val="center"/>
          </w:tcPr>
          <w:p w14:paraId="147854F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676032D0">
            <w:pPr>
              <w:topLinePunct/>
              <w:snapToGrid w:val="0"/>
              <w:spacing w:before="53" w:after="53"/>
              <w:jc w:val="center"/>
              <w:rPr>
                <w:rFonts w:ascii="思源黑体 CN" w:hAnsi="思源黑体 CN" w:eastAsia="思源黑体 CN"/>
                <w:iCs/>
                <w:kern w:val="21"/>
                <w:sz w:val="18"/>
                <w:szCs w:val="21"/>
                <w:lang w:eastAsia="zh-CN"/>
              </w:rPr>
            </w:pPr>
            <w:r>
              <w:rPr>
                <w:rFonts w:ascii="思源黑体 CN" w:hAnsi="思源黑体 CN" w:eastAsia="思源黑体 CN"/>
                <w:iCs/>
                <w:kern w:val="21"/>
                <w:sz w:val="18"/>
                <w:szCs w:val="21"/>
              </w:rPr>
              <w:t>315</w:t>
            </w:r>
          </w:p>
        </w:tc>
        <w:tc>
          <w:tcPr>
            <w:tcW w:w="1784" w:type="dxa"/>
            <w:vAlign w:val="center"/>
          </w:tcPr>
          <w:p w14:paraId="708A4068">
            <w:pPr>
              <w:topLinePunct/>
              <w:snapToGrid w:val="0"/>
              <w:spacing w:before="53" w:after="53"/>
              <w:jc w:val="center"/>
              <w:rPr>
                <w:rFonts w:ascii="思源黑体 CN" w:hAnsi="思源黑体 CN" w:eastAsia="思源黑体 CN"/>
                <w:iCs/>
                <w:kern w:val="21"/>
                <w:sz w:val="18"/>
                <w:szCs w:val="21"/>
                <w:lang w:eastAsia="zh-CN"/>
              </w:rPr>
            </w:pPr>
          </w:p>
        </w:tc>
      </w:tr>
      <w:tr w14:paraId="491746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09BB500">
            <w:pPr>
              <w:topLinePunct/>
              <w:snapToGrid w:val="0"/>
              <w:spacing w:before="66" w:after="66"/>
              <w:jc w:val="center"/>
              <w:rPr>
                <w:rFonts w:ascii="思源黑体 CN" w:hAnsi="思源黑体 CN" w:eastAsia="思源黑体 CN"/>
                <w:kern w:val="21"/>
                <w:sz w:val="18"/>
                <w:szCs w:val="21"/>
              </w:rPr>
            </w:pPr>
          </w:p>
        </w:tc>
        <w:tc>
          <w:tcPr>
            <w:tcW w:w="1808" w:type="dxa"/>
            <w:gridSpan w:val="5"/>
            <w:vMerge w:val="continue"/>
            <w:vAlign w:val="center"/>
          </w:tcPr>
          <w:p w14:paraId="507B9E83">
            <w:pPr>
              <w:topLinePunct/>
              <w:snapToGrid w:val="0"/>
              <w:spacing w:before="66" w:after="66"/>
              <w:jc w:val="center"/>
              <w:rPr>
                <w:rFonts w:ascii="思源黑体 CN" w:hAnsi="思源黑体 CN" w:eastAsia="思源黑体 CN"/>
                <w:kern w:val="21"/>
                <w:sz w:val="18"/>
                <w:szCs w:val="21"/>
              </w:rPr>
            </w:pPr>
          </w:p>
        </w:tc>
        <w:tc>
          <w:tcPr>
            <w:tcW w:w="1649" w:type="dxa"/>
            <w:gridSpan w:val="2"/>
            <w:vAlign w:val="center"/>
          </w:tcPr>
          <w:p w14:paraId="317CEC7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对地</w:t>
            </w:r>
          </w:p>
        </w:tc>
        <w:tc>
          <w:tcPr>
            <w:tcW w:w="900" w:type="dxa"/>
            <w:vMerge w:val="continue"/>
            <w:vAlign w:val="center"/>
          </w:tcPr>
          <w:p w14:paraId="208797A0">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0CD0902C">
            <w:pPr>
              <w:topLinePunct/>
              <w:snapToGrid w:val="0"/>
              <w:spacing w:before="53" w:after="53"/>
              <w:jc w:val="center"/>
              <w:rPr>
                <w:rFonts w:ascii="思源黑体 CN" w:hAnsi="思源黑体 CN" w:eastAsia="思源黑体 CN"/>
                <w:iCs/>
                <w:kern w:val="21"/>
                <w:sz w:val="18"/>
                <w:szCs w:val="21"/>
              </w:rPr>
            </w:pPr>
            <w:r>
              <w:rPr>
                <w:rFonts w:ascii="思源黑体 CN" w:hAnsi="思源黑体 CN" w:eastAsia="思源黑体 CN"/>
                <w:iCs/>
                <w:kern w:val="21"/>
                <w:sz w:val="18"/>
                <w:szCs w:val="21"/>
              </w:rPr>
              <w:t>2</w:t>
            </w:r>
            <w:r>
              <w:rPr>
                <w:rFonts w:hint="eastAsia" w:ascii="思源黑体 CN" w:hAnsi="思源黑体 CN" w:eastAsia="思源黑体 CN"/>
                <w:iCs/>
                <w:kern w:val="21"/>
                <w:sz w:val="18"/>
                <w:szCs w:val="21"/>
                <w:lang w:eastAsia="zh-CN"/>
              </w:rPr>
              <w:t>6</w:t>
            </w:r>
            <w:r>
              <w:rPr>
                <w:rFonts w:ascii="思源黑体 CN" w:hAnsi="思源黑体 CN" w:eastAsia="思源黑体 CN"/>
                <w:iCs/>
                <w:kern w:val="21"/>
                <w:sz w:val="18"/>
                <w:szCs w:val="21"/>
              </w:rPr>
              <w:t>5</w:t>
            </w:r>
          </w:p>
        </w:tc>
        <w:tc>
          <w:tcPr>
            <w:tcW w:w="1784" w:type="dxa"/>
            <w:vAlign w:val="center"/>
          </w:tcPr>
          <w:p w14:paraId="3837A08E">
            <w:pPr>
              <w:topLinePunct/>
              <w:snapToGrid w:val="0"/>
              <w:spacing w:before="53" w:after="53"/>
              <w:jc w:val="center"/>
              <w:rPr>
                <w:rFonts w:ascii="思源黑体 CN" w:hAnsi="思源黑体 CN" w:eastAsia="思源黑体 CN"/>
                <w:iCs/>
                <w:kern w:val="21"/>
                <w:sz w:val="18"/>
                <w:szCs w:val="21"/>
              </w:rPr>
            </w:pPr>
          </w:p>
        </w:tc>
      </w:tr>
      <w:tr w14:paraId="062E741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D01DB17">
            <w:pPr>
              <w:topLinePunct/>
              <w:snapToGrid w:val="0"/>
              <w:spacing w:before="66" w:after="66"/>
              <w:jc w:val="center"/>
              <w:rPr>
                <w:rFonts w:ascii="思源黑体 CN" w:hAnsi="思源黑体 CN" w:eastAsia="思源黑体 CN"/>
                <w:kern w:val="21"/>
                <w:sz w:val="18"/>
                <w:szCs w:val="21"/>
              </w:rPr>
            </w:pPr>
          </w:p>
        </w:tc>
        <w:tc>
          <w:tcPr>
            <w:tcW w:w="1808" w:type="dxa"/>
            <w:gridSpan w:val="5"/>
            <w:vMerge w:val="restart"/>
            <w:vAlign w:val="center"/>
          </w:tcPr>
          <w:p w14:paraId="6B3EC2B1">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额定雷电冲击耐受电压峰值（1.2/50</w:t>
            </w:r>
            <w:r>
              <w:rPr>
                <w:rFonts w:ascii="思源黑体 CN" w:hAnsi="思源黑体 CN" w:eastAsia="思源黑体 CN"/>
                <w:kern w:val="21"/>
                <w:sz w:val="18"/>
                <w:szCs w:val="21"/>
              </w:rPr>
              <w:sym w:font="Symbol" w:char="F06D"/>
            </w:r>
            <w:r>
              <w:rPr>
                <w:rFonts w:ascii="思源黑体 CN" w:hAnsi="思源黑体 CN" w:eastAsia="思源黑体 CN"/>
                <w:kern w:val="21"/>
                <w:sz w:val="18"/>
                <w:szCs w:val="21"/>
                <w:lang w:eastAsia="zh-CN"/>
              </w:rPr>
              <w:t>s）</w:t>
            </w:r>
          </w:p>
        </w:tc>
        <w:tc>
          <w:tcPr>
            <w:tcW w:w="1649" w:type="dxa"/>
            <w:gridSpan w:val="2"/>
            <w:vAlign w:val="center"/>
          </w:tcPr>
          <w:p w14:paraId="61BFE92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断口</w:t>
            </w:r>
          </w:p>
        </w:tc>
        <w:tc>
          <w:tcPr>
            <w:tcW w:w="900" w:type="dxa"/>
            <w:vMerge w:val="restart"/>
            <w:vAlign w:val="center"/>
          </w:tcPr>
          <w:p w14:paraId="1A5F4EF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55650124">
            <w:pPr>
              <w:topLinePunct/>
              <w:snapToGrid w:val="0"/>
              <w:spacing w:before="53" w:after="53"/>
              <w:jc w:val="center"/>
              <w:rPr>
                <w:rFonts w:ascii="思源黑体 CN" w:hAnsi="思源黑体 CN" w:eastAsia="思源黑体 CN"/>
                <w:iCs/>
                <w:kern w:val="21"/>
                <w:sz w:val="18"/>
                <w:szCs w:val="21"/>
                <w:lang w:eastAsia="zh-CN"/>
              </w:rPr>
            </w:pPr>
            <w:r>
              <w:rPr>
                <w:rFonts w:ascii="思源黑体 CN" w:hAnsi="思源黑体 CN" w:eastAsia="思源黑体 CN"/>
                <w:iCs/>
                <w:kern w:val="21"/>
                <w:sz w:val="18"/>
                <w:szCs w:val="21"/>
              </w:rPr>
              <w:t>750</w:t>
            </w:r>
          </w:p>
        </w:tc>
        <w:tc>
          <w:tcPr>
            <w:tcW w:w="1784" w:type="dxa"/>
            <w:vAlign w:val="center"/>
          </w:tcPr>
          <w:p w14:paraId="1EE9B0C0">
            <w:pPr>
              <w:topLinePunct/>
              <w:snapToGrid w:val="0"/>
              <w:spacing w:before="53" w:after="53"/>
              <w:jc w:val="center"/>
              <w:rPr>
                <w:rFonts w:ascii="思源黑体 CN" w:hAnsi="思源黑体 CN" w:eastAsia="思源黑体 CN"/>
                <w:iCs/>
                <w:kern w:val="21"/>
                <w:sz w:val="18"/>
                <w:szCs w:val="21"/>
                <w:lang w:eastAsia="zh-CN"/>
              </w:rPr>
            </w:pPr>
          </w:p>
        </w:tc>
      </w:tr>
      <w:tr w14:paraId="1918A72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F2874FE">
            <w:pPr>
              <w:topLinePunct/>
              <w:snapToGrid w:val="0"/>
              <w:spacing w:before="66" w:after="66"/>
              <w:jc w:val="center"/>
              <w:rPr>
                <w:rFonts w:ascii="思源黑体 CN" w:hAnsi="思源黑体 CN" w:eastAsia="思源黑体 CN"/>
                <w:kern w:val="21"/>
                <w:sz w:val="18"/>
                <w:szCs w:val="21"/>
              </w:rPr>
            </w:pPr>
          </w:p>
        </w:tc>
        <w:tc>
          <w:tcPr>
            <w:tcW w:w="1808" w:type="dxa"/>
            <w:gridSpan w:val="5"/>
            <w:vMerge w:val="continue"/>
            <w:vAlign w:val="center"/>
          </w:tcPr>
          <w:p w14:paraId="0E1CF790">
            <w:pPr>
              <w:topLinePunct/>
              <w:snapToGrid w:val="0"/>
              <w:spacing w:before="66" w:after="66"/>
              <w:jc w:val="center"/>
              <w:rPr>
                <w:rFonts w:ascii="思源黑体 CN" w:hAnsi="思源黑体 CN" w:eastAsia="思源黑体 CN"/>
                <w:kern w:val="21"/>
                <w:sz w:val="18"/>
                <w:szCs w:val="21"/>
              </w:rPr>
            </w:pPr>
          </w:p>
        </w:tc>
        <w:tc>
          <w:tcPr>
            <w:tcW w:w="1649" w:type="dxa"/>
            <w:gridSpan w:val="2"/>
            <w:vAlign w:val="center"/>
          </w:tcPr>
          <w:p w14:paraId="0852072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对地</w:t>
            </w:r>
          </w:p>
        </w:tc>
        <w:tc>
          <w:tcPr>
            <w:tcW w:w="900" w:type="dxa"/>
            <w:vMerge w:val="continue"/>
            <w:vAlign w:val="center"/>
          </w:tcPr>
          <w:p w14:paraId="4DE8898E">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6CF1DD22">
            <w:pPr>
              <w:topLinePunct/>
              <w:snapToGrid w:val="0"/>
              <w:spacing w:before="53" w:after="53"/>
              <w:jc w:val="center"/>
              <w:rPr>
                <w:rFonts w:hint="eastAsia" w:ascii="思源黑体 CN" w:hAnsi="思源黑体 CN" w:eastAsia="思源黑体 CN"/>
                <w:iCs/>
                <w:kern w:val="21"/>
                <w:sz w:val="18"/>
                <w:szCs w:val="21"/>
                <w:lang w:eastAsia="zh-CN"/>
              </w:rPr>
            </w:pPr>
            <w:r>
              <w:rPr>
                <w:rFonts w:hint="eastAsia" w:ascii="思源黑体 CN" w:hAnsi="思源黑体 CN" w:eastAsia="思源黑体 CN"/>
                <w:iCs/>
                <w:kern w:val="21"/>
                <w:sz w:val="18"/>
                <w:szCs w:val="21"/>
                <w:lang w:eastAsia="zh-CN"/>
              </w:rPr>
              <w:t>700</w:t>
            </w:r>
          </w:p>
        </w:tc>
        <w:tc>
          <w:tcPr>
            <w:tcW w:w="1784" w:type="dxa"/>
            <w:vAlign w:val="center"/>
          </w:tcPr>
          <w:p w14:paraId="15BD454F">
            <w:pPr>
              <w:topLinePunct/>
              <w:snapToGrid w:val="0"/>
              <w:spacing w:before="53" w:after="53"/>
              <w:jc w:val="center"/>
              <w:rPr>
                <w:rFonts w:ascii="思源黑体 CN" w:hAnsi="思源黑体 CN" w:eastAsia="思源黑体 CN"/>
                <w:iCs/>
                <w:kern w:val="21"/>
                <w:sz w:val="18"/>
                <w:szCs w:val="21"/>
              </w:rPr>
            </w:pPr>
          </w:p>
        </w:tc>
      </w:tr>
      <w:tr w14:paraId="04A7D8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1D1CA5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3457" w:type="dxa"/>
            <w:gridSpan w:val="7"/>
            <w:vAlign w:val="center"/>
          </w:tcPr>
          <w:p w14:paraId="484BCAB6">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额定短时耐受电流及持续时间</w:t>
            </w:r>
          </w:p>
        </w:tc>
        <w:tc>
          <w:tcPr>
            <w:tcW w:w="900" w:type="dxa"/>
            <w:vAlign w:val="center"/>
          </w:tcPr>
          <w:p w14:paraId="1EAC8BE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kA/s</w:t>
            </w:r>
          </w:p>
        </w:tc>
        <w:tc>
          <w:tcPr>
            <w:tcW w:w="2520" w:type="dxa"/>
            <w:vAlign w:val="center"/>
          </w:tcPr>
          <w:p w14:paraId="5C80B479">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40/3</w:t>
            </w:r>
          </w:p>
        </w:tc>
        <w:tc>
          <w:tcPr>
            <w:tcW w:w="1784" w:type="dxa"/>
            <w:vAlign w:val="center"/>
          </w:tcPr>
          <w:p w14:paraId="50987AB2">
            <w:pPr>
              <w:topLinePunct/>
              <w:snapToGrid w:val="0"/>
              <w:spacing w:before="53" w:after="53"/>
              <w:jc w:val="center"/>
              <w:rPr>
                <w:rFonts w:ascii="思源黑体 CN" w:hAnsi="思源黑体 CN" w:eastAsia="思源黑体 CN"/>
                <w:kern w:val="21"/>
                <w:sz w:val="18"/>
                <w:szCs w:val="21"/>
              </w:rPr>
            </w:pPr>
          </w:p>
        </w:tc>
      </w:tr>
      <w:tr w14:paraId="50FB7C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623DEC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p>
        </w:tc>
        <w:tc>
          <w:tcPr>
            <w:tcW w:w="3457" w:type="dxa"/>
            <w:gridSpan w:val="7"/>
            <w:vAlign w:val="center"/>
          </w:tcPr>
          <w:p w14:paraId="1926F36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额定峰值耐受电流</w:t>
            </w:r>
          </w:p>
        </w:tc>
        <w:tc>
          <w:tcPr>
            <w:tcW w:w="900" w:type="dxa"/>
            <w:vAlign w:val="center"/>
          </w:tcPr>
          <w:p w14:paraId="06539DB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50D64847">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10</w:t>
            </w:r>
            <w:r>
              <w:rPr>
                <w:rFonts w:hint="eastAsia" w:ascii="思源黑体 CN" w:hAnsi="思源黑体 CN" w:eastAsia="思源黑体 CN"/>
                <w:kern w:val="21"/>
                <w:sz w:val="18"/>
                <w:szCs w:val="21"/>
                <w:lang w:eastAsia="zh-CN"/>
              </w:rPr>
              <w:t>6</w:t>
            </w:r>
          </w:p>
        </w:tc>
        <w:tc>
          <w:tcPr>
            <w:tcW w:w="1784" w:type="dxa"/>
            <w:vAlign w:val="center"/>
          </w:tcPr>
          <w:p w14:paraId="479F9A9E">
            <w:pPr>
              <w:topLinePunct/>
              <w:snapToGrid w:val="0"/>
              <w:spacing w:before="53" w:after="53"/>
              <w:jc w:val="center"/>
              <w:rPr>
                <w:rFonts w:ascii="思源黑体 CN" w:hAnsi="思源黑体 CN" w:eastAsia="思源黑体 CN"/>
                <w:kern w:val="21"/>
                <w:sz w:val="18"/>
                <w:szCs w:val="21"/>
              </w:rPr>
            </w:pPr>
          </w:p>
        </w:tc>
      </w:tr>
      <w:tr w14:paraId="632CAB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134" w:hRule="atLeast"/>
          <w:jc w:val="center"/>
        </w:trPr>
        <w:tc>
          <w:tcPr>
            <w:tcW w:w="750" w:type="dxa"/>
            <w:vMerge w:val="restart"/>
            <w:vAlign w:val="center"/>
          </w:tcPr>
          <w:p w14:paraId="5AE56524">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8</w:t>
            </w:r>
          </w:p>
        </w:tc>
        <w:tc>
          <w:tcPr>
            <w:tcW w:w="1657" w:type="dxa"/>
            <w:gridSpan w:val="4"/>
            <w:vMerge w:val="restart"/>
            <w:vAlign w:val="center"/>
          </w:tcPr>
          <w:p w14:paraId="2D65F9F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分、合闸时间</w:t>
            </w:r>
          </w:p>
        </w:tc>
        <w:tc>
          <w:tcPr>
            <w:tcW w:w="1800" w:type="dxa"/>
            <w:gridSpan w:val="3"/>
            <w:vAlign w:val="center"/>
          </w:tcPr>
          <w:p w14:paraId="3C330AB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分闸时间</w:t>
            </w:r>
          </w:p>
        </w:tc>
        <w:tc>
          <w:tcPr>
            <w:tcW w:w="900" w:type="dxa"/>
            <w:vMerge w:val="restart"/>
            <w:vAlign w:val="center"/>
          </w:tcPr>
          <w:p w14:paraId="0D2ED8BD">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ms</w:t>
            </w:r>
          </w:p>
        </w:tc>
        <w:tc>
          <w:tcPr>
            <w:tcW w:w="2520" w:type="dxa"/>
            <w:vAlign w:val="center"/>
          </w:tcPr>
          <w:p w14:paraId="593D7E5C">
            <w:pPr>
              <w:topLinePunct/>
              <w:snapToGrid w:val="0"/>
              <w:spacing w:before="53" w:after="53"/>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15</w:t>
            </w:r>
            <w:r>
              <w:rPr>
                <w:rFonts w:hint="eastAsia" w:ascii="思源黑体 CN" w:hAnsi="思源黑体 CN" w:eastAsia="思源黑体 CN"/>
                <w:kern w:val="21"/>
                <w:sz w:val="18"/>
                <w:szCs w:val="21"/>
                <w:lang w:eastAsia="zh-CN"/>
              </w:rPr>
              <w:t>00</w:t>
            </w:r>
          </w:p>
        </w:tc>
        <w:tc>
          <w:tcPr>
            <w:tcW w:w="1784" w:type="dxa"/>
            <w:vAlign w:val="center"/>
          </w:tcPr>
          <w:p w14:paraId="27257600">
            <w:pPr>
              <w:topLinePunct/>
              <w:snapToGrid w:val="0"/>
              <w:spacing w:before="53" w:after="53"/>
              <w:jc w:val="center"/>
              <w:rPr>
                <w:rFonts w:ascii="思源黑体 CN" w:hAnsi="思源黑体 CN" w:eastAsia="思源黑体 CN"/>
                <w:kern w:val="21"/>
                <w:sz w:val="18"/>
                <w:szCs w:val="21"/>
                <w:lang w:eastAsia="zh-CN"/>
              </w:rPr>
            </w:pPr>
          </w:p>
        </w:tc>
      </w:tr>
      <w:tr w14:paraId="03AA696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201" w:hRule="atLeast"/>
          <w:jc w:val="center"/>
        </w:trPr>
        <w:tc>
          <w:tcPr>
            <w:tcW w:w="750" w:type="dxa"/>
            <w:vMerge w:val="continue"/>
            <w:vAlign w:val="center"/>
          </w:tcPr>
          <w:p w14:paraId="43A9FAE4">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B0AE460">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1BE8382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合闸时间</w:t>
            </w:r>
          </w:p>
        </w:tc>
        <w:tc>
          <w:tcPr>
            <w:tcW w:w="900" w:type="dxa"/>
            <w:vMerge w:val="continue"/>
            <w:vAlign w:val="center"/>
          </w:tcPr>
          <w:p w14:paraId="36BE0A34">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39A39EB">
            <w:pPr>
              <w:topLinePunct/>
              <w:snapToGrid w:val="0"/>
              <w:spacing w:before="53" w:after="53"/>
              <w:jc w:val="center"/>
              <w:rPr>
                <w:rFonts w:ascii="思源黑体 CN" w:hAnsi="思源黑体 CN" w:eastAsia="思源黑体 CN"/>
                <w:color w:val="00B050"/>
                <w:kern w:val="21"/>
                <w:sz w:val="18"/>
                <w:szCs w:val="21"/>
                <w:lang w:eastAsia="zh-CN"/>
              </w:rPr>
            </w:pPr>
            <w:r>
              <w:rPr>
                <w:rFonts w:hint="eastAsia" w:ascii="思源黑体 CN" w:hAnsi="思源黑体 CN" w:eastAsia="思源黑体 CN"/>
                <w:color w:val="00B050"/>
                <w:kern w:val="21"/>
                <w:sz w:val="18"/>
                <w:szCs w:val="21"/>
                <w:lang w:eastAsia="zh-CN"/>
              </w:rPr>
              <w:t>≤</w:t>
            </w:r>
            <w:r>
              <w:rPr>
                <w:rFonts w:ascii="思源黑体 CN" w:hAnsi="思源黑体 CN" w:eastAsia="思源黑体 CN"/>
                <w:color w:val="00B050"/>
                <w:kern w:val="21"/>
                <w:sz w:val="18"/>
                <w:szCs w:val="21"/>
              </w:rPr>
              <w:t>24</w:t>
            </w:r>
            <w:r>
              <w:rPr>
                <w:rFonts w:hint="eastAsia" w:ascii="思源黑体 CN" w:hAnsi="思源黑体 CN" w:eastAsia="思源黑体 CN"/>
                <w:color w:val="00B050"/>
                <w:kern w:val="21"/>
                <w:sz w:val="18"/>
                <w:szCs w:val="21"/>
                <w:lang w:eastAsia="zh-CN"/>
              </w:rPr>
              <w:t>00</w:t>
            </w:r>
          </w:p>
        </w:tc>
        <w:tc>
          <w:tcPr>
            <w:tcW w:w="1784" w:type="dxa"/>
            <w:vAlign w:val="center"/>
          </w:tcPr>
          <w:p w14:paraId="3EACBBB8">
            <w:pPr>
              <w:topLinePunct/>
              <w:snapToGrid w:val="0"/>
              <w:spacing w:before="53" w:after="53"/>
              <w:jc w:val="center"/>
              <w:rPr>
                <w:rFonts w:ascii="思源黑体 CN" w:hAnsi="思源黑体 CN" w:eastAsia="思源黑体 CN"/>
                <w:kern w:val="21"/>
                <w:sz w:val="18"/>
                <w:szCs w:val="21"/>
                <w:lang w:eastAsia="zh-CN"/>
              </w:rPr>
            </w:pPr>
          </w:p>
        </w:tc>
      </w:tr>
      <w:tr w14:paraId="03B488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B9A2294">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10</w:t>
            </w:r>
          </w:p>
        </w:tc>
        <w:tc>
          <w:tcPr>
            <w:tcW w:w="3457" w:type="dxa"/>
            <w:gridSpan w:val="7"/>
            <w:vAlign w:val="center"/>
          </w:tcPr>
          <w:p w14:paraId="232D6E4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机械稳定性</w:t>
            </w:r>
          </w:p>
        </w:tc>
        <w:tc>
          <w:tcPr>
            <w:tcW w:w="900" w:type="dxa"/>
            <w:vAlign w:val="center"/>
          </w:tcPr>
          <w:p w14:paraId="20EC132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次</w:t>
            </w:r>
          </w:p>
        </w:tc>
        <w:tc>
          <w:tcPr>
            <w:tcW w:w="2520" w:type="dxa"/>
            <w:vAlign w:val="center"/>
          </w:tcPr>
          <w:p w14:paraId="1BA6861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10000</w:t>
            </w:r>
            <w:r>
              <w:rPr>
                <w:rFonts w:hint="eastAsia" w:ascii="思源黑体 CN" w:hAnsi="思源黑体 CN" w:eastAsia="思源黑体 CN"/>
                <w:kern w:val="21"/>
                <w:sz w:val="18"/>
                <w:szCs w:val="21"/>
                <w:lang w:eastAsia="zh-CN"/>
              </w:rPr>
              <w:t>（M2</w:t>
            </w:r>
            <w:r>
              <w:rPr>
                <w:rFonts w:ascii="思源黑体 CN" w:hAnsi="思源黑体 CN" w:eastAsia="思源黑体 CN"/>
                <w:kern w:val="21"/>
                <w:sz w:val="18"/>
                <w:szCs w:val="21"/>
                <w:lang w:eastAsia="zh-CN"/>
              </w:rPr>
              <w:t>）</w:t>
            </w:r>
          </w:p>
        </w:tc>
        <w:tc>
          <w:tcPr>
            <w:tcW w:w="1784" w:type="dxa"/>
            <w:vAlign w:val="center"/>
          </w:tcPr>
          <w:p w14:paraId="5E732DE5">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6E1D80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FE950B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11</w:t>
            </w:r>
          </w:p>
        </w:tc>
        <w:tc>
          <w:tcPr>
            <w:tcW w:w="3457" w:type="dxa"/>
            <w:gridSpan w:val="7"/>
            <w:vAlign w:val="center"/>
          </w:tcPr>
          <w:p w14:paraId="74C95A7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开合小电容电流值</w:t>
            </w:r>
          </w:p>
        </w:tc>
        <w:tc>
          <w:tcPr>
            <w:tcW w:w="900" w:type="dxa"/>
            <w:vAlign w:val="center"/>
          </w:tcPr>
          <w:p w14:paraId="6BA12C1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2126A2D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w:t>
            </w:r>
          </w:p>
        </w:tc>
        <w:tc>
          <w:tcPr>
            <w:tcW w:w="1784" w:type="dxa"/>
            <w:vAlign w:val="center"/>
          </w:tcPr>
          <w:p w14:paraId="6240E1A6">
            <w:pPr>
              <w:topLinePunct/>
              <w:snapToGrid w:val="0"/>
              <w:spacing w:before="53" w:after="5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676C3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CCC687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12</w:t>
            </w:r>
          </w:p>
        </w:tc>
        <w:tc>
          <w:tcPr>
            <w:tcW w:w="3457" w:type="dxa"/>
            <w:gridSpan w:val="7"/>
            <w:vAlign w:val="center"/>
          </w:tcPr>
          <w:p w14:paraId="48D076C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开合小电感电流值</w:t>
            </w:r>
          </w:p>
        </w:tc>
        <w:tc>
          <w:tcPr>
            <w:tcW w:w="900" w:type="dxa"/>
            <w:vAlign w:val="center"/>
          </w:tcPr>
          <w:p w14:paraId="00693FC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60C18C50">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0.5</w:t>
            </w:r>
          </w:p>
        </w:tc>
        <w:tc>
          <w:tcPr>
            <w:tcW w:w="1784" w:type="dxa"/>
            <w:vAlign w:val="center"/>
          </w:tcPr>
          <w:p w14:paraId="7C30C808">
            <w:pPr>
              <w:topLinePunct/>
              <w:snapToGrid w:val="0"/>
              <w:spacing w:before="53" w:after="5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C02F2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45371B9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r>
              <w:rPr>
                <w:rFonts w:hint="eastAsia" w:ascii="思源黑体 CN" w:hAnsi="思源黑体 CN" w:eastAsia="思源黑体 CN"/>
                <w:kern w:val="21"/>
                <w:sz w:val="18"/>
                <w:szCs w:val="21"/>
              </w:rPr>
              <w:t>3</w:t>
            </w:r>
          </w:p>
        </w:tc>
        <w:tc>
          <w:tcPr>
            <w:tcW w:w="1657" w:type="dxa"/>
            <w:gridSpan w:val="4"/>
            <w:vMerge w:val="restart"/>
            <w:vAlign w:val="center"/>
          </w:tcPr>
          <w:p w14:paraId="6E29F65F">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开合母线转换电流能力</w:t>
            </w:r>
          </w:p>
        </w:tc>
        <w:tc>
          <w:tcPr>
            <w:tcW w:w="1800" w:type="dxa"/>
            <w:gridSpan w:val="3"/>
            <w:vAlign w:val="center"/>
          </w:tcPr>
          <w:p w14:paraId="5ADD932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 xml:space="preserve">转换电流 </w:t>
            </w:r>
          </w:p>
        </w:tc>
        <w:tc>
          <w:tcPr>
            <w:tcW w:w="900" w:type="dxa"/>
            <w:vAlign w:val="center"/>
          </w:tcPr>
          <w:p w14:paraId="0162DD5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48D31A5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1600</w:t>
            </w:r>
          </w:p>
        </w:tc>
        <w:tc>
          <w:tcPr>
            <w:tcW w:w="1784" w:type="dxa"/>
            <w:vAlign w:val="center"/>
          </w:tcPr>
          <w:p w14:paraId="65A6687A">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0A4FE3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825A9D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7F0D39A">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CF28D85">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转换</w:t>
            </w:r>
            <w:r>
              <w:rPr>
                <w:rFonts w:ascii="思源黑体 CN" w:hAnsi="思源黑体 CN" w:eastAsia="思源黑体 CN"/>
                <w:kern w:val="21"/>
                <w:sz w:val="18"/>
                <w:szCs w:val="21"/>
              </w:rPr>
              <w:t>电压</w:t>
            </w:r>
          </w:p>
        </w:tc>
        <w:tc>
          <w:tcPr>
            <w:tcW w:w="900" w:type="dxa"/>
            <w:vAlign w:val="center"/>
          </w:tcPr>
          <w:p w14:paraId="702BE13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shd w:val="clear" w:color="auto" w:fill="FFFF00"/>
            <w:vAlign w:val="center"/>
          </w:tcPr>
          <w:p w14:paraId="5E6CA44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10</w:t>
            </w:r>
          </w:p>
        </w:tc>
        <w:tc>
          <w:tcPr>
            <w:tcW w:w="1784" w:type="dxa"/>
            <w:vAlign w:val="center"/>
          </w:tcPr>
          <w:p w14:paraId="08E7C7DC">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A</w:t>
            </w:r>
            <w:r>
              <w:rPr>
                <w:rFonts w:hint="eastAsia" w:ascii="思源黑体 CN" w:hAnsi="思源黑体 CN" w:eastAsia="思源黑体 CN"/>
                <w:kern w:val="21"/>
                <w:sz w:val="18"/>
                <w:szCs w:val="21"/>
                <w:lang w:eastAsia="zh-CN"/>
              </w:rPr>
              <w:t>类参数</w:t>
            </w:r>
          </w:p>
          <w:p w14:paraId="3EEB0B01">
            <w:pPr>
              <w:shd w:val="clear" w:color="auto" w:fill="FFFF00"/>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ELK-04/145 10V</w:t>
            </w:r>
            <w:r>
              <w:rPr>
                <w:rFonts w:hint="eastAsia" w:ascii="思源黑体 CN" w:hAnsi="思源黑体 CN" w:eastAsia="思源黑体 CN"/>
                <w:kern w:val="21"/>
                <w:sz w:val="18"/>
                <w:szCs w:val="21"/>
                <w:lang w:eastAsia="zh-CN"/>
              </w:rPr>
              <w:t>报告</w:t>
            </w:r>
          </w:p>
          <w:p w14:paraId="5A11F529">
            <w:pPr>
              <w:shd w:val="clear" w:color="auto" w:fill="FFFF00"/>
              <w:topLinePunct/>
              <w:snapToGrid w:val="0"/>
              <w:spacing w:before="53" w:after="53"/>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ELK</w:t>
            </w:r>
            <w:r>
              <w:rPr>
                <w:rFonts w:ascii="思源黑体 CN" w:hAnsi="思源黑体 CN" w:eastAsia="思源黑体 CN"/>
                <w:kern w:val="21"/>
                <w:sz w:val="18"/>
                <w:szCs w:val="21"/>
                <w:lang w:eastAsia="zh-CN"/>
              </w:rPr>
              <w:t>-04/520 20V</w:t>
            </w:r>
            <w:r>
              <w:rPr>
                <w:rFonts w:hint="eastAsia" w:ascii="思源黑体 CN" w:hAnsi="思源黑体 CN" w:eastAsia="思源黑体 CN"/>
                <w:kern w:val="21"/>
                <w:sz w:val="18"/>
                <w:szCs w:val="21"/>
                <w:lang w:eastAsia="zh-CN"/>
              </w:rPr>
              <w:t>报告</w:t>
            </w:r>
          </w:p>
          <w:p w14:paraId="7DF710E4">
            <w:pPr>
              <w:shd w:val="clear" w:color="auto" w:fill="FFFF00"/>
              <w:topLinePunct/>
              <w:snapToGrid w:val="0"/>
              <w:spacing w:before="53" w:after="53"/>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ELK</w:t>
            </w:r>
            <w:r>
              <w:rPr>
                <w:rFonts w:ascii="思源黑体 CN" w:hAnsi="思源黑体 CN" w:eastAsia="思源黑体 CN"/>
                <w:kern w:val="21"/>
                <w:sz w:val="18"/>
                <w:szCs w:val="21"/>
                <w:lang w:eastAsia="zh-CN"/>
              </w:rPr>
              <w:t>-04/735 30V</w:t>
            </w:r>
            <w:r>
              <w:rPr>
                <w:rFonts w:hint="eastAsia" w:ascii="思源黑体 CN" w:hAnsi="思源黑体 CN" w:eastAsia="思源黑体 CN"/>
                <w:kern w:val="21"/>
                <w:sz w:val="18"/>
                <w:szCs w:val="21"/>
                <w:lang w:eastAsia="zh-CN"/>
              </w:rPr>
              <w:t>报告</w:t>
            </w:r>
          </w:p>
        </w:tc>
      </w:tr>
      <w:tr w14:paraId="00B289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5D1DC85">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4F05B893">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986CC9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开断次数</w:t>
            </w:r>
          </w:p>
        </w:tc>
        <w:tc>
          <w:tcPr>
            <w:tcW w:w="900" w:type="dxa"/>
            <w:vAlign w:val="center"/>
          </w:tcPr>
          <w:p w14:paraId="3362EFD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次</w:t>
            </w:r>
          </w:p>
        </w:tc>
        <w:tc>
          <w:tcPr>
            <w:tcW w:w="2520" w:type="dxa"/>
            <w:vAlign w:val="center"/>
          </w:tcPr>
          <w:p w14:paraId="75977C5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100</w:t>
            </w:r>
          </w:p>
        </w:tc>
        <w:tc>
          <w:tcPr>
            <w:tcW w:w="1784" w:type="dxa"/>
            <w:vAlign w:val="center"/>
          </w:tcPr>
          <w:p w14:paraId="4F8A1E20">
            <w:pPr>
              <w:topLinePunct/>
              <w:snapToGrid w:val="0"/>
              <w:spacing w:before="53" w:after="5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8C7D8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5C58290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r>
              <w:rPr>
                <w:rFonts w:hint="eastAsia" w:ascii="思源黑体 CN" w:hAnsi="思源黑体 CN" w:eastAsia="思源黑体 CN"/>
                <w:kern w:val="21"/>
                <w:sz w:val="18"/>
                <w:szCs w:val="21"/>
              </w:rPr>
              <w:t>4</w:t>
            </w:r>
          </w:p>
        </w:tc>
        <w:tc>
          <w:tcPr>
            <w:tcW w:w="1657" w:type="dxa"/>
            <w:gridSpan w:val="4"/>
            <w:vMerge w:val="restart"/>
            <w:vAlign w:val="center"/>
          </w:tcPr>
          <w:p w14:paraId="3D29FAE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操动机构</w:t>
            </w:r>
          </w:p>
        </w:tc>
        <w:tc>
          <w:tcPr>
            <w:tcW w:w="1800" w:type="dxa"/>
            <w:gridSpan w:val="3"/>
            <w:vAlign w:val="center"/>
          </w:tcPr>
          <w:p w14:paraId="0E8C738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操动方式</w:t>
            </w:r>
          </w:p>
        </w:tc>
        <w:tc>
          <w:tcPr>
            <w:tcW w:w="900" w:type="dxa"/>
            <w:vAlign w:val="center"/>
          </w:tcPr>
          <w:p w14:paraId="3D38A735">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17379B1">
            <w:pPr>
              <w:pStyle w:val="64"/>
              <w:topLinePunct/>
              <w:snapToGrid w:val="0"/>
              <w:spacing w:before="66" w:after="66"/>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电动并可手动</w:t>
            </w:r>
          </w:p>
        </w:tc>
        <w:tc>
          <w:tcPr>
            <w:tcW w:w="1784" w:type="dxa"/>
            <w:vAlign w:val="center"/>
          </w:tcPr>
          <w:p w14:paraId="06104230">
            <w:pPr>
              <w:pStyle w:val="64"/>
              <w:topLinePunct/>
              <w:snapToGrid w:val="0"/>
              <w:spacing w:before="53" w:after="53"/>
              <w:rPr>
                <w:rFonts w:ascii="思源黑体 CN" w:hAnsi="思源黑体 CN" w:eastAsia="思源黑体 CN"/>
                <w:kern w:val="21"/>
                <w:szCs w:val="21"/>
              </w:rPr>
            </w:pPr>
          </w:p>
        </w:tc>
      </w:tr>
      <w:tr w14:paraId="67DB95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750" w:type="dxa"/>
            <w:vMerge w:val="continue"/>
            <w:vAlign w:val="center"/>
          </w:tcPr>
          <w:p w14:paraId="65C853CD">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5143C201">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F7674B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电动机电压</w:t>
            </w:r>
          </w:p>
        </w:tc>
        <w:tc>
          <w:tcPr>
            <w:tcW w:w="900" w:type="dxa"/>
            <w:vAlign w:val="center"/>
          </w:tcPr>
          <w:p w14:paraId="6E69180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vAlign w:val="center"/>
          </w:tcPr>
          <w:p w14:paraId="50CAB1AF">
            <w:pPr>
              <w:topLinePunct/>
              <w:snapToGrid w:val="0"/>
              <w:spacing w:before="53" w:after="53"/>
              <w:jc w:val="center"/>
              <w:rPr>
                <w:rFonts w:ascii="思源黑体 CN" w:hAnsi="思源黑体 CN" w:eastAsia="思源黑体 CN"/>
                <w:kern w:val="21"/>
                <w:sz w:val="18"/>
                <w:szCs w:val="21"/>
              </w:rPr>
            </w:pPr>
            <w:r>
              <w:rPr>
                <w:rFonts w:ascii="思源黑体 CN" w:hAnsi="思源黑体 CN" w:eastAsia="思源黑体 CN"/>
                <w:kern w:val="21"/>
                <w:sz w:val="18"/>
                <w:szCs w:val="21"/>
              </w:rPr>
              <w:t>DC110/220</w:t>
            </w:r>
            <w:r>
              <w:rPr>
                <w:rFonts w:hint="eastAsia" w:ascii="思源黑体 CN" w:hAnsi="思源黑体 CN" w:eastAsia="思源黑体 CN"/>
                <w:kern w:val="21"/>
                <w:sz w:val="18"/>
                <w:szCs w:val="21"/>
                <w:lang w:eastAsia="zh-CN"/>
              </w:rPr>
              <w:t>或</w:t>
            </w:r>
            <w:r>
              <w:rPr>
                <w:rFonts w:hint="eastAsia" w:ascii="思源黑体 CN" w:hAnsi="思源黑体 CN" w:eastAsia="思源黑体 CN"/>
                <w:kern w:val="21"/>
                <w:sz w:val="18"/>
                <w:szCs w:val="21"/>
              </w:rPr>
              <w:t>AC 220</w:t>
            </w:r>
            <w:r>
              <w:rPr>
                <w:rFonts w:hint="eastAsia" w:ascii="思源黑体 CN" w:hAnsi="思源黑体 CN" w:eastAsia="思源黑体 CN"/>
                <w:kern w:val="21"/>
                <w:sz w:val="18"/>
                <w:szCs w:val="21"/>
                <w:lang w:eastAsia="zh-CN"/>
              </w:rPr>
              <w:t>（整流DC</w:t>
            </w:r>
            <w:r>
              <w:rPr>
                <w:rFonts w:ascii="思源黑体 CN" w:hAnsi="思源黑体 CN" w:eastAsia="思源黑体 CN"/>
                <w:kern w:val="21"/>
                <w:sz w:val="18"/>
                <w:szCs w:val="21"/>
                <w:lang w:eastAsia="zh-CN"/>
              </w:rPr>
              <w:t>220）</w:t>
            </w:r>
          </w:p>
        </w:tc>
        <w:tc>
          <w:tcPr>
            <w:tcW w:w="1784" w:type="dxa"/>
            <w:vAlign w:val="center"/>
          </w:tcPr>
          <w:p w14:paraId="0B0F5FD1">
            <w:pPr>
              <w:topLinePunct/>
              <w:snapToGrid w:val="0"/>
              <w:spacing w:before="53" w:after="5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402A8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DF832F9">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5C86C0C">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54E5F04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控制电压</w:t>
            </w:r>
          </w:p>
        </w:tc>
        <w:tc>
          <w:tcPr>
            <w:tcW w:w="900" w:type="dxa"/>
            <w:vAlign w:val="center"/>
          </w:tcPr>
          <w:p w14:paraId="143FF7E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vAlign w:val="center"/>
          </w:tcPr>
          <w:p w14:paraId="7515915C">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DC</w:t>
            </w:r>
            <w:r>
              <w:rPr>
                <w:rFonts w:hint="eastAsia" w:ascii="思源黑体 CN" w:hAnsi="思源黑体 CN" w:eastAsia="思源黑体 CN"/>
                <w:kern w:val="21"/>
                <w:sz w:val="18"/>
                <w:szCs w:val="21"/>
              </w:rPr>
              <w:t xml:space="preserve"> 220</w:t>
            </w:r>
            <w:r>
              <w:rPr>
                <w:rFonts w:hint="eastAsia" w:ascii="思源黑体 CN" w:hAnsi="思源黑体 CN" w:eastAsia="思源黑体 CN"/>
                <w:kern w:val="21"/>
                <w:sz w:val="18"/>
                <w:szCs w:val="21"/>
                <w:lang w:eastAsia="zh-CN"/>
              </w:rPr>
              <w:t>、110</w:t>
            </w:r>
          </w:p>
        </w:tc>
        <w:tc>
          <w:tcPr>
            <w:tcW w:w="1784" w:type="dxa"/>
            <w:vAlign w:val="center"/>
          </w:tcPr>
          <w:p w14:paraId="577664B7">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53545B2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50EF4A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49CBAC6A">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5A235E0">
            <w:pPr>
              <w:topLinePunct/>
              <w:snapToGrid w:val="0"/>
              <w:spacing w:before="66" w:after="66"/>
              <w:ind w:left="-57" w:right="-57"/>
              <w:jc w:val="center"/>
              <w:rPr>
                <w:rFonts w:ascii="思源黑体 CN" w:hAnsi="思源黑体 CN" w:eastAsia="思源黑体 CN"/>
                <w:kern w:val="21"/>
                <w:sz w:val="18"/>
                <w:szCs w:val="21"/>
              </w:rPr>
            </w:pPr>
            <w:r>
              <w:rPr>
                <w:rFonts w:ascii="思源黑体 CN" w:hAnsi="思源黑体 CN" w:eastAsia="思源黑体 CN"/>
                <w:kern w:val="21"/>
                <w:sz w:val="18"/>
                <w:szCs w:val="21"/>
              </w:rPr>
              <w:t>允许电压变化范围</w:t>
            </w:r>
          </w:p>
        </w:tc>
        <w:tc>
          <w:tcPr>
            <w:tcW w:w="900" w:type="dxa"/>
            <w:vAlign w:val="center"/>
          </w:tcPr>
          <w:p w14:paraId="5AF9A445">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61FD95D">
            <w:pPr>
              <w:topLinePunct/>
              <w:snapToGrid w:val="0"/>
              <w:spacing w:before="53" w:after="53"/>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85%～110%</w:t>
            </w:r>
          </w:p>
        </w:tc>
        <w:tc>
          <w:tcPr>
            <w:tcW w:w="1784" w:type="dxa"/>
            <w:vAlign w:val="center"/>
          </w:tcPr>
          <w:p w14:paraId="7EE286A5">
            <w:pPr>
              <w:topLinePunct/>
              <w:snapToGrid w:val="0"/>
              <w:spacing w:before="53" w:after="53"/>
              <w:jc w:val="center"/>
              <w:rPr>
                <w:rFonts w:ascii="思源黑体 CN" w:hAnsi="思源黑体 CN" w:eastAsia="思源黑体 CN"/>
                <w:kern w:val="21"/>
                <w:sz w:val="18"/>
                <w:szCs w:val="21"/>
              </w:rPr>
            </w:pPr>
          </w:p>
        </w:tc>
      </w:tr>
      <w:tr w14:paraId="7B5E184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63ADBA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B08D394">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1CA9CD0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操作</w:t>
            </w:r>
            <w:r>
              <w:rPr>
                <w:rFonts w:hint="eastAsia" w:ascii="思源黑体 CN" w:hAnsi="思源黑体 CN" w:eastAsia="思源黑体 CN"/>
                <w:kern w:val="21"/>
                <w:sz w:val="18"/>
                <w:szCs w:val="21"/>
              </w:rPr>
              <w:t>方式</w:t>
            </w:r>
          </w:p>
        </w:tc>
        <w:tc>
          <w:tcPr>
            <w:tcW w:w="900" w:type="dxa"/>
            <w:vAlign w:val="center"/>
          </w:tcPr>
          <w:p w14:paraId="392B4D8D">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D4AE30D">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三相</w:t>
            </w:r>
            <w:r>
              <w:rPr>
                <w:rFonts w:hint="eastAsia" w:ascii="思源黑体 CN" w:hAnsi="思源黑体 CN" w:eastAsia="思源黑体 CN"/>
                <w:kern w:val="21"/>
                <w:sz w:val="18"/>
                <w:szCs w:val="21"/>
                <w:lang w:eastAsia="zh-CN"/>
              </w:rPr>
              <w:t>机械</w:t>
            </w:r>
            <w:r>
              <w:rPr>
                <w:rFonts w:ascii="思源黑体 CN" w:hAnsi="思源黑体 CN" w:eastAsia="思源黑体 CN"/>
                <w:kern w:val="21"/>
                <w:sz w:val="18"/>
                <w:szCs w:val="21"/>
                <w:lang w:eastAsia="zh-CN"/>
              </w:rPr>
              <w:t>联动</w:t>
            </w:r>
            <w:r>
              <w:rPr>
                <w:rFonts w:hint="eastAsia" w:ascii="思源黑体 CN" w:hAnsi="思源黑体 CN" w:eastAsia="思源黑体 CN"/>
                <w:kern w:val="21"/>
                <w:sz w:val="18"/>
                <w:szCs w:val="21"/>
                <w:lang w:eastAsia="zh-CN"/>
              </w:rPr>
              <w:t>或电气联动</w:t>
            </w:r>
          </w:p>
        </w:tc>
        <w:tc>
          <w:tcPr>
            <w:tcW w:w="1784" w:type="dxa"/>
            <w:vAlign w:val="center"/>
          </w:tcPr>
          <w:p w14:paraId="4CF558D7">
            <w:pPr>
              <w:topLinePunct/>
              <w:snapToGrid w:val="0"/>
              <w:spacing w:before="53" w:after="53"/>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01D6B33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63D561E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15</w:t>
            </w:r>
          </w:p>
        </w:tc>
        <w:tc>
          <w:tcPr>
            <w:tcW w:w="1657" w:type="dxa"/>
            <w:gridSpan w:val="4"/>
            <w:vMerge w:val="restart"/>
            <w:vAlign w:val="center"/>
          </w:tcPr>
          <w:p w14:paraId="0C19071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备用辅助触点</w:t>
            </w:r>
          </w:p>
        </w:tc>
        <w:tc>
          <w:tcPr>
            <w:tcW w:w="1800" w:type="dxa"/>
            <w:gridSpan w:val="3"/>
            <w:vAlign w:val="center"/>
          </w:tcPr>
          <w:p w14:paraId="373133E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数量</w:t>
            </w:r>
          </w:p>
        </w:tc>
        <w:tc>
          <w:tcPr>
            <w:tcW w:w="900" w:type="dxa"/>
            <w:vAlign w:val="center"/>
          </w:tcPr>
          <w:p w14:paraId="75A1E4A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对</w:t>
            </w:r>
          </w:p>
        </w:tc>
        <w:tc>
          <w:tcPr>
            <w:tcW w:w="2520" w:type="dxa"/>
            <w:vAlign w:val="center"/>
          </w:tcPr>
          <w:p w14:paraId="5ECD1D6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r>
              <w:rPr>
                <w:rFonts w:hint="eastAsia" w:ascii="思源黑体 CN" w:hAnsi="思源黑体 CN" w:eastAsia="思源黑体 CN"/>
                <w:kern w:val="21"/>
                <w:sz w:val="18"/>
                <w:szCs w:val="21"/>
                <w:lang w:eastAsia="zh-CN"/>
              </w:rPr>
              <w:t>开</w:t>
            </w: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4</w:t>
            </w:r>
            <w:r>
              <w:rPr>
                <w:rFonts w:hint="eastAsia" w:ascii="思源黑体 CN" w:hAnsi="思源黑体 CN" w:eastAsia="思源黑体 CN"/>
                <w:kern w:val="21"/>
                <w:sz w:val="18"/>
                <w:szCs w:val="21"/>
                <w:lang w:eastAsia="zh-CN"/>
              </w:rPr>
              <w:t>闭</w:t>
            </w:r>
          </w:p>
        </w:tc>
        <w:tc>
          <w:tcPr>
            <w:tcW w:w="1784" w:type="dxa"/>
            <w:vAlign w:val="center"/>
          </w:tcPr>
          <w:p w14:paraId="7DECD5E5">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B</w:t>
            </w:r>
            <w:r>
              <w:rPr>
                <w:rFonts w:hint="eastAsia" w:ascii="思源黑体 CN" w:hAnsi="思源黑体 CN" w:eastAsia="思源黑体 CN"/>
                <w:kern w:val="21"/>
                <w:sz w:val="18"/>
                <w:szCs w:val="21"/>
                <w:lang w:eastAsia="zh-CN"/>
              </w:rPr>
              <w:t>类参数</w:t>
            </w:r>
          </w:p>
        </w:tc>
      </w:tr>
      <w:tr w14:paraId="43D22F7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4A63D18">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18827BB8">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60D0FC9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开断能力</w:t>
            </w:r>
          </w:p>
        </w:tc>
        <w:tc>
          <w:tcPr>
            <w:tcW w:w="900" w:type="dxa"/>
            <w:vAlign w:val="center"/>
          </w:tcPr>
          <w:p w14:paraId="4C76EFEA">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09DED3A8">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DC 220</w:t>
            </w:r>
            <w:r>
              <w:rPr>
                <w:rFonts w:ascii="思源黑体 CN" w:hAnsi="思源黑体 CN" w:eastAsia="思源黑体 CN"/>
                <w:kern w:val="21"/>
                <w:sz w:val="18"/>
                <w:szCs w:val="21"/>
              </w:rPr>
              <w:t xml:space="preserve"> V</w:t>
            </w: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2.5A</w:t>
            </w:r>
            <w:r>
              <w:rPr>
                <w:rFonts w:hint="eastAsia" w:ascii="思源黑体 CN" w:hAnsi="思源黑体 CN" w:eastAsia="思源黑体 CN"/>
                <w:kern w:val="21"/>
                <w:sz w:val="18"/>
                <w:szCs w:val="21"/>
              </w:rPr>
              <w:t>或</w:t>
            </w:r>
            <w:r>
              <w:rPr>
                <w:rFonts w:ascii="思源黑体 CN" w:hAnsi="思源黑体 CN" w:eastAsia="思源黑体 CN"/>
                <w:kern w:val="21"/>
                <w:sz w:val="18"/>
                <w:szCs w:val="21"/>
              </w:rPr>
              <w:br w:type="textWrapping"/>
            </w:r>
            <w:r>
              <w:rPr>
                <w:rFonts w:hint="eastAsia" w:ascii="思源黑体 CN" w:hAnsi="思源黑体 CN" w:eastAsia="思源黑体 CN"/>
                <w:kern w:val="21"/>
                <w:sz w:val="18"/>
                <w:szCs w:val="21"/>
              </w:rPr>
              <w:t>DC 110</w:t>
            </w:r>
            <w:r>
              <w:rPr>
                <w:rFonts w:ascii="思源黑体 CN" w:hAnsi="思源黑体 CN" w:eastAsia="思源黑体 CN"/>
                <w:kern w:val="21"/>
                <w:sz w:val="18"/>
                <w:szCs w:val="21"/>
              </w:rPr>
              <w:t xml:space="preserve"> V</w:t>
            </w: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3.5</w:t>
            </w:r>
            <w:r>
              <w:rPr>
                <w:rFonts w:hint="eastAsia" w:ascii="思源黑体 CN" w:hAnsi="思源黑体 CN" w:eastAsia="思源黑体 CN"/>
                <w:kern w:val="21"/>
                <w:sz w:val="18"/>
                <w:szCs w:val="21"/>
              </w:rPr>
              <w:t>A</w:t>
            </w:r>
          </w:p>
        </w:tc>
        <w:tc>
          <w:tcPr>
            <w:tcW w:w="1784" w:type="dxa"/>
            <w:vAlign w:val="center"/>
          </w:tcPr>
          <w:p w14:paraId="446A79DF">
            <w:pPr>
              <w:topLinePunct/>
              <w:snapToGrid w:val="0"/>
              <w:spacing w:before="60" w:after="60"/>
              <w:jc w:val="center"/>
              <w:rPr>
                <w:rFonts w:ascii="思源黑体 CN" w:hAnsi="思源黑体 CN" w:eastAsia="思源黑体 CN"/>
                <w:kern w:val="21"/>
                <w:sz w:val="18"/>
                <w:szCs w:val="21"/>
              </w:rPr>
            </w:pPr>
          </w:p>
        </w:tc>
      </w:tr>
      <w:tr w14:paraId="02B920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172A3D7">
            <w:pPr>
              <w:topLinePunct/>
              <w:snapToGrid w:val="0"/>
              <w:spacing w:before="60" w:after="60"/>
              <w:jc w:val="center"/>
              <w:rPr>
                <w:rFonts w:ascii="思源黑体 CN" w:hAnsi="思源黑体 CN" w:eastAsia="思源黑体 CN"/>
                <w:b/>
                <w:bCs/>
                <w:kern w:val="21"/>
                <w:sz w:val="18"/>
                <w:szCs w:val="21"/>
              </w:rPr>
            </w:pPr>
            <w:r>
              <w:rPr>
                <w:rFonts w:ascii="思源黑体 CN" w:hAnsi="思源黑体 CN" w:eastAsia="思源黑体 CN"/>
                <w:b/>
                <w:bCs/>
                <w:kern w:val="21"/>
                <w:sz w:val="18"/>
                <w:szCs w:val="21"/>
              </w:rPr>
              <w:t>四</w:t>
            </w:r>
          </w:p>
        </w:tc>
        <w:tc>
          <w:tcPr>
            <w:tcW w:w="8661" w:type="dxa"/>
            <w:gridSpan w:val="10"/>
            <w:vAlign w:val="center"/>
          </w:tcPr>
          <w:p w14:paraId="56046C3C">
            <w:pPr>
              <w:topLinePunct/>
              <w:snapToGrid w:val="0"/>
              <w:spacing w:before="60" w:after="60"/>
              <w:rPr>
                <w:rFonts w:ascii="思源黑体 CN" w:hAnsi="思源黑体 CN" w:eastAsia="思源黑体 CN"/>
                <w:b/>
                <w:bCs/>
                <w:kern w:val="21"/>
                <w:sz w:val="18"/>
                <w:szCs w:val="21"/>
              </w:rPr>
            </w:pPr>
            <w:r>
              <w:rPr>
                <w:rFonts w:ascii="思源黑体 CN" w:hAnsi="思源黑体 CN" w:eastAsia="思源黑体 CN"/>
                <w:b/>
                <w:bCs/>
                <w:kern w:val="21"/>
                <w:sz w:val="18"/>
                <w:szCs w:val="21"/>
              </w:rPr>
              <w:t>快速接地开关参数</w:t>
            </w:r>
          </w:p>
        </w:tc>
      </w:tr>
      <w:tr w14:paraId="7A51AC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32D0F2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42AA1B9D">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额定短时耐受电流及持续时间</w:t>
            </w:r>
          </w:p>
        </w:tc>
        <w:tc>
          <w:tcPr>
            <w:tcW w:w="900" w:type="dxa"/>
            <w:vAlign w:val="center"/>
          </w:tcPr>
          <w:p w14:paraId="12F2307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kA/s</w:t>
            </w:r>
          </w:p>
        </w:tc>
        <w:tc>
          <w:tcPr>
            <w:tcW w:w="2520" w:type="dxa"/>
            <w:vAlign w:val="center"/>
          </w:tcPr>
          <w:p w14:paraId="703A7502">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40/3</w:t>
            </w:r>
          </w:p>
        </w:tc>
        <w:tc>
          <w:tcPr>
            <w:tcW w:w="1784" w:type="dxa"/>
            <w:vAlign w:val="center"/>
          </w:tcPr>
          <w:p w14:paraId="0DA7D2E1">
            <w:pPr>
              <w:topLinePunct/>
              <w:snapToGrid w:val="0"/>
              <w:spacing w:before="60" w:after="60"/>
              <w:jc w:val="center"/>
              <w:rPr>
                <w:rFonts w:ascii="思源黑体 CN" w:hAnsi="思源黑体 CN" w:eastAsia="思源黑体 CN"/>
                <w:kern w:val="21"/>
                <w:sz w:val="18"/>
                <w:szCs w:val="21"/>
              </w:rPr>
            </w:pPr>
          </w:p>
        </w:tc>
      </w:tr>
      <w:tr w14:paraId="2B5FD90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A5A1F6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5E73488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额定峰值耐受电流</w:t>
            </w:r>
          </w:p>
        </w:tc>
        <w:tc>
          <w:tcPr>
            <w:tcW w:w="900" w:type="dxa"/>
            <w:vAlign w:val="center"/>
          </w:tcPr>
          <w:p w14:paraId="07B2069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53B27989">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10</w:t>
            </w:r>
            <w:r>
              <w:rPr>
                <w:rFonts w:hint="eastAsia" w:ascii="思源黑体 CN" w:hAnsi="思源黑体 CN" w:eastAsia="思源黑体 CN"/>
                <w:kern w:val="21"/>
                <w:sz w:val="18"/>
                <w:szCs w:val="21"/>
                <w:lang w:eastAsia="zh-CN"/>
              </w:rPr>
              <w:t>6</w:t>
            </w:r>
          </w:p>
        </w:tc>
        <w:tc>
          <w:tcPr>
            <w:tcW w:w="1784" w:type="dxa"/>
            <w:vAlign w:val="center"/>
          </w:tcPr>
          <w:p w14:paraId="00ED5198">
            <w:pPr>
              <w:topLinePunct/>
              <w:snapToGrid w:val="0"/>
              <w:spacing w:before="60" w:after="60"/>
              <w:jc w:val="center"/>
              <w:rPr>
                <w:rFonts w:ascii="思源黑体 CN" w:hAnsi="思源黑体 CN" w:eastAsia="思源黑体 CN"/>
                <w:kern w:val="21"/>
                <w:sz w:val="18"/>
                <w:szCs w:val="21"/>
              </w:rPr>
            </w:pPr>
          </w:p>
        </w:tc>
      </w:tr>
      <w:tr w14:paraId="497ABD6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71502B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1C14DA9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额定短路关合电流</w:t>
            </w:r>
          </w:p>
        </w:tc>
        <w:tc>
          <w:tcPr>
            <w:tcW w:w="900" w:type="dxa"/>
            <w:vAlign w:val="center"/>
          </w:tcPr>
          <w:p w14:paraId="6711A67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2B2CAEEA">
            <w:pPr>
              <w:topLinePunct/>
              <w:snapToGrid w:val="0"/>
              <w:spacing w:before="66" w:after="66"/>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95</w:t>
            </w:r>
          </w:p>
        </w:tc>
        <w:tc>
          <w:tcPr>
            <w:tcW w:w="1784" w:type="dxa"/>
            <w:vAlign w:val="center"/>
          </w:tcPr>
          <w:p w14:paraId="6C3F0A4B">
            <w:pPr>
              <w:topLinePunct/>
              <w:snapToGrid w:val="0"/>
              <w:spacing w:before="60" w:after="60"/>
              <w:jc w:val="center"/>
              <w:rPr>
                <w:rFonts w:ascii="思源黑体 CN" w:hAnsi="思源黑体 CN" w:eastAsia="思源黑体 CN"/>
                <w:kern w:val="21"/>
                <w:sz w:val="18"/>
                <w:szCs w:val="21"/>
              </w:rPr>
            </w:pPr>
          </w:p>
        </w:tc>
      </w:tr>
      <w:tr w14:paraId="6AB8C7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4C20B3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3457" w:type="dxa"/>
            <w:gridSpan w:val="7"/>
            <w:vAlign w:val="center"/>
          </w:tcPr>
          <w:p w14:paraId="2335FAAE">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额定短路电流关合次数</w:t>
            </w:r>
          </w:p>
        </w:tc>
        <w:tc>
          <w:tcPr>
            <w:tcW w:w="900" w:type="dxa"/>
            <w:vAlign w:val="center"/>
          </w:tcPr>
          <w:p w14:paraId="68DE9EA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次</w:t>
            </w:r>
          </w:p>
        </w:tc>
        <w:tc>
          <w:tcPr>
            <w:tcW w:w="2520" w:type="dxa"/>
            <w:vAlign w:val="center"/>
          </w:tcPr>
          <w:p w14:paraId="3F7A5F43">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≥2</w:t>
            </w:r>
          </w:p>
        </w:tc>
        <w:tc>
          <w:tcPr>
            <w:tcW w:w="1784" w:type="dxa"/>
            <w:vAlign w:val="center"/>
          </w:tcPr>
          <w:p w14:paraId="54A57650">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21DBC7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4DC113E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1657" w:type="dxa"/>
            <w:gridSpan w:val="4"/>
            <w:vMerge w:val="restart"/>
            <w:vAlign w:val="center"/>
          </w:tcPr>
          <w:p w14:paraId="0325787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分、合闸时间</w:t>
            </w:r>
          </w:p>
        </w:tc>
        <w:tc>
          <w:tcPr>
            <w:tcW w:w="1800" w:type="dxa"/>
            <w:gridSpan w:val="3"/>
            <w:vAlign w:val="center"/>
          </w:tcPr>
          <w:p w14:paraId="4F8AFDC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分闸时间</w:t>
            </w:r>
          </w:p>
        </w:tc>
        <w:tc>
          <w:tcPr>
            <w:tcW w:w="900" w:type="dxa"/>
            <w:vMerge w:val="restart"/>
            <w:vAlign w:val="center"/>
          </w:tcPr>
          <w:p w14:paraId="22370DB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351531F1">
            <w:pPr>
              <w:topLinePunct/>
              <w:snapToGrid w:val="0"/>
              <w:spacing w:before="60" w:after="60"/>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15</w:t>
            </w:r>
            <w:r>
              <w:rPr>
                <w:rFonts w:hint="eastAsia" w:ascii="思源黑体 CN" w:hAnsi="思源黑体 CN" w:eastAsia="思源黑体 CN"/>
                <w:kern w:val="21"/>
                <w:sz w:val="18"/>
                <w:szCs w:val="21"/>
                <w:lang w:eastAsia="zh-CN"/>
              </w:rPr>
              <w:t>00（含储能时间,不含储能时间时为≤50</w:t>
            </w:r>
            <w:r>
              <w:rPr>
                <w:rFonts w:ascii="思源黑体 CN" w:hAnsi="思源黑体 CN" w:eastAsia="思源黑体 CN"/>
                <w:kern w:val="21"/>
                <w:sz w:val="18"/>
                <w:szCs w:val="21"/>
                <w:lang w:eastAsia="zh-CN"/>
              </w:rPr>
              <w:t>）</w:t>
            </w:r>
          </w:p>
        </w:tc>
        <w:tc>
          <w:tcPr>
            <w:tcW w:w="1784" w:type="dxa"/>
            <w:vAlign w:val="center"/>
          </w:tcPr>
          <w:p w14:paraId="0929C0F2">
            <w:pPr>
              <w:topLinePunct/>
              <w:snapToGrid w:val="0"/>
              <w:spacing w:before="60" w:after="60"/>
              <w:jc w:val="center"/>
              <w:rPr>
                <w:rFonts w:ascii="思源黑体 CN" w:hAnsi="思源黑体 CN" w:eastAsia="思源黑体 CN"/>
                <w:kern w:val="21"/>
                <w:sz w:val="18"/>
                <w:szCs w:val="21"/>
                <w:lang w:eastAsia="zh-CN"/>
              </w:rPr>
            </w:pPr>
          </w:p>
        </w:tc>
      </w:tr>
      <w:tr w14:paraId="71165C9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7928C6C">
            <w:pPr>
              <w:topLinePunct/>
              <w:snapToGrid w:val="0"/>
              <w:spacing w:before="66" w:after="66"/>
              <w:jc w:val="center"/>
              <w:rPr>
                <w:rFonts w:ascii="思源黑体 CN" w:hAnsi="思源黑体 CN" w:eastAsia="思源黑体 CN"/>
                <w:kern w:val="21"/>
                <w:sz w:val="18"/>
                <w:szCs w:val="21"/>
                <w:lang w:eastAsia="zh-CN"/>
              </w:rPr>
            </w:pPr>
          </w:p>
        </w:tc>
        <w:tc>
          <w:tcPr>
            <w:tcW w:w="1657" w:type="dxa"/>
            <w:gridSpan w:val="4"/>
            <w:vMerge w:val="continue"/>
            <w:vAlign w:val="center"/>
          </w:tcPr>
          <w:p w14:paraId="1C21C83B">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570B2D5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合闸时间</w:t>
            </w:r>
          </w:p>
        </w:tc>
        <w:tc>
          <w:tcPr>
            <w:tcW w:w="900" w:type="dxa"/>
            <w:vMerge w:val="continue"/>
            <w:vAlign w:val="center"/>
          </w:tcPr>
          <w:p w14:paraId="62D82FE2">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1AB1EEE9">
            <w:pPr>
              <w:topLinePunct/>
              <w:snapToGrid w:val="0"/>
              <w:spacing w:before="60" w:after="60"/>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≤3000（含储能时间</w:t>
            </w:r>
            <w:r>
              <w:rPr>
                <w:rFonts w:ascii="思源黑体 CN" w:hAnsi="思源黑体 CN" w:eastAsia="思源黑体 CN"/>
                <w:kern w:val="21"/>
                <w:sz w:val="18"/>
                <w:szCs w:val="21"/>
                <w:lang w:eastAsia="zh-CN"/>
              </w:rPr>
              <w:t>）</w:t>
            </w:r>
          </w:p>
        </w:tc>
        <w:tc>
          <w:tcPr>
            <w:tcW w:w="1784" w:type="dxa"/>
            <w:vAlign w:val="center"/>
          </w:tcPr>
          <w:p w14:paraId="37271326">
            <w:pPr>
              <w:topLinePunct/>
              <w:snapToGrid w:val="0"/>
              <w:spacing w:before="60" w:after="60"/>
              <w:jc w:val="center"/>
              <w:rPr>
                <w:rFonts w:ascii="思源黑体 CN" w:hAnsi="思源黑体 CN" w:eastAsia="思源黑体 CN"/>
                <w:kern w:val="21"/>
                <w:sz w:val="18"/>
                <w:szCs w:val="21"/>
                <w:lang w:eastAsia="zh-CN"/>
              </w:rPr>
            </w:pPr>
          </w:p>
        </w:tc>
      </w:tr>
      <w:tr w14:paraId="0E2EF6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01EBDBA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1657" w:type="dxa"/>
            <w:gridSpan w:val="4"/>
            <w:vMerge w:val="restart"/>
            <w:vAlign w:val="center"/>
          </w:tcPr>
          <w:p w14:paraId="5055C59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分、合闸平均速度</w:t>
            </w:r>
          </w:p>
        </w:tc>
        <w:tc>
          <w:tcPr>
            <w:tcW w:w="1800" w:type="dxa"/>
            <w:gridSpan w:val="3"/>
            <w:vAlign w:val="center"/>
          </w:tcPr>
          <w:p w14:paraId="0589453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分闸速度</w:t>
            </w:r>
          </w:p>
        </w:tc>
        <w:tc>
          <w:tcPr>
            <w:tcW w:w="900" w:type="dxa"/>
            <w:vMerge w:val="restart"/>
            <w:vAlign w:val="center"/>
          </w:tcPr>
          <w:p w14:paraId="7E310AE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m/s</w:t>
            </w:r>
          </w:p>
        </w:tc>
        <w:tc>
          <w:tcPr>
            <w:tcW w:w="2520" w:type="dxa"/>
            <w:vAlign w:val="center"/>
          </w:tcPr>
          <w:p w14:paraId="3A7CE590">
            <w:pPr>
              <w:topLinePunct/>
              <w:snapToGrid w:val="0"/>
              <w:spacing w:before="60" w:after="60"/>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不测该速度</w:t>
            </w:r>
          </w:p>
        </w:tc>
        <w:tc>
          <w:tcPr>
            <w:tcW w:w="1784" w:type="dxa"/>
            <w:vAlign w:val="center"/>
          </w:tcPr>
          <w:p w14:paraId="647F9974">
            <w:pPr>
              <w:topLinePunct/>
              <w:snapToGrid w:val="0"/>
              <w:spacing w:before="60" w:after="60"/>
              <w:jc w:val="center"/>
              <w:rPr>
                <w:rFonts w:ascii="思源黑体 CN" w:hAnsi="思源黑体 CN" w:eastAsia="思源黑体 CN"/>
                <w:kern w:val="21"/>
                <w:sz w:val="18"/>
                <w:szCs w:val="21"/>
              </w:rPr>
            </w:pPr>
          </w:p>
        </w:tc>
      </w:tr>
      <w:tr w14:paraId="22918B5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AB9DDCE">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077EFFF5">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E2DFE7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合闸速度</w:t>
            </w:r>
          </w:p>
        </w:tc>
        <w:tc>
          <w:tcPr>
            <w:tcW w:w="900" w:type="dxa"/>
            <w:vMerge w:val="continue"/>
            <w:vAlign w:val="center"/>
          </w:tcPr>
          <w:p w14:paraId="35891339">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66B33750">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3.6~4.5</w:t>
            </w:r>
          </w:p>
        </w:tc>
        <w:tc>
          <w:tcPr>
            <w:tcW w:w="1784" w:type="dxa"/>
            <w:vAlign w:val="center"/>
          </w:tcPr>
          <w:p w14:paraId="045DEE74">
            <w:pPr>
              <w:topLinePunct/>
              <w:snapToGrid w:val="0"/>
              <w:spacing w:before="60" w:after="60"/>
              <w:jc w:val="center"/>
              <w:rPr>
                <w:rFonts w:ascii="思源黑体 CN" w:hAnsi="思源黑体 CN" w:eastAsia="思源黑体 CN"/>
                <w:kern w:val="21"/>
                <w:sz w:val="18"/>
                <w:szCs w:val="21"/>
              </w:rPr>
            </w:pPr>
          </w:p>
        </w:tc>
      </w:tr>
      <w:tr w14:paraId="523D0A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49A7E9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p>
        </w:tc>
        <w:tc>
          <w:tcPr>
            <w:tcW w:w="3457" w:type="dxa"/>
            <w:gridSpan w:val="7"/>
            <w:vAlign w:val="center"/>
          </w:tcPr>
          <w:p w14:paraId="75F72A5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机械稳定性</w:t>
            </w:r>
          </w:p>
        </w:tc>
        <w:tc>
          <w:tcPr>
            <w:tcW w:w="900" w:type="dxa"/>
            <w:vAlign w:val="center"/>
          </w:tcPr>
          <w:p w14:paraId="262124E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次</w:t>
            </w:r>
          </w:p>
        </w:tc>
        <w:tc>
          <w:tcPr>
            <w:tcW w:w="2520" w:type="dxa"/>
            <w:vAlign w:val="center"/>
          </w:tcPr>
          <w:p w14:paraId="60907F3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2000</w:t>
            </w:r>
          </w:p>
        </w:tc>
        <w:tc>
          <w:tcPr>
            <w:tcW w:w="1784" w:type="dxa"/>
            <w:vAlign w:val="center"/>
          </w:tcPr>
          <w:p w14:paraId="226D32A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A50AD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0AB7AFA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8</w:t>
            </w:r>
          </w:p>
        </w:tc>
        <w:tc>
          <w:tcPr>
            <w:tcW w:w="1077" w:type="dxa"/>
            <w:gridSpan w:val="2"/>
            <w:vMerge w:val="restart"/>
            <w:vAlign w:val="center"/>
          </w:tcPr>
          <w:p w14:paraId="43DB4B9A">
            <w:pPr>
              <w:topLinePunct/>
              <w:snapToGrid w:val="0"/>
              <w:spacing w:before="66" w:after="66"/>
              <w:ind w:left="-57" w:right="-57"/>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开合感应</w:t>
            </w:r>
            <w:r>
              <w:rPr>
                <w:rFonts w:hint="eastAsia" w:ascii="思源黑体 CN" w:hAnsi="思源黑体 CN" w:eastAsia="思源黑体 CN"/>
                <w:kern w:val="21"/>
                <w:sz w:val="18"/>
                <w:szCs w:val="21"/>
                <w:lang w:eastAsia="zh-CN"/>
              </w:rPr>
              <w:br w:type="textWrapping"/>
            </w:r>
            <w:r>
              <w:rPr>
                <w:rFonts w:ascii="思源黑体 CN" w:hAnsi="思源黑体 CN" w:eastAsia="思源黑体 CN"/>
                <w:kern w:val="21"/>
                <w:sz w:val="18"/>
                <w:szCs w:val="21"/>
                <w:lang w:eastAsia="zh-CN"/>
              </w:rPr>
              <w:t>电流能力</w:t>
            </w:r>
            <w:r>
              <w:rPr>
                <w:rFonts w:hint="eastAsia" w:ascii="思源黑体 CN" w:hAnsi="思源黑体 CN" w:eastAsia="思源黑体 CN"/>
                <w:kern w:val="21"/>
                <w:sz w:val="18"/>
                <w:szCs w:val="21"/>
                <w:lang w:eastAsia="zh-CN"/>
              </w:rPr>
              <w:br w:type="textWrapping"/>
            </w:r>
            <w:r>
              <w:rPr>
                <w:rFonts w:hint="eastAsia" w:ascii="思源黑体 CN" w:hAnsi="思源黑体 CN" w:eastAsia="思源黑体 CN"/>
                <w:kern w:val="21"/>
                <w:sz w:val="18"/>
                <w:szCs w:val="21"/>
                <w:lang w:eastAsia="zh-CN"/>
              </w:rPr>
              <w:t>（B类）</w:t>
            </w:r>
          </w:p>
        </w:tc>
        <w:tc>
          <w:tcPr>
            <w:tcW w:w="580" w:type="dxa"/>
            <w:gridSpan w:val="2"/>
            <w:vMerge w:val="restart"/>
            <w:vAlign w:val="center"/>
          </w:tcPr>
          <w:p w14:paraId="4EF01EE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电磁感应</w:t>
            </w:r>
          </w:p>
        </w:tc>
        <w:tc>
          <w:tcPr>
            <w:tcW w:w="1800" w:type="dxa"/>
            <w:gridSpan w:val="3"/>
            <w:vAlign w:val="center"/>
          </w:tcPr>
          <w:p w14:paraId="6CDF249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感性电流</w:t>
            </w:r>
          </w:p>
        </w:tc>
        <w:tc>
          <w:tcPr>
            <w:tcW w:w="900" w:type="dxa"/>
            <w:vAlign w:val="center"/>
          </w:tcPr>
          <w:p w14:paraId="478C95E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77602E03">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80</w:t>
            </w:r>
          </w:p>
        </w:tc>
        <w:tc>
          <w:tcPr>
            <w:tcW w:w="1784" w:type="dxa"/>
            <w:vAlign w:val="center"/>
          </w:tcPr>
          <w:p w14:paraId="3FD21A88">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2078F88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41E9B0C">
            <w:pPr>
              <w:topLinePunct/>
              <w:snapToGrid w:val="0"/>
              <w:spacing w:before="66" w:after="66"/>
              <w:jc w:val="center"/>
              <w:rPr>
                <w:rFonts w:ascii="思源黑体 CN" w:hAnsi="思源黑体 CN" w:eastAsia="思源黑体 CN"/>
                <w:kern w:val="21"/>
                <w:sz w:val="18"/>
                <w:szCs w:val="21"/>
              </w:rPr>
            </w:pPr>
          </w:p>
        </w:tc>
        <w:tc>
          <w:tcPr>
            <w:tcW w:w="1077" w:type="dxa"/>
            <w:gridSpan w:val="2"/>
            <w:vMerge w:val="continue"/>
            <w:vAlign w:val="center"/>
          </w:tcPr>
          <w:p w14:paraId="252EBE0E">
            <w:pPr>
              <w:topLinePunct/>
              <w:snapToGrid w:val="0"/>
              <w:spacing w:before="66" w:after="66"/>
              <w:jc w:val="center"/>
              <w:rPr>
                <w:rFonts w:ascii="思源黑体 CN" w:hAnsi="思源黑体 CN" w:eastAsia="思源黑体 CN"/>
                <w:kern w:val="21"/>
                <w:sz w:val="18"/>
                <w:szCs w:val="21"/>
              </w:rPr>
            </w:pPr>
          </w:p>
        </w:tc>
        <w:tc>
          <w:tcPr>
            <w:tcW w:w="580" w:type="dxa"/>
            <w:gridSpan w:val="2"/>
            <w:vMerge w:val="continue"/>
            <w:vAlign w:val="center"/>
          </w:tcPr>
          <w:p w14:paraId="0D3DD663">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1856496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开断次数</w:t>
            </w:r>
          </w:p>
        </w:tc>
        <w:tc>
          <w:tcPr>
            <w:tcW w:w="900" w:type="dxa"/>
            <w:vAlign w:val="center"/>
          </w:tcPr>
          <w:p w14:paraId="414A485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次</w:t>
            </w:r>
          </w:p>
        </w:tc>
        <w:tc>
          <w:tcPr>
            <w:tcW w:w="2520" w:type="dxa"/>
            <w:vAlign w:val="center"/>
          </w:tcPr>
          <w:p w14:paraId="59C6D2C1">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10</w:t>
            </w:r>
          </w:p>
        </w:tc>
        <w:tc>
          <w:tcPr>
            <w:tcW w:w="1784" w:type="dxa"/>
            <w:vAlign w:val="center"/>
          </w:tcPr>
          <w:p w14:paraId="3B900E14">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46F407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BE3E02F">
            <w:pPr>
              <w:topLinePunct/>
              <w:snapToGrid w:val="0"/>
              <w:spacing w:before="66" w:after="66"/>
              <w:jc w:val="center"/>
              <w:rPr>
                <w:rFonts w:ascii="思源黑体 CN" w:hAnsi="思源黑体 CN" w:eastAsia="思源黑体 CN"/>
                <w:kern w:val="21"/>
                <w:sz w:val="18"/>
                <w:szCs w:val="21"/>
              </w:rPr>
            </w:pPr>
          </w:p>
        </w:tc>
        <w:tc>
          <w:tcPr>
            <w:tcW w:w="1077" w:type="dxa"/>
            <w:gridSpan w:val="2"/>
            <w:vMerge w:val="continue"/>
            <w:vAlign w:val="center"/>
          </w:tcPr>
          <w:p w14:paraId="501C564C">
            <w:pPr>
              <w:topLinePunct/>
              <w:snapToGrid w:val="0"/>
              <w:spacing w:before="66" w:after="66"/>
              <w:jc w:val="center"/>
              <w:rPr>
                <w:rFonts w:ascii="思源黑体 CN" w:hAnsi="思源黑体 CN" w:eastAsia="思源黑体 CN"/>
                <w:kern w:val="21"/>
                <w:sz w:val="18"/>
                <w:szCs w:val="21"/>
              </w:rPr>
            </w:pPr>
          </w:p>
        </w:tc>
        <w:tc>
          <w:tcPr>
            <w:tcW w:w="580" w:type="dxa"/>
            <w:gridSpan w:val="2"/>
            <w:vMerge w:val="continue"/>
            <w:vAlign w:val="center"/>
          </w:tcPr>
          <w:p w14:paraId="6A2778AC">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074D613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感应电压</w:t>
            </w:r>
          </w:p>
        </w:tc>
        <w:tc>
          <w:tcPr>
            <w:tcW w:w="900" w:type="dxa"/>
            <w:vAlign w:val="center"/>
          </w:tcPr>
          <w:p w14:paraId="3E98133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6B25E557">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1784" w:type="dxa"/>
            <w:vAlign w:val="center"/>
          </w:tcPr>
          <w:p w14:paraId="27DC3BEF">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6B51BA7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AC08081">
            <w:pPr>
              <w:topLinePunct/>
              <w:snapToGrid w:val="0"/>
              <w:spacing w:before="66" w:after="66"/>
              <w:jc w:val="center"/>
              <w:rPr>
                <w:rFonts w:ascii="思源黑体 CN" w:hAnsi="思源黑体 CN" w:eastAsia="思源黑体 CN"/>
                <w:kern w:val="21"/>
                <w:sz w:val="18"/>
                <w:szCs w:val="21"/>
              </w:rPr>
            </w:pPr>
          </w:p>
        </w:tc>
        <w:tc>
          <w:tcPr>
            <w:tcW w:w="1077" w:type="dxa"/>
            <w:gridSpan w:val="2"/>
            <w:vMerge w:val="continue"/>
            <w:vAlign w:val="center"/>
          </w:tcPr>
          <w:p w14:paraId="660EA077">
            <w:pPr>
              <w:topLinePunct/>
              <w:snapToGrid w:val="0"/>
              <w:spacing w:before="66" w:after="66"/>
              <w:jc w:val="center"/>
              <w:rPr>
                <w:rFonts w:ascii="思源黑体 CN" w:hAnsi="思源黑体 CN" w:eastAsia="思源黑体 CN"/>
                <w:kern w:val="21"/>
                <w:sz w:val="18"/>
                <w:szCs w:val="21"/>
              </w:rPr>
            </w:pPr>
          </w:p>
        </w:tc>
        <w:tc>
          <w:tcPr>
            <w:tcW w:w="580" w:type="dxa"/>
            <w:gridSpan w:val="2"/>
            <w:vMerge w:val="restart"/>
            <w:vAlign w:val="center"/>
          </w:tcPr>
          <w:p w14:paraId="5A2ED9A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静电感应</w:t>
            </w:r>
          </w:p>
        </w:tc>
        <w:tc>
          <w:tcPr>
            <w:tcW w:w="1800" w:type="dxa"/>
            <w:gridSpan w:val="3"/>
            <w:vAlign w:val="center"/>
          </w:tcPr>
          <w:p w14:paraId="526004F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容性电流</w:t>
            </w:r>
          </w:p>
        </w:tc>
        <w:tc>
          <w:tcPr>
            <w:tcW w:w="900" w:type="dxa"/>
            <w:vAlign w:val="center"/>
          </w:tcPr>
          <w:p w14:paraId="48ABBE9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7FBB838A">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1784" w:type="dxa"/>
            <w:vAlign w:val="center"/>
          </w:tcPr>
          <w:p w14:paraId="57B2396C">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86E6F2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96BB6C8">
            <w:pPr>
              <w:topLinePunct/>
              <w:snapToGrid w:val="0"/>
              <w:spacing w:before="66" w:after="66"/>
              <w:jc w:val="center"/>
              <w:rPr>
                <w:rFonts w:ascii="思源黑体 CN" w:hAnsi="思源黑体 CN" w:eastAsia="思源黑体 CN"/>
                <w:kern w:val="21"/>
                <w:sz w:val="18"/>
                <w:szCs w:val="21"/>
              </w:rPr>
            </w:pPr>
          </w:p>
        </w:tc>
        <w:tc>
          <w:tcPr>
            <w:tcW w:w="1077" w:type="dxa"/>
            <w:gridSpan w:val="2"/>
            <w:vMerge w:val="continue"/>
            <w:vAlign w:val="center"/>
          </w:tcPr>
          <w:p w14:paraId="744FF630">
            <w:pPr>
              <w:topLinePunct/>
              <w:snapToGrid w:val="0"/>
              <w:spacing w:before="66" w:after="66"/>
              <w:jc w:val="center"/>
              <w:rPr>
                <w:rFonts w:ascii="思源黑体 CN" w:hAnsi="思源黑体 CN" w:eastAsia="思源黑体 CN"/>
                <w:kern w:val="21"/>
                <w:sz w:val="18"/>
                <w:szCs w:val="21"/>
              </w:rPr>
            </w:pPr>
          </w:p>
        </w:tc>
        <w:tc>
          <w:tcPr>
            <w:tcW w:w="580" w:type="dxa"/>
            <w:gridSpan w:val="2"/>
            <w:vMerge w:val="continue"/>
            <w:vAlign w:val="center"/>
          </w:tcPr>
          <w:p w14:paraId="3AA47FFB">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53CE936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开断次数</w:t>
            </w:r>
          </w:p>
        </w:tc>
        <w:tc>
          <w:tcPr>
            <w:tcW w:w="900" w:type="dxa"/>
            <w:vAlign w:val="center"/>
          </w:tcPr>
          <w:p w14:paraId="36FAB53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次</w:t>
            </w:r>
          </w:p>
        </w:tc>
        <w:tc>
          <w:tcPr>
            <w:tcW w:w="2520" w:type="dxa"/>
            <w:vAlign w:val="center"/>
          </w:tcPr>
          <w:p w14:paraId="4B078335">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10</w:t>
            </w:r>
          </w:p>
        </w:tc>
        <w:tc>
          <w:tcPr>
            <w:tcW w:w="1784" w:type="dxa"/>
            <w:vAlign w:val="center"/>
          </w:tcPr>
          <w:p w14:paraId="7A415BDF">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0EEA61C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FA9F4DD">
            <w:pPr>
              <w:topLinePunct/>
              <w:snapToGrid w:val="0"/>
              <w:spacing w:before="66" w:after="66"/>
              <w:jc w:val="center"/>
              <w:rPr>
                <w:rFonts w:ascii="思源黑体 CN" w:hAnsi="思源黑体 CN" w:eastAsia="思源黑体 CN"/>
                <w:kern w:val="21"/>
                <w:sz w:val="18"/>
                <w:szCs w:val="21"/>
              </w:rPr>
            </w:pPr>
          </w:p>
        </w:tc>
        <w:tc>
          <w:tcPr>
            <w:tcW w:w="1077" w:type="dxa"/>
            <w:gridSpan w:val="2"/>
            <w:vMerge w:val="continue"/>
            <w:vAlign w:val="center"/>
          </w:tcPr>
          <w:p w14:paraId="3623C51C">
            <w:pPr>
              <w:topLinePunct/>
              <w:snapToGrid w:val="0"/>
              <w:spacing w:before="66" w:after="66"/>
              <w:jc w:val="center"/>
              <w:rPr>
                <w:rFonts w:ascii="思源黑体 CN" w:hAnsi="思源黑体 CN" w:eastAsia="思源黑体 CN"/>
                <w:kern w:val="21"/>
                <w:sz w:val="18"/>
                <w:szCs w:val="21"/>
              </w:rPr>
            </w:pPr>
          </w:p>
        </w:tc>
        <w:tc>
          <w:tcPr>
            <w:tcW w:w="580" w:type="dxa"/>
            <w:gridSpan w:val="2"/>
            <w:vMerge w:val="continue"/>
            <w:vAlign w:val="center"/>
          </w:tcPr>
          <w:p w14:paraId="154DA2B5">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5E67C3E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感应电压</w:t>
            </w:r>
          </w:p>
        </w:tc>
        <w:tc>
          <w:tcPr>
            <w:tcW w:w="900" w:type="dxa"/>
            <w:vAlign w:val="center"/>
          </w:tcPr>
          <w:p w14:paraId="4DD47AE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6B7C7411">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1784" w:type="dxa"/>
            <w:vAlign w:val="center"/>
          </w:tcPr>
          <w:p w14:paraId="207DA331">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0945843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50B4B92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9</w:t>
            </w:r>
          </w:p>
        </w:tc>
        <w:tc>
          <w:tcPr>
            <w:tcW w:w="1657" w:type="dxa"/>
            <w:gridSpan w:val="4"/>
            <w:vMerge w:val="restart"/>
            <w:vAlign w:val="center"/>
          </w:tcPr>
          <w:p w14:paraId="402FBBB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操动机构</w:t>
            </w:r>
          </w:p>
        </w:tc>
        <w:tc>
          <w:tcPr>
            <w:tcW w:w="1800" w:type="dxa"/>
            <w:gridSpan w:val="3"/>
            <w:vAlign w:val="center"/>
          </w:tcPr>
          <w:p w14:paraId="0240942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操动方式</w:t>
            </w:r>
          </w:p>
        </w:tc>
        <w:tc>
          <w:tcPr>
            <w:tcW w:w="900" w:type="dxa"/>
            <w:vAlign w:val="center"/>
          </w:tcPr>
          <w:p w14:paraId="028052A5">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0FEF3972">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电动弹簧并可手动</w:t>
            </w:r>
          </w:p>
        </w:tc>
        <w:tc>
          <w:tcPr>
            <w:tcW w:w="1784" w:type="dxa"/>
            <w:vAlign w:val="center"/>
          </w:tcPr>
          <w:p w14:paraId="677B890C">
            <w:pPr>
              <w:topLinePunct/>
              <w:snapToGrid w:val="0"/>
              <w:spacing w:before="60" w:after="60"/>
              <w:jc w:val="center"/>
              <w:rPr>
                <w:rFonts w:ascii="思源黑体 CN" w:hAnsi="思源黑体 CN" w:eastAsia="思源黑体 CN"/>
                <w:kern w:val="21"/>
                <w:sz w:val="18"/>
                <w:szCs w:val="21"/>
              </w:rPr>
            </w:pPr>
          </w:p>
        </w:tc>
      </w:tr>
      <w:tr w14:paraId="0FA90D1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AEF21F4">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52F668E7">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522348E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电动机电压</w:t>
            </w:r>
          </w:p>
        </w:tc>
        <w:tc>
          <w:tcPr>
            <w:tcW w:w="900" w:type="dxa"/>
            <w:vAlign w:val="center"/>
          </w:tcPr>
          <w:p w14:paraId="2EB0775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vAlign w:val="center"/>
          </w:tcPr>
          <w:p w14:paraId="42E04CDB">
            <w:pPr>
              <w:topLinePunct/>
              <w:snapToGrid w:val="0"/>
              <w:spacing w:before="60" w:after="60"/>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D</w:t>
            </w:r>
            <w:r>
              <w:rPr>
                <w:rFonts w:hint="eastAsia" w:ascii="思源黑体 CN" w:hAnsi="思源黑体 CN" w:eastAsia="思源黑体 CN"/>
                <w:kern w:val="21"/>
                <w:sz w:val="18"/>
                <w:szCs w:val="21"/>
              </w:rPr>
              <w:t xml:space="preserve">C </w:t>
            </w:r>
            <w:r>
              <w:rPr>
                <w:rFonts w:ascii="思源黑体 CN" w:hAnsi="思源黑体 CN" w:eastAsia="思源黑体 CN"/>
                <w:kern w:val="21"/>
                <w:sz w:val="18"/>
                <w:szCs w:val="21"/>
              </w:rPr>
              <w:t>110</w:t>
            </w:r>
            <w:r>
              <w:rPr>
                <w:rFonts w:hint="eastAsia" w:ascii="思源黑体 CN" w:hAnsi="思源黑体 CN" w:eastAsia="思源黑体 CN"/>
                <w:kern w:val="21"/>
                <w:sz w:val="18"/>
                <w:szCs w:val="21"/>
              </w:rPr>
              <w:t>/220</w:t>
            </w:r>
            <w:r>
              <w:rPr>
                <w:rFonts w:hint="eastAsia" w:ascii="思源黑体 CN" w:hAnsi="思源黑体 CN" w:eastAsia="思源黑体 CN"/>
                <w:kern w:val="21"/>
                <w:sz w:val="18"/>
                <w:szCs w:val="21"/>
                <w:lang w:eastAsia="zh-CN"/>
              </w:rPr>
              <w:t>或AC</w:t>
            </w:r>
            <w:r>
              <w:rPr>
                <w:rFonts w:ascii="思源黑体 CN" w:hAnsi="思源黑体 CN" w:eastAsia="思源黑体 CN"/>
                <w:kern w:val="21"/>
                <w:sz w:val="18"/>
                <w:szCs w:val="21"/>
                <w:lang w:eastAsia="zh-CN"/>
              </w:rPr>
              <w:t>220</w:t>
            </w:r>
            <w:r>
              <w:rPr>
                <w:rFonts w:hint="eastAsia" w:ascii="思源黑体 CN" w:hAnsi="思源黑体 CN" w:eastAsia="思源黑体 CN"/>
                <w:kern w:val="21"/>
                <w:sz w:val="18"/>
                <w:szCs w:val="21"/>
                <w:lang w:eastAsia="zh-CN"/>
              </w:rPr>
              <w:t>（整流DC</w:t>
            </w:r>
            <w:r>
              <w:rPr>
                <w:rFonts w:ascii="思源黑体 CN" w:hAnsi="思源黑体 CN" w:eastAsia="思源黑体 CN"/>
                <w:kern w:val="21"/>
                <w:sz w:val="18"/>
                <w:szCs w:val="21"/>
                <w:lang w:eastAsia="zh-CN"/>
              </w:rPr>
              <w:t>220）</w:t>
            </w:r>
          </w:p>
        </w:tc>
        <w:tc>
          <w:tcPr>
            <w:tcW w:w="1784" w:type="dxa"/>
            <w:vAlign w:val="center"/>
          </w:tcPr>
          <w:p w14:paraId="31F14321">
            <w:pPr>
              <w:topLinePunct/>
              <w:snapToGrid w:val="0"/>
              <w:spacing w:before="60" w:after="60"/>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2ACD91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3685631">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4BF7509">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FF9AEF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控制电压</w:t>
            </w:r>
          </w:p>
        </w:tc>
        <w:tc>
          <w:tcPr>
            <w:tcW w:w="900" w:type="dxa"/>
            <w:vAlign w:val="center"/>
          </w:tcPr>
          <w:p w14:paraId="18B910C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vAlign w:val="center"/>
          </w:tcPr>
          <w:p w14:paraId="0EC51868">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DC</w:t>
            </w:r>
            <w:r>
              <w:rPr>
                <w:rFonts w:hint="eastAsia" w:ascii="思源黑体 CN" w:hAnsi="思源黑体 CN" w:eastAsia="思源黑体 CN"/>
                <w:kern w:val="21"/>
                <w:sz w:val="18"/>
                <w:szCs w:val="21"/>
              </w:rPr>
              <w:t xml:space="preserve"> </w:t>
            </w:r>
            <w:r>
              <w:rPr>
                <w:rFonts w:ascii="思源黑体 CN" w:hAnsi="思源黑体 CN" w:eastAsia="思源黑体 CN"/>
                <w:kern w:val="21"/>
                <w:sz w:val="18"/>
                <w:szCs w:val="21"/>
              </w:rPr>
              <w:t>110/</w:t>
            </w:r>
            <w:r>
              <w:rPr>
                <w:rFonts w:hint="eastAsia" w:ascii="思源黑体 CN" w:hAnsi="思源黑体 CN" w:eastAsia="思源黑体 CN"/>
                <w:kern w:val="21"/>
                <w:sz w:val="18"/>
                <w:szCs w:val="21"/>
              </w:rPr>
              <w:t>220</w:t>
            </w:r>
          </w:p>
        </w:tc>
        <w:tc>
          <w:tcPr>
            <w:tcW w:w="1784" w:type="dxa"/>
            <w:vAlign w:val="center"/>
          </w:tcPr>
          <w:p w14:paraId="3A460228">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ABA54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B443A62">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3809452">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6C6FC03">
            <w:pPr>
              <w:topLinePunct/>
              <w:snapToGrid w:val="0"/>
              <w:spacing w:before="66" w:after="66"/>
              <w:ind w:left="-57" w:right="-57"/>
              <w:jc w:val="center"/>
              <w:rPr>
                <w:rFonts w:ascii="思源黑体 CN" w:hAnsi="思源黑体 CN" w:eastAsia="思源黑体 CN"/>
                <w:kern w:val="21"/>
                <w:sz w:val="18"/>
                <w:szCs w:val="21"/>
              </w:rPr>
            </w:pPr>
            <w:r>
              <w:rPr>
                <w:rFonts w:ascii="思源黑体 CN" w:hAnsi="思源黑体 CN" w:eastAsia="思源黑体 CN"/>
                <w:kern w:val="21"/>
                <w:sz w:val="18"/>
                <w:szCs w:val="21"/>
              </w:rPr>
              <w:t>允许电压变化范围</w:t>
            </w:r>
          </w:p>
        </w:tc>
        <w:tc>
          <w:tcPr>
            <w:tcW w:w="900" w:type="dxa"/>
            <w:vAlign w:val="center"/>
          </w:tcPr>
          <w:p w14:paraId="3ABEBA0F">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1F4A96A">
            <w:pPr>
              <w:topLinePunct/>
              <w:snapToGrid w:val="0"/>
              <w:spacing w:before="60" w:after="60"/>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85%～110%</w:t>
            </w:r>
          </w:p>
        </w:tc>
        <w:tc>
          <w:tcPr>
            <w:tcW w:w="1784" w:type="dxa"/>
            <w:vAlign w:val="center"/>
          </w:tcPr>
          <w:p w14:paraId="62142AC9">
            <w:pPr>
              <w:topLinePunct/>
              <w:snapToGrid w:val="0"/>
              <w:spacing w:before="60" w:after="60"/>
              <w:jc w:val="center"/>
              <w:rPr>
                <w:rFonts w:ascii="思源黑体 CN" w:hAnsi="思源黑体 CN" w:eastAsia="思源黑体 CN"/>
                <w:kern w:val="21"/>
                <w:sz w:val="18"/>
                <w:szCs w:val="21"/>
              </w:rPr>
            </w:pPr>
          </w:p>
        </w:tc>
      </w:tr>
      <w:tr w14:paraId="7580F0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19508EF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10</w:t>
            </w:r>
          </w:p>
        </w:tc>
        <w:tc>
          <w:tcPr>
            <w:tcW w:w="1657" w:type="dxa"/>
            <w:gridSpan w:val="4"/>
            <w:vMerge w:val="restart"/>
            <w:vAlign w:val="center"/>
          </w:tcPr>
          <w:p w14:paraId="4289E3E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备用辅助触点</w:t>
            </w:r>
          </w:p>
        </w:tc>
        <w:tc>
          <w:tcPr>
            <w:tcW w:w="1800" w:type="dxa"/>
            <w:gridSpan w:val="3"/>
            <w:vAlign w:val="center"/>
          </w:tcPr>
          <w:p w14:paraId="3EF857D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数量</w:t>
            </w:r>
          </w:p>
        </w:tc>
        <w:tc>
          <w:tcPr>
            <w:tcW w:w="900" w:type="dxa"/>
            <w:vAlign w:val="center"/>
          </w:tcPr>
          <w:p w14:paraId="584F1E9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对</w:t>
            </w:r>
          </w:p>
        </w:tc>
        <w:tc>
          <w:tcPr>
            <w:tcW w:w="2520" w:type="dxa"/>
            <w:vAlign w:val="center"/>
          </w:tcPr>
          <w:p w14:paraId="6E562D65">
            <w:pPr>
              <w:topLinePunct/>
              <w:snapToGrid w:val="0"/>
              <w:spacing w:before="60" w:after="60"/>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4</w:t>
            </w:r>
            <w:r>
              <w:rPr>
                <w:rFonts w:hint="eastAsia" w:ascii="思源黑体 CN" w:hAnsi="思源黑体 CN" w:eastAsia="思源黑体 CN"/>
                <w:kern w:val="21"/>
                <w:sz w:val="18"/>
                <w:szCs w:val="21"/>
                <w:lang w:eastAsia="zh-CN"/>
              </w:rPr>
              <w:t>开</w:t>
            </w: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4</w:t>
            </w:r>
            <w:r>
              <w:rPr>
                <w:rFonts w:hint="eastAsia" w:ascii="思源黑体 CN" w:hAnsi="思源黑体 CN" w:eastAsia="思源黑体 CN"/>
                <w:kern w:val="21"/>
                <w:sz w:val="18"/>
                <w:szCs w:val="21"/>
                <w:lang w:eastAsia="zh-CN"/>
              </w:rPr>
              <w:t>闭</w:t>
            </w:r>
          </w:p>
        </w:tc>
        <w:tc>
          <w:tcPr>
            <w:tcW w:w="1784" w:type="dxa"/>
            <w:vAlign w:val="center"/>
          </w:tcPr>
          <w:p w14:paraId="7B187D04">
            <w:pPr>
              <w:topLinePunct/>
              <w:snapToGrid w:val="0"/>
              <w:spacing w:before="60" w:after="60"/>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B</w:t>
            </w:r>
            <w:r>
              <w:rPr>
                <w:rFonts w:hint="eastAsia" w:ascii="思源黑体 CN" w:hAnsi="思源黑体 CN" w:eastAsia="思源黑体 CN"/>
                <w:kern w:val="21"/>
                <w:sz w:val="18"/>
                <w:szCs w:val="21"/>
                <w:lang w:eastAsia="zh-CN"/>
              </w:rPr>
              <w:t>类参数</w:t>
            </w:r>
          </w:p>
        </w:tc>
      </w:tr>
      <w:tr w14:paraId="1C4392B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E86D8D9">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4639F5D7">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3899206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开断能力</w:t>
            </w:r>
          </w:p>
        </w:tc>
        <w:tc>
          <w:tcPr>
            <w:tcW w:w="900" w:type="dxa"/>
            <w:vAlign w:val="center"/>
          </w:tcPr>
          <w:p w14:paraId="657E084E">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F118B34">
            <w:pPr>
              <w:topLinePunct/>
              <w:snapToGrid w:val="0"/>
              <w:spacing w:before="60" w:after="60"/>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DC 220</w:t>
            </w:r>
            <w:r>
              <w:rPr>
                <w:rFonts w:ascii="思源黑体 CN" w:hAnsi="思源黑体 CN" w:eastAsia="思源黑体 CN"/>
                <w:kern w:val="21"/>
                <w:sz w:val="18"/>
                <w:szCs w:val="21"/>
              </w:rPr>
              <w:t xml:space="preserve"> V</w:t>
            </w: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 xml:space="preserve">2.5 </w:t>
            </w:r>
            <w:r>
              <w:rPr>
                <w:rFonts w:hint="eastAsia" w:ascii="思源黑体 CN" w:hAnsi="思源黑体 CN" w:eastAsia="思源黑体 CN"/>
                <w:kern w:val="21"/>
                <w:sz w:val="18"/>
                <w:szCs w:val="21"/>
              </w:rPr>
              <w:t>A或</w:t>
            </w:r>
            <w:r>
              <w:rPr>
                <w:rFonts w:ascii="思源黑体 CN" w:hAnsi="思源黑体 CN" w:eastAsia="思源黑体 CN"/>
                <w:kern w:val="21"/>
                <w:sz w:val="18"/>
                <w:szCs w:val="21"/>
              </w:rPr>
              <w:br w:type="textWrapping"/>
            </w:r>
            <w:r>
              <w:rPr>
                <w:rFonts w:hint="eastAsia" w:ascii="思源黑体 CN" w:hAnsi="思源黑体 CN" w:eastAsia="思源黑体 CN"/>
                <w:kern w:val="21"/>
                <w:sz w:val="18"/>
                <w:szCs w:val="21"/>
              </w:rPr>
              <w:t>DC 110</w:t>
            </w:r>
            <w:r>
              <w:rPr>
                <w:rFonts w:ascii="思源黑体 CN" w:hAnsi="思源黑体 CN" w:eastAsia="思源黑体 CN"/>
                <w:kern w:val="21"/>
                <w:sz w:val="18"/>
                <w:szCs w:val="21"/>
              </w:rPr>
              <w:t xml:space="preserve"> V</w:t>
            </w: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 xml:space="preserve">3.5 </w:t>
            </w:r>
            <w:r>
              <w:rPr>
                <w:rFonts w:hint="eastAsia" w:ascii="思源黑体 CN" w:hAnsi="思源黑体 CN" w:eastAsia="思源黑体 CN"/>
                <w:kern w:val="21"/>
                <w:sz w:val="18"/>
                <w:szCs w:val="21"/>
              </w:rPr>
              <w:t>A</w:t>
            </w:r>
          </w:p>
        </w:tc>
        <w:tc>
          <w:tcPr>
            <w:tcW w:w="1784" w:type="dxa"/>
            <w:vAlign w:val="center"/>
          </w:tcPr>
          <w:p w14:paraId="4F160ED3">
            <w:pPr>
              <w:topLinePunct/>
              <w:snapToGrid w:val="0"/>
              <w:spacing w:before="60" w:after="60"/>
              <w:jc w:val="center"/>
              <w:rPr>
                <w:rFonts w:ascii="思源黑体 CN" w:hAnsi="思源黑体 CN" w:eastAsia="思源黑体 CN"/>
                <w:kern w:val="21"/>
                <w:sz w:val="18"/>
                <w:szCs w:val="21"/>
              </w:rPr>
            </w:pPr>
          </w:p>
        </w:tc>
      </w:tr>
      <w:tr w14:paraId="3D5CFF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75F4233">
            <w:pPr>
              <w:topLinePunct/>
              <w:snapToGrid w:val="0"/>
              <w:spacing w:before="66" w:after="66"/>
              <w:jc w:val="center"/>
              <w:rPr>
                <w:rFonts w:ascii="思源黑体 CN" w:hAnsi="思源黑体 CN" w:eastAsia="思源黑体 CN"/>
                <w:b/>
                <w:kern w:val="21"/>
                <w:sz w:val="18"/>
                <w:szCs w:val="21"/>
              </w:rPr>
            </w:pPr>
            <w:r>
              <w:rPr>
                <w:rFonts w:ascii="思源黑体 CN" w:hAnsi="思源黑体 CN" w:eastAsia="思源黑体 CN"/>
                <w:b/>
                <w:kern w:val="21"/>
                <w:sz w:val="18"/>
                <w:szCs w:val="21"/>
              </w:rPr>
              <w:t>五</w:t>
            </w:r>
          </w:p>
        </w:tc>
        <w:tc>
          <w:tcPr>
            <w:tcW w:w="8661" w:type="dxa"/>
            <w:gridSpan w:val="10"/>
            <w:vAlign w:val="center"/>
          </w:tcPr>
          <w:p w14:paraId="4C7B9DAE">
            <w:pPr>
              <w:topLinePunct/>
              <w:snapToGrid w:val="0"/>
              <w:spacing w:before="66" w:after="66"/>
              <w:rPr>
                <w:rFonts w:ascii="思源黑体 CN" w:hAnsi="思源黑体 CN" w:eastAsia="思源黑体 CN"/>
                <w:b/>
                <w:kern w:val="21"/>
                <w:sz w:val="18"/>
                <w:szCs w:val="21"/>
              </w:rPr>
            </w:pPr>
            <w:r>
              <w:rPr>
                <w:rFonts w:ascii="思源黑体 CN" w:hAnsi="思源黑体 CN" w:eastAsia="思源黑体 CN"/>
                <w:b/>
                <w:kern w:val="21"/>
                <w:sz w:val="18"/>
                <w:szCs w:val="21"/>
              </w:rPr>
              <w:t>检修接地开关参数</w:t>
            </w:r>
          </w:p>
        </w:tc>
      </w:tr>
      <w:tr w14:paraId="7BB472D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3BF723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528E0A6A">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额定短时耐受电流及持续时间</w:t>
            </w:r>
          </w:p>
        </w:tc>
        <w:tc>
          <w:tcPr>
            <w:tcW w:w="900" w:type="dxa"/>
            <w:vAlign w:val="center"/>
          </w:tcPr>
          <w:p w14:paraId="2E325B3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kA/s</w:t>
            </w:r>
          </w:p>
        </w:tc>
        <w:tc>
          <w:tcPr>
            <w:tcW w:w="2520" w:type="dxa"/>
            <w:vAlign w:val="center"/>
          </w:tcPr>
          <w:p w14:paraId="5CE1936F">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40/3</w:t>
            </w:r>
          </w:p>
        </w:tc>
        <w:tc>
          <w:tcPr>
            <w:tcW w:w="1784" w:type="dxa"/>
            <w:vAlign w:val="center"/>
          </w:tcPr>
          <w:p w14:paraId="54E1F658">
            <w:pPr>
              <w:topLinePunct/>
              <w:snapToGrid w:val="0"/>
              <w:spacing w:before="66" w:after="66"/>
              <w:jc w:val="center"/>
              <w:rPr>
                <w:rFonts w:ascii="思源黑体 CN" w:hAnsi="思源黑体 CN" w:eastAsia="思源黑体 CN"/>
                <w:kern w:val="21"/>
                <w:sz w:val="18"/>
                <w:szCs w:val="21"/>
              </w:rPr>
            </w:pPr>
          </w:p>
        </w:tc>
      </w:tr>
      <w:tr w14:paraId="6ADF898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4A5CED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77FDAF6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额定峰值耐受电流</w:t>
            </w:r>
          </w:p>
        </w:tc>
        <w:tc>
          <w:tcPr>
            <w:tcW w:w="900" w:type="dxa"/>
            <w:vAlign w:val="center"/>
          </w:tcPr>
          <w:p w14:paraId="5A3EE85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3A636CD4">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10</w:t>
            </w:r>
            <w:r>
              <w:rPr>
                <w:rFonts w:hint="eastAsia" w:ascii="思源黑体 CN" w:hAnsi="思源黑体 CN" w:eastAsia="思源黑体 CN"/>
                <w:kern w:val="21"/>
                <w:sz w:val="18"/>
                <w:szCs w:val="21"/>
                <w:lang w:eastAsia="zh-CN"/>
              </w:rPr>
              <w:t>6</w:t>
            </w:r>
          </w:p>
        </w:tc>
        <w:tc>
          <w:tcPr>
            <w:tcW w:w="1784" w:type="dxa"/>
            <w:vAlign w:val="center"/>
          </w:tcPr>
          <w:p w14:paraId="1352CF18">
            <w:pPr>
              <w:topLinePunct/>
              <w:snapToGrid w:val="0"/>
              <w:spacing w:before="60" w:after="60"/>
              <w:jc w:val="center"/>
              <w:rPr>
                <w:rFonts w:ascii="思源黑体 CN" w:hAnsi="思源黑体 CN" w:eastAsia="思源黑体 CN"/>
                <w:kern w:val="21"/>
                <w:sz w:val="18"/>
                <w:szCs w:val="21"/>
              </w:rPr>
            </w:pPr>
          </w:p>
        </w:tc>
      </w:tr>
      <w:tr w14:paraId="792B895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CAC20F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127A6A0C">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机械稳定性</w:t>
            </w:r>
          </w:p>
        </w:tc>
        <w:tc>
          <w:tcPr>
            <w:tcW w:w="900" w:type="dxa"/>
            <w:vAlign w:val="center"/>
          </w:tcPr>
          <w:p w14:paraId="7D43038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次</w:t>
            </w:r>
          </w:p>
        </w:tc>
        <w:tc>
          <w:tcPr>
            <w:tcW w:w="2520" w:type="dxa"/>
            <w:vAlign w:val="center"/>
          </w:tcPr>
          <w:p w14:paraId="0EEC5D7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10</w:t>
            </w:r>
            <w:r>
              <w:rPr>
                <w:rFonts w:hint="eastAsia" w:ascii="思源黑体 CN" w:hAnsi="思源黑体 CN" w:eastAsia="思源黑体 CN"/>
                <w:kern w:val="21"/>
                <w:sz w:val="18"/>
                <w:szCs w:val="21"/>
              </w:rPr>
              <w:t>000</w:t>
            </w:r>
          </w:p>
        </w:tc>
        <w:tc>
          <w:tcPr>
            <w:tcW w:w="1784" w:type="dxa"/>
            <w:vAlign w:val="center"/>
          </w:tcPr>
          <w:p w14:paraId="1CC97F76">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4F4D558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163FABC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1657" w:type="dxa"/>
            <w:gridSpan w:val="4"/>
            <w:vMerge w:val="restart"/>
            <w:vAlign w:val="center"/>
          </w:tcPr>
          <w:p w14:paraId="23AE234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操动机构</w:t>
            </w:r>
          </w:p>
        </w:tc>
        <w:tc>
          <w:tcPr>
            <w:tcW w:w="1800" w:type="dxa"/>
            <w:gridSpan w:val="3"/>
            <w:vAlign w:val="center"/>
          </w:tcPr>
          <w:p w14:paraId="6A8B10EF">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操动方式</w:t>
            </w:r>
          </w:p>
        </w:tc>
        <w:tc>
          <w:tcPr>
            <w:tcW w:w="900" w:type="dxa"/>
            <w:vAlign w:val="center"/>
          </w:tcPr>
          <w:p w14:paraId="741593FC">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ADB31B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电动可手动</w:t>
            </w:r>
          </w:p>
        </w:tc>
        <w:tc>
          <w:tcPr>
            <w:tcW w:w="1784" w:type="dxa"/>
            <w:vAlign w:val="center"/>
          </w:tcPr>
          <w:p w14:paraId="460F2D65">
            <w:pPr>
              <w:topLinePunct/>
              <w:snapToGrid w:val="0"/>
              <w:spacing w:before="60" w:after="60"/>
              <w:jc w:val="center"/>
              <w:rPr>
                <w:rFonts w:ascii="思源黑体 CN" w:hAnsi="思源黑体 CN" w:eastAsia="思源黑体 CN"/>
                <w:kern w:val="21"/>
                <w:sz w:val="18"/>
                <w:szCs w:val="21"/>
              </w:rPr>
            </w:pPr>
          </w:p>
        </w:tc>
      </w:tr>
      <w:tr w14:paraId="44AD29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4D71413">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A2A1CA8">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C9A274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电动机电压</w:t>
            </w:r>
          </w:p>
        </w:tc>
        <w:tc>
          <w:tcPr>
            <w:tcW w:w="900" w:type="dxa"/>
            <w:vAlign w:val="center"/>
          </w:tcPr>
          <w:p w14:paraId="30E0DAB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vAlign w:val="center"/>
          </w:tcPr>
          <w:p w14:paraId="3D3403E9">
            <w:pPr>
              <w:topLinePunct/>
              <w:snapToGrid w:val="0"/>
              <w:spacing w:before="60" w:after="60"/>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D</w:t>
            </w:r>
            <w:r>
              <w:rPr>
                <w:rFonts w:hint="eastAsia" w:ascii="思源黑体 CN" w:hAnsi="思源黑体 CN" w:eastAsia="思源黑体 CN"/>
                <w:kern w:val="21"/>
                <w:sz w:val="18"/>
                <w:szCs w:val="21"/>
              </w:rPr>
              <w:t xml:space="preserve">C </w:t>
            </w:r>
            <w:r>
              <w:rPr>
                <w:rFonts w:ascii="思源黑体 CN" w:hAnsi="思源黑体 CN" w:eastAsia="思源黑体 CN"/>
                <w:kern w:val="21"/>
                <w:sz w:val="18"/>
                <w:szCs w:val="21"/>
              </w:rPr>
              <w:t>110</w:t>
            </w:r>
            <w:r>
              <w:rPr>
                <w:rFonts w:hint="eastAsia" w:ascii="思源黑体 CN" w:hAnsi="思源黑体 CN" w:eastAsia="思源黑体 CN"/>
                <w:kern w:val="21"/>
                <w:sz w:val="18"/>
                <w:szCs w:val="21"/>
              </w:rPr>
              <w:t>/220</w:t>
            </w:r>
            <w:r>
              <w:rPr>
                <w:rFonts w:hint="eastAsia" w:ascii="思源黑体 CN" w:hAnsi="思源黑体 CN" w:eastAsia="思源黑体 CN"/>
                <w:kern w:val="21"/>
                <w:sz w:val="18"/>
                <w:szCs w:val="21"/>
                <w:lang w:eastAsia="zh-CN"/>
              </w:rPr>
              <w:t>或AC</w:t>
            </w:r>
            <w:r>
              <w:rPr>
                <w:rFonts w:ascii="思源黑体 CN" w:hAnsi="思源黑体 CN" w:eastAsia="思源黑体 CN"/>
                <w:kern w:val="21"/>
                <w:sz w:val="18"/>
                <w:szCs w:val="21"/>
                <w:lang w:eastAsia="zh-CN"/>
              </w:rPr>
              <w:t>220</w:t>
            </w:r>
            <w:r>
              <w:rPr>
                <w:rFonts w:hint="eastAsia" w:ascii="思源黑体 CN" w:hAnsi="思源黑体 CN" w:eastAsia="思源黑体 CN"/>
                <w:kern w:val="21"/>
                <w:sz w:val="18"/>
                <w:szCs w:val="21"/>
                <w:lang w:eastAsia="zh-CN"/>
              </w:rPr>
              <w:t>（整流DC</w:t>
            </w:r>
            <w:r>
              <w:rPr>
                <w:rFonts w:ascii="思源黑体 CN" w:hAnsi="思源黑体 CN" w:eastAsia="思源黑体 CN"/>
                <w:kern w:val="21"/>
                <w:sz w:val="18"/>
                <w:szCs w:val="21"/>
                <w:lang w:eastAsia="zh-CN"/>
              </w:rPr>
              <w:t>220）</w:t>
            </w:r>
          </w:p>
        </w:tc>
        <w:tc>
          <w:tcPr>
            <w:tcW w:w="1784" w:type="dxa"/>
            <w:vAlign w:val="center"/>
          </w:tcPr>
          <w:p w14:paraId="0F86E288">
            <w:pPr>
              <w:topLinePunct/>
              <w:snapToGrid w:val="0"/>
              <w:spacing w:before="60" w:after="60"/>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42901E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2204EF5">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C81D814">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4C4B779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控制电压</w:t>
            </w:r>
          </w:p>
        </w:tc>
        <w:tc>
          <w:tcPr>
            <w:tcW w:w="900" w:type="dxa"/>
            <w:vAlign w:val="center"/>
          </w:tcPr>
          <w:p w14:paraId="0638C81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V</w:t>
            </w:r>
          </w:p>
        </w:tc>
        <w:tc>
          <w:tcPr>
            <w:tcW w:w="2520" w:type="dxa"/>
            <w:vAlign w:val="center"/>
          </w:tcPr>
          <w:p w14:paraId="4B60A5BF">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D</w:t>
            </w:r>
            <w:r>
              <w:rPr>
                <w:rFonts w:hint="eastAsia" w:ascii="思源黑体 CN" w:hAnsi="思源黑体 CN" w:eastAsia="思源黑体 CN"/>
                <w:kern w:val="21"/>
                <w:sz w:val="18"/>
                <w:szCs w:val="21"/>
              </w:rPr>
              <w:t xml:space="preserve">C </w:t>
            </w:r>
            <w:r>
              <w:rPr>
                <w:rFonts w:ascii="思源黑体 CN" w:hAnsi="思源黑体 CN" w:eastAsia="思源黑体 CN"/>
                <w:kern w:val="21"/>
                <w:sz w:val="18"/>
                <w:szCs w:val="21"/>
              </w:rPr>
              <w:t>110/</w:t>
            </w:r>
            <w:r>
              <w:rPr>
                <w:rFonts w:hint="eastAsia" w:ascii="思源黑体 CN" w:hAnsi="思源黑体 CN" w:eastAsia="思源黑体 CN"/>
                <w:kern w:val="21"/>
                <w:sz w:val="18"/>
                <w:szCs w:val="21"/>
              </w:rPr>
              <w:t>220</w:t>
            </w:r>
          </w:p>
        </w:tc>
        <w:tc>
          <w:tcPr>
            <w:tcW w:w="1784" w:type="dxa"/>
            <w:vAlign w:val="center"/>
          </w:tcPr>
          <w:p w14:paraId="55C35B3D">
            <w:pPr>
              <w:topLinePunct/>
              <w:snapToGrid w:val="0"/>
              <w:spacing w:before="60" w:after="60"/>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07B4CF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DF30C48">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02AF62E">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6B331C3F">
            <w:pPr>
              <w:topLinePunct/>
              <w:snapToGrid w:val="0"/>
              <w:spacing w:before="66" w:after="66"/>
              <w:ind w:left="-57" w:right="-57"/>
              <w:jc w:val="center"/>
              <w:rPr>
                <w:rFonts w:ascii="思源黑体 CN" w:hAnsi="思源黑体 CN" w:eastAsia="思源黑体 CN"/>
                <w:kern w:val="21"/>
                <w:sz w:val="18"/>
                <w:szCs w:val="21"/>
              </w:rPr>
            </w:pPr>
            <w:r>
              <w:rPr>
                <w:rFonts w:ascii="思源黑体 CN" w:hAnsi="思源黑体 CN" w:eastAsia="思源黑体 CN"/>
                <w:kern w:val="21"/>
                <w:sz w:val="18"/>
                <w:szCs w:val="21"/>
              </w:rPr>
              <w:t>允许电压变化范围</w:t>
            </w:r>
          </w:p>
        </w:tc>
        <w:tc>
          <w:tcPr>
            <w:tcW w:w="900" w:type="dxa"/>
            <w:vAlign w:val="center"/>
          </w:tcPr>
          <w:p w14:paraId="22CF9F6A">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1223692C">
            <w:pPr>
              <w:topLinePunct/>
              <w:snapToGrid w:val="0"/>
              <w:spacing w:before="60" w:after="60"/>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75</w:t>
            </w:r>
            <w:r>
              <w:rPr>
                <w:rFonts w:hint="eastAsia" w:ascii="思源黑体 CN" w:hAnsi="思源黑体 CN" w:eastAsia="思源黑体 CN"/>
                <w:kern w:val="21"/>
                <w:sz w:val="18"/>
                <w:szCs w:val="21"/>
              </w:rPr>
              <w:t>%～110%</w:t>
            </w:r>
          </w:p>
        </w:tc>
        <w:tc>
          <w:tcPr>
            <w:tcW w:w="1784" w:type="dxa"/>
            <w:vAlign w:val="center"/>
          </w:tcPr>
          <w:p w14:paraId="73867148">
            <w:pPr>
              <w:topLinePunct/>
              <w:snapToGrid w:val="0"/>
              <w:spacing w:before="60" w:after="60"/>
              <w:jc w:val="center"/>
              <w:rPr>
                <w:rFonts w:ascii="思源黑体 CN" w:hAnsi="思源黑体 CN" w:eastAsia="思源黑体 CN"/>
                <w:kern w:val="21"/>
                <w:sz w:val="18"/>
                <w:szCs w:val="21"/>
              </w:rPr>
            </w:pPr>
          </w:p>
        </w:tc>
      </w:tr>
      <w:tr w14:paraId="71DFFE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3E7A846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1657" w:type="dxa"/>
            <w:gridSpan w:val="4"/>
            <w:vMerge w:val="restart"/>
            <w:vAlign w:val="center"/>
          </w:tcPr>
          <w:p w14:paraId="7D35F00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备用辅助触点</w:t>
            </w:r>
          </w:p>
        </w:tc>
        <w:tc>
          <w:tcPr>
            <w:tcW w:w="1800" w:type="dxa"/>
            <w:gridSpan w:val="3"/>
            <w:vAlign w:val="center"/>
          </w:tcPr>
          <w:p w14:paraId="194543F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数量</w:t>
            </w:r>
          </w:p>
        </w:tc>
        <w:tc>
          <w:tcPr>
            <w:tcW w:w="900" w:type="dxa"/>
            <w:vAlign w:val="center"/>
          </w:tcPr>
          <w:p w14:paraId="114DEA8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对</w:t>
            </w:r>
          </w:p>
        </w:tc>
        <w:tc>
          <w:tcPr>
            <w:tcW w:w="2520" w:type="dxa"/>
            <w:vAlign w:val="center"/>
          </w:tcPr>
          <w:p w14:paraId="7529DCB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r>
              <w:rPr>
                <w:rFonts w:hint="eastAsia" w:ascii="思源黑体 CN" w:hAnsi="思源黑体 CN" w:eastAsia="思源黑体 CN"/>
                <w:kern w:val="21"/>
                <w:sz w:val="18"/>
                <w:szCs w:val="21"/>
                <w:lang w:eastAsia="zh-CN"/>
              </w:rPr>
              <w:t>开</w:t>
            </w: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4</w:t>
            </w:r>
            <w:r>
              <w:rPr>
                <w:rFonts w:hint="eastAsia" w:ascii="思源黑体 CN" w:hAnsi="思源黑体 CN" w:eastAsia="思源黑体 CN"/>
                <w:kern w:val="21"/>
                <w:sz w:val="18"/>
                <w:szCs w:val="21"/>
                <w:lang w:eastAsia="zh-CN"/>
              </w:rPr>
              <w:t>闭</w:t>
            </w:r>
          </w:p>
        </w:tc>
        <w:tc>
          <w:tcPr>
            <w:tcW w:w="1784" w:type="dxa"/>
            <w:vAlign w:val="center"/>
          </w:tcPr>
          <w:p w14:paraId="6204EC09">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B</w:t>
            </w:r>
            <w:r>
              <w:rPr>
                <w:rFonts w:hint="eastAsia" w:ascii="思源黑体 CN" w:hAnsi="思源黑体 CN" w:eastAsia="思源黑体 CN"/>
                <w:kern w:val="21"/>
                <w:sz w:val="18"/>
                <w:szCs w:val="21"/>
                <w:lang w:eastAsia="zh-CN"/>
              </w:rPr>
              <w:t>类参数</w:t>
            </w:r>
          </w:p>
        </w:tc>
      </w:tr>
      <w:tr w14:paraId="6F8CE8F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9407BB0">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9D5D2E5">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1B0891B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开断能力</w:t>
            </w:r>
          </w:p>
        </w:tc>
        <w:tc>
          <w:tcPr>
            <w:tcW w:w="900" w:type="dxa"/>
            <w:vAlign w:val="center"/>
          </w:tcPr>
          <w:p w14:paraId="32CB7433">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2358405">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DC 220</w:t>
            </w:r>
            <w:r>
              <w:rPr>
                <w:rFonts w:ascii="思源黑体 CN" w:hAnsi="思源黑体 CN" w:eastAsia="思源黑体 CN"/>
                <w:kern w:val="21"/>
                <w:sz w:val="18"/>
                <w:szCs w:val="21"/>
              </w:rPr>
              <w:t xml:space="preserve"> V</w:t>
            </w: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2.5A</w:t>
            </w:r>
            <w:r>
              <w:rPr>
                <w:rFonts w:hint="eastAsia" w:ascii="思源黑体 CN" w:hAnsi="思源黑体 CN" w:eastAsia="思源黑体 CN"/>
                <w:kern w:val="21"/>
                <w:sz w:val="18"/>
                <w:szCs w:val="21"/>
              </w:rPr>
              <w:t>或</w:t>
            </w:r>
            <w:r>
              <w:rPr>
                <w:rFonts w:ascii="思源黑体 CN" w:hAnsi="思源黑体 CN" w:eastAsia="思源黑体 CN"/>
                <w:kern w:val="21"/>
                <w:sz w:val="18"/>
                <w:szCs w:val="21"/>
              </w:rPr>
              <w:br w:type="textWrapping"/>
            </w:r>
            <w:r>
              <w:rPr>
                <w:rFonts w:hint="eastAsia" w:ascii="思源黑体 CN" w:hAnsi="思源黑体 CN" w:eastAsia="思源黑体 CN"/>
                <w:kern w:val="21"/>
                <w:sz w:val="18"/>
                <w:szCs w:val="21"/>
              </w:rPr>
              <w:t>DC 110</w:t>
            </w:r>
            <w:r>
              <w:rPr>
                <w:rFonts w:ascii="思源黑体 CN" w:hAnsi="思源黑体 CN" w:eastAsia="思源黑体 CN"/>
                <w:kern w:val="21"/>
                <w:sz w:val="18"/>
                <w:szCs w:val="21"/>
              </w:rPr>
              <w:t xml:space="preserve"> V</w:t>
            </w: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 xml:space="preserve">3.5 </w:t>
            </w:r>
            <w:r>
              <w:rPr>
                <w:rFonts w:hint="eastAsia" w:ascii="思源黑体 CN" w:hAnsi="思源黑体 CN" w:eastAsia="思源黑体 CN"/>
                <w:kern w:val="21"/>
                <w:sz w:val="18"/>
                <w:szCs w:val="21"/>
              </w:rPr>
              <w:t>A</w:t>
            </w:r>
          </w:p>
        </w:tc>
        <w:tc>
          <w:tcPr>
            <w:tcW w:w="1784" w:type="dxa"/>
            <w:vAlign w:val="center"/>
          </w:tcPr>
          <w:p w14:paraId="1A169633">
            <w:pPr>
              <w:topLinePunct/>
              <w:snapToGrid w:val="0"/>
              <w:spacing w:before="60" w:after="60"/>
              <w:jc w:val="center"/>
              <w:rPr>
                <w:rFonts w:ascii="思源黑体 CN" w:hAnsi="思源黑体 CN" w:eastAsia="思源黑体 CN"/>
                <w:kern w:val="21"/>
                <w:sz w:val="18"/>
                <w:szCs w:val="21"/>
              </w:rPr>
            </w:pPr>
          </w:p>
        </w:tc>
      </w:tr>
      <w:tr w14:paraId="3C5F54C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BD1F552">
            <w:pPr>
              <w:topLinePunct/>
              <w:snapToGrid w:val="0"/>
              <w:spacing w:before="36" w:after="36"/>
              <w:jc w:val="center"/>
              <w:rPr>
                <w:rFonts w:ascii="思源黑体 CN" w:hAnsi="思源黑体 CN" w:eastAsia="思源黑体 CN"/>
                <w:b/>
                <w:bCs/>
                <w:kern w:val="21"/>
                <w:sz w:val="18"/>
                <w:szCs w:val="21"/>
              </w:rPr>
            </w:pPr>
            <w:r>
              <w:rPr>
                <w:rFonts w:ascii="思源黑体 CN" w:hAnsi="思源黑体 CN" w:eastAsia="思源黑体 CN"/>
                <w:b/>
                <w:bCs/>
                <w:kern w:val="21"/>
                <w:sz w:val="18"/>
                <w:szCs w:val="21"/>
              </w:rPr>
              <w:t>六</w:t>
            </w:r>
          </w:p>
        </w:tc>
        <w:tc>
          <w:tcPr>
            <w:tcW w:w="8661" w:type="dxa"/>
            <w:gridSpan w:val="10"/>
            <w:vAlign w:val="center"/>
          </w:tcPr>
          <w:p w14:paraId="10BCF713">
            <w:pPr>
              <w:topLinePunct/>
              <w:snapToGrid w:val="0"/>
              <w:spacing w:before="36" w:after="36"/>
              <w:rPr>
                <w:rFonts w:ascii="思源黑体 CN" w:hAnsi="思源黑体 CN" w:eastAsia="思源黑体 CN"/>
                <w:b/>
                <w:bCs/>
                <w:kern w:val="21"/>
                <w:sz w:val="18"/>
                <w:szCs w:val="21"/>
                <w:lang w:eastAsia="zh-CN"/>
              </w:rPr>
            </w:pPr>
            <w:r>
              <w:rPr>
                <w:rFonts w:ascii="思源黑体 CN" w:hAnsi="思源黑体 CN" w:eastAsia="思源黑体 CN"/>
                <w:b/>
                <w:bCs/>
                <w:kern w:val="21"/>
                <w:sz w:val="18"/>
                <w:szCs w:val="21"/>
              </w:rPr>
              <w:t>电流互感器参数</w:t>
            </w:r>
          </w:p>
        </w:tc>
      </w:tr>
      <w:tr w14:paraId="6C072C5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044AEC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55F13F7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型式</w:t>
            </w:r>
          </w:p>
        </w:tc>
        <w:tc>
          <w:tcPr>
            <w:tcW w:w="900" w:type="dxa"/>
            <w:vAlign w:val="center"/>
          </w:tcPr>
          <w:p w14:paraId="231C7CCB">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16EC32F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电磁式</w:t>
            </w:r>
          </w:p>
        </w:tc>
        <w:tc>
          <w:tcPr>
            <w:tcW w:w="1784" w:type="dxa"/>
            <w:vAlign w:val="center"/>
          </w:tcPr>
          <w:p w14:paraId="7E6B0E0E">
            <w:pPr>
              <w:topLinePunct/>
              <w:snapToGrid w:val="0"/>
              <w:spacing w:before="36" w:after="36"/>
              <w:jc w:val="center"/>
              <w:rPr>
                <w:rFonts w:ascii="思源黑体 CN" w:hAnsi="思源黑体 CN" w:eastAsia="思源黑体 CN"/>
                <w:kern w:val="21"/>
                <w:sz w:val="18"/>
                <w:szCs w:val="21"/>
              </w:rPr>
            </w:pPr>
          </w:p>
        </w:tc>
      </w:tr>
      <w:tr w14:paraId="5EDC635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A3DE09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62DE2E5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布置型式</w:t>
            </w:r>
          </w:p>
        </w:tc>
        <w:tc>
          <w:tcPr>
            <w:tcW w:w="900" w:type="dxa"/>
            <w:vAlign w:val="center"/>
          </w:tcPr>
          <w:p w14:paraId="00A3A003">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03E4A9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内置</w:t>
            </w:r>
          </w:p>
        </w:tc>
        <w:tc>
          <w:tcPr>
            <w:tcW w:w="1784" w:type="dxa"/>
            <w:vAlign w:val="center"/>
          </w:tcPr>
          <w:p w14:paraId="10C1335E">
            <w:pPr>
              <w:topLinePunct/>
              <w:snapToGrid w:val="0"/>
              <w:spacing w:before="36" w:after="36"/>
              <w:jc w:val="center"/>
              <w:rPr>
                <w:rFonts w:ascii="思源黑体 CN" w:hAnsi="思源黑体 CN" w:eastAsia="思源黑体 CN"/>
                <w:kern w:val="21"/>
                <w:sz w:val="18"/>
                <w:szCs w:val="21"/>
                <w:lang w:eastAsia="zh-CN"/>
              </w:rPr>
            </w:pPr>
          </w:p>
        </w:tc>
      </w:tr>
      <w:tr w14:paraId="527811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47DB0B8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1657" w:type="dxa"/>
            <w:gridSpan w:val="4"/>
            <w:vAlign w:val="center"/>
          </w:tcPr>
          <w:p w14:paraId="39562E2F">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额定雷电冲击耐压值（1.2/50 μs）</w:t>
            </w:r>
          </w:p>
        </w:tc>
        <w:tc>
          <w:tcPr>
            <w:tcW w:w="1800" w:type="dxa"/>
            <w:gridSpan w:val="3"/>
            <w:vMerge w:val="restart"/>
            <w:vAlign w:val="center"/>
          </w:tcPr>
          <w:p w14:paraId="3A368961">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相对地/相间</w:t>
            </w:r>
          </w:p>
        </w:tc>
        <w:tc>
          <w:tcPr>
            <w:tcW w:w="900" w:type="dxa"/>
            <w:vAlign w:val="center"/>
          </w:tcPr>
          <w:p w14:paraId="594132F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354C263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r>
              <w:rPr>
                <w:rFonts w:hint="eastAsia" w:ascii="思源黑体 CN" w:hAnsi="思源黑体 CN" w:eastAsia="思源黑体 CN"/>
                <w:kern w:val="21"/>
                <w:sz w:val="18"/>
                <w:szCs w:val="21"/>
                <w:lang w:eastAsia="zh-CN"/>
              </w:rPr>
              <w:t>0</w:t>
            </w:r>
            <w:r>
              <w:rPr>
                <w:rFonts w:ascii="思源黑体 CN" w:hAnsi="思源黑体 CN" w:eastAsia="思源黑体 CN"/>
                <w:kern w:val="21"/>
                <w:sz w:val="18"/>
                <w:szCs w:val="21"/>
              </w:rPr>
              <w:t>0</w:t>
            </w:r>
          </w:p>
        </w:tc>
        <w:tc>
          <w:tcPr>
            <w:tcW w:w="1784" w:type="dxa"/>
            <w:vAlign w:val="center"/>
          </w:tcPr>
          <w:p w14:paraId="4561C2B9">
            <w:pPr>
              <w:topLinePunct/>
              <w:snapToGrid w:val="0"/>
              <w:spacing w:before="36" w:after="36"/>
              <w:jc w:val="center"/>
              <w:rPr>
                <w:rFonts w:ascii="思源黑体 CN" w:hAnsi="思源黑体 CN" w:eastAsia="思源黑体 CN"/>
                <w:kern w:val="21"/>
                <w:sz w:val="18"/>
                <w:szCs w:val="21"/>
                <w:lang w:eastAsia="zh-CN"/>
              </w:rPr>
            </w:pPr>
          </w:p>
        </w:tc>
      </w:tr>
      <w:tr w14:paraId="1D5D20E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3400F87">
            <w:pPr>
              <w:topLinePunct/>
              <w:snapToGrid w:val="0"/>
              <w:spacing w:before="66" w:after="66"/>
              <w:jc w:val="center"/>
              <w:rPr>
                <w:rFonts w:ascii="思源黑体 CN" w:hAnsi="思源黑体 CN" w:eastAsia="思源黑体 CN"/>
                <w:kern w:val="21"/>
                <w:sz w:val="18"/>
                <w:szCs w:val="21"/>
              </w:rPr>
            </w:pPr>
          </w:p>
        </w:tc>
        <w:tc>
          <w:tcPr>
            <w:tcW w:w="1657" w:type="dxa"/>
            <w:gridSpan w:val="4"/>
            <w:vAlign w:val="center"/>
          </w:tcPr>
          <w:p w14:paraId="2BA0A4F5">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额定短时工频耐受电压（有效值）</w:t>
            </w:r>
          </w:p>
        </w:tc>
        <w:tc>
          <w:tcPr>
            <w:tcW w:w="1800" w:type="dxa"/>
            <w:gridSpan w:val="3"/>
            <w:vMerge w:val="continue"/>
            <w:vAlign w:val="center"/>
          </w:tcPr>
          <w:p w14:paraId="4CE50898">
            <w:pPr>
              <w:topLinePunct/>
              <w:snapToGrid w:val="0"/>
              <w:spacing w:before="66" w:after="66"/>
              <w:jc w:val="center"/>
              <w:rPr>
                <w:rFonts w:ascii="思源黑体 CN" w:hAnsi="思源黑体 CN" w:eastAsia="思源黑体 CN"/>
                <w:kern w:val="21"/>
                <w:sz w:val="18"/>
                <w:szCs w:val="21"/>
                <w:lang w:eastAsia="zh-CN"/>
              </w:rPr>
            </w:pPr>
          </w:p>
        </w:tc>
        <w:tc>
          <w:tcPr>
            <w:tcW w:w="900" w:type="dxa"/>
            <w:vAlign w:val="center"/>
          </w:tcPr>
          <w:p w14:paraId="098794E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316801B0">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27</w:t>
            </w:r>
            <w:r>
              <w:rPr>
                <w:rFonts w:hint="eastAsia" w:ascii="思源黑体 CN" w:hAnsi="思源黑体 CN" w:eastAsia="思源黑体 CN"/>
                <w:kern w:val="21"/>
                <w:sz w:val="18"/>
                <w:szCs w:val="21"/>
                <w:lang w:eastAsia="zh-CN"/>
              </w:rPr>
              <w:t>0</w:t>
            </w:r>
          </w:p>
        </w:tc>
        <w:tc>
          <w:tcPr>
            <w:tcW w:w="1784" w:type="dxa"/>
            <w:vAlign w:val="center"/>
          </w:tcPr>
          <w:p w14:paraId="7E15975F">
            <w:pPr>
              <w:topLinePunct/>
              <w:snapToGrid w:val="0"/>
              <w:spacing w:before="36" w:after="36"/>
              <w:jc w:val="center"/>
              <w:rPr>
                <w:rFonts w:ascii="思源黑体 CN" w:hAnsi="思源黑体 CN" w:eastAsia="思源黑体 CN"/>
                <w:kern w:val="21"/>
                <w:sz w:val="18"/>
                <w:szCs w:val="21"/>
                <w:lang w:eastAsia="zh-CN"/>
              </w:rPr>
            </w:pPr>
          </w:p>
        </w:tc>
      </w:tr>
      <w:tr w14:paraId="0706E1E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8C5296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3457" w:type="dxa"/>
            <w:gridSpan w:val="7"/>
            <w:vAlign w:val="center"/>
          </w:tcPr>
          <w:p w14:paraId="5ED1E6D9">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额定短时耐受电流</w:t>
            </w:r>
          </w:p>
        </w:tc>
        <w:tc>
          <w:tcPr>
            <w:tcW w:w="900" w:type="dxa"/>
            <w:vAlign w:val="center"/>
          </w:tcPr>
          <w:p w14:paraId="359206E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kA/s</w:t>
            </w:r>
          </w:p>
        </w:tc>
        <w:tc>
          <w:tcPr>
            <w:tcW w:w="2520" w:type="dxa"/>
            <w:vAlign w:val="center"/>
          </w:tcPr>
          <w:p w14:paraId="3E1F66E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40/3</w:t>
            </w:r>
          </w:p>
        </w:tc>
        <w:tc>
          <w:tcPr>
            <w:tcW w:w="1784" w:type="dxa"/>
            <w:vAlign w:val="center"/>
          </w:tcPr>
          <w:p w14:paraId="55BB21A7">
            <w:pPr>
              <w:topLinePunct/>
              <w:snapToGrid w:val="0"/>
              <w:spacing w:before="36" w:after="36"/>
              <w:jc w:val="center"/>
              <w:rPr>
                <w:rFonts w:ascii="思源黑体 CN" w:hAnsi="思源黑体 CN" w:eastAsia="思源黑体 CN"/>
                <w:kern w:val="21"/>
                <w:sz w:val="18"/>
                <w:szCs w:val="21"/>
                <w:lang w:eastAsia="zh-CN"/>
              </w:rPr>
            </w:pPr>
          </w:p>
        </w:tc>
      </w:tr>
      <w:tr w14:paraId="79CA93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E162E4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3457" w:type="dxa"/>
            <w:gridSpan w:val="7"/>
            <w:vAlign w:val="center"/>
          </w:tcPr>
          <w:p w14:paraId="23F9D97F">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额定短时耐受电流峰值</w:t>
            </w:r>
          </w:p>
        </w:tc>
        <w:tc>
          <w:tcPr>
            <w:tcW w:w="900" w:type="dxa"/>
            <w:vAlign w:val="center"/>
          </w:tcPr>
          <w:p w14:paraId="43199B1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4860169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100</w:t>
            </w:r>
          </w:p>
        </w:tc>
        <w:tc>
          <w:tcPr>
            <w:tcW w:w="1784" w:type="dxa"/>
            <w:vAlign w:val="center"/>
          </w:tcPr>
          <w:p w14:paraId="294FE9D7">
            <w:pPr>
              <w:topLinePunct/>
              <w:snapToGrid w:val="0"/>
              <w:spacing w:before="36" w:after="36"/>
              <w:jc w:val="center"/>
              <w:rPr>
                <w:rFonts w:ascii="思源黑体 CN" w:hAnsi="思源黑体 CN" w:eastAsia="思源黑体 CN"/>
                <w:kern w:val="21"/>
                <w:sz w:val="18"/>
                <w:szCs w:val="21"/>
                <w:lang w:eastAsia="zh-CN"/>
              </w:rPr>
            </w:pPr>
          </w:p>
        </w:tc>
      </w:tr>
      <w:tr w14:paraId="2E60F48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6B78518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1657" w:type="dxa"/>
            <w:gridSpan w:val="4"/>
            <w:vMerge w:val="restart"/>
            <w:vAlign w:val="center"/>
          </w:tcPr>
          <w:p w14:paraId="01DCB95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绕组1</w:t>
            </w:r>
          </w:p>
        </w:tc>
        <w:tc>
          <w:tcPr>
            <w:tcW w:w="1800" w:type="dxa"/>
            <w:gridSpan w:val="3"/>
            <w:vAlign w:val="center"/>
          </w:tcPr>
          <w:p w14:paraId="0BBEAD2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额定电流比</w:t>
            </w:r>
          </w:p>
        </w:tc>
        <w:tc>
          <w:tcPr>
            <w:tcW w:w="900" w:type="dxa"/>
            <w:vAlign w:val="center"/>
          </w:tcPr>
          <w:p w14:paraId="2D055849">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A</w:t>
            </w:r>
          </w:p>
        </w:tc>
        <w:tc>
          <w:tcPr>
            <w:tcW w:w="2520" w:type="dxa"/>
            <w:vAlign w:val="center"/>
          </w:tcPr>
          <w:p w14:paraId="4118ABF2">
            <w:pPr>
              <w:topLinePunct/>
              <w:spacing w:before="66" w:after="66"/>
              <w:ind w:firstLine="181"/>
              <w:rPr>
                <w:rFonts w:ascii="思源黑体 CN" w:hAnsi="思源黑体 CN" w:eastAsia="思源黑体 CN"/>
                <w:kern w:val="21"/>
                <w:sz w:val="18"/>
                <w:szCs w:val="21"/>
              </w:rPr>
            </w:pPr>
            <w:r>
              <w:rPr>
                <w:rFonts w:hint="eastAsia" w:ascii="思源黑体 CN" w:hAnsi="思源黑体 CN" w:eastAsia="思源黑体 CN"/>
                <w:kern w:val="21"/>
                <w:sz w:val="18"/>
                <w:szCs w:val="21"/>
              </w:rPr>
              <w:t>300～2000/1（5）</w:t>
            </w:r>
          </w:p>
        </w:tc>
        <w:tc>
          <w:tcPr>
            <w:tcW w:w="1784" w:type="dxa"/>
            <w:vMerge w:val="restart"/>
            <w:vAlign w:val="center"/>
          </w:tcPr>
          <w:p w14:paraId="6A893FC9">
            <w:pPr>
              <w:topLinePunct/>
              <w:snapToGrid w:val="0"/>
              <w:spacing w:before="53" w:after="53"/>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B</w:t>
            </w:r>
            <w:r>
              <w:rPr>
                <w:rFonts w:hint="eastAsia" w:ascii="思源黑体 CN" w:hAnsi="思源黑体 CN" w:eastAsia="思源黑体 CN"/>
                <w:kern w:val="21"/>
                <w:sz w:val="18"/>
                <w:szCs w:val="21"/>
                <w:lang w:eastAsia="zh-CN"/>
              </w:rPr>
              <w:t>类参数，最终以供应商确认为准</w:t>
            </w:r>
          </w:p>
        </w:tc>
      </w:tr>
      <w:tr w14:paraId="2CE056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8910E0B">
            <w:pPr>
              <w:topLinePunct/>
              <w:snapToGrid w:val="0"/>
              <w:spacing w:before="66" w:after="66"/>
              <w:jc w:val="center"/>
              <w:rPr>
                <w:rFonts w:ascii="思源黑体 CN" w:hAnsi="思源黑体 CN" w:eastAsia="思源黑体 CN"/>
                <w:kern w:val="21"/>
                <w:sz w:val="18"/>
                <w:szCs w:val="21"/>
                <w:lang w:eastAsia="zh-CN"/>
              </w:rPr>
            </w:pPr>
          </w:p>
        </w:tc>
        <w:tc>
          <w:tcPr>
            <w:tcW w:w="1657" w:type="dxa"/>
            <w:gridSpan w:val="4"/>
            <w:vMerge w:val="continue"/>
            <w:vAlign w:val="center"/>
          </w:tcPr>
          <w:p w14:paraId="4FD4AEA3">
            <w:pPr>
              <w:topLinePunct/>
              <w:snapToGrid w:val="0"/>
              <w:spacing w:before="66" w:after="66"/>
              <w:jc w:val="center"/>
              <w:rPr>
                <w:rFonts w:ascii="思源黑体 CN" w:hAnsi="思源黑体 CN" w:eastAsia="思源黑体 CN"/>
                <w:kern w:val="21"/>
                <w:sz w:val="18"/>
                <w:szCs w:val="21"/>
                <w:lang w:eastAsia="zh-CN"/>
              </w:rPr>
            </w:pPr>
          </w:p>
        </w:tc>
        <w:tc>
          <w:tcPr>
            <w:tcW w:w="1800" w:type="dxa"/>
            <w:gridSpan w:val="3"/>
            <w:vAlign w:val="center"/>
          </w:tcPr>
          <w:p w14:paraId="2D3C799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额定负荷</w:t>
            </w:r>
          </w:p>
        </w:tc>
        <w:tc>
          <w:tcPr>
            <w:tcW w:w="900" w:type="dxa"/>
            <w:vAlign w:val="center"/>
          </w:tcPr>
          <w:p w14:paraId="041219B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VA</w:t>
            </w:r>
          </w:p>
        </w:tc>
        <w:tc>
          <w:tcPr>
            <w:tcW w:w="2520" w:type="dxa"/>
            <w:vAlign w:val="center"/>
          </w:tcPr>
          <w:p w14:paraId="45710BE5">
            <w:pPr>
              <w:snapToGrid w:val="0"/>
              <w:spacing w:before="48" w:beforeLines="20" w:after="48" w:afterLines="20"/>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15</w:t>
            </w:r>
          </w:p>
        </w:tc>
        <w:tc>
          <w:tcPr>
            <w:tcW w:w="1784" w:type="dxa"/>
            <w:vMerge w:val="continue"/>
          </w:tcPr>
          <w:p w14:paraId="1CE2338C">
            <w:pPr>
              <w:jc w:val="center"/>
              <w:rPr>
                <w:rFonts w:ascii="思源黑体 CN" w:hAnsi="思源黑体 CN" w:eastAsia="思源黑体 CN"/>
              </w:rPr>
            </w:pPr>
          </w:p>
        </w:tc>
      </w:tr>
      <w:tr w14:paraId="1A0E6C1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555FD45">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EE21782">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02ACAF1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准确级</w:t>
            </w:r>
          </w:p>
        </w:tc>
        <w:tc>
          <w:tcPr>
            <w:tcW w:w="900" w:type="dxa"/>
            <w:vAlign w:val="center"/>
          </w:tcPr>
          <w:p w14:paraId="35C5EF88">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0582F6A6">
            <w:pPr>
              <w:snapToGrid w:val="0"/>
              <w:spacing w:before="48" w:beforeLines="20" w:after="48" w:afterLines="20"/>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5P</w:t>
            </w:r>
            <w:r>
              <w:rPr>
                <w:rFonts w:ascii="思源黑体 CN" w:hAnsi="思源黑体 CN" w:eastAsia="思源黑体 CN"/>
                <w:kern w:val="21"/>
                <w:sz w:val="18"/>
                <w:szCs w:val="21"/>
              </w:rPr>
              <w:t>20</w:t>
            </w:r>
          </w:p>
        </w:tc>
        <w:tc>
          <w:tcPr>
            <w:tcW w:w="1784" w:type="dxa"/>
            <w:vMerge w:val="continue"/>
          </w:tcPr>
          <w:p w14:paraId="0C3CF84D">
            <w:pPr>
              <w:jc w:val="center"/>
              <w:rPr>
                <w:rFonts w:ascii="思源黑体 CN" w:hAnsi="思源黑体 CN" w:eastAsia="思源黑体 CN"/>
              </w:rPr>
            </w:pPr>
          </w:p>
        </w:tc>
      </w:tr>
      <w:tr w14:paraId="21124C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6550765">
            <w:pPr>
              <w:topLinePunct/>
              <w:snapToGrid w:val="0"/>
              <w:spacing w:before="66" w:after="66"/>
              <w:jc w:val="center"/>
              <w:rPr>
                <w:rFonts w:ascii="思源黑体 CN" w:hAnsi="思源黑体 CN" w:eastAsia="思源黑体 CN"/>
                <w:kern w:val="21"/>
                <w:sz w:val="18"/>
                <w:szCs w:val="21"/>
              </w:rPr>
            </w:pPr>
          </w:p>
        </w:tc>
        <w:tc>
          <w:tcPr>
            <w:tcW w:w="1657" w:type="dxa"/>
            <w:gridSpan w:val="4"/>
            <w:vMerge w:val="restart"/>
            <w:vAlign w:val="center"/>
          </w:tcPr>
          <w:p w14:paraId="7709762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绕组</w:t>
            </w:r>
            <w:r>
              <w:rPr>
                <w:rFonts w:hint="eastAsia" w:ascii="思源黑体 CN" w:hAnsi="思源黑体 CN" w:eastAsia="思源黑体 CN"/>
                <w:kern w:val="21"/>
                <w:sz w:val="18"/>
                <w:szCs w:val="21"/>
              </w:rPr>
              <w:t>2</w:t>
            </w:r>
          </w:p>
        </w:tc>
        <w:tc>
          <w:tcPr>
            <w:tcW w:w="1800" w:type="dxa"/>
            <w:gridSpan w:val="3"/>
            <w:vAlign w:val="center"/>
          </w:tcPr>
          <w:p w14:paraId="41065C1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额定电流比</w:t>
            </w:r>
          </w:p>
        </w:tc>
        <w:tc>
          <w:tcPr>
            <w:tcW w:w="900" w:type="dxa"/>
            <w:vAlign w:val="center"/>
          </w:tcPr>
          <w:p w14:paraId="2C07682C">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33431F5">
            <w:pPr>
              <w:topLinePunct/>
              <w:spacing w:before="66" w:after="66"/>
              <w:ind w:firstLine="181"/>
              <w:rPr>
                <w:rFonts w:ascii="思源黑体 CN" w:hAnsi="思源黑体 CN" w:eastAsia="思源黑体 CN"/>
                <w:kern w:val="21"/>
                <w:sz w:val="18"/>
                <w:szCs w:val="21"/>
              </w:rPr>
            </w:pPr>
            <w:r>
              <w:rPr>
                <w:rFonts w:hint="eastAsia" w:ascii="思源黑体 CN" w:hAnsi="思源黑体 CN" w:eastAsia="思源黑体 CN"/>
                <w:kern w:val="21"/>
                <w:sz w:val="18"/>
                <w:szCs w:val="21"/>
              </w:rPr>
              <w:t>300～2000/1（5）</w:t>
            </w:r>
          </w:p>
        </w:tc>
        <w:tc>
          <w:tcPr>
            <w:tcW w:w="1784" w:type="dxa"/>
            <w:vMerge w:val="continue"/>
          </w:tcPr>
          <w:p w14:paraId="746D52E7">
            <w:pPr>
              <w:jc w:val="center"/>
              <w:rPr>
                <w:rFonts w:ascii="思源黑体 CN" w:hAnsi="思源黑体 CN" w:eastAsia="思源黑体 CN"/>
              </w:rPr>
            </w:pPr>
          </w:p>
        </w:tc>
      </w:tr>
      <w:tr w14:paraId="511DFA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5FB4F6E">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5231338">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4DA5002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额定负荷</w:t>
            </w:r>
          </w:p>
        </w:tc>
        <w:tc>
          <w:tcPr>
            <w:tcW w:w="900" w:type="dxa"/>
            <w:vAlign w:val="center"/>
          </w:tcPr>
          <w:p w14:paraId="4E044DA2">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VA</w:t>
            </w:r>
          </w:p>
        </w:tc>
        <w:tc>
          <w:tcPr>
            <w:tcW w:w="2520" w:type="dxa"/>
            <w:vAlign w:val="center"/>
          </w:tcPr>
          <w:p w14:paraId="16231BCB">
            <w:pPr>
              <w:snapToGrid w:val="0"/>
              <w:spacing w:before="48" w:beforeLines="20" w:after="48" w:afterLines="20"/>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15</w:t>
            </w:r>
          </w:p>
        </w:tc>
        <w:tc>
          <w:tcPr>
            <w:tcW w:w="1784" w:type="dxa"/>
            <w:vMerge w:val="continue"/>
          </w:tcPr>
          <w:p w14:paraId="5BEDE95A">
            <w:pPr>
              <w:jc w:val="center"/>
              <w:rPr>
                <w:rFonts w:ascii="思源黑体 CN" w:hAnsi="思源黑体 CN" w:eastAsia="思源黑体 CN"/>
              </w:rPr>
            </w:pPr>
          </w:p>
        </w:tc>
      </w:tr>
      <w:tr w14:paraId="772EBF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062AC9BD">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28A0D89">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5360B3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准确级</w:t>
            </w:r>
          </w:p>
        </w:tc>
        <w:tc>
          <w:tcPr>
            <w:tcW w:w="900" w:type="dxa"/>
            <w:vAlign w:val="center"/>
          </w:tcPr>
          <w:p w14:paraId="355A5EDB">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66F5D1D8">
            <w:pPr>
              <w:snapToGrid w:val="0"/>
              <w:spacing w:before="48" w:beforeLines="20" w:after="48" w:afterLines="20"/>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5P</w:t>
            </w:r>
            <w:r>
              <w:rPr>
                <w:rFonts w:ascii="思源黑体 CN" w:hAnsi="思源黑体 CN" w:eastAsia="思源黑体 CN"/>
                <w:kern w:val="21"/>
                <w:sz w:val="18"/>
                <w:szCs w:val="21"/>
              </w:rPr>
              <w:t>20</w:t>
            </w:r>
          </w:p>
        </w:tc>
        <w:tc>
          <w:tcPr>
            <w:tcW w:w="1784" w:type="dxa"/>
            <w:vMerge w:val="continue"/>
          </w:tcPr>
          <w:p w14:paraId="7F8046F2">
            <w:pPr>
              <w:jc w:val="center"/>
              <w:rPr>
                <w:rFonts w:ascii="思源黑体 CN" w:hAnsi="思源黑体 CN" w:eastAsia="思源黑体 CN"/>
              </w:rPr>
            </w:pPr>
          </w:p>
        </w:tc>
      </w:tr>
      <w:tr w14:paraId="44FDF1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76DE3E2">
            <w:pPr>
              <w:topLinePunct/>
              <w:snapToGrid w:val="0"/>
              <w:spacing w:before="66" w:after="66"/>
              <w:jc w:val="center"/>
              <w:rPr>
                <w:rFonts w:ascii="思源黑体 CN" w:hAnsi="思源黑体 CN" w:eastAsia="思源黑体 CN"/>
                <w:kern w:val="21"/>
                <w:sz w:val="18"/>
                <w:szCs w:val="21"/>
              </w:rPr>
            </w:pPr>
          </w:p>
        </w:tc>
        <w:tc>
          <w:tcPr>
            <w:tcW w:w="1657" w:type="dxa"/>
            <w:gridSpan w:val="4"/>
            <w:vMerge w:val="restart"/>
            <w:vAlign w:val="center"/>
          </w:tcPr>
          <w:p w14:paraId="2DCC392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绕组</w:t>
            </w:r>
            <w:r>
              <w:rPr>
                <w:rFonts w:hint="eastAsia" w:ascii="思源黑体 CN" w:hAnsi="思源黑体 CN" w:eastAsia="思源黑体 CN"/>
                <w:kern w:val="21"/>
                <w:sz w:val="18"/>
                <w:szCs w:val="21"/>
              </w:rPr>
              <w:t>3</w:t>
            </w:r>
          </w:p>
        </w:tc>
        <w:tc>
          <w:tcPr>
            <w:tcW w:w="1800" w:type="dxa"/>
            <w:gridSpan w:val="3"/>
            <w:vAlign w:val="center"/>
          </w:tcPr>
          <w:p w14:paraId="0EB893A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额定电流比</w:t>
            </w:r>
          </w:p>
        </w:tc>
        <w:tc>
          <w:tcPr>
            <w:tcW w:w="900" w:type="dxa"/>
            <w:vAlign w:val="center"/>
          </w:tcPr>
          <w:p w14:paraId="5A04963A">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A</w:t>
            </w:r>
          </w:p>
        </w:tc>
        <w:tc>
          <w:tcPr>
            <w:tcW w:w="2520" w:type="dxa"/>
            <w:vAlign w:val="center"/>
          </w:tcPr>
          <w:p w14:paraId="7D0409E1">
            <w:pPr>
              <w:topLinePunct/>
              <w:spacing w:before="66" w:after="66"/>
              <w:ind w:firstLine="181"/>
              <w:rPr>
                <w:rFonts w:ascii="思源黑体 CN" w:hAnsi="思源黑体 CN" w:eastAsia="思源黑体 CN"/>
                <w:kern w:val="21"/>
                <w:sz w:val="18"/>
                <w:szCs w:val="21"/>
              </w:rPr>
            </w:pPr>
            <w:r>
              <w:rPr>
                <w:rFonts w:hint="eastAsia" w:ascii="思源黑体 CN" w:hAnsi="思源黑体 CN" w:eastAsia="思源黑体 CN"/>
                <w:kern w:val="21"/>
                <w:sz w:val="18"/>
                <w:szCs w:val="21"/>
              </w:rPr>
              <w:t>300～2000/1（5）</w:t>
            </w:r>
          </w:p>
        </w:tc>
        <w:tc>
          <w:tcPr>
            <w:tcW w:w="1784" w:type="dxa"/>
            <w:vMerge w:val="continue"/>
          </w:tcPr>
          <w:p w14:paraId="1EFC02A3">
            <w:pPr>
              <w:jc w:val="center"/>
              <w:rPr>
                <w:rFonts w:ascii="思源黑体 CN" w:hAnsi="思源黑体 CN" w:eastAsia="思源黑体 CN"/>
              </w:rPr>
            </w:pPr>
          </w:p>
        </w:tc>
      </w:tr>
      <w:tr w14:paraId="1BA37F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D2562A8">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E46AD9B">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87F06B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额定负荷</w:t>
            </w:r>
          </w:p>
        </w:tc>
        <w:tc>
          <w:tcPr>
            <w:tcW w:w="900" w:type="dxa"/>
            <w:vAlign w:val="center"/>
          </w:tcPr>
          <w:p w14:paraId="3C30D06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VA</w:t>
            </w:r>
          </w:p>
        </w:tc>
        <w:tc>
          <w:tcPr>
            <w:tcW w:w="2520" w:type="dxa"/>
            <w:vAlign w:val="center"/>
          </w:tcPr>
          <w:p w14:paraId="37B6DA80">
            <w:pPr>
              <w:snapToGrid w:val="0"/>
              <w:spacing w:before="48" w:beforeLines="20" w:after="48" w:afterLines="20"/>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7</w:t>
            </w:r>
          </w:p>
        </w:tc>
        <w:tc>
          <w:tcPr>
            <w:tcW w:w="1784" w:type="dxa"/>
            <w:vMerge w:val="continue"/>
          </w:tcPr>
          <w:p w14:paraId="7CE9425A">
            <w:pPr>
              <w:jc w:val="center"/>
              <w:rPr>
                <w:rFonts w:ascii="思源黑体 CN" w:hAnsi="思源黑体 CN" w:eastAsia="思源黑体 CN"/>
              </w:rPr>
            </w:pPr>
          </w:p>
        </w:tc>
      </w:tr>
      <w:tr w14:paraId="4119A9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A5CD88E">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06ECBCDF">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43165F1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准确级</w:t>
            </w:r>
          </w:p>
        </w:tc>
        <w:tc>
          <w:tcPr>
            <w:tcW w:w="900" w:type="dxa"/>
            <w:vAlign w:val="center"/>
          </w:tcPr>
          <w:p w14:paraId="4C4B22BD">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98092A2">
            <w:pPr>
              <w:snapToGrid w:val="0"/>
              <w:spacing w:before="48" w:beforeLines="20" w:after="48" w:afterLines="20"/>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0.2S</w:t>
            </w:r>
          </w:p>
        </w:tc>
        <w:tc>
          <w:tcPr>
            <w:tcW w:w="1784" w:type="dxa"/>
            <w:vMerge w:val="continue"/>
          </w:tcPr>
          <w:p w14:paraId="54865938">
            <w:pPr>
              <w:jc w:val="center"/>
              <w:rPr>
                <w:rFonts w:ascii="思源黑体 CN" w:hAnsi="思源黑体 CN" w:eastAsia="思源黑体 CN"/>
              </w:rPr>
            </w:pPr>
          </w:p>
        </w:tc>
      </w:tr>
      <w:tr w14:paraId="77D4D0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08E9CF4">
            <w:pPr>
              <w:topLinePunct/>
              <w:snapToGrid w:val="0"/>
              <w:spacing w:before="36" w:after="36"/>
              <w:jc w:val="center"/>
              <w:rPr>
                <w:rFonts w:ascii="思源黑体 CN" w:hAnsi="思源黑体 CN" w:eastAsia="思源黑体 CN"/>
                <w:b/>
                <w:kern w:val="21"/>
                <w:sz w:val="18"/>
                <w:szCs w:val="21"/>
              </w:rPr>
            </w:pPr>
            <w:r>
              <w:rPr>
                <w:rFonts w:ascii="思源黑体 CN" w:hAnsi="思源黑体 CN" w:eastAsia="思源黑体 CN"/>
                <w:b/>
                <w:bCs/>
                <w:kern w:val="21"/>
                <w:sz w:val="18"/>
                <w:szCs w:val="21"/>
              </w:rPr>
              <w:t>七</w:t>
            </w:r>
          </w:p>
        </w:tc>
        <w:tc>
          <w:tcPr>
            <w:tcW w:w="8661" w:type="dxa"/>
            <w:gridSpan w:val="10"/>
            <w:vAlign w:val="center"/>
          </w:tcPr>
          <w:p w14:paraId="4A27E6FA">
            <w:pPr>
              <w:topLinePunct/>
              <w:snapToGrid w:val="0"/>
              <w:spacing w:before="36" w:after="36"/>
              <w:rPr>
                <w:rFonts w:ascii="思源黑体 CN" w:hAnsi="思源黑体 CN" w:eastAsia="思源黑体 CN"/>
                <w:b/>
                <w:kern w:val="21"/>
                <w:sz w:val="18"/>
                <w:szCs w:val="21"/>
                <w:lang w:eastAsia="zh-CN"/>
              </w:rPr>
            </w:pPr>
            <w:r>
              <w:rPr>
                <w:rFonts w:ascii="思源黑体 CN" w:hAnsi="思源黑体 CN" w:eastAsia="思源黑体 CN"/>
                <w:b/>
                <w:bCs/>
                <w:kern w:val="21"/>
                <w:sz w:val="18"/>
                <w:szCs w:val="21"/>
              </w:rPr>
              <w:t>电压互感器参数</w:t>
            </w:r>
          </w:p>
        </w:tc>
      </w:tr>
      <w:tr w14:paraId="607B70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A49C3C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3AE8238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型式或型号</w:t>
            </w:r>
          </w:p>
        </w:tc>
        <w:tc>
          <w:tcPr>
            <w:tcW w:w="900" w:type="dxa"/>
            <w:vAlign w:val="center"/>
          </w:tcPr>
          <w:p w14:paraId="76A7A60A">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1899D016">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电磁式</w:t>
            </w:r>
          </w:p>
        </w:tc>
        <w:tc>
          <w:tcPr>
            <w:tcW w:w="1784" w:type="dxa"/>
            <w:vAlign w:val="center"/>
          </w:tcPr>
          <w:p w14:paraId="5FD0989C">
            <w:pPr>
              <w:topLinePunct/>
              <w:snapToGrid w:val="0"/>
              <w:spacing w:before="66" w:after="66"/>
              <w:jc w:val="center"/>
              <w:rPr>
                <w:rFonts w:ascii="思源黑体 CN" w:hAnsi="思源黑体 CN" w:eastAsia="思源黑体 CN"/>
                <w:kern w:val="21"/>
                <w:sz w:val="18"/>
                <w:szCs w:val="21"/>
              </w:rPr>
            </w:pPr>
          </w:p>
        </w:tc>
      </w:tr>
      <w:tr w14:paraId="3B8170F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7A9740C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1657" w:type="dxa"/>
            <w:gridSpan w:val="4"/>
            <w:vAlign w:val="center"/>
          </w:tcPr>
          <w:p w14:paraId="179C01AF">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额定短时工频耐受电压（有效值）</w:t>
            </w:r>
          </w:p>
        </w:tc>
        <w:tc>
          <w:tcPr>
            <w:tcW w:w="1800" w:type="dxa"/>
            <w:gridSpan w:val="3"/>
            <w:vMerge w:val="restart"/>
            <w:vAlign w:val="center"/>
          </w:tcPr>
          <w:p w14:paraId="56F95AD5">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相对地/相间</w:t>
            </w:r>
          </w:p>
        </w:tc>
        <w:tc>
          <w:tcPr>
            <w:tcW w:w="900" w:type="dxa"/>
            <w:vAlign w:val="center"/>
          </w:tcPr>
          <w:p w14:paraId="371E896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298AF19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5</w:t>
            </w:r>
            <w:r>
              <w:rPr>
                <w:rFonts w:ascii="思源黑体 CN" w:hAnsi="思源黑体 CN" w:eastAsia="思源黑体 CN"/>
                <w:kern w:val="21"/>
                <w:sz w:val="18"/>
                <w:szCs w:val="21"/>
              </w:rPr>
              <w:t>5</w:t>
            </w:r>
          </w:p>
        </w:tc>
        <w:tc>
          <w:tcPr>
            <w:tcW w:w="1784" w:type="dxa"/>
            <w:vAlign w:val="center"/>
          </w:tcPr>
          <w:p w14:paraId="52630346">
            <w:pPr>
              <w:topLinePunct/>
              <w:snapToGrid w:val="0"/>
              <w:spacing w:before="66" w:after="66"/>
              <w:jc w:val="center"/>
              <w:rPr>
                <w:rFonts w:ascii="思源黑体 CN" w:hAnsi="思源黑体 CN" w:eastAsia="思源黑体 CN"/>
                <w:kern w:val="21"/>
                <w:sz w:val="18"/>
                <w:szCs w:val="21"/>
              </w:rPr>
            </w:pPr>
          </w:p>
        </w:tc>
      </w:tr>
      <w:tr w14:paraId="70EAACA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FD79A14">
            <w:pPr>
              <w:topLinePunct/>
              <w:snapToGrid w:val="0"/>
              <w:spacing w:before="66" w:after="66"/>
              <w:jc w:val="center"/>
              <w:rPr>
                <w:rFonts w:ascii="思源黑体 CN" w:hAnsi="思源黑体 CN" w:eastAsia="思源黑体 CN"/>
                <w:kern w:val="21"/>
                <w:sz w:val="18"/>
                <w:szCs w:val="21"/>
              </w:rPr>
            </w:pPr>
          </w:p>
        </w:tc>
        <w:tc>
          <w:tcPr>
            <w:tcW w:w="1657" w:type="dxa"/>
            <w:gridSpan w:val="4"/>
            <w:vAlign w:val="center"/>
          </w:tcPr>
          <w:p w14:paraId="3D3EF61D">
            <w:pPr>
              <w:topLinePunct/>
              <w:snapToGrid w:val="0"/>
              <w:spacing w:before="66" w:after="66"/>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额定雷电冲击耐压值（1.2/50 μs）</w:t>
            </w:r>
          </w:p>
        </w:tc>
        <w:tc>
          <w:tcPr>
            <w:tcW w:w="1800" w:type="dxa"/>
            <w:gridSpan w:val="3"/>
            <w:vMerge w:val="continue"/>
            <w:vAlign w:val="center"/>
          </w:tcPr>
          <w:p w14:paraId="33749253">
            <w:pPr>
              <w:topLinePunct/>
              <w:snapToGrid w:val="0"/>
              <w:spacing w:before="66" w:after="66"/>
              <w:jc w:val="center"/>
              <w:rPr>
                <w:rFonts w:ascii="思源黑体 CN" w:hAnsi="思源黑体 CN" w:eastAsia="思源黑体 CN"/>
                <w:kern w:val="21"/>
                <w:sz w:val="18"/>
                <w:szCs w:val="21"/>
                <w:lang w:eastAsia="zh-CN"/>
              </w:rPr>
            </w:pPr>
          </w:p>
        </w:tc>
        <w:tc>
          <w:tcPr>
            <w:tcW w:w="900" w:type="dxa"/>
            <w:vAlign w:val="center"/>
          </w:tcPr>
          <w:p w14:paraId="1A1E413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15B78969">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5</w:t>
            </w:r>
            <w:r>
              <w:rPr>
                <w:rFonts w:ascii="思源黑体 CN" w:hAnsi="思源黑体 CN" w:eastAsia="思源黑体 CN"/>
                <w:kern w:val="21"/>
                <w:sz w:val="18"/>
                <w:szCs w:val="21"/>
              </w:rPr>
              <w:t>50</w:t>
            </w:r>
          </w:p>
        </w:tc>
        <w:tc>
          <w:tcPr>
            <w:tcW w:w="1784" w:type="dxa"/>
            <w:vAlign w:val="center"/>
          </w:tcPr>
          <w:p w14:paraId="3D1F32BF">
            <w:pPr>
              <w:topLinePunct/>
              <w:snapToGrid w:val="0"/>
              <w:spacing w:before="66" w:after="66"/>
              <w:jc w:val="center"/>
              <w:rPr>
                <w:rFonts w:ascii="思源黑体 CN" w:hAnsi="思源黑体 CN" w:eastAsia="思源黑体 CN"/>
                <w:kern w:val="21"/>
                <w:sz w:val="18"/>
                <w:szCs w:val="21"/>
              </w:rPr>
            </w:pPr>
          </w:p>
        </w:tc>
      </w:tr>
      <w:tr w14:paraId="7400FCA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5EEE97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697EA5A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额定电压比</w:t>
            </w:r>
          </w:p>
        </w:tc>
        <w:tc>
          <w:tcPr>
            <w:tcW w:w="900" w:type="dxa"/>
            <w:vAlign w:val="center"/>
          </w:tcPr>
          <w:p w14:paraId="3AA5355B">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6EFCC769">
            <w:pPr>
              <w:pStyle w:val="64"/>
              <w:topLinePunct/>
              <w:snapToGrid w:val="0"/>
              <w:spacing w:before="66" w:after="66"/>
              <w:rPr>
                <w:rFonts w:ascii="思源黑体 CN" w:hAnsi="思源黑体 CN" w:eastAsia="思源黑体 CN"/>
                <w:kern w:val="21"/>
                <w:szCs w:val="21"/>
                <w:lang w:eastAsia="zh-CN"/>
              </w:rPr>
            </w:pPr>
            <w:r>
              <w:rPr>
                <w:rFonts w:ascii="思源黑体 CN" w:hAnsi="思源黑体 CN" w:eastAsia="思源黑体 CN"/>
                <w:kern w:val="21"/>
                <w:szCs w:val="21"/>
                <w:lang w:eastAsia="zh-CN"/>
              </w:rPr>
              <w:object>
                <v:shape id="_x0000_i1026" o:spt="75" type="#_x0000_t75" style="height:50.7pt;width:94.55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p>
        </w:tc>
        <w:tc>
          <w:tcPr>
            <w:tcW w:w="1784" w:type="dxa"/>
            <w:vAlign w:val="center"/>
          </w:tcPr>
          <w:p w14:paraId="727B01CD">
            <w:pPr>
              <w:pStyle w:val="64"/>
              <w:topLinePunct/>
              <w:snapToGrid w:val="0"/>
              <w:spacing w:before="66" w:after="66"/>
              <w:ind w:left="0"/>
              <w:rPr>
                <w:rFonts w:ascii="思源黑体 CN" w:hAnsi="思源黑体 CN" w:eastAsia="思源黑体 CN"/>
                <w:kern w:val="21"/>
                <w:szCs w:val="21"/>
              </w:rPr>
            </w:pPr>
            <w:r>
              <w:rPr>
                <w:rFonts w:ascii="思源黑体 CN" w:hAnsi="思源黑体 CN" w:eastAsia="思源黑体 CN"/>
                <w:kern w:val="21"/>
                <w:szCs w:val="21"/>
                <w:lang w:eastAsia="zh-CN"/>
              </w:rPr>
              <w:t>C</w:t>
            </w:r>
            <w:r>
              <w:rPr>
                <w:rFonts w:hint="eastAsia" w:ascii="思源黑体 CN" w:hAnsi="思源黑体 CN" w:eastAsia="思源黑体 CN"/>
                <w:kern w:val="21"/>
                <w:szCs w:val="21"/>
              </w:rPr>
              <w:t>类参数</w:t>
            </w:r>
          </w:p>
        </w:tc>
      </w:tr>
      <w:tr w14:paraId="3A601C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4E94AC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3457" w:type="dxa"/>
            <w:gridSpan w:val="7"/>
            <w:vAlign w:val="center"/>
          </w:tcPr>
          <w:p w14:paraId="64E7032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准确级</w:t>
            </w:r>
          </w:p>
        </w:tc>
        <w:tc>
          <w:tcPr>
            <w:tcW w:w="900" w:type="dxa"/>
            <w:vAlign w:val="center"/>
          </w:tcPr>
          <w:p w14:paraId="0D717605">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54C958C9">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0.2/0.5/3P，0.2/0.5/0.5/3P</w:t>
            </w:r>
          </w:p>
        </w:tc>
        <w:tc>
          <w:tcPr>
            <w:tcW w:w="1784" w:type="dxa"/>
            <w:vAlign w:val="center"/>
          </w:tcPr>
          <w:p w14:paraId="4B5FEEFC">
            <w:pPr>
              <w:pStyle w:val="64"/>
              <w:topLinePunct/>
              <w:snapToGrid w:val="0"/>
              <w:spacing w:before="66" w:after="66"/>
              <w:rPr>
                <w:rFonts w:ascii="思源黑体 CN" w:hAnsi="思源黑体 CN" w:eastAsia="思源黑体 CN"/>
                <w:kern w:val="21"/>
                <w:szCs w:val="21"/>
              </w:rPr>
            </w:pPr>
            <w:r>
              <w:rPr>
                <w:rFonts w:ascii="思源黑体 CN" w:hAnsi="思源黑体 CN" w:eastAsia="思源黑体 CN"/>
                <w:kern w:val="21"/>
                <w:szCs w:val="21"/>
              </w:rPr>
              <w:t>C</w:t>
            </w:r>
            <w:r>
              <w:rPr>
                <w:rFonts w:hint="eastAsia" w:ascii="思源黑体 CN" w:hAnsi="思源黑体 CN" w:eastAsia="思源黑体 CN"/>
                <w:kern w:val="21"/>
                <w:szCs w:val="21"/>
              </w:rPr>
              <w:t>类参数</w:t>
            </w:r>
          </w:p>
        </w:tc>
      </w:tr>
      <w:tr w14:paraId="799AF0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43EBE5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3457" w:type="dxa"/>
            <w:gridSpan w:val="7"/>
            <w:vAlign w:val="center"/>
          </w:tcPr>
          <w:p w14:paraId="4618FAD4">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容量</w:t>
            </w:r>
          </w:p>
        </w:tc>
        <w:tc>
          <w:tcPr>
            <w:tcW w:w="900" w:type="dxa"/>
            <w:vAlign w:val="center"/>
          </w:tcPr>
          <w:p w14:paraId="475B6E15">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199AF805">
            <w:pPr>
              <w:topLinePunct/>
              <w:snapToGrid w:val="0"/>
              <w:spacing w:before="66" w:after="66"/>
              <w:jc w:val="center"/>
              <w:rPr>
                <w:rFonts w:ascii="思源黑体 CN" w:hAnsi="思源黑体 CN" w:eastAsia="思源黑体 CN"/>
                <w:color w:val="FF0000"/>
                <w:kern w:val="21"/>
                <w:sz w:val="18"/>
                <w:szCs w:val="21"/>
              </w:rPr>
            </w:pPr>
            <w:r>
              <w:rPr>
                <w:rFonts w:ascii="思源黑体 CN" w:hAnsi="思源黑体 CN" w:eastAsia="思源黑体 CN"/>
                <w:color w:val="FF0000"/>
                <w:kern w:val="21"/>
                <w:sz w:val="18"/>
                <w:szCs w:val="21"/>
              </w:rPr>
              <w:t>50/50/50/50</w:t>
            </w:r>
          </w:p>
        </w:tc>
        <w:tc>
          <w:tcPr>
            <w:tcW w:w="1784" w:type="dxa"/>
            <w:vAlign w:val="center"/>
          </w:tcPr>
          <w:p w14:paraId="692989DE">
            <w:pPr>
              <w:pStyle w:val="64"/>
              <w:topLinePunct/>
              <w:snapToGrid w:val="0"/>
              <w:spacing w:before="66" w:after="66"/>
              <w:ind w:left="0"/>
              <w:rPr>
                <w:rFonts w:ascii="思源黑体 CN" w:hAnsi="思源黑体 CN" w:eastAsia="思源黑体 CN"/>
                <w:kern w:val="21"/>
                <w:szCs w:val="21"/>
                <w:lang w:eastAsia="zh-CN"/>
              </w:rPr>
            </w:pPr>
            <w:r>
              <w:rPr>
                <w:rFonts w:ascii="思源黑体 CN" w:hAnsi="思源黑体 CN" w:eastAsia="思源黑体 CN"/>
                <w:kern w:val="21"/>
                <w:szCs w:val="21"/>
                <w:lang w:eastAsia="zh-CN"/>
              </w:rPr>
              <w:t>C</w:t>
            </w:r>
            <w:r>
              <w:rPr>
                <w:rFonts w:hint="eastAsia" w:ascii="思源黑体 CN" w:hAnsi="思源黑体 CN" w:eastAsia="思源黑体 CN"/>
                <w:kern w:val="21"/>
                <w:szCs w:val="21"/>
                <w:lang w:eastAsia="zh-CN"/>
              </w:rPr>
              <w:t>类参数，</w:t>
            </w:r>
            <w:r>
              <w:rPr>
                <w:rFonts w:ascii="思源黑体 CN" w:hAnsi="思源黑体 CN" w:eastAsia="思源黑体 CN"/>
                <w:kern w:val="21"/>
                <w:szCs w:val="21"/>
                <w:lang w:eastAsia="zh-CN"/>
              </w:rPr>
              <w:t>组合</w:t>
            </w:r>
            <w:r>
              <w:rPr>
                <w:rFonts w:hint="eastAsia" w:ascii="思源黑体 CN" w:hAnsi="思源黑体 CN" w:eastAsia="思源黑体 CN"/>
                <w:kern w:val="21"/>
                <w:szCs w:val="21"/>
                <w:lang w:eastAsia="zh-CN"/>
              </w:rPr>
              <w:t>方式见表1</w:t>
            </w:r>
            <w:r>
              <w:rPr>
                <w:rFonts w:ascii="思源黑体 CN" w:hAnsi="思源黑体 CN" w:eastAsia="思源黑体 CN"/>
                <w:kern w:val="21"/>
                <w:szCs w:val="21"/>
                <w:lang w:eastAsia="zh-CN"/>
              </w:rPr>
              <w:t>5</w:t>
            </w:r>
          </w:p>
        </w:tc>
      </w:tr>
      <w:tr w14:paraId="4C796C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8046DD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3457" w:type="dxa"/>
            <w:gridSpan w:val="7"/>
            <w:vAlign w:val="center"/>
          </w:tcPr>
          <w:p w14:paraId="6CF6985C">
            <w:pPr>
              <w:pStyle w:val="61"/>
              <w:topLinePunct/>
              <w:snapToGrid w:val="0"/>
              <w:spacing w:before="66" w:after="66"/>
              <w:jc w:val="center"/>
              <w:rPr>
                <w:rFonts w:ascii="思源黑体 CN" w:hAnsi="思源黑体 CN" w:eastAsia="思源黑体 CN"/>
                <w:kern w:val="21"/>
                <w:szCs w:val="21"/>
              </w:rPr>
            </w:pPr>
            <w:r>
              <w:rPr>
                <w:rFonts w:ascii="思源黑体 CN" w:hAnsi="思源黑体 CN" w:eastAsia="思源黑体 CN"/>
                <w:kern w:val="21"/>
                <w:szCs w:val="21"/>
              </w:rPr>
              <w:t>接线级别</w:t>
            </w:r>
          </w:p>
        </w:tc>
        <w:tc>
          <w:tcPr>
            <w:tcW w:w="900" w:type="dxa"/>
            <w:vAlign w:val="center"/>
          </w:tcPr>
          <w:p w14:paraId="4B3FF7A9">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00CDA25">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Y/Y/△, Y/Y/Y/△</w:t>
            </w:r>
          </w:p>
        </w:tc>
        <w:tc>
          <w:tcPr>
            <w:tcW w:w="1784" w:type="dxa"/>
            <w:vAlign w:val="center"/>
          </w:tcPr>
          <w:p w14:paraId="3819AFC8">
            <w:pPr>
              <w:topLinePunct/>
              <w:snapToGrid w:val="0"/>
              <w:spacing w:before="66" w:after="66"/>
              <w:jc w:val="center"/>
              <w:rPr>
                <w:rFonts w:ascii="思源黑体 CN" w:hAnsi="思源黑体 CN" w:eastAsia="思源黑体 CN"/>
                <w:kern w:val="21"/>
                <w:sz w:val="18"/>
                <w:szCs w:val="21"/>
              </w:rPr>
            </w:pPr>
          </w:p>
        </w:tc>
      </w:tr>
      <w:tr w14:paraId="5CE8307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94B7E6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p>
        </w:tc>
        <w:tc>
          <w:tcPr>
            <w:tcW w:w="3457" w:type="dxa"/>
            <w:gridSpan w:val="7"/>
            <w:vAlign w:val="center"/>
          </w:tcPr>
          <w:p w14:paraId="103CB61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三相不平衡度</w:t>
            </w:r>
          </w:p>
        </w:tc>
        <w:tc>
          <w:tcPr>
            <w:tcW w:w="900" w:type="dxa"/>
            <w:vAlign w:val="center"/>
          </w:tcPr>
          <w:p w14:paraId="0422828D">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V</w:t>
            </w:r>
          </w:p>
        </w:tc>
        <w:tc>
          <w:tcPr>
            <w:tcW w:w="2520" w:type="dxa"/>
            <w:vAlign w:val="center"/>
          </w:tcPr>
          <w:p w14:paraId="3AF707CE">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w:t>
            </w:r>
          </w:p>
        </w:tc>
        <w:tc>
          <w:tcPr>
            <w:tcW w:w="1784" w:type="dxa"/>
            <w:vAlign w:val="center"/>
          </w:tcPr>
          <w:p w14:paraId="31F34699">
            <w:pPr>
              <w:topLinePunct/>
              <w:snapToGrid w:val="0"/>
              <w:spacing w:before="66" w:after="66"/>
              <w:jc w:val="center"/>
              <w:rPr>
                <w:rFonts w:ascii="思源黑体 CN" w:hAnsi="思源黑体 CN" w:eastAsia="思源黑体 CN"/>
                <w:kern w:val="21"/>
                <w:sz w:val="18"/>
                <w:szCs w:val="21"/>
              </w:rPr>
            </w:pPr>
          </w:p>
        </w:tc>
      </w:tr>
      <w:tr w14:paraId="7FAA75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2988A7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8</w:t>
            </w:r>
          </w:p>
        </w:tc>
        <w:tc>
          <w:tcPr>
            <w:tcW w:w="3457" w:type="dxa"/>
            <w:gridSpan w:val="7"/>
            <w:vAlign w:val="center"/>
          </w:tcPr>
          <w:p w14:paraId="4103EDE3">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低压绕组1min工频耐压</w:t>
            </w:r>
          </w:p>
        </w:tc>
        <w:tc>
          <w:tcPr>
            <w:tcW w:w="900" w:type="dxa"/>
            <w:vAlign w:val="center"/>
          </w:tcPr>
          <w:p w14:paraId="4EC9F95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356ED984">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3</w:t>
            </w:r>
          </w:p>
        </w:tc>
        <w:tc>
          <w:tcPr>
            <w:tcW w:w="1784" w:type="dxa"/>
            <w:vAlign w:val="center"/>
          </w:tcPr>
          <w:p w14:paraId="789B7A29">
            <w:pPr>
              <w:topLinePunct/>
              <w:snapToGrid w:val="0"/>
              <w:spacing w:before="66" w:after="66"/>
              <w:jc w:val="center"/>
              <w:rPr>
                <w:rFonts w:ascii="思源黑体 CN" w:hAnsi="思源黑体 CN" w:eastAsia="思源黑体 CN"/>
                <w:kern w:val="21"/>
                <w:sz w:val="18"/>
                <w:szCs w:val="21"/>
              </w:rPr>
            </w:pPr>
          </w:p>
        </w:tc>
      </w:tr>
      <w:tr w14:paraId="21A210E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96E4E6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9</w:t>
            </w:r>
          </w:p>
        </w:tc>
        <w:tc>
          <w:tcPr>
            <w:tcW w:w="3457" w:type="dxa"/>
            <w:gridSpan w:val="7"/>
            <w:vAlign w:val="center"/>
          </w:tcPr>
          <w:p w14:paraId="27C31EA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额定电压因数</w:t>
            </w:r>
          </w:p>
        </w:tc>
        <w:tc>
          <w:tcPr>
            <w:tcW w:w="900" w:type="dxa"/>
            <w:vAlign w:val="center"/>
          </w:tcPr>
          <w:p w14:paraId="037B1CCC">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50C7FD3">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1.2倍连续，1.</w:t>
            </w:r>
            <w:r>
              <w:rPr>
                <w:rFonts w:hint="eastAsia" w:ascii="思源黑体 CN" w:hAnsi="思源黑体 CN" w:eastAsia="思源黑体 CN"/>
                <w:kern w:val="21"/>
                <w:sz w:val="18"/>
                <w:szCs w:val="21"/>
                <w:lang w:eastAsia="zh-CN"/>
              </w:rPr>
              <w:t>5</w:t>
            </w:r>
            <w:r>
              <w:rPr>
                <w:rFonts w:hint="eastAsia" w:ascii="思源黑体 CN" w:hAnsi="思源黑体 CN" w:eastAsia="思源黑体 CN"/>
                <w:kern w:val="21"/>
                <w:sz w:val="18"/>
                <w:szCs w:val="21"/>
              </w:rPr>
              <w:t>倍</w:t>
            </w:r>
            <w:r>
              <w:rPr>
                <w:rFonts w:hint="eastAsia" w:ascii="思源黑体 CN" w:hAnsi="思源黑体 CN" w:eastAsia="思源黑体 CN"/>
                <w:kern w:val="21"/>
                <w:sz w:val="18"/>
                <w:szCs w:val="21"/>
                <w:lang w:eastAsia="zh-CN"/>
              </w:rPr>
              <w:t>30s</w:t>
            </w:r>
          </w:p>
        </w:tc>
        <w:tc>
          <w:tcPr>
            <w:tcW w:w="1784" w:type="dxa"/>
            <w:vAlign w:val="center"/>
          </w:tcPr>
          <w:p w14:paraId="6B908097">
            <w:pPr>
              <w:topLinePunct/>
              <w:snapToGrid w:val="0"/>
              <w:spacing w:before="66" w:after="66"/>
              <w:jc w:val="center"/>
              <w:rPr>
                <w:rFonts w:ascii="思源黑体 CN" w:hAnsi="思源黑体 CN" w:eastAsia="思源黑体 CN"/>
                <w:kern w:val="21"/>
                <w:sz w:val="18"/>
                <w:szCs w:val="21"/>
                <w:lang w:eastAsia="zh-CN"/>
              </w:rPr>
            </w:pPr>
          </w:p>
        </w:tc>
      </w:tr>
      <w:tr w14:paraId="416B56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16E2A21">
            <w:pPr>
              <w:topLinePunct/>
              <w:snapToGrid w:val="0"/>
              <w:spacing w:before="62" w:after="62"/>
              <w:jc w:val="center"/>
              <w:rPr>
                <w:rFonts w:ascii="思源黑体 CN" w:hAnsi="思源黑体 CN" w:eastAsia="思源黑体 CN"/>
                <w:b/>
                <w:bCs/>
                <w:kern w:val="21"/>
                <w:sz w:val="18"/>
                <w:szCs w:val="21"/>
              </w:rPr>
            </w:pPr>
            <w:r>
              <w:rPr>
                <w:rFonts w:ascii="思源黑体 CN" w:hAnsi="思源黑体 CN" w:eastAsia="思源黑体 CN"/>
                <w:b/>
                <w:bCs/>
                <w:kern w:val="21"/>
                <w:sz w:val="18"/>
                <w:szCs w:val="21"/>
              </w:rPr>
              <w:t>八</w:t>
            </w:r>
          </w:p>
        </w:tc>
        <w:tc>
          <w:tcPr>
            <w:tcW w:w="8661" w:type="dxa"/>
            <w:gridSpan w:val="10"/>
            <w:vAlign w:val="center"/>
          </w:tcPr>
          <w:p w14:paraId="5A531C23">
            <w:pPr>
              <w:topLinePunct/>
              <w:snapToGrid w:val="0"/>
              <w:spacing w:before="62" w:after="62"/>
              <w:rPr>
                <w:rFonts w:ascii="思源黑体 CN" w:hAnsi="思源黑体 CN" w:eastAsia="思源黑体 CN"/>
                <w:b/>
                <w:bCs/>
                <w:kern w:val="21"/>
                <w:sz w:val="18"/>
                <w:szCs w:val="21"/>
                <w:lang w:eastAsia="zh-CN"/>
              </w:rPr>
            </w:pPr>
            <w:r>
              <w:rPr>
                <w:rFonts w:ascii="思源黑体 CN" w:hAnsi="思源黑体 CN" w:eastAsia="思源黑体 CN"/>
                <w:b/>
                <w:bCs/>
                <w:kern w:val="21"/>
                <w:sz w:val="18"/>
                <w:szCs w:val="21"/>
              </w:rPr>
              <w:t>避雷器参数</w:t>
            </w:r>
          </w:p>
        </w:tc>
      </w:tr>
      <w:tr w14:paraId="42B6C0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DF4ED7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4845F77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型式</w:t>
            </w:r>
          </w:p>
        </w:tc>
        <w:tc>
          <w:tcPr>
            <w:tcW w:w="900" w:type="dxa"/>
            <w:vAlign w:val="center"/>
          </w:tcPr>
          <w:p w14:paraId="3F339441">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8CB5D67">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氧化锌避雷器，SF</w:t>
            </w:r>
            <w:r>
              <w:rPr>
                <w:rFonts w:ascii="思源黑体 CN" w:hAnsi="思源黑体 CN" w:eastAsia="思源黑体 CN"/>
                <w:kern w:val="21"/>
                <w:sz w:val="18"/>
                <w:szCs w:val="21"/>
                <w:vertAlign w:val="subscript"/>
                <w:lang w:eastAsia="zh-CN"/>
              </w:rPr>
              <w:t>6</w:t>
            </w:r>
            <w:r>
              <w:rPr>
                <w:rFonts w:hint="eastAsia" w:ascii="思源黑体 CN" w:hAnsi="思源黑体 CN" w:eastAsia="思源黑体 CN"/>
                <w:kern w:val="21"/>
                <w:sz w:val="18"/>
                <w:szCs w:val="21"/>
                <w:lang w:eastAsia="zh-CN"/>
              </w:rPr>
              <w:t>气体绝缘</w:t>
            </w:r>
          </w:p>
        </w:tc>
        <w:tc>
          <w:tcPr>
            <w:tcW w:w="1784" w:type="dxa"/>
            <w:vAlign w:val="center"/>
          </w:tcPr>
          <w:p w14:paraId="6CCAFF73">
            <w:pPr>
              <w:topLinePunct/>
              <w:snapToGrid w:val="0"/>
              <w:spacing w:before="62" w:after="62"/>
              <w:jc w:val="center"/>
              <w:rPr>
                <w:rFonts w:ascii="思源黑体 CN" w:hAnsi="思源黑体 CN" w:eastAsia="思源黑体 CN"/>
                <w:kern w:val="21"/>
                <w:sz w:val="18"/>
                <w:szCs w:val="21"/>
                <w:lang w:eastAsia="zh-CN"/>
              </w:rPr>
            </w:pPr>
          </w:p>
        </w:tc>
      </w:tr>
      <w:tr w14:paraId="5ADB626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7F4CA3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04FE63DF">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外壳材料</w:t>
            </w:r>
          </w:p>
        </w:tc>
        <w:tc>
          <w:tcPr>
            <w:tcW w:w="900" w:type="dxa"/>
            <w:vAlign w:val="center"/>
          </w:tcPr>
          <w:p w14:paraId="2E4A0501">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68AECA8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铝合金</w:t>
            </w:r>
          </w:p>
        </w:tc>
        <w:tc>
          <w:tcPr>
            <w:tcW w:w="1784" w:type="dxa"/>
            <w:vAlign w:val="center"/>
          </w:tcPr>
          <w:p w14:paraId="149CB513">
            <w:pPr>
              <w:topLinePunct/>
              <w:snapToGrid w:val="0"/>
              <w:spacing w:before="62" w:after="62"/>
              <w:jc w:val="center"/>
              <w:rPr>
                <w:rFonts w:ascii="思源黑体 CN" w:hAnsi="思源黑体 CN" w:eastAsia="思源黑体 CN"/>
                <w:kern w:val="21"/>
                <w:sz w:val="18"/>
                <w:szCs w:val="21"/>
                <w:lang w:eastAsia="zh-CN"/>
              </w:rPr>
            </w:pPr>
          </w:p>
        </w:tc>
      </w:tr>
      <w:tr w14:paraId="534852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D5C0F9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3FCE2650">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系统额定电压（有效值</w:t>
            </w:r>
            <w:r>
              <w:rPr>
                <w:rFonts w:ascii="思源黑体 CN" w:hAnsi="思源黑体 CN" w:eastAsia="思源黑体 CN"/>
                <w:kern w:val="21"/>
                <w:sz w:val="18"/>
                <w:szCs w:val="21"/>
                <w:lang w:eastAsia="zh-CN"/>
              </w:rPr>
              <w:t>）</w:t>
            </w:r>
          </w:p>
        </w:tc>
        <w:tc>
          <w:tcPr>
            <w:tcW w:w="900" w:type="dxa"/>
            <w:vAlign w:val="center"/>
          </w:tcPr>
          <w:p w14:paraId="62A08F7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44ACE894">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110</w:t>
            </w:r>
          </w:p>
        </w:tc>
        <w:tc>
          <w:tcPr>
            <w:tcW w:w="1784" w:type="dxa"/>
            <w:vAlign w:val="center"/>
          </w:tcPr>
          <w:p w14:paraId="38634484">
            <w:pPr>
              <w:topLinePunct/>
              <w:snapToGrid w:val="0"/>
              <w:spacing w:before="62" w:after="6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495CFB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88344C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3457" w:type="dxa"/>
            <w:gridSpan w:val="7"/>
            <w:vAlign w:val="center"/>
          </w:tcPr>
          <w:p w14:paraId="7EF1839D">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产品运行最高电压</w:t>
            </w:r>
          </w:p>
        </w:tc>
        <w:tc>
          <w:tcPr>
            <w:tcW w:w="900" w:type="dxa"/>
            <w:vAlign w:val="center"/>
          </w:tcPr>
          <w:p w14:paraId="125326A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1AFDCD6D">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145</w:t>
            </w:r>
          </w:p>
        </w:tc>
        <w:tc>
          <w:tcPr>
            <w:tcW w:w="1784" w:type="dxa"/>
            <w:vAlign w:val="center"/>
          </w:tcPr>
          <w:p w14:paraId="15BE8765">
            <w:pPr>
              <w:topLinePunct/>
              <w:snapToGrid w:val="0"/>
              <w:spacing w:before="62" w:after="6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52908B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F25130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3457" w:type="dxa"/>
            <w:gridSpan w:val="7"/>
            <w:vAlign w:val="center"/>
          </w:tcPr>
          <w:p w14:paraId="1C57DC5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额定电压</w:t>
            </w:r>
          </w:p>
        </w:tc>
        <w:tc>
          <w:tcPr>
            <w:tcW w:w="900" w:type="dxa"/>
            <w:vAlign w:val="center"/>
          </w:tcPr>
          <w:p w14:paraId="71ADE06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3686E2F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96/100/</w:t>
            </w:r>
            <w:r>
              <w:rPr>
                <w:rFonts w:hint="eastAsia" w:ascii="思源黑体 CN" w:hAnsi="思源黑体 CN" w:eastAsia="思源黑体 CN"/>
                <w:kern w:val="21"/>
                <w:sz w:val="18"/>
                <w:szCs w:val="21"/>
              </w:rPr>
              <w:t>102/108</w:t>
            </w:r>
          </w:p>
        </w:tc>
        <w:tc>
          <w:tcPr>
            <w:tcW w:w="1784" w:type="dxa"/>
            <w:vAlign w:val="center"/>
          </w:tcPr>
          <w:p w14:paraId="6FBD7724">
            <w:pPr>
              <w:topLinePunct/>
              <w:snapToGrid w:val="0"/>
              <w:spacing w:before="62" w:after="6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3FF7C4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E3FBFE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3457" w:type="dxa"/>
            <w:gridSpan w:val="7"/>
            <w:vAlign w:val="center"/>
          </w:tcPr>
          <w:p w14:paraId="3EB225E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持续运行电压</w:t>
            </w:r>
          </w:p>
        </w:tc>
        <w:tc>
          <w:tcPr>
            <w:tcW w:w="900" w:type="dxa"/>
            <w:vAlign w:val="center"/>
          </w:tcPr>
          <w:p w14:paraId="5365346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6C99698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75/78/</w:t>
            </w:r>
            <w:r>
              <w:rPr>
                <w:rFonts w:hint="eastAsia" w:ascii="思源黑体 CN" w:hAnsi="思源黑体 CN" w:eastAsia="思源黑体 CN"/>
                <w:kern w:val="21"/>
                <w:sz w:val="18"/>
                <w:szCs w:val="21"/>
              </w:rPr>
              <w:t>79.6/84</w:t>
            </w:r>
          </w:p>
        </w:tc>
        <w:tc>
          <w:tcPr>
            <w:tcW w:w="1784" w:type="dxa"/>
            <w:vAlign w:val="center"/>
          </w:tcPr>
          <w:p w14:paraId="54724CC3">
            <w:pPr>
              <w:topLinePunct/>
              <w:snapToGrid w:val="0"/>
              <w:spacing w:before="62" w:after="62"/>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08B183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F30F5A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p>
        </w:tc>
        <w:tc>
          <w:tcPr>
            <w:tcW w:w="3457" w:type="dxa"/>
            <w:gridSpan w:val="7"/>
            <w:vAlign w:val="center"/>
          </w:tcPr>
          <w:p w14:paraId="344C4A01">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标称放电电流（8/20</w:t>
            </w:r>
            <w:r>
              <w:rPr>
                <w:rFonts w:ascii="思源黑体 CN" w:hAnsi="思源黑体 CN" w:eastAsia="思源黑体 CN"/>
                <w:kern w:val="21"/>
                <w:sz w:val="18"/>
                <w:szCs w:val="21"/>
              </w:rPr>
              <w:t>μ</w:t>
            </w:r>
            <w:r>
              <w:rPr>
                <w:rFonts w:ascii="思源黑体 CN" w:hAnsi="思源黑体 CN" w:eastAsia="思源黑体 CN"/>
                <w:kern w:val="21"/>
                <w:sz w:val="18"/>
                <w:szCs w:val="21"/>
                <w:lang w:eastAsia="zh-CN"/>
              </w:rPr>
              <w:t>s）</w:t>
            </w:r>
          </w:p>
        </w:tc>
        <w:tc>
          <w:tcPr>
            <w:tcW w:w="900" w:type="dxa"/>
            <w:vAlign w:val="center"/>
          </w:tcPr>
          <w:p w14:paraId="6DBFCF6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72843705">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10</w:t>
            </w:r>
          </w:p>
        </w:tc>
        <w:tc>
          <w:tcPr>
            <w:tcW w:w="1784" w:type="dxa"/>
            <w:vAlign w:val="center"/>
          </w:tcPr>
          <w:p w14:paraId="553FB938">
            <w:pPr>
              <w:topLinePunct/>
              <w:snapToGrid w:val="0"/>
              <w:spacing w:before="62" w:after="62"/>
              <w:jc w:val="center"/>
              <w:rPr>
                <w:rFonts w:ascii="思源黑体 CN" w:hAnsi="思源黑体 CN" w:eastAsia="思源黑体 CN"/>
                <w:kern w:val="21"/>
                <w:sz w:val="18"/>
                <w:szCs w:val="21"/>
              </w:rPr>
            </w:pPr>
          </w:p>
        </w:tc>
      </w:tr>
      <w:tr w14:paraId="43FD99D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D15074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8</w:t>
            </w:r>
          </w:p>
        </w:tc>
        <w:tc>
          <w:tcPr>
            <w:tcW w:w="3457" w:type="dxa"/>
            <w:gridSpan w:val="7"/>
            <w:vAlign w:val="center"/>
          </w:tcPr>
          <w:p w14:paraId="4AC5AFB9">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陡波冲击电流下残压（1/10</w:t>
            </w:r>
            <w:r>
              <w:rPr>
                <w:rFonts w:ascii="思源黑体 CN" w:hAnsi="思源黑体 CN" w:eastAsia="思源黑体 CN"/>
                <w:kern w:val="21"/>
                <w:sz w:val="18"/>
                <w:szCs w:val="21"/>
              </w:rPr>
              <w:t>μ</w:t>
            </w:r>
            <w:r>
              <w:rPr>
                <w:rFonts w:ascii="思源黑体 CN" w:hAnsi="思源黑体 CN" w:eastAsia="思源黑体 CN"/>
                <w:kern w:val="21"/>
                <w:sz w:val="18"/>
                <w:szCs w:val="21"/>
                <w:lang w:eastAsia="zh-CN"/>
              </w:rPr>
              <w:t>s）</w:t>
            </w:r>
            <w:r>
              <w:rPr>
                <w:rFonts w:hint="eastAsia" w:ascii="思源黑体 CN" w:hAnsi="思源黑体 CN" w:eastAsia="思源黑体 CN"/>
                <w:kern w:val="21"/>
                <w:sz w:val="18"/>
                <w:szCs w:val="21"/>
                <w:lang w:eastAsia="zh-CN"/>
              </w:rPr>
              <w:t>不大于</w:t>
            </w:r>
          </w:p>
        </w:tc>
        <w:tc>
          <w:tcPr>
            <w:tcW w:w="900" w:type="dxa"/>
            <w:vAlign w:val="center"/>
          </w:tcPr>
          <w:p w14:paraId="1CF3202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3624564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267/277/283/300</w:t>
            </w:r>
          </w:p>
        </w:tc>
        <w:tc>
          <w:tcPr>
            <w:tcW w:w="1784" w:type="dxa"/>
            <w:vAlign w:val="center"/>
          </w:tcPr>
          <w:p w14:paraId="2B0D9AEF">
            <w:pPr>
              <w:topLinePunct/>
              <w:snapToGrid w:val="0"/>
              <w:spacing w:before="62" w:after="6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796B3F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302BC5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9</w:t>
            </w:r>
          </w:p>
        </w:tc>
        <w:tc>
          <w:tcPr>
            <w:tcW w:w="3457" w:type="dxa"/>
            <w:gridSpan w:val="7"/>
            <w:vAlign w:val="center"/>
          </w:tcPr>
          <w:p w14:paraId="4B005881">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雷电冲击电流下残压（8/20</w:t>
            </w:r>
            <w:r>
              <w:rPr>
                <w:rFonts w:ascii="思源黑体 CN" w:hAnsi="思源黑体 CN" w:eastAsia="思源黑体 CN"/>
                <w:kern w:val="21"/>
                <w:szCs w:val="21"/>
              </w:rPr>
              <w:t>μ</w:t>
            </w:r>
            <w:r>
              <w:rPr>
                <w:rFonts w:ascii="思源黑体 CN" w:hAnsi="思源黑体 CN" w:eastAsia="思源黑体 CN"/>
                <w:kern w:val="21"/>
                <w:szCs w:val="21"/>
                <w:lang w:eastAsia="zh-CN"/>
              </w:rPr>
              <w:t>s）</w:t>
            </w:r>
            <w:r>
              <w:rPr>
                <w:rFonts w:hint="eastAsia" w:ascii="思源黑体 CN" w:hAnsi="思源黑体 CN" w:eastAsia="思源黑体 CN"/>
                <w:kern w:val="21"/>
                <w:szCs w:val="21"/>
                <w:lang w:eastAsia="zh-CN"/>
              </w:rPr>
              <w:t>不大于</w:t>
            </w:r>
          </w:p>
        </w:tc>
        <w:tc>
          <w:tcPr>
            <w:tcW w:w="900" w:type="dxa"/>
            <w:vAlign w:val="center"/>
          </w:tcPr>
          <w:p w14:paraId="6750334A">
            <w:pPr>
              <w:pStyle w:val="64"/>
              <w:topLinePunct/>
              <w:snapToGrid w:val="0"/>
              <w:spacing w:before="66" w:after="66"/>
              <w:ind w:left="0"/>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kV</w:t>
            </w:r>
          </w:p>
        </w:tc>
        <w:tc>
          <w:tcPr>
            <w:tcW w:w="2520" w:type="dxa"/>
            <w:vAlign w:val="center"/>
          </w:tcPr>
          <w:p w14:paraId="0ACC835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238/248/254/268</w:t>
            </w:r>
          </w:p>
        </w:tc>
        <w:tc>
          <w:tcPr>
            <w:tcW w:w="1784" w:type="dxa"/>
            <w:vAlign w:val="center"/>
          </w:tcPr>
          <w:p w14:paraId="62D751D5">
            <w:pPr>
              <w:topLinePunct/>
              <w:snapToGrid w:val="0"/>
              <w:spacing w:before="62" w:after="62"/>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0AD721C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263A9A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10</w:t>
            </w:r>
          </w:p>
        </w:tc>
        <w:tc>
          <w:tcPr>
            <w:tcW w:w="3457" w:type="dxa"/>
            <w:gridSpan w:val="7"/>
            <w:vAlign w:val="center"/>
          </w:tcPr>
          <w:p w14:paraId="646FE200">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操作冲击电流下残压（30/60</w:t>
            </w:r>
            <w:r>
              <w:rPr>
                <w:rFonts w:ascii="思源黑体 CN" w:hAnsi="思源黑体 CN" w:eastAsia="思源黑体 CN"/>
                <w:kern w:val="21"/>
                <w:sz w:val="18"/>
                <w:szCs w:val="21"/>
              </w:rPr>
              <w:t>μ</w:t>
            </w:r>
            <w:r>
              <w:rPr>
                <w:rFonts w:ascii="思源黑体 CN" w:hAnsi="思源黑体 CN" w:eastAsia="思源黑体 CN"/>
                <w:kern w:val="21"/>
                <w:sz w:val="18"/>
                <w:szCs w:val="21"/>
                <w:lang w:eastAsia="zh-CN"/>
              </w:rPr>
              <w:t>s）</w:t>
            </w:r>
            <w:r>
              <w:rPr>
                <w:rFonts w:hint="eastAsia" w:ascii="思源黑体 CN" w:hAnsi="思源黑体 CN" w:eastAsia="思源黑体 CN"/>
                <w:kern w:val="21"/>
                <w:sz w:val="18"/>
                <w:szCs w:val="21"/>
                <w:lang w:eastAsia="zh-CN"/>
              </w:rPr>
              <w:t>不大于</w:t>
            </w:r>
          </w:p>
        </w:tc>
        <w:tc>
          <w:tcPr>
            <w:tcW w:w="900" w:type="dxa"/>
            <w:vAlign w:val="center"/>
          </w:tcPr>
          <w:p w14:paraId="333E09A5">
            <w:pPr>
              <w:pStyle w:val="64"/>
              <w:topLinePunct/>
              <w:snapToGrid w:val="0"/>
              <w:spacing w:before="66" w:after="66"/>
              <w:ind w:left="0"/>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kV</w:t>
            </w:r>
          </w:p>
        </w:tc>
        <w:tc>
          <w:tcPr>
            <w:tcW w:w="2520" w:type="dxa"/>
            <w:vAlign w:val="center"/>
          </w:tcPr>
          <w:p w14:paraId="6E04CB2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203</w:t>
            </w:r>
            <w:r>
              <w:rPr>
                <w:rFonts w:hint="eastAsia" w:ascii="思源黑体 CN" w:hAnsi="思源黑体 CN" w:eastAsia="思源黑体 CN"/>
                <w:kern w:val="21"/>
                <w:sz w:val="18"/>
                <w:szCs w:val="21"/>
                <w:lang w:eastAsia="zh-CN"/>
              </w:rPr>
              <w:t>/211/</w:t>
            </w:r>
            <w:r>
              <w:rPr>
                <w:rFonts w:ascii="思源黑体 CN" w:hAnsi="思源黑体 CN" w:eastAsia="思源黑体 CN"/>
                <w:kern w:val="21"/>
                <w:sz w:val="18"/>
                <w:szCs w:val="21"/>
              </w:rPr>
              <w:t>215/228</w:t>
            </w:r>
          </w:p>
        </w:tc>
        <w:tc>
          <w:tcPr>
            <w:tcW w:w="1784" w:type="dxa"/>
            <w:vAlign w:val="center"/>
          </w:tcPr>
          <w:p w14:paraId="48F219DD">
            <w:pPr>
              <w:topLinePunct/>
              <w:snapToGrid w:val="0"/>
              <w:spacing w:before="62" w:after="62"/>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6B1214F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A38B29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11</w:t>
            </w:r>
          </w:p>
        </w:tc>
        <w:tc>
          <w:tcPr>
            <w:tcW w:w="3457" w:type="dxa"/>
            <w:gridSpan w:val="7"/>
            <w:vAlign w:val="center"/>
          </w:tcPr>
          <w:p w14:paraId="6C28A4D2">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直流1mA参考电压</w:t>
            </w:r>
            <w:r>
              <w:rPr>
                <w:rFonts w:hint="eastAsia" w:ascii="思源黑体 CN" w:hAnsi="思源黑体 CN" w:eastAsia="思源黑体 CN"/>
                <w:kern w:val="21"/>
                <w:sz w:val="18"/>
                <w:szCs w:val="21"/>
                <w:lang w:eastAsia="zh-CN"/>
              </w:rPr>
              <w:t>不小于</w:t>
            </w:r>
          </w:p>
        </w:tc>
        <w:tc>
          <w:tcPr>
            <w:tcW w:w="900" w:type="dxa"/>
            <w:vAlign w:val="center"/>
          </w:tcPr>
          <w:p w14:paraId="6E47F54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5998F79C">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140/145/</w:t>
            </w:r>
            <w:r>
              <w:rPr>
                <w:rFonts w:hint="eastAsia" w:ascii="思源黑体 CN" w:hAnsi="思源黑体 CN" w:eastAsia="思源黑体 CN"/>
                <w:kern w:val="21"/>
                <w:sz w:val="18"/>
                <w:szCs w:val="21"/>
              </w:rPr>
              <w:t>148/157</w:t>
            </w:r>
          </w:p>
        </w:tc>
        <w:tc>
          <w:tcPr>
            <w:tcW w:w="1784" w:type="dxa"/>
            <w:vAlign w:val="center"/>
          </w:tcPr>
          <w:p w14:paraId="5C6007A4">
            <w:pPr>
              <w:topLinePunct/>
              <w:snapToGrid w:val="0"/>
              <w:spacing w:before="62" w:after="6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42850C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FBB214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12</w:t>
            </w:r>
          </w:p>
        </w:tc>
        <w:tc>
          <w:tcPr>
            <w:tcW w:w="3457" w:type="dxa"/>
            <w:gridSpan w:val="7"/>
            <w:vAlign w:val="center"/>
          </w:tcPr>
          <w:p w14:paraId="38F8304E">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75%直流1mA参考电压下的泄漏电流</w:t>
            </w:r>
          </w:p>
        </w:tc>
        <w:tc>
          <w:tcPr>
            <w:tcW w:w="900" w:type="dxa"/>
            <w:vAlign w:val="center"/>
          </w:tcPr>
          <w:p w14:paraId="2461EAD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μA</w:t>
            </w:r>
          </w:p>
        </w:tc>
        <w:tc>
          <w:tcPr>
            <w:tcW w:w="2520" w:type="dxa"/>
            <w:vAlign w:val="center"/>
          </w:tcPr>
          <w:p w14:paraId="5B7A1C88">
            <w:pPr>
              <w:topLinePunct/>
              <w:snapToGrid w:val="0"/>
              <w:spacing w:before="66" w:after="66"/>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42</w:t>
            </w:r>
          </w:p>
        </w:tc>
        <w:tc>
          <w:tcPr>
            <w:tcW w:w="1784" w:type="dxa"/>
            <w:vAlign w:val="center"/>
          </w:tcPr>
          <w:p w14:paraId="76A5679E">
            <w:pPr>
              <w:topLinePunct/>
              <w:snapToGrid w:val="0"/>
              <w:spacing w:before="62" w:after="62"/>
              <w:jc w:val="center"/>
              <w:rPr>
                <w:rFonts w:ascii="思源黑体 CN" w:hAnsi="思源黑体 CN" w:eastAsia="思源黑体 CN"/>
                <w:kern w:val="21"/>
                <w:sz w:val="18"/>
                <w:szCs w:val="21"/>
              </w:rPr>
            </w:pPr>
          </w:p>
        </w:tc>
      </w:tr>
      <w:tr w14:paraId="04D923F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54D31D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13</w:t>
            </w:r>
          </w:p>
        </w:tc>
        <w:tc>
          <w:tcPr>
            <w:tcW w:w="3457" w:type="dxa"/>
            <w:gridSpan w:val="7"/>
            <w:vAlign w:val="center"/>
          </w:tcPr>
          <w:p w14:paraId="7D7EE8B6">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工频</w:t>
            </w:r>
            <w:r>
              <w:rPr>
                <w:rFonts w:hint="eastAsia" w:ascii="思源黑体 CN" w:hAnsi="思源黑体 CN" w:eastAsia="思源黑体 CN"/>
                <w:kern w:val="21"/>
                <w:szCs w:val="21"/>
                <w:lang w:eastAsia="zh-CN"/>
              </w:rPr>
              <w:t>2</w:t>
            </w:r>
            <w:r>
              <w:rPr>
                <w:rFonts w:ascii="思源黑体 CN" w:hAnsi="思源黑体 CN" w:eastAsia="思源黑体 CN"/>
                <w:kern w:val="21"/>
                <w:szCs w:val="21"/>
                <w:lang w:eastAsia="zh-CN"/>
              </w:rPr>
              <w:t>m</w:t>
            </w:r>
            <w:r>
              <w:rPr>
                <w:rFonts w:hint="eastAsia" w:ascii="思源黑体 CN" w:hAnsi="思源黑体 CN" w:eastAsia="思源黑体 CN"/>
                <w:kern w:val="21"/>
                <w:szCs w:val="21"/>
                <w:lang w:eastAsia="zh-CN"/>
              </w:rPr>
              <w:t>A</w:t>
            </w:r>
            <w:r>
              <w:rPr>
                <w:rFonts w:ascii="思源黑体 CN" w:hAnsi="思源黑体 CN" w:eastAsia="思源黑体 CN"/>
                <w:kern w:val="21"/>
                <w:szCs w:val="21"/>
                <w:lang w:eastAsia="zh-CN"/>
              </w:rPr>
              <w:t>参考电压（有效值）</w:t>
            </w:r>
            <w:r>
              <w:rPr>
                <w:rFonts w:hint="eastAsia" w:ascii="思源黑体 CN" w:hAnsi="思源黑体 CN" w:eastAsia="思源黑体 CN"/>
                <w:kern w:val="21"/>
                <w:szCs w:val="21"/>
                <w:lang w:eastAsia="zh-CN"/>
              </w:rPr>
              <w:t>不小于</w:t>
            </w:r>
          </w:p>
        </w:tc>
        <w:tc>
          <w:tcPr>
            <w:tcW w:w="900" w:type="dxa"/>
            <w:vAlign w:val="center"/>
          </w:tcPr>
          <w:p w14:paraId="08B290D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456C6D24">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96/100/</w:t>
            </w:r>
            <w:r>
              <w:rPr>
                <w:rFonts w:hint="eastAsia" w:ascii="思源黑体 CN" w:hAnsi="思源黑体 CN" w:eastAsia="思源黑体 CN"/>
                <w:kern w:val="21"/>
                <w:sz w:val="18"/>
                <w:szCs w:val="21"/>
              </w:rPr>
              <w:t>102/108</w:t>
            </w:r>
          </w:p>
        </w:tc>
        <w:tc>
          <w:tcPr>
            <w:tcW w:w="1784" w:type="dxa"/>
            <w:vAlign w:val="center"/>
          </w:tcPr>
          <w:p w14:paraId="6BA3C568">
            <w:pPr>
              <w:topLinePunct/>
              <w:snapToGrid w:val="0"/>
              <w:spacing w:before="62" w:after="62"/>
              <w:jc w:val="center"/>
              <w:rPr>
                <w:rFonts w:ascii="思源黑体 CN" w:hAnsi="思源黑体 CN" w:eastAsia="思源黑体 CN"/>
                <w:kern w:val="21"/>
                <w:sz w:val="18"/>
                <w:szCs w:val="21"/>
              </w:rPr>
            </w:pPr>
          </w:p>
        </w:tc>
      </w:tr>
      <w:tr w14:paraId="5D6CBF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1946687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14</w:t>
            </w:r>
          </w:p>
        </w:tc>
        <w:tc>
          <w:tcPr>
            <w:tcW w:w="1657" w:type="dxa"/>
            <w:gridSpan w:val="4"/>
            <w:vMerge w:val="restart"/>
            <w:vAlign w:val="center"/>
          </w:tcPr>
          <w:p w14:paraId="3D2288F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持续电流</w:t>
            </w:r>
          </w:p>
        </w:tc>
        <w:tc>
          <w:tcPr>
            <w:tcW w:w="1800" w:type="dxa"/>
            <w:gridSpan w:val="3"/>
            <w:vAlign w:val="center"/>
          </w:tcPr>
          <w:p w14:paraId="70EDC04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全电流</w:t>
            </w:r>
          </w:p>
        </w:tc>
        <w:tc>
          <w:tcPr>
            <w:tcW w:w="900" w:type="dxa"/>
            <w:vAlign w:val="center"/>
          </w:tcPr>
          <w:p w14:paraId="6BF72FD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μA</w:t>
            </w:r>
          </w:p>
        </w:tc>
        <w:tc>
          <w:tcPr>
            <w:tcW w:w="2520" w:type="dxa"/>
            <w:vAlign w:val="center"/>
          </w:tcPr>
          <w:p w14:paraId="04F47F6B">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w:t>
            </w:r>
            <w:r>
              <w:rPr>
                <w:rFonts w:hint="eastAsia" w:ascii="思源黑体 CN" w:hAnsi="思源黑体 CN" w:eastAsia="思源黑体 CN"/>
                <w:kern w:val="21"/>
                <w:sz w:val="18"/>
                <w:szCs w:val="21"/>
                <w:lang w:eastAsia="zh-CN"/>
              </w:rPr>
              <w:t>3</w:t>
            </w:r>
            <w:r>
              <w:rPr>
                <w:rFonts w:ascii="思源黑体 CN" w:hAnsi="思源黑体 CN" w:eastAsia="思源黑体 CN"/>
                <w:kern w:val="21"/>
                <w:sz w:val="18"/>
                <w:szCs w:val="21"/>
                <w:lang w:eastAsia="zh-CN"/>
              </w:rPr>
              <w:t>00</w:t>
            </w:r>
          </w:p>
        </w:tc>
        <w:tc>
          <w:tcPr>
            <w:tcW w:w="1784" w:type="dxa"/>
            <w:vAlign w:val="center"/>
          </w:tcPr>
          <w:p w14:paraId="32C8D3A9">
            <w:pPr>
              <w:topLinePunct/>
              <w:snapToGrid w:val="0"/>
              <w:spacing w:before="62" w:after="62"/>
              <w:jc w:val="center"/>
              <w:rPr>
                <w:rFonts w:ascii="思源黑体 CN" w:hAnsi="思源黑体 CN" w:eastAsia="思源黑体 CN"/>
                <w:kern w:val="21"/>
                <w:sz w:val="18"/>
                <w:szCs w:val="21"/>
              </w:rPr>
            </w:pPr>
          </w:p>
        </w:tc>
      </w:tr>
      <w:tr w14:paraId="2D98475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FEF17D0">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027140B6">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4DCC37C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阻性电流</w:t>
            </w:r>
          </w:p>
        </w:tc>
        <w:tc>
          <w:tcPr>
            <w:tcW w:w="900" w:type="dxa"/>
            <w:vAlign w:val="center"/>
          </w:tcPr>
          <w:p w14:paraId="2E85510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μA</w:t>
            </w:r>
          </w:p>
        </w:tc>
        <w:tc>
          <w:tcPr>
            <w:tcW w:w="2520" w:type="dxa"/>
            <w:vAlign w:val="center"/>
          </w:tcPr>
          <w:p w14:paraId="4B8126D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20</w:t>
            </w:r>
            <w:r>
              <w:rPr>
                <w:rFonts w:ascii="思源黑体 CN" w:hAnsi="思源黑体 CN" w:eastAsia="思源黑体 CN"/>
                <w:kern w:val="21"/>
                <w:sz w:val="18"/>
                <w:szCs w:val="21"/>
                <w:lang w:eastAsia="zh-CN"/>
              </w:rPr>
              <w:t>0</w:t>
            </w:r>
          </w:p>
        </w:tc>
        <w:tc>
          <w:tcPr>
            <w:tcW w:w="1784" w:type="dxa"/>
            <w:vAlign w:val="center"/>
          </w:tcPr>
          <w:p w14:paraId="34BC0F00">
            <w:pPr>
              <w:topLinePunct/>
              <w:snapToGrid w:val="0"/>
              <w:spacing w:before="62" w:after="62"/>
              <w:jc w:val="center"/>
              <w:rPr>
                <w:rFonts w:ascii="思源黑体 CN" w:hAnsi="思源黑体 CN" w:eastAsia="思源黑体 CN"/>
                <w:kern w:val="21"/>
                <w:sz w:val="18"/>
                <w:szCs w:val="21"/>
              </w:rPr>
            </w:pPr>
          </w:p>
        </w:tc>
      </w:tr>
      <w:tr w14:paraId="0A2F648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45F6CF3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15</w:t>
            </w:r>
          </w:p>
        </w:tc>
        <w:tc>
          <w:tcPr>
            <w:tcW w:w="1657" w:type="dxa"/>
            <w:gridSpan w:val="4"/>
            <w:vMerge w:val="restart"/>
            <w:vAlign w:val="center"/>
          </w:tcPr>
          <w:p w14:paraId="28786AAA">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长持续时间冲击耐受电流</w:t>
            </w:r>
          </w:p>
        </w:tc>
        <w:tc>
          <w:tcPr>
            <w:tcW w:w="1800" w:type="dxa"/>
            <w:gridSpan w:val="3"/>
            <w:vAlign w:val="center"/>
          </w:tcPr>
          <w:p w14:paraId="2EA0D50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线路放电等级</w:t>
            </w:r>
          </w:p>
        </w:tc>
        <w:tc>
          <w:tcPr>
            <w:tcW w:w="900" w:type="dxa"/>
            <w:vAlign w:val="center"/>
          </w:tcPr>
          <w:p w14:paraId="6B182149">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17C1E7E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1784" w:type="dxa"/>
            <w:vAlign w:val="center"/>
          </w:tcPr>
          <w:p w14:paraId="04E96E0C">
            <w:pPr>
              <w:topLinePunct/>
              <w:snapToGrid w:val="0"/>
              <w:spacing w:before="62" w:after="62"/>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4E5928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730624A">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6378327">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4AAF59F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方波电流冲击</w:t>
            </w:r>
          </w:p>
        </w:tc>
        <w:tc>
          <w:tcPr>
            <w:tcW w:w="900" w:type="dxa"/>
            <w:vAlign w:val="center"/>
          </w:tcPr>
          <w:p w14:paraId="441A463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3F05B49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1000</w:t>
            </w:r>
          </w:p>
        </w:tc>
        <w:tc>
          <w:tcPr>
            <w:tcW w:w="1784" w:type="dxa"/>
            <w:vAlign w:val="center"/>
          </w:tcPr>
          <w:p w14:paraId="58EE705B">
            <w:pPr>
              <w:topLinePunct/>
              <w:snapToGrid w:val="0"/>
              <w:spacing w:before="62" w:after="6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6735828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D83EC1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16</w:t>
            </w:r>
          </w:p>
        </w:tc>
        <w:tc>
          <w:tcPr>
            <w:tcW w:w="3457" w:type="dxa"/>
            <w:gridSpan w:val="7"/>
            <w:vAlign w:val="center"/>
          </w:tcPr>
          <w:p w14:paraId="5904AF4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w:t>
            </w:r>
            <w:r>
              <w:rPr>
                <w:rFonts w:ascii="思源黑体 CN" w:hAnsi="思源黑体 CN" w:eastAsia="思源黑体 CN"/>
                <w:kern w:val="21"/>
                <w:sz w:val="18"/>
                <w:szCs w:val="21"/>
              </w:rPr>
              <w:t>/10μs大冲击耐受电流</w:t>
            </w:r>
          </w:p>
        </w:tc>
        <w:tc>
          <w:tcPr>
            <w:tcW w:w="900" w:type="dxa"/>
            <w:vAlign w:val="center"/>
          </w:tcPr>
          <w:p w14:paraId="23C4315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38A5E9EA">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100</w:t>
            </w: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次</w:t>
            </w:r>
            <w:r>
              <w:rPr>
                <w:rFonts w:ascii="思源黑体 CN" w:hAnsi="思源黑体 CN" w:eastAsia="思源黑体 CN"/>
                <w:kern w:val="21"/>
                <w:sz w:val="18"/>
                <w:szCs w:val="21"/>
              </w:rPr>
              <w:t>)</w:t>
            </w:r>
          </w:p>
        </w:tc>
        <w:tc>
          <w:tcPr>
            <w:tcW w:w="1784" w:type="dxa"/>
            <w:vAlign w:val="center"/>
          </w:tcPr>
          <w:p w14:paraId="500B93E4">
            <w:pPr>
              <w:topLinePunct/>
              <w:snapToGrid w:val="0"/>
              <w:spacing w:before="62" w:after="62"/>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F156B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ADD095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17</w:t>
            </w:r>
          </w:p>
        </w:tc>
        <w:tc>
          <w:tcPr>
            <w:tcW w:w="3457" w:type="dxa"/>
            <w:gridSpan w:val="7"/>
            <w:vAlign w:val="center"/>
          </w:tcPr>
          <w:p w14:paraId="5CBC7DC9">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2ms</w:t>
            </w:r>
            <w:r>
              <w:rPr>
                <w:rFonts w:hint="eastAsia" w:ascii="思源黑体 CN" w:hAnsi="思源黑体 CN" w:eastAsia="思源黑体 CN"/>
                <w:kern w:val="21"/>
                <w:sz w:val="18"/>
                <w:szCs w:val="21"/>
                <w:lang w:eastAsia="zh-CN"/>
              </w:rPr>
              <w:t>方波800</w:t>
            </w:r>
            <w:r>
              <w:rPr>
                <w:rFonts w:ascii="思源黑体 CN" w:hAnsi="思源黑体 CN" w:eastAsia="思源黑体 CN"/>
                <w:kern w:val="21"/>
                <w:sz w:val="18"/>
                <w:szCs w:val="21"/>
                <w:lang w:eastAsia="zh-CN"/>
              </w:rPr>
              <w:t>A</w:t>
            </w:r>
            <w:r>
              <w:rPr>
                <w:rFonts w:hint="eastAsia" w:ascii="思源黑体 CN" w:hAnsi="思源黑体 CN" w:eastAsia="思源黑体 CN"/>
                <w:kern w:val="21"/>
                <w:sz w:val="18"/>
                <w:szCs w:val="21"/>
                <w:lang w:eastAsia="zh-CN"/>
              </w:rPr>
              <w:t>耐受电流次数</w:t>
            </w:r>
          </w:p>
        </w:tc>
        <w:tc>
          <w:tcPr>
            <w:tcW w:w="900" w:type="dxa"/>
            <w:vAlign w:val="center"/>
          </w:tcPr>
          <w:p w14:paraId="46327BC9">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19C399DA">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18</w:t>
            </w:r>
            <w:r>
              <w:rPr>
                <w:rFonts w:hint="eastAsia" w:ascii="思源黑体 CN" w:hAnsi="思源黑体 CN" w:eastAsia="思源黑体 CN"/>
                <w:kern w:val="21"/>
                <w:sz w:val="18"/>
                <w:szCs w:val="21"/>
                <w:lang w:eastAsia="zh-CN"/>
              </w:rPr>
              <w:t>次</w:t>
            </w:r>
          </w:p>
        </w:tc>
        <w:tc>
          <w:tcPr>
            <w:tcW w:w="1784" w:type="dxa"/>
            <w:vAlign w:val="center"/>
          </w:tcPr>
          <w:p w14:paraId="7FF1ECC6">
            <w:pPr>
              <w:topLinePunct/>
              <w:snapToGrid w:val="0"/>
              <w:spacing w:before="62" w:after="62"/>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0612C6F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3B8CD2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18</w:t>
            </w:r>
          </w:p>
        </w:tc>
        <w:tc>
          <w:tcPr>
            <w:tcW w:w="3457" w:type="dxa"/>
            <w:gridSpan w:val="7"/>
            <w:vAlign w:val="center"/>
          </w:tcPr>
          <w:p w14:paraId="13A24B20">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额定工频1min耐受电压（相对地）</w:t>
            </w:r>
          </w:p>
        </w:tc>
        <w:tc>
          <w:tcPr>
            <w:tcW w:w="900" w:type="dxa"/>
            <w:vAlign w:val="center"/>
          </w:tcPr>
          <w:p w14:paraId="5428BFE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3A56BA04">
            <w:pPr>
              <w:topLinePunct/>
              <w:snapToGrid w:val="0"/>
              <w:spacing w:before="62" w:after="62"/>
              <w:jc w:val="center"/>
              <w:rPr>
                <w:rFonts w:hint="eastAsia" w:ascii="思源黑体 CN" w:hAnsi="思源黑体 CN" w:eastAsia="思源黑体 CN"/>
                <w:kern w:val="21"/>
                <w:szCs w:val="21"/>
              </w:rPr>
            </w:pPr>
            <w:r>
              <w:rPr>
                <w:rFonts w:ascii="思源黑体 CN" w:hAnsi="思源黑体 CN" w:eastAsia="思源黑体 CN"/>
                <w:kern w:val="21"/>
                <w:sz w:val="18"/>
                <w:szCs w:val="21"/>
                <w:lang w:eastAsia="zh-CN"/>
              </w:rPr>
              <w:t>2</w:t>
            </w:r>
            <w:r>
              <w:rPr>
                <w:rFonts w:hint="eastAsia" w:ascii="思源黑体 CN" w:hAnsi="思源黑体 CN" w:eastAsia="思源黑体 CN"/>
                <w:kern w:val="21"/>
                <w:sz w:val="18"/>
                <w:szCs w:val="21"/>
                <w:lang w:eastAsia="zh-CN"/>
              </w:rPr>
              <w:t>40</w:t>
            </w:r>
          </w:p>
        </w:tc>
        <w:tc>
          <w:tcPr>
            <w:tcW w:w="1784" w:type="dxa"/>
            <w:vAlign w:val="center"/>
          </w:tcPr>
          <w:p w14:paraId="2C2AEEAA">
            <w:pPr>
              <w:topLinePunct/>
              <w:snapToGrid w:val="0"/>
              <w:spacing w:before="62" w:after="62"/>
              <w:jc w:val="center"/>
              <w:rPr>
                <w:rFonts w:ascii="思源黑体 CN" w:hAnsi="思源黑体 CN" w:eastAsia="思源黑体 CN"/>
                <w:kern w:val="21"/>
                <w:sz w:val="18"/>
                <w:szCs w:val="21"/>
              </w:rPr>
            </w:pPr>
          </w:p>
        </w:tc>
      </w:tr>
      <w:tr w14:paraId="5C1BC2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96828C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29</w:t>
            </w:r>
          </w:p>
        </w:tc>
        <w:tc>
          <w:tcPr>
            <w:tcW w:w="3457" w:type="dxa"/>
            <w:gridSpan w:val="7"/>
            <w:vAlign w:val="center"/>
          </w:tcPr>
          <w:p w14:paraId="4BF150D4">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额定雷电冲击耐受电压峰值（1.2/50</w:t>
            </w:r>
            <w:r>
              <w:rPr>
                <w:rFonts w:ascii="思源黑体 CN" w:hAnsi="思源黑体 CN" w:eastAsia="思源黑体 CN"/>
                <w:kern w:val="21"/>
                <w:szCs w:val="21"/>
              </w:rPr>
              <w:sym w:font="Symbol" w:char="F06D"/>
            </w:r>
            <w:r>
              <w:rPr>
                <w:rFonts w:ascii="思源黑体 CN" w:hAnsi="思源黑体 CN" w:eastAsia="思源黑体 CN"/>
                <w:kern w:val="21"/>
                <w:szCs w:val="21"/>
                <w:lang w:eastAsia="zh-CN"/>
              </w:rPr>
              <w:t>s）（相对地）</w:t>
            </w:r>
          </w:p>
        </w:tc>
        <w:tc>
          <w:tcPr>
            <w:tcW w:w="900" w:type="dxa"/>
            <w:vAlign w:val="center"/>
          </w:tcPr>
          <w:p w14:paraId="03B6BC7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146A01B2">
            <w:pPr>
              <w:topLinePunct/>
              <w:snapToGrid w:val="0"/>
              <w:spacing w:before="62" w:after="6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650</w:t>
            </w:r>
          </w:p>
        </w:tc>
        <w:tc>
          <w:tcPr>
            <w:tcW w:w="1784" w:type="dxa"/>
            <w:vAlign w:val="center"/>
          </w:tcPr>
          <w:p w14:paraId="41CFCDED">
            <w:pPr>
              <w:topLinePunct/>
              <w:snapToGrid w:val="0"/>
              <w:spacing w:before="62" w:after="62"/>
              <w:jc w:val="center"/>
              <w:rPr>
                <w:rFonts w:ascii="思源黑体 CN" w:hAnsi="思源黑体 CN" w:eastAsia="思源黑体 CN"/>
                <w:kern w:val="21"/>
                <w:sz w:val="18"/>
                <w:szCs w:val="21"/>
              </w:rPr>
            </w:pPr>
          </w:p>
        </w:tc>
      </w:tr>
      <w:tr w14:paraId="5343A7B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00C49A6">
            <w:pPr>
              <w:topLinePunct/>
              <w:snapToGrid w:val="0"/>
              <w:spacing w:before="62" w:after="62"/>
              <w:jc w:val="center"/>
              <w:rPr>
                <w:rFonts w:ascii="思源黑体 CN" w:hAnsi="思源黑体 CN" w:eastAsia="思源黑体 CN"/>
                <w:b/>
                <w:bCs/>
                <w:kern w:val="21"/>
                <w:sz w:val="18"/>
                <w:szCs w:val="21"/>
              </w:rPr>
            </w:pPr>
            <w:r>
              <w:rPr>
                <w:rFonts w:ascii="思源黑体 CN" w:hAnsi="思源黑体 CN" w:eastAsia="思源黑体 CN"/>
                <w:b/>
                <w:bCs/>
                <w:kern w:val="21"/>
                <w:sz w:val="18"/>
                <w:szCs w:val="21"/>
              </w:rPr>
              <w:t>九</w:t>
            </w:r>
          </w:p>
        </w:tc>
        <w:tc>
          <w:tcPr>
            <w:tcW w:w="8661" w:type="dxa"/>
            <w:gridSpan w:val="10"/>
            <w:vAlign w:val="center"/>
          </w:tcPr>
          <w:p w14:paraId="62723AB9">
            <w:pPr>
              <w:topLinePunct/>
              <w:snapToGrid w:val="0"/>
              <w:spacing w:before="62" w:after="62"/>
              <w:rPr>
                <w:rFonts w:ascii="思源黑体 CN" w:hAnsi="思源黑体 CN" w:eastAsia="思源黑体 CN"/>
                <w:b/>
                <w:bCs/>
                <w:kern w:val="21"/>
                <w:sz w:val="18"/>
                <w:szCs w:val="21"/>
              </w:rPr>
            </w:pPr>
            <w:r>
              <w:rPr>
                <w:rFonts w:ascii="思源黑体 CN" w:hAnsi="思源黑体 CN" w:eastAsia="思源黑体 CN"/>
                <w:b/>
                <w:bCs/>
                <w:kern w:val="21"/>
                <w:sz w:val="18"/>
                <w:szCs w:val="21"/>
              </w:rPr>
              <w:t>套管参数</w:t>
            </w:r>
          </w:p>
        </w:tc>
      </w:tr>
      <w:tr w14:paraId="61AEEBF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5870A6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08A5E35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伞裙型式</w:t>
            </w:r>
          </w:p>
        </w:tc>
        <w:tc>
          <w:tcPr>
            <w:tcW w:w="900" w:type="dxa"/>
            <w:vAlign w:val="center"/>
          </w:tcPr>
          <w:p w14:paraId="5F101C22">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08142AC8">
            <w:pPr>
              <w:pStyle w:val="64"/>
              <w:topLinePunct/>
              <w:snapToGrid w:val="0"/>
              <w:spacing w:before="66" w:after="66"/>
              <w:ind w:left="0"/>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大小伞</w:t>
            </w:r>
          </w:p>
        </w:tc>
        <w:tc>
          <w:tcPr>
            <w:tcW w:w="1784" w:type="dxa"/>
            <w:vAlign w:val="center"/>
          </w:tcPr>
          <w:p w14:paraId="08B9F9C0">
            <w:pPr>
              <w:pStyle w:val="64"/>
              <w:topLinePunct/>
              <w:snapToGrid w:val="0"/>
              <w:spacing w:before="62" w:after="62"/>
              <w:ind w:left="0"/>
              <w:rPr>
                <w:rFonts w:ascii="思源黑体 CN" w:hAnsi="思源黑体 CN" w:eastAsia="思源黑体 CN"/>
                <w:kern w:val="21"/>
                <w:szCs w:val="21"/>
              </w:rPr>
            </w:pPr>
          </w:p>
        </w:tc>
      </w:tr>
      <w:tr w14:paraId="672AE7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E9FBCA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211401B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材质</w:t>
            </w:r>
          </w:p>
        </w:tc>
        <w:tc>
          <w:tcPr>
            <w:tcW w:w="900" w:type="dxa"/>
            <w:vAlign w:val="center"/>
          </w:tcPr>
          <w:p w14:paraId="1791CCA7">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F64E4FB">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硅橡胶/ 瓷</w:t>
            </w:r>
          </w:p>
        </w:tc>
        <w:tc>
          <w:tcPr>
            <w:tcW w:w="1784" w:type="dxa"/>
            <w:vAlign w:val="center"/>
          </w:tcPr>
          <w:p w14:paraId="6CB14181">
            <w:pPr>
              <w:topLinePunct/>
              <w:snapToGrid w:val="0"/>
              <w:spacing w:before="62" w:after="62"/>
              <w:jc w:val="center"/>
              <w:rPr>
                <w:rFonts w:ascii="思源黑体 CN" w:hAnsi="思源黑体 CN" w:eastAsia="思源黑体 CN"/>
                <w:kern w:val="21"/>
                <w:sz w:val="18"/>
                <w:szCs w:val="21"/>
              </w:rPr>
            </w:pPr>
          </w:p>
        </w:tc>
      </w:tr>
      <w:tr w14:paraId="7420B2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3F75A8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735978D5">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温升试验电流</w:t>
            </w:r>
          </w:p>
        </w:tc>
        <w:tc>
          <w:tcPr>
            <w:tcW w:w="900" w:type="dxa"/>
            <w:vAlign w:val="center"/>
          </w:tcPr>
          <w:p w14:paraId="4A7D8AC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4D41B07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1.1*Ir</w:t>
            </w:r>
          </w:p>
        </w:tc>
        <w:tc>
          <w:tcPr>
            <w:tcW w:w="1784" w:type="dxa"/>
            <w:vAlign w:val="center"/>
          </w:tcPr>
          <w:p w14:paraId="6C1B733C">
            <w:pPr>
              <w:topLinePunct/>
              <w:snapToGrid w:val="0"/>
              <w:spacing w:before="62" w:after="62"/>
              <w:jc w:val="center"/>
              <w:rPr>
                <w:rFonts w:ascii="思源黑体 CN" w:hAnsi="思源黑体 CN" w:eastAsia="思源黑体 CN"/>
                <w:kern w:val="21"/>
                <w:sz w:val="18"/>
                <w:szCs w:val="21"/>
              </w:rPr>
            </w:pPr>
          </w:p>
        </w:tc>
      </w:tr>
      <w:tr w14:paraId="717FBA4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57AC20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3457" w:type="dxa"/>
            <w:gridSpan w:val="7"/>
            <w:vAlign w:val="center"/>
          </w:tcPr>
          <w:p w14:paraId="71730047">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额定短时耐受电流及持续时间</w:t>
            </w:r>
          </w:p>
        </w:tc>
        <w:tc>
          <w:tcPr>
            <w:tcW w:w="900" w:type="dxa"/>
            <w:vAlign w:val="center"/>
          </w:tcPr>
          <w:p w14:paraId="63DE8D4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kA/s</w:t>
            </w:r>
          </w:p>
        </w:tc>
        <w:tc>
          <w:tcPr>
            <w:tcW w:w="2520" w:type="dxa"/>
            <w:vAlign w:val="center"/>
          </w:tcPr>
          <w:p w14:paraId="6BDF467E">
            <w:pPr>
              <w:topLinePunct/>
              <w:snapToGrid w:val="0"/>
              <w:spacing w:before="62" w:after="62"/>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40/3</w:t>
            </w:r>
          </w:p>
        </w:tc>
        <w:tc>
          <w:tcPr>
            <w:tcW w:w="1784" w:type="dxa"/>
            <w:vAlign w:val="center"/>
          </w:tcPr>
          <w:p w14:paraId="6FA03E37">
            <w:pPr>
              <w:topLinePunct/>
              <w:snapToGrid w:val="0"/>
              <w:spacing w:before="62" w:after="62"/>
              <w:jc w:val="center"/>
              <w:rPr>
                <w:rFonts w:ascii="思源黑体 CN" w:hAnsi="思源黑体 CN" w:eastAsia="思源黑体 CN"/>
                <w:kern w:val="21"/>
                <w:sz w:val="18"/>
                <w:szCs w:val="21"/>
              </w:rPr>
            </w:pPr>
          </w:p>
        </w:tc>
      </w:tr>
      <w:tr w14:paraId="4972723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C1AA1E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3457" w:type="dxa"/>
            <w:gridSpan w:val="7"/>
            <w:vAlign w:val="center"/>
          </w:tcPr>
          <w:p w14:paraId="34C18F2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额定峰值耐受电流</w:t>
            </w:r>
          </w:p>
        </w:tc>
        <w:tc>
          <w:tcPr>
            <w:tcW w:w="900" w:type="dxa"/>
            <w:vAlign w:val="center"/>
          </w:tcPr>
          <w:p w14:paraId="009DB78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3D960F75">
            <w:pPr>
              <w:topLinePunct/>
              <w:snapToGrid w:val="0"/>
              <w:spacing w:before="62" w:after="62"/>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90</w:t>
            </w:r>
          </w:p>
        </w:tc>
        <w:tc>
          <w:tcPr>
            <w:tcW w:w="1784" w:type="dxa"/>
            <w:vAlign w:val="center"/>
          </w:tcPr>
          <w:p w14:paraId="40DBC070">
            <w:pPr>
              <w:topLinePunct/>
              <w:snapToGrid w:val="0"/>
              <w:spacing w:before="62" w:after="62"/>
              <w:jc w:val="center"/>
              <w:rPr>
                <w:rFonts w:ascii="思源黑体 CN" w:hAnsi="思源黑体 CN" w:eastAsia="思源黑体 CN"/>
                <w:kern w:val="21"/>
                <w:sz w:val="18"/>
                <w:szCs w:val="21"/>
              </w:rPr>
            </w:pPr>
          </w:p>
        </w:tc>
      </w:tr>
      <w:tr w14:paraId="082037B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46936BB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3457" w:type="dxa"/>
            <w:gridSpan w:val="7"/>
            <w:vAlign w:val="center"/>
          </w:tcPr>
          <w:p w14:paraId="20970705">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额定工频1min耐受电压（相对地）</w:t>
            </w:r>
          </w:p>
        </w:tc>
        <w:tc>
          <w:tcPr>
            <w:tcW w:w="900" w:type="dxa"/>
            <w:vAlign w:val="center"/>
          </w:tcPr>
          <w:p w14:paraId="5CF51A9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420AE408">
            <w:pPr>
              <w:pStyle w:val="64"/>
              <w:topLinePunct/>
              <w:snapToGrid w:val="0"/>
              <w:spacing w:before="62" w:after="62"/>
              <w:ind w:left="0"/>
              <w:jc w:val="center"/>
              <w:rPr>
                <w:rFonts w:ascii="思源黑体 CN" w:hAnsi="思源黑体 CN" w:eastAsia="思源黑体 CN"/>
                <w:kern w:val="21"/>
                <w:szCs w:val="21"/>
              </w:rPr>
            </w:pPr>
            <w:r>
              <w:rPr>
                <w:rFonts w:ascii="思源黑体 CN" w:hAnsi="思源黑体 CN" w:eastAsia="思源黑体 CN"/>
                <w:kern w:val="21"/>
                <w:szCs w:val="21"/>
              </w:rPr>
              <w:t>275</w:t>
            </w:r>
          </w:p>
        </w:tc>
        <w:tc>
          <w:tcPr>
            <w:tcW w:w="1784" w:type="dxa"/>
            <w:vAlign w:val="center"/>
          </w:tcPr>
          <w:p w14:paraId="36DAEF6F">
            <w:pPr>
              <w:pStyle w:val="64"/>
              <w:topLinePunct/>
              <w:snapToGrid w:val="0"/>
              <w:spacing w:before="62" w:after="62"/>
              <w:ind w:left="0"/>
              <w:rPr>
                <w:rFonts w:ascii="思源黑体 CN" w:hAnsi="思源黑体 CN" w:eastAsia="思源黑体 CN"/>
                <w:kern w:val="21"/>
                <w:szCs w:val="21"/>
              </w:rPr>
            </w:pPr>
          </w:p>
        </w:tc>
      </w:tr>
      <w:tr w14:paraId="53C5B2B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5706186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p>
        </w:tc>
        <w:tc>
          <w:tcPr>
            <w:tcW w:w="3457" w:type="dxa"/>
            <w:gridSpan w:val="7"/>
            <w:vAlign w:val="center"/>
          </w:tcPr>
          <w:p w14:paraId="1FE33F13">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额定雷电冲击耐受电压峰值（1.2/50</w:t>
            </w:r>
            <w:r>
              <w:rPr>
                <w:rFonts w:ascii="思源黑体 CN" w:hAnsi="思源黑体 CN" w:eastAsia="思源黑体 CN"/>
                <w:kern w:val="21"/>
                <w:szCs w:val="21"/>
              </w:rPr>
              <w:sym w:font="Symbol" w:char="F06D"/>
            </w:r>
            <w:r>
              <w:rPr>
                <w:rFonts w:ascii="思源黑体 CN" w:hAnsi="思源黑体 CN" w:eastAsia="思源黑体 CN"/>
                <w:kern w:val="21"/>
                <w:szCs w:val="21"/>
                <w:lang w:eastAsia="zh-CN"/>
              </w:rPr>
              <w:t>s）（相对地）</w:t>
            </w:r>
          </w:p>
        </w:tc>
        <w:tc>
          <w:tcPr>
            <w:tcW w:w="900" w:type="dxa"/>
            <w:vAlign w:val="center"/>
          </w:tcPr>
          <w:p w14:paraId="6BF787F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1227837F">
            <w:pPr>
              <w:topLinePunct/>
              <w:snapToGrid w:val="0"/>
              <w:spacing w:before="62" w:after="6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6</w:t>
            </w:r>
            <w:r>
              <w:rPr>
                <w:rFonts w:hint="eastAsia" w:ascii="思源黑体 CN" w:hAnsi="思源黑体 CN" w:eastAsia="思源黑体 CN"/>
                <w:kern w:val="21"/>
                <w:sz w:val="18"/>
                <w:szCs w:val="21"/>
                <w:lang w:eastAsia="zh-CN"/>
              </w:rPr>
              <w:t>0</w:t>
            </w:r>
            <w:r>
              <w:rPr>
                <w:rFonts w:ascii="思源黑体 CN" w:hAnsi="思源黑体 CN" w:eastAsia="思源黑体 CN"/>
                <w:kern w:val="21"/>
                <w:sz w:val="18"/>
                <w:szCs w:val="21"/>
                <w:lang w:eastAsia="zh-CN"/>
              </w:rPr>
              <w:t>0</w:t>
            </w:r>
          </w:p>
        </w:tc>
        <w:tc>
          <w:tcPr>
            <w:tcW w:w="1784" w:type="dxa"/>
            <w:vAlign w:val="center"/>
          </w:tcPr>
          <w:p w14:paraId="10EC4953">
            <w:pPr>
              <w:topLinePunct/>
              <w:snapToGrid w:val="0"/>
              <w:spacing w:before="62" w:after="62"/>
              <w:jc w:val="center"/>
              <w:rPr>
                <w:rFonts w:ascii="思源黑体 CN" w:hAnsi="思源黑体 CN" w:eastAsia="思源黑体 CN"/>
                <w:kern w:val="21"/>
                <w:sz w:val="18"/>
                <w:szCs w:val="21"/>
                <w:lang w:eastAsia="zh-CN"/>
              </w:rPr>
            </w:pPr>
          </w:p>
        </w:tc>
      </w:tr>
      <w:tr w14:paraId="42B9A4D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626708B3">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8</w:t>
            </w:r>
          </w:p>
        </w:tc>
        <w:tc>
          <w:tcPr>
            <w:tcW w:w="3457" w:type="dxa"/>
            <w:gridSpan w:val="7"/>
            <w:vAlign w:val="center"/>
          </w:tcPr>
          <w:p w14:paraId="25C5A78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爬电距离</w:t>
            </w:r>
          </w:p>
        </w:tc>
        <w:tc>
          <w:tcPr>
            <w:tcW w:w="900" w:type="dxa"/>
            <w:vAlign w:val="center"/>
          </w:tcPr>
          <w:p w14:paraId="2AB89A1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mm</w:t>
            </w:r>
          </w:p>
        </w:tc>
        <w:tc>
          <w:tcPr>
            <w:tcW w:w="2520" w:type="dxa"/>
            <w:vAlign w:val="center"/>
          </w:tcPr>
          <w:p w14:paraId="06FD53F5">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w:t>
            </w:r>
            <w:r>
              <w:rPr>
                <w:rFonts w:ascii="思源黑体 CN" w:hAnsi="思源黑体 CN" w:eastAsia="思源黑体 CN"/>
                <w:kern w:val="21"/>
                <w:sz w:val="18"/>
                <w:szCs w:val="21"/>
                <w:lang w:eastAsia="zh-CN"/>
              </w:rPr>
              <w:t>4500</w:t>
            </w:r>
            <w:r>
              <w:rPr>
                <w:rFonts w:hint="eastAsia" w:ascii="思源黑体 CN" w:hAnsi="思源黑体 CN" w:eastAsia="思源黑体 CN"/>
                <w:kern w:val="21"/>
                <w:sz w:val="18"/>
                <w:szCs w:val="21"/>
                <w:lang w:eastAsia="zh-CN"/>
              </w:rPr>
              <w:t>硅橡胶</w:t>
            </w:r>
            <w:r>
              <w:rPr>
                <w:rFonts w:ascii="思源黑体 CN" w:hAnsi="思源黑体 CN" w:eastAsia="思源黑体 CN"/>
                <w:kern w:val="21"/>
                <w:sz w:val="18"/>
                <w:szCs w:val="21"/>
                <w:lang w:eastAsia="zh-CN"/>
              </w:rPr>
              <w:t>)</w:t>
            </w:r>
            <w:r>
              <w:rPr>
                <w:rFonts w:hint="eastAsia" w:ascii="思源黑体 CN" w:hAnsi="思源黑体 CN" w:eastAsia="思源黑体 CN"/>
                <w:kern w:val="21"/>
                <w:sz w:val="18"/>
                <w:szCs w:val="21"/>
                <w:lang w:eastAsia="zh-CN"/>
              </w:rPr>
              <w:t>/</w:t>
            </w:r>
            <w:r>
              <w:rPr>
                <w:rFonts w:hint="eastAsia" w:ascii="思源黑体 CN" w:hAnsi="思源黑体 CN" w:eastAsia="思源黑体 CN"/>
                <w:kern w:val="21"/>
                <w:sz w:val="18"/>
                <w:szCs w:val="21"/>
              </w:rPr>
              <w:t>≥</w:t>
            </w:r>
            <w:r>
              <w:rPr>
                <w:rFonts w:hint="eastAsia" w:ascii="思源黑体 CN" w:hAnsi="思源黑体 CN" w:eastAsia="思源黑体 CN"/>
                <w:kern w:val="21"/>
                <w:sz w:val="18"/>
                <w:szCs w:val="21"/>
                <w:lang w:eastAsia="zh-CN"/>
              </w:rPr>
              <w:t>4945（瓷</w:t>
            </w:r>
            <w:r>
              <w:rPr>
                <w:rFonts w:ascii="思源黑体 CN" w:hAnsi="思源黑体 CN" w:eastAsia="思源黑体 CN"/>
                <w:kern w:val="21"/>
                <w:sz w:val="18"/>
                <w:szCs w:val="21"/>
                <w:lang w:eastAsia="zh-CN"/>
              </w:rPr>
              <w:t>）</w:t>
            </w:r>
          </w:p>
        </w:tc>
        <w:tc>
          <w:tcPr>
            <w:tcW w:w="1784" w:type="dxa"/>
            <w:vAlign w:val="center"/>
          </w:tcPr>
          <w:p w14:paraId="3F8A966D">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1DBDA6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66F4E23B">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9</w:t>
            </w:r>
          </w:p>
        </w:tc>
        <w:tc>
          <w:tcPr>
            <w:tcW w:w="3457" w:type="dxa"/>
            <w:gridSpan w:val="7"/>
            <w:vAlign w:val="center"/>
          </w:tcPr>
          <w:p w14:paraId="5B97D86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干弧距离</w:t>
            </w:r>
          </w:p>
        </w:tc>
        <w:tc>
          <w:tcPr>
            <w:tcW w:w="900" w:type="dxa"/>
            <w:vAlign w:val="center"/>
          </w:tcPr>
          <w:p w14:paraId="6B55177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mm</w:t>
            </w:r>
          </w:p>
        </w:tc>
        <w:tc>
          <w:tcPr>
            <w:tcW w:w="2520" w:type="dxa"/>
            <w:vAlign w:val="center"/>
          </w:tcPr>
          <w:p w14:paraId="3A7237B4">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1400</w:t>
            </w:r>
            <w:r>
              <w:rPr>
                <w:rFonts w:hint="eastAsia" w:ascii="思源黑体 CN" w:hAnsi="思源黑体 CN" w:eastAsia="思源黑体 CN"/>
                <w:kern w:val="21"/>
                <w:sz w:val="18"/>
                <w:szCs w:val="21"/>
                <w:lang w:eastAsia="zh-CN"/>
              </w:rPr>
              <w:t>（硅橡胶</w:t>
            </w:r>
            <w:r>
              <w:rPr>
                <w:rFonts w:ascii="思源黑体 CN" w:hAnsi="思源黑体 CN" w:eastAsia="思源黑体 CN"/>
                <w:kern w:val="21"/>
                <w:sz w:val="18"/>
                <w:szCs w:val="21"/>
                <w:lang w:eastAsia="zh-CN"/>
              </w:rPr>
              <w:t>）/</w:t>
            </w:r>
            <w:r>
              <w:rPr>
                <w:rFonts w:hint="eastAsia" w:ascii="思源黑体 CN" w:hAnsi="思源黑体 CN" w:eastAsia="思源黑体 CN"/>
                <w:kern w:val="21"/>
                <w:sz w:val="18"/>
                <w:szCs w:val="21"/>
                <w:lang w:eastAsia="zh-CN"/>
              </w:rPr>
              <w:t>≥1500（瓷</w:t>
            </w:r>
            <w:r>
              <w:rPr>
                <w:rFonts w:ascii="思源黑体 CN" w:hAnsi="思源黑体 CN" w:eastAsia="思源黑体 CN"/>
                <w:kern w:val="21"/>
                <w:sz w:val="18"/>
                <w:szCs w:val="21"/>
                <w:lang w:eastAsia="zh-CN"/>
              </w:rPr>
              <w:t>）</w:t>
            </w:r>
          </w:p>
        </w:tc>
        <w:tc>
          <w:tcPr>
            <w:tcW w:w="1784" w:type="dxa"/>
            <w:vAlign w:val="center"/>
          </w:tcPr>
          <w:p w14:paraId="4ACFB773">
            <w:pPr>
              <w:topLinePunct/>
              <w:snapToGrid w:val="0"/>
              <w:spacing w:before="62" w:after="62"/>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9C95E8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50" w:type="dxa"/>
            <w:vAlign w:val="center"/>
          </w:tcPr>
          <w:p w14:paraId="0FA6497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r>
              <w:rPr>
                <w:rFonts w:hint="eastAsia" w:ascii="思源黑体 CN" w:hAnsi="思源黑体 CN" w:eastAsia="思源黑体 CN"/>
                <w:kern w:val="21"/>
                <w:sz w:val="18"/>
                <w:szCs w:val="21"/>
              </w:rPr>
              <w:t>0</w:t>
            </w:r>
          </w:p>
        </w:tc>
        <w:tc>
          <w:tcPr>
            <w:tcW w:w="3457" w:type="dxa"/>
            <w:gridSpan w:val="7"/>
            <w:vAlign w:val="center"/>
          </w:tcPr>
          <w:p w14:paraId="795C1D1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S/P</w:t>
            </w:r>
          </w:p>
        </w:tc>
        <w:tc>
          <w:tcPr>
            <w:tcW w:w="900" w:type="dxa"/>
            <w:vAlign w:val="center"/>
          </w:tcPr>
          <w:p w14:paraId="5DD5A9B1">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68DBC224">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≥0.9</w:t>
            </w:r>
          </w:p>
        </w:tc>
        <w:tc>
          <w:tcPr>
            <w:tcW w:w="1784" w:type="dxa"/>
            <w:vAlign w:val="center"/>
          </w:tcPr>
          <w:p w14:paraId="51B3CCEC">
            <w:pPr>
              <w:topLinePunct/>
              <w:snapToGrid w:val="0"/>
              <w:spacing w:before="62" w:after="62"/>
              <w:jc w:val="center"/>
              <w:rPr>
                <w:rFonts w:ascii="思源黑体 CN" w:hAnsi="思源黑体 CN" w:eastAsia="思源黑体 CN"/>
                <w:kern w:val="21"/>
                <w:sz w:val="18"/>
                <w:szCs w:val="21"/>
              </w:rPr>
            </w:pPr>
          </w:p>
        </w:tc>
      </w:tr>
      <w:tr w14:paraId="1BAF04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3D3BAD3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r>
              <w:rPr>
                <w:rFonts w:hint="eastAsia" w:ascii="思源黑体 CN" w:hAnsi="思源黑体 CN" w:eastAsia="思源黑体 CN"/>
                <w:kern w:val="21"/>
                <w:sz w:val="18"/>
                <w:szCs w:val="21"/>
              </w:rPr>
              <w:t>1</w:t>
            </w:r>
          </w:p>
        </w:tc>
        <w:tc>
          <w:tcPr>
            <w:tcW w:w="1657" w:type="dxa"/>
            <w:gridSpan w:val="4"/>
            <w:vMerge w:val="restart"/>
            <w:vAlign w:val="center"/>
          </w:tcPr>
          <w:p w14:paraId="3570165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端子静负载</w:t>
            </w:r>
          </w:p>
        </w:tc>
        <w:tc>
          <w:tcPr>
            <w:tcW w:w="1800" w:type="dxa"/>
            <w:gridSpan w:val="3"/>
            <w:vAlign w:val="center"/>
          </w:tcPr>
          <w:p w14:paraId="2815731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水平纵向</w:t>
            </w:r>
          </w:p>
        </w:tc>
        <w:tc>
          <w:tcPr>
            <w:tcW w:w="900" w:type="dxa"/>
            <w:vMerge w:val="restart"/>
            <w:vAlign w:val="center"/>
          </w:tcPr>
          <w:p w14:paraId="59EC829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N</w:t>
            </w:r>
          </w:p>
        </w:tc>
        <w:tc>
          <w:tcPr>
            <w:tcW w:w="2520" w:type="dxa"/>
            <w:vAlign w:val="center"/>
          </w:tcPr>
          <w:p w14:paraId="615A706F">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1250</w:t>
            </w:r>
          </w:p>
        </w:tc>
        <w:tc>
          <w:tcPr>
            <w:tcW w:w="1784" w:type="dxa"/>
            <w:vAlign w:val="center"/>
          </w:tcPr>
          <w:p w14:paraId="65983826">
            <w:pPr>
              <w:topLinePunct/>
              <w:snapToGrid w:val="0"/>
              <w:spacing w:before="75" w:after="75"/>
              <w:jc w:val="center"/>
              <w:rPr>
                <w:rFonts w:ascii="思源黑体 CN" w:hAnsi="思源黑体 CN" w:eastAsia="思源黑体 CN"/>
                <w:kern w:val="21"/>
                <w:sz w:val="18"/>
                <w:szCs w:val="21"/>
              </w:rPr>
            </w:pPr>
          </w:p>
        </w:tc>
      </w:tr>
      <w:tr w14:paraId="3F386E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4426A5C">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22F708DD">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A1BDE0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水平横向</w:t>
            </w:r>
          </w:p>
        </w:tc>
        <w:tc>
          <w:tcPr>
            <w:tcW w:w="900" w:type="dxa"/>
            <w:vMerge w:val="continue"/>
            <w:vAlign w:val="center"/>
          </w:tcPr>
          <w:p w14:paraId="1A2180EC">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125B913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750</w:t>
            </w:r>
          </w:p>
        </w:tc>
        <w:tc>
          <w:tcPr>
            <w:tcW w:w="1784" w:type="dxa"/>
            <w:vAlign w:val="center"/>
          </w:tcPr>
          <w:p w14:paraId="5DDE964A">
            <w:pPr>
              <w:topLinePunct/>
              <w:snapToGrid w:val="0"/>
              <w:spacing w:before="75" w:after="75"/>
              <w:jc w:val="center"/>
              <w:rPr>
                <w:rFonts w:ascii="思源黑体 CN" w:hAnsi="思源黑体 CN" w:eastAsia="思源黑体 CN"/>
                <w:kern w:val="21"/>
                <w:sz w:val="18"/>
                <w:szCs w:val="21"/>
              </w:rPr>
            </w:pPr>
          </w:p>
        </w:tc>
      </w:tr>
      <w:tr w14:paraId="357F23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2EB41A7">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464295C9">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03790C13">
            <w:pPr>
              <w:pStyle w:val="61"/>
              <w:topLinePunct/>
              <w:snapToGrid w:val="0"/>
              <w:spacing w:before="66" w:after="66"/>
              <w:jc w:val="center"/>
              <w:rPr>
                <w:rFonts w:ascii="思源黑体 CN" w:hAnsi="思源黑体 CN" w:eastAsia="思源黑体 CN"/>
                <w:kern w:val="21"/>
                <w:szCs w:val="21"/>
              </w:rPr>
            </w:pPr>
            <w:r>
              <w:rPr>
                <w:rFonts w:ascii="思源黑体 CN" w:hAnsi="思源黑体 CN" w:eastAsia="思源黑体 CN"/>
                <w:kern w:val="21"/>
                <w:szCs w:val="21"/>
              </w:rPr>
              <w:t>垂直</w:t>
            </w:r>
          </w:p>
        </w:tc>
        <w:tc>
          <w:tcPr>
            <w:tcW w:w="900" w:type="dxa"/>
            <w:vMerge w:val="continue"/>
            <w:vAlign w:val="center"/>
          </w:tcPr>
          <w:p w14:paraId="55D0F663">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4C892ABA">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1000</w:t>
            </w:r>
          </w:p>
        </w:tc>
        <w:tc>
          <w:tcPr>
            <w:tcW w:w="1784" w:type="dxa"/>
            <w:vAlign w:val="center"/>
          </w:tcPr>
          <w:p w14:paraId="4538F797">
            <w:pPr>
              <w:topLinePunct/>
              <w:snapToGrid w:val="0"/>
              <w:spacing w:before="75" w:after="75"/>
              <w:jc w:val="center"/>
              <w:rPr>
                <w:rFonts w:ascii="思源黑体 CN" w:hAnsi="思源黑体 CN" w:eastAsia="思源黑体 CN"/>
                <w:kern w:val="21"/>
                <w:sz w:val="18"/>
                <w:szCs w:val="21"/>
              </w:rPr>
            </w:pPr>
          </w:p>
        </w:tc>
      </w:tr>
      <w:tr w14:paraId="4F00B1D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97E5EE4">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00B3250">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3895E69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安全系数</w:t>
            </w:r>
          </w:p>
        </w:tc>
        <w:tc>
          <w:tcPr>
            <w:tcW w:w="900" w:type="dxa"/>
            <w:vAlign w:val="center"/>
          </w:tcPr>
          <w:p w14:paraId="69BC7CFB">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F139D9E">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静态2.</w:t>
            </w:r>
            <w:r>
              <w:rPr>
                <w:rFonts w:ascii="思源黑体 CN" w:hAnsi="思源黑体 CN" w:eastAsia="思源黑体 CN"/>
                <w:kern w:val="21"/>
                <w:sz w:val="18"/>
                <w:szCs w:val="21"/>
              </w:rPr>
              <w:t>5</w:t>
            </w:r>
          </w:p>
        </w:tc>
        <w:tc>
          <w:tcPr>
            <w:tcW w:w="1784" w:type="dxa"/>
            <w:vAlign w:val="center"/>
          </w:tcPr>
          <w:p w14:paraId="2E92C0F1">
            <w:pPr>
              <w:topLinePunct/>
              <w:snapToGrid w:val="0"/>
              <w:spacing w:before="75" w:after="75"/>
              <w:jc w:val="center"/>
              <w:rPr>
                <w:rFonts w:ascii="思源黑体 CN" w:hAnsi="思源黑体 CN" w:eastAsia="思源黑体 CN"/>
                <w:kern w:val="21"/>
                <w:sz w:val="18"/>
                <w:szCs w:val="21"/>
              </w:rPr>
            </w:pPr>
          </w:p>
        </w:tc>
      </w:tr>
      <w:tr w14:paraId="5ADAA59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8B3929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r>
              <w:rPr>
                <w:rFonts w:hint="eastAsia" w:ascii="思源黑体 CN" w:hAnsi="思源黑体 CN" w:eastAsia="思源黑体 CN"/>
                <w:kern w:val="21"/>
                <w:sz w:val="18"/>
                <w:szCs w:val="21"/>
              </w:rPr>
              <w:t>2</w:t>
            </w:r>
          </w:p>
        </w:tc>
        <w:tc>
          <w:tcPr>
            <w:tcW w:w="3457" w:type="dxa"/>
            <w:gridSpan w:val="7"/>
            <w:vAlign w:val="center"/>
          </w:tcPr>
          <w:p w14:paraId="4C0AC27B">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套管顶部金属带电部分的相间最小净距</w:t>
            </w:r>
          </w:p>
        </w:tc>
        <w:tc>
          <w:tcPr>
            <w:tcW w:w="900" w:type="dxa"/>
            <w:vAlign w:val="center"/>
          </w:tcPr>
          <w:p w14:paraId="53D3C18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mm</w:t>
            </w:r>
          </w:p>
        </w:tc>
        <w:tc>
          <w:tcPr>
            <w:tcW w:w="2520" w:type="dxa"/>
            <w:vAlign w:val="center"/>
          </w:tcPr>
          <w:p w14:paraId="7DB50208">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≥1</w:t>
            </w:r>
            <w:r>
              <w:rPr>
                <w:rFonts w:ascii="思源黑体 CN" w:hAnsi="思源黑体 CN" w:eastAsia="思源黑体 CN"/>
                <w:kern w:val="21"/>
                <w:sz w:val="18"/>
                <w:szCs w:val="21"/>
              </w:rPr>
              <w:t>300</w:t>
            </w:r>
          </w:p>
        </w:tc>
        <w:tc>
          <w:tcPr>
            <w:tcW w:w="1784" w:type="dxa"/>
            <w:vAlign w:val="center"/>
          </w:tcPr>
          <w:p w14:paraId="241BD582">
            <w:pPr>
              <w:topLinePunct/>
              <w:snapToGrid w:val="0"/>
              <w:spacing w:before="66" w:after="66"/>
              <w:jc w:val="center"/>
              <w:rPr>
                <w:rFonts w:ascii="思源黑体 CN" w:hAnsi="思源黑体 CN" w:eastAsia="思源黑体 CN"/>
                <w:kern w:val="21"/>
                <w:sz w:val="18"/>
                <w:szCs w:val="21"/>
              </w:rPr>
            </w:pPr>
          </w:p>
        </w:tc>
      </w:tr>
      <w:tr w14:paraId="1C1C897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10F184D">
            <w:pPr>
              <w:topLinePunct/>
              <w:snapToGrid w:val="0"/>
              <w:spacing w:before="66" w:after="66"/>
              <w:jc w:val="center"/>
              <w:rPr>
                <w:rFonts w:ascii="思源黑体 CN" w:hAnsi="思源黑体 CN" w:eastAsia="思源黑体 CN"/>
                <w:kern w:val="21"/>
                <w:sz w:val="18"/>
                <w:szCs w:val="21"/>
              </w:rPr>
            </w:pPr>
          </w:p>
        </w:tc>
        <w:tc>
          <w:tcPr>
            <w:tcW w:w="3457" w:type="dxa"/>
            <w:gridSpan w:val="7"/>
            <w:vAlign w:val="center"/>
          </w:tcPr>
          <w:p w14:paraId="0B240D4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污秽等级</w:t>
            </w:r>
          </w:p>
        </w:tc>
        <w:tc>
          <w:tcPr>
            <w:tcW w:w="900" w:type="dxa"/>
            <w:vAlign w:val="center"/>
          </w:tcPr>
          <w:p w14:paraId="011E2554">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C8AB46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lang w:eastAsia="zh-CN"/>
              </w:rPr>
              <w:t>E</w:t>
            </w:r>
          </w:p>
        </w:tc>
        <w:tc>
          <w:tcPr>
            <w:tcW w:w="1784" w:type="dxa"/>
            <w:vAlign w:val="center"/>
          </w:tcPr>
          <w:p w14:paraId="70377F53">
            <w:pPr>
              <w:topLinePunct/>
              <w:snapToGrid w:val="0"/>
              <w:spacing w:before="66" w:after="66"/>
              <w:jc w:val="center"/>
              <w:rPr>
                <w:rFonts w:ascii="思源黑体 CN" w:hAnsi="思源黑体 CN" w:eastAsia="思源黑体 CN"/>
                <w:kern w:val="21"/>
                <w:sz w:val="18"/>
                <w:szCs w:val="21"/>
              </w:rPr>
            </w:pPr>
          </w:p>
        </w:tc>
      </w:tr>
      <w:tr w14:paraId="28C943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DD26CE1">
            <w:pPr>
              <w:topLinePunct/>
              <w:snapToGrid w:val="0"/>
              <w:spacing w:before="66" w:after="66"/>
              <w:jc w:val="center"/>
              <w:rPr>
                <w:rFonts w:ascii="思源黑体 CN" w:hAnsi="思源黑体 CN" w:eastAsia="思源黑体 CN"/>
                <w:b/>
                <w:kern w:val="21"/>
                <w:sz w:val="18"/>
                <w:szCs w:val="21"/>
                <w:lang w:eastAsia="zh-CN"/>
              </w:rPr>
            </w:pPr>
            <w:r>
              <w:rPr>
                <w:rFonts w:hint="eastAsia" w:ascii="思源黑体 CN" w:hAnsi="思源黑体 CN" w:eastAsia="思源黑体 CN"/>
                <w:b/>
                <w:kern w:val="21"/>
                <w:sz w:val="18"/>
                <w:szCs w:val="21"/>
                <w:lang w:eastAsia="zh-CN"/>
              </w:rPr>
              <w:t>十</w:t>
            </w:r>
          </w:p>
        </w:tc>
        <w:tc>
          <w:tcPr>
            <w:tcW w:w="8661" w:type="dxa"/>
            <w:gridSpan w:val="10"/>
            <w:vAlign w:val="center"/>
          </w:tcPr>
          <w:p w14:paraId="5CA7B4A0">
            <w:pPr>
              <w:topLinePunct/>
              <w:snapToGrid w:val="0"/>
              <w:spacing w:before="66" w:after="66"/>
              <w:rPr>
                <w:rFonts w:ascii="思源黑体 CN" w:hAnsi="思源黑体 CN" w:eastAsia="思源黑体 CN"/>
                <w:b/>
                <w:kern w:val="21"/>
                <w:sz w:val="18"/>
                <w:szCs w:val="21"/>
                <w:lang w:eastAsia="zh-CN"/>
              </w:rPr>
            </w:pPr>
            <w:r>
              <w:rPr>
                <w:rFonts w:hint="eastAsia" w:ascii="思源黑体 CN" w:hAnsi="思源黑体 CN" w:eastAsia="思源黑体 CN"/>
                <w:b/>
                <w:kern w:val="21"/>
                <w:sz w:val="18"/>
                <w:szCs w:val="21"/>
                <w:lang w:eastAsia="zh-CN"/>
              </w:rPr>
              <w:t>电缆终端连接</w:t>
            </w:r>
          </w:p>
        </w:tc>
      </w:tr>
      <w:tr w14:paraId="16C0C7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C2F7C7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54C78BF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布置方式</w:t>
            </w:r>
          </w:p>
        </w:tc>
        <w:tc>
          <w:tcPr>
            <w:tcW w:w="900" w:type="dxa"/>
            <w:vAlign w:val="center"/>
          </w:tcPr>
          <w:p w14:paraId="06518AA7">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0140EF2E">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三相共箱</w:t>
            </w:r>
          </w:p>
        </w:tc>
        <w:tc>
          <w:tcPr>
            <w:tcW w:w="1784" w:type="dxa"/>
            <w:vAlign w:val="center"/>
          </w:tcPr>
          <w:p w14:paraId="33246844">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4FE106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CA50F5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6349D7C7">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温升试验电流</w:t>
            </w:r>
          </w:p>
        </w:tc>
        <w:tc>
          <w:tcPr>
            <w:tcW w:w="900" w:type="dxa"/>
            <w:vAlign w:val="center"/>
          </w:tcPr>
          <w:p w14:paraId="22E7CFD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321CA60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Ir/1.1Ir</w:t>
            </w:r>
          </w:p>
        </w:tc>
        <w:tc>
          <w:tcPr>
            <w:tcW w:w="1784" w:type="dxa"/>
            <w:vAlign w:val="center"/>
          </w:tcPr>
          <w:p w14:paraId="1019FBE4">
            <w:pPr>
              <w:topLinePunct/>
              <w:snapToGrid w:val="0"/>
              <w:spacing w:before="66" w:after="66"/>
              <w:jc w:val="center"/>
              <w:rPr>
                <w:rFonts w:ascii="思源黑体 CN" w:hAnsi="思源黑体 CN" w:eastAsia="思源黑体 CN"/>
                <w:kern w:val="21"/>
                <w:sz w:val="18"/>
                <w:szCs w:val="21"/>
              </w:rPr>
            </w:pPr>
          </w:p>
        </w:tc>
      </w:tr>
      <w:tr w14:paraId="1115676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6CE264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2D9E98A1">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额定短时耐受电流及持续时间</w:t>
            </w:r>
          </w:p>
        </w:tc>
        <w:tc>
          <w:tcPr>
            <w:tcW w:w="900" w:type="dxa"/>
            <w:vAlign w:val="center"/>
          </w:tcPr>
          <w:p w14:paraId="38522C7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kA/s</w:t>
            </w:r>
          </w:p>
        </w:tc>
        <w:tc>
          <w:tcPr>
            <w:tcW w:w="2520" w:type="dxa"/>
            <w:vAlign w:val="center"/>
          </w:tcPr>
          <w:p w14:paraId="43815C46">
            <w:pPr>
              <w:topLinePunct/>
              <w:snapToGrid w:val="0"/>
              <w:spacing w:before="62" w:after="62"/>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40/3</w:t>
            </w:r>
          </w:p>
        </w:tc>
        <w:tc>
          <w:tcPr>
            <w:tcW w:w="1784" w:type="dxa"/>
            <w:vAlign w:val="center"/>
          </w:tcPr>
          <w:p w14:paraId="54BDD15B">
            <w:pPr>
              <w:topLinePunct/>
              <w:snapToGrid w:val="0"/>
              <w:spacing w:before="66" w:after="66"/>
              <w:jc w:val="center"/>
              <w:rPr>
                <w:rFonts w:ascii="思源黑体 CN" w:hAnsi="思源黑体 CN" w:eastAsia="思源黑体 CN"/>
                <w:kern w:val="21"/>
                <w:sz w:val="18"/>
                <w:szCs w:val="21"/>
              </w:rPr>
            </w:pPr>
          </w:p>
        </w:tc>
      </w:tr>
      <w:tr w14:paraId="2BC67A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D2D927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3457" w:type="dxa"/>
            <w:gridSpan w:val="7"/>
            <w:vAlign w:val="center"/>
          </w:tcPr>
          <w:p w14:paraId="5859DA1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额定峰值耐受电流</w:t>
            </w:r>
          </w:p>
        </w:tc>
        <w:tc>
          <w:tcPr>
            <w:tcW w:w="900" w:type="dxa"/>
            <w:vAlign w:val="center"/>
          </w:tcPr>
          <w:p w14:paraId="0A0FA66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156F8A4C">
            <w:pPr>
              <w:topLinePunct/>
              <w:snapToGrid w:val="0"/>
              <w:spacing w:before="62" w:after="62"/>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85</w:t>
            </w:r>
          </w:p>
        </w:tc>
        <w:tc>
          <w:tcPr>
            <w:tcW w:w="1784" w:type="dxa"/>
            <w:vAlign w:val="center"/>
          </w:tcPr>
          <w:p w14:paraId="73194705">
            <w:pPr>
              <w:topLinePunct/>
              <w:snapToGrid w:val="0"/>
              <w:spacing w:before="66" w:after="66"/>
              <w:jc w:val="center"/>
              <w:rPr>
                <w:rFonts w:ascii="思源黑体 CN" w:hAnsi="思源黑体 CN" w:eastAsia="思源黑体 CN"/>
                <w:kern w:val="21"/>
                <w:sz w:val="18"/>
                <w:szCs w:val="21"/>
              </w:rPr>
            </w:pPr>
          </w:p>
        </w:tc>
      </w:tr>
      <w:tr w14:paraId="349BEA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85A8CC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3457" w:type="dxa"/>
            <w:gridSpan w:val="7"/>
            <w:vAlign w:val="center"/>
          </w:tcPr>
          <w:p w14:paraId="44D8CEBF">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额定工频1min耐受电压（相对地）</w:t>
            </w:r>
          </w:p>
        </w:tc>
        <w:tc>
          <w:tcPr>
            <w:tcW w:w="900" w:type="dxa"/>
            <w:vAlign w:val="center"/>
          </w:tcPr>
          <w:p w14:paraId="4C803E7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6EE852B5">
            <w:pPr>
              <w:topLinePunct/>
              <w:snapToGrid w:val="0"/>
              <w:spacing w:before="62" w:after="62"/>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2</w:t>
            </w:r>
            <w:r>
              <w:rPr>
                <w:rFonts w:hint="eastAsia" w:ascii="思源黑体 CN" w:hAnsi="思源黑体 CN" w:eastAsia="思源黑体 CN"/>
                <w:kern w:val="21"/>
                <w:sz w:val="18"/>
                <w:szCs w:val="21"/>
                <w:lang w:eastAsia="zh-CN"/>
              </w:rPr>
              <w:t>60</w:t>
            </w:r>
          </w:p>
        </w:tc>
        <w:tc>
          <w:tcPr>
            <w:tcW w:w="1784" w:type="dxa"/>
            <w:vAlign w:val="center"/>
          </w:tcPr>
          <w:p w14:paraId="61B9EBE7">
            <w:pPr>
              <w:topLinePunct/>
              <w:snapToGrid w:val="0"/>
              <w:spacing w:before="66" w:after="66"/>
              <w:jc w:val="center"/>
              <w:rPr>
                <w:rFonts w:ascii="思源黑体 CN" w:hAnsi="思源黑体 CN" w:eastAsia="思源黑体 CN"/>
                <w:kern w:val="21"/>
                <w:sz w:val="18"/>
                <w:szCs w:val="21"/>
              </w:rPr>
            </w:pPr>
          </w:p>
        </w:tc>
      </w:tr>
      <w:tr w14:paraId="0F8F49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C7BC04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3457" w:type="dxa"/>
            <w:gridSpan w:val="7"/>
            <w:vAlign w:val="center"/>
          </w:tcPr>
          <w:p w14:paraId="128BC48D">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额定雷电冲击耐受电压峰值（1.2/50</w:t>
            </w:r>
            <w:r>
              <w:rPr>
                <w:rFonts w:ascii="思源黑体 CN" w:hAnsi="思源黑体 CN" w:eastAsia="思源黑体 CN"/>
                <w:kern w:val="21"/>
                <w:szCs w:val="21"/>
              </w:rPr>
              <w:sym w:font="Symbol" w:char="F06D"/>
            </w:r>
            <w:r>
              <w:rPr>
                <w:rFonts w:ascii="思源黑体 CN" w:hAnsi="思源黑体 CN" w:eastAsia="思源黑体 CN"/>
                <w:kern w:val="21"/>
                <w:szCs w:val="21"/>
                <w:lang w:eastAsia="zh-CN"/>
              </w:rPr>
              <w:t>s）（相对地）</w:t>
            </w:r>
          </w:p>
        </w:tc>
        <w:tc>
          <w:tcPr>
            <w:tcW w:w="900" w:type="dxa"/>
            <w:vAlign w:val="center"/>
          </w:tcPr>
          <w:p w14:paraId="1700128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78D31BC1">
            <w:pPr>
              <w:topLinePunct/>
              <w:snapToGrid w:val="0"/>
              <w:spacing w:before="62" w:after="62"/>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500</w:t>
            </w:r>
          </w:p>
        </w:tc>
        <w:tc>
          <w:tcPr>
            <w:tcW w:w="1784" w:type="dxa"/>
            <w:vAlign w:val="center"/>
          </w:tcPr>
          <w:p w14:paraId="55DCB818">
            <w:pPr>
              <w:topLinePunct/>
              <w:snapToGrid w:val="0"/>
              <w:spacing w:before="66" w:after="66"/>
              <w:jc w:val="center"/>
              <w:rPr>
                <w:rFonts w:ascii="思源黑体 CN" w:hAnsi="思源黑体 CN" w:eastAsia="思源黑体 CN"/>
                <w:kern w:val="21"/>
                <w:sz w:val="18"/>
                <w:szCs w:val="21"/>
              </w:rPr>
            </w:pPr>
          </w:p>
        </w:tc>
      </w:tr>
      <w:tr w14:paraId="08B77E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709A32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p>
        </w:tc>
        <w:tc>
          <w:tcPr>
            <w:tcW w:w="3457" w:type="dxa"/>
            <w:gridSpan w:val="7"/>
            <w:vAlign w:val="center"/>
          </w:tcPr>
          <w:p w14:paraId="17C5B377">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对接及供货范围依据标准</w:t>
            </w:r>
          </w:p>
        </w:tc>
        <w:tc>
          <w:tcPr>
            <w:tcW w:w="900" w:type="dxa"/>
            <w:vAlign w:val="center"/>
          </w:tcPr>
          <w:p w14:paraId="1682A5F6">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2D259E04">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IEC 6</w:t>
            </w:r>
            <w:r>
              <w:rPr>
                <w:rFonts w:hint="eastAsia" w:ascii="思源黑体 CN" w:hAnsi="思源黑体 CN" w:eastAsia="思源黑体 CN"/>
                <w:kern w:val="21"/>
                <w:szCs w:val="21"/>
                <w:lang w:eastAsia="zh-CN"/>
              </w:rPr>
              <w:t>2271-209</w:t>
            </w:r>
          </w:p>
        </w:tc>
        <w:tc>
          <w:tcPr>
            <w:tcW w:w="1784" w:type="dxa"/>
            <w:vAlign w:val="center"/>
          </w:tcPr>
          <w:p w14:paraId="172BDC8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23720E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2775110">
            <w:pPr>
              <w:topLinePunct/>
              <w:snapToGrid w:val="0"/>
              <w:spacing w:before="66" w:after="66"/>
              <w:jc w:val="center"/>
              <w:rPr>
                <w:rFonts w:ascii="思源黑体 CN" w:hAnsi="思源黑体 CN" w:eastAsia="思源黑体 CN"/>
                <w:b/>
                <w:kern w:val="21"/>
                <w:sz w:val="18"/>
                <w:szCs w:val="21"/>
                <w:lang w:eastAsia="zh-CN"/>
              </w:rPr>
            </w:pPr>
            <w:r>
              <w:rPr>
                <w:rFonts w:hint="eastAsia" w:ascii="思源黑体 CN" w:hAnsi="思源黑体 CN" w:eastAsia="思源黑体 CN"/>
                <w:b/>
                <w:kern w:val="21"/>
                <w:sz w:val="18"/>
                <w:szCs w:val="21"/>
                <w:lang w:eastAsia="zh-CN"/>
              </w:rPr>
              <w:t>十一</w:t>
            </w:r>
          </w:p>
        </w:tc>
        <w:tc>
          <w:tcPr>
            <w:tcW w:w="8661" w:type="dxa"/>
            <w:gridSpan w:val="10"/>
            <w:vAlign w:val="center"/>
          </w:tcPr>
          <w:p w14:paraId="366D8AC9">
            <w:pPr>
              <w:topLinePunct/>
              <w:snapToGrid w:val="0"/>
              <w:spacing w:before="66" w:after="66"/>
              <w:rPr>
                <w:rFonts w:ascii="思源黑体 CN" w:hAnsi="思源黑体 CN" w:eastAsia="思源黑体 CN"/>
                <w:b/>
                <w:kern w:val="21"/>
                <w:sz w:val="18"/>
                <w:szCs w:val="21"/>
                <w:lang w:eastAsia="zh-CN"/>
              </w:rPr>
            </w:pPr>
            <w:r>
              <w:rPr>
                <w:rFonts w:hint="eastAsia" w:ascii="思源黑体 CN" w:hAnsi="思源黑体 CN" w:eastAsia="思源黑体 CN"/>
                <w:b/>
                <w:kern w:val="21"/>
                <w:sz w:val="18"/>
                <w:szCs w:val="21"/>
                <w:lang w:eastAsia="zh-CN"/>
              </w:rPr>
              <w:t>变压器直连</w:t>
            </w:r>
          </w:p>
        </w:tc>
      </w:tr>
      <w:tr w14:paraId="06ABCB2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750" w:type="dxa"/>
            <w:vAlign w:val="center"/>
          </w:tcPr>
          <w:p w14:paraId="69AE876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678DEF82">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布置方式</w:t>
            </w:r>
          </w:p>
        </w:tc>
        <w:tc>
          <w:tcPr>
            <w:tcW w:w="900" w:type="dxa"/>
            <w:vAlign w:val="center"/>
          </w:tcPr>
          <w:p w14:paraId="4B2A2DAF">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C277C26">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三相分箱</w:t>
            </w:r>
          </w:p>
        </w:tc>
        <w:tc>
          <w:tcPr>
            <w:tcW w:w="1784" w:type="dxa"/>
            <w:vAlign w:val="center"/>
          </w:tcPr>
          <w:p w14:paraId="01D2950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1934DD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79CF44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2B5339B9">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温升试验电流</w:t>
            </w:r>
          </w:p>
        </w:tc>
        <w:tc>
          <w:tcPr>
            <w:tcW w:w="900" w:type="dxa"/>
            <w:vAlign w:val="center"/>
          </w:tcPr>
          <w:p w14:paraId="32DA29C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76828E3D">
            <w:pPr>
              <w:topLinePunct/>
              <w:snapToGrid w:val="0"/>
              <w:spacing w:before="66" w:after="66"/>
              <w:jc w:val="center"/>
              <w:rPr>
                <w:rFonts w:ascii="思源黑体 CN" w:hAnsi="思源黑体 CN" w:eastAsia="思源黑体 CN"/>
                <w:color w:val="FF0000"/>
                <w:kern w:val="21"/>
                <w:sz w:val="18"/>
                <w:szCs w:val="21"/>
              </w:rPr>
            </w:pPr>
            <w:r>
              <w:rPr>
                <w:rFonts w:ascii="思源黑体 CN" w:hAnsi="思源黑体 CN" w:eastAsia="思源黑体 CN"/>
                <w:color w:val="FF0000"/>
                <w:kern w:val="21"/>
                <w:sz w:val="18"/>
                <w:szCs w:val="21"/>
              </w:rPr>
              <w:t>Ir</w:t>
            </w:r>
          </w:p>
        </w:tc>
        <w:tc>
          <w:tcPr>
            <w:tcW w:w="1784" w:type="dxa"/>
            <w:vAlign w:val="center"/>
          </w:tcPr>
          <w:p w14:paraId="0997A22A">
            <w:pPr>
              <w:topLinePunct/>
              <w:snapToGrid w:val="0"/>
              <w:spacing w:before="66" w:after="66"/>
              <w:jc w:val="center"/>
              <w:rPr>
                <w:rFonts w:ascii="思源黑体 CN" w:hAnsi="思源黑体 CN" w:eastAsia="思源黑体 CN"/>
                <w:kern w:val="21"/>
                <w:sz w:val="18"/>
                <w:szCs w:val="21"/>
              </w:rPr>
            </w:pPr>
          </w:p>
        </w:tc>
      </w:tr>
      <w:tr w14:paraId="549DFB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C17EE3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5D1A55EC">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额定短时耐受电流及持续时间</w:t>
            </w:r>
          </w:p>
        </w:tc>
        <w:tc>
          <w:tcPr>
            <w:tcW w:w="900" w:type="dxa"/>
            <w:vAlign w:val="center"/>
          </w:tcPr>
          <w:p w14:paraId="565F237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kA/s</w:t>
            </w:r>
          </w:p>
        </w:tc>
        <w:tc>
          <w:tcPr>
            <w:tcW w:w="2520" w:type="dxa"/>
            <w:vAlign w:val="center"/>
          </w:tcPr>
          <w:p w14:paraId="1ADF5E53">
            <w:pPr>
              <w:topLinePunct/>
              <w:snapToGrid w:val="0"/>
              <w:spacing w:before="62" w:after="62"/>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40/3</w:t>
            </w:r>
          </w:p>
        </w:tc>
        <w:tc>
          <w:tcPr>
            <w:tcW w:w="1784" w:type="dxa"/>
            <w:vAlign w:val="center"/>
          </w:tcPr>
          <w:p w14:paraId="06325971">
            <w:pPr>
              <w:topLinePunct/>
              <w:snapToGrid w:val="0"/>
              <w:spacing w:before="66" w:after="66"/>
              <w:jc w:val="center"/>
              <w:rPr>
                <w:rFonts w:ascii="思源黑体 CN" w:hAnsi="思源黑体 CN" w:eastAsia="思源黑体 CN"/>
                <w:kern w:val="21"/>
                <w:sz w:val="18"/>
                <w:szCs w:val="21"/>
              </w:rPr>
            </w:pPr>
          </w:p>
        </w:tc>
      </w:tr>
      <w:tr w14:paraId="58374D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BD4803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3457" w:type="dxa"/>
            <w:gridSpan w:val="7"/>
            <w:vAlign w:val="center"/>
          </w:tcPr>
          <w:p w14:paraId="32478E8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额定峰值耐受电流</w:t>
            </w:r>
          </w:p>
        </w:tc>
        <w:tc>
          <w:tcPr>
            <w:tcW w:w="900" w:type="dxa"/>
            <w:vAlign w:val="center"/>
          </w:tcPr>
          <w:p w14:paraId="7E33B4F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20B38051">
            <w:pPr>
              <w:topLinePunct/>
              <w:snapToGrid w:val="0"/>
              <w:spacing w:before="62" w:after="62"/>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85</w:t>
            </w:r>
          </w:p>
        </w:tc>
        <w:tc>
          <w:tcPr>
            <w:tcW w:w="1784" w:type="dxa"/>
            <w:vAlign w:val="center"/>
          </w:tcPr>
          <w:p w14:paraId="214E69A3">
            <w:pPr>
              <w:topLinePunct/>
              <w:snapToGrid w:val="0"/>
              <w:spacing w:before="66" w:after="66"/>
              <w:jc w:val="center"/>
              <w:rPr>
                <w:rFonts w:ascii="思源黑体 CN" w:hAnsi="思源黑体 CN" w:eastAsia="思源黑体 CN"/>
                <w:kern w:val="21"/>
                <w:sz w:val="18"/>
                <w:szCs w:val="21"/>
              </w:rPr>
            </w:pPr>
          </w:p>
        </w:tc>
      </w:tr>
      <w:tr w14:paraId="01FD762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C9BBBE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3457" w:type="dxa"/>
            <w:gridSpan w:val="7"/>
            <w:vAlign w:val="center"/>
          </w:tcPr>
          <w:p w14:paraId="5D84B8CD">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额定工频1min耐受电压（相对地）</w:t>
            </w:r>
          </w:p>
        </w:tc>
        <w:tc>
          <w:tcPr>
            <w:tcW w:w="900" w:type="dxa"/>
            <w:vAlign w:val="center"/>
          </w:tcPr>
          <w:p w14:paraId="47B2848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26936379">
            <w:pPr>
              <w:pStyle w:val="64"/>
              <w:topLinePunct/>
              <w:snapToGrid w:val="0"/>
              <w:spacing w:before="62" w:after="62"/>
              <w:ind w:left="0"/>
              <w:jc w:val="center"/>
              <w:rPr>
                <w:rFonts w:hint="eastAsia" w:ascii="思源黑体 CN" w:hAnsi="思源黑体 CN" w:eastAsia="思源黑体 CN"/>
                <w:kern w:val="21"/>
                <w:szCs w:val="21"/>
                <w:lang w:eastAsia="zh-CN"/>
              </w:rPr>
            </w:pPr>
            <w:r>
              <w:rPr>
                <w:rFonts w:ascii="思源黑体 CN" w:hAnsi="思源黑体 CN" w:eastAsia="思源黑体 CN"/>
                <w:kern w:val="21"/>
                <w:szCs w:val="21"/>
              </w:rPr>
              <w:t>2</w:t>
            </w:r>
            <w:r>
              <w:rPr>
                <w:rFonts w:hint="eastAsia" w:ascii="思源黑体 CN" w:hAnsi="思源黑体 CN" w:eastAsia="思源黑体 CN"/>
                <w:kern w:val="21"/>
                <w:szCs w:val="21"/>
                <w:lang w:eastAsia="zh-CN"/>
              </w:rPr>
              <w:t>60</w:t>
            </w:r>
          </w:p>
        </w:tc>
        <w:tc>
          <w:tcPr>
            <w:tcW w:w="1784" w:type="dxa"/>
            <w:vAlign w:val="center"/>
          </w:tcPr>
          <w:p w14:paraId="7F5BDB6A">
            <w:pPr>
              <w:topLinePunct/>
              <w:snapToGrid w:val="0"/>
              <w:spacing w:before="66" w:after="66"/>
              <w:jc w:val="center"/>
              <w:rPr>
                <w:rFonts w:ascii="思源黑体 CN" w:hAnsi="思源黑体 CN" w:eastAsia="思源黑体 CN"/>
                <w:kern w:val="21"/>
                <w:sz w:val="18"/>
                <w:szCs w:val="21"/>
              </w:rPr>
            </w:pPr>
          </w:p>
        </w:tc>
      </w:tr>
      <w:tr w14:paraId="4BEA507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3A9BD4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3457" w:type="dxa"/>
            <w:gridSpan w:val="7"/>
            <w:vAlign w:val="center"/>
          </w:tcPr>
          <w:p w14:paraId="51D05A10">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额定雷电冲击耐受电压峰值（1.2/50</w:t>
            </w:r>
            <w:r>
              <w:rPr>
                <w:rFonts w:ascii="思源黑体 CN" w:hAnsi="思源黑体 CN" w:eastAsia="思源黑体 CN"/>
                <w:kern w:val="21"/>
                <w:szCs w:val="21"/>
              </w:rPr>
              <w:sym w:font="Symbol" w:char="F06D"/>
            </w:r>
            <w:r>
              <w:rPr>
                <w:rFonts w:ascii="思源黑体 CN" w:hAnsi="思源黑体 CN" w:eastAsia="思源黑体 CN"/>
                <w:kern w:val="21"/>
                <w:szCs w:val="21"/>
                <w:lang w:eastAsia="zh-CN"/>
              </w:rPr>
              <w:t>s）（相对地）</w:t>
            </w:r>
          </w:p>
        </w:tc>
        <w:tc>
          <w:tcPr>
            <w:tcW w:w="900" w:type="dxa"/>
            <w:vAlign w:val="center"/>
          </w:tcPr>
          <w:p w14:paraId="411C0AF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w:t>
            </w:r>
          </w:p>
        </w:tc>
        <w:tc>
          <w:tcPr>
            <w:tcW w:w="2520" w:type="dxa"/>
            <w:vAlign w:val="center"/>
          </w:tcPr>
          <w:p w14:paraId="6BDDF9A0">
            <w:pPr>
              <w:topLinePunct/>
              <w:snapToGrid w:val="0"/>
              <w:spacing w:before="62" w:after="62"/>
              <w:jc w:val="center"/>
              <w:rPr>
                <w:rFonts w:hint="eastAsia"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500</w:t>
            </w:r>
          </w:p>
        </w:tc>
        <w:tc>
          <w:tcPr>
            <w:tcW w:w="1784" w:type="dxa"/>
            <w:vAlign w:val="center"/>
          </w:tcPr>
          <w:p w14:paraId="3DBE630A">
            <w:pPr>
              <w:topLinePunct/>
              <w:snapToGrid w:val="0"/>
              <w:spacing w:before="66" w:after="66"/>
              <w:jc w:val="center"/>
              <w:rPr>
                <w:rFonts w:ascii="思源黑体 CN" w:hAnsi="思源黑体 CN" w:eastAsia="思源黑体 CN"/>
                <w:kern w:val="21"/>
                <w:sz w:val="18"/>
                <w:szCs w:val="21"/>
              </w:rPr>
            </w:pPr>
          </w:p>
        </w:tc>
      </w:tr>
      <w:tr w14:paraId="3540844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71E03A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p>
        </w:tc>
        <w:tc>
          <w:tcPr>
            <w:tcW w:w="3457" w:type="dxa"/>
            <w:gridSpan w:val="7"/>
            <w:vAlign w:val="center"/>
          </w:tcPr>
          <w:p w14:paraId="557E10E0">
            <w:pPr>
              <w:pStyle w:val="61"/>
              <w:topLinePunct/>
              <w:snapToGrid w:val="0"/>
              <w:spacing w:before="66" w:after="66"/>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对接及供货范围依据标准</w:t>
            </w:r>
          </w:p>
        </w:tc>
        <w:tc>
          <w:tcPr>
            <w:tcW w:w="900" w:type="dxa"/>
            <w:vAlign w:val="center"/>
          </w:tcPr>
          <w:p w14:paraId="605A5609">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04A3905C">
            <w:pPr>
              <w:pStyle w:val="61"/>
              <w:topLinePunct/>
              <w:snapToGrid w:val="0"/>
              <w:spacing w:before="66" w:after="66"/>
              <w:jc w:val="center"/>
              <w:rPr>
                <w:rFonts w:ascii="思源黑体 CN" w:hAnsi="思源黑体 CN" w:eastAsia="思源黑体 CN"/>
                <w:kern w:val="21"/>
                <w:szCs w:val="21"/>
                <w:lang w:eastAsia="zh-CN"/>
              </w:rPr>
            </w:pPr>
            <w:r>
              <w:rPr>
                <w:rFonts w:ascii="思源黑体 CN" w:hAnsi="思源黑体 CN" w:eastAsia="思源黑体 CN"/>
                <w:kern w:val="21"/>
                <w:szCs w:val="21"/>
                <w:lang w:eastAsia="zh-CN"/>
              </w:rPr>
              <w:t>IEC 6</w:t>
            </w:r>
            <w:r>
              <w:rPr>
                <w:rFonts w:hint="eastAsia" w:ascii="思源黑体 CN" w:hAnsi="思源黑体 CN" w:eastAsia="思源黑体 CN"/>
                <w:kern w:val="21"/>
                <w:szCs w:val="21"/>
                <w:lang w:eastAsia="zh-CN"/>
              </w:rPr>
              <w:t>2271-2</w:t>
            </w:r>
            <w:r>
              <w:rPr>
                <w:rFonts w:ascii="思源黑体 CN" w:hAnsi="思源黑体 CN" w:eastAsia="思源黑体 CN"/>
                <w:kern w:val="21"/>
                <w:szCs w:val="21"/>
                <w:lang w:eastAsia="zh-CN"/>
              </w:rPr>
              <w:t>11</w:t>
            </w:r>
          </w:p>
        </w:tc>
        <w:tc>
          <w:tcPr>
            <w:tcW w:w="1784" w:type="dxa"/>
            <w:vAlign w:val="center"/>
          </w:tcPr>
          <w:p w14:paraId="11E5BAE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1B5737E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71EF5B4">
            <w:pPr>
              <w:topLinePunct/>
              <w:snapToGrid w:val="0"/>
              <w:spacing w:before="66" w:after="66"/>
              <w:jc w:val="center"/>
              <w:rPr>
                <w:rFonts w:ascii="思源黑体 CN" w:hAnsi="思源黑体 CN" w:eastAsia="思源黑体 CN"/>
                <w:b/>
                <w:kern w:val="21"/>
                <w:sz w:val="18"/>
                <w:szCs w:val="21"/>
                <w:lang w:eastAsia="zh-CN"/>
              </w:rPr>
            </w:pPr>
            <w:r>
              <w:rPr>
                <w:rFonts w:hint="eastAsia" w:ascii="思源黑体 CN" w:hAnsi="思源黑体 CN" w:eastAsia="思源黑体 CN"/>
                <w:b/>
                <w:kern w:val="21"/>
                <w:sz w:val="18"/>
                <w:szCs w:val="21"/>
                <w:lang w:eastAsia="zh-CN"/>
              </w:rPr>
              <w:t>十二</w:t>
            </w:r>
          </w:p>
        </w:tc>
        <w:tc>
          <w:tcPr>
            <w:tcW w:w="8661" w:type="dxa"/>
            <w:gridSpan w:val="10"/>
            <w:vAlign w:val="center"/>
          </w:tcPr>
          <w:p w14:paraId="49C4BB6E">
            <w:pPr>
              <w:topLinePunct/>
              <w:snapToGrid w:val="0"/>
              <w:spacing w:before="66" w:after="66"/>
              <w:rPr>
                <w:rFonts w:ascii="思源黑体 CN" w:hAnsi="思源黑体 CN" w:eastAsia="思源黑体 CN"/>
                <w:b/>
                <w:kern w:val="21"/>
                <w:sz w:val="18"/>
                <w:szCs w:val="21"/>
                <w:lang w:eastAsia="zh-CN"/>
              </w:rPr>
            </w:pPr>
            <w:r>
              <w:rPr>
                <w:rFonts w:hint="eastAsia" w:ascii="思源黑体 CN" w:hAnsi="思源黑体 CN" w:eastAsia="思源黑体 CN"/>
                <w:b/>
                <w:kern w:val="21"/>
                <w:sz w:val="18"/>
                <w:szCs w:val="21"/>
                <w:lang w:eastAsia="zh-CN"/>
              </w:rPr>
              <w:t>汇控柜</w:t>
            </w:r>
          </w:p>
        </w:tc>
      </w:tr>
      <w:tr w14:paraId="5D390E0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7C08D46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1657" w:type="dxa"/>
            <w:gridSpan w:val="4"/>
            <w:vMerge w:val="restart"/>
            <w:vAlign w:val="center"/>
          </w:tcPr>
          <w:p w14:paraId="79C8C5A2">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IP</w:t>
            </w:r>
            <w:r>
              <w:rPr>
                <w:rFonts w:hint="eastAsia" w:ascii="思源黑体 CN" w:hAnsi="思源黑体 CN" w:eastAsia="思源黑体 CN"/>
                <w:kern w:val="21"/>
                <w:sz w:val="18"/>
                <w:szCs w:val="21"/>
                <w:lang w:eastAsia="zh-CN"/>
              </w:rPr>
              <w:t>防护等级</w:t>
            </w:r>
          </w:p>
        </w:tc>
        <w:tc>
          <w:tcPr>
            <w:tcW w:w="1800" w:type="dxa"/>
            <w:gridSpan w:val="3"/>
            <w:vAlign w:val="center"/>
          </w:tcPr>
          <w:p w14:paraId="2652D8CE">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户内</w:t>
            </w:r>
          </w:p>
        </w:tc>
        <w:tc>
          <w:tcPr>
            <w:tcW w:w="900" w:type="dxa"/>
            <w:vAlign w:val="center"/>
          </w:tcPr>
          <w:p w14:paraId="5354218A">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5D9788A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IP40</w:t>
            </w:r>
          </w:p>
        </w:tc>
        <w:tc>
          <w:tcPr>
            <w:tcW w:w="1784" w:type="dxa"/>
            <w:vAlign w:val="center"/>
          </w:tcPr>
          <w:p w14:paraId="1961EFC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17961D6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0DBB665">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7F14611">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3E19B9F1">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户外</w:t>
            </w:r>
          </w:p>
        </w:tc>
        <w:tc>
          <w:tcPr>
            <w:tcW w:w="900" w:type="dxa"/>
            <w:vAlign w:val="center"/>
          </w:tcPr>
          <w:p w14:paraId="7BFF1C21">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04E7061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IP54</w:t>
            </w:r>
          </w:p>
        </w:tc>
        <w:tc>
          <w:tcPr>
            <w:tcW w:w="1784" w:type="dxa"/>
            <w:vAlign w:val="center"/>
          </w:tcPr>
          <w:p w14:paraId="2DE0793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31E78E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74F3A32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1657" w:type="dxa"/>
            <w:gridSpan w:val="4"/>
            <w:vMerge w:val="restart"/>
            <w:vAlign w:val="center"/>
          </w:tcPr>
          <w:p w14:paraId="41C71717">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材质</w:t>
            </w:r>
          </w:p>
        </w:tc>
        <w:tc>
          <w:tcPr>
            <w:tcW w:w="1800" w:type="dxa"/>
            <w:gridSpan w:val="3"/>
            <w:vAlign w:val="center"/>
          </w:tcPr>
          <w:p w14:paraId="0DCD9404">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户内</w:t>
            </w:r>
          </w:p>
        </w:tc>
        <w:tc>
          <w:tcPr>
            <w:tcW w:w="900" w:type="dxa"/>
            <w:vAlign w:val="center"/>
          </w:tcPr>
          <w:p w14:paraId="22B41BF2">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72A0D91E">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Q235B</w:t>
            </w:r>
            <w:r>
              <w:rPr>
                <w:rFonts w:hint="eastAsia" w:ascii="思源黑体 CN" w:hAnsi="思源黑体 CN" w:eastAsia="思源黑体 CN"/>
                <w:kern w:val="21"/>
                <w:sz w:val="18"/>
                <w:szCs w:val="21"/>
                <w:lang w:eastAsia="zh-CN"/>
              </w:rPr>
              <w:t>冷轧钢板</w:t>
            </w:r>
          </w:p>
        </w:tc>
        <w:tc>
          <w:tcPr>
            <w:tcW w:w="1784" w:type="dxa"/>
            <w:vAlign w:val="center"/>
          </w:tcPr>
          <w:p w14:paraId="1FB65BA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24A58C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1B418E3F">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CFAD496">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7DBA6631">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户外</w:t>
            </w:r>
          </w:p>
        </w:tc>
        <w:tc>
          <w:tcPr>
            <w:tcW w:w="900" w:type="dxa"/>
            <w:vAlign w:val="center"/>
          </w:tcPr>
          <w:p w14:paraId="72EF4E9F">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61A82E75">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rPr>
              <w:t>304</w:t>
            </w:r>
            <w:r>
              <w:rPr>
                <w:rFonts w:hint="eastAsia" w:ascii="思源黑体 CN" w:hAnsi="思源黑体 CN" w:eastAsia="思源黑体 CN"/>
                <w:kern w:val="21"/>
                <w:sz w:val="18"/>
                <w:szCs w:val="21"/>
                <w:lang w:eastAsia="zh-CN"/>
              </w:rPr>
              <w:t>不锈钢</w:t>
            </w:r>
          </w:p>
        </w:tc>
        <w:tc>
          <w:tcPr>
            <w:tcW w:w="1784" w:type="dxa"/>
            <w:vAlign w:val="center"/>
          </w:tcPr>
          <w:p w14:paraId="0C0B32B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2B3091D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DFD3B7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76DFBCB1">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板材厚度</w:t>
            </w:r>
          </w:p>
        </w:tc>
        <w:tc>
          <w:tcPr>
            <w:tcW w:w="900" w:type="dxa"/>
            <w:vAlign w:val="center"/>
          </w:tcPr>
          <w:p w14:paraId="0056B86F">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mm</w:t>
            </w:r>
          </w:p>
        </w:tc>
        <w:tc>
          <w:tcPr>
            <w:tcW w:w="2520" w:type="dxa"/>
            <w:vAlign w:val="center"/>
          </w:tcPr>
          <w:p w14:paraId="19EE1D9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1784" w:type="dxa"/>
            <w:vAlign w:val="center"/>
          </w:tcPr>
          <w:p w14:paraId="5EF2FF1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B</w:t>
            </w:r>
            <w:r>
              <w:rPr>
                <w:rFonts w:hint="eastAsia" w:ascii="思源黑体 CN" w:hAnsi="思源黑体 CN" w:eastAsia="思源黑体 CN"/>
                <w:kern w:val="21"/>
                <w:sz w:val="18"/>
                <w:szCs w:val="21"/>
                <w:lang w:eastAsia="zh-CN"/>
              </w:rPr>
              <w:t>类参数</w:t>
            </w:r>
          </w:p>
        </w:tc>
      </w:tr>
      <w:tr w14:paraId="5487215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156CC08">
            <w:pPr>
              <w:topLinePunct/>
              <w:snapToGrid w:val="0"/>
              <w:spacing w:before="66" w:after="66"/>
              <w:jc w:val="center"/>
              <w:rPr>
                <w:rFonts w:ascii="思源黑体 CN" w:hAnsi="思源黑体 CN" w:eastAsia="思源黑体 CN"/>
                <w:b/>
                <w:kern w:val="21"/>
                <w:sz w:val="18"/>
                <w:szCs w:val="21"/>
                <w:lang w:eastAsia="zh-CN"/>
              </w:rPr>
            </w:pPr>
            <w:r>
              <w:rPr>
                <w:rFonts w:hint="eastAsia" w:ascii="思源黑体 CN" w:hAnsi="思源黑体 CN" w:eastAsia="思源黑体 CN"/>
                <w:b/>
                <w:kern w:val="21"/>
                <w:sz w:val="18"/>
                <w:szCs w:val="21"/>
                <w:lang w:eastAsia="zh-CN"/>
              </w:rPr>
              <w:t>十三</w:t>
            </w:r>
          </w:p>
        </w:tc>
        <w:tc>
          <w:tcPr>
            <w:tcW w:w="8661" w:type="dxa"/>
            <w:gridSpan w:val="10"/>
            <w:vAlign w:val="center"/>
          </w:tcPr>
          <w:p w14:paraId="79DDFEDB">
            <w:pPr>
              <w:topLinePunct/>
              <w:snapToGrid w:val="0"/>
              <w:spacing w:before="66" w:after="66"/>
              <w:rPr>
                <w:rFonts w:ascii="思源黑体 CN" w:hAnsi="思源黑体 CN" w:eastAsia="思源黑体 CN"/>
                <w:b/>
                <w:kern w:val="21"/>
                <w:sz w:val="18"/>
                <w:szCs w:val="21"/>
              </w:rPr>
            </w:pPr>
            <w:r>
              <w:rPr>
                <w:rFonts w:ascii="思源黑体 CN" w:hAnsi="思源黑体 CN" w:eastAsia="思源黑体 CN"/>
                <w:b/>
                <w:kern w:val="21"/>
                <w:sz w:val="18"/>
                <w:szCs w:val="21"/>
              </w:rPr>
              <w:t>环氧浇注绝缘子参数</w:t>
            </w:r>
          </w:p>
        </w:tc>
      </w:tr>
      <w:tr w14:paraId="4CEC60A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F17609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1EE0A9F1">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材料</w:t>
            </w:r>
          </w:p>
        </w:tc>
        <w:tc>
          <w:tcPr>
            <w:tcW w:w="900" w:type="dxa"/>
            <w:vAlign w:val="center"/>
          </w:tcPr>
          <w:p w14:paraId="2BE4416B">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6EAE688E">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环氧树脂，填充剂</w:t>
            </w:r>
            <w:r>
              <w:rPr>
                <w:rFonts w:ascii="思源黑体 CN" w:hAnsi="思源黑体 CN" w:eastAsia="思源黑体 CN"/>
                <w:kern w:val="21"/>
                <w:sz w:val="18"/>
                <w:szCs w:val="21"/>
                <w:lang w:eastAsia="zh-CN"/>
              </w:rPr>
              <w:t>Al</w:t>
            </w:r>
            <w:r>
              <w:rPr>
                <w:rFonts w:ascii="思源黑体 CN" w:hAnsi="思源黑体 CN" w:eastAsia="思源黑体 CN"/>
                <w:kern w:val="21"/>
                <w:sz w:val="18"/>
                <w:szCs w:val="21"/>
                <w:vertAlign w:val="subscript"/>
                <w:lang w:eastAsia="zh-CN"/>
              </w:rPr>
              <w:t>2</w:t>
            </w:r>
            <w:r>
              <w:rPr>
                <w:rFonts w:ascii="思源黑体 CN" w:hAnsi="思源黑体 CN" w:eastAsia="思源黑体 CN"/>
                <w:kern w:val="21"/>
                <w:sz w:val="18"/>
                <w:szCs w:val="21"/>
                <w:lang w:eastAsia="zh-CN"/>
              </w:rPr>
              <w:t>O</w:t>
            </w:r>
            <w:r>
              <w:rPr>
                <w:rFonts w:ascii="思源黑体 CN" w:hAnsi="思源黑体 CN" w:eastAsia="思源黑体 CN"/>
                <w:kern w:val="21"/>
                <w:sz w:val="18"/>
                <w:szCs w:val="21"/>
                <w:vertAlign w:val="subscript"/>
                <w:lang w:eastAsia="zh-CN"/>
              </w:rPr>
              <w:t>3</w:t>
            </w:r>
          </w:p>
        </w:tc>
        <w:tc>
          <w:tcPr>
            <w:tcW w:w="1784" w:type="dxa"/>
            <w:vAlign w:val="center"/>
          </w:tcPr>
          <w:p w14:paraId="33EE02C0">
            <w:pPr>
              <w:topLinePunct/>
              <w:snapToGrid w:val="0"/>
              <w:spacing w:before="75" w:after="75"/>
              <w:jc w:val="center"/>
              <w:rPr>
                <w:rFonts w:ascii="思源黑体 CN" w:hAnsi="思源黑体 CN" w:eastAsia="思源黑体 CN"/>
                <w:kern w:val="21"/>
                <w:sz w:val="18"/>
                <w:szCs w:val="21"/>
                <w:lang w:eastAsia="zh-CN"/>
              </w:rPr>
            </w:pPr>
          </w:p>
        </w:tc>
      </w:tr>
      <w:tr w14:paraId="61AB9B2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343FB5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020F4129">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玻璃化温度</w:t>
            </w:r>
          </w:p>
        </w:tc>
        <w:tc>
          <w:tcPr>
            <w:tcW w:w="900" w:type="dxa"/>
            <w:vAlign w:val="center"/>
          </w:tcPr>
          <w:p w14:paraId="1E43669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w:t>
            </w:r>
          </w:p>
        </w:tc>
        <w:tc>
          <w:tcPr>
            <w:tcW w:w="2520" w:type="dxa"/>
            <w:vAlign w:val="center"/>
          </w:tcPr>
          <w:p w14:paraId="1AC448AA">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115</w:t>
            </w:r>
          </w:p>
        </w:tc>
        <w:tc>
          <w:tcPr>
            <w:tcW w:w="1784" w:type="dxa"/>
            <w:vAlign w:val="center"/>
          </w:tcPr>
          <w:p w14:paraId="77247201">
            <w:pPr>
              <w:topLinePunct/>
              <w:snapToGrid w:val="0"/>
              <w:spacing w:before="75" w:after="75"/>
              <w:jc w:val="center"/>
              <w:rPr>
                <w:rFonts w:ascii="思源黑体 CN" w:hAnsi="思源黑体 CN" w:eastAsia="思源黑体 CN"/>
                <w:kern w:val="21"/>
                <w:sz w:val="18"/>
                <w:szCs w:val="21"/>
                <w:highlight w:val="yellow"/>
              </w:rPr>
            </w:pPr>
            <w:r>
              <w:rPr>
                <w:rFonts w:hint="eastAsia" w:ascii="思源黑体 CN" w:hAnsi="思源黑体 CN" w:eastAsia="思源黑体 CN"/>
                <w:kern w:val="21"/>
                <w:sz w:val="18"/>
                <w:szCs w:val="21"/>
                <w:highlight w:val="yellow"/>
              </w:rPr>
              <w:t>麦克奥迪</w:t>
            </w:r>
            <w:r>
              <w:rPr>
                <w:rFonts w:ascii="思源黑体 CN" w:hAnsi="思源黑体 CN" w:eastAsia="思源黑体 CN"/>
                <w:kern w:val="21"/>
                <w:sz w:val="18"/>
                <w:szCs w:val="21"/>
                <w:highlight w:val="yellow"/>
              </w:rPr>
              <w:t xml:space="preserve"> 115</w:t>
            </w:r>
          </w:p>
          <w:p w14:paraId="4C367ECF">
            <w:pPr>
              <w:topLinePunct/>
              <w:snapToGrid w:val="0"/>
              <w:spacing w:before="75" w:after="75"/>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highlight w:val="yellow"/>
              </w:rPr>
              <w:t>越南</w:t>
            </w:r>
            <w:r>
              <w:rPr>
                <w:rFonts w:hint="eastAsia" w:ascii="思源黑体 CN" w:hAnsi="思源黑体 CN" w:eastAsia="思源黑体 CN"/>
                <w:kern w:val="21"/>
                <w:sz w:val="18"/>
                <w:szCs w:val="21"/>
                <w:highlight w:val="yellow"/>
                <w:lang w:eastAsia="zh-CN"/>
              </w:rPr>
              <w:t xml:space="preserve"> </w:t>
            </w:r>
            <w:r>
              <w:rPr>
                <w:rFonts w:ascii="思源黑体 CN" w:hAnsi="思源黑体 CN" w:eastAsia="思源黑体 CN"/>
                <w:kern w:val="21"/>
                <w:sz w:val="18"/>
                <w:szCs w:val="21"/>
                <w:highlight w:val="yellow"/>
                <w:lang w:eastAsia="zh-CN"/>
              </w:rPr>
              <w:t>120</w:t>
            </w:r>
          </w:p>
        </w:tc>
      </w:tr>
      <w:tr w14:paraId="6B2D31D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F6BD36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3698EA29">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隔离绝缘子设计压力（相对压力）</w:t>
            </w:r>
          </w:p>
        </w:tc>
        <w:tc>
          <w:tcPr>
            <w:tcW w:w="900" w:type="dxa"/>
            <w:vAlign w:val="center"/>
          </w:tcPr>
          <w:p w14:paraId="235BEA0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MPa</w:t>
            </w:r>
          </w:p>
        </w:tc>
        <w:tc>
          <w:tcPr>
            <w:tcW w:w="2520" w:type="dxa"/>
            <w:vAlign w:val="center"/>
          </w:tcPr>
          <w:p w14:paraId="182E052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0</w:t>
            </w:r>
            <w:r>
              <w:rPr>
                <w:rFonts w:ascii="思源黑体 CN" w:hAnsi="思源黑体 CN" w:eastAsia="思源黑体 CN"/>
                <w:kern w:val="21"/>
                <w:sz w:val="18"/>
                <w:szCs w:val="21"/>
                <w:lang w:eastAsia="zh-CN"/>
              </w:rPr>
              <w:t>.63</w:t>
            </w:r>
          </w:p>
        </w:tc>
        <w:tc>
          <w:tcPr>
            <w:tcW w:w="1784" w:type="dxa"/>
            <w:vAlign w:val="center"/>
          </w:tcPr>
          <w:p w14:paraId="3888979D">
            <w:pPr>
              <w:topLinePunct/>
              <w:snapToGrid w:val="0"/>
              <w:spacing w:before="75" w:after="75"/>
              <w:jc w:val="center"/>
              <w:rPr>
                <w:rFonts w:ascii="思源黑体 CN" w:hAnsi="思源黑体 CN" w:eastAsia="思源黑体 CN"/>
                <w:kern w:val="21"/>
                <w:sz w:val="18"/>
                <w:szCs w:val="21"/>
              </w:rPr>
            </w:pPr>
          </w:p>
        </w:tc>
      </w:tr>
      <w:tr w14:paraId="12674C6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FDDA36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3457" w:type="dxa"/>
            <w:gridSpan w:val="7"/>
            <w:vAlign w:val="center"/>
          </w:tcPr>
          <w:p w14:paraId="34D18267">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CT</w:t>
            </w:r>
            <w:r>
              <w:rPr>
                <w:rFonts w:hint="eastAsia" w:ascii="思源黑体 CN" w:hAnsi="思源黑体 CN" w:eastAsia="思源黑体 CN"/>
                <w:kern w:val="21"/>
                <w:sz w:val="18"/>
                <w:szCs w:val="21"/>
                <w:lang w:eastAsia="zh-CN"/>
              </w:rPr>
              <w:t>绝缘接线盘设计压力（相对压力）</w:t>
            </w:r>
          </w:p>
        </w:tc>
        <w:tc>
          <w:tcPr>
            <w:tcW w:w="900" w:type="dxa"/>
            <w:vAlign w:val="center"/>
          </w:tcPr>
          <w:p w14:paraId="64846BC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MPa</w:t>
            </w:r>
          </w:p>
        </w:tc>
        <w:tc>
          <w:tcPr>
            <w:tcW w:w="2520" w:type="dxa"/>
            <w:vAlign w:val="center"/>
          </w:tcPr>
          <w:p w14:paraId="4728952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0.75</w:t>
            </w:r>
          </w:p>
        </w:tc>
        <w:tc>
          <w:tcPr>
            <w:tcW w:w="1784" w:type="dxa"/>
            <w:vAlign w:val="center"/>
          </w:tcPr>
          <w:p w14:paraId="7AEDDDEA">
            <w:pPr>
              <w:topLinePunct/>
              <w:snapToGrid w:val="0"/>
              <w:spacing w:before="75" w:after="75"/>
              <w:jc w:val="center"/>
              <w:rPr>
                <w:rFonts w:ascii="思源黑体 CN" w:hAnsi="思源黑体 CN" w:eastAsia="思源黑体 CN"/>
                <w:kern w:val="21"/>
                <w:sz w:val="18"/>
                <w:szCs w:val="21"/>
              </w:rPr>
            </w:pPr>
          </w:p>
        </w:tc>
      </w:tr>
      <w:tr w14:paraId="28C0DE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FEBB32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5</w:t>
            </w:r>
          </w:p>
        </w:tc>
        <w:tc>
          <w:tcPr>
            <w:tcW w:w="3457" w:type="dxa"/>
            <w:gridSpan w:val="7"/>
            <w:vAlign w:val="center"/>
          </w:tcPr>
          <w:p w14:paraId="30450343">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例行试验压力</w:t>
            </w:r>
          </w:p>
        </w:tc>
        <w:tc>
          <w:tcPr>
            <w:tcW w:w="900" w:type="dxa"/>
            <w:vAlign w:val="center"/>
          </w:tcPr>
          <w:p w14:paraId="629AF33C">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6D723317">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2.0</w:t>
            </w:r>
            <w:r>
              <w:rPr>
                <w:rFonts w:hint="eastAsia" w:ascii="思源黑体 CN" w:hAnsi="思源黑体 CN" w:eastAsia="思源黑体 CN"/>
                <w:kern w:val="21"/>
                <w:sz w:val="18"/>
                <w:szCs w:val="21"/>
                <w:lang w:eastAsia="zh-CN"/>
              </w:rPr>
              <w:t>倍设计压力</w:t>
            </w:r>
          </w:p>
        </w:tc>
        <w:tc>
          <w:tcPr>
            <w:tcW w:w="1784" w:type="dxa"/>
            <w:vAlign w:val="center"/>
          </w:tcPr>
          <w:p w14:paraId="511EE194">
            <w:pPr>
              <w:topLinePunct/>
              <w:snapToGrid w:val="0"/>
              <w:spacing w:before="75" w:after="75"/>
              <w:jc w:val="center"/>
              <w:rPr>
                <w:rFonts w:ascii="思源黑体 CN" w:hAnsi="思源黑体 CN" w:eastAsia="思源黑体 CN"/>
                <w:kern w:val="21"/>
                <w:sz w:val="18"/>
                <w:szCs w:val="21"/>
              </w:rPr>
            </w:pPr>
          </w:p>
        </w:tc>
      </w:tr>
      <w:tr w14:paraId="667D3FC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0A14940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3457" w:type="dxa"/>
            <w:gridSpan w:val="7"/>
            <w:vAlign w:val="center"/>
          </w:tcPr>
          <w:p w14:paraId="527EFC66">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爆破试验压力</w:t>
            </w:r>
          </w:p>
        </w:tc>
        <w:tc>
          <w:tcPr>
            <w:tcW w:w="900" w:type="dxa"/>
            <w:vAlign w:val="center"/>
          </w:tcPr>
          <w:p w14:paraId="6CA5AF91">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B4D37B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lang w:eastAsia="zh-CN"/>
              </w:rPr>
              <w:t>3.0</w:t>
            </w:r>
            <w:r>
              <w:rPr>
                <w:rFonts w:hint="eastAsia" w:ascii="思源黑体 CN" w:hAnsi="思源黑体 CN" w:eastAsia="思源黑体 CN"/>
                <w:kern w:val="21"/>
                <w:sz w:val="18"/>
                <w:szCs w:val="21"/>
                <w:lang w:eastAsia="zh-CN"/>
              </w:rPr>
              <w:t>倍设计压力</w:t>
            </w:r>
          </w:p>
        </w:tc>
        <w:tc>
          <w:tcPr>
            <w:tcW w:w="1784" w:type="dxa"/>
            <w:vAlign w:val="center"/>
          </w:tcPr>
          <w:p w14:paraId="4C5EA8C4">
            <w:pPr>
              <w:topLinePunct/>
              <w:snapToGrid w:val="0"/>
              <w:spacing w:before="75" w:after="75"/>
              <w:jc w:val="center"/>
              <w:rPr>
                <w:rFonts w:ascii="思源黑体 CN" w:hAnsi="思源黑体 CN" w:eastAsia="思源黑体 CN"/>
                <w:kern w:val="21"/>
                <w:sz w:val="18"/>
                <w:szCs w:val="21"/>
              </w:rPr>
            </w:pPr>
          </w:p>
        </w:tc>
      </w:tr>
      <w:tr w14:paraId="553D8FC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E0436D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7</w:t>
            </w:r>
          </w:p>
        </w:tc>
        <w:tc>
          <w:tcPr>
            <w:tcW w:w="3457" w:type="dxa"/>
            <w:gridSpan w:val="7"/>
            <w:vAlign w:val="center"/>
          </w:tcPr>
          <w:p w14:paraId="32B9B55F">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2倍额定相电压下，泄漏电流</w:t>
            </w:r>
          </w:p>
        </w:tc>
        <w:tc>
          <w:tcPr>
            <w:tcW w:w="900" w:type="dxa"/>
            <w:vAlign w:val="center"/>
          </w:tcPr>
          <w:p w14:paraId="196FC55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μA</w:t>
            </w:r>
          </w:p>
        </w:tc>
        <w:tc>
          <w:tcPr>
            <w:tcW w:w="2520" w:type="dxa"/>
            <w:vAlign w:val="center"/>
          </w:tcPr>
          <w:p w14:paraId="6FF38867">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50</w:t>
            </w:r>
          </w:p>
        </w:tc>
        <w:tc>
          <w:tcPr>
            <w:tcW w:w="1784" w:type="dxa"/>
            <w:vAlign w:val="center"/>
          </w:tcPr>
          <w:p w14:paraId="6CC4CEC7">
            <w:pPr>
              <w:topLinePunct/>
              <w:snapToGrid w:val="0"/>
              <w:spacing w:before="75" w:after="75"/>
              <w:jc w:val="center"/>
              <w:rPr>
                <w:rFonts w:ascii="思源黑体 CN" w:hAnsi="思源黑体 CN" w:eastAsia="思源黑体 CN"/>
                <w:kern w:val="21"/>
                <w:sz w:val="18"/>
                <w:szCs w:val="21"/>
              </w:rPr>
            </w:pPr>
          </w:p>
        </w:tc>
      </w:tr>
      <w:tr w14:paraId="75613C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5C14C9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8</w:t>
            </w:r>
          </w:p>
        </w:tc>
        <w:tc>
          <w:tcPr>
            <w:tcW w:w="3457" w:type="dxa"/>
            <w:gridSpan w:val="7"/>
            <w:vAlign w:val="center"/>
          </w:tcPr>
          <w:p w14:paraId="53A2FB8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145</w:t>
            </w:r>
            <w:r>
              <w:rPr>
                <w:rFonts w:hint="eastAsia" w:ascii="思源黑体 CN" w:hAnsi="思源黑体 CN" w:eastAsia="思源黑体 CN"/>
                <w:kern w:val="21"/>
                <w:sz w:val="18"/>
                <w:szCs w:val="21"/>
                <w:lang w:eastAsia="zh-CN"/>
              </w:rPr>
              <w:t>k</w:t>
            </w:r>
            <w:r>
              <w:rPr>
                <w:rFonts w:ascii="思源黑体 CN" w:hAnsi="思源黑体 CN" w:eastAsia="思源黑体 CN"/>
                <w:kern w:val="21"/>
                <w:sz w:val="18"/>
                <w:szCs w:val="21"/>
              </w:rPr>
              <w:t>V</w:t>
            </w:r>
          </w:p>
        </w:tc>
        <w:tc>
          <w:tcPr>
            <w:tcW w:w="900" w:type="dxa"/>
            <w:vAlign w:val="center"/>
          </w:tcPr>
          <w:p w14:paraId="2E98C50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kV/mm</w:t>
            </w:r>
          </w:p>
        </w:tc>
        <w:tc>
          <w:tcPr>
            <w:tcW w:w="2520" w:type="dxa"/>
            <w:vAlign w:val="center"/>
          </w:tcPr>
          <w:p w14:paraId="35CCA7D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3</w:t>
            </w:r>
          </w:p>
        </w:tc>
        <w:tc>
          <w:tcPr>
            <w:tcW w:w="1784" w:type="dxa"/>
            <w:vAlign w:val="center"/>
          </w:tcPr>
          <w:p w14:paraId="074ECED4">
            <w:pPr>
              <w:topLinePunct/>
              <w:snapToGrid w:val="0"/>
              <w:spacing w:before="75" w:after="75"/>
              <w:jc w:val="center"/>
              <w:rPr>
                <w:rFonts w:ascii="思源黑体 CN" w:hAnsi="思源黑体 CN" w:eastAsia="思源黑体 CN"/>
                <w:kern w:val="21"/>
                <w:sz w:val="18"/>
                <w:szCs w:val="21"/>
              </w:rPr>
            </w:pPr>
          </w:p>
        </w:tc>
      </w:tr>
      <w:tr w14:paraId="2C04337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E5E085B">
            <w:pPr>
              <w:topLinePunct/>
              <w:snapToGrid w:val="0"/>
              <w:spacing w:before="66" w:after="66"/>
              <w:jc w:val="center"/>
              <w:rPr>
                <w:rFonts w:ascii="思源黑体 CN" w:hAnsi="思源黑体 CN" w:eastAsia="思源黑体 CN"/>
                <w:b/>
                <w:kern w:val="21"/>
                <w:sz w:val="18"/>
                <w:szCs w:val="21"/>
                <w:lang w:eastAsia="zh-CN"/>
              </w:rPr>
            </w:pPr>
            <w:r>
              <w:rPr>
                <w:rFonts w:ascii="思源黑体 CN" w:hAnsi="思源黑体 CN" w:eastAsia="思源黑体 CN"/>
                <w:b/>
                <w:kern w:val="21"/>
                <w:sz w:val="18"/>
                <w:szCs w:val="21"/>
              </w:rPr>
              <w:t>十</w:t>
            </w:r>
            <w:r>
              <w:rPr>
                <w:rFonts w:hint="eastAsia" w:ascii="思源黑体 CN" w:hAnsi="思源黑体 CN" w:eastAsia="思源黑体 CN"/>
                <w:b/>
                <w:kern w:val="21"/>
                <w:sz w:val="18"/>
                <w:szCs w:val="21"/>
                <w:lang w:eastAsia="zh-CN"/>
              </w:rPr>
              <w:t>四</w:t>
            </w:r>
          </w:p>
        </w:tc>
        <w:tc>
          <w:tcPr>
            <w:tcW w:w="8661" w:type="dxa"/>
            <w:gridSpan w:val="10"/>
            <w:vAlign w:val="center"/>
          </w:tcPr>
          <w:p w14:paraId="68735802">
            <w:pPr>
              <w:topLinePunct/>
              <w:snapToGrid w:val="0"/>
              <w:spacing w:before="66" w:after="66"/>
              <w:rPr>
                <w:rFonts w:ascii="思源黑体 CN" w:hAnsi="思源黑体 CN" w:eastAsia="思源黑体 CN"/>
                <w:b/>
                <w:kern w:val="21"/>
                <w:sz w:val="18"/>
                <w:szCs w:val="21"/>
              </w:rPr>
            </w:pPr>
            <w:r>
              <w:rPr>
                <w:rFonts w:hint="eastAsia" w:ascii="思源黑体 CN" w:hAnsi="思源黑体 CN" w:eastAsia="思源黑体 CN"/>
                <w:b/>
                <w:kern w:val="21"/>
                <w:sz w:val="18"/>
                <w:szCs w:val="21"/>
              </w:rPr>
              <w:t>主</w:t>
            </w:r>
            <w:r>
              <w:rPr>
                <w:rFonts w:ascii="思源黑体 CN" w:hAnsi="思源黑体 CN" w:eastAsia="思源黑体 CN"/>
                <w:b/>
                <w:kern w:val="21"/>
                <w:sz w:val="18"/>
                <w:szCs w:val="21"/>
              </w:rPr>
              <w:t>母线参数</w:t>
            </w:r>
          </w:p>
        </w:tc>
      </w:tr>
      <w:tr w14:paraId="6207FF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38376E4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418E013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材质</w:t>
            </w:r>
          </w:p>
        </w:tc>
        <w:tc>
          <w:tcPr>
            <w:tcW w:w="900" w:type="dxa"/>
            <w:vAlign w:val="center"/>
          </w:tcPr>
          <w:p w14:paraId="7FD18500">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3E85207">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铝合金</w:t>
            </w:r>
          </w:p>
        </w:tc>
        <w:tc>
          <w:tcPr>
            <w:tcW w:w="1784" w:type="dxa"/>
            <w:vAlign w:val="center"/>
          </w:tcPr>
          <w:p w14:paraId="229FA84B">
            <w:pPr>
              <w:topLinePunct/>
              <w:snapToGrid w:val="0"/>
              <w:spacing w:before="75" w:after="75"/>
              <w:jc w:val="center"/>
              <w:rPr>
                <w:rFonts w:ascii="思源黑体 CN" w:hAnsi="思源黑体 CN" w:eastAsia="思源黑体 CN"/>
                <w:kern w:val="21"/>
                <w:sz w:val="18"/>
                <w:szCs w:val="21"/>
              </w:rPr>
            </w:pPr>
          </w:p>
        </w:tc>
      </w:tr>
      <w:tr w14:paraId="30DAEFC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7D7B7A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59AC679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额定电流</w:t>
            </w:r>
          </w:p>
        </w:tc>
        <w:tc>
          <w:tcPr>
            <w:tcW w:w="900" w:type="dxa"/>
            <w:vAlign w:val="center"/>
          </w:tcPr>
          <w:p w14:paraId="460FE0DB">
            <w:pPr>
              <w:pStyle w:val="64"/>
              <w:topLinePunct/>
              <w:snapToGrid w:val="0"/>
              <w:spacing w:before="66" w:after="66"/>
              <w:ind w:left="0"/>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A</w:t>
            </w:r>
          </w:p>
        </w:tc>
        <w:tc>
          <w:tcPr>
            <w:tcW w:w="2520" w:type="dxa"/>
            <w:vAlign w:val="center"/>
          </w:tcPr>
          <w:p w14:paraId="6A31FDD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2500/3150</w:t>
            </w:r>
          </w:p>
        </w:tc>
        <w:tc>
          <w:tcPr>
            <w:tcW w:w="1784" w:type="dxa"/>
            <w:vAlign w:val="center"/>
          </w:tcPr>
          <w:p w14:paraId="1AE3D123">
            <w:pPr>
              <w:topLinePunct/>
              <w:snapToGrid w:val="0"/>
              <w:spacing w:before="75" w:after="75"/>
              <w:jc w:val="center"/>
              <w:rPr>
                <w:rFonts w:ascii="思源黑体 CN" w:hAnsi="思源黑体 CN" w:eastAsia="思源黑体 CN"/>
                <w:kern w:val="21"/>
                <w:sz w:val="18"/>
                <w:szCs w:val="21"/>
              </w:rPr>
            </w:pPr>
          </w:p>
        </w:tc>
      </w:tr>
      <w:tr w14:paraId="762FF0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A2C6FE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3</w:t>
            </w:r>
          </w:p>
        </w:tc>
        <w:tc>
          <w:tcPr>
            <w:tcW w:w="3457" w:type="dxa"/>
            <w:gridSpan w:val="7"/>
            <w:vAlign w:val="center"/>
          </w:tcPr>
          <w:p w14:paraId="75CD612E">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额定短时耐受电流及持续时间</w:t>
            </w:r>
          </w:p>
        </w:tc>
        <w:tc>
          <w:tcPr>
            <w:tcW w:w="900" w:type="dxa"/>
            <w:vAlign w:val="center"/>
          </w:tcPr>
          <w:p w14:paraId="63161C5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kA/s</w:t>
            </w:r>
          </w:p>
        </w:tc>
        <w:tc>
          <w:tcPr>
            <w:tcW w:w="2520" w:type="dxa"/>
            <w:vAlign w:val="center"/>
          </w:tcPr>
          <w:p w14:paraId="624B2953">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40/3</w:t>
            </w:r>
          </w:p>
        </w:tc>
        <w:tc>
          <w:tcPr>
            <w:tcW w:w="1784" w:type="dxa"/>
            <w:vAlign w:val="center"/>
          </w:tcPr>
          <w:p w14:paraId="787D338F">
            <w:pPr>
              <w:topLinePunct/>
              <w:snapToGrid w:val="0"/>
              <w:spacing w:before="75" w:after="75"/>
              <w:jc w:val="center"/>
              <w:rPr>
                <w:rFonts w:ascii="思源黑体 CN" w:hAnsi="思源黑体 CN" w:eastAsia="思源黑体 CN"/>
                <w:kern w:val="21"/>
                <w:sz w:val="18"/>
                <w:szCs w:val="21"/>
              </w:rPr>
            </w:pPr>
          </w:p>
        </w:tc>
      </w:tr>
      <w:tr w14:paraId="3C78B8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81933B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4</w:t>
            </w:r>
          </w:p>
        </w:tc>
        <w:tc>
          <w:tcPr>
            <w:tcW w:w="3457" w:type="dxa"/>
            <w:gridSpan w:val="7"/>
            <w:vAlign w:val="center"/>
          </w:tcPr>
          <w:p w14:paraId="69E192E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额定峰值耐受电流</w:t>
            </w:r>
          </w:p>
        </w:tc>
        <w:tc>
          <w:tcPr>
            <w:tcW w:w="900" w:type="dxa"/>
            <w:vAlign w:val="center"/>
          </w:tcPr>
          <w:p w14:paraId="0DCC795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7857A989">
            <w:pPr>
              <w:topLinePunct/>
              <w:snapToGrid w:val="0"/>
              <w:spacing w:before="66" w:after="66"/>
              <w:jc w:val="center"/>
              <w:rPr>
                <w:rFonts w:hint="eastAsia" w:ascii="思源黑体 CN" w:hAnsi="思源黑体 CN" w:eastAsia="思源黑体 CN"/>
                <w:kern w:val="21"/>
                <w:sz w:val="18"/>
                <w:szCs w:val="21"/>
                <w:lang w:eastAsia="zh-CN"/>
              </w:rPr>
            </w:pPr>
            <w:r>
              <w:rPr>
                <w:rFonts w:ascii="思源黑体 CN" w:hAnsi="思源黑体 CN" w:eastAsia="思源黑体 CN"/>
                <w:kern w:val="21"/>
                <w:sz w:val="18"/>
                <w:szCs w:val="21"/>
              </w:rPr>
              <w:t>10</w:t>
            </w:r>
            <w:r>
              <w:rPr>
                <w:rFonts w:hint="eastAsia" w:ascii="思源黑体 CN" w:hAnsi="思源黑体 CN" w:eastAsia="思源黑体 CN"/>
                <w:kern w:val="21"/>
                <w:sz w:val="18"/>
                <w:szCs w:val="21"/>
                <w:lang w:eastAsia="zh-CN"/>
              </w:rPr>
              <w:t>6</w:t>
            </w:r>
          </w:p>
        </w:tc>
        <w:tc>
          <w:tcPr>
            <w:tcW w:w="1784" w:type="dxa"/>
            <w:vAlign w:val="center"/>
          </w:tcPr>
          <w:p w14:paraId="560FF00B">
            <w:pPr>
              <w:topLinePunct/>
              <w:snapToGrid w:val="0"/>
              <w:spacing w:before="75" w:after="75"/>
              <w:jc w:val="center"/>
              <w:rPr>
                <w:rFonts w:ascii="思源黑体 CN" w:hAnsi="思源黑体 CN" w:eastAsia="思源黑体 CN"/>
                <w:kern w:val="21"/>
                <w:sz w:val="18"/>
                <w:szCs w:val="21"/>
              </w:rPr>
            </w:pPr>
          </w:p>
        </w:tc>
      </w:tr>
      <w:tr w14:paraId="4F0F733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7E5766E4">
            <w:pPr>
              <w:topLinePunct/>
              <w:snapToGrid w:val="0"/>
              <w:spacing w:before="75" w:after="75"/>
              <w:jc w:val="center"/>
              <w:rPr>
                <w:rFonts w:ascii="思源黑体 CN" w:hAnsi="思源黑体 CN" w:eastAsia="思源黑体 CN"/>
                <w:b/>
                <w:bCs/>
                <w:kern w:val="21"/>
                <w:sz w:val="18"/>
                <w:szCs w:val="21"/>
                <w:lang w:eastAsia="zh-CN"/>
              </w:rPr>
            </w:pPr>
            <w:r>
              <w:rPr>
                <w:rFonts w:ascii="思源黑体 CN" w:hAnsi="思源黑体 CN" w:eastAsia="思源黑体 CN"/>
                <w:b/>
                <w:bCs/>
                <w:kern w:val="21"/>
                <w:sz w:val="18"/>
                <w:szCs w:val="21"/>
              </w:rPr>
              <w:t>十</w:t>
            </w:r>
            <w:r>
              <w:rPr>
                <w:rFonts w:hint="eastAsia" w:ascii="思源黑体 CN" w:hAnsi="思源黑体 CN" w:eastAsia="思源黑体 CN"/>
                <w:b/>
                <w:bCs/>
                <w:kern w:val="21"/>
                <w:sz w:val="18"/>
                <w:szCs w:val="21"/>
                <w:lang w:eastAsia="zh-CN"/>
              </w:rPr>
              <w:t>五</w:t>
            </w:r>
          </w:p>
        </w:tc>
        <w:tc>
          <w:tcPr>
            <w:tcW w:w="8661" w:type="dxa"/>
            <w:gridSpan w:val="10"/>
            <w:vAlign w:val="center"/>
          </w:tcPr>
          <w:p w14:paraId="7A133CC6">
            <w:pPr>
              <w:topLinePunct/>
              <w:snapToGrid w:val="0"/>
              <w:spacing w:before="75" w:after="75"/>
              <w:rPr>
                <w:rFonts w:ascii="思源黑体 CN" w:hAnsi="思源黑体 CN" w:eastAsia="思源黑体 CN"/>
                <w:b/>
                <w:bCs/>
                <w:kern w:val="21"/>
                <w:sz w:val="18"/>
                <w:szCs w:val="21"/>
              </w:rPr>
            </w:pPr>
            <w:r>
              <w:rPr>
                <w:rFonts w:ascii="思源黑体 CN" w:hAnsi="思源黑体 CN" w:eastAsia="思源黑体 CN"/>
                <w:b/>
                <w:bCs/>
                <w:kern w:val="21"/>
                <w:sz w:val="18"/>
                <w:szCs w:val="21"/>
              </w:rPr>
              <w:t>外壳参数</w:t>
            </w:r>
          </w:p>
        </w:tc>
      </w:tr>
      <w:tr w14:paraId="04A81C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EC2CAA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31E48CA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材质</w:t>
            </w:r>
          </w:p>
        </w:tc>
        <w:tc>
          <w:tcPr>
            <w:tcW w:w="900" w:type="dxa"/>
            <w:vAlign w:val="center"/>
          </w:tcPr>
          <w:p w14:paraId="27F4E0C6">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85FDA4D">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铸铝、铝合金</w:t>
            </w:r>
          </w:p>
        </w:tc>
        <w:tc>
          <w:tcPr>
            <w:tcW w:w="1784" w:type="dxa"/>
            <w:vAlign w:val="center"/>
          </w:tcPr>
          <w:p w14:paraId="1046BC07">
            <w:pPr>
              <w:topLinePunct/>
              <w:snapToGrid w:val="0"/>
              <w:spacing w:before="75" w:after="75"/>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2DB73B7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4054914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1152" w:type="dxa"/>
            <w:gridSpan w:val="3"/>
            <w:vMerge w:val="restart"/>
            <w:vAlign w:val="center"/>
          </w:tcPr>
          <w:p w14:paraId="0756D9F8">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壳体的压力配合</w:t>
            </w:r>
          </w:p>
        </w:tc>
        <w:tc>
          <w:tcPr>
            <w:tcW w:w="1152" w:type="dxa"/>
            <w:gridSpan w:val="3"/>
            <w:vMerge w:val="restart"/>
            <w:vAlign w:val="center"/>
          </w:tcPr>
          <w:p w14:paraId="29F4ABE7">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断路器、</w:t>
            </w:r>
            <w:r>
              <w:rPr>
                <w:rFonts w:ascii="思源黑体 CN" w:hAnsi="思源黑体 CN" w:eastAsia="思源黑体 CN"/>
                <w:kern w:val="21"/>
                <w:sz w:val="18"/>
                <w:szCs w:val="21"/>
                <w:lang w:eastAsia="zh-CN"/>
              </w:rPr>
              <w:t>电流互感器</w:t>
            </w:r>
            <w:r>
              <w:rPr>
                <w:rFonts w:hint="eastAsia" w:ascii="思源黑体 CN" w:hAnsi="思源黑体 CN" w:eastAsia="思源黑体 CN"/>
                <w:kern w:val="21"/>
                <w:sz w:val="18"/>
                <w:szCs w:val="21"/>
                <w:lang w:eastAsia="zh-CN"/>
              </w:rPr>
              <w:t>、电压互感器</w:t>
            </w:r>
          </w:p>
        </w:tc>
        <w:tc>
          <w:tcPr>
            <w:tcW w:w="1153" w:type="dxa"/>
            <w:vAlign w:val="center"/>
          </w:tcPr>
          <w:p w14:paraId="2A738839">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额定压力（相对压力）</w:t>
            </w:r>
          </w:p>
        </w:tc>
        <w:tc>
          <w:tcPr>
            <w:tcW w:w="900" w:type="dxa"/>
            <w:vAlign w:val="center"/>
          </w:tcPr>
          <w:p w14:paraId="2D3DBB3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Mpa</w:t>
            </w:r>
          </w:p>
        </w:tc>
        <w:tc>
          <w:tcPr>
            <w:tcW w:w="2520" w:type="dxa"/>
            <w:vAlign w:val="center"/>
          </w:tcPr>
          <w:p w14:paraId="3444E668">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0.6</w:t>
            </w:r>
          </w:p>
        </w:tc>
        <w:tc>
          <w:tcPr>
            <w:tcW w:w="1784" w:type="dxa"/>
            <w:vAlign w:val="center"/>
          </w:tcPr>
          <w:p w14:paraId="5247F60D">
            <w:pPr>
              <w:topLinePunct/>
              <w:snapToGrid w:val="0"/>
              <w:spacing w:before="75" w:after="75"/>
              <w:jc w:val="center"/>
              <w:rPr>
                <w:rFonts w:ascii="思源黑体 CN" w:hAnsi="思源黑体 CN" w:eastAsia="思源黑体 CN"/>
                <w:kern w:val="21"/>
                <w:sz w:val="18"/>
                <w:szCs w:val="21"/>
              </w:rPr>
            </w:pPr>
          </w:p>
        </w:tc>
      </w:tr>
      <w:tr w14:paraId="7838E7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9724AC1">
            <w:pPr>
              <w:topLinePunct/>
              <w:snapToGrid w:val="0"/>
              <w:spacing w:before="66" w:after="66"/>
              <w:jc w:val="center"/>
              <w:rPr>
                <w:rFonts w:ascii="思源黑体 CN" w:hAnsi="思源黑体 CN" w:eastAsia="思源黑体 CN"/>
                <w:kern w:val="21"/>
                <w:sz w:val="18"/>
                <w:szCs w:val="21"/>
              </w:rPr>
            </w:pPr>
          </w:p>
        </w:tc>
        <w:tc>
          <w:tcPr>
            <w:tcW w:w="1152" w:type="dxa"/>
            <w:gridSpan w:val="3"/>
            <w:vMerge w:val="continue"/>
            <w:vAlign w:val="center"/>
          </w:tcPr>
          <w:p w14:paraId="60AAC339">
            <w:pPr>
              <w:topLinePunct/>
              <w:snapToGrid w:val="0"/>
              <w:spacing w:before="66" w:after="66"/>
              <w:jc w:val="center"/>
              <w:rPr>
                <w:rFonts w:ascii="思源黑体 CN" w:hAnsi="思源黑体 CN" w:eastAsia="思源黑体 CN"/>
                <w:kern w:val="21"/>
                <w:sz w:val="18"/>
                <w:szCs w:val="21"/>
                <w:lang w:eastAsia="zh-CN"/>
              </w:rPr>
            </w:pPr>
          </w:p>
        </w:tc>
        <w:tc>
          <w:tcPr>
            <w:tcW w:w="1152" w:type="dxa"/>
            <w:gridSpan w:val="3"/>
            <w:vMerge w:val="continue"/>
            <w:vAlign w:val="center"/>
          </w:tcPr>
          <w:p w14:paraId="12105E3E">
            <w:pPr>
              <w:topLinePunct/>
              <w:snapToGrid w:val="0"/>
              <w:spacing w:before="66" w:after="66"/>
              <w:jc w:val="center"/>
              <w:rPr>
                <w:rFonts w:ascii="思源黑体 CN" w:hAnsi="思源黑体 CN" w:eastAsia="思源黑体 CN"/>
                <w:kern w:val="21"/>
                <w:sz w:val="18"/>
                <w:szCs w:val="21"/>
                <w:lang w:eastAsia="zh-CN"/>
              </w:rPr>
            </w:pPr>
          </w:p>
        </w:tc>
        <w:tc>
          <w:tcPr>
            <w:tcW w:w="1153" w:type="dxa"/>
            <w:vAlign w:val="center"/>
          </w:tcPr>
          <w:p w14:paraId="18FC1FA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设计压力（相对压力）</w:t>
            </w:r>
          </w:p>
        </w:tc>
        <w:tc>
          <w:tcPr>
            <w:tcW w:w="900" w:type="dxa"/>
            <w:vAlign w:val="center"/>
          </w:tcPr>
          <w:p w14:paraId="1B572D2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Mpa</w:t>
            </w:r>
          </w:p>
        </w:tc>
        <w:tc>
          <w:tcPr>
            <w:tcW w:w="2520" w:type="dxa"/>
            <w:vAlign w:val="center"/>
          </w:tcPr>
          <w:p w14:paraId="7A6CD33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0.75</w:t>
            </w:r>
          </w:p>
        </w:tc>
        <w:tc>
          <w:tcPr>
            <w:tcW w:w="1784" w:type="dxa"/>
            <w:vAlign w:val="center"/>
          </w:tcPr>
          <w:p w14:paraId="3BEFC3D7">
            <w:pPr>
              <w:topLinePunct/>
              <w:snapToGrid w:val="0"/>
              <w:spacing w:before="75" w:after="75"/>
              <w:jc w:val="center"/>
              <w:rPr>
                <w:rFonts w:ascii="思源黑体 CN" w:hAnsi="思源黑体 CN" w:eastAsia="思源黑体 CN"/>
                <w:kern w:val="21"/>
                <w:sz w:val="18"/>
                <w:szCs w:val="21"/>
              </w:rPr>
            </w:pPr>
          </w:p>
        </w:tc>
      </w:tr>
      <w:tr w14:paraId="0F16E2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3A13E02C">
            <w:pPr>
              <w:topLinePunct/>
              <w:snapToGrid w:val="0"/>
              <w:spacing w:before="66" w:after="66"/>
              <w:jc w:val="center"/>
              <w:rPr>
                <w:rFonts w:ascii="思源黑体 CN" w:hAnsi="思源黑体 CN" w:eastAsia="思源黑体 CN"/>
                <w:kern w:val="21"/>
                <w:sz w:val="18"/>
                <w:szCs w:val="21"/>
              </w:rPr>
            </w:pPr>
          </w:p>
        </w:tc>
        <w:tc>
          <w:tcPr>
            <w:tcW w:w="1152" w:type="dxa"/>
            <w:gridSpan w:val="3"/>
            <w:vMerge w:val="continue"/>
            <w:vAlign w:val="center"/>
          </w:tcPr>
          <w:p w14:paraId="278BD738">
            <w:pPr>
              <w:topLinePunct/>
              <w:snapToGrid w:val="0"/>
              <w:spacing w:before="66" w:after="66"/>
              <w:jc w:val="center"/>
              <w:rPr>
                <w:rFonts w:ascii="思源黑体 CN" w:hAnsi="思源黑体 CN" w:eastAsia="思源黑体 CN"/>
                <w:kern w:val="21"/>
                <w:sz w:val="18"/>
                <w:szCs w:val="21"/>
                <w:lang w:eastAsia="zh-CN"/>
              </w:rPr>
            </w:pPr>
          </w:p>
        </w:tc>
        <w:tc>
          <w:tcPr>
            <w:tcW w:w="1152" w:type="dxa"/>
            <w:gridSpan w:val="3"/>
            <w:vMerge w:val="continue"/>
            <w:vAlign w:val="center"/>
          </w:tcPr>
          <w:p w14:paraId="3ACC5403">
            <w:pPr>
              <w:topLinePunct/>
              <w:snapToGrid w:val="0"/>
              <w:spacing w:before="66" w:after="66"/>
              <w:jc w:val="center"/>
              <w:rPr>
                <w:rFonts w:ascii="思源黑体 CN" w:hAnsi="思源黑体 CN" w:eastAsia="思源黑体 CN"/>
                <w:kern w:val="21"/>
                <w:sz w:val="18"/>
                <w:szCs w:val="21"/>
              </w:rPr>
            </w:pPr>
          </w:p>
        </w:tc>
        <w:tc>
          <w:tcPr>
            <w:tcW w:w="1153" w:type="dxa"/>
            <w:vAlign w:val="center"/>
          </w:tcPr>
          <w:p w14:paraId="4BBFDAAB">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例行试验压力</w:t>
            </w:r>
          </w:p>
        </w:tc>
        <w:tc>
          <w:tcPr>
            <w:tcW w:w="900" w:type="dxa"/>
            <w:vAlign w:val="center"/>
          </w:tcPr>
          <w:p w14:paraId="1A34BB53">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4031386">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1.3</w:t>
            </w:r>
            <w:r>
              <w:rPr>
                <w:rFonts w:hint="eastAsia" w:ascii="思源黑体 CN" w:hAnsi="思源黑体 CN" w:eastAsia="思源黑体 CN"/>
                <w:kern w:val="21"/>
                <w:sz w:val="18"/>
                <w:szCs w:val="21"/>
                <w:lang w:eastAsia="zh-CN"/>
              </w:rPr>
              <w:t>倍设计压力（焊接筒体</w:t>
            </w:r>
            <w:r>
              <w:rPr>
                <w:rFonts w:ascii="思源黑体 CN" w:hAnsi="思源黑体 CN" w:eastAsia="思源黑体 CN"/>
                <w:kern w:val="21"/>
                <w:sz w:val="18"/>
                <w:szCs w:val="21"/>
                <w:lang w:eastAsia="zh-CN"/>
              </w:rPr>
              <w:t>）</w:t>
            </w:r>
          </w:p>
          <w:p w14:paraId="3510FA9C">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2.0</w:t>
            </w:r>
            <w:r>
              <w:rPr>
                <w:rFonts w:hint="eastAsia" w:ascii="思源黑体 CN" w:hAnsi="思源黑体 CN" w:eastAsia="思源黑体 CN"/>
                <w:kern w:val="21"/>
                <w:sz w:val="18"/>
                <w:szCs w:val="21"/>
                <w:lang w:eastAsia="zh-CN"/>
              </w:rPr>
              <w:t>倍设计压力（铸件筒体</w:t>
            </w:r>
            <w:r>
              <w:rPr>
                <w:rFonts w:ascii="思源黑体 CN" w:hAnsi="思源黑体 CN" w:eastAsia="思源黑体 CN"/>
                <w:kern w:val="21"/>
                <w:sz w:val="18"/>
                <w:szCs w:val="21"/>
                <w:lang w:eastAsia="zh-CN"/>
              </w:rPr>
              <w:t>）</w:t>
            </w:r>
          </w:p>
        </w:tc>
        <w:tc>
          <w:tcPr>
            <w:tcW w:w="1784" w:type="dxa"/>
            <w:vAlign w:val="center"/>
          </w:tcPr>
          <w:p w14:paraId="676B011F">
            <w:pPr>
              <w:topLinePunct/>
              <w:snapToGrid w:val="0"/>
              <w:spacing w:before="75" w:after="75"/>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7FBB8F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C0C3758">
            <w:pPr>
              <w:topLinePunct/>
              <w:snapToGrid w:val="0"/>
              <w:spacing w:before="66" w:after="66"/>
              <w:jc w:val="center"/>
              <w:rPr>
                <w:rFonts w:ascii="思源黑体 CN" w:hAnsi="思源黑体 CN" w:eastAsia="思源黑体 CN"/>
                <w:kern w:val="21"/>
                <w:sz w:val="18"/>
                <w:szCs w:val="21"/>
              </w:rPr>
            </w:pPr>
          </w:p>
        </w:tc>
        <w:tc>
          <w:tcPr>
            <w:tcW w:w="1152" w:type="dxa"/>
            <w:gridSpan w:val="3"/>
            <w:vMerge w:val="continue"/>
            <w:vAlign w:val="center"/>
          </w:tcPr>
          <w:p w14:paraId="7BB43356">
            <w:pPr>
              <w:topLinePunct/>
              <w:snapToGrid w:val="0"/>
              <w:spacing w:before="66" w:after="66"/>
              <w:jc w:val="center"/>
              <w:rPr>
                <w:rFonts w:ascii="思源黑体 CN" w:hAnsi="思源黑体 CN" w:eastAsia="思源黑体 CN"/>
                <w:kern w:val="21"/>
                <w:sz w:val="18"/>
                <w:szCs w:val="21"/>
                <w:lang w:eastAsia="zh-CN"/>
              </w:rPr>
            </w:pPr>
          </w:p>
        </w:tc>
        <w:tc>
          <w:tcPr>
            <w:tcW w:w="1152" w:type="dxa"/>
            <w:gridSpan w:val="3"/>
            <w:vMerge w:val="continue"/>
            <w:vAlign w:val="center"/>
          </w:tcPr>
          <w:p w14:paraId="4B225A8F">
            <w:pPr>
              <w:topLinePunct/>
              <w:snapToGrid w:val="0"/>
              <w:spacing w:before="66" w:after="66"/>
              <w:jc w:val="center"/>
              <w:rPr>
                <w:rFonts w:ascii="思源黑体 CN" w:hAnsi="思源黑体 CN" w:eastAsia="思源黑体 CN"/>
                <w:kern w:val="21"/>
                <w:sz w:val="18"/>
                <w:szCs w:val="21"/>
              </w:rPr>
            </w:pPr>
          </w:p>
        </w:tc>
        <w:tc>
          <w:tcPr>
            <w:tcW w:w="1153" w:type="dxa"/>
            <w:vAlign w:val="center"/>
          </w:tcPr>
          <w:p w14:paraId="7FF90493">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爆破压力</w:t>
            </w:r>
          </w:p>
        </w:tc>
        <w:tc>
          <w:tcPr>
            <w:tcW w:w="900" w:type="dxa"/>
            <w:vAlign w:val="center"/>
          </w:tcPr>
          <w:p w14:paraId="0F31796F">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780C5EE1">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3.0</w:t>
            </w:r>
            <w:r>
              <w:rPr>
                <w:rFonts w:hint="eastAsia" w:ascii="思源黑体 CN" w:hAnsi="思源黑体 CN" w:eastAsia="思源黑体 CN"/>
                <w:kern w:val="21"/>
                <w:sz w:val="18"/>
                <w:szCs w:val="21"/>
                <w:lang w:eastAsia="zh-CN"/>
              </w:rPr>
              <w:t>倍设计压力（焊接筒体</w:t>
            </w:r>
            <w:r>
              <w:rPr>
                <w:rFonts w:ascii="思源黑体 CN" w:hAnsi="思源黑体 CN" w:eastAsia="思源黑体 CN"/>
                <w:kern w:val="21"/>
                <w:sz w:val="18"/>
                <w:szCs w:val="21"/>
                <w:lang w:eastAsia="zh-CN"/>
              </w:rPr>
              <w:t>）</w:t>
            </w:r>
          </w:p>
          <w:p w14:paraId="0DA0C97D">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5.0</w:t>
            </w:r>
            <w:r>
              <w:rPr>
                <w:rFonts w:hint="eastAsia" w:ascii="思源黑体 CN" w:hAnsi="思源黑体 CN" w:eastAsia="思源黑体 CN"/>
                <w:kern w:val="21"/>
                <w:sz w:val="18"/>
                <w:szCs w:val="21"/>
                <w:lang w:eastAsia="zh-CN"/>
              </w:rPr>
              <w:t>倍设计压力（铸件筒体</w:t>
            </w:r>
            <w:r>
              <w:rPr>
                <w:rFonts w:ascii="思源黑体 CN" w:hAnsi="思源黑体 CN" w:eastAsia="思源黑体 CN"/>
                <w:kern w:val="21"/>
                <w:sz w:val="18"/>
                <w:szCs w:val="21"/>
                <w:lang w:eastAsia="zh-CN"/>
              </w:rPr>
              <w:t>）</w:t>
            </w:r>
          </w:p>
        </w:tc>
        <w:tc>
          <w:tcPr>
            <w:tcW w:w="1784" w:type="dxa"/>
            <w:vAlign w:val="center"/>
          </w:tcPr>
          <w:p w14:paraId="6C5E7BAD">
            <w:pPr>
              <w:topLinePunct/>
              <w:snapToGrid w:val="0"/>
              <w:spacing w:before="75" w:after="75"/>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F8BDDF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98425E2">
            <w:pPr>
              <w:topLinePunct/>
              <w:snapToGrid w:val="0"/>
              <w:spacing w:before="66" w:after="66"/>
              <w:jc w:val="center"/>
              <w:rPr>
                <w:rFonts w:ascii="思源黑体 CN" w:hAnsi="思源黑体 CN" w:eastAsia="思源黑体 CN"/>
                <w:kern w:val="21"/>
                <w:sz w:val="18"/>
                <w:szCs w:val="21"/>
              </w:rPr>
            </w:pPr>
          </w:p>
        </w:tc>
        <w:tc>
          <w:tcPr>
            <w:tcW w:w="1152" w:type="dxa"/>
            <w:gridSpan w:val="3"/>
            <w:vMerge w:val="continue"/>
            <w:vAlign w:val="center"/>
          </w:tcPr>
          <w:p w14:paraId="3DAE2BF0">
            <w:pPr>
              <w:topLinePunct/>
              <w:snapToGrid w:val="0"/>
              <w:spacing w:before="66" w:after="66"/>
              <w:jc w:val="center"/>
              <w:rPr>
                <w:rFonts w:ascii="思源黑体 CN" w:hAnsi="思源黑体 CN" w:eastAsia="思源黑体 CN"/>
                <w:kern w:val="21"/>
                <w:sz w:val="18"/>
                <w:szCs w:val="21"/>
                <w:lang w:eastAsia="zh-CN"/>
              </w:rPr>
            </w:pPr>
          </w:p>
        </w:tc>
        <w:tc>
          <w:tcPr>
            <w:tcW w:w="1152" w:type="dxa"/>
            <w:gridSpan w:val="3"/>
            <w:vMerge w:val="restart"/>
            <w:vAlign w:val="center"/>
          </w:tcPr>
          <w:p w14:paraId="5DD8720C">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其他</w:t>
            </w:r>
          </w:p>
        </w:tc>
        <w:tc>
          <w:tcPr>
            <w:tcW w:w="1153" w:type="dxa"/>
            <w:vAlign w:val="center"/>
          </w:tcPr>
          <w:p w14:paraId="539C2AB9">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额定压力（相对压力）</w:t>
            </w:r>
          </w:p>
        </w:tc>
        <w:tc>
          <w:tcPr>
            <w:tcW w:w="900" w:type="dxa"/>
            <w:vAlign w:val="center"/>
          </w:tcPr>
          <w:p w14:paraId="291FD86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Mpa</w:t>
            </w:r>
          </w:p>
        </w:tc>
        <w:tc>
          <w:tcPr>
            <w:tcW w:w="2520" w:type="dxa"/>
            <w:vAlign w:val="center"/>
          </w:tcPr>
          <w:p w14:paraId="45BE5936">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0.5</w:t>
            </w:r>
          </w:p>
        </w:tc>
        <w:tc>
          <w:tcPr>
            <w:tcW w:w="1784" w:type="dxa"/>
            <w:vAlign w:val="center"/>
          </w:tcPr>
          <w:p w14:paraId="32714C60">
            <w:pPr>
              <w:topLinePunct/>
              <w:snapToGrid w:val="0"/>
              <w:spacing w:before="75" w:after="75"/>
              <w:jc w:val="center"/>
              <w:rPr>
                <w:rFonts w:ascii="思源黑体 CN" w:hAnsi="思源黑体 CN" w:eastAsia="思源黑体 CN"/>
                <w:kern w:val="21"/>
                <w:sz w:val="18"/>
                <w:szCs w:val="21"/>
              </w:rPr>
            </w:pPr>
          </w:p>
        </w:tc>
      </w:tr>
      <w:tr w14:paraId="5CDD30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73CEED19">
            <w:pPr>
              <w:topLinePunct/>
              <w:snapToGrid w:val="0"/>
              <w:spacing w:before="66" w:after="66"/>
              <w:jc w:val="center"/>
              <w:rPr>
                <w:rFonts w:ascii="思源黑体 CN" w:hAnsi="思源黑体 CN" w:eastAsia="思源黑体 CN"/>
                <w:kern w:val="21"/>
                <w:sz w:val="18"/>
                <w:szCs w:val="21"/>
              </w:rPr>
            </w:pPr>
          </w:p>
        </w:tc>
        <w:tc>
          <w:tcPr>
            <w:tcW w:w="1152" w:type="dxa"/>
            <w:gridSpan w:val="3"/>
            <w:vMerge w:val="continue"/>
            <w:vAlign w:val="center"/>
          </w:tcPr>
          <w:p w14:paraId="646AC3E7">
            <w:pPr>
              <w:topLinePunct/>
              <w:snapToGrid w:val="0"/>
              <w:spacing w:before="66" w:after="66"/>
              <w:jc w:val="center"/>
              <w:rPr>
                <w:rFonts w:ascii="思源黑体 CN" w:hAnsi="思源黑体 CN" w:eastAsia="思源黑体 CN"/>
                <w:kern w:val="21"/>
                <w:sz w:val="18"/>
                <w:szCs w:val="21"/>
                <w:lang w:eastAsia="zh-CN"/>
              </w:rPr>
            </w:pPr>
          </w:p>
        </w:tc>
        <w:tc>
          <w:tcPr>
            <w:tcW w:w="1152" w:type="dxa"/>
            <w:gridSpan w:val="3"/>
            <w:vMerge w:val="continue"/>
            <w:vAlign w:val="center"/>
          </w:tcPr>
          <w:p w14:paraId="6EEA5D71">
            <w:pPr>
              <w:topLinePunct/>
              <w:snapToGrid w:val="0"/>
              <w:spacing w:before="66" w:after="66"/>
              <w:jc w:val="center"/>
              <w:rPr>
                <w:rFonts w:ascii="思源黑体 CN" w:hAnsi="思源黑体 CN" w:eastAsia="思源黑体 CN"/>
                <w:kern w:val="21"/>
                <w:sz w:val="18"/>
                <w:szCs w:val="21"/>
              </w:rPr>
            </w:pPr>
          </w:p>
        </w:tc>
        <w:tc>
          <w:tcPr>
            <w:tcW w:w="1153" w:type="dxa"/>
            <w:vAlign w:val="center"/>
          </w:tcPr>
          <w:p w14:paraId="300FA0CD">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设计压力（相对压力）</w:t>
            </w:r>
          </w:p>
        </w:tc>
        <w:tc>
          <w:tcPr>
            <w:tcW w:w="900" w:type="dxa"/>
            <w:vAlign w:val="center"/>
          </w:tcPr>
          <w:p w14:paraId="6298AFE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Mpa</w:t>
            </w:r>
          </w:p>
        </w:tc>
        <w:tc>
          <w:tcPr>
            <w:tcW w:w="2520" w:type="dxa"/>
            <w:vAlign w:val="center"/>
          </w:tcPr>
          <w:p w14:paraId="16A17CE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0.63</w:t>
            </w:r>
          </w:p>
        </w:tc>
        <w:tc>
          <w:tcPr>
            <w:tcW w:w="1784" w:type="dxa"/>
            <w:vAlign w:val="center"/>
          </w:tcPr>
          <w:p w14:paraId="4C40612F">
            <w:pPr>
              <w:topLinePunct/>
              <w:snapToGrid w:val="0"/>
              <w:spacing w:before="75" w:after="75"/>
              <w:jc w:val="center"/>
              <w:rPr>
                <w:rFonts w:ascii="思源黑体 CN" w:hAnsi="思源黑体 CN" w:eastAsia="思源黑体 CN"/>
                <w:kern w:val="21"/>
                <w:sz w:val="18"/>
                <w:szCs w:val="21"/>
              </w:rPr>
            </w:pPr>
          </w:p>
        </w:tc>
      </w:tr>
      <w:tr w14:paraId="68ED2D9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2CA12634">
            <w:pPr>
              <w:topLinePunct/>
              <w:snapToGrid w:val="0"/>
              <w:spacing w:before="66" w:after="66"/>
              <w:jc w:val="center"/>
              <w:rPr>
                <w:rFonts w:ascii="思源黑体 CN" w:hAnsi="思源黑体 CN" w:eastAsia="思源黑体 CN"/>
                <w:kern w:val="21"/>
                <w:sz w:val="18"/>
                <w:szCs w:val="21"/>
              </w:rPr>
            </w:pPr>
          </w:p>
        </w:tc>
        <w:tc>
          <w:tcPr>
            <w:tcW w:w="1152" w:type="dxa"/>
            <w:gridSpan w:val="3"/>
            <w:vMerge w:val="continue"/>
            <w:vAlign w:val="center"/>
          </w:tcPr>
          <w:p w14:paraId="3D436C10">
            <w:pPr>
              <w:topLinePunct/>
              <w:snapToGrid w:val="0"/>
              <w:spacing w:before="66" w:after="66"/>
              <w:jc w:val="center"/>
              <w:rPr>
                <w:rFonts w:ascii="思源黑体 CN" w:hAnsi="思源黑体 CN" w:eastAsia="思源黑体 CN"/>
                <w:kern w:val="21"/>
                <w:sz w:val="18"/>
                <w:szCs w:val="21"/>
                <w:lang w:eastAsia="zh-CN"/>
              </w:rPr>
            </w:pPr>
          </w:p>
        </w:tc>
        <w:tc>
          <w:tcPr>
            <w:tcW w:w="1152" w:type="dxa"/>
            <w:gridSpan w:val="3"/>
            <w:vMerge w:val="continue"/>
            <w:vAlign w:val="center"/>
          </w:tcPr>
          <w:p w14:paraId="5E956D1D">
            <w:pPr>
              <w:topLinePunct/>
              <w:snapToGrid w:val="0"/>
              <w:spacing w:before="66" w:after="66"/>
              <w:jc w:val="center"/>
              <w:rPr>
                <w:rFonts w:ascii="思源黑体 CN" w:hAnsi="思源黑体 CN" w:eastAsia="思源黑体 CN"/>
                <w:kern w:val="21"/>
                <w:sz w:val="18"/>
                <w:szCs w:val="21"/>
              </w:rPr>
            </w:pPr>
          </w:p>
        </w:tc>
        <w:tc>
          <w:tcPr>
            <w:tcW w:w="1153" w:type="dxa"/>
            <w:vAlign w:val="center"/>
          </w:tcPr>
          <w:p w14:paraId="2587E06E">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例行试验压力</w:t>
            </w:r>
          </w:p>
        </w:tc>
        <w:tc>
          <w:tcPr>
            <w:tcW w:w="900" w:type="dxa"/>
            <w:vAlign w:val="center"/>
          </w:tcPr>
          <w:p w14:paraId="68B9AF34">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36835687">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1.3</w:t>
            </w:r>
            <w:r>
              <w:rPr>
                <w:rFonts w:hint="eastAsia" w:ascii="思源黑体 CN" w:hAnsi="思源黑体 CN" w:eastAsia="思源黑体 CN"/>
                <w:kern w:val="21"/>
                <w:sz w:val="18"/>
                <w:szCs w:val="21"/>
                <w:lang w:eastAsia="zh-CN"/>
              </w:rPr>
              <w:t>倍设计压力（焊接筒体</w:t>
            </w:r>
            <w:r>
              <w:rPr>
                <w:rFonts w:ascii="思源黑体 CN" w:hAnsi="思源黑体 CN" w:eastAsia="思源黑体 CN"/>
                <w:kern w:val="21"/>
                <w:sz w:val="18"/>
                <w:szCs w:val="21"/>
                <w:lang w:eastAsia="zh-CN"/>
              </w:rPr>
              <w:t>）</w:t>
            </w:r>
          </w:p>
          <w:p w14:paraId="679B3D73">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2.0</w:t>
            </w:r>
            <w:r>
              <w:rPr>
                <w:rFonts w:hint="eastAsia" w:ascii="思源黑体 CN" w:hAnsi="思源黑体 CN" w:eastAsia="思源黑体 CN"/>
                <w:kern w:val="21"/>
                <w:sz w:val="18"/>
                <w:szCs w:val="21"/>
                <w:lang w:eastAsia="zh-CN"/>
              </w:rPr>
              <w:t>倍设计压力（铸件筒体</w:t>
            </w:r>
            <w:r>
              <w:rPr>
                <w:rFonts w:ascii="思源黑体 CN" w:hAnsi="思源黑体 CN" w:eastAsia="思源黑体 CN"/>
                <w:kern w:val="21"/>
                <w:sz w:val="18"/>
                <w:szCs w:val="21"/>
                <w:lang w:eastAsia="zh-CN"/>
              </w:rPr>
              <w:t>）</w:t>
            </w:r>
          </w:p>
        </w:tc>
        <w:tc>
          <w:tcPr>
            <w:tcW w:w="1784" w:type="dxa"/>
            <w:vAlign w:val="center"/>
          </w:tcPr>
          <w:p w14:paraId="49915EC3">
            <w:pPr>
              <w:topLinePunct/>
              <w:snapToGrid w:val="0"/>
              <w:spacing w:before="75" w:after="75"/>
              <w:jc w:val="center"/>
              <w:rPr>
                <w:rFonts w:ascii="思源黑体 CN" w:hAnsi="思源黑体 CN" w:eastAsia="思源黑体 CN"/>
                <w:kern w:val="21"/>
                <w:sz w:val="18"/>
                <w:szCs w:val="21"/>
                <w:lang w:eastAsia="zh-CN"/>
              </w:rPr>
            </w:pPr>
          </w:p>
        </w:tc>
      </w:tr>
      <w:tr w14:paraId="1023AF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6DFAD005">
            <w:pPr>
              <w:topLinePunct/>
              <w:snapToGrid w:val="0"/>
              <w:spacing w:before="66" w:after="66"/>
              <w:jc w:val="center"/>
              <w:rPr>
                <w:rFonts w:ascii="思源黑体 CN" w:hAnsi="思源黑体 CN" w:eastAsia="思源黑体 CN"/>
                <w:kern w:val="21"/>
                <w:sz w:val="18"/>
                <w:szCs w:val="21"/>
                <w:lang w:eastAsia="zh-CN"/>
              </w:rPr>
            </w:pPr>
          </w:p>
        </w:tc>
        <w:tc>
          <w:tcPr>
            <w:tcW w:w="1152" w:type="dxa"/>
            <w:gridSpan w:val="3"/>
            <w:vMerge w:val="continue"/>
            <w:vAlign w:val="center"/>
          </w:tcPr>
          <w:p w14:paraId="4A0B4BAC">
            <w:pPr>
              <w:topLinePunct/>
              <w:snapToGrid w:val="0"/>
              <w:spacing w:before="66" w:after="66"/>
              <w:jc w:val="center"/>
              <w:rPr>
                <w:rFonts w:ascii="思源黑体 CN" w:hAnsi="思源黑体 CN" w:eastAsia="思源黑体 CN"/>
                <w:kern w:val="21"/>
                <w:sz w:val="18"/>
                <w:szCs w:val="21"/>
                <w:lang w:eastAsia="zh-CN"/>
              </w:rPr>
            </w:pPr>
          </w:p>
        </w:tc>
        <w:tc>
          <w:tcPr>
            <w:tcW w:w="1152" w:type="dxa"/>
            <w:gridSpan w:val="3"/>
            <w:vMerge w:val="continue"/>
            <w:vAlign w:val="center"/>
          </w:tcPr>
          <w:p w14:paraId="2E62E911">
            <w:pPr>
              <w:topLinePunct/>
              <w:snapToGrid w:val="0"/>
              <w:spacing w:before="66" w:after="66"/>
              <w:jc w:val="center"/>
              <w:rPr>
                <w:rFonts w:ascii="思源黑体 CN" w:hAnsi="思源黑体 CN" w:eastAsia="思源黑体 CN"/>
                <w:kern w:val="21"/>
                <w:sz w:val="18"/>
                <w:szCs w:val="21"/>
                <w:lang w:eastAsia="zh-CN"/>
              </w:rPr>
            </w:pPr>
          </w:p>
        </w:tc>
        <w:tc>
          <w:tcPr>
            <w:tcW w:w="1153" w:type="dxa"/>
            <w:vAlign w:val="center"/>
          </w:tcPr>
          <w:p w14:paraId="2393F404">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爆破压力</w:t>
            </w:r>
          </w:p>
        </w:tc>
        <w:tc>
          <w:tcPr>
            <w:tcW w:w="900" w:type="dxa"/>
            <w:vAlign w:val="center"/>
          </w:tcPr>
          <w:p w14:paraId="7E04F1D3">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1EBE2A95">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3.0</w:t>
            </w:r>
            <w:r>
              <w:rPr>
                <w:rFonts w:hint="eastAsia" w:ascii="思源黑体 CN" w:hAnsi="思源黑体 CN" w:eastAsia="思源黑体 CN"/>
                <w:kern w:val="21"/>
                <w:sz w:val="18"/>
                <w:szCs w:val="21"/>
                <w:lang w:eastAsia="zh-CN"/>
              </w:rPr>
              <w:t>倍设计压力（焊接筒体</w:t>
            </w:r>
            <w:r>
              <w:rPr>
                <w:rFonts w:ascii="思源黑体 CN" w:hAnsi="思源黑体 CN" w:eastAsia="思源黑体 CN"/>
                <w:kern w:val="21"/>
                <w:sz w:val="18"/>
                <w:szCs w:val="21"/>
                <w:lang w:eastAsia="zh-CN"/>
              </w:rPr>
              <w:t>）</w:t>
            </w:r>
          </w:p>
          <w:p w14:paraId="00746495">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5.0</w:t>
            </w:r>
            <w:r>
              <w:rPr>
                <w:rFonts w:hint="eastAsia" w:ascii="思源黑体 CN" w:hAnsi="思源黑体 CN" w:eastAsia="思源黑体 CN"/>
                <w:kern w:val="21"/>
                <w:sz w:val="18"/>
                <w:szCs w:val="21"/>
                <w:lang w:eastAsia="zh-CN"/>
              </w:rPr>
              <w:t>倍设计压力（铸件筒体</w:t>
            </w:r>
            <w:r>
              <w:rPr>
                <w:rFonts w:ascii="思源黑体 CN" w:hAnsi="思源黑体 CN" w:eastAsia="思源黑体 CN"/>
                <w:kern w:val="21"/>
                <w:sz w:val="18"/>
                <w:szCs w:val="21"/>
                <w:lang w:eastAsia="zh-CN"/>
              </w:rPr>
              <w:t>）</w:t>
            </w:r>
          </w:p>
        </w:tc>
        <w:tc>
          <w:tcPr>
            <w:tcW w:w="1784" w:type="dxa"/>
            <w:vAlign w:val="center"/>
          </w:tcPr>
          <w:p w14:paraId="0C43626D">
            <w:pPr>
              <w:topLinePunct/>
              <w:snapToGrid w:val="0"/>
              <w:spacing w:before="75" w:after="75"/>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1294481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44059820">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3</w:t>
            </w:r>
          </w:p>
        </w:tc>
        <w:tc>
          <w:tcPr>
            <w:tcW w:w="1657" w:type="dxa"/>
            <w:gridSpan w:val="4"/>
            <w:vMerge w:val="restart"/>
            <w:vAlign w:val="center"/>
          </w:tcPr>
          <w:p w14:paraId="25A9DC3B">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温升</w:t>
            </w:r>
          </w:p>
        </w:tc>
        <w:tc>
          <w:tcPr>
            <w:tcW w:w="1800" w:type="dxa"/>
            <w:gridSpan w:val="3"/>
            <w:vAlign w:val="center"/>
          </w:tcPr>
          <w:p w14:paraId="0072821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试验电流</w:t>
            </w:r>
          </w:p>
        </w:tc>
        <w:tc>
          <w:tcPr>
            <w:tcW w:w="900" w:type="dxa"/>
            <w:vAlign w:val="center"/>
          </w:tcPr>
          <w:p w14:paraId="43F4E70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p>
        </w:tc>
        <w:tc>
          <w:tcPr>
            <w:tcW w:w="2520" w:type="dxa"/>
            <w:vAlign w:val="center"/>
          </w:tcPr>
          <w:p w14:paraId="25509087">
            <w:pPr>
              <w:pStyle w:val="64"/>
              <w:topLinePunct/>
              <w:snapToGrid w:val="0"/>
              <w:spacing w:before="66" w:after="66"/>
              <w:ind w:left="0"/>
              <w:jc w:val="center"/>
              <w:rPr>
                <w:rFonts w:ascii="思源黑体 CN" w:hAnsi="思源黑体 CN" w:eastAsia="思源黑体 CN"/>
                <w:kern w:val="21"/>
                <w:szCs w:val="21"/>
                <w:lang w:eastAsia="zh-CN"/>
              </w:rPr>
            </w:pPr>
            <w:r>
              <w:rPr>
                <w:rFonts w:ascii="思源黑体 CN" w:hAnsi="思源黑体 CN" w:eastAsia="思源黑体 CN"/>
                <w:kern w:val="21"/>
                <w:szCs w:val="21"/>
              </w:rPr>
              <w:t>1.1Ir</w:t>
            </w:r>
            <w:r>
              <w:rPr>
                <w:rFonts w:hint="eastAsia" w:ascii="思源黑体 CN" w:hAnsi="思源黑体 CN" w:eastAsia="思源黑体 CN"/>
                <w:kern w:val="21"/>
                <w:szCs w:val="21"/>
              </w:rPr>
              <w:t>/Ir</w:t>
            </w:r>
          </w:p>
        </w:tc>
        <w:tc>
          <w:tcPr>
            <w:tcW w:w="1784" w:type="dxa"/>
            <w:vAlign w:val="center"/>
          </w:tcPr>
          <w:p w14:paraId="1EC54FD4">
            <w:pPr>
              <w:pStyle w:val="64"/>
              <w:topLinePunct/>
              <w:snapToGrid w:val="0"/>
              <w:spacing w:before="75" w:after="75"/>
              <w:ind w:left="0"/>
              <w:jc w:val="center"/>
              <w:rPr>
                <w:rFonts w:ascii="思源黑体 CN" w:hAnsi="思源黑体 CN" w:eastAsia="思源黑体 CN"/>
                <w:kern w:val="21"/>
                <w:szCs w:val="21"/>
              </w:rPr>
            </w:pPr>
            <w:r>
              <w:rPr>
                <w:rFonts w:ascii="思源黑体 CN" w:hAnsi="思源黑体 CN" w:eastAsia="思源黑体 CN"/>
                <w:kern w:val="21"/>
                <w:szCs w:val="21"/>
              </w:rPr>
              <w:t>A</w:t>
            </w:r>
            <w:r>
              <w:rPr>
                <w:rFonts w:hint="eastAsia" w:ascii="思源黑体 CN" w:hAnsi="思源黑体 CN" w:eastAsia="思源黑体 CN"/>
                <w:kern w:val="21"/>
                <w:szCs w:val="21"/>
              </w:rPr>
              <w:t>类参数</w:t>
            </w:r>
          </w:p>
        </w:tc>
      </w:tr>
      <w:tr w14:paraId="07E7A97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D9F610B">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465ABB09">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1C6328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可以接触部位</w:t>
            </w:r>
          </w:p>
        </w:tc>
        <w:tc>
          <w:tcPr>
            <w:tcW w:w="900" w:type="dxa"/>
            <w:vAlign w:val="center"/>
          </w:tcPr>
          <w:p w14:paraId="4B8CE18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w:t>
            </w:r>
          </w:p>
        </w:tc>
        <w:tc>
          <w:tcPr>
            <w:tcW w:w="2520" w:type="dxa"/>
            <w:vAlign w:val="center"/>
          </w:tcPr>
          <w:p w14:paraId="76B496E9">
            <w:pPr>
              <w:pStyle w:val="64"/>
              <w:topLinePunct/>
              <w:snapToGrid w:val="0"/>
              <w:spacing w:before="66" w:after="66"/>
              <w:ind w:left="0"/>
              <w:jc w:val="center"/>
              <w:rPr>
                <w:rFonts w:ascii="思源黑体 CN" w:hAnsi="思源黑体 CN" w:eastAsia="思源黑体 CN"/>
                <w:kern w:val="21"/>
                <w:szCs w:val="21"/>
                <w:lang w:eastAsia="zh-CN"/>
              </w:rPr>
            </w:pPr>
            <w:r>
              <w:rPr>
                <w:rFonts w:hint="eastAsia" w:ascii="思源黑体 CN" w:hAnsi="思源黑体 CN" w:eastAsia="思源黑体 CN"/>
                <w:kern w:val="21"/>
                <w:szCs w:val="21"/>
                <w:lang w:eastAsia="zh-CN"/>
              </w:rPr>
              <w:t>≤30</w:t>
            </w:r>
          </w:p>
        </w:tc>
        <w:tc>
          <w:tcPr>
            <w:tcW w:w="1784" w:type="dxa"/>
            <w:vAlign w:val="center"/>
          </w:tcPr>
          <w:p w14:paraId="090E628E">
            <w:pPr>
              <w:pStyle w:val="64"/>
              <w:topLinePunct/>
              <w:snapToGrid w:val="0"/>
              <w:spacing w:before="75" w:after="75"/>
              <w:ind w:left="0"/>
              <w:jc w:val="center"/>
              <w:rPr>
                <w:rFonts w:ascii="思源黑体 CN" w:hAnsi="思源黑体 CN" w:eastAsia="思源黑体 CN"/>
                <w:kern w:val="21"/>
                <w:szCs w:val="21"/>
              </w:rPr>
            </w:pPr>
          </w:p>
        </w:tc>
      </w:tr>
      <w:tr w14:paraId="4F9CD2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D5C354E">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3575E8B3">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076CDC1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可能接触部位</w:t>
            </w:r>
          </w:p>
        </w:tc>
        <w:tc>
          <w:tcPr>
            <w:tcW w:w="900" w:type="dxa"/>
            <w:vAlign w:val="center"/>
          </w:tcPr>
          <w:p w14:paraId="7643452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w:t>
            </w:r>
          </w:p>
        </w:tc>
        <w:tc>
          <w:tcPr>
            <w:tcW w:w="2520" w:type="dxa"/>
            <w:vAlign w:val="center"/>
          </w:tcPr>
          <w:p w14:paraId="0DBFCB5F">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lang w:eastAsia="zh-CN"/>
              </w:rPr>
              <w:t>＜4</w:t>
            </w:r>
            <w:r>
              <w:rPr>
                <w:rFonts w:ascii="思源黑体 CN" w:hAnsi="思源黑体 CN" w:eastAsia="思源黑体 CN"/>
                <w:kern w:val="21"/>
                <w:sz w:val="18"/>
                <w:szCs w:val="21"/>
                <w:lang w:eastAsia="zh-CN"/>
              </w:rPr>
              <w:t>0</w:t>
            </w:r>
          </w:p>
        </w:tc>
        <w:tc>
          <w:tcPr>
            <w:tcW w:w="1784" w:type="dxa"/>
            <w:vAlign w:val="center"/>
          </w:tcPr>
          <w:p w14:paraId="11E9C0F9">
            <w:pPr>
              <w:topLinePunct/>
              <w:snapToGrid w:val="0"/>
              <w:spacing w:before="75" w:after="75"/>
              <w:jc w:val="center"/>
              <w:rPr>
                <w:rFonts w:ascii="思源黑体 CN" w:hAnsi="思源黑体 CN" w:eastAsia="思源黑体 CN"/>
                <w:kern w:val="21"/>
                <w:sz w:val="18"/>
                <w:szCs w:val="21"/>
              </w:rPr>
            </w:pPr>
          </w:p>
        </w:tc>
      </w:tr>
      <w:tr w14:paraId="3100093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4E460047">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6E857F34">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126DDED0">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不可接触部位</w:t>
            </w:r>
          </w:p>
        </w:tc>
        <w:tc>
          <w:tcPr>
            <w:tcW w:w="900" w:type="dxa"/>
            <w:vAlign w:val="center"/>
          </w:tcPr>
          <w:p w14:paraId="1C097ADA">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w:t>
            </w:r>
          </w:p>
        </w:tc>
        <w:tc>
          <w:tcPr>
            <w:tcW w:w="2520" w:type="dxa"/>
            <w:vAlign w:val="center"/>
          </w:tcPr>
          <w:p w14:paraId="32BAB3E5">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w:t>
            </w:r>
            <w:r>
              <w:rPr>
                <w:rFonts w:ascii="思源黑体 CN" w:hAnsi="思源黑体 CN" w:eastAsia="思源黑体 CN"/>
                <w:kern w:val="21"/>
                <w:sz w:val="18"/>
                <w:szCs w:val="21"/>
              </w:rPr>
              <w:t>75</w:t>
            </w:r>
          </w:p>
        </w:tc>
        <w:tc>
          <w:tcPr>
            <w:tcW w:w="1784" w:type="dxa"/>
            <w:vAlign w:val="center"/>
          </w:tcPr>
          <w:p w14:paraId="3F942298">
            <w:pPr>
              <w:topLinePunct/>
              <w:snapToGrid w:val="0"/>
              <w:spacing w:before="75" w:after="75"/>
              <w:jc w:val="center"/>
              <w:rPr>
                <w:rFonts w:ascii="思源黑体 CN" w:hAnsi="思源黑体 CN" w:eastAsia="思源黑体 CN"/>
                <w:kern w:val="21"/>
                <w:sz w:val="18"/>
                <w:szCs w:val="21"/>
                <w:lang w:eastAsia="zh-CN"/>
              </w:rPr>
            </w:pPr>
          </w:p>
        </w:tc>
      </w:tr>
      <w:tr w14:paraId="367C111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restart"/>
            <w:vAlign w:val="center"/>
          </w:tcPr>
          <w:p w14:paraId="696E87AD">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4</w:t>
            </w:r>
          </w:p>
        </w:tc>
        <w:tc>
          <w:tcPr>
            <w:tcW w:w="1657" w:type="dxa"/>
            <w:gridSpan w:val="4"/>
            <w:vMerge w:val="restart"/>
            <w:vAlign w:val="center"/>
          </w:tcPr>
          <w:p w14:paraId="5057EBFC">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外壳耐烧穿的能力</w:t>
            </w:r>
          </w:p>
        </w:tc>
        <w:tc>
          <w:tcPr>
            <w:tcW w:w="1800" w:type="dxa"/>
            <w:gridSpan w:val="3"/>
            <w:vAlign w:val="center"/>
          </w:tcPr>
          <w:p w14:paraId="5805113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电流</w:t>
            </w:r>
          </w:p>
        </w:tc>
        <w:tc>
          <w:tcPr>
            <w:tcW w:w="900" w:type="dxa"/>
            <w:vAlign w:val="center"/>
          </w:tcPr>
          <w:p w14:paraId="55724FA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kA</w:t>
            </w:r>
          </w:p>
        </w:tc>
        <w:tc>
          <w:tcPr>
            <w:tcW w:w="2520" w:type="dxa"/>
            <w:vAlign w:val="center"/>
          </w:tcPr>
          <w:p w14:paraId="1D67CB36">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rPr>
              <w:t>40</w:t>
            </w:r>
            <w:r>
              <w:rPr>
                <w:rFonts w:hint="eastAsia" w:ascii="思源黑体 CN" w:hAnsi="思源黑体 CN" w:eastAsia="思源黑体 CN"/>
                <w:kern w:val="21"/>
                <w:sz w:val="18"/>
                <w:szCs w:val="21"/>
                <w:lang w:eastAsia="zh-CN"/>
              </w:rPr>
              <w:t>/</w:t>
            </w:r>
            <w:r>
              <w:rPr>
                <w:rFonts w:ascii="思源黑体 CN" w:hAnsi="思源黑体 CN" w:eastAsia="思源黑体 CN"/>
                <w:kern w:val="21"/>
                <w:sz w:val="18"/>
                <w:szCs w:val="21"/>
                <w:lang w:eastAsia="zh-CN"/>
              </w:rPr>
              <w:t>25</w:t>
            </w:r>
          </w:p>
        </w:tc>
        <w:tc>
          <w:tcPr>
            <w:tcW w:w="1784" w:type="dxa"/>
            <w:vAlign w:val="center"/>
          </w:tcPr>
          <w:p w14:paraId="31EB99E7">
            <w:pPr>
              <w:topLinePunct/>
              <w:snapToGrid w:val="0"/>
              <w:spacing w:before="75" w:after="75"/>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1532E54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Merge w:val="continue"/>
            <w:vAlign w:val="center"/>
          </w:tcPr>
          <w:p w14:paraId="50A8F8A6">
            <w:pPr>
              <w:topLinePunct/>
              <w:snapToGrid w:val="0"/>
              <w:spacing w:before="66" w:after="66"/>
              <w:jc w:val="center"/>
              <w:rPr>
                <w:rFonts w:ascii="思源黑体 CN" w:hAnsi="思源黑体 CN" w:eastAsia="思源黑体 CN"/>
                <w:kern w:val="21"/>
                <w:sz w:val="18"/>
                <w:szCs w:val="21"/>
              </w:rPr>
            </w:pPr>
          </w:p>
        </w:tc>
        <w:tc>
          <w:tcPr>
            <w:tcW w:w="1657" w:type="dxa"/>
            <w:gridSpan w:val="4"/>
            <w:vMerge w:val="continue"/>
            <w:vAlign w:val="center"/>
          </w:tcPr>
          <w:p w14:paraId="7D57C8D9">
            <w:pPr>
              <w:topLinePunct/>
              <w:snapToGrid w:val="0"/>
              <w:spacing w:before="66" w:after="66"/>
              <w:jc w:val="center"/>
              <w:rPr>
                <w:rFonts w:ascii="思源黑体 CN" w:hAnsi="思源黑体 CN" w:eastAsia="思源黑体 CN"/>
                <w:kern w:val="21"/>
                <w:sz w:val="18"/>
                <w:szCs w:val="21"/>
              </w:rPr>
            </w:pPr>
          </w:p>
        </w:tc>
        <w:tc>
          <w:tcPr>
            <w:tcW w:w="1800" w:type="dxa"/>
            <w:gridSpan w:val="3"/>
            <w:vAlign w:val="center"/>
          </w:tcPr>
          <w:p w14:paraId="2BC1372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时间</w:t>
            </w:r>
          </w:p>
        </w:tc>
        <w:tc>
          <w:tcPr>
            <w:tcW w:w="900" w:type="dxa"/>
            <w:vAlign w:val="center"/>
          </w:tcPr>
          <w:p w14:paraId="2E6D92A2">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s</w:t>
            </w:r>
          </w:p>
        </w:tc>
        <w:tc>
          <w:tcPr>
            <w:tcW w:w="2520" w:type="dxa"/>
            <w:vAlign w:val="center"/>
          </w:tcPr>
          <w:p w14:paraId="3C9F24EC">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0.</w:t>
            </w:r>
            <w:r>
              <w:rPr>
                <w:rFonts w:ascii="思源黑体 CN" w:hAnsi="思源黑体 CN" w:eastAsia="思源黑体 CN"/>
                <w:kern w:val="21"/>
                <w:sz w:val="18"/>
                <w:szCs w:val="21"/>
              </w:rPr>
              <w:t>3/0.5</w:t>
            </w:r>
          </w:p>
        </w:tc>
        <w:tc>
          <w:tcPr>
            <w:tcW w:w="1784" w:type="dxa"/>
            <w:vAlign w:val="center"/>
          </w:tcPr>
          <w:p w14:paraId="405843EE">
            <w:pPr>
              <w:topLinePunct/>
              <w:snapToGrid w:val="0"/>
              <w:spacing w:before="75" w:after="75"/>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3B0841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C923971">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5</w:t>
            </w:r>
          </w:p>
        </w:tc>
        <w:tc>
          <w:tcPr>
            <w:tcW w:w="3457" w:type="dxa"/>
            <w:gridSpan w:val="7"/>
            <w:vAlign w:val="center"/>
          </w:tcPr>
          <w:p w14:paraId="70B298C9">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压力释放装置设置方式</w:t>
            </w:r>
          </w:p>
        </w:tc>
        <w:tc>
          <w:tcPr>
            <w:tcW w:w="900" w:type="dxa"/>
            <w:vAlign w:val="center"/>
          </w:tcPr>
          <w:p w14:paraId="0E9C5713">
            <w:pPr>
              <w:topLinePunct/>
              <w:snapToGrid w:val="0"/>
              <w:spacing w:before="66" w:after="66"/>
              <w:jc w:val="center"/>
              <w:rPr>
                <w:rFonts w:ascii="思源黑体 CN" w:hAnsi="思源黑体 CN" w:eastAsia="思源黑体 CN"/>
                <w:kern w:val="21"/>
                <w:sz w:val="18"/>
                <w:szCs w:val="21"/>
                <w:lang w:eastAsia="zh-CN"/>
              </w:rPr>
            </w:pPr>
          </w:p>
        </w:tc>
        <w:tc>
          <w:tcPr>
            <w:tcW w:w="2520" w:type="dxa"/>
            <w:vAlign w:val="center"/>
          </w:tcPr>
          <w:p w14:paraId="1EC537B7">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每个独立气室设置一个防爆片</w:t>
            </w:r>
          </w:p>
        </w:tc>
        <w:tc>
          <w:tcPr>
            <w:tcW w:w="1784" w:type="dxa"/>
            <w:vAlign w:val="center"/>
          </w:tcPr>
          <w:p w14:paraId="0EF729B8">
            <w:pPr>
              <w:topLinePunct/>
              <w:snapToGrid w:val="0"/>
              <w:spacing w:before="66" w:after="66"/>
              <w:jc w:val="center"/>
              <w:rPr>
                <w:rFonts w:ascii="思源黑体 CN" w:hAnsi="思源黑体 CN" w:eastAsia="思源黑体 CN"/>
                <w:kern w:val="21"/>
                <w:sz w:val="18"/>
                <w:szCs w:val="21"/>
                <w:lang w:eastAsia="zh-CN"/>
              </w:rPr>
            </w:pPr>
          </w:p>
        </w:tc>
      </w:tr>
      <w:tr w14:paraId="501710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6BA14B3">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6</w:t>
            </w:r>
          </w:p>
        </w:tc>
        <w:tc>
          <w:tcPr>
            <w:tcW w:w="3457" w:type="dxa"/>
            <w:gridSpan w:val="7"/>
            <w:vAlign w:val="center"/>
          </w:tcPr>
          <w:p w14:paraId="6BB8E254">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爆破片额定动作压力</w:t>
            </w:r>
          </w:p>
        </w:tc>
        <w:tc>
          <w:tcPr>
            <w:tcW w:w="900" w:type="dxa"/>
            <w:vAlign w:val="center"/>
          </w:tcPr>
          <w:p w14:paraId="2ECF9F6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MPa</w:t>
            </w:r>
          </w:p>
        </w:tc>
        <w:tc>
          <w:tcPr>
            <w:tcW w:w="2520" w:type="dxa"/>
            <w:vAlign w:val="center"/>
          </w:tcPr>
          <w:p w14:paraId="6E235263">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1.0</w:t>
            </w:r>
          </w:p>
        </w:tc>
        <w:tc>
          <w:tcPr>
            <w:tcW w:w="1784" w:type="dxa"/>
            <w:vAlign w:val="center"/>
          </w:tcPr>
          <w:p w14:paraId="5C1C9899">
            <w:pPr>
              <w:topLinePunct/>
              <w:snapToGrid w:val="0"/>
              <w:spacing w:before="66" w:after="66"/>
              <w:jc w:val="center"/>
              <w:rPr>
                <w:rFonts w:ascii="思源黑体 CN" w:hAnsi="思源黑体 CN" w:eastAsia="思源黑体 CN"/>
                <w:kern w:val="21"/>
                <w:sz w:val="18"/>
                <w:szCs w:val="21"/>
              </w:rPr>
            </w:pPr>
          </w:p>
        </w:tc>
      </w:tr>
      <w:tr w14:paraId="0F30DD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1FE1066C">
            <w:pPr>
              <w:topLinePunct/>
              <w:snapToGrid w:val="0"/>
              <w:spacing w:before="66" w:after="66"/>
              <w:jc w:val="center"/>
              <w:rPr>
                <w:rFonts w:ascii="思源黑体 CN" w:hAnsi="思源黑体 CN" w:eastAsia="思源黑体 CN"/>
                <w:kern w:val="21"/>
                <w:sz w:val="18"/>
                <w:szCs w:val="21"/>
              </w:rPr>
            </w:pPr>
          </w:p>
        </w:tc>
        <w:tc>
          <w:tcPr>
            <w:tcW w:w="3457" w:type="dxa"/>
            <w:gridSpan w:val="7"/>
            <w:vAlign w:val="center"/>
          </w:tcPr>
          <w:p w14:paraId="16C023BF">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爆破片动作压力误差</w:t>
            </w:r>
          </w:p>
        </w:tc>
        <w:tc>
          <w:tcPr>
            <w:tcW w:w="900" w:type="dxa"/>
            <w:vAlign w:val="center"/>
          </w:tcPr>
          <w:p w14:paraId="642806F0">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6E9F1A00">
            <w:pPr>
              <w:topLinePunct/>
              <w:snapToGrid w:val="0"/>
              <w:spacing w:before="66" w:after="66"/>
              <w:jc w:val="center"/>
              <w:rPr>
                <w:rFonts w:ascii="思源黑体 CN" w:hAnsi="思源黑体 CN" w:eastAsia="思源黑体 CN"/>
                <w:kern w:val="21"/>
                <w:sz w:val="18"/>
                <w:szCs w:val="21"/>
                <w:lang w:eastAsia="zh-CN"/>
              </w:rPr>
            </w:pPr>
            <w:r>
              <w:rPr>
                <w:rFonts w:ascii="思源黑体 CN" w:hAnsi="思源黑体 CN" w:eastAsia="思源黑体 CN"/>
                <w:kern w:val="21"/>
                <w:sz w:val="18"/>
                <w:szCs w:val="21"/>
                <w:lang w:eastAsia="zh-CN"/>
              </w:rPr>
              <w:t>±10%</w:t>
            </w:r>
          </w:p>
        </w:tc>
        <w:tc>
          <w:tcPr>
            <w:tcW w:w="1784" w:type="dxa"/>
            <w:vAlign w:val="center"/>
          </w:tcPr>
          <w:p w14:paraId="68B552A8">
            <w:pPr>
              <w:topLinePunct/>
              <w:snapToGrid w:val="0"/>
              <w:spacing w:before="66" w:after="66"/>
              <w:jc w:val="center"/>
              <w:rPr>
                <w:rFonts w:ascii="思源黑体 CN" w:hAnsi="思源黑体 CN" w:eastAsia="思源黑体 CN"/>
                <w:kern w:val="21"/>
                <w:sz w:val="18"/>
                <w:szCs w:val="21"/>
              </w:rPr>
            </w:pPr>
          </w:p>
        </w:tc>
      </w:tr>
      <w:tr w14:paraId="7DFFE9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60A13779">
            <w:pPr>
              <w:topLinePunct/>
              <w:snapToGrid w:val="0"/>
              <w:spacing w:before="75" w:after="75"/>
              <w:jc w:val="center"/>
              <w:rPr>
                <w:rFonts w:ascii="思源黑体 CN" w:hAnsi="思源黑体 CN" w:eastAsia="思源黑体 CN"/>
                <w:b/>
                <w:bCs/>
                <w:kern w:val="21"/>
                <w:sz w:val="18"/>
                <w:szCs w:val="21"/>
                <w:lang w:eastAsia="zh-CN"/>
              </w:rPr>
            </w:pPr>
            <w:r>
              <w:rPr>
                <w:rFonts w:ascii="思源黑体 CN" w:hAnsi="思源黑体 CN" w:eastAsia="思源黑体 CN"/>
                <w:b/>
                <w:bCs/>
                <w:kern w:val="21"/>
                <w:sz w:val="18"/>
                <w:szCs w:val="21"/>
              </w:rPr>
              <w:t>十</w:t>
            </w:r>
            <w:r>
              <w:rPr>
                <w:rFonts w:hint="eastAsia" w:ascii="思源黑体 CN" w:hAnsi="思源黑体 CN" w:eastAsia="思源黑体 CN"/>
                <w:b/>
                <w:bCs/>
                <w:kern w:val="21"/>
                <w:sz w:val="18"/>
                <w:szCs w:val="21"/>
                <w:lang w:eastAsia="zh-CN"/>
              </w:rPr>
              <w:t>六</w:t>
            </w:r>
          </w:p>
        </w:tc>
        <w:tc>
          <w:tcPr>
            <w:tcW w:w="8661" w:type="dxa"/>
            <w:gridSpan w:val="10"/>
            <w:vAlign w:val="center"/>
          </w:tcPr>
          <w:p w14:paraId="23DA0509">
            <w:pPr>
              <w:topLinePunct/>
              <w:snapToGrid w:val="0"/>
              <w:spacing w:before="75" w:after="75"/>
              <w:rPr>
                <w:rFonts w:ascii="思源黑体 CN" w:hAnsi="思源黑体 CN" w:eastAsia="思源黑体 CN"/>
                <w:b/>
                <w:bCs/>
                <w:kern w:val="21"/>
                <w:sz w:val="18"/>
                <w:szCs w:val="21"/>
              </w:rPr>
            </w:pPr>
            <w:r>
              <w:rPr>
                <w:rFonts w:ascii="思源黑体 CN" w:hAnsi="思源黑体 CN" w:eastAsia="思源黑体 CN"/>
                <w:b/>
                <w:bCs/>
                <w:kern w:val="21"/>
                <w:sz w:val="18"/>
                <w:szCs w:val="21"/>
              </w:rPr>
              <w:t>伸缩节参数</w:t>
            </w:r>
          </w:p>
        </w:tc>
      </w:tr>
      <w:tr w14:paraId="5C3D8E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5DA28645">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3F05F42F">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材质</w:t>
            </w:r>
          </w:p>
        </w:tc>
        <w:tc>
          <w:tcPr>
            <w:tcW w:w="900" w:type="dxa"/>
            <w:vAlign w:val="center"/>
          </w:tcPr>
          <w:p w14:paraId="62759739">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543751FA">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铝合金</w:t>
            </w:r>
          </w:p>
        </w:tc>
        <w:tc>
          <w:tcPr>
            <w:tcW w:w="1784" w:type="dxa"/>
            <w:vAlign w:val="center"/>
          </w:tcPr>
          <w:p w14:paraId="6950CFB7">
            <w:pPr>
              <w:topLinePunct/>
              <w:snapToGrid w:val="0"/>
              <w:spacing w:before="75" w:after="75"/>
              <w:jc w:val="center"/>
              <w:rPr>
                <w:rFonts w:ascii="思源黑体 CN" w:hAnsi="思源黑体 CN" w:eastAsia="思源黑体 CN"/>
                <w:kern w:val="21"/>
                <w:sz w:val="18"/>
                <w:szCs w:val="21"/>
              </w:rPr>
            </w:pPr>
          </w:p>
        </w:tc>
      </w:tr>
      <w:tr w14:paraId="7758AD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09FEB37">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520F78C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使用寿命</w:t>
            </w:r>
          </w:p>
        </w:tc>
        <w:tc>
          <w:tcPr>
            <w:tcW w:w="900" w:type="dxa"/>
            <w:vAlign w:val="center"/>
          </w:tcPr>
          <w:p w14:paraId="3698E499">
            <w:pPr>
              <w:topLinePunct/>
              <w:snapToGrid w:val="0"/>
              <w:spacing w:before="66" w:after="66"/>
              <w:jc w:val="center"/>
              <w:rPr>
                <w:rFonts w:ascii="思源黑体 CN" w:hAnsi="思源黑体 CN" w:eastAsia="思源黑体 CN"/>
                <w:kern w:val="21"/>
                <w:sz w:val="18"/>
                <w:szCs w:val="21"/>
              </w:rPr>
            </w:pPr>
          </w:p>
        </w:tc>
        <w:tc>
          <w:tcPr>
            <w:tcW w:w="2520" w:type="dxa"/>
            <w:vAlign w:val="center"/>
          </w:tcPr>
          <w:p w14:paraId="2286A2EA">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lang w:eastAsia="zh-CN"/>
              </w:rPr>
              <w:t>1</w:t>
            </w:r>
            <w:r>
              <w:rPr>
                <w:rFonts w:ascii="思源黑体 CN" w:hAnsi="思源黑体 CN" w:eastAsia="思源黑体 CN"/>
                <w:kern w:val="21"/>
                <w:sz w:val="18"/>
                <w:szCs w:val="21"/>
                <w:lang w:eastAsia="zh-CN"/>
              </w:rPr>
              <w:t>0000</w:t>
            </w:r>
          </w:p>
        </w:tc>
        <w:tc>
          <w:tcPr>
            <w:tcW w:w="1784" w:type="dxa"/>
            <w:vAlign w:val="center"/>
          </w:tcPr>
          <w:p w14:paraId="2224C2FA">
            <w:pPr>
              <w:topLinePunct/>
              <w:snapToGrid w:val="0"/>
              <w:spacing w:before="75" w:after="75"/>
              <w:jc w:val="center"/>
              <w:rPr>
                <w:rFonts w:ascii="思源黑体 CN" w:hAnsi="思源黑体 CN" w:eastAsia="思源黑体 CN"/>
                <w:kern w:val="21"/>
                <w:sz w:val="18"/>
                <w:szCs w:val="21"/>
              </w:rPr>
            </w:pPr>
            <w:r>
              <w:rPr>
                <w:rFonts w:ascii="思源黑体 CN" w:hAnsi="思源黑体 CN" w:eastAsia="思源黑体 CN"/>
                <w:kern w:val="21"/>
                <w:sz w:val="18"/>
                <w:szCs w:val="21"/>
              </w:rPr>
              <w:t>A</w:t>
            </w:r>
            <w:r>
              <w:rPr>
                <w:rFonts w:hint="eastAsia" w:ascii="思源黑体 CN" w:hAnsi="思源黑体 CN" w:eastAsia="思源黑体 CN"/>
                <w:kern w:val="21"/>
                <w:sz w:val="18"/>
                <w:szCs w:val="21"/>
                <w:lang w:eastAsia="zh-CN"/>
              </w:rPr>
              <w:t>类参数</w:t>
            </w:r>
          </w:p>
        </w:tc>
      </w:tr>
      <w:tr w14:paraId="05774AA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00DF8FD">
            <w:pPr>
              <w:topLinePunct/>
              <w:snapToGrid w:val="0"/>
              <w:spacing w:before="75" w:after="75"/>
              <w:jc w:val="center"/>
              <w:rPr>
                <w:rFonts w:ascii="思源黑体 CN" w:hAnsi="思源黑体 CN" w:eastAsia="思源黑体 CN"/>
                <w:b/>
                <w:bCs/>
                <w:kern w:val="21"/>
                <w:sz w:val="18"/>
                <w:szCs w:val="21"/>
                <w:lang w:eastAsia="zh-CN"/>
              </w:rPr>
            </w:pPr>
            <w:r>
              <w:rPr>
                <w:rFonts w:ascii="思源黑体 CN" w:hAnsi="思源黑体 CN" w:eastAsia="思源黑体 CN"/>
                <w:b/>
                <w:bCs/>
                <w:kern w:val="21"/>
                <w:sz w:val="18"/>
                <w:szCs w:val="21"/>
              </w:rPr>
              <w:t>十</w:t>
            </w:r>
            <w:r>
              <w:rPr>
                <w:rFonts w:hint="eastAsia" w:ascii="思源黑体 CN" w:hAnsi="思源黑体 CN" w:eastAsia="思源黑体 CN"/>
                <w:b/>
                <w:bCs/>
                <w:kern w:val="21"/>
                <w:sz w:val="18"/>
                <w:szCs w:val="21"/>
                <w:lang w:eastAsia="zh-CN"/>
              </w:rPr>
              <w:t>七</w:t>
            </w:r>
          </w:p>
        </w:tc>
        <w:tc>
          <w:tcPr>
            <w:tcW w:w="8661" w:type="dxa"/>
            <w:gridSpan w:val="10"/>
            <w:vAlign w:val="center"/>
          </w:tcPr>
          <w:p w14:paraId="5315C6C5">
            <w:pPr>
              <w:topLinePunct/>
              <w:snapToGrid w:val="0"/>
              <w:spacing w:before="75" w:after="75"/>
              <w:rPr>
                <w:rFonts w:ascii="思源黑体 CN" w:hAnsi="思源黑体 CN" w:eastAsia="思源黑体 CN"/>
                <w:b/>
                <w:bCs/>
                <w:kern w:val="21"/>
                <w:sz w:val="18"/>
                <w:szCs w:val="21"/>
              </w:rPr>
            </w:pPr>
            <w:r>
              <w:rPr>
                <w:rFonts w:ascii="思源黑体 CN" w:hAnsi="思源黑体 CN" w:eastAsia="思源黑体 CN"/>
                <w:b/>
                <w:bCs/>
                <w:kern w:val="21"/>
                <w:sz w:val="18"/>
                <w:szCs w:val="21"/>
              </w:rPr>
              <w:t>SF</w:t>
            </w:r>
            <w:r>
              <w:rPr>
                <w:rFonts w:ascii="思源黑体 CN" w:hAnsi="思源黑体 CN" w:eastAsia="思源黑体 CN"/>
                <w:b/>
                <w:bCs/>
                <w:kern w:val="21"/>
                <w:sz w:val="18"/>
                <w:szCs w:val="21"/>
                <w:vertAlign w:val="subscript"/>
              </w:rPr>
              <w:t>6</w:t>
            </w:r>
            <w:r>
              <w:rPr>
                <w:rFonts w:ascii="思源黑体 CN" w:hAnsi="思源黑体 CN" w:eastAsia="思源黑体 CN"/>
                <w:b/>
                <w:bCs/>
                <w:kern w:val="21"/>
                <w:sz w:val="18"/>
                <w:szCs w:val="21"/>
              </w:rPr>
              <w:t>气体参数</w:t>
            </w:r>
          </w:p>
        </w:tc>
      </w:tr>
      <w:tr w14:paraId="706651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4C77053D">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1</w:t>
            </w:r>
          </w:p>
        </w:tc>
        <w:tc>
          <w:tcPr>
            <w:tcW w:w="3457" w:type="dxa"/>
            <w:gridSpan w:val="7"/>
            <w:vAlign w:val="center"/>
          </w:tcPr>
          <w:p w14:paraId="0D10CD9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湿度</w:t>
            </w:r>
          </w:p>
        </w:tc>
        <w:tc>
          <w:tcPr>
            <w:tcW w:w="900" w:type="dxa"/>
            <w:vAlign w:val="center"/>
          </w:tcPr>
          <w:p w14:paraId="58AB6721">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μ</w:t>
            </w:r>
            <w:r>
              <w:rPr>
                <w:rFonts w:hint="eastAsia" w:ascii="思源黑体 CN" w:hAnsi="思源黑体 CN" w:eastAsia="思源黑体 CN"/>
                <w:kern w:val="21"/>
                <w:sz w:val="18"/>
                <w:szCs w:val="21"/>
              </w:rPr>
              <w:t>g</w:t>
            </w:r>
            <w:r>
              <w:rPr>
                <w:rFonts w:ascii="思源黑体 CN" w:hAnsi="思源黑体 CN" w:eastAsia="思源黑体 CN"/>
                <w:kern w:val="21"/>
                <w:sz w:val="18"/>
                <w:szCs w:val="21"/>
              </w:rPr>
              <w:t>/</w:t>
            </w:r>
            <w:r>
              <w:rPr>
                <w:rFonts w:hint="eastAsia" w:ascii="思源黑体 CN" w:hAnsi="思源黑体 CN" w:eastAsia="思源黑体 CN"/>
                <w:kern w:val="21"/>
                <w:sz w:val="18"/>
                <w:szCs w:val="21"/>
              </w:rPr>
              <w:t>g</w:t>
            </w:r>
          </w:p>
        </w:tc>
        <w:tc>
          <w:tcPr>
            <w:tcW w:w="2520" w:type="dxa"/>
            <w:vAlign w:val="center"/>
          </w:tcPr>
          <w:p w14:paraId="42A037F4">
            <w:pPr>
              <w:topLinePunct/>
              <w:snapToGrid w:val="0"/>
              <w:spacing w:before="66" w:after="66"/>
              <w:jc w:val="center"/>
              <w:rPr>
                <w:rFonts w:ascii="思源黑体 CN" w:hAnsi="思源黑体 CN" w:eastAsia="思源黑体 CN"/>
                <w:kern w:val="21"/>
                <w:sz w:val="18"/>
                <w:szCs w:val="21"/>
              </w:rPr>
            </w:pPr>
            <w:r>
              <w:rPr>
                <w:rFonts w:hint="eastAsia" w:ascii="思源黑体 CN" w:hAnsi="思源黑体 CN" w:eastAsia="思源黑体 CN"/>
                <w:kern w:val="21"/>
                <w:sz w:val="18"/>
                <w:szCs w:val="21"/>
              </w:rPr>
              <w:t>≤8</w:t>
            </w:r>
          </w:p>
        </w:tc>
        <w:tc>
          <w:tcPr>
            <w:tcW w:w="1784" w:type="dxa"/>
            <w:vAlign w:val="center"/>
          </w:tcPr>
          <w:p w14:paraId="178F52C0">
            <w:pPr>
              <w:topLinePunct/>
              <w:snapToGrid w:val="0"/>
              <w:spacing w:before="75" w:after="75"/>
              <w:jc w:val="center"/>
              <w:rPr>
                <w:rFonts w:ascii="思源黑体 CN" w:hAnsi="思源黑体 CN" w:eastAsia="思源黑体 CN"/>
                <w:kern w:val="21"/>
                <w:sz w:val="18"/>
                <w:szCs w:val="21"/>
              </w:rPr>
            </w:pPr>
          </w:p>
        </w:tc>
      </w:tr>
      <w:tr w14:paraId="36488A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50" w:type="dxa"/>
            <w:vAlign w:val="center"/>
          </w:tcPr>
          <w:p w14:paraId="2058A0C9">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2</w:t>
            </w:r>
          </w:p>
        </w:tc>
        <w:tc>
          <w:tcPr>
            <w:tcW w:w="3457" w:type="dxa"/>
            <w:gridSpan w:val="7"/>
            <w:vAlign w:val="center"/>
          </w:tcPr>
          <w:p w14:paraId="031CFC64">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纯度</w:t>
            </w:r>
          </w:p>
        </w:tc>
        <w:tc>
          <w:tcPr>
            <w:tcW w:w="900" w:type="dxa"/>
            <w:vAlign w:val="center"/>
          </w:tcPr>
          <w:p w14:paraId="0A0B32BE">
            <w:pPr>
              <w:topLinePunct/>
              <w:snapToGrid w:val="0"/>
              <w:spacing w:before="66" w:after="66"/>
              <w:jc w:val="center"/>
              <w:rPr>
                <w:rFonts w:ascii="思源黑体 CN" w:hAnsi="思源黑体 CN" w:eastAsia="思源黑体 CN"/>
                <w:kern w:val="21"/>
                <w:sz w:val="18"/>
                <w:szCs w:val="21"/>
              </w:rPr>
            </w:pPr>
            <w:r>
              <w:rPr>
                <w:rFonts w:ascii="思源黑体 CN" w:hAnsi="思源黑体 CN" w:eastAsia="思源黑体 CN"/>
                <w:kern w:val="21"/>
                <w:sz w:val="18"/>
                <w:szCs w:val="21"/>
              </w:rPr>
              <w:t>%</w:t>
            </w:r>
          </w:p>
        </w:tc>
        <w:tc>
          <w:tcPr>
            <w:tcW w:w="2520" w:type="dxa"/>
            <w:vAlign w:val="center"/>
          </w:tcPr>
          <w:p w14:paraId="6AA64F28">
            <w:pPr>
              <w:topLinePunct/>
              <w:snapToGrid w:val="0"/>
              <w:spacing w:before="66" w:after="66"/>
              <w:jc w:val="center"/>
              <w:rPr>
                <w:rFonts w:ascii="思源黑体 CN" w:hAnsi="思源黑体 CN" w:eastAsia="思源黑体 CN"/>
                <w:kern w:val="21"/>
                <w:sz w:val="18"/>
                <w:szCs w:val="21"/>
                <w:lang w:eastAsia="zh-CN"/>
              </w:rPr>
            </w:pPr>
            <w:r>
              <w:rPr>
                <w:rFonts w:hint="eastAsia" w:ascii="思源黑体 CN" w:hAnsi="思源黑体 CN" w:eastAsia="思源黑体 CN"/>
                <w:kern w:val="21"/>
                <w:sz w:val="18"/>
                <w:szCs w:val="21"/>
              </w:rPr>
              <w:t>≥99.</w:t>
            </w:r>
            <w:r>
              <w:rPr>
                <w:rFonts w:hint="eastAsia" w:ascii="思源黑体 CN" w:hAnsi="思源黑体 CN" w:eastAsia="思源黑体 CN"/>
                <w:kern w:val="21"/>
                <w:sz w:val="18"/>
                <w:szCs w:val="21"/>
                <w:lang w:eastAsia="zh-CN"/>
              </w:rPr>
              <w:t>9</w:t>
            </w:r>
          </w:p>
        </w:tc>
        <w:tc>
          <w:tcPr>
            <w:tcW w:w="1784" w:type="dxa"/>
            <w:vAlign w:val="center"/>
          </w:tcPr>
          <w:p w14:paraId="0937A1D8">
            <w:pPr>
              <w:topLinePunct/>
              <w:snapToGrid w:val="0"/>
              <w:spacing w:before="75" w:after="75"/>
              <w:jc w:val="center"/>
              <w:rPr>
                <w:rFonts w:ascii="思源黑体 CN" w:hAnsi="思源黑体 CN" w:eastAsia="思源黑体 CN"/>
                <w:kern w:val="21"/>
                <w:sz w:val="18"/>
                <w:szCs w:val="21"/>
                <w:lang w:eastAsia="zh-CN"/>
              </w:rPr>
            </w:pPr>
          </w:p>
        </w:tc>
      </w:tr>
    </w:tbl>
    <w:p w14:paraId="7F5308FA">
      <w:pPr>
        <w:pStyle w:val="4"/>
        <w:rPr>
          <w:rFonts w:ascii="思源黑体 CN" w:hAnsi="思源黑体 CN" w:eastAsia="思源黑体 CN"/>
        </w:rPr>
      </w:pPr>
    </w:p>
    <w:p w14:paraId="605C5672">
      <w:pPr>
        <w:pStyle w:val="4"/>
        <w:rPr>
          <w:rFonts w:ascii="思源黑体 CN" w:hAnsi="思源黑体 CN" w:eastAsia="思源黑体 CN"/>
        </w:rPr>
      </w:pPr>
      <w:bookmarkStart w:id="28" w:name="_Toc109982811"/>
      <w:bookmarkStart w:id="29" w:name="_Toc170458542"/>
      <w:sdt>
        <w:sdtPr>
          <w:rPr>
            <w:rFonts w:ascii="思源黑体 CN" w:hAnsi="思源黑体 CN" w:eastAsia="思源黑体 CN"/>
          </w:rPr>
          <w:alias w:val="Revisions"/>
          <w:tag w:val="{&quot;templafy&quot;:{&quot;id&quot;:&quot;b397dd30-2f0c-4cbb-a1e0-2c6d0fd6c105&quot;}}"/>
          <w:id w:val="438565110"/>
          <w:placeholder>
            <w:docPart w:val="150A4219D7CB4683B2BA00D5ADDDF2A2"/>
          </w:placeholder>
          <w15:color w:val="FF0000"/>
        </w:sdtPr>
        <w:sdtEndPr>
          <w:rPr>
            <w:rFonts w:ascii="思源黑体 CN" w:hAnsi="思源黑体 CN" w:eastAsia="思源黑体 CN"/>
          </w:rPr>
        </w:sdtEndPr>
        <w:sdtContent>
          <w:bookmarkEnd w:id="24"/>
          <w:bookmarkEnd w:id="28"/>
          <w:bookmarkEnd w:id="29"/>
          <w:bookmarkStart w:id="31" w:name="_GoBack"/>
          <w:bookmarkEnd w:id="31"/>
        </w:sdtContent>
      </w:sdt>
    </w:p>
    <w:sectPr>
      <w:headerReference r:id="rId7" w:type="first"/>
      <w:footerReference r:id="rId10" w:type="first"/>
      <w:headerReference r:id="rId5" w:type="default"/>
      <w:footerReference r:id="rId8" w:type="default"/>
      <w:headerReference r:id="rId6" w:type="even"/>
      <w:footerReference r:id="rId9" w:type="even"/>
      <w:endnotePr>
        <w:numFmt w:val="decimal"/>
      </w:endnotePr>
      <w:pgSz w:w="11907" w:h="16840"/>
      <w:pgMar w:top="1281" w:right="743" w:bottom="1843" w:left="1253" w:header="533" w:footer="363"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ABBvoice">
    <w:altName w:val="Trebuchet MS"/>
    <w:panose1 w:val="00000000000000000000"/>
    <w:charset w:val="EE"/>
    <w:family w:val="swiss"/>
    <w:pitch w:val="default"/>
    <w:sig w:usb0="00000000" w:usb1="00000000" w:usb2="00000028" w:usb3="00000000" w:csb0="00000013" w:csb1="00000000"/>
  </w:font>
  <w:font w:name="Trebuchet MS">
    <w:panose1 w:val="020B0603020202020204"/>
    <w:charset w:val="00"/>
    <w:family w:val="auto"/>
    <w:pitch w:val="default"/>
    <w:sig w:usb0="000006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EU-F1">
    <w:altName w:val="黑体"/>
    <w:panose1 w:val="00000000000000000000"/>
    <w:charset w:val="86"/>
    <w:family w:val="script"/>
    <w:pitch w:val="default"/>
    <w:sig w:usb0="00000000" w:usb1="00000000" w:usb2="00000010" w:usb3="00000000" w:csb0="00040000" w:csb1="00000000"/>
  </w:font>
  <w:font w:name="长城仿宋">
    <w:altName w:val="黑体"/>
    <w:panose1 w:val="00000000000000000000"/>
    <w:charset w:val="86"/>
    <w:family w:val="modern"/>
    <w:pitch w:val="default"/>
    <w:sig w:usb0="00000000" w:usb1="00000000" w:usb2="00000010" w:usb3="00000000" w:csb0="00040000" w:csb1="00000000"/>
  </w:font>
  <w:font w:name="思源黑体 CN">
    <w:altName w:val="微软雅黑"/>
    <w:panose1 w:val="00000000000000000000"/>
    <w:charset w:val="86"/>
    <w:family w:val="swiss"/>
    <w:pitch w:val="default"/>
    <w:sig w:usb0="00000000" w:usb1="00000000" w:usb2="00000016" w:usb3="00000000" w:csb0="00060107" w:csb1="00000000"/>
  </w:font>
  <w:font w:name="MS Gothic">
    <w:panose1 w:val="020B0609070205080204"/>
    <w:charset w:val="80"/>
    <w:family w:val="modern"/>
    <w:pitch w:val="default"/>
    <w:sig w:usb0="E00002FF" w:usb1="6AC7FDFB" w:usb2="08000012" w:usb3="00000000" w:csb0="4002009F" w:csb1="DFD70000"/>
  </w:font>
  <w:font w:name="Microsoft JhengHei">
    <w:panose1 w:val="020B0604030504040204"/>
    <w:charset w:val="88"/>
    <w:family w:val="swiss"/>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70A4E">
    <w:pPr>
      <w:pStyle w:val="167"/>
      <w:spacing w:before="0" w:after="0"/>
    </w:pPr>
  </w:p>
  <w:p w14:paraId="243316D3">
    <w:pPr>
      <w:pStyle w:val="167"/>
      <w:spacing w:before="0" w:after="0"/>
    </w:pPr>
  </w:p>
  <w:tbl>
    <w:tblPr>
      <w:tblStyle w:val="169"/>
      <w:tblW w:w="5000" w:type="pct"/>
      <w:tblInd w:w="0" w:type="dxa"/>
      <w:tblBorders>
        <w:top w:val="single" w:color="auto" w:sz="18" w:space="0"/>
        <w:left w:val="none" w:color="auto" w:sz="0" w:space="0"/>
        <w:bottom w:val="single" w:color="auto" w:sz="8" w:space="0"/>
        <w:right w:val="none" w:color="auto" w:sz="0" w:space="0"/>
        <w:insideH w:val="single" w:color="A9A9A9" w:sz="4" w:space="0"/>
        <w:insideV w:val="single" w:color="A9A9A9" w:sz="4" w:space="0"/>
      </w:tblBorders>
      <w:tblLayout w:type="autofit"/>
      <w:tblCellMar>
        <w:top w:w="0" w:type="dxa"/>
        <w:left w:w="0" w:type="dxa"/>
        <w:bottom w:w="0" w:type="dxa"/>
        <w:right w:w="0" w:type="dxa"/>
      </w:tblCellMar>
    </w:tblPr>
    <w:tblGrid>
      <w:gridCol w:w="2462"/>
      <w:gridCol w:w="2462"/>
      <w:gridCol w:w="2432"/>
      <w:gridCol w:w="751"/>
      <w:gridCol w:w="763"/>
      <w:gridCol w:w="1041"/>
    </w:tblGrid>
    <w:tr w14:paraId="1D72AE57">
      <w:tblPrEx>
        <w:tblBorders>
          <w:top w:val="single" w:color="auto" w:sz="18" w:space="0"/>
          <w:left w:val="none" w:color="auto" w:sz="0" w:space="0"/>
          <w:bottom w:val="single" w:color="auto" w:sz="8" w:space="0"/>
          <w:right w:val="none" w:color="auto" w:sz="0" w:space="0"/>
          <w:insideH w:val="single" w:color="A9A9A9" w:sz="4" w:space="0"/>
          <w:insideV w:val="single" w:color="A9A9A9" w:sz="4" w:space="0"/>
        </w:tblBorders>
        <w:tblCellMar>
          <w:top w:w="0" w:type="dxa"/>
          <w:left w:w="0" w:type="dxa"/>
          <w:bottom w:w="0" w:type="dxa"/>
          <w:right w:w="0" w:type="dxa"/>
        </w:tblCellMar>
      </w:tblPrEx>
      <w:tc>
        <w:tcPr>
          <w:tcW w:w="1242" w:type="pct"/>
          <w:tcBorders>
            <w:bottom w:val="single" w:color="A9A9A9" w:sz="4" w:space="0"/>
          </w:tcBorders>
        </w:tcPr>
        <w:p w14:paraId="56FF50E0">
          <w:pPr>
            <w:pStyle w:val="167"/>
            <w:ind w:right="28"/>
          </w:pPr>
          <w:sdt>
            <w:sdtPr>
              <w:alias w:val="Status"/>
              <w:tag w:val="{&quot;templafy&quot;:{&quot;id&quot;:&quot;9d58c270-431f-4e26-92e3-6b17e5330a9e&quot;}}"/>
              <w:id w:val="1216938213"/>
              <w:placeholder>
                <w:docPart w:val="59791070BC954951B0958B90F4659500"/>
              </w:placeholder>
              <w15:color w:val="FF0000"/>
            </w:sdtPr>
            <w:sdtContent>
              <w:r>
                <w:t>Status</w:t>
              </w:r>
            </w:sdtContent>
          </w:sdt>
          <w:r>
            <w:rPr>
              <w:rFonts w:hint="eastAsia" w:ascii="宋体" w:hAnsi="宋体" w:eastAsia="宋体" w:cs="MS Gothic"/>
            </w:rPr>
            <w:t>状</w:t>
          </w:r>
          <w:r>
            <w:rPr>
              <w:rFonts w:hint="eastAsia" w:ascii="宋体" w:hAnsi="宋体" w:eastAsia="宋体" w:cs="Microsoft JhengHei"/>
            </w:rPr>
            <w:t>态</w:t>
          </w:r>
        </w:p>
        <w:sdt>
          <w:sdtPr>
            <w:rPr>
              <w:szCs w:val="20"/>
            </w:rPr>
            <w:alias w:val="LifecycleStatus"/>
            <w:tag w:val="{&quot;SkabelonDesign&quot;:{&quot;type&quot;:&quot;text&quot;,&quot;ignoreBlank&quot;:&quot;false&quot;,&quot;binding&quot;:&quot;LifecycleStatus&quot;}}"/>
            <w:id w:val="-703332882"/>
            <w:placeholder>
              <w:docPart w:val="150A4219D7CB4683B2BA00D5ADDDF2A2"/>
            </w:placeholder>
            <w15:color w:val="FF0000"/>
          </w:sdtPr>
          <w:sdtEndPr>
            <w:rPr>
              <w:szCs w:val="20"/>
            </w:rPr>
          </w:sdtEndPr>
          <w:sdtContent>
            <w:p w14:paraId="1BCE925F">
              <w:pPr>
                <w:pStyle w:val="168"/>
                <w:spacing w:before="20"/>
                <w:ind w:right="28"/>
                <w:rPr>
                  <w:highlight w:val="yellow"/>
                </w:rPr>
              </w:pPr>
              <w:r>
                <w:rPr>
                  <w:szCs w:val="20"/>
                </w:rPr>
                <w:t>Approved</w:t>
              </w:r>
            </w:p>
          </w:sdtContent>
        </w:sdt>
      </w:tc>
      <w:tc>
        <w:tcPr>
          <w:tcW w:w="1242" w:type="pct"/>
          <w:tcBorders>
            <w:bottom w:val="single" w:color="A9A9A9" w:sz="4" w:space="0"/>
          </w:tcBorders>
        </w:tcPr>
        <w:p w14:paraId="5ED1F6B0">
          <w:pPr>
            <w:pStyle w:val="167"/>
            <w:ind w:right="28"/>
          </w:pPr>
          <w:sdt>
            <w:sdtPr>
              <w:alias w:val="Security Level"/>
              <w:tag w:val="{&quot;templafy&quot;:{&quot;id&quot;:&quot;22f63857-eaf0-4ef0-a3b7-e287b9ad4c49&quot;}}"/>
              <w:id w:val="95061766"/>
              <w:placeholder>
                <w:docPart w:val="2ECCBEFACC944C4188AC2F7AB2E42CC3"/>
              </w:placeholder>
              <w15:color w:val="FF0000"/>
            </w:sdtPr>
            <w:sdtContent>
              <w:r>
                <w:t>Security Level</w:t>
              </w:r>
            </w:sdtContent>
          </w:sdt>
          <w:r>
            <w:rPr>
              <w:rFonts w:hint="eastAsia" w:ascii="宋体" w:hAnsi="宋体" w:eastAsia="宋体" w:cs="MS Gothic"/>
            </w:rPr>
            <w:t>安全等</w:t>
          </w:r>
          <w:r>
            <w:rPr>
              <w:rFonts w:hint="eastAsia" w:ascii="宋体" w:hAnsi="宋体" w:eastAsia="宋体" w:cs="Microsoft JhengHei"/>
            </w:rPr>
            <w:t>级</w:t>
          </w:r>
        </w:p>
        <w:sdt>
          <w:sdtPr>
            <w:rPr>
              <w:szCs w:val="20"/>
            </w:rPr>
            <w:alias w:val="Security Levels"/>
            <w:tag w:val="{&quot;SkabelonDesign&quot;:{&quot;type&quot;:&quot;text&quot;,&quot;ignoreBlank&quot;:&quot;false&quot;,&quot;binding&quot;:&quot;SecurityLevel&quot;}}"/>
            <w:id w:val="1054654288"/>
            <w15:color w:val="FF0000"/>
          </w:sdtPr>
          <w:sdtEndPr>
            <w:rPr>
              <w:szCs w:val="20"/>
            </w:rPr>
          </w:sdtEndPr>
          <w:sdtContent>
            <w:p w14:paraId="37F1B646">
              <w:pPr>
                <w:pStyle w:val="168"/>
                <w:spacing w:before="20"/>
                <w:ind w:right="28"/>
                <w:rPr>
                  <w:highlight w:val="yellow"/>
                </w:rPr>
              </w:pPr>
              <w:r>
                <w:rPr>
                  <w:szCs w:val="20"/>
                </w:rPr>
                <w:t>Internal</w:t>
              </w:r>
            </w:p>
          </w:sdtContent>
        </w:sdt>
      </w:tc>
      <w:tc>
        <w:tcPr>
          <w:tcW w:w="1227" w:type="pct"/>
          <w:tcBorders>
            <w:bottom w:val="single" w:color="A9A9A9" w:sz="4" w:space="0"/>
          </w:tcBorders>
        </w:tcPr>
        <w:p w14:paraId="4EEA6A54">
          <w:pPr>
            <w:pStyle w:val="167"/>
            <w:ind w:right="28"/>
          </w:pPr>
          <w:sdt>
            <w:sdtPr>
              <w:alias w:val="Document ID"/>
              <w:tag w:val="{&quot;templafy&quot;:{&quot;id&quot;:&quot;fcbae137-40d0-46c3-b13f-10bcff169a6a&quot;}}"/>
              <w:id w:val="1184322391"/>
              <w15:color w:val="FF0000"/>
            </w:sdtPr>
            <w:sdtContent>
              <w:r>
                <w:t>DOCUMENT ID</w:t>
              </w:r>
            </w:sdtContent>
          </w:sdt>
          <w:r>
            <w:rPr>
              <w:rFonts w:hint="eastAsia" w:ascii="宋体" w:hAnsi="宋体" w:eastAsia="宋体" w:cs="MS Gothic"/>
            </w:rPr>
            <w:t>文件</w:t>
          </w:r>
          <w:r>
            <w:rPr>
              <w:rFonts w:hint="eastAsia" w:ascii="宋体" w:hAnsi="宋体" w:eastAsia="宋体" w:cs="Microsoft JhengHei"/>
            </w:rPr>
            <w:t>编号</w:t>
          </w:r>
        </w:p>
        <w:sdt>
          <w:sdtPr>
            <w:alias w:val="Document ID"/>
            <w:tag w:val="{&quot;SkabelonDesign&quot;:{&quot;type&quot;:&quot;text&quot;,&quot;ignoreBlank&quot;:&quot;false&quot;,&quot;binding&quot;:&quot;DocumentId&quot;}}"/>
            <w:id w:val="-1797125777"/>
            <w15:color w:val="FF0000"/>
          </w:sdtPr>
          <w:sdtContent>
            <w:p w14:paraId="11FDFC9F">
              <w:pPr>
                <w:pStyle w:val="170"/>
                <w:spacing w:before="20"/>
                <w:ind w:right="28"/>
              </w:pPr>
              <w:r>
                <w:t>1HZC291001</w:t>
              </w:r>
            </w:p>
          </w:sdtContent>
        </w:sdt>
      </w:tc>
      <w:tc>
        <w:tcPr>
          <w:tcW w:w="379" w:type="pct"/>
          <w:tcBorders>
            <w:bottom w:val="single" w:color="A9A9A9" w:sz="4" w:space="0"/>
          </w:tcBorders>
        </w:tcPr>
        <w:p w14:paraId="57D12D03">
          <w:pPr>
            <w:pStyle w:val="167"/>
            <w:ind w:right="28"/>
          </w:pPr>
          <w:sdt>
            <w:sdtPr>
              <w:alias w:val="Rev"/>
              <w:tag w:val="{&quot;templafy&quot;:{&quot;id&quot;:&quot;baf35c97-bc0a-4461-9ae0-41ddb3554998&quot;}}"/>
              <w:id w:val="1438709727"/>
              <w15:color w:val="FF0000"/>
            </w:sdtPr>
            <w:sdtContent>
              <w:r>
                <w:t>Rev.</w:t>
              </w:r>
            </w:sdtContent>
          </w:sdt>
          <w:r>
            <w:rPr>
              <w:rFonts w:hint="eastAsia" w:ascii="宋体" w:hAnsi="宋体" w:eastAsia="宋体" w:cs="MS Gothic"/>
            </w:rPr>
            <w:t>版本</w:t>
          </w:r>
        </w:p>
        <w:sdt>
          <w:sdtPr>
            <w:alias w:val="DocumentRevisionId"/>
            <w:tag w:val="{&quot;SkabelonDesign&quot;:{&quot;type&quot;:&quot;text&quot;,&quot;ignoreBlank&quot;:&quot;false&quot;,&quot;binding&quot;:&quot;DocumentRevisionId&quot;}}"/>
            <w:id w:val="-1614279311"/>
            <w15:color w:val="FF0000"/>
          </w:sdtPr>
          <w:sdtContent>
            <w:p w14:paraId="0EB8B059">
              <w:pPr>
                <w:pStyle w:val="168"/>
                <w:spacing w:before="20"/>
                <w:ind w:right="28"/>
              </w:pPr>
              <w:r>
                <w:t>G</w:t>
              </w:r>
            </w:p>
          </w:sdtContent>
        </w:sdt>
      </w:tc>
      <w:tc>
        <w:tcPr>
          <w:tcW w:w="385" w:type="pct"/>
          <w:tcBorders>
            <w:bottom w:val="single" w:color="A9A9A9" w:sz="4" w:space="0"/>
          </w:tcBorders>
        </w:tcPr>
        <w:p w14:paraId="5E51FB28">
          <w:pPr>
            <w:pStyle w:val="167"/>
            <w:ind w:right="28"/>
          </w:pPr>
          <w:sdt>
            <w:sdtPr>
              <w:alias w:val="Lang"/>
              <w:tag w:val="{&quot;templafy&quot;:{&quot;id&quot;:&quot;b57871dd-b040-4a9f-be2e-645c77920e0d&quot;}}"/>
              <w:id w:val="-75356728"/>
              <w15:color w:val="FF0000"/>
            </w:sdtPr>
            <w:sdtContent>
              <w:r>
                <w:t>Lang.</w:t>
              </w:r>
            </w:sdtContent>
          </w:sdt>
          <w:r>
            <w:rPr>
              <w:rFonts w:hint="eastAsia" w:ascii="宋体" w:hAnsi="宋体" w:eastAsia="宋体" w:cs="Microsoft JhengHei"/>
            </w:rPr>
            <w:t>语言</w:t>
          </w:r>
        </w:p>
        <w:sdt>
          <w:sdtPr>
            <w:alias w:val="Language code"/>
            <w:tag w:val="{&quot;SkabelonDesign&quot;:{&quot;type&quot;:&quot;text&quot;,&quot;ignoreBlank&quot;:&quot;false&quot;,&quot;binding&quot;:&quot;LanguageCode&quot;}}"/>
            <w:id w:val="-1237324794"/>
            <w15:color w:val="FF0000"/>
          </w:sdtPr>
          <w:sdtContent>
            <w:p w14:paraId="0A1D098C">
              <w:pPr>
                <w:pStyle w:val="168"/>
                <w:spacing w:before="20"/>
                <w:ind w:right="28"/>
                <w:rPr>
                  <w:lang w:eastAsia="zh-CN"/>
                </w:rPr>
              </w:pPr>
              <w:r>
                <w:rPr>
                  <w:lang w:eastAsia="zh-CN"/>
                </w:rPr>
                <w:t>zh</w:t>
              </w:r>
            </w:p>
          </w:sdtContent>
        </w:sdt>
      </w:tc>
      <w:tc>
        <w:tcPr>
          <w:tcW w:w="521" w:type="pct"/>
          <w:tcBorders>
            <w:bottom w:val="single" w:color="A9A9A9" w:sz="4" w:space="0"/>
          </w:tcBorders>
        </w:tcPr>
        <w:p w14:paraId="1703F570">
          <w:pPr>
            <w:pStyle w:val="167"/>
            <w:ind w:right="28"/>
          </w:pPr>
          <w:sdt>
            <w:sdtPr>
              <w:alias w:val="Page"/>
              <w:tag w:val="{&quot;templafy&quot;:{&quot;id&quot;:&quot;77139f29-b7db-4f54-9446-2b41d3c89033&quot;}}"/>
              <w:id w:val="-297842317"/>
              <w15:color w:val="FF0000"/>
            </w:sdtPr>
            <w:sdtContent>
              <w:r>
                <w:t>Page</w:t>
              </w:r>
            </w:sdtContent>
          </w:sdt>
          <w:r>
            <w:rPr>
              <w:rFonts w:hint="eastAsia" w:ascii="宋体" w:hAnsi="宋体" w:eastAsia="宋体" w:cs="Microsoft JhengHei"/>
            </w:rPr>
            <w:t>页数</w:t>
          </w:r>
        </w:p>
        <w:p w14:paraId="0DEB784C">
          <w:pPr>
            <w:pStyle w:val="168"/>
            <w:spacing w:before="20"/>
            <w:ind w:right="28"/>
          </w:pPr>
          <w:r>
            <w:rPr>
              <w:szCs w:val="16"/>
            </w:rPr>
            <w:fldChar w:fldCharType="begin"/>
          </w:r>
          <w:r>
            <w:rPr>
              <w:szCs w:val="16"/>
            </w:rPr>
            <w:instrText xml:space="preserve"> PAGE </w:instrText>
          </w:r>
          <w:r>
            <w:rPr>
              <w:szCs w:val="16"/>
            </w:rPr>
            <w:fldChar w:fldCharType="separate"/>
          </w:r>
          <w:r>
            <w:rPr>
              <w:szCs w:val="16"/>
            </w:rPr>
            <w:t>4</w:t>
          </w:r>
          <w:r>
            <w:rPr>
              <w:szCs w:val="16"/>
            </w:rPr>
            <w:fldChar w:fldCharType="end"/>
          </w:r>
          <w:r>
            <w:rPr>
              <w:szCs w:val="16"/>
            </w:rPr>
            <w:t>/</w:t>
          </w:r>
          <w:r>
            <w:rPr>
              <w:szCs w:val="16"/>
            </w:rPr>
            <w:fldChar w:fldCharType="begin"/>
          </w:r>
          <w:r>
            <w:rPr>
              <w:szCs w:val="16"/>
            </w:rPr>
            <w:instrText xml:space="preserve"> NUMPAGES </w:instrText>
          </w:r>
          <w:r>
            <w:rPr>
              <w:szCs w:val="16"/>
            </w:rPr>
            <w:fldChar w:fldCharType="separate"/>
          </w:r>
          <w:r>
            <w:rPr>
              <w:szCs w:val="16"/>
            </w:rPr>
            <w:t>5</w:t>
          </w:r>
          <w:r>
            <w:rPr>
              <w:szCs w:val="16"/>
            </w:rPr>
            <w:fldChar w:fldCharType="end"/>
          </w:r>
        </w:p>
      </w:tc>
    </w:tr>
    <w:tr w14:paraId="60CD203D">
      <w:tblPrEx>
        <w:tblBorders>
          <w:top w:val="single" w:color="auto" w:sz="18" w:space="0"/>
          <w:left w:val="none" w:color="auto" w:sz="0" w:space="0"/>
          <w:bottom w:val="single" w:color="auto" w:sz="8" w:space="0"/>
          <w:right w:val="none" w:color="auto" w:sz="0" w:space="0"/>
          <w:insideH w:val="single" w:color="A9A9A9" w:sz="4" w:space="0"/>
          <w:insideV w:val="single" w:color="A9A9A9" w:sz="4" w:space="0"/>
        </w:tblBorders>
        <w:tblCellMar>
          <w:top w:w="0" w:type="dxa"/>
          <w:left w:w="0" w:type="dxa"/>
          <w:bottom w:w="0" w:type="dxa"/>
          <w:right w:w="0" w:type="dxa"/>
        </w:tblCellMar>
      </w:tblPrEx>
      <w:tc>
        <w:tcPr>
          <w:tcW w:w="5000" w:type="pct"/>
          <w:gridSpan w:val="6"/>
          <w:tcBorders>
            <w:top w:val="single" w:color="A9A9A9" w:sz="4" w:space="0"/>
            <w:bottom w:val="single" w:color="auto" w:sz="8" w:space="0"/>
          </w:tcBorders>
          <w:vAlign w:val="center"/>
        </w:tcPr>
        <w:p w14:paraId="5396F1F5">
          <w:pPr>
            <w:pStyle w:val="171"/>
            <w:ind w:right="0"/>
            <w:jc w:val="right"/>
          </w:pPr>
          <w:r>
            <w:t xml:space="preserve">© </w:t>
          </w:r>
          <w:sdt>
            <w:sdtPr>
              <w:alias w:val="Year"/>
              <w:tag w:val="{&quot;SkabelonDesign&quot;:{&quot;type&quot;:&quot;text&quot;,&quot;ignoreBlank&quot;:&quot;false&quot;,&quot;binding&quot;:&quot;CopyrightYear&quot;}}"/>
              <w:id w:val="1708685287"/>
              <w15:color w:val="FF0000"/>
            </w:sdtPr>
            <w:sdtContent>
              <w:r>
                <w:t>2024</w:t>
              </w:r>
            </w:sdtContent>
          </w:sdt>
          <w:r>
            <w:t xml:space="preserve"> Hitachi Energy. All rights reserved.</w:t>
          </w:r>
        </w:p>
      </w:tc>
    </w:tr>
  </w:tbl>
  <w:p w14:paraId="385AB501">
    <w:pPr>
      <w:spacing w:after="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ED34C">
    <w:pPr>
      <w:pStyle w:val="6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EE5A9">
    <w:pPr>
      <w:spacing w:after="0" w:line="240" w:lineRule="auto"/>
      <w:ind w:left="-1008"/>
      <w:rPr>
        <w:sz w:val="16"/>
        <w:szCs w:val="16"/>
      </w:rPr>
    </w:pPr>
  </w:p>
  <w:p w14:paraId="73ED82CC">
    <w:pPr>
      <w:spacing w:after="0" w:line="240" w:lineRule="auto"/>
      <w:ind w:left="-1008"/>
      <w:rPr>
        <w:sz w:val="16"/>
        <w:szCs w:val="16"/>
      </w:rPr>
    </w:pPr>
  </w:p>
  <w:p w14:paraId="79BFB66E"/>
  <w:tbl>
    <w:tblPr>
      <w:tblStyle w:val="169"/>
      <w:tblW w:w="5003" w:type="pct"/>
      <w:tblInd w:w="0" w:type="dxa"/>
      <w:tblBorders>
        <w:top w:val="single" w:color="auto" w:sz="18" w:space="0"/>
        <w:left w:val="none" w:color="auto" w:sz="0" w:space="0"/>
        <w:bottom w:val="single" w:color="auto" w:sz="8" w:space="0"/>
        <w:right w:val="none" w:color="auto" w:sz="0" w:space="0"/>
        <w:insideH w:val="single" w:color="A9A9A9" w:sz="4" w:space="0"/>
        <w:insideV w:val="single" w:color="A9A9A9" w:sz="4" w:space="0"/>
      </w:tblBorders>
      <w:tblLayout w:type="autofit"/>
      <w:tblCellMar>
        <w:top w:w="0" w:type="dxa"/>
        <w:left w:w="0" w:type="dxa"/>
        <w:bottom w:w="0" w:type="dxa"/>
        <w:right w:w="0" w:type="dxa"/>
      </w:tblCellMar>
    </w:tblPr>
    <w:tblGrid>
      <w:gridCol w:w="3271"/>
      <w:gridCol w:w="1684"/>
      <w:gridCol w:w="966"/>
      <w:gridCol w:w="462"/>
      <w:gridCol w:w="968"/>
      <w:gridCol w:w="179"/>
      <w:gridCol w:w="571"/>
      <w:gridCol w:w="748"/>
      <w:gridCol w:w="1068"/>
    </w:tblGrid>
    <w:tr w14:paraId="523BEFA3">
      <w:tblPrEx>
        <w:tblBorders>
          <w:top w:val="single" w:color="auto" w:sz="18" w:space="0"/>
          <w:left w:val="none" w:color="auto" w:sz="0" w:space="0"/>
          <w:bottom w:val="single" w:color="auto" w:sz="8" w:space="0"/>
          <w:right w:val="none" w:color="auto" w:sz="0" w:space="0"/>
          <w:insideH w:val="single" w:color="A9A9A9" w:sz="4" w:space="0"/>
          <w:insideV w:val="single" w:color="A9A9A9" w:sz="4" w:space="0"/>
        </w:tblBorders>
        <w:tblCellMar>
          <w:top w:w="0" w:type="dxa"/>
          <w:left w:w="0" w:type="dxa"/>
          <w:bottom w:w="0" w:type="dxa"/>
          <w:right w:w="0" w:type="dxa"/>
        </w:tblCellMar>
      </w:tblPrEx>
      <w:tc>
        <w:tcPr>
          <w:tcW w:w="1649" w:type="pct"/>
        </w:tcPr>
        <w:p w14:paraId="4AC69092">
          <w:pPr>
            <w:pStyle w:val="167"/>
            <w:ind w:right="28"/>
          </w:pPr>
          <w:bookmarkStart w:id="30" w:name="_Hlk528680699"/>
          <w:r>
            <w:t xml:space="preserve">PREPARED BY / DATE </w:t>
          </w:r>
          <w:r>
            <w:rPr>
              <w:rFonts w:hint="eastAsia" w:ascii="宋体" w:hAnsi="宋体" w:eastAsia="宋体" w:cs="MS Gothic"/>
            </w:rPr>
            <w:t>起草及日期</w:t>
          </w:r>
        </w:p>
        <w:bookmarkEnd w:id="30"/>
        <w:p w14:paraId="3EA51F8F">
          <w:pPr>
            <w:pStyle w:val="168"/>
            <w:spacing w:before="20"/>
            <w:ind w:right="28"/>
          </w:pPr>
          <w:sdt>
            <w:sdtPr>
              <w:alias w:val="Prepared By"/>
              <w:tag w:val="{&quot;SkabelonDesign&quot;:{&quot;type&quot;:&quot;text&quot;,&quot;ignoreBlank&quot;:&quot;false&quot;,&quot;binding&quot;:&quot;PreparedByPerson&quot;}}"/>
              <w:id w:val="-1769613109"/>
              <w15:color w:val="FF0000"/>
            </w:sdtPr>
            <w:sdtContent>
              <w:r>
                <w:t>Luca Lv</w:t>
              </w:r>
            </w:sdtContent>
          </w:sdt>
          <w:r>
            <w:t xml:space="preserve">, </w:t>
          </w:r>
          <w:sdt>
            <w:sdtPr>
              <w:alias w:val="Prepared Date"/>
              <w:tag w:val="{&quot;SkabelonDesign&quot;:{&quot;type&quot;:&quot;text&quot;,&quot;ignoreBlank&quot;:&quot;false&quot;,&quot;binding&quot;:&quot;PreparedDate&quot;}}"/>
              <w:id w:val="165216237"/>
              <w15:color w:val="FF0000"/>
            </w:sdtPr>
            <w:sdtContent>
              <w:r>
                <w:t>2024-04-16</w:t>
              </w:r>
            </w:sdtContent>
          </w:sdt>
        </w:p>
      </w:tc>
      <w:tc>
        <w:tcPr>
          <w:tcW w:w="1336" w:type="pct"/>
          <w:gridSpan w:val="2"/>
        </w:tcPr>
        <w:p w14:paraId="5FB887B7">
          <w:pPr>
            <w:pStyle w:val="167"/>
            <w:ind w:right="28"/>
          </w:pPr>
          <w:r>
            <w:t xml:space="preserve">CHECKED BY / DATE </w:t>
          </w:r>
          <w:r>
            <w:rPr>
              <w:rFonts w:hint="eastAsia" w:ascii="宋体" w:hAnsi="宋体" w:eastAsia="宋体" w:cs="Microsoft JhengHei"/>
            </w:rPr>
            <w:t>审核及日</w:t>
          </w:r>
          <w:r>
            <w:rPr>
              <w:rFonts w:hint="eastAsia" w:ascii="宋体" w:hAnsi="宋体" w:eastAsia="宋体" w:cs="MS Gothic"/>
            </w:rPr>
            <w:t>期</w:t>
          </w:r>
        </w:p>
        <w:p w14:paraId="453B5E5B">
          <w:pPr>
            <w:pStyle w:val="168"/>
            <w:spacing w:before="20"/>
            <w:ind w:right="28"/>
          </w:pPr>
          <w:sdt>
            <w:sdtPr>
              <w:alias w:val="Checked By"/>
              <w:tag w:val="{&quot;templafy&quot;:{&quot;id&quot;:&quot;c3f19c9b-94e5-44a6-a59f-2098246ac26a&quot;}}"/>
              <w:id w:val="-83697239"/>
              <w15:color w:val="FF0000"/>
            </w:sdtPr>
            <w:sdtContent>
              <w:r>
                <w:t>Joe Zhang</w:t>
              </w:r>
            </w:sdtContent>
          </w:sdt>
          <w:r>
            <w:t xml:space="preserve">, </w:t>
          </w:r>
          <w:sdt>
            <w:sdtPr>
              <w:alias w:val="Checked Date"/>
              <w:tag w:val="{&quot;templafy&quot;:{&quot;id&quot;:&quot;cacef2ac-c116-4a4f-a0e2-2d6fdfca9187&quot;}}"/>
              <w:id w:val="-1632008159"/>
              <w15:color w:val="FF0000"/>
            </w:sdtPr>
            <w:sdtContent>
              <w:r>
                <w:t>2024-06-27</w:t>
              </w:r>
            </w:sdtContent>
          </w:sdt>
        </w:p>
      </w:tc>
      <w:tc>
        <w:tcPr>
          <w:tcW w:w="811" w:type="pct"/>
          <w:gridSpan w:val="3"/>
        </w:tcPr>
        <w:p w14:paraId="119FB1F6">
          <w:pPr>
            <w:pStyle w:val="167"/>
            <w:ind w:right="28"/>
          </w:pPr>
          <w:sdt>
            <w:sdtPr>
              <w:alias w:val="Status"/>
              <w:tag w:val="{&quot;templafy&quot;:{&quot;id&quot;:&quot;33995518-b688-4892-9edb-3c1499ff3a9f&quot;}}"/>
              <w:id w:val="-119691752"/>
              <w15:color w:val="FF0000"/>
            </w:sdtPr>
            <w:sdtContent>
              <w:r>
                <w:t>Status</w:t>
              </w:r>
            </w:sdtContent>
          </w:sdt>
          <w:r>
            <w:t xml:space="preserve"> </w:t>
          </w:r>
          <w:r>
            <w:rPr>
              <w:rFonts w:hint="eastAsia" w:ascii="宋体" w:hAnsi="宋体" w:eastAsia="宋体" w:cs="MS Gothic"/>
            </w:rPr>
            <w:t>状</w:t>
          </w:r>
          <w:r>
            <w:rPr>
              <w:rFonts w:hint="eastAsia" w:ascii="宋体" w:hAnsi="宋体" w:eastAsia="宋体" w:cs="Microsoft JhengHei"/>
            </w:rPr>
            <w:t>态</w:t>
          </w:r>
        </w:p>
        <w:sdt>
          <w:sdtPr>
            <w:rPr>
              <w:szCs w:val="20"/>
            </w:rPr>
            <w:alias w:val="LifecycleStatus"/>
            <w:tag w:val="{&quot;SkabelonDesign&quot;:{&quot;type&quot;:&quot;text&quot;,&quot;ignoreBlank&quot;:&quot;false&quot;,&quot;binding&quot;:&quot;LifecycleStatus&quot;}}"/>
            <w:id w:val="860708682"/>
            <w15:color w:val="FF0000"/>
          </w:sdtPr>
          <w:sdtEndPr>
            <w:rPr>
              <w:szCs w:val="20"/>
            </w:rPr>
          </w:sdtEndPr>
          <w:sdtContent>
            <w:p w14:paraId="367AE93C">
              <w:pPr>
                <w:pStyle w:val="168"/>
                <w:tabs>
                  <w:tab w:val="right" w:pos="9356"/>
                </w:tabs>
                <w:spacing w:before="20"/>
                <w:ind w:right="28"/>
              </w:pPr>
              <w:r>
                <w:rPr>
                  <w:szCs w:val="20"/>
                </w:rPr>
                <w:t>Approved</w:t>
              </w:r>
            </w:p>
          </w:sdtContent>
        </w:sdt>
      </w:tc>
      <w:tc>
        <w:tcPr>
          <w:tcW w:w="1203" w:type="pct"/>
          <w:gridSpan w:val="3"/>
        </w:tcPr>
        <w:p w14:paraId="2452657C">
          <w:pPr>
            <w:pStyle w:val="167"/>
            <w:ind w:right="28"/>
          </w:pPr>
          <w:sdt>
            <w:sdtPr>
              <w:alias w:val="Security Level"/>
              <w:tag w:val="{&quot;templafy&quot;:{&quot;id&quot;:&quot;7817ef12-5558-46b0-89d6-f02a21ede46e&quot;}}"/>
              <w:id w:val="-1607567078"/>
              <w15:color w:val="FF0000"/>
            </w:sdtPr>
            <w:sdtContent>
              <w:r>
                <w:t>Security Level</w:t>
              </w:r>
            </w:sdtContent>
          </w:sdt>
          <w:r>
            <w:t xml:space="preserve"> </w:t>
          </w:r>
          <w:r>
            <w:rPr>
              <w:rFonts w:hint="eastAsia" w:ascii="宋体" w:hAnsi="宋体" w:eastAsia="宋体" w:cs="MS Gothic"/>
            </w:rPr>
            <w:t>安全等</w:t>
          </w:r>
          <w:r>
            <w:rPr>
              <w:rFonts w:hint="eastAsia" w:ascii="宋体" w:hAnsi="宋体" w:eastAsia="宋体" w:cs="Microsoft JhengHei"/>
            </w:rPr>
            <w:t>级</w:t>
          </w:r>
        </w:p>
        <w:p w14:paraId="080C12DA">
          <w:pPr>
            <w:pStyle w:val="168"/>
            <w:spacing w:before="20"/>
            <w:ind w:right="28"/>
          </w:pPr>
          <w:sdt>
            <w:sdtPr>
              <w:alias w:val="Security Level"/>
              <w:tag w:val="{&quot;SkabelonDesign&quot;:{&quot;type&quot;:&quot;text&quot;,&quot;ignoreBlank&quot;:&quot;false&quot;,&quot;binding&quot;:&quot;SecurityLevel&quot;}}"/>
              <w:id w:val="-2109646666"/>
              <w15:color w:val="FF0000"/>
            </w:sdtPr>
            <w:sdtContent>
              <w:r>
                <w:t>Internal</w:t>
              </w:r>
            </w:sdtContent>
          </w:sdt>
        </w:p>
      </w:tc>
    </w:tr>
    <w:tr w14:paraId="1BBEFA8A">
      <w:tblPrEx>
        <w:tblBorders>
          <w:top w:val="single" w:color="auto" w:sz="18" w:space="0"/>
          <w:left w:val="none" w:color="auto" w:sz="0" w:space="0"/>
          <w:bottom w:val="single" w:color="auto" w:sz="8" w:space="0"/>
          <w:right w:val="none" w:color="auto" w:sz="0" w:space="0"/>
          <w:insideH w:val="single" w:color="A9A9A9" w:sz="4" w:space="0"/>
          <w:insideV w:val="single" w:color="A9A9A9" w:sz="4" w:space="0"/>
        </w:tblBorders>
        <w:tblCellMar>
          <w:top w:w="0" w:type="dxa"/>
          <w:left w:w="0" w:type="dxa"/>
          <w:bottom w:w="0" w:type="dxa"/>
          <w:right w:w="0" w:type="dxa"/>
        </w:tblCellMar>
      </w:tblPrEx>
      <w:tc>
        <w:tcPr>
          <w:tcW w:w="1649" w:type="pct"/>
        </w:tcPr>
        <w:p w14:paraId="60653421">
          <w:pPr>
            <w:pStyle w:val="167"/>
            <w:ind w:right="28"/>
          </w:pPr>
          <w:r>
            <w:t xml:space="preserve">APPROVED BY / DATE </w:t>
          </w:r>
          <w:r>
            <w:rPr>
              <w:rFonts w:hint="eastAsia" w:ascii="宋体" w:hAnsi="宋体" w:eastAsia="宋体" w:cs="MS Gothic"/>
            </w:rPr>
            <w:t>批准及日期</w:t>
          </w:r>
        </w:p>
        <w:p w14:paraId="258DAFC1">
          <w:pPr>
            <w:pStyle w:val="168"/>
            <w:spacing w:before="20"/>
            <w:ind w:right="28"/>
          </w:pPr>
          <w:sdt>
            <w:sdtPr>
              <w:alias w:val="Approved By"/>
              <w:tag w:val="{&quot;SkabelonDesign&quot;:{&quot;type&quot;:&quot;text&quot;,&quot;ignoreBlank&quot;:&quot;false&quot;,&quot;binding&quot;:&quot;ApprovedByPerson&quot;}}"/>
              <w:id w:val="891621182"/>
              <w15:color w:val="FF0000"/>
            </w:sdtPr>
            <w:sdtEndPr>
              <w:rPr>
                <w:rStyle w:val="155"/>
                <w:color w:val="808080"/>
              </w:rPr>
            </w:sdtEndPr>
            <w:sdtContent>
              <w:r>
                <w:t>Will Xia</w:t>
              </w:r>
            </w:sdtContent>
          </w:sdt>
          <w:r>
            <w:rPr>
              <w:rStyle w:val="155"/>
            </w:rPr>
            <w:t xml:space="preserve">,  </w:t>
          </w:r>
          <w:sdt>
            <w:sdtPr>
              <w:alias w:val="Approval Date"/>
              <w:tag w:val="{&quot;SkabelonDesign&quot;:{&quot;type&quot;:&quot;text&quot;,&quot;ignoreBlank&quot;:&quot;false&quot;,&quot;binding&quot;:&quot;ApprovalDate&quot;}}"/>
              <w:id w:val="200055144"/>
              <w15:color w:val="FF0000"/>
            </w:sdtPr>
            <w:sdtEndPr>
              <w:rPr>
                <w:rStyle w:val="155"/>
                <w:color w:val="808080"/>
              </w:rPr>
            </w:sdtEndPr>
            <w:sdtContent>
              <w:r>
                <w:t>2024-06-27</w:t>
              </w:r>
            </w:sdtContent>
          </w:sdt>
        </w:p>
      </w:tc>
      <w:tc>
        <w:tcPr>
          <w:tcW w:w="3349" w:type="pct"/>
          <w:gridSpan w:val="8"/>
        </w:tcPr>
        <w:p w14:paraId="479C49D1">
          <w:pPr>
            <w:pStyle w:val="167"/>
            <w:ind w:right="28"/>
          </w:pPr>
          <w:sdt>
            <w:sdtPr>
              <w:rPr>
                <w:color w:val="808080"/>
              </w:rPr>
              <w:alias w:val="Document kind"/>
              <w:tag w:val="{&quot;templafy&quot;:{&quot;id&quot;:&quot;ea79d702-e496-4ecc-a822-b3089399b789&quot;}}"/>
              <w:id w:val="490686323"/>
              <w15:color w:val="FF0000"/>
            </w:sdtPr>
            <w:sdtEndPr>
              <w:rPr>
                <w:color w:val="auto"/>
              </w:rPr>
            </w:sdtEndPr>
            <w:sdtContent>
              <w:r>
                <w:t>Document Kind</w:t>
              </w:r>
            </w:sdtContent>
          </w:sdt>
          <w:r>
            <w:t xml:space="preserve"> </w:t>
          </w:r>
          <w:r>
            <w:rPr>
              <w:rFonts w:hint="eastAsia" w:ascii="宋体" w:hAnsi="宋体" w:eastAsia="宋体" w:cs="MS Gothic"/>
            </w:rPr>
            <w:t>文件</w:t>
          </w:r>
          <w:r>
            <w:rPr>
              <w:rFonts w:hint="eastAsia" w:ascii="宋体" w:hAnsi="宋体" w:eastAsia="宋体" w:cs="Microsoft JhengHei"/>
            </w:rPr>
            <w:t>类型</w:t>
          </w:r>
        </w:p>
        <w:sdt>
          <w:sdtPr>
            <w:alias w:val="Document kind"/>
            <w:tag w:val="{&quot;SkabelonDesign&quot;:{&quot;type&quot;:&quot;text&quot;,&quot;ignoreBlank&quot;:&quot;false&quot;,&quot;binding&quot;:&quot;DocumentKind&quot;}}"/>
            <w:id w:val="-1782800929"/>
            <w15:color w:val="FF0000"/>
          </w:sdtPr>
          <w:sdtContent>
            <w:p w14:paraId="51C8B46F">
              <w:pPr>
                <w:pStyle w:val="168"/>
                <w:spacing w:before="20"/>
                <w:ind w:right="28"/>
              </w:pPr>
              <w:r>
                <w:t>Instruction</w:t>
              </w:r>
            </w:p>
          </w:sdtContent>
        </w:sdt>
      </w:tc>
    </w:tr>
    <w:tr w14:paraId="4394B3CB">
      <w:tblPrEx>
        <w:tblBorders>
          <w:top w:val="single" w:color="auto" w:sz="18" w:space="0"/>
          <w:left w:val="none" w:color="auto" w:sz="0" w:space="0"/>
          <w:bottom w:val="single" w:color="auto" w:sz="8" w:space="0"/>
          <w:right w:val="none" w:color="auto" w:sz="0" w:space="0"/>
          <w:insideH w:val="single" w:color="A9A9A9" w:sz="4" w:space="0"/>
          <w:insideV w:val="single" w:color="A9A9A9" w:sz="4" w:space="0"/>
        </w:tblBorders>
        <w:tblCellMar>
          <w:top w:w="0" w:type="dxa"/>
          <w:left w:w="0" w:type="dxa"/>
          <w:bottom w:w="0" w:type="dxa"/>
          <w:right w:w="0" w:type="dxa"/>
        </w:tblCellMar>
      </w:tblPrEx>
      <w:tc>
        <w:tcPr>
          <w:tcW w:w="4998" w:type="pct"/>
          <w:gridSpan w:val="9"/>
        </w:tcPr>
        <w:p w14:paraId="089E4F69">
          <w:pPr>
            <w:pStyle w:val="167"/>
            <w:ind w:right="28"/>
            <w:rPr>
              <w:lang w:eastAsia="zh-CN"/>
            </w:rPr>
          </w:pPr>
          <w:sdt>
            <w:sdtPr>
              <w:alias w:val="Title"/>
              <w:tag w:val="{&quot;templafy&quot;:{&quot;id&quot;:&quot;7a31bdef-3d96-4faf-8704-bc8ce59e137f&quot;}}"/>
              <w:id w:val="1775745109"/>
              <w:placeholder>
                <w:docPart w:val="A5A721249D9044249056AD1372F0BB99"/>
              </w:placeholder>
              <w15:color w:val="FF0000"/>
            </w:sdtPr>
            <w:sdtContent>
              <w:r>
                <w:rPr>
                  <w:lang w:eastAsia="zh-CN"/>
                </w:rPr>
                <w:t>Title</w:t>
              </w:r>
            </w:sdtContent>
          </w:sdt>
          <w:r>
            <w:rPr>
              <w:lang w:eastAsia="zh-CN"/>
            </w:rPr>
            <w:t xml:space="preserve"> </w:t>
          </w:r>
          <w:r>
            <w:rPr>
              <w:rFonts w:hint="eastAsia" w:ascii="宋体" w:hAnsi="宋体" w:eastAsia="宋体" w:cs="MS Gothic"/>
              <w:lang w:eastAsia="zh-CN"/>
            </w:rPr>
            <w:t>文件</w:t>
          </w:r>
          <w:r>
            <w:rPr>
              <w:rFonts w:hint="eastAsia" w:ascii="宋体" w:hAnsi="宋体" w:eastAsia="宋体" w:cs="Microsoft JhengHei"/>
              <w:lang w:eastAsia="zh-CN"/>
            </w:rPr>
            <w:t>标题</w:t>
          </w:r>
        </w:p>
        <w:sdt>
          <w:sdtPr>
            <w:alias w:val="Title"/>
            <w:tag w:val="{&quot;SkabelonDesign&quot;:{&quot;type&quot;:&quot;text&quot;,&quot;ignoreBlank&quot;:&quot;false&quot;,&quot;binding&quot;:&quot;Title&quot;}}"/>
            <w:id w:val="1395544617"/>
            <w:placeholder>
              <w:docPart w:val="A5A721249D9044249056AD1372F0BB99"/>
            </w:placeholder>
            <w15:color w:val="FF0000"/>
          </w:sdtPr>
          <w:sdtContent>
            <w:p w14:paraId="3C59295D">
              <w:pPr>
                <w:pStyle w:val="168"/>
                <w:spacing w:before="20"/>
                <w:ind w:right="28"/>
                <w:rPr>
                  <w:lang w:eastAsia="zh-CN"/>
                </w:rPr>
              </w:pPr>
              <w:r>
                <w:rPr>
                  <w:rFonts w:hint="eastAsia"/>
                  <w:lang w:eastAsia="zh-CN"/>
                </w:rPr>
                <w:t>SF6气体绝缘金属封闭开关（GIS）</w:t>
              </w:r>
            </w:p>
          </w:sdtContent>
        </w:sdt>
      </w:tc>
    </w:tr>
    <w:tr w14:paraId="33D08433">
      <w:tblPrEx>
        <w:tblBorders>
          <w:top w:val="single" w:color="auto" w:sz="18" w:space="0"/>
          <w:left w:val="none" w:color="auto" w:sz="0" w:space="0"/>
          <w:bottom w:val="single" w:color="auto" w:sz="8" w:space="0"/>
          <w:right w:val="none" w:color="auto" w:sz="0" w:space="0"/>
          <w:insideH w:val="single" w:color="A9A9A9" w:sz="4" w:space="0"/>
          <w:insideV w:val="single" w:color="A9A9A9" w:sz="4" w:space="0"/>
        </w:tblBorders>
        <w:tblCellMar>
          <w:top w:w="0" w:type="dxa"/>
          <w:left w:w="0" w:type="dxa"/>
          <w:bottom w:w="0" w:type="dxa"/>
          <w:right w:w="0" w:type="dxa"/>
        </w:tblCellMar>
      </w:tblPrEx>
      <w:tc>
        <w:tcPr>
          <w:tcW w:w="2498" w:type="pct"/>
          <w:gridSpan w:val="2"/>
        </w:tcPr>
        <w:p w14:paraId="3AC258E0">
          <w:pPr>
            <w:pStyle w:val="167"/>
            <w:ind w:right="28"/>
            <w:rPr>
              <w:highlight w:val="yellow"/>
            </w:rPr>
          </w:pPr>
          <w:sdt>
            <w:sdtPr>
              <w:alias w:val="Owning organization"/>
              <w:tag w:val="{&quot;templafy&quot;:{&quot;id&quot;:&quot;8392ca33-2d5a-4e78-a5d5-7485d16e645f&quot;}}"/>
              <w:id w:val="601305609"/>
              <w15:color w:val="FF0000"/>
            </w:sdtPr>
            <w:sdtContent>
              <w:r>
                <w:t>Owning organization</w:t>
              </w:r>
            </w:sdtContent>
          </w:sdt>
          <w:r>
            <w:t xml:space="preserve"> </w:t>
          </w:r>
          <w:r>
            <w:rPr>
              <w:rFonts w:hint="eastAsia" w:ascii="宋体" w:hAnsi="宋体" w:eastAsia="宋体" w:cs="Microsoft JhengHei"/>
            </w:rPr>
            <w:t>拥有组织</w:t>
          </w:r>
        </w:p>
        <w:sdt>
          <w:sdtPr>
            <w:alias w:val="Owning Organization"/>
            <w:tag w:val="{&quot;SkabelonDesign&quot;:{&quot;type&quot;:&quot;text&quot;,&quot;ignoreBlank&quot;:&quot;false&quot;,&quot;binding&quot;:&quot;OwningOrganization&quot;}}"/>
            <w:id w:val="-757438046"/>
            <w15:color w:val="FF0000"/>
          </w:sdtPr>
          <w:sdtContent>
            <w:p w14:paraId="4CD852F4">
              <w:pPr>
                <w:pStyle w:val="168"/>
                <w:spacing w:before="20"/>
                <w:ind w:right="28"/>
                <w:rPr>
                  <w:highlight w:val="yellow"/>
                </w:rPr>
              </w:pPr>
              <w:r>
                <w:t>Tech &amp; Engineering / CNHHS</w:t>
              </w:r>
            </w:p>
          </w:sdtContent>
        </w:sdt>
      </w:tc>
      <w:tc>
        <w:tcPr>
          <w:tcW w:w="1208" w:type="pct"/>
          <w:gridSpan w:val="3"/>
        </w:tcPr>
        <w:p w14:paraId="21F342B8">
          <w:pPr>
            <w:pStyle w:val="167"/>
            <w:ind w:right="28"/>
          </w:pPr>
          <w:sdt>
            <w:sdtPr>
              <w:alias w:val="Document ID"/>
              <w:tag w:val="{&quot;templafy&quot;:{&quot;id&quot;:&quot;7301af9c-bc5f-4315-afb0-a7d28a0dbb4c&quot;}}"/>
              <w:id w:val="-1521147195"/>
              <w15:color w:val="FF0000"/>
            </w:sdtPr>
            <w:sdtContent>
              <w:r>
                <w:rPr>
                  <w:caps w:val="0"/>
                </w:rPr>
                <w:t>DOCUMENT ID</w:t>
              </w:r>
            </w:sdtContent>
          </w:sdt>
          <w:r>
            <w:t xml:space="preserve"> </w:t>
          </w:r>
          <w:r>
            <w:rPr>
              <w:rFonts w:hint="eastAsia" w:ascii="宋体" w:hAnsi="宋体" w:eastAsia="宋体" w:cs="MS Gothic"/>
            </w:rPr>
            <w:t>文件</w:t>
          </w:r>
          <w:r>
            <w:rPr>
              <w:rFonts w:hint="eastAsia" w:ascii="宋体" w:hAnsi="宋体" w:eastAsia="宋体" w:cs="Microsoft JhengHei"/>
            </w:rPr>
            <w:t>编号</w:t>
          </w:r>
        </w:p>
        <w:sdt>
          <w:sdtPr>
            <w:alias w:val="Document ID"/>
            <w:tag w:val="{&quot;SkabelonDesign&quot;:{&quot;type&quot;:&quot;text&quot;,&quot;ignoreBlank&quot;:&quot;false&quot;,&quot;binding&quot;:&quot;DocumentId&quot;}}"/>
            <w:id w:val="1047957761"/>
            <w15:color w:val="FF0000"/>
          </w:sdtPr>
          <w:sdtContent>
            <w:p w14:paraId="0C534BC9">
              <w:pPr>
                <w:pStyle w:val="170"/>
                <w:spacing w:before="20"/>
                <w:ind w:right="28"/>
              </w:pPr>
              <w:r>
                <w:t>1HZC291001</w:t>
              </w:r>
            </w:p>
          </w:sdtContent>
        </w:sdt>
      </w:tc>
      <w:tc>
        <w:tcPr>
          <w:tcW w:w="378" w:type="pct"/>
          <w:gridSpan w:val="2"/>
        </w:tcPr>
        <w:p w14:paraId="728F27AC">
          <w:pPr>
            <w:pStyle w:val="167"/>
            <w:ind w:right="28"/>
          </w:pPr>
          <w:sdt>
            <w:sdtPr>
              <w:alias w:val="Rev"/>
              <w:tag w:val="{&quot;templafy&quot;:{&quot;id&quot;:&quot;9590bc55-e725-46ae-ae84-2e78fa66fa65&quot;}}"/>
              <w:id w:val="304979279"/>
              <w15:color w:val="FF0000"/>
            </w:sdtPr>
            <w:sdtContent>
              <w:r>
                <w:t>Rev.</w:t>
              </w:r>
            </w:sdtContent>
          </w:sdt>
          <w:r>
            <w:t xml:space="preserve"> </w:t>
          </w:r>
          <w:r>
            <w:rPr>
              <w:rFonts w:hint="eastAsia" w:ascii="MS Gothic" w:hAnsi="MS Gothic" w:eastAsia="MS Gothic" w:cs="MS Gothic"/>
            </w:rPr>
            <w:t>版本</w:t>
          </w:r>
        </w:p>
        <w:sdt>
          <w:sdtPr>
            <w:alias w:val="DocumentRevisionId"/>
            <w:tag w:val="{&quot;SkabelonDesign&quot;:{&quot;type&quot;:&quot;text&quot;,&quot;ignoreBlank&quot;:&quot;false&quot;,&quot;binding&quot;:&quot;DocumentRevisionId&quot;}}"/>
            <w:id w:val="1152649097"/>
            <w15:color w:val="FF0000"/>
          </w:sdtPr>
          <w:sdtContent>
            <w:p w14:paraId="78F1E086">
              <w:pPr>
                <w:pStyle w:val="168"/>
                <w:spacing w:before="20"/>
                <w:ind w:right="28"/>
              </w:pPr>
              <w:r>
                <w:rPr>
                  <w:lang w:eastAsia="zh-CN"/>
                </w:rPr>
                <w:t>G</w:t>
              </w:r>
            </w:p>
          </w:sdtContent>
        </w:sdt>
      </w:tc>
      <w:tc>
        <w:tcPr>
          <w:tcW w:w="377" w:type="pct"/>
        </w:tcPr>
        <w:p w14:paraId="723F7C5F">
          <w:pPr>
            <w:pStyle w:val="167"/>
            <w:ind w:right="28"/>
          </w:pPr>
          <w:sdt>
            <w:sdtPr>
              <w:alias w:val="Lang"/>
              <w:tag w:val="{&quot;templafy&quot;:{&quot;id&quot;:&quot;14dc494e-dd01-4564-83e8-67b401e32237&quot;}}"/>
              <w:id w:val="-329451453"/>
              <w15:color w:val="FF0000"/>
            </w:sdtPr>
            <w:sdtContent>
              <w:r>
                <w:t>Lang.</w:t>
              </w:r>
            </w:sdtContent>
          </w:sdt>
          <w:r>
            <w:t xml:space="preserve"> </w:t>
          </w:r>
          <w:r>
            <w:rPr>
              <w:rFonts w:hint="eastAsia" w:ascii="宋体" w:hAnsi="宋体" w:eastAsia="宋体" w:cs="Microsoft JhengHei"/>
            </w:rPr>
            <w:t>语言</w:t>
          </w:r>
        </w:p>
        <w:sdt>
          <w:sdtPr>
            <w:alias w:val="Language code"/>
            <w:tag w:val="{&quot;SkabelonDesign&quot;:{&quot;type&quot;:&quot;text&quot;,&quot;ignoreBlank&quot;:&quot;false&quot;,&quot;binding&quot;:&quot;LanguageCode&quot;}}"/>
            <w:id w:val="-442002439"/>
            <w15:color w:val="FF0000"/>
          </w:sdtPr>
          <w:sdtContent>
            <w:p w14:paraId="089346EB">
              <w:pPr>
                <w:pStyle w:val="168"/>
                <w:spacing w:before="20"/>
                <w:ind w:right="28"/>
              </w:pPr>
              <w:r>
                <w:rPr>
                  <w:lang w:eastAsia="zh-CN"/>
                </w:rPr>
                <w:t>zh</w:t>
              </w:r>
            </w:p>
          </w:sdtContent>
        </w:sdt>
      </w:tc>
      <w:tc>
        <w:tcPr>
          <w:tcW w:w="538" w:type="pct"/>
        </w:tcPr>
        <w:p w14:paraId="15146956">
          <w:pPr>
            <w:pStyle w:val="167"/>
            <w:ind w:right="28"/>
          </w:pPr>
          <w:sdt>
            <w:sdtPr>
              <w:alias w:val="Page"/>
              <w:tag w:val="{&quot;templafy&quot;:{&quot;id&quot;:&quot;e44f81cb-80ec-4205-9c90-b028bc44aa7b&quot;}}"/>
              <w:id w:val="-841074908"/>
              <w15:color w:val="FF0000"/>
            </w:sdtPr>
            <w:sdtContent>
              <w:r>
                <w:t>Page</w:t>
              </w:r>
            </w:sdtContent>
          </w:sdt>
          <w:r>
            <w:t xml:space="preserve"> </w:t>
          </w:r>
          <w:r>
            <w:rPr>
              <w:rFonts w:hint="eastAsia" w:ascii="宋体" w:hAnsi="宋体" w:eastAsia="宋体" w:cs="Microsoft JhengHei"/>
            </w:rPr>
            <w:t>页数</w:t>
          </w:r>
        </w:p>
        <w:p w14:paraId="4B19B20D">
          <w:pPr>
            <w:pStyle w:val="168"/>
            <w:spacing w:before="20"/>
            <w:ind w:right="28"/>
          </w:pPr>
          <w:r>
            <w:rPr>
              <w:szCs w:val="16"/>
            </w:rPr>
            <w:fldChar w:fldCharType="begin"/>
          </w:r>
          <w:r>
            <w:rPr>
              <w:szCs w:val="16"/>
            </w:rPr>
            <w:instrText xml:space="preserve"> PAGE </w:instrText>
          </w:r>
          <w:r>
            <w:rPr>
              <w:szCs w:val="16"/>
            </w:rPr>
            <w:fldChar w:fldCharType="separate"/>
          </w:r>
          <w:r>
            <w:rPr>
              <w:szCs w:val="16"/>
            </w:rPr>
            <w:t>3</w:t>
          </w:r>
          <w:r>
            <w:rPr>
              <w:szCs w:val="16"/>
            </w:rPr>
            <w:fldChar w:fldCharType="end"/>
          </w:r>
          <w:r>
            <w:rPr>
              <w:szCs w:val="16"/>
            </w:rPr>
            <w:t>/</w:t>
          </w:r>
          <w:r>
            <w:rPr>
              <w:szCs w:val="16"/>
            </w:rPr>
            <w:fldChar w:fldCharType="begin"/>
          </w:r>
          <w:r>
            <w:rPr>
              <w:szCs w:val="16"/>
            </w:rPr>
            <w:instrText xml:space="preserve"> NUMPAGES </w:instrText>
          </w:r>
          <w:r>
            <w:rPr>
              <w:szCs w:val="16"/>
            </w:rPr>
            <w:fldChar w:fldCharType="separate"/>
          </w:r>
          <w:r>
            <w:rPr>
              <w:szCs w:val="16"/>
            </w:rPr>
            <w:t>5</w:t>
          </w:r>
          <w:r>
            <w:rPr>
              <w:szCs w:val="16"/>
            </w:rPr>
            <w:fldChar w:fldCharType="end"/>
          </w:r>
        </w:p>
      </w:tc>
    </w:tr>
    <w:tr w14:paraId="1D92276C">
      <w:tblPrEx>
        <w:tblBorders>
          <w:top w:val="single" w:color="auto" w:sz="18" w:space="0"/>
          <w:left w:val="none" w:color="auto" w:sz="0" w:space="0"/>
          <w:bottom w:val="single" w:color="auto" w:sz="8" w:space="0"/>
          <w:right w:val="none" w:color="auto" w:sz="0" w:space="0"/>
          <w:insideH w:val="single" w:color="A9A9A9" w:sz="4" w:space="0"/>
          <w:insideV w:val="single" w:color="A9A9A9" w:sz="4" w:space="0"/>
        </w:tblBorders>
        <w:tblCellMar>
          <w:top w:w="0" w:type="dxa"/>
          <w:left w:w="0" w:type="dxa"/>
          <w:bottom w:w="0" w:type="dxa"/>
          <w:right w:w="0" w:type="dxa"/>
        </w:tblCellMar>
      </w:tblPrEx>
      <w:trPr>
        <w:trHeight w:val="200" w:hRule="atLeast"/>
      </w:trPr>
      <w:tc>
        <w:tcPr>
          <w:tcW w:w="3218" w:type="pct"/>
          <w:gridSpan w:val="4"/>
          <w:tcBorders>
            <w:bottom w:val="single" w:color="auto" w:sz="8" w:space="0"/>
            <w:right w:val="nil"/>
          </w:tcBorders>
          <w:vAlign w:val="center"/>
        </w:tcPr>
        <w:p w14:paraId="616C6C72">
          <w:pPr>
            <w:pStyle w:val="171"/>
            <w:spacing w:before="20" w:after="0"/>
            <w:ind w:left="0"/>
          </w:pPr>
          <w:r>
            <w:drawing>
              <wp:inline distT="0" distB="0" distL="0" distR="0">
                <wp:extent cx="2606675" cy="86360"/>
                <wp:effectExtent l="0" t="0" r="0" b="0"/>
                <wp:docPr id="2034634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34385"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06923" cy="86400"/>
                        </a:xfrm>
                        <a:prstGeom prst="rect">
                          <a:avLst/>
                        </a:prstGeom>
                        <a:noFill/>
                        <a:ln>
                          <a:noFill/>
                        </a:ln>
                      </pic:spPr>
                    </pic:pic>
                  </a:graphicData>
                </a:graphic>
              </wp:inline>
            </w:drawing>
          </w:r>
        </w:p>
        <w:p w14:paraId="17893C0A">
          <w:pPr>
            <w:pStyle w:val="171"/>
            <w:spacing w:before="0" w:after="20" w:line="192" w:lineRule="atLeast"/>
            <w:ind w:left="0"/>
            <w:rPr>
              <w:lang w:eastAsia="zh-CN"/>
            </w:rPr>
          </w:pPr>
          <w:r>
            <w:rPr>
              <w:rFonts w:hint="eastAsia" w:ascii="宋体" w:hAnsi="宋体" w:eastAsia="宋体" w:cs="微软雅黑"/>
              <w:b/>
              <w:szCs w:val="12"/>
              <w:lang w:eastAsia="zh-CN"/>
            </w:rPr>
            <w:t>厦门日立能源高压开关有限公司</w:t>
          </w:r>
        </w:p>
      </w:tc>
      <w:tc>
        <w:tcPr>
          <w:tcW w:w="1780" w:type="pct"/>
          <w:gridSpan w:val="5"/>
          <w:tcBorders>
            <w:top w:val="nil"/>
            <w:left w:val="nil"/>
            <w:bottom w:val="single" w:color="auto" w:sz="8" w:space="0"/>
          </w:tcBorders>
          <w:vAlign w:val="center"/>
        </w:tcPr>
        <w:p w14:paraId="06D11152">
          <w:pPr>
            <w:pStyle w:val="171"/>
            <w:ind w:right="0"/>
            <w:jc w:val="right"/>
          </w:pPr>
          <w:r>
            <w:t xml:space="preserve">© </w:t>
          </w:r>
          <w:sdt>
            <w:sdtPr>
              <w:alias w:val="Year"/>
              <w:tag w:val="{&quot;SkabelonDesign&quot;:{&quot;type&quot;:&quot;text&quot;,&quot;ignoreBlank&quot;:&quot;false&quot;,&quot;binding&quot;:&quot;CopyrightYear&quot;}}"/>
              <w:id w:val="329413462"/>
              <w15:color w:val="FF0000"/>
            </w:sdtPr>
            <w:sdtContent>
              <w:r>
                <w:t>2024</w:t>
              </w:r>
            </w:sdtContent>
          </w:sdt>
          <w:r>
            <w:t xml:space="preserve"> Hitachi Energy. All rights reserved.</w:t>
          </w:r>
        </w:p>
      </w:tc>
    </w:tr>
  </w:tbl>
  <w:p w14:paraId="0AFF094B">
    <w:pPr>
      <w:spacing w:after="0"/>
      <w:rPr>
        <w:sz w:val="30"/>
        <w:szCs w:val="30"/>
      </w:rPr>
    </w:pPr>
    <w:r>
      <w:drawing>
        <wp:anchor distT="0" distB="0" distL="114300" distR="114300" simplePos="0" relativeHeight="251661312" behindDoc="1" locked="0" layoutInCell="1" allowOverlap="1">
          <wp:simplePos x="0" y="0"/>
          <wp:positionH relativeFrom="page">
            <wp:align>right</wp:align>
          </wp:positionH>
          <wp:positionV relativeFrom="page">
            <wp:posOffset>9855200</wp:posOffset>
          </wp:positionV>
          <wp:extent cx="2472690" cy="838200"/>
          <wp:effectExtent l="0" t="0" r="0" b="0"/>
          <wp:wrapNone/>
          <wp:docPr id="48353499" name="Graphic 4835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3499" name="Graphic 48353499"/>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2472690" cy="838200"/>
                  </a:xfrm>
                  <a:prstGeom prst="rect">
                    <a:avLst/>
                  </a:prstGeom>
                </pic:spPr>
              </pic:pic>
            </a:graphicData>
          </a:graphic>
        </wp:anchor>
      </w:drawing>
    </w:r>
  </w:p>
  <w:p w14:paraId="7514386B">
    <w:pPr>
      <w:tabs>
        <w:tab w:val="left" w:pos="8745"/>
      </w:tabs>
      <w:spacing w:after="0"/>
      <w:rPr>
        <w:sz w:val="30"/>
        <w:szCs w:val="30"/>
      </w:rPr>
    </w:pPr>
    <w:r>
      <w:rPr>
        <w:sz w:val="30"/>
        <w:szCs w:val="30"/>
      </w:rPr>
      <w:tab/>
    </w:r>
  </w:p>
  <w:p w14:paraId="23C5473A">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eastAsia"/>
        <w:lang w:eastAsia="zh-CN"/>
      </w:rPr>
      <w:alias w:val="Title"/>
      <w:id w:val="-735241860"/>
      <w:dataBinding w:prefixMappings="xmlns:ns0='http://purl.org/dc/elements/1.1/' xmlns:ns1='http://schemas.openxmlformats.org/package/2006/metadata/core-properties' " w:xpath="/ns1:coreProperties[1]/ns0:title[1]" w:storeItemID="{6C3C8BC8-F283-45AE-878A-BAB7291924A1}"/>
      <w:text/>
    </w:sdtPr>
    <w:sdtEndPr>
      <w:rPr>
        <w:rFonts w:hint="eastAsia"/>
        <w:lang w:eastAsia="zh-CN"/>
      </w:rPr>
    </w:sdtEndPr>
    <w:sdtContent>
      <w:p w14:paraId="5F804DCF">
        <w:pPr>
          <w:pStyle w:val="64"/>
          <w:jc w:val="right"/>
          <w:rPr>
            <w:lang w:eastAsia="zh-CN"/>
          </w:rPr>
        </w:pPr>
        <w:r>
          <w:rPr>
            <w:rFonts w:hint="eastAsia"/>
            <w:lang w:eastAsia="zh-CN"/>
          </w:rPr>
          <w:t>SF6气体绝缘金属封闭开关（GIS）</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1FFDC">
    <w:pPr>
      <w:pStyle w:val="6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1974F">
    <w:pPr>
      <w:pStyle w:val="64"/>
      <w:tabs>
        <w:tab w:val="left" w:pos="4005"/>
        <w:tab w:val="clear" w:pos="9356"/>
      </w:tabs>
    </w:pPr>
    <w:r>
      <w:drawing>
        <wp:anchor distT="0" distB="0" distL="114300" distR="114300" simplePos="0" relativeHeight="251660288" behindDoc="0" locked="0" layoutInCell="1" allowOverlap="1">
          <wp:simplePos x="0" y="0"/>
          <wp:positionH relativeFrom="page">
            <wp:posOffset>5065395</wp:posOffset>
          </wp:positionH>
          <wp:positionV relativeFrom="page">
            <wp:posOffset>13970</wp:posOffset>
          </wp:positionV>
          <wp:extent cx="2469515" cy="1324610"/>
          <wp:effectExtent l="0" t="0" r="6985" b="8890"/>
          <wp:wrapThrough wrapText="bothSides">
            <wp:wrapPolygon>
              <wp:start x="0" y="0"/>
              <wp:lineTo x="0" y="21434"/>
              <wp:lineTo x="21494" y="21434"/>
              <wp:lineTo x="21494" y="0"/>
              <wp:lineTo x="0" y="0"/>
            </wp:wrapPolygon>
          </wp:wrapThrough>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69600" cy="1324800"/>
                  </a:xfrm>
                  <a:prstGeom prst="rect">
                    <a:avLst/>
                  </a:prstGeom>
                </pic:spPr>
              </pic:pic>
            </a:graphicData>
          </a:graphic>
        </wp:anchor>
      </w:drawing>
    </w:r>
    <w:r>
      <w:tab/>
    </w:r>
  </w:p>
  <w:p w14:paraId="69E67FD9">
    <w:pPr>
      <w:pStyle w:val="64"/>
    </w:pPr>
    <w:r>
      <mc:AlternateContent>
        <mc:Choice Requires="wps">
          <w:drawing>
            <wp:anchor distT="0" distB="0" distL="114300" distR="114300" simplePos="0" relativeHeight="251659264" behindDoc="0" locked="1" layoutInCell="1" allowOverlap="1">
              <wp:simplePos x="0" y="0"/>
              <wp:positionH relativeFrom="margin">
                <wp:align>right</wp:align>
              </wp:positionH>
              <wp:positionV relativeFrom="margin">
                <wp:align>top</wp:align>
              </wp:positionV>
              <wp:extent cx="5934075" cy="687705"/>
              <wp:effectExtent l="0" t="0" r="0" b="0"/>
              <wp:wrapTopAndBottom/>
              <wp:docPr id="2" name="Coverpage shape"/>
              <wp:cNvGraphicFramePr/>
              <a:graphic xmlns:a="http://schemas.openxmlformats.org/drawingml/2006/main">
                <a:graphicData uri="http://schemas.microsoft.com/office/word/2010/wordprocessingShape">
                  <wps:wsp>
                    <wps:cNvSpPr/>
                    <wps:spPr bwMode="gray">
                      <a:xfrm>
                        <a:off x="0" y="0"/>
                        <a:ext cx="5934240" cy="687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28EFA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Coverpage shape" o:spid="_x0000_s1026" o:spt="1" style="position:absolute;left:0pt;height:54.15pt;width:467.25pt;mso-position-horizontal:right;mso-position-horizontal-relative:margin;mso-position-vertical:top;mso-position-vertical-relative:margin;mso-wrap-distance-bottom:0pt;mso-wrap-distance-top:0pt;z-index:251659264;v-text-anchor:middle;mso-width-relative:page;mso-height-relative:page;" filled="f" stroked="f" coordsize="21600,21600" o:gfxdata="UEsDBAoAAAAAAIdO4kAAAAAAAAAAAAAAAAAEAAAAZHJzL1BLAwQUAAAACACHTuJAZCifctQAAAAF&#10;AQAADwAAAGRycy9kb3ducmV2LnhtbE2PQUvDQBCF74L/YRnBm92trVJjNqWICj3aCOJtkx2TaHY2&#10;ZLZp++8dvejlwfAe732Tr4+hVxOO3EWyMJ8ZUEh19B01Fl7Lp6sVKE6OvOsjoYUTMqyL87PcZT4e&#10;6AWnXWqUlBBnzkKb0pBpzXWLwfEsDkjifcQxuCTn2Gg/uoOUh15fG3Org+tIFlo34EOL9dduHyxw&#10;NW3L07B5+3znuto8UiiX22drLy/m5h5UwmP6C8MPvqBDIUxV3JNn1VuQR9Kvine3WN6AqiRkVgvQ&#10;Ra7/0xffUEsDBBQAAAAIAIdO4kCxKbywVQIAAKsEAAAOAAAAZHJzL2Uyb0RvYy54bWytVE1vGjEQ&#10;vVfqf7B8bxYo+UJZIgSiqpQ2SGnVs/HarCV/1TYs9Nf32btJUdpDDr2Y8c74zbw3M9zdH40mBxGi&#10;cram44sRJcJy1yi7q+n3b+sPN5TExGzDtLOipicR6f38/bu7zs/ExLVONyIQgNg463xN25T8rKoi&#10;b4Vh8cJ5YeGULhiWcA27qgmsA7rR1WQ0uqo6FxofHBcx4uuqd9IBMbwF0EmpuFg5vjfCph41CM0S&#10;KMVW+UjnpVopBU+PUkaRiK4pmKZyIgnsbT6r+R2b7QLzreJDCewtJbziZJiySPoCtWKJkX1Qf0EZ&#10;xYOLTqYL7kzVEymKgMV49Eqbp5Z5UbhA6uhfRI//D5Z/PWwCUU1NJ5RYZtDwpcN0eLYTJJb8kKjz&#10;cYbIJ78Jwy3CJNvui2vwAvqdCvujDCarAF7kWEQ+vYgsjolwfLy8/TidTKE/h+/q5vpqVLpQsdnz&#10;ax9i+iScIdmoaUATCzo7PMSE/Ah9DsnJrFsrrUsjtSUdmFxOgUk4w3RKTAVM48Ew2h0lTO8w9jyF&#10;Ann2NkOuWGzJgWFWotOqydOBZNriJ0uQSfdipOP2OCixdc0JWgTXz1b0fK0A9cBi2rCAYUIpEDQ9&#10;4pDaob6sb7YoaV349a/vOR49hpeSDsOJen7uWRCU6M8W3b8dT7OCqVyml9cTXMK5Z3vusXuzdOA0&#10;xmJ7Xswcn/SzKYMzP7CVi5wVLmY5cvcqDZdl6pcGe83FYlHCMMGepQf75HkG73ux2CcnVWlTlqxX&#10;Z9APM1wEHfYtL8n5vUT9+Y+Z/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kKJ9y1AAAAAUBAAAP&#10;AAAAAAAAAAEAIAAAACIAAABkcnMvZG93bnJldi54bWxQSwECFAAUAAAACACHTuJAsSm8sFUCAACr&#10;BAAADgAAAAAAAAABACAAAAAjAQAAZHJzL2Uyb0RvYy54bWxQSwUGAAAAAAYABgBZAQAA6gUAAAAA&#10;">
              <v:fill on="f" focussize="0,0"/>
              <v:stroke on="f" weight="2pt"/>
              <v:imagedata o:title=""/>
              <o:lock v:ext="edit" aspectratio="f"/>
              <v:textbox>
                <w:txbxContent>
                  <w:p w14:paraId="3428EFA7">
                    <w:pPr>
                      <w:jc w:val="center"/>
                    </w:pPr>
                  </w:p>
                </w:txbxContent>
              </v:textbox>
              <w10:wrap type="topAndBottom"/>
              <w10:anchorlock/>
            </v:rect>
          </w:pict>
        </mc:Fallback>
      </mc:AlternateContent>
    </w:r>
  </w:p>
  <w:p w14:paraId="4AC392F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70"/>
      <w:lvlText w:val="%1."/>
      <w:lvlJc w:val="left"/>
      <w:pPr>
        <w:tabs>
          <w:tab w:val="left" w:pos="1492"/>
        </w:tabs>
        <w:ind w:left="1492" w:hanging="360"/>
      </w:pPr>
    </w:lvl>
  </w:abstractNum>
  <w:abstractNum w:abstractNumId="1">
    <w:nsid w:val="FFFFFF7D"/>
    <w:multiLevelType w:val="singleLevel"/>
    <w:tmpl w:val="FFFFFF7D"/>
    <w:lvl w:ilvl="0" w:tentative="0">
      <w:start w:val="1"/>
      <w:numFmt w:val="decimal"/>
      <w:pStyle w:val="53"/>
      <w:lvlText w:val="%1."/>
      <w:lvlJc w:val="left"/>
      <w:pPr>
        <w:tabs>
          <w:tab w:val="left" w:pos="1209"/>
        </w:tabs>
        <w:ind w:left="1209" w:hanging="360"/>
      </w:pPr>
    </w:lvl>
  </w:abstractNum>
  <w:abstractNum w:abstractNumId="2">
    <w:nsid w:val="FFFFFF7E"/>
    <w:multiLevelType w:val="singleLevel"/>
    <w:tmpl w:val="FFFFFF7E"/>
    <w:lvl w:ilvl="0" w:tentative="0">
      <w:start w:val="1"/>
      <w:numFmt w:val="decimal"/>
      <w:pStyle w:val="44"/>
      <w:lvlText w:val="%1."/>
      <w:lvlJc w:val="left"/>
      <w:pPr>
        <w:tabs>
          <w:tab w:val="left" w:pos="926"/>
        </w:tabs>
        <w:ind w:left="926" w:hanging="360"/>
      </w:pPr>
    </w:lvl>
  </w:abstractNum>
  <w:abstractNum w:abstractNumId="3">
    <w:nsid w:val="FFFFFF80"/>
    <w:multiLevelType w:val="singleLevel"/>
    <w:tmpl w:val="FFFFFF80"/>
    <w:lvl w:ilvl="0" w:tentative="0">
      <w:start w:val="1"/>
      <w:numFmt w:val="bullet"/>
      <w:pStyle w:val="52"/>
      <w:lvlText w:val=""/>
      <w:lvlJc w:val="left"/>
      <w:pPr>
        <w:tabs>
          <w:tab w:val="left" w:pos="1492"/>
        </w:tabs>
        <w:ind w:left="1492" w:hanging="360"/>
      </w:pPr>
      <w:rPr>
        <w:rFonts w:hint="default" w:ascii="Symbol" w:hAnsi="Symbol"/>
      </w:rPr>
    </w:lvl>
  </w:abstractNum>
  <w:abstractNum w:abstractNumId="4">
    <w:nsid w:val="FFFFFF81"/>
    <w:multiLevelType w:val="singleLevel"/>
    <w:tmpl w:val="FFFFFF81"/>
    <w:lvl w:ilvl="0" w:tentative="0">
      <w:start w:val="1"/>
      <w:numFmt w:val="bullet"/>
      <w:pStyle w:val="25"/>
      <w:lvlText w:val=""/>
      <w:lvlJc w:val="left"/>
      <w:pPr>
        <w:tabs>
          <w:tab w:val="left" w:pos="1209"/>
        </w:tabs>
        <w:ind w:left="1209" w:hanging="360"/>
      </w:pPr>
      <w:rPr>
        <w:rFonts w:hint="default" w:ascii="Symbol" w:hAnsi="Symbol"/>
      </w:rPr>
    </w:lvl>
  </w:abstractNum>
  <w:abstractNum w:abstractNumId="5">
    <w:nsid w:val="FFFFFF82"/>
    <w:multiLevelType w:val="singleLevel"/>
    <w:tmpl w:val="FFFFFF82"/>
    <w:lvl w:ilvl="0" w:tentative="0">
      <w:start w:val="1"/>
      <w:numFmt w:val="bullet"/>
      <w:pStyle w:val="41"/>
      <w:lvlText w:val=""/>
      <w:lvlJc w:val="left"/>
      <w:pPr>
        <w:tabs>
          <w:tab w:val="left" w:pos="926"/>
        </w:tabs>
        <w:ind w:left="926" w:hanging="360"/>
      </w:pPr>
      <w:rPr>
        <w:rFonts w:hint="default" w:ascii="Symbol" w:hAnsi="Symbol"/>
      </w:rPr>
    </w:lvl>
  </w:abstractNum>
  <w:abstractNum w:abstractNumId="6">
    <w:nsid w:val="18D14F87"/>
    <w:multiLevelType w:val="multilevel"/>
    <w:tmpl w:val="18D14F8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14E57CD"/>
    <w:multiLevelType w:val="multilevel"/>
    <w:tmpl w:val="214E57CD"/>
    <w:lvl w:ilvl="0" w:tentative="0">
      <w:start w:val="1"/>
      <w:numFmt w:val="bullet"/>
      <w:pStyle w:val="136"/>
      <w:lvlText w:val="–"/>
      <w:lvlJc w:val="left"/>
      <w:pPr>
        <w:tabs>
          <w:tab w:val="left" w:pos="284"/>
        </w:tabs>
        <w:ind w:left="284" w:hanging="284"/>
      </w:pPr>
      <w:rPr>
        <w:rFonts w:hint="default" w:cs="Times New Roman" w:asciiTheme="minorHAnsi" w:hAnsiTheme="minorHAnsi"/>
        <w:color w:val="auto"/>
        <w:u w:color="000000" w:themeColor="text2"/>
      </w:rPr>
    </w:lvl>
    <w:lvl w:ilvl="1" w:tentative="0">
      <w:start w:val="1"/>
      <w:numFmt w:val="bullet"/>
      <w:pStyle w:val="151"/>
      <w:lvlText w:val="•"/>
      <w:lvlJc w:val="left"/>
      <w:pPr>
        <w:tabs>
          <w:tab w:val="left" w:pos="568"/>
        </w:tabs>
        <w:ind w:left="568" w:hanging="284"/>
      </w:pPr>
      <w:rPr>
        <w:rFonts w:hint="default" w:ascii="ABBvoice" w:hAnsi="ABBvoice" w:cs="Times New Roman"/>
        <w:color w:val="auto"/>
        <w:u w:color="000000" w:themeColor="text2"/>
      </w:rPr>
    </w:lvl>
    <w:lvl w:ilvl="2" w:tentative="0">
      <w:start w:val="1"/>
      <w:numFmt w:val="bullet"/>
      <w:pStyle w:val="163"/>
      <w:lvlText w:val="–"/>
      <w:lvlJc w:val="left"/>
      <w:pPr>
        <w:tabs>
          <w:tab w:val="left" w:pos="852"/>
        </w:tabs>
        <w:ind w:left="852" w:hanging="284"/>
      </w:pPr>
      <w:rPr>
        <w:rFonts w:hint="default" w:ascii="ABBvoice" w:hAnsi="ABBvoice"/>
        <w:color w:val="auto"/>
        <w:u w:color="000000" w:themeColor="text2"/>
      </w:rPr>
    </w:lvl>
    <w:lvl w:ilvl="3" w:tentative="0">
      <w:start w:val="1"/>
      <w:numFmt w:val="bullet"/>
      <w:lvlText w:val=""/>
      <w:lvlJc w:val="left"/>
      <w:pPr>
        <w:tabs>
          <w:tab w:val="left" w:pos="1136"/>
        </w:tabs>
        <w:ind w:left="1136" w:hanging="284"/>
      </w:pPr>
      <w:rPr>
        <w:rFonts w:hint="default" w:ascii="Symbol" w:hAnsi="Symbol"/>
      </w:rPr>
    </w:lvl>
    <w:lvl w:ilvl="4" w:tentative="0">
      <w:start w:val="1"/>
      <w:numFmt w:val="bullet"/>
      <w:lvlText w:val="o"/>
      <w:lvlJc w:val="left"/>
      <w:pPr>
        <w:tabs>
          <w:tab w:val="left" w:pos="1420"/>
        </w:tabs>
        <w:ind w:left="1420" w:hanging="284"/>
      </w:pPr>
      <w:rPr>
        <w:rFonts w:hint="default" w:ascii="Courier New" w:hAnsi="Courier New" w:cs="Courier New"/>
      </w:rPr>
    </w:lvl>
    <w:lvl w:ilvl="5" w:tentative="0">
      <w:start w:val="1"/>
      <w:numFmt w:val="bullet"/>
      <w:lvlText w:val=""/>
      <w:lvlJc w:val="left"/>
      <w:pPr>
        <w:tabs>
          <w:tab w:val="left" w:pos="1704"/>
        </w:tabs>
        <w:ind w:left="1704" w:hanging="284"/>
      </w:pPr>
      <w:rPr>
        <w:rFonts w:hint="default" w:ascii="Wingdings" w:hAnsi="Wingdings"/>
      </w:rPr>
    </w:lvl>
    <w:lvl w:ilvl="6" w:tentative="0">
      <w:start w:val="1"/>
      <w:numFmt w:val="bullet"/>
      <w:lvlText w:val=""/>
      <w:lvlJc w:val="left"/>
      <w:pPr>
        <w:tabs>
          <w:tab w:val="left" w:pos="1988"/>
        </w:tabs>
        <w:ind w:left="1988" w:hanging="284"/>
      </w:pPr>
      <w:rPr>
        <w:rFonts w:hint="default" w:ascii="Symbol" w:hAnsi="Symbol"/>
      </w:rPr>
    </w:lvl>
    <w:lvl w:ilvl="7" w:tentative="0">
      <w:start w:val="1"/>
      <w:numFmt w:val="bullet"/>
      <w:lvlText w:val="o"/>
      <w:lvlJc w:val="left"/>
      <w:pPr>
        <w:tabs>
          <w:tab w:val="left" w:pos="2272"/>
        </w:tabs>
        <w:ind w:left="2272" w:hanging="284"/>
      </w:pPr>
      <w:rPr>
        <w:rFonts w:hint="default" w:ascii="Courier New" w:hAnsi="Courier New" w:cs="Courier New"/>
      </w:rPr>
    </w:lvl>
    <w:lvl w:ilvl="8" w:tentative="0">
      <w:start w:val="1"/>
      <w:numFmt w:val="bullet"/>
      <w:lvlText w:val=""/>
      <w:lvlJc w:val="left"/>
      <w:pPr>
        <w:tabs>
          <w:tab w:val="left" w:pos="2556"/>
        </w:tabs>
        <w:ind w:left="2556" w:hanging="284"/>
      </w:pPr>
      <w:rPr>
        <w:rFonts w:hint="default" w:ascii="Wingdings" w:hAnsi="Wingdings"/>
      </w:rPr>
    </w:lvl>
  </w:abstractNum>
  <w:abstractNum w:abstractNumId="8">
    <w:nsid w:val="250324B8"/>
    <w:multiLevelType w:val="multilevel"/>
    <w:tmpl w:val="250324B8"/>
    <w:lvl w:ilvl="0" w:tentative="0">
      <w:start w:val="1"/>
      <w:numFmt w:val="decimal"/>
      <w:pStyle w:val="164"/>
      <w:lvlText w:val="%1."/>
      <w:lvlJc w:val="left"/>
      <w:pPr>
        <w:tabs>
          <w:tab w:val="left" w:pos="284"/>
        </w:tabs>
        <w:ind w:left="284" w:hanging="284"/>
      </w:pPr>
      <w:rPr>
        <w:rFonts w:hint="default"/>
      </w:rPr>
    </w:lvl>
    <w:lvl w:ilvl="1" w:tentative="0">
      <w:start w:val="1"/>
      <w:numFmt w:val="lowerLetter"/>
      <w:pStyle w:val="165"/>
      <w:lvlText w:val="%2)"/>
      <w:lvlJc w:val="left"/>
      <w:pPr>
        <w:tabs>
          <w:tab w:val="left" w:pos="568"/>
        </w:tabs>
        <w:ind w:left="568" w:hanging="284"/>
      </w:pPr>
      <w:rPr>
        <w:rFonts w:hint="default"/>
      </w:rPr>
    </w:lvl>
    <w:lvl w:ilvl="2" w:tentative="0">
      <w:start w:val="1"/>
      <w:numFmt w:val="decimal"/>
      <w:pStyle w:val="166"/>
      <w:lvlText w:val="%3."/>
      <w:lvlJc w:val="left"/>
      <w:pPr>
        <w:tabs>
          <w:tab w:val="left" w:pos="992"/>
        </w:tabs>
        <w:ind w:left="851" w:hanging="283"/>
      </w:pPr>
      <w:rPr>
        <w:rFonts w:hint="default"/>
      </w:rPr>
    </w:lvl>
    <w:lvl w:ilvl="3" w:tentative="0">
      <w:start w:val="1"/>
      <w:numFmt w:val="lowerRoman"/>
      <w:lvlText w:val="%4."/>
      <w:lvlJc w:val="left"/>
      <w:pPr>
        <w:tabs>
          <w:tab w:val="left" w:pos="1136"/>
        </w:tabs>
        <w:ind w:left="1136" w:hanging="284"/>
      </w:pPr>
      <w:rPr>
        <w:rFonts w:hint="default"/>
      </w:rPr>
    </w:lvl>
    <w:lvl w:ilvl="4" w:tentative="0">
      <w:start w:val="1"/>
      <w:numFmt w:val="lowerLetter"/>
      <w:lvlText w:val="%5."/>
      <w:lvlJc w:val="left"/>
      <w:pPr>
        <w:tabs>
          <w:tab w:val="left" w:pos="1420"/>
        </w:tabs>
        <w:ind w:left="1420" w:hanging="284"/>
      </w:pPr>
      <w:rPr>
        <w:rFonts w:hint="default"/>
      </w:rPr>
    </w:lvl>
    <w:lvl w:ilvl="5" w:tentative="0">
      <w:start w:val="1"/>
      <w:numFmt w:val="lowerRoman"/>
      <w:lvlText w:val="%6."/>
      <w:lvlJc w:val="right"/>
      <w:pPr>
        <w:tabs>
          <w:tab w:val="left" w:pos="1704"/>
        </w:tabs>
        <w:ind w:left="1704" w:hanging="284"/>
      </w:pPr>
      <w:rPr>
        <w:rFonts w:hint="default"/>
      </w:rPr>
    </w:lvl>
    <w:lvl w:ilvl="6" w:tentative="0">
      <w:start w:val="1"/>
      <w:numFmt w:val="decimal"/>
      <w:lvlText w:val="%7."/>
      <w:lvlJc w:val="left"/>
      <w:pPr>
        <w:tabs>
          <w:tab w:val="left" w:pos="1988"/>
        </w:tabs>
        <w:ind w:left="1988" w:hanging="284"/>
      </w:pPr>
      <w:rPr>
        <w:rFonts w:hint="default"/>
      </w:rPr>
    </w:lvl>
    <w:lvl w:ilvl="7" w:tentative="0">
      <w:start w:val="1"/>
      <w:numFmt w:val="lowerLetter"/>
      <w:lvlText w:val="%8."/>
      <w:lvlJc w:val="left"/>
      <w:pPr>
        <w:tabs>
          <w:tab w:val="left" w:pos="2272"/>
        </w:tabs>
        <w:ind w:left="2272" w:hanging="284"/>
      </w:pPr>
      <w:rPr>
        <w:rFonts w:hint="default"/>
      </w:rPr>
    </w:lvl>
    <w:lvl w:ilvl="8" w:tentative="0">
      <w:start w:val="1"/>
      <w:numFmt w:val="lowerRoman"/>
      <w:lvlText w:val="%9."/>
      <w:lvlJc w:val="right"/>
      <w:pPr>
        <w:tabs>
          <w:tab w:val="left" w:pos="2556"/>
        </w:tabs>
        <w:ind w:left="2556" w:hanging="284"/>
      </w:pPr>
      <w:rPr>
        <w:rFonts w:hint="default"/>
      </w:rPr>
    </w:lvl>
  </w:abstractNum>
  <w:abstractNum w:abstractNumId="9">
    <w:nsid w:val="30514824"/>
    <w:multiLevelType w:val="multilevel"/>
    <w:tmpl w:val="30514824"/>
    <w:lvl w:ilvl="0" w:tentative="0">
      <w:start w:val="1"/>
      <w:numFmt w:val="decimal"/>
      <w:pStyle w:val="3"/>
      <w:lvlText w:val="%1"/>
      <w:lvlJc w:val="left"/>
      <w:pPr>
        <w:ind w:left="432" w:hanging="432"/>
      </w:pPr>
      <w:rPr>
        <w:rFonts w:hint="default"/>
      </w:rPr>
    </w:lvl>
    <w:lvl w:ilvl="1" w:tentative="0">
      <w:start w:val="1"/>
      <w:numFmt w:val="decimal"/>
      <w:pStyle w:val="5"/>
      <w:lvlText w:val="%1.%2"/>
      <w:lvlJc w:val="left"/>
      <w:pPr>
        <w:ind w:left="576" w:hanging="576"/>
      </w:pPr>
      <w:rPr>
        <w:rFonts w:hint="default"/>
      </w:rPr>
    </w:lvl>
    <w:lvl w:ilvl="2" w:tentative="0">
      <w:start w:val="1"/>
      <w:numFmt w:val="decimal"/>
      <w:pStyle w:val="6"/>
      <w:lvlText w:val="%1.%2.%3"/>
      <w:lvlJc w:val="left"/>
      <w:pPr>
        <w:ind w:left="5539" w:hanging="720"/>
      </w:pPr>
      <w:rPr>
        <w:rFonts w:hint="default"/>
      </w:rPr>
    </w:lvl>
    <w:lvl w:ilvl="3" w:tentative="0">
      <w:start w:val="1"/>
      <w:numFmt w:val="decimal"/>
      <w:pStyle w:val="7"/>
      <w:lvlText w:val="%1.%2.%3.%4"/>
      <w:lvlJc w:val="left"/>
      <w:pPr>
        <w:ind w:left="864" w:hanging="864"/>
      </w:pPr>
      <w:rPr>
        <w:rFonts w:hint="default"/>
      </w:rPr>
    </w:lvl>
    <w:lvl w:ilvl="4" w:tentative="0">
      <w:start w:val="1"/>
      <w:numFmt w:val="decimal"/>
      <w:pStyle w:val="8"/>
      <w:lvlText w:val="%1.%2.%3.%4.%5"/>
      <w:lvlJc w:val="left"/>
      <w:pPr>
        <w:ind w:left="1008" w:hanging="1008"/>
      </w:pPr>
      <w:rPr>
        <w:rFonts w:hint="default"/>
      </w:rPr>
    </w:lvl>
    <w:lvl w:ilvl="5" w:tentative="0">
      <w:start w:val="1"/>
      <w:numFmt w:val="decimal"/>
      <w:pStyle w:val="9"/>
      <w:lvlText w:val="%1.%2.%3.%4.%5.%6"/>
      <w:lvlJc w:val="left"/>
      <w:pPr>
        <w:ind w:left="1152" w:hanging="1152"/>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4" w:hanging="1584"/>
      </w:pPr>
      <w:rPr>
        <w:rFonts w:hint="default"/>
      </w:rPr>
    </w:lvl>
  </w:abstractNum>
  <w:abstractNum w:abstractNumId="10">
    <w:nsid w:val="31530489"/>
    <w:multiLevelType w:val="multilevel"/>
    <w:tmpl w:val="31530489"/>
    <w:lvl w:ilvl="0" w:tentative="0">
      <w:start w:val="1"/>
      <w:numFmt w:val="decimal"/>
      <w:pStyle w:val="197"/>
      <w:lvlText w:val="Figure %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57971DE"/>
    <w:multiLevelType w:val="multilevel"/>
    <w:tmpl w:val="457971DE"/>
    <w:lvl w:ilvl="0" w:tentative="0">
      <w:start w:val="1"/>
      <w:numFmt w:val="bullet"/>
      <w:pStyle w:val="153"/>
      <w:lvlText w:val="—"/>
      <w:lvlJc w:val="left"/>
      <w:pPr>
        <w:ind w:left="720" w:hanging="360"/>
      </w:pPr>
      <w:rPr>
        <w:rFonts w:hint="default" w:ascii="ABBvoice" w:hAnsi="ABBvoice"/>
        <w:b/>
        <w:i w:val="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96A5C1C"/>
    <w:multiLevelType w:val="multilevel"/>
    <w:tmpl w:val="696A5C1C"/>
    <w:lvl w:ilvl="0" w:tentative="0">
      <w:start w:val="1"/>
      <w:numFmt w:val="decimal"/>
      <w:pStyle w:val="198"/>
      <w:lvlText w:val="Table %1:"/>
      <w:lvlJc w:val="left"/>
      <w:pPr>
        <w:ind w:left="36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num w:numId="1">
    <w:abstractNumId w:val="9"/>
  </w:num>
  <w:num w:numId="2">
    <w:abstractNumId w:val="4"/>
  </w:num>
  <w:num w:numId="3">
    <w:abstractNumId w:val="5"/>
  </w:num>
  <w:num w:numId="4">
    <w:abstractNumId w:val="2"/>
  </w:num>
  <w:num w:numId="5">
    <w:abstractNumId w:val="3"/>
  </w:num>
  <w:num w:numId="6">
    <w:abstractNumId w:val="1"/>
  </w:num>
  <w:num w:numId="7">
    <w:abstractNumId w:val="0"/>
  </w:num>
  <w:num w:numId="8">
    <w:abstractNumId w:val="7"/>
  </w:num>
  <w:num w:numId="9">
    <w:abstractNumId w:val="11"/>
  </w:num>
  <w:num w:numId="10">
    <w:abstractNumId w:val="8"/>
  </w:num>
  <w:num w:numId="11">
    <w:abstractNumId w:val="10"/>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attachedTemplate r:id="rId1"/>
  <w:documentProtection w:enforcement="0"/>
  <w:defaultTabStop w:val="708"/>
  <w:autoHyphenation/>
  <w:consecutiveHyphenLimit w:val="3"/>
  <w:hyphenationZone w:val="425"/>
  <w:doNotHyphenateCaps/>
  <w:drawingGridHorizontalSpacing w:val="181"/>
  <w:drawingGridVerticalSpacing w:val="181"/>
  <w:characterSpacingControl w:val="doNotCompress"/>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ABD"/>
    <w:rsid w:val="00001506"/>
    <w:rsid w:val="000024F0"/>
    <w:rsid w:val="0000254E"/>
    <w:rsid w:val="000048EE"/>
    <w:rsid w:val="00010546"/>
    <w:rsid w:val="00010812"/>
    <w:rsid w:val="00010B2C"/>
    <w:rsid w:val="0001134F"/>
    <w:rsid w:val="00011AB4"/>
    <w:rsid w:val="00012122"/>
    <w:rsid w:val="00012241"/>
    <w:rsid w:val="000122DA"/>
    <w:rsid w:val="000133A1"/>
    <w:rsid w:val="00013F49"/>
    <w:rsid w:val="000174F5"/>
    <w:rsid w:val="000209D2"/>
    <w:rsid w:val="00021CF8"/>
    <w:rsid w:val="00022043"/>
    <w:rsid w:val="00025CE8"/>
    <w:rsid w:val="000261DC"/>
    <w:rsid w:val="00026FBE"/>
    <w:rsid w:val="000316EC"/>
    <w:rsid w:val="00031894"/>
    <w:rsid w:val="00032466"/>
    <w:rsid w:val="00032B92"/>
    <w:rsid w:val="000349BC"/>
    <w:rsid w:val="00034C65"/>
    <w:rsid w:val="0003560C"/>
    <w:rsid w:val="00035709"/>
    <w:rsid w:val="000377AB"/>
    <w:rsid w:val="00041AAD"/>
    <w:rsid w:val="00041D7F"/>
    <w:rsid w:val="00043B9E"/>
    <w:rsid w:val="00047D44"/>
    <w:rsid w:val="00047F92"/>
    <w:rsid w:val="00051280"/>
    <w:rsid w:val="00052F24"/>
    <w:rsid w:val="00053956"/>
    <w:rsid w:val="00053E6C"/>
    <w:rsid w:val="0005548E"/>
    <w:rsid w:val="0005565B"/>
    <w:rsid w:val="0005574C"/>
    <w:rsid w:val="00056A23"/>
    <w:rsid w:val="000578DD"/>
    <w:rsid w:val="00057D3C"/>
    <w:rsid w:val="00061BF1"/>
    <w:rsid w:val="000718C1"/>
    <w:rsid w:val="00071B47"/>
    <w:rsid w:val="00072D6E"/>
    <w:rsid w:val="00075AA1"/>
    <w:rsid w:val="00076963"/>
    <w:rsid w:val="00080D5F"/>
    <w:rsid w:val="0008259C"/>
    <w:rsid w:val="00082633"/>
    <w:rsid w:val="00090512"/>
    <w:rsid w:val="00090D8F"/>
    <w:rsid w:val="000918F5"/>
    <w:rsid w:val="0009291F"/>
    <w:rsid w:val="000945E7"/>
    <w:rsid w:val="00096ACD"/>
    <w:rsid w:val="000A0D10"/>
    <w:rsid w:val="000A1C88"/>
    <w:rsid w:val="000A2575"/>
    <w:rsid w:val="000A3F42"/>
    <w:rsid w:val="000A5350"/>
    <w:rsid w:val="000A619F"/>
    <w:rsid w:val="000A640E"/>
    <w:rsid w:val="000B5C90"/>
    <w:rsid w:val="000B5EBD"/>
    <w:rsid w:val="000C03B4"/>
    <w:rsid w:val="000C1D4B"/>
    <w:rsid w:val="000C31C4"/>
    <w:rsid w:val="000C48BA"/>
    <w:rsid w:val="000D09D1"/>
    <w:rsid w:val="000D31FF"/>
    <w:rsid w:val="000D36F0"/>
    <w:rsid w:val="000E0F7D"/>
    <w:rsid w:val="000E4982"/>
    <w:rsid w:val="000E7094"/>
    <w:rsid w:val="000F0887"/>
    <w:rsid w:val="000F18AF"/>
    <w:rsid w:val="00103980"/>
    <w:rsid w:val="00110600"/>
    <w:rsid w:val="00114AA0"/>
    <w:rsid w:val="00115E9B"/>
    <w:rsid w:val="001164F1"/>
    <w:rsid w:val="00116519"/>
    <w:rsid w:val="001166D7"/>
    <w:rsid w:val="001167A5"/>
    <w:rsid w:val="001205EA"/>
    <w:rsid w:val="00121069"/>
    <w:rsid w:val="001304C0"/>
    <w:rsid w:val="00131A1E"/>
    <w:rsid w:val="00131DEC"/>
    <w:rsid w:val="00132B5E"/>
    <w:rsid w:val="00134512"/>
    <w:rsid w:val="00134A93"/>
    <w:rsid w:val="00140AEA"/>
    <w:rsid w:val="00140D32"/>
    <w:rsid w:val="00145579"/>
    <w:rsid w:val="001465A7"/>
    <w:rsid w:val="0014665F"/>
    <w:rsid w:val="00147EAF"/>
    <w:rsid w:val="00151F27"/>
    <w:rsid w:val="00153517"/>
    <w:rsid w:val="0015411E"/>
    <w:rsid w:val="0015463F"/>
    <w:rsid w:val="00154ECF"/>
    <w:rsid w:val="00157A69"/>
    <w:rsid w:val="00160A3D"/>
    <w:rsid w:val="001618FB"/>
    <w:rsid w:val="00164E81"/>
    <w:rsid w:val="00165633"/>
    <w:rsid w:val="00166C34"/>
    <w:rsid w:val="0017017F"/>
    <w:rsid w:val="0017129C"/>
    <w:rsid w:val="00171576"/>
    <w:rsid w:val="001716A3"/>
    <w:rsid w:val="00172543"/>
    <w:rsid w:val="00173FD2"/>
    <w:rsid w:val="00175D51"/>
    <w:rsid w:val="00180ABF"/>
    <w:rsid w:val="00183539"/>
    <w:rsid w:val="00186263"/>
    <w:rsid w:val="001876CF"/>
    <w:rsid w:val="001904D9"/>
    <w:rsid w:val="001907E2"/>
    <w:rsid w:val="0019153F"/>
    <w:rsid w:val="00192AAD"/>
    <w:rsid w:val="001934C8"/>
    <w:rsid w:val="001949E0"/>
    <w:rsid w:val="00195082"/>
    <w:rsid w:val="0019596E"/>
    <w:rsid w:val="00196789"/>
    <w:rsid w:val="001A13D1"/>
    <w:rsid w:val="001A2E59"/>
    <w:rsid w:val="001A384A"/>
    <w:rsid w:val="001A54AA"/>
    <w:rsid w:val="001A765C"/>
    <w:rsid w:val="001A7A9A"/>
    <w:rsid w:val="001B298B"/>
    <w:rsid w:val="001B36AA"/>
    <w:rsid w:val="001B7E72"/>
    <w:rsid w:val="001C2572"/>
    <w:rsid w:val="001C28B6"/>
    <w:rsid w:val="001C77EE"/>
    <w:rsid w:val="001D2425"/>
    <w:rsid w:val="001D2F32"/>
    <w:rsid w:val="001D30CF"/>
    <w:rsid w:val="001D6CEF"/>
    <w:rsid w:val="001E0A50"/>
    <w:rsid w:val="001E0E38"/>
    <w:rsid w:val="001E1D0A"/>
    <w:rsid w:val="001E3AB8"/>
    <w:rsid w:val="001E54FE"/>
    <w:rsid w:val="001E5AA1"/>
    <w:rsid w:val="001E66D8"/>
    <w:rsid w:val="001E70BB"/>
    <w:rsid w:val="001E726D"/>
    <w:rsid w:val="001F10CC"/>
    <w:rsid w:val="001F4FAA"/>
    <w:rsid w:val="001F5417"/>
    <w:rsid w:val="002038BF"/>
    <w:rsid w:val="00204BB8"/>
    <w:rsid w:val="00206AD3"/>
    <w:rsid w:val="002122DA"/>
    <w:rsid w:val="002137C9"/>
    <w:rsid w:val="00215374"/>
    <w:rsid w:val="002159BC"/>
    <w:rsid w:val="002168AB"/>
    <w:rsid w:val="00217A29"/>
    <w:rsid w:val="002209B2"/>
    <w:rsid w:val="00221413"/>
    <w:rsid w:val="00222B83"/>
    <w:rsid w:val="002237F9"/>
    <w:rsid w:val="00224E34"/>
    <w:rsid w:val="00225DA1"/>
    <w:rsid w:val="00226FD8"/>
    <w:rsid w:val="00227A48"/>
    <w:rsid w:val="00227B44"/>
    <w:rsid w:val="00232EDA"/>
    <w:rsid w:val="00232F8D"/>
    <w:rsid w:val="002367BA"/>
    <w:rsid w:val="00236E4B"/>
    <w:rsid w:val="002435C0"/>
    <w:rsid w:val="00247D5A"/>
    <w:rsid w:val="00251C98"/>
    <w:rsid w:val="0025525C"/>
    <w:rsid w:val="0025655C"/>
    <w:rsid w:val="002569DB"/>
    <w:rsid w:val="00261541"/>
    <w:rsid w:val="0026226A"/>
    <w:rsid w:val="00264D61"/>
    <w:rsid w:val="0026612B"/>
    <w:rsid w:val="00266511"/>
    <w:rsid w:val="00266765"/>
    <w:rsid w:val="00271245"/>
    <w:rsid w:val="00272B18"/>
    <w:rsid w:val="002730A2"/>
    <w:rsid w:val="00273956"/>
    <w:rsid w:val="002758F9"/>
    <w:rsid w:val="00277BED"/>
    <w:rsid w:val="002810DD"/>
    <w:rsid w:val="00285ED2"/>
    <w:rsid w:val="00292149"/>
    <w:rsid w:val="002929F6"/>
    <w:rsid w:val="00295D89"/>
    <w:rsid w:val="002A033B"/>
    <w:rsid w:val="002A1DFB"/>
    <w:rsid w:val="002A42DE"/>
    <w:rsid w:val="002A4450"/>
    <w:rsid w:val="002A63F8"/>
    <w:rsid w:val="002B20C6"/>
    <w:rsid w:val="002B3F45"/>
    <w:rsid w:val="002B4E11"/>
    <w:rsid w:val="002B5C83"/>
    <w:rsid w:val="002C45F5"/>
    <w:rsid w:val="002C4CD9"/>
    <w:rsid w:val="002C564B"/>
    <w:rsid w:val="002C6470"/>
    <w:rsid w:val="002C7B68"/>
    <w:rsid w:val="002D08A4"/>
    <w:rsid w:val="002D08EC"/>
    <w:rsid w:val="002D14C0"/>
    <w:rsid w:val="002D3DA9"/>
    <w:rsid w:val="002D41B0"/>
    <w:rsid w:val="002D5053"/>
    <w:rsid w:val="002E4FB6"/>
    <w:rsid w:val="002E76D1"/>
    <w:rsid w:val="002E7AE9"/>
    <w:rsid w:val="002F00D0"/>
    <w:rsid w:val="002F05A0"/>
    <w:rsid w:val="002F195F"/>
    <w:rsid w:val="002F2D31"/>
    <w:rsid w:val="002F504A"/>
    <w:rsid w:val="002F64D8"/>
    <w:rsid w:val="0030075B"/>
    <w:rsid w:val="00300964"/>
    <w:rsid w:val="00300D6B"/>
    <w:rsid w:val="00302049"/>
    <w:rsid w:val="003042F5"/>
    <w:rsid w:val="003069CC"/>
    <w:rsid w:val="003100AD"/>
    <w:rsid w:val="0031066D"/>
    <w:rsid w:val="00310AB3"/>
    <w:rsid w:val="00313328"/>
    <w:rsid w:val="00314D89"/>
    <w:rsid w:val="00314E7A"/>
    <w:rsid w:val="00315040"/>
    <w:rsid w:val="003150E5"/>
    <w:rsid w:val="00322C12"/>
    <w:rsid w:val="0032711B"/>
    <w:rsid w:val="00332CBB"/>
    <w:rsid w:val="00333221"/>
    <w:rsid w:val="00333574"/>
    <w:rsid w:val="003352EF"/>
    <w:rsid w:val="003356DE"/>
    <w:rsid w:val="0033715D"/>
    <w:rsid w:val="00340DDA"/>
    <w:rsid w:val="0035073F"/>
    <w:rsid w:val="00350B62"/>
    <w:rsid w:val="00351A44"/>
    <w:rsid w:val="00352531"/>
    <w:rsid w:val="00355B36"/>
    <w:rsid w:val="003572C7"/>
    <w:rsid w:val="00357560"/>
    <w:rsid w:val="003610A6"/>
    <w:rsid w:val="003650C2"/>
    <w:rsid w:val="00366DC8"/>
    <w:rsid w:val="00370C85"/>
    <w:rsid w:val="00372114"/>
    <w:rsid w:val="00372CFE"/>
    <w:rsid w:val="00374CE1"/>
    <w:rsid w:val="00376AC3"/>
    <w:rsid w:val="003800D5"/>
    <w:rsid w:val="003801C9"/>
    <w:rsid w:val="0038051D"/>
    <w:rsid w:val="003917C6"/>
    <w:rsid w:val="00392E00"/>
    <w:rsid w:val="003967F5"/>
    <w:rsid w:val="003A488D"/>
    <w:rsid w:val="003A4DE2"/>
    <w:rsid w:val="003A57D9"/>
    <w:rsid w:val="003A734F"/>
    <w:rsid w:val="003A7B25"/>
    <w:rsid w:val="003B051D"/>
    <w:rsid w:val="003B2025"/>
    <w:rsid w:val="003B6A0C"/>
    <w:rsid w:val="003B7476"/>
    <w:rsid w:val="003B7C85"/>
    <w:rsid w:val="003C06EA"/>
    <w:rsid w:val="003C0941"/>
    <w:rsid w:val="003C4BE8"/>
    <w:rsid w:val="003C626F"/>
    <w:rsid w:val="003D001B"/>
    <w:rsid w:val="003D208D"/>
    <w:rsid w:val="003D3219"/>
    <w:rsid w:val="003D32A7"/>
    <w:rsid w:val="003D38E8"/>
    <w:rsid w:val="003D3F5A"/>
    <w:rsid w:val="003D67FB"/>
    <w:rsid w:val="003D7B2A"/>
    <w:rsid w:val="003D7B89"/>
    <w:rsid w:val="003E334B"/>
    <w:rsid w:val="003E40F0"/>
    <w:rsid w:val="003E431F"/>
    <w:rsid w:val="003E4C89"/>
    <w:rsid w:val="003E5A38"/>
    <w:rsid w:val="003E7E3B"/>
    <w:rsid w:val="003F0536"/>
    <w:rsid w:val="003F0581"/>
    <w:rsid w:val="003F07C1"/>
    <w:rsid w:val="003F08A2"/>
    <w:rsid w:val="003F0DEE"/>
    <w:rsid w:val="003F14AB"/>
    <w:rsid w:val="003F20C5"/>
    <w:rsid w:val="003F22FB"/>
    <w:rsid w:val="003F3AB4"/>
    <w:rsid w:val="003F4A41"/>
    <w:rsid w:val="004002B7"/>
    <w:rsid w:val="0040437B"/>
    <w:rsid w:val="004045E9"/>
    <w:rsid w:val="00412657"/>
    <w:rsid w:val="00421650"/>
    <w:rsid w:val="00422666"/>
    <w:rsid w:val="004258F5"/>
    <w:rsid w:val="004266B9"/>
    <w:rsid w:val="00430760"/>
    <w:rsid w:val="004314D2"/>
    <w:rsid w:val="0043163C"/>
    <w:rsid w:val="004319B7"/>
    <w:rsid w:val="00432305"/>
    <w:rsid w:val="00432F83"/>
    <w:rsid w:val="004332DF"/>
    <w:rsid w:val="00433600"/>
    <w:rsid w:val="00434B6D"/>
    <w:rsid w:val="0043635E"/>
    <w:rsid w:val="004378CC"/>
    <w:rsid w:val="004447B8"/>
    <w:rsid w:val="00445474"/>
    <w:rsid w:val="00447FB8"/>
    <w:rsid w:val="00451FDC"/>
    <w:rsid w:val="00452856"/>
    <w:rsid w:val="00454588"/>
    <w:rsid w:val="004632EE"/>
    <w:rsid w:val="00464FF3"/>
    <w:rsid w:val="0046689A"/>
    <w:rsid w:val="0046701D"/>
    <w:rsid w:val="00470202"/>
    <w:rsid w:val="0047231E"/>
    <w:rsid w:val="00472F77"/>
    <w:rsid w:val="004734F1"/>
    <w:rsid w:val="00475307"/>
    <w:rsid w:val="00475F0A"/>
    <w:rsid w:val="00475F30"/>
    <w:rsid w:val="0047665E"/>
    <w:rsid w:val="00477E41"/>
    <w:rsid w:val="004803B0"/>
    <w:rsid w:val="004818D6"/>
    <w:rsid w:val="004866D7"/>
    <w:rsid w:val="0048704E"/>
    <w:rsid w:val="004873F3"/>
    <w:rsid w:val="004879C7"/>
    <w:rsid w:val="004904A1"/>
    <w:rsid w:val="0049122E"/>
    <w:rsid w:val="00491B9C"/>
    <w:rsid w:val="00492FC3"/>
    <w:rsid w:val="00495A8E"/>
    <w:rsid w:val="004965FF"/>
    <w:rsid w:val="004A0BF3"/>
    <w:rsid w:val="004A1741"/>
    <w:rsid w:val="004A52A8"/>
    <w:rsid w:val="004A6557"/>
    <w:rsid w:val="004B0A02"/>
    <w:rsid w:val="004B1F15"/>
    <w:rsid w:val="004B22C5"/>
    <w:rsid w:val="004B250F"/>
    <w:rsid w:val="004B479D"/>
    <w:rsid w:val="004B48D5"/>
    <w:rsid w:val="004B53EB"/>
    <w:rsid w:val="004B61E8"/>
    <w:rsid w:val="004B7208"/>
    <w:rsid w:val="004C14F8"/>
    <w:rsid w:val="004C2164"/>
    <w:rsid w:val="004C2400"/>
    <w:rsid w:val="004C28E2"/>
    <w:rsid w:val="004C49EB"/>
    <w:rsid w:val="004D1955"/>
    <w:rsid w:val="004D491B"/>
    <w:rsid w:val="004D6A3E"/>
    <w:rsid w:val="004D6BC4"/>
    <w:rsid w:val="004E0614"/>
    <w:rsid w:val="004E1C3C"/>
    <w:rsid w:val="004E274C"/>
    <w:rsid w:val="004E409B"/>
    <w:rsid w:val="004F0DCD"/>
    <w:rsid w:val="004F1866"/>
    <w:rsid w:val="004F3244"/>
    <w:rsid w:val="004F3B84"/>
    <w:rsid w:val="004F417E"/>
    <w:rsid w:val="004F4ABA"/>
    <w:rsid w:val="004F541E"/>
    <w:rsid w:val="004F5694"/>
    <w:rsid w:val="004F6000"/>
    <w:rsid w:val="004F7F7E"/>
    <w:rsid w:val="00500F23"/>
    <w:rsid w:val="005010C4"/>
    <w:rsid w:val="00503E10"/>
    <w:rsid w:val="00504E78"/>
    <w:rsid w:val="00505138"/>
    <w:rsid w:val="0050513D"/>
    <w:rsid w:val="00506374"/>
    <w:rsid w:val="005158D7"/>
    <w:rsid w:val="00515F7F"/>
    <w:rsid w:val="00516C61"/>
    <w:rsid w:val="00517241"/>
    <w:rsid w:val="00517842"/>
    <w:rsid w:val="00522C3F"/>
    <w:rsid w:val="00523B32"/>
    <w:rsid w:val="0052596D"/>
    <w:rsid w:val="00526933"/>
    <w:rsid w:val="00526FEC"/>
    <w:rsid w:val="00527C03"/>
    <w:rsid w:val="00530F01"/>
    <w:rsid w:val="00533616"/>
    <w:rsid w:val="00534B55"/>
    <w:rsid w:val="00543759"/>
    <w:rsid w:val="00543FEE"/>
    <w:rsid w:val="00545CE8"/>
    <w:rsid w:val="005472B7"/>
    <w:rsid w:val="0055010B"/>
    <w:rsid w:val="0055153A"/>
    <w:rsid w:val="00551F1D"/>
    <w:rsid w:val="0055263C"/>
    <w:rsid w:val="005531FF"/>
    <w:rsid w:val="00555C75"/>
    <w:rsid w:val="00556333"/>
    <w:rsid w:val="00560899"/>
    <w:rsid w:val="00561F8A"/>
    <w:rsid w:val="0056396E"/>
    <w:rsid w:val="00564645"/>
    <w:rsid w:val="00566C97"/>
    <w:rsid w:val="005736C4"/>
    <w:rsid w:val="0057413B"/>
    <w:rsid w:val="0057584E"/>
    <w:rsid w:val="005760AB"/>
    <w:rsid w:val="00577A98"/>
    <w:rsid w:val="005806F7"/>
    <w:rsid w:val="0058388D"/>
    <w:rsid w:val="00586B31"/>
    <w:rsid w:val="00590054"/>
    <w:rsid w:val="005901C0"/>
    <w:rsid w:val="005929E7"/>
    <w:rsid w:val="005936B8"/>
    <w:rsid w:val="00593735"/>
    <w:rsid w:val="00594AEF"/>
    <w:rsid w:val="00596621"/>
    <w:rsid w:val="005A06EE"/>
    <w:rsid w:val="005A443D"/>
    <w:rsid w:val="005A65D3"/>
    <w:rsid w:val="005A7C15"/>
    <w:rsid w:val="005A7DAE"/>
    <w:rsid w:val="005B06ED"/>
    <w:rsid w:val="005B3492"/>
    <w:rsid w:val="005B38C4"/>
    <w:rsid w:val="005B3A76"/>
    <w:rsid w:val="005B6102"/>
    <w:rsid w:val="005C2861"/>
    <w:rsid w:val="005C5838"/>
    <w:rsid w:val="005C61CA"/>
    <w:rsid w:val="005C6F93"/>
    <w:rsid w:val="005C7D71"/>
    <w:rsid w:val="005D2A6E"/>
    <w:rsid w:val="005D44E2"/>
    <w:rsid w:val="005D4BC5"/>
    <w:rsid w:val="005D5877"/>
    <w:rsid w:val="005D5B33"/>
    <w:rsid w:val="005D66AB"/>
    <w:rsid w:val="005D7992"/>
    <w:rsid w:val="005E11DF"/>
    <w:rsid w:val="005E28C6"/>
    <w:rsid w:val="005E7AE0"/>
    <w:rsid w:val="005E7DA9"/>
    <w:rsid w:val="005F0973"/>
    <w:rsid w:val="005F1E7B"/>
    <w:rsid w:val="005F3045"/>
    <w:rsid w:val="005F4B7C"/>
    <w:rsid w:val="005F4F5E"/>
    <w:rsid w:val="005F566D"/>
    <w:rsid w:val="005F6A3E"/>
    <w:rsid w:val="00602BE9"/>
    <w:rsid w:val="00602C80"/>
    <w:rsid w:val="00603B0D"/>
    <w:rsid w:val="00610DF2"/>
    <w:rsid w:val="00611069"/>
    <w:rsid w:val="00611991"/>
    <w:rsid w:val="00611A04"/>
    <w:rsid w:val="00613574"/>
    <w:rsid w:val="00614267"/>
    <w:rsid w:val="00614344"/>
    <w:rsid w:val="0061710F"/>
    <w:rsid w:val="006202E4"/>
    <w:rsid w:val="00624B88"/>
    <w:rsid w:val="0062686C"/>
    <w:rsid w:val="00632295"/>
    <w:rsid w:val="0063237B"/>
    <w:rsid w:val="006337E9"/>
    <w:rsid w:val="00640733"/>
    <w:rsid w:val="00641196"/>
    <w:rsid w:val="00641310"/>
    <w:rsid w:val="00644C49"/>
    <w:rsid w:val="006452C9"/>
    <w:rsid w:val="006463B8"/>
    <w:rsid w:val="00646C43"/>
    <w:rsid w:val="0065160A"/>
    <w:rsid w:val="00652168"/>
    <w:rsid w:val="00653DB2"/>
    <w:rsid w:val="00656A62"/>
    <w:rsid w:val="00660EBD"/>
    <w:rsid w:val="00661148"/>
    <w:rsid w:val="006620F3"/>
    <w:rsid w:val="006659CC"/>
    <w:rsid w:val="00666175"/>
    <w:rsid w:val="006666D5"/>
    <w:rsid w:val="00666F7B"/>
    <w:rsid w:val="0066780B"/>
    <w:rsid w:val="00670E9E"/>
    <w:rsid w:val="0067130F"/>
    <w:rsid w:val="0067177D"/>
    <w:rsid w:val="006733DF"/>
    <w:rsid w:val="00674F22"/>
    <w:rsid w:val="00675EAD"/>
    <w:rsid w:val="00680BA2"/>
    <w:rsid w:val="00682AC2"/>
    <w:rsid w:val="006854DB"/>
    <w:rsid w:val="00692A3C"/>
    <w:rsid w:val="00692D56"/>
    <w:rsid w:val="00693BF8"/>
    <w:rsid w:val="006A1AE1"/>
    <w:rsid w:val="006A2528"/>
    <w:rsid w:val="006A3A29"/>
    <w:rsid w:val="006A66D6"/>
    <w:rsid w:val="006A6D28"/>
    <w:rsid w:val="006A7810"/>
    <w:rsid w:val="006B00E6"/>
    <w:rsid w:val="006B1924"/>
    <w:rsid w:val="006B45D7"/>
    <w:rsid w:val="006B55B0"/>
    <w:rsid w:val="006B5D04"/>
    <w:rsid w:val="006C1F3A"/>
    <w:rsid w:val="006C4025"/>
    <w:rsid w:val="006C47BF"/>
    <w:rsid w:val="006D3684"/>
    <w:rsid w:val="006D6773"/>
    <w:rsid w:val="006D7192"/>
    <w:rsid w:val="006D7B97"/>
    <w:rsid w:val="006E05AD"/>
    <w:rsid w:val="006E0E29"/>
    <w:rsid w:val="006E1582"/>
    <w:rsid w:val="006E168A"/>
    <w:rsid w:val="006E336A"/>
    <w:rsid w:val="006E389A"/>
    <w:rsid w:val="006E41E6"/>
    <w:rsid w:val="006F01E2"/>
    <w:rsid w:val="006F2B93"/>
    <w:rsid w:val="006F386E"/>
    <w:rsid w:val="006F5024"/>
    <w:rsid w:val="006F7AA5"/>
    <w:rsid w:val="0070048C"/>
    <w:rsid w:val="00703151"/>
    <w:rsid w:val="0070365B"/>
    <w:rsid w:val="00704D9D"/>
    <w:rsid w:val="00704F2B"/>
    <w:rsid w:val="00704F6F"/>
    <w:rsid w:val="007051D6"/>
    <w:rsid w:val="007059B8"/>
    <w:rsid w:val="00711A00"/>
    <w:rsid w:val="00711EF4"/>
    <w:rsid w:val="00712611"/>
    <w:rsid w:val="00713487"/>
    <w:rsid w:val="0071543E"/>
    <w:rsid w:val="00715BF9"/>
    <w:rsid w:val="00716AB4"/>
    <w:rsid w:val="0071757B"/>
    <w:rsid w:val="007222D8"/>
    <w:rsid w:val="00723303"/>
    <w:rsid w:val="00723910"/>
    <w:rsid w:val="007257FA"/>
    <w:rsid w:val="00725BDE"/>
    <w:rsid w:val="007315C6"/>
    <w:rsid w:val="00731F1A"/>
    <w:rsid w:val="00732D11"/>
    <w:rsid w:val="00734218"/>
    <w:rsid w:val="0073457B"/>
    <w:rsid w:val="00736CDE"/>
    <w:rsid w:val="007458B0"/>
    <w:rsid w:val="0074593E"/>
    <w:rsid w:val="00746B0D"/>
    <w:rsid w:val="007475B1"/>
    <w:rsid w:val="00751288"/>
    <w:rsid w:val="00751519"/>
    <w:rsid w:val="00770618"/>
    <w:rsid w:val="007709F6"/>
    <w:rsid w:val="00771343"/>
    <w:rsid w:val="00773247"/>
    <w:rsid w:val="00773671"/>
    <w:rsid w:val="00775648"/>
    <w:rsid w:val="00775C15"/>
    <w:rsid w:val="00780539"/>
    <w:rsid w:val="007819A2"/>
    <w:rsid w:val="007859ED"/>
    <w:rsid w:val="00786AD9"/>
    <w:rsid w:val="00787234"/>
    <w:rsid w:val="0079035B"/>
    <w:rsid w:val="00791E21"/>
    <w:rsid w:val="00792A0B"/>
    <w:rsid w:val="00795FD2"/>
    <w:rsid w:val="00796FEA"/>
    <w:rsid w:val="00797473"/>
    <w:rsid w:val="007A424A"/>
    <w:rsid w:val="007A6A63"/>
    <w:rsid w:val="007B00EC"/>
    <w:rsid w:val="007B01D4"/>
    <w:rsid w:val="007B38C7"/>
    <w:rsid w:val="007B400E"/>
    <w:rsid w:val="007B5336"/>
    <w:rsid w:val="007B6D0C"/>
    <w:rsid w:val="007B7FEE"/>
    <w:rsid w:val="007C0CFE"/>
    <w:rsid w:val="007C1647"/>
    <w:rsid w:val="007C4E09"/>
    <w:rsid w:val="007C62CA"/>
    <w:rsid w:val="007C639C"/>
    <w:rsid w:val="007C67D9"/>
    <w:rsid w:val="007C7B10"/>
    <w:rsid w:val="007D1721"/>
    <w:rsid w:val="007D29CD"/>
    <w:rsid w:val="007D4FBC"/>
    <w:rsid w:val="007D546F"/>
    <w:rsid w:val="007D5EDB"/>
    <w:rsid w:val="007E11C8"/>
    <w:rsid w:val="007E15EA"/>
    <w:rsid w:val="007E4B74"/>
    <w:rsid w:val="007E5390"/>
    <w:rsid w:val="007E6933"/>
    <w:rsid w:val="007E72BA"/>
    <w:rsid w:val="007E7B56"/>
    <w:rsid w:val="007F1060"/>
    <w:rsid w:val="007F3F17"/>
    <w:rsid w:val="007F3FAC"/>
    <w:rsid w:val="007F455D"/>
    <w:rsid w:val="007F5527"/>
    <w:rsid w:val="007F5BA5"/>
    <w:rsid w:val="007F680D"/>
    <w:rsid w:val="007F698E"/>
    <w:rsid w:val="007F6F80"/>
    <w:rsid w:val="0080172A"/>
    <w:rsid w:val="00802078"/>
    <w:rsid w:val="00802F2B"/>
    <w:rsid w:val="0080599D"/>
    <w:rsid w:val="00807334"/>
    <w:rsid w:val="00807C3E"/>
    <w:rsid w:val="00811F77"/>
    <w:rsid w:val="00814059"/>
    <w:rsid w:val="00814C5E"/>
    <w:rsid w:val="0081570E"/>
    <w:rsid w:val="008174D6"/>
    <w:rsid w:val="008228D9"/>
    <w:rsid w:val="008241F1"/>
    <w:rsid w:val="00827A1B"/>
    <w:rsid w:val="00827BEC"/>
    <w:rsid w:val="00830F9B"/>
    <w:rsid w:val="008328D8"/>
    <w:rsid w:val="00834246"/>
    <w:rsid w:val="0083499A"/>
    <w:rsid w:val="00835337"/>
    <w:rsid w:val="0083536E"/>
    <w:rsid w:val="00835AE5"/>
    <w:rsid w:val="00835BD4"/>
    <w:rsid w:val="00842426"/>
    <w:rsid w:val="008429F4"/>
    <w:rsid w:val="0084316C"/>
    <w:rsid w:val="00844DCC"/>
    <w:rsid w:val="00844EF2"/>
    <w:rsid w:val="00847512"/>
    <w:rsid w:val="0085044B"/>
    <w:rsid w:val="0085170D"/>
    <w:rsid w:val="00851D6F"/>
    <w:rsid w:val="00852D38"/>
    <w:rsid w:val="008535DE"/>
    <w:rsid w:val="0085405F"/>
    <w:rsid w:val="00854AD0"/>
    <w:rsid w:val="00855DF0"/>
    <w:rsid w:val="00857FB6"/>
    <w:rsid w:val="008652EC"/>
    <w:rsid w:val="00865776"/>
    <w:rsid w:val="008674E8"/>
    <w:rsid w:val="00870F02"/>
    <w:rsid w:val="00872B99"/>
    <w:rsid w:val="0087441E"/>
    <w:rsid w:val="008770C9"/>
    <w:rsid w:val="00883D9E"/>
    <w:rsid w:val="00885075"/>
    <w:rsid w:val="008925FC"/>
    <w:rsid w:val="008926A4"/>
    <w:rsid w:val="008940E3"/>
    <w:rsid w:val="00894C3F"/>
    <w:rsid w:val="008954BD"/>
    <w:rsid w:val="0089551C"/>
    <w:rsid w:val="0089632D"/>
    <w:rsid w:val="0089679B"/>
    <w:rsid w:val="00897752"/>
    <w:rsid w:val="008A01D8"/>
    <w:rsid w:val="008A04A4"/>
    <w:rsid w:val="008A1684"/>
    <w:rsid w:val="008A1E39"/>
    <w:rsid w:val="008A5C1D"/>
    <w:rsid w:val="008B17EE"/>
    <w:rsid w:val="008B1FC9"/>
    <w:rsid w:val="008B24E6"/>
    <w:rsid w:val="008B4E33"/>
    <w:rsid w:val="008B4FB6"/>
    <w:rsid w:val="008B5EC4"/>
    <w:rsid w:val="008C2614"/>
    <w:rsid w:val="008C346B"/>
    <w:rsid w:val="008C5CDC"/>
    <w:rsid w:val="008C61C6"/>
    <w:rsid w:val="008C66A8"/>
    <w:rsid w:val="008C6EAE"/>
    <w:rsid w:val="008D0C71"/>
    <w:rsid w:val="008D0EC4"/>
    <w:rsid w:val="008D2D71"/>
    <w:rsid w:val="008D3373"/>
    <w:rsid w:val="008E0084"/>
    <w:rsid w:val="008E094C"/>
    <w:rsid w:val="008E09A5"/>
    <w:rsid w:val="008E14C8"/>
    <w:rsid w:val="008E15BD"/>
    <w:rsid w:val="008E2F19"/>
    <w:rsid w:val="008E46F7"/>
    <w:rsid w:val="008E5301"/>
    <w:rsid w:val="008E596E"/>
    <w:rsid w:val="008F0EF9"/>
    <w:rsid w:val="008F2AE2"/>
    <w:rsid w:val="008F2AE7"/>
    <w:rsid w:val="008F3993"/>
    <w:rsid w:val="008F565A"/>
    <w:rsid w:val="008F6D84"/>
    <w:rsid w:val="008F7086"/>
    <w:rsid w:val="008F7AC3"/>
    <w:rsid w:val="009009C4"/>
    <w:rsid w:val="00906918"/>
    <w:rsid w:val="0090788E"/>
    <w:rsid w:val="009109A6"/>
    <w:rsid w:val="0091588C"/>
    <w:rsid w:val="009209C9"/>
    <w:rsid w:val="00920DB7"/>
    <w:rsid w:val="0092306E"/>
    <w:rsid w:val="00924657"/>
    <w:rsid w:val="0092537D"/>
    <w:rsid w:val="00926381"/>
    <w:rsid w:val="0092793E"/>
    <w:rsid w:val="00927C51"/>
    <w:rsid w:val="00931151"/>
    <w:rsid w:val="009341EA"/>
    <w:rsid w:val="009403ED"/>
    <w:rsid w:val="009436F9"/>
    <w:rsid w:val="0094565F"/>
    <w:rsid w:val="0094627B"/>
    <w:rsid w:val="009468E4"/>
    <w:rsid w:val="00946F00"/>
    <w:rsid w:val="009473CE"/>
    <w:rsid w:val="009527FA"/>
    <w:rsid w:val="00954065"/>
    <w:rsid w:val="00954F45"/>
    <w:rsid w:val="00955404"/>
    <w:rsid w:val="0096518D"/>
    <w:rsid w:val="00970A24"/>
    <w:rsid w:val="00976DA1"/>
    <w:rsid w:val="009801E4"/>
    <w:rsid w:val="00981245"/>
    <w:rsid w:val="00982697"/>
    <w:rsid w:val="00982E2F"/>
    <w:rsid w:val="00985248"/>
    <w:rsid w:val="00986B7C"/>
    <w:rsid w:val="00987223"/>
    <w:rsid w:val="00987A6E"/>
    <w:rsid w:val="00993575"/>
    <w:rsid w:val="0099454A"/>
    <w:rsid w:val="00994D3A"/>
    <w:rsid w:val="0099522B"/>
    <w:rsid w:val="009975ED"/>
    <w:rsid w:val="00997F73"/>
    <w:rsid w:val="009A0776"/>
    <w:rsid w:val="009A1962"/>
    <w:rsid w:val="009A196B"/>
    <w:rsid w:val="009A28F3"/>
    <w:rsid w:val="009A34A4"/>
    <w:rsid w:val="009A3525"/>
    <w:rsid w:val="009A3847"/>
    <w:rsid w:val="009A42E7"/>
    <w:rsid w:val="009A4C6F"/>
    <w:rsid w:val="009A5BB6"/>
    <w:rsid w:val="009A5EFC"/>
    <w:rsid w:val="009A7184"/>
    <w:rsid w:val="009B10D9"/>
    <w:rsid w:val="009B1C6D"/>
    <w:rsid w:val="009B1C8D"/>
    <w:rsid w:val="009B2CE7"/>
    <w:rsid w:val="009B72BE"/>
    <w:rsid w:val="009C0ABA"/>
    <w:rsid w:val="009C1C5A"/>
    <w:rsid w:val="009C4223"/>
    <w:rsid w:val="009C622E"/>
    <w:rsid w:val="009C7F26"/>
    <w:rsid w:val="009D0D69"/>
    <w:rsid w:val="009D1B29"/>
    <w:rsid w:val="009D2C93"/>
    <w:rsid w:val="009D2D14"/>
    <w:rsid w:val="009D2FEA"/>
    <w:rsid w:val="009D327D"/>
    <w:rsid w:val="009D40A3"/>
    <w:rsid w:val="009D4971"/>
    <w:rsid w:val="009D50E1"/>
    <w:rsid w:val="009D7D76"/>
    <w:rsid w:val="009E0D58"/>
    <w:rsid w:val="009E3EDC"/>
    <w:rsid w:val="009E64F3"/>
    <w:rsid w:val="009E7237"/>
    <w:rsid w:val="009F0095"/>
    <w:rsid w:val="009F27AA"/>
    <w:rsid w:val="009F45F9"/>
    <w:rsid w:val="009F5A4F"/>
    <w:rsid w:val="009F5A63"/>
    <w:rsid w:val="009F7A1D"/>
    <w:rsid w:val="00A02658"/>
    <w:rsid w:val="00A02D62"/>
    <w:rsid w:val="00A05BE3"/>
    <w:rsid w:val="00A06CF8"/>
    <w:rsid w:val="00A072A8"/>
    <w:rsid w:val="00A11546"/>
    <w:rsid w:val="00A13391"/>
    <w:rsid w:val="00A168C7"/>
    <w:rsid w:val="00A16CEB"/>
    <w:rsid w:val="00A200E2"/>
    <w:rsid w:val="00A20733"/>
    <w:rsid w:val="00A23F53"/>
    <w:rsid w:val="00A25472"/>
    <w:rsid w:val="00A32308"/>
    <w:rsid w:val="00A326A7"/>
    <w:rsid w:val="00A34833"/>
    <w:rsid w:val="00A34B84"/>
    <w:rsid w:val="00A3518E"/>
    <w:rsid w:val="00A35D80"/>
    <w:rsid w:val="00A37EBC"/>
    <w:rsid w:val="00A40B15"/>
    <w:rsid w:val="00A42B77"/>
    <w:rsid w:val="00A50E00"/>
    <w:rsid w:val="00A51A30"/>
    <w:rsid w:val="00A52267"/>
    <w:rsid w:val="00A5291F"/>
    <w:rsid w:val="00A5526C"/>
    <w:rsid w:val="00A56A47"/>
    <w:rsid w:val="00A64649"/>
    <w:rsid w:val="00A6595C"/>
    <w:rsid w:val="00A65B9A"/>
    <w:rsid w:val="00A65D07"/>
    <w:rsid w:val="00A667C0"/>
    <w:rsid w:val="00A66855"/>
    <w:rsid w:val="00A67342"/>
    <w:rsid w:val="00A67955"/>
    <w:rsid w:val="00A67B34"/>
    <w:rsid w:val="00A73524"/>
    <w:rsid w:val="00A73853"/>
    <w:rsid w:val="00A742AD"/>
    <w:rsid w:val="00A76A89"/>
    <w:rsid w:val="00A76CE8"/>
    <w:rsid w:val="00A77BAA"/>
    <w:rsid w:val="00A80B57"/>
    <w:rsid w:val="00A80C9E"/>
    <w:rsid w:val="00A8168B"/>
    <w:rsid w:val="00A83D49"/>
    <w:rsid w:val="00A848EB"/>
    <w:rsid w:val="00A84F38"/>
    <w:rsid w:val="00A85263"/>
    <w:rsid w:val="00A858D8"/>
    <w:rsid w:val="00A877BC"/>
    <w:rsid w:val="00A879AF"/>
    <w:rsid w:val="00A91277"/>
    <w:rsid w:val="00A91D93"/>
    <w:rsid w:val="00A93461"/>
    <w:rsid w:val="00A93DD4"/>
    <w:rsid w:val="00A94717"/>
    <w:rsid w:val="00A96712"/>
    <w:rsid w:val="00A96C23"/>
    <w:rsid w:val="00A9702E"/>
    <w:rsid w:val="00AA06CD"/>
    <w:rsid w:val="00AA3B9C"/>
    <w:rsid w:val="00AA3D6D"/>
    <w:rsid w:val="00AB044C"/>
    <w:rsid w:val="00AB0B13"/>
    <w:rsid w:val="00AB3058"/>
    <w:rsid w:val="00AB38EE"/>
    <w:rsid w:val="00AB4053"/>
    <w:rsid w:val="00AB7B5B"/>
    <w:rsid w:val="00AC18A4"/>
    <w:rsid w:val="00AC58D3"/>
    <w:rsid w:val="00AC771B"/>
    <w:rsid w:val="00AC7A01"/>
    <w:rsid w:val="00AD17C5"/>
    <w:rsid w:val="00AD1E62"/>
    <w:rsid w:val="00AD4CA5"/>
    <w:rsid w:val="00AD5190"/>
    <w:rsid w:val="00AD5CD4"/>
    <w:rsid w:val="00AE36D8"/>
    <w:rsid w:val="00AE519A"/>
    <w:rsid w:val="00AE542A"/>
    <w:rsid w:val="00AF27DC"/>
    <w:rsid w:val="00AF46F9"/>
    <w:rsid w:val="00AF5ADF"/>
    <w:rsid w:val="00AF6B89"/>
    <w:rsid w:val="00B0056D"/>
    <w:rsid w:val="00B01856"/>
    <w:rsid w:val="00B01918"/>
    <w:rsid w:val="00B03180"/>
    <w:rsid w:val="00B05401"/>
    <w:rsid w:val="00B06E18"/>
    <w:rsid w:val="00B102D6"/>
    <w:rsid w:val="00B11F50"/>
    <w:rsid w:val="00B13140"/>
    <w:rsid w:val="00B15333"/>
    <w:rsid w:val="00B1568D"/>
    <w:rsid w:val="00B20AE3"/>
    <w:rsid w:val="00B213BE"/>
    <w:rsid w:val="00B23CA9"/>
    <w:rsid w:val="00B25ACA"/>
    <w:rsid w:val="00B25E39"/>
    <w:rsid w:val="00B30099"/>
    <w:rsid w:val="00B302E8"/>
    <w:rsid w:val="00B30EB9"/>
    <w:rsid w:val="00B35CBA"/>
    <w:rsid w:val="00B40D2F"/>
    <w:rsid w:val="00B42375"/>
    <w:rsid w:val="00B5175E"/>
    <w:rsid w:val="00B52288"/>
    <w:rsid w:val="00B527DB"/>
    <w:rsid w:val="00B528EA"/>
    <w:rsid w:val="00B53AAD"/>
    <w:rsid w:val="00B5420C"/>
    <w:rsid w:val="00B552E8"/>
    <w:rsid w:val="00B55542"/>
    <w:rsid w:val="00B5557C"/>
    <w:rsid w:val="00B556F0"/>
    <w:rsid w:val="00B56B65"/>
    <w:rsid w:val="00B600DD"/>
    <w:rsid w:val="00B60EF3"/>
    <w:rsid w:val="00B61673"/>
    <w:rsid w:val="00B61D03"/>
    <w:rsid w:val="00B62667"/>
    <w:rsid w:val="00B6280C"/>
    <w:rsid w:val="00B642F3"/>
    <w:rsid w:val="00B65090"/>
    <w:rsid w:val="00B664A0"/>
    <w:rsid w:val="00B665D2"/>
    <w:rsid w:val="00B66AB4"/>
    <w:rsid w:val="00B7172D"/>
    <w:rsid w:val="00B75271"/>
    <w:rsid w:val="00B76C0B"/>
    <w:rsid w:val="00B77386"/>
    <w:rsid w:val="00B8201F"/>
    <w:rsid w:val="00B82E64"/>
    <w:rsid w:val="00B83A20"/>
    <w:rsid w:val="00B845DC"/>
    <w:rsid w:val="00B87A79"/>
    <w:rsid w:val="00B90526"/>
    <w:rsid w:val="00B92DF9"/>
    <w:rsid w:val="00B94283"/>
    <w:rsid w:val="00B94E96"/>
    <w:rsid w:val="00B95460"/>
    <w:rsid w:val="00B95BE9"/>
    <w:rsid w:val="00B96DA4"/>
    <w:rsid w:val="00BA05F3"/>
    <w:rsid w:val="00BA2B59"/>
    <w:rsid w:val="00BA2F89"/>
    <w:rsid w:val="00BA3DE2"/>
    <w:rsid w:val="00BA6D56"/>
    <w:rsid w:val="00BA6FD0"/>
    <w:rsid w:val="00BB0CED"/>
    <w:rsid w:val="00BB2AEE"/>
    <w:rsid w:val="00BB2EE1"/>
    <w:rsid w:val="00BB42A2"/>
    <w:rsid w:val="00BB4C90"/>
    <w:rsid w:val="00BC0CB8"/>
    <w:rsid w:val="00BC1126"/>
    <w:rsid w:val="00BC17D5"/>
    <w:rsid w:val="00BC2463"/>
    <w:rsid w:val="00BC32F5"/>
    <w:rsid w:val="00BC3921"/>
    <w:rsid w:val="00BC6051"/>
    <w:rsid w:val="00BC7205"/>
    <w:rsid w:val="00BD062C"/>
    <w:rsid w:val="00BD1B4D"/>
    <w:rsid w:val="00BD41E8"/>
    <w:rsid w:val="00BD4D3F"/>
    <w:rsid w:val="00BD5055"/>
    <w:rsid w:val="00BD5AC8"/>
    <w:rsid w:val="00BD5C2F"/>
    <w:rsid w:val="00BD5C58"/>
    <w:rsid w:val="00BD652F"/>
    <w:rsid w:val="00BD6803"/>
    <w:rsid w:val="00BD6D84"/>
    <w:rsid w:val="00BE2F93"/>
    <w:rsid w:val="00BE6283"/>
    <w:rsid w:val="00BE63A5"/>
    <w:rsid w:val="00BE6D20"/>
    <w:rsid w:val="00BE742A"/>
    <w:rsid w:val="00BF035B"/>
    <w:rsid w:val="00BF0B0E"/>
    <w:rsid w:val="00BF0FAD"/>
    <w:rsid w:val="00BF2944"/>
    <w:rsid w:val="00BF2ACC"/>
    <w:rsid w:val="00BF2AD0"/>
    <w:rsid w:val="00BF3393"/>
    <w:rsid w:val="00BF78F2"/>
    <w:rsid w:val="00BF7987"/>
    <w:rsid w:val="00C010CC"/>
    <w:rsid w:val="00C03800"/>
    <w:rsid w:val="00C03CF6"/>
    <w:rsid w:val="00C05650"/>
    <w:rsid w:val="00C056C8"/>
    <w:rsid w:val="00C0577D"/>
    <w:rsid w:val="00C0629B"/>
    <w:rsid w:val="00C13C2F"/>
    <w:rsid w:val="00C170D0"/>
    <w:rsid w:val="00C21543"/>
    <w:rsid w:val="00C21B77"/>
    <w:rsid w:val="00C23978"/>
    <w:rsid w:val="00C26018"/>
    <w:rsid w:val="00C26E16"/>
    <w:rsid w:val="00C32F10"/>
    <w:rsid w:val="00C32F19"/>
    <w:rsid w:val="00C33B09"/>
    <w:rsid w:val="00C33DF1"/>
    <w:rsid w:val="00C374D1"/>
    <w:rsid w:val="00C37C00"/>
    <w:rsid w:val="00C40442"/>
    <w:rsid w:val="00C40782"/>
    <w:rsid w:val="00C41FEB"/>
    <w:rsid w:val="00C4368C"/>
    <w:rsid w:val="00C51CE3"/>
    <w:rsid w:val="00C520D6"/>
    <w:rsid w:val="00C53227"/>
    <w:rsid w:val="00C53430"/>
    <w:rsid w:val="00C54C95"/>
    <w:rsid w:val="00C567B5"/>
    <w:rsid w:val="00C56F5C"/>
    <w:rsid w:val="00C56FF8"/>
    <w:rsid w:val="00C57E46"/>
    <w:rsid w:val="00C60D54"/>
    <w:rsid w:val="00C61325"/>
    <w:rsid w:val="00C61B45"/>
    <w:rsid w:val="00C64732"/>
    <w:rsid w:val="00C651FB"/>
    <w:rsid w:val="00C653E7"/>
    <w:rsid w:val="00C67A86"/>
    <w:rsid w:val="00C70A31"/>
    <w:rsid w:val="00C7510A"/>
    <w:rsid w:val="00C75227"/>
    <w:rsid w:val="00C77B6D"/>
    <w:rsid w:val="00C8037D"/>
    <w:rsid w:val="00C818B3"/>
    <w:rsid w:val="00C81909"/>
    <w:rsid w:val="00C81F4F"/>
    <w:rsid w:val="00C83CBD"/>
    <w:rsid w:val="00C84E7D"/>
    <w:rsid w:val="00C8685F"/>
    <w:rsid w:val="00C875A5"/>
    <w:rsid w:val="00C9485D"/>
    <w:rsid w:val="00CA05B2"/>
    <w:rsid w:val="00CA3F01"/>
    <w:rsid w:val="00CA4E6C"/>
    <w:rsid w:val="00CA7B6F"/>
    <w:rsid w:val="00CB070E"/>
    <w:rsid w:val="00CB27DF"/>
    <w:rsid w:val="00CB2F83"/>
    <w:rsid w:val="00CB3CF1"/>
    <w:rsid w:val="00CB60B9"/>
    <w:rsid w:val="00CC0354"/>
    <w:rsid w:val="00CC0E58"/>
    <w:rsid w:val="00CC12EB"/>
    <w:rsid w:val="00CC25BB"/>
    <w:rsid w:val="00CC2961"/>
    <w:rsid w:val="00CC531D"/>
    <w:rsid w:val="00CC7CFA"/>
    <w:rsid w:val="00CD4740"/>
    <w:rsid w:val="00CD53B4"/>
    <w:rsid w:val="00CE05CD"/>
    <w:rsid w:val="00CE3A62"/>
    <w:rsid w:val="00CE5378"/>
    <w:rsid w:val="00CF0DA5"/>
    <w:rsid w:val="00CF38FC"/>
    <w:rsid w:val="00CF3D81"/>
    <w:rsid w:val="00D03D0E"/>
    <w:rsid w:val="00D03FA8"/>
    <w:rsid w:val="00D048E7"/>
    <w:rsid w:val="00D05EA1"/>
    <w:rsid w:val="00D115B1"/>
    <w:rsid w:val="00D1662D"/>
    <w:rsid w:val="00D17B0F"/>
    <w:rsid w:val="00D20993"/>
    <w:rsid w:val="00D23E7E"/>
    <w:rsid w:val="00D269E8"/>
    <w:rsid w:val="00D26AEF"/>
    <w:rsid w:val="00D277AE"/>
    <w:rsid w:val="00D324FA"/>
    <w:rsid w:val="00D328CA"/>
    <w:rsid w:val="00D354C1"/>
    <w:rsid w:val="00D35F44"/>
    <w:rsid w:val="00D3662F"/>
    <w:rsid w:val="00D366E5"/>
    <w:rsid w:val="00D374B8"/>
    <w:rsid w:val="00D40676"/>
    <w:rsid w:val="00D40ECD"/>
    <w:rsid w:val="00D420FE"/>
    <w:rsid w:val="00D4520A"/>
    <w:rsid w:val="00D45EA2"/>
    <w:rsid w:val="00D4634F"/>
    <w:rsid w:val="00D46DEE"/>
    <w:rsid w:val="00D47266"/>
    <w:rsid w:val="00D51AF5"/>
    <w:rsid w:val="00D52662"/>
    <w:rsid w:val="00D55ADB"/>
    <w:rsid w:val="00D5697F"/>
    <w:rsid w:val="00D612C4"/>
    <w:rsid w:val="00D6251A"/>
    <w:rsid w:val="00D631B9"/>
    <w:rsid w:val="00D632CF"/>
    <w:rsid w:val="00D6377C"/>
    <w:rsid w:val="00D64791"/>
    <w:rsid w:val="00D659F5"/>
    <w:rsid w:val="00D65BB2"/>
    <w:rsid w:val="00D663F8"/>
    <w:rsid w:val="00D66DCF"/>
    <w:rsid w:val="00D67B84"/>
    <w:rsid w:val="00D73B5F"/>
    <w:rsid w:val="00D745DA"/>
    <w:rsid w:val="00D7466E"/>
    <w:rsid w:val="00D75069"/>
    <w:rsid w:val="00D769A4"/>
    <w:rsid w:val="00D776B7"/>
    <w:rsid w:val="00D80330"/>
    <w:rsid w:val="00D80C6C"/>
    <w:rsid w:val="00D837E6"/>
    <w:rsid w:val="00D87794"/>
    <w:rsid w:val="00D908EA"/>
    <w:rsid w:val="00D909C5"/>
    <w:rsid w:val="00D90C5F"/>
    <w:rsid w:val="00D97442"/>
    <w:rsid w:val="00DA2074"/>
    <w:rsid w:val="00DA2EFB"/>
    <w:rsid w:val="00DA35C2"/>
    <w:rsid w:val="00DB2D8E"/>
    <w:rsid w:val="00DC20D0"/>
    <w:rsid w:val="00DC311F"/>
    <w:rsid w:val="00DC3945"/>
    <w:rsid w:val="00DC462D"/>
    <w:rsid w:val="00DC489F"/>
    <w:rsid w:val="00DC510D"/>
    <w:rsid w:val="00DD044C"/>
    <w:rsid w:val="00DD1376"/>
    <w:rsid w:val="00DD43E6"/>
    <w:rsid w:val="00DD5377"/>
    <w:rsid w:val="00DD75D0"/>
    <w:rsid w:val="00DE018C"/>
    <w:rsid w:val="00DE0613"/>
    <w:rsid w:val="00DE0B0A"/>
    <w:rsid w:val="00DE2FC8"/>
    <w:rsid w:val="00DE3EA4"/>
    <w:rsid w:val="00DE5FF0"/>
    <w:rsid w:val="00DE713E"/>
    <w:rsid w:val="00DE79CE"/>
    <w:rsid w:val="00DF0AA5"/>
    <w:rsid w:val="00DF3C29"/>
    <w:rsid w:val="00DF4C8F"/>
    <w:rsid w:val="00DF6EEA"/>
    <w:rsid w:val="00DF6FCF"/>
    <w:rsid w:val="00DF7A8E"/>
    <w:rsid w:val="00E0018E"/>
    <w:rsid w:val="00E008C5"/>
    <w:rsid w:val="00E03418"/>
    <w:rsid w:val="00E03AD7"/>
    <w:rsid w:val="00E03B3C"/>
    <w:rsid w:val="00E03CFA"/>
    <w:rsid w:val="00E127E3"/>
    <w:rsid w:val="00E12A62"/>
    <w:rsid w:val="00E13F43"/>
    <w:rsid w:val="00E16154"/>
    <w:rsid w:val="00E21852"/>
    <w:rsid w:val="00E222B5"/>
    <w:rsid w:val="00E22D15"/>
    <w:rsid w:val="00E25090"/>
    <w:rsid w:val="00E32FD3"/>
    <w:rsid w:val="00E33DEB"/>
    <w:rsid w:val="00E348B8"/>
    <w:rsid w:val="00E34AEA"/>
    <w:rsid w:val="00E43C23"/>
    <w:rsid w:val="00E44C41"/>
    <w:rsid w:val="00E44D87"/>
    <w:rsid w:val="00E46995"/>
    <w:rsid w:val="00E477C3"/>
    <w:rsid w:val="00E50196"/>
    <w:rsid w:val="00E50BCB"/>
    <w:rsid w:val="00E51876"/>
    <w:rsid w:val="00E53F73"/>
    <w:rsid w:val="00E540BC"/>
    <w:rsid w:val="00E561C3"/>
    <w:rsid w:val="00E56A6F"/>
    <w:rsid w:val="00E57D45"/>
    <w:rsid w:val="00E6269D"/>
    <w:rsid w:val="00E658E6"/>
    <w:rsid w:val="00E66897"/>
    <w:rsid w:val="00E67EC4"/>
    <w:rsid w:val="00E702BA"/>
    <w:rsid w:val="00E71D2A"/>
    <w:rsid w:val="00E71E52"/>
    <w:rsid w:val="00E73CA0"/>
    <w:rsid w:val="00E73D63"/>
    <w:rsid w:val="00E7566F"/>
    <w:rsid w:val="00E75C51"/>
    <w:rsid w:val="00E77BE9"/>
    <w:rsid w:val="00E80997"/>
    <w:rsid w:val="00E817EA"/>
    <w:rsid w:val="00E830F5"/>
    <w:rsid w:val="00E834E8"/>
    <w:rsid w:val="00E845EA"/>
    <w:rsid w:val="00E84C2B"/>
    <w:rsid w:val="00E86ED8"/>
    <w:rsid w:val="00E875AD"/>
    <w:rsid w:val="00E87835"/>
    <w:rsid w:val="00E9052C"/>
    <w:rsid w:val="00E93814"/>
    <w:rsid w:val="00E95050"/>
    <w:rsid w:val="00E955AD"/>
    <w:rsid w:val="00EA2D7A"/>
    <w:rsid w:val="00EA2F26"/>
    <w:rsid w:val="00EA35CE"/>
    <w:rsid w:val="00EA42FD"/>
    <w:rsid w:val="00EA5568"/>
    <w:rsid w:val="00EA7A81"/>
    <w:rsid w:val="00EB02F1"/>
    <w:rsid w:val="00EB066A"/>
    <w:rsid w:val="00EB42E9"/>
    <w:rsid w:val="00EB4E1B"/>
    <w:rsid w:val="00EB7572"/>
    <w:rsid w:val="00EC361B"/>
    <w:rsid w:val="00EC37BB"/>
    <w:rsid w:val="00EC4BE8"/>
    <w:rsid w:val="00EC5563"/>
    <w:rsid w:val="00EC7D3D"/>
    <w:rsid w:val="00ED388A"/>
    <w:rsid w:val="00ED3F93"/>
    <w:rsid w:val="00ED41DF"/>
    <w:rsid w:val="00ED41EE"/>
    <w:rsid w:val="00ED4540"/>
    <w:rsid w:val="00ED4F0D"/>
    <w:rsid w:val="00ED5BAF"/>
    <w:rsid w:val="00ED623C"/>
    <w:rsid w:val="00ED70FE"/>
    <w:rsid w:val="00ED780C"/>
    <w:rsid w:val="00EE02B7"/>
    <w:rsid w:val="00EE4CBA"/>
    <w:rsid w:val="00EE6050"/>
    <w:rsid w:val="00EE68CF"/>
    <w:rsid w:val="00EE71F6"/>
    <w:rsid w:val="00EE7B64"/>
    <w:rsid w:val="00EF2087"/>
    <w:rsid w:val="00EF3BFE"/>
    <w:rsid w:val="00EF4F32"/>
    <w:rsid w:val="00EF64FA"/>
    <w:rsid w:val="00EF67F2"/>
    <w:rsid w:val="00F00160"/>
    <w:rsid w:val="00F01A7B"/>
    <w:rsid w:val="00F02906"/>
    <w:rsid w:val="00F03181"/>
    <w:rsid w:val="00F05456"/>
    <w:rsid w:val="00F06069"/>
    <w:rsid w:val="00F06107"/>
    <w:rsid w:val="00F061DB"/>
    <w:rsid w:val="00F065C8"/>
    <w:rsid w:val="00F143FD"/>
    <w:rsid w:val="00F1542D"/>
    <w:rsid w:val="00F16D8D"/>
    <w:rsid w:val="00F20167"/>
    <w:rsid w:val="00F20998"/>
    <w:rsid w:val="00F20A15"/>
    <w:rsid w:val="00F20C03"/>
    <w:rsid w:val="00F2197A"/>
    <w:rsid w:val="00F21A10"/>
    <w:rsid w:val="00F24015"/>
    <w:rsid w:val="00F241D0"/>
    <w:rsid w:val="00F305DD"/>
    <w:rsid w:val="00F31FF5"/>
    <w:rsid w:val="00F3217C"/>
    <w:rsid w:val="00F35DDB"/>
    <w:rsid w:val="00F3742F"/>
    <w:rsid w:val="00F4035A"/>
    <w:rsid w:val="00F42E0A"/>
    <w:rsid w:val="00F45578"/>
    <w:rsid w:val="00F47E76"/>
    <w:rsid w:val="00F5253E"/>
    <w:rsid w:val="00F53A6C"/>
    <w:rsid w:val="00F55096"/>
    <w:rsid w:val="00F57F21"/>
    <w:rsid w:val="00F603C5"/>
    <w:rsid w:val="00F60EB4"/>
    <w:rsid w:val="00F62BC4"/>
    <w:rsid w:val="00F65EE9"/>
    <w:rsid w:val="00F71466"/>
    <w:rsid w:val="00F73E5F"/>
    <w:rsid w:val="00F75DA8"/>
    <w:rsid w:val="00F769F5"/>
    <w:rsid w:val="00F82253"/>
    <w:rsid w:val="00F83589"/>
    <w:rsid w:val="00F87CFD"/>
    <w:rsid w:val="00F90814"/>
    <w:rsid w:val="00F922FC"/>
    <w:rsid w:val="00F94EBD"/>
    <w:rsid w:val="00F97287"/>
    <w:rsid w:val="00FA0513"/>
    <w:rsid w:val="00FA3171"/>
    <w:rsid w:val="00FA349D"/>
    <w:rsid w:val="00FA77DF"/>
    <w:rsid w:val="00FB0E8B"/>
    <w:rsid w:val="00FB2325"/>
    <w:rsid w:val="00FB241C"/>
    <w:rsid w:val="00FB3F1E"/>
    <w:rsid w:val="00FB58EA"/>
    <w:rsid w:val="00FC01A4"/>
    <w:rsid w:val="00FC3235"/>
    <w:rsid w:val="00FC59C9"/>
    <w:rsid w:val="00FC6C98"/>
    <w:rsid w:val="00FC75B6"/>
    <w:rsid w:val="00FC7D30"/>
    <w:rsid w:val="00FC7FA2"/>
    <w:rsid w:val="00FD064A"/>
    <w:rsid w:val="00FD0C32"/>
    <w:rsid w:val="00FD15E6"/>
    <w:rsid w:val="00FD1ABD"/>
    <w:rsid w:val="00FD1FB7"/>
    <w:rsid w:val="00FD20FF"/>
    <w:rsid w:val="00FD42B5"/>
    <w:rsid w:val="00FE08A6"/>
    <w:rsid w:val="00FE2462"/>
    <w:rsid w:val="00FE27B4"/>
    <w:rsid w:val="00FE4C57"/>
    <w:rsid w:val="00FE5485"/>
    <w:rsid w:val="00FE66E6"/>
    <w:rsid w:val="00FE7A98"/>
    <w:rsid w:val="00FF06E5"/>
    <w:rsid w:val="00FF2867"/>
    <w:rsid w:val="00FF3AC2"/>
    <w:rsid w:val="00FF3BA6"/>
    <w:rsid w:val="00FF6CF2"/>
    <w:rsid w:val="24B86BC7"/>
    <w:rsid w:val="460E1901"/>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99"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0" w:semiHidden="0" w:name="Normal Indent"/>
    <w:lsdException w:qFormat="1" w:unhideWhenUsed="0" w:uiPriority="99" w:name="footnote text"/>
    <w:lsdException w:qFormat="1" w:uiPriority="0" w:semiHidden="0" w:name="annotation text"/>
    <w:lsdException w:unhideWhenUsed="0" w:uiPriority="0" w:semiHidden="0" w:name="header"/>
    <w:lsdException w:unhideWhenUsed="0" w:uiPriority="99" w:semiHidden="0" w:name="footer"/>
    <w:lsdException w:qFormat="1" w:uiPriority="99" w:name="index heading"/>
    <w:lsdException w:uiPriority="35" w:name="caption"/>
    <w:lsdException w:qFormat="1" w:unhideWhenUsed="0" w:uiPriority="99" w:name="table of figures"/>
    <w:lsdException w:unhideWhenUsed="0" w:uiPriority="99" w:name="envelope address"/>
    <w:lsdException w:unhideWhenUsed="0" w:uiPriority="99" w:name="envelope return"/>
    <w:lsdException w:qFormat="1" w:unhideWhenUsed="0" w:uiPriority="99" w:name="footnote reference"/>
    <w:lsdException w:unhideWhenUsed="0" w:uiPriority="0" w:semiHidden="0" w:name="annotation reference"/>
    <w:lsdException w:uiPriority="99" w:name="line number"/>
    <w:lsdException w:unhideWhenUsed="0" w:uiPriority="0" w:semiHidden="0" w:name="page number"/>
    <w:lsdException w:qFormat="1" w:unhideWhenUsed="0" w:uiPriority="99" w:name="endnote reference"/>
    <w:lsdException w:qFormat="1" w:unhideWhenUsed="0" w:uiPriority="99" w:name="endnote text"/>
    <w:lsdException w:uiPriority="99" w:name="table of authorities"/>
    <w:lsdException w:qFormat="1" w:uiPriority="99" w:name="macro"/>
    <w:lsdException w:uiPriority="99" w:name="toa heading"/>
    <w:lsdException w:qFormat="1" w:unhideWhenUsed="0" w:uiPriority="99" w:name="List"/>
    <w:lsdException w:qFormat="1" w:unhideWhenUsed="0" w:uiPriority="29" w:name="List Bullet"/>
    <w:lsdException w:qFormat="1" w:unhideWhenUsed="0" w:uiPriority="29" w:name="List Number"/>
    <w:lsdException w:qFormat="1" w:unhideWhenUsed="0" w:uiPriority="99" w:name="List 2"/>
    <w:lsdException w:qFormat="1" w:unhideWhenUsed="0" w:uiPriority="99" w:name="List 3"/>
    <w:lsdException w:qFormat="1" w:unhideWhenUsed="0" w:uiPriority="99" w:name="List 4"/>
    <w:lsdException w:qFormat="1" w:unhideWhenUsed="0" w:uiPriority="99" w:name="List 5"/>
    <w:lsdException w:qFormat="1" w:unhideWhenUsed="0" w:uiPriority="99" w:name="List Bullet 2"/>
    <w:lsdException w:qFormat="1" w:uiPriority="99" w:name="List Bullet 3"/>
    <w:lsdException w:qFormat="1" w:uiPriority="99" w:name="List Bullet 4"/>
    <w:lsdException w:qFormat="1" w:uiPriority="99" w:name="List Bullet 5"/>
    <w:lsdException w:qFormat="1" w:unhideWhenUsed="0" w:uiPriority="99" w:name="List Number 2"/>
    <w:lsdException w:qFormat="1" w:unhideWhenUsed="0" w:uiPriority="99" w:name="List Number 3"/>
    <w:lsdException w:qFormat="1" w:unhideWhenUsed="0" w:uiPriority="99" w:name="List Number 4"/>
    <w:lsdException w:qFormat="1" w:uiPriority="99" w:name="List Number 5"/>
    <w:lsdException w:qFormat="1" w:unhideWhenUsed="0" w:uiPriority="0" w:semiHidden="0" w:name="Title"/>
    <w:lsdException w:qFormat="1" w:unhideWhenUsed="0" w:uiPriority="99" w:name="Closing"/>
    <w:lsdException w:unhideWhenUsed="0" w:uiPriority="99" w:name="Signature"/>
    <w:lsdException w:qFormat="1" w:uiPriority="1" w:name="Default Paragraph Font"/>
    <w:lsdException w:qFormat="1" w:uiPriority="0" w:semiHidden="0" w:name="Body Text"/>
    <w:lsdException w:qFormat="1" w:uiPriority="0" w:semiHidden="0" w:name="Body Text Indent"/>
    <w:lsdException w:qFormat="1" w:uiPriority="99" w:name="List Continue"/>
    <w:lsdException w:uiPriority="99" w:name="List Continue 2"/>
    <w:lsdException w:qFormat="1" w:uiPriority="99" w:name="List Continue 3"/>
    <w:lsdException w:qFormat="1" w:uiPriority="99" w:name="List Continue 4"/>
    <w:lsdException w:qFormat="1" w:uiPriority="99" w:name="List Continue 5"/>
    <w:lsdException w:uiPriority="99" w:name="Message Header"/>
    <w:lsdException w:qFormat="1" w:unhideWhenUsed="0" w:uiPriority="3" w:semiHidden="0" w:name="Subtitle"/>
    <w:lsdException w:uiPriority="99" w:name="Salutation"/>
    <w:lsdException w:unhideWhenUsed="0" w:uiPriority="0" w:semiHidden="0" w:name="Date"/>
    <w:lsdException w:qFormat="1" w:uiPriority="99" w:name="Body Text First Indent"/>
    <w:lsdException w:qFormat="1" w:uiPriority="99" w:name="Body Text First Indent 2"/>
    <w:lsdException w:qFormat="1" w:unhideWhenUsed="0" w:uiPriority="99" w:name="Note Heading"/>
    <w:lsdException w:qFormat="1" w:uiPriority="99"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99" w:name="Block Text"/>
    <w:lsdException w:qFormat="1" w:unhideWhenUsed="0" w:uiPriority="99" w:semiHidden="0" w:name="Hyperlink"/>
    <w:lsdException w:qFormat="1" w:unhideWhenUsed="0" w:uiPriority="99" w:name="FollowedHyperlink"/>
    <w:lsdException w:qFormat="1" w:unhideWhenUsed="0" w:uiPriority="99" w:name="Strong"/>
    <w:lsdException w:unhideWhenUsed="0" w:uiPriority="99" w:name="Emphasis"/>
    <w:lsdException w:qFormat="1" w:uiPriority="0" w:semiHidden="0" w:name="Document Map"/>
    <w:lsdException w:uiPriority="0" w:semiHidden="0" w:name="Plain Text"/>
    <w:lsdException w:qFormat="1" w:uiPriority="99" w:name="E-mail Signature"/>
    <w:lsdException w:uiPriority="99" w:semiHidden="0" w:name="Normal (Web)"/>
    <w:lsdException w:uiPriority="99" w:name="HTML Acronym"/>
    <w:lsdException w:qFormat="1" w:uiPriority="99" w:name="HTML Address"/>
    <w:lsdException w:uiPriority="99" w:name="HTML Cite"/>
    <w:lsdException w:unhideWhenUsed="0"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0" w:semiHidden="0" w:name="Table Grid"/>
    <w:lsdException w:uiPriority="99" w:name="Table Theme"/>
    <w:lsdException w:qFormat="1" w:unhideWhenUsed="0" w:uiPriority="99"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99" w:name="Quote"/>
    <w:lsdException w:qFormat="1" w:unhideWhenUsed="0" w:uiPriority="49"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99"/>
    <w:pPr>
      <w:spacing w:after="130" w:line="260" w:lineRule="atLeast"/>
    </w:pPr>
    <w:rPr>
      <w:rFonts w:asciiTheme="minorHAnsi" w:hAnsiTheme="minorHAnsi" w:eastAsiaTheme="minorEastAsia" w:cstheme="minorBidi"/>
      <w:kern w:val="12"/>
      <w:sz w:val="19"/>
      <w:szCs w:val="19"/>
      <w:lang w:val="en-US" w:eastAsia="en-US" w:bidi="ar-SA"/>
    </w:rPr>
  </w:style>
  <w:style w:type="paragraph" w:styleId="3">
    <w:name w:val="heading 1"/>
    <w:basedOn w:val="1"/>
    <w:next w:val="4"/>
    <w:link w:val="115"/>
    <w:qFormat/>
    <w:uiPriority w:val="0"/>
    <w:pPr>
      <w:keepNext/>
      <w:keepLines/>
      <w:numPr>
        <w:ilvl w:val="0"/>
        <w:numId w:val="1"/>
      </w:numPr>
      <w:suppressAutoHyphens/>
      <w:spacing w:before="480" w:line="240" w:lineRule="auto"/>
      <w:contextualSpacing/>
      <w:outlineLvl w:val="0"/>
    </w:pPr>
    <w:rPr>
      <w:rFonts w:asciiTheme="majorHAnsi" w:hAnsiTheme="majorHAnsi" w:eastAsiaTheme="majorEastAsia" w:cstheme="majorBidi"/>
      <w:b/>
      <w:bCs/>
      <w:sz w:val="32"/>
      <w:szCs w:val="28"/>
    </w:rPr>
  </w:style>
  <w:style w:type="paragraph" w:styleId="5">
    <w:name w:val="heading 2"/>
    <w:basedOn w:val="1"/>
    <w:next w:val="4"/>
    <w:link w:val="116"/>
    <w:qFormat/>
    <w:uiPriority w:val="0"/>
    <w:pPr>
      <w:keepNext/>
      <w:keepLines/>
      <w:numPr>
        <w:ilvl w:val="1"/>
        <w:numId w:val="1"/>
      </w:numPr>
      <w:suppressAutoHyphens/>
      <w:spacing w:before="380" w:line="240" w:lineRule="auto"/>
      <w:contextualSpacing/>
      <w:outlineLvl w:val="1"/>
    </w:pPr>
    <w:rPr>
      <w:rFonts w:asciiTheme="majorHAnsi" w:hAnsiTheme="majorHAnsi"/>
      <w:b/>
      <w:sz w:val="24"/>
      <w:szCs w:val="26"/>
    </w:rPr>
  </w:style>
  <w:style w:type="paragraph" w:styleId="6">
    <w:name w:val="heading 3"/>
    <w:basedOn w:val="1"/>
    <w:next w:val="4"/>
    <w:link w:val="117"/>
    <w:qFormat/>
    <w:uiPriority w:val="0"/>
    <w:pPr>
      <w:keepNext/>
      <w:keepLines/>
      <w:numPr>
        <w:ilvl w:val="2"/>
        <w:numId w:val="1"/>
      </w:numPr>
      <w:tabs>
        <w:tab w:val="left" w:pos="994"/>
      </w:tabs>
      <w:suppressAutoHyphens/>
      <w:spacing w:before="290" w:line="240" w:lineRule="exact"/>
      <w:ind w:left="720"/>
      <w:contextualSpacing/>
      <w:outlineLvl w:val="2"/>
    </w:pPr>
    <w:rPr>
      <w:rFonts w:asciiTheme="majorHAnsi" w:hAnsiTheme="majorHAnsi"/>
      <w:sz w:val="24"/>
    </w:rPr>
  </w:style>
  <w:style w:type="paragraph" w:styleId="7">
    <w:name w:val="heading 4"/>
    <w:basedOn w:val="1"/>
    <w:next w:val="4"/>
    <w:link w:val="127"/>
    <w:qFormat/>
    <w:uiPriority w:val="0"/>
    <w:pPr>
      <w:keepNext/>
      <w:keepLines/>
      <w:numPr>
        <w:ilvl w:val="3"/>
        <w:numId w:val="1"/>
      </w:numPr>
      <w:suppressAutoHyphens/>
      <w:spacing w:before="260"/>
      <w:contextualSpacing/>
      <w:outlineLvl w:val="3"/>
    </w:pPr>
    <w:rPr>
      <w:rFonts w:asciiTheme="majorHAnsi" w:hAnsiTheme="majorHAnsi" w:eastAsiaTheme="majorEastAsia" w:cstheme="majorBidi"/>
      <w:b/>
      <w:bCs/>
      <w:iCs/>
    </w:rPr>
  </w:style>
  <w:style w:type="paragraph" w:styleId="8">
    <w:name w:val="heading 5"/>
    <w:basedOn w:val="1"/>
    <w:next w:val="4"/>
    <w:link w:val="130"/>
    <w:qFormat/>
    <w:uiPriority w:val="0"/>
    <w:pPr>
      <w:keepNext/>
      <w:keepLines/>
      <w:numPr>
        <w:ilvl w:val="4"/>
        <w:numId w:val="1"/>
      </w:numPr>
      <w:suppressAutoHyphens/>
      <w:spacing w:before="200"/>
      <w:contextualSpacing/>
      <w:outlineLvl w:val="4"/>
    </w:pPr>
    <w:rPr>
      <w:rFonts w:asciiTheme="majorHAnsi" w:hAnsiTheme="majorHAnsi" w:eastAsiaTheme="majorEastAsia" w:cstheme="majorBidi"/>
      <w:b/>
    </w:rPr>
  </w:style>
  <w:style w:type="paragraph" w:styleId="9">
    <w:name w:val="heading 6"/>
    <w:basedOn w:val="1"/>
    <w:next w:val="4"/>
    <w:link w:val="131"/>
    <w:qFormat/>
    <w:uiPriority w:val="0"/>
    <w:pPr>
      <w:keepNext/>
      <w:keepLines/>
      <w:numPr>
        <w:ilvl w:val="5"/>
        <w:numId w:val="1"/>
      </w:numPr>
      <w:suppressAutoHyphens/>
      <w:spacing w:before="200"/>
      <w:contextualSpacing/>
      <w:outlineLvl w:val="5"/>
    </w:pPr>
    <w:rPr>
      <w:rFonts w:asciiTheme="majorHAnsi" w:hAnsiTheme="majorHAnsi" w:eastAsiaTheme="majorEastAsia" w:cstheme="majorBidi"/>
      <w:b/>
      <w:iCs/>
    </w:rPr>
  </w:style>
  <w:style w:type="paragraph" w:styleId="10">
    <w:name w:val="heading 7"/>
    <w:basedOn w:val="1"/>
    <w:next w:val="4"/>
    <w:link w:val="132"/>
    <w:qFormat/>
    <w:uiPriority w:val="0"/>
    <w:pPr>
      <w:keepNext/>
      <w:keepLines/>
      <w:numPr>
        <w:ilvl w:val="6"/>
        <w:numId w:val="1"/>
      </w:numPr>
      <w:suppressAutoHyphens/>
      <w:spacing w:before="200"/>
      <w:contextualSpacing/>
      <w:outlineLvl w:val="6"/>
    </w:pPr>
    <w:rPr>
      <w:rFonts w:asciiTheme="majorHAnsi" w:hAnsiTheme="majorHAnsi" w:eastAsiaTheme="majorEastAsia" w:cstheme="majorBidi"/>
      <w:b/>
      <w:iCs/>
    </w:rPr>
  </w:style>
  <w:style w:type="paragraph" w:styleId="11">
    <w:name w:val="heading 8"/>
    <w:basedOn w:val="1"/>
    <w:next w:val="4"/>
    <w:link w:val="133"/>
    <w:qFormat/>
    <w:uiPriority w:val="0"/>
    <w:pPr>
      <w:keepNext/>
      <w:keepLines/>
      <w:numPr>
        <w:ilvl w:val="7"/>
        <w:numId w:val="1"/>
      </w:numPr>
      <w:suppressAutoHyphens/>
      <w:spacing w:before="200"/>
      <w:contextualSpacing/>
      <w:outlineLvl w:val="7"/>
    </w:pPr>
    <w:rPr>
      <w:rFonts w:asciiTheme="majorHAnsi" w:hAnsiTheme="majorHAnsi" w:eastAsiaTheme="majorEastAsia" w:cstheme="majorBidi"/>
      <w:b/>
    </w:rPr>
  </w:style>
  <w:style w:type="paragraph" w:styleId="12">
    <w:name w:val="heading 9"/>
    <w:basedOn w:val="1"/>
    <w:next w:val="4"/>
    <w:link w:val="134"/>
    <w:qFormat/>
    <w:uiPriority w:val="0"/>
    <w:pPr>
      <w:keepNext/>
      <w:keepLines/>
      <w:numPr>
        <w:ilvl w:val="8"/>
        <w:numId w:val="1"/>
      </w:numPr>
      <w:suppressAutoHyphens/>
      <w:spacing w:before="200"/>
      <w:contextualSpacing/>
      <w:outlineLvl w:val="8"/>
    </w:pPr>
    <w:rPr>
      <w:rFonts w:asciiTheme="majorHAnsi" w:hAnsiTheme="majorHAnsi" w:eastAsiaTheme="majorEastAsia" w:cstheme="majorBidi"/>
      <w:b/>
      <w:iCs/>
    </w:rPr>
  </w:style>
  <w:style w:type="character" w:default="1" w:styleId="92">
    <w:name w:val="Default Paragraph Font"/>
    <w:semiHidden/>
    <w:unhideWhenUsed/>
    <w:qFormat/>
    <w:uiPriority w:val="1"/>
  </w:style>
  <w:style w:type="table" w:default="1" w:styleId="90">
    <w:name w:val="Normal Table"/>
    <w:semiHidden/>
    <w:unhideWhenUsed/>
    <w:uiPriority w:val="99"/>
    <w:tblPr>
      <w:tblCellMar>
        <w:top w:w="0" w:type="dxa"/>
        <w:left w:w="108" w:type="dxa"/>
        <w:bottom w:w="0" w:type="dxa"/>
        <w:right w:w="108" w:type="dxa"/>
      </w:tblCellMar>
    </w:tblPr>
  </w:style>
  <w:style w:type="paragraph" w:styleId="2">
    <w:name w:val="macro"/>
    <w:link w:val="189"/>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eastAsiaTheme="minorEastAsia"/>
      <w:kern w:val="12"/>
      <w:sz w:val="20"/>
      <w:szCs w:val="20"/>
      <w:lang w:val="en-US" w:eastAsia="en-US" w:bidi="ar-SA"/>
    </w:rPr>
  </w:style>
  <w:style w:type="paragraph" w:customStyle="1" w:styleId="4">
    <w:name w:val="_Body"/>
    <w:basedOn w:val="1"/>
    <w:qFormat/>
    <w:uiPriority w:val="0"/>
    <w:rPr>
      <w:rFonts w:asciiTheme="minorEastAsia" w:hAnsiTheme="minorEastAsia"/>
      <w:sz w:val="24"/>
    </w:rPr>
  </w:style>
  <w:style w:type="paragraph" w:styleId="13">
    <w:name w:val="List 3"/>
    <w:basedOn w:val="1"/>
    <w:semiHidden/>
    <w:qFormat/>
    <w:uiPriority w:val="99"/>
    <w:pPr>
      <w:spacing w:after="0"/>
      <w:ind w:left="849" w:hanging="283"/>
      <w:contextualSpacing/>
    </w:pPr>
  </w:style>
  <w:style w:type="paragraph" w:styleId="14">
    <w:name w:val="toc 7"/>
    <w:basedOn w:val="15"/>
    <w:next w:val="1"/>
    <w:qFormat/>
    <w:uiPriority w:val="39"/>
    <w:pPr>
      <w:tabs>
        <w:tab w:val="right" w:leader="dot" w:pos="9299"/>
      </w:tabs>
      <w:ind w:left="1200"/>
    </w:pPr>
  </w:style>
  <w:style w:type="paragraph" w:styleId="15">
    <w:name w:val="toc 6"/>
    <w:basedOn w:val="16"/>
    <w:next w:val="1"/>
    <w:qFormat/>
    <w:uiPriority w:val="39"/>
    <w:pPr>
      <w:tabs>
        <w:tab w:val="right" w:leader="dot" w:pos="9299"/>
      </w:tabs>
      <w:ind w:left="1000"/>
    </w:pPr>
  </w:style>
  <w:style w:type="paragraph" w:styleId="16">
    <w:name w:val="toc 5"/>
    <w:basedOn w:val="17"/>
    <w:next w:val="1"/>
    <w:qFormat/>
    <w:uiPriority w:val="39"/>
    <w:pPr>
      <w:tabs>
        <w:tab w:val="right" w:leader="dot" w:pos="9299"/>
      </w:tabs>
      <w:ind w:left="800"/>
    </w:pPr>
  </w:style>
  <w:style w:type="paragraph" w:styleId="17">
    <w:name w:val="toc 4"/>
    <w:basedOn w:val="18"/>
    <w:next w:val="1"/>
    <w:qFormat/>
    <w:uiPriority w:val="39"/>
    <w:pPr>
      <w:tabs>
        <w:tab w:val="right" w:leader="dot" w:pos="9299"/>
      </w:tabs>
      <w:ind w:left="600"/>
    </w:pPr>
  </w:style>
  <w:style w:type="paragraph" w:styleId="18">
    <w:name w:val="toc 3"/>
    <w:basedOn w:val="19"/>
    <w:qFormat/>
    <w:uiPriority w:val="39"/>
    <w:pPr>
      <w:tabs>
        <w:tab w:val="right" w:leader="dot" w:pos="9299"/>
      </w:tabs>
      <w:ind w:left="1702" w:hanging="851"/>
    </w:pPr>
  </w:style>
  <w:style w:type="paragraph" w:styleId="19">
    <w:name w:val="toc 2"/>
    <w:basedOn w:val="20"/>
    <w:qFormat/>
    <w:uiPriority w:val="39"/>
    <w:pPr>
      <w:tabs>
        <w:tab w:val="right" w:leader="dot" w:pos="9299"/>
      </w:tabs>
      <w:spacing w:before="0"/>
      <w:ind w:left="851" w:hanging="567"/>
    </w:pPr>
    <w:rPr>
      <w:b w:val="0"/>
    </w:rPr>
  </w:style>
  <w:style w:type="paragraph" w:styleId="20">
    <w:name w:val="toc 1"/>
    <w:basedOn w:val="1"/>
    <w:qFormat/>
    <w:uiPriority w:val="39"/>
    <w:pPr>
      <w:tabs>
        <w:tab w:val="right" w:leader="dot" w:pos="9299"/>
      </w:tabs>
      <w:spacing w:before="130" w:after="0"/>
      <w:ind w:left="284" w:right="1134" w:hanging="284"/>
    </w:pPr>
    <w:rPr>
      <w:b/>
    </w:rPr>
  </w:style>
  <w:style w:type="paragraph" w:styleId="21">
    <w:name w:val="List Number 2"/>
    <w:basedOn w:val="22"/>
    <w:semiHidden/>
    <w:qFormat/>
    <w:uiPriority w:val="99"/>
  </w:style>
  <w:style w:type="paragraph" w:styleId="22">
    <w:name w:val="List Number"/>
    <w:basedOn w:val="1"/>
    <w:semiHidden/>
    <w:qFormat/>
    <w:uiPriority w:val="29"/>
    <w:pPr>
      <w:spacing w:after="0"/>
      <w:contextualSpacing/>
    </w:pPr>
  </w:style>
  <w:style w:type="paragraph" w:styleId="23">
    <w:name w:val="table of authorities"/>
    <w:basedOn w:val="1"/>
    <w:next w:val="1"/>
    <w:semiHidden/>
    <w:unhideWhenUsed/>
    <w:uiPriority w:val="99"/>
    <w:pPr>
      <w:spacing w:after="0"/>
      <w:ind w:left="190" w:hanging="190"/>
    </w:pPr>
  </w:style>
  <w:style w:type="paragraph" w:styleId="24">
    <w:name w:val="Note Heading"/>
    <w:basedOn w:val="1"/>
    <w:next w:val="1"/>
    <w:link w:val="145"/>
    <w:semiHidden/>
    <w:qFormat/>
    <w:uiPriority w:val="99"/>
    <w:pPr>
      <w:suppressAutoHyphens/>
      <w:spacing w:before="130" w:line="271" w:lineRule="auto"/>
    </w:pPr>
  </w:style>
  <w:style w:type="paragraph" w:styleId="25">
    <w:name w:val="List Bullet 4"/>
    <w:basedOn w:val="1"/>
    <w:semiHidden/>
    <w:unhideWhenUsed/>
    <w:qFormat/>
    <w:uiPriority w:val="99"/>
    <w:pPr>
      <w:numPr>
        <w:ilvl w:val="0"/>
        <w:numId w:val="2"/>
      </w:numPr>
      <w:spacing w:after="0"/>
      <w:contextualSpacing/>
    </w:pPr>
  </w:style>
  <w:style w:type="paragraph" w:styleId="26">
    <w:name w:val="index 8"/>
    <w:basedOn w:val="1"/>
    <w:next w:val="1"/>
    <w:autoRedefine/>
    <w:semiHidden/>
    <w:unhideWhenUsed/>
    <w:qFormat/>
    <w:uiPriority w:val="99"/>
    <w:pPr>
      <w:spacing w:after="0" w:line="240" w:lineRule="auto"/>
      <w:ind w:left="1520" w:hanging="190"/>
    </w:pPr>
  </w:style>
  <w:style w:type="paragraph" w:styleId="27">
    <w:name w:val="E-mail Signature"/>
    <w:basedOn w:val="1"/>
    <w:link w:val="184"/>
    <w:semiHidden/>
    <w:unhideWhenUsed/>
    <w:qFormat/>
    <w:uiPriority w:val="99"/>
    <w:pPr>
      <w:spacing w:after="0" w:line="240" w:lineRule="auto"/>
    </w:pPr>
  </w:style>
  <w:style w:type="paragraph" w:styleId="28">
    <w:name w:val="Normal Indent"/>
    <w:basedOn w:val="1"/>
    <w:unhideWhenUsed/>
    <w:uiPriority w:val="0"/>
    <w:pPr>
      <w:spacing w:after="0"/>
      <w:ind w:left="720"/>
    </w:pPr>
  </w:style>
  <w:style w:type="paragraph" w:styleId="29">
    <w:name w:val="caption"/>
    <w:basedOn w:val="1"/>
    <w:next w:val="1"/>
    <w:semiHidden/>
    <w:unhideWhenUsed/>
    <w:uiPriority w:val="35"/>
    <w:pPr>
      <w:spacing w:after="200" w:line="240" w:lineRule="auto"/>
    </w:pPr>
    <w:rPr>
      <w:i/>
      <w:iCs/>
      <w:color w:val="000000" w:themeColor="text2"/>
      <w:sz w:val="18"/>
      <w:szCs w:val="18"/>
      <w14:textFill>
        <w14:solidFill>
          <w14:schemeClr w14:val="tx2"/>
        </w14:solidFill>
      </w14:textFill>
    </w:rPr>
  </w:style>
  <w:style w:type="paragraph" w:styleId="30">
    <w:name w:val="index 5"/>
    <w:basedOn w:val="1"/>
    <w:next w:val="1"/>
    <w:autoRedefine/>
    <w:semiHidden/>
    <w:unhideWhenUsed/>
    <w:qFormat/>
    <w:uiPriority w:val="99"/>
    <w:pPr>
      <w:spacing w:after="0" w:line="240" w:lineRule="auto"/>
      <w:ind w:left="950" w:hanging="190"/>
    </w:pPr>
  </w:style>
  <w:style w:type="paragraph" w:styleId="31">
    <w:name w:val="List Bullet"/>
    <w:basedOn w:val="1"/>
    <w:semiHidden/>
    <w:qFormat/>
    <w:uiPriority w:val="29"/>
    <w:pPr>
      <w:spacing w:after="0"/>
      <w:contextualSpacing/>
    </w:pPr>
  </w:style>
  <w:style w:type="paragraph" w:styleId="32">
    <w:name w:val="envelope address"/>
    <w:basedOn w:val="1"/>
    <w:semiHidden/>
    <w:uiPriority w:val="99"/>
    <w:pPr>
      <w:framePr w:w="4536" w:h="1985" w:hRule="exact" w:wrap="notBeside" w:vAnchor="margin" w:hAnchor="margin" w:yAlign="top" w:anchorLock="1"/>
      <w:spacing w:after="0"/>
    </w:pPr>
    <w:rPr>
      <w:rFonts w:eastAsiaTheme="majorEastAsia" w:cstheme="majorBidi"/>
      <w:szCs w:val="24"/>
    </w:rPr>
  </w:style>
  <w:style w:type="paragraph" w:styleId="33">
    <w:name w:val="Document Map"/>
    <w:basedOn w:val="1"/>
    <w:link w:val="183"/>
    <w:unhideWhenUsed/>
    <w:qFormat/>
    <w:uiPriority w:val="0"/>
    <w:pPr>
      <w:spacing w:after="0" w:line="240" w:lineRule="auto"/>
    </w:pPr>
    <w:rPr>
      <w:rFonts w:ascii="Segoe UI" w:hAnsi="Segoe UI" w:cs="Segoe UI"/>
      <w:sz w:val="16"/>
      <w:szCs w:val="16"/>
    </w:rPr>
  </w:style>
  <w:style w:type="paragraph" w:styleId="34">
    <w:name w:val="toa heading"/>
    <w:basedOn w:val="1"/>
    <w:next w:val="1"/>
    <w:semiHidden/>
    <w:unhideWhenUsed/>
    <w:uiPriority w:val="99"/>
    <w:pPr>
      <w:spacing w:before="120" w:after="0"/>
    </w:pPr>
    <w:rPr>
      <w:rFonts w:asciiTheme="majorHAnsi" w:hAnsiTheme="majorHAnsi" w:eastAsiaTheme="majorEastAsia" w:cstheme="majorBidi"/>
      <w:b/>
      <w:bCs/>
      <w:sz w:val="24"/>
      <w:szCs w:val="24"/>
    </w:rPr>
  </w:style>
  <w:style w:type="paragraph" w:styleId="35">
    <w:name w:val="annotation text"/>
    <w:basedOn w:val="1"/>
    <w:link w:val="181"/>
    <w:unhideWhenUsed/>
    <w:qFormat/>
    <w:uiPriority w:val="0"/>
    <w:pPr>
      <w:spacing w:after="0" w:line="240" w:lineRule="auto"/>
    </w:pPr>
    <w:rPr>
      <w:sz w:val="20"/>
      <w:szCs w:val="20"/>
    </w:rPr>
  </w:style>
  <w:style w:type="paragraph" w:styleId="36">
    <w:name w:val="index 6"/>
    <w:basedOn w:val="1"/>
    <w:next w:val="1"/>
    <w:autoRedefine/>
    <w:semiHidden/>
    <w:unhideWhenUsed/>
    <w:qFormat/>
    <w:uiPriority w:val="99"/>
    <w:pPr>
      <w:spacing w:after="0" w:line="240" w:lineRule="auto"/>
      <w:ind w:left="1140" w:hanging="190"/>
    </w:pPr>
  </w:style>
  <w:style w:type="paragraph" w:styleId="37">
    <w:name w:val="Salutation"/>
    <w:basedOn w:val="1"/>
    <w:next w:val="1"/>
    <w:link w:val="194"/>
    <w:semiHidden/>
    <w:unhideWhenUsed/>
    <w:uiPriority w:val="99"/>
    <w:pPr>
      <w:spacing w:after="0"/>
    </w:pPr>
  </w:style>
  <w:style w:type="paragraph" w:styleId="38">
    <w:name w:val="Body Text 3"/>
    <w:basedOn w:val="1"/>
    <w:link w:val="175"/>
    <w:qFormat/>
    <w:uiPriority w:val="0"/>
    <w:pPr>
      <w:spacing w:after="120"/>
    </w:pPr>
    <w:rPr>
      <w:sz w:val="16"/>
      <w:szCs w:val="16"/>
    </w:rPr>
  </w:style>
  <w:style w:type="paragraph" w:styleId="39">
    <w:name w:val="Closing"/>
    <w:basedOn w:val="1"/>
    <w:next w:val="40"/>
    <w:link w:val="119"/>
    <w:semiHidden/>
    <w:qFormat/>
    <w:uiPriority w:val="99"/>
    <w:pPr>
      <w:spacing w:after="0"/>
    </w:pPr>
  </w:style>
  <w:style w:type="paragraph" w:styleId="40">
    <w:name w:val="Signature"/>
    <w:basedOn w:val="1"/>
    <w:next w:val="1"/>
    <w:link w:val="120"/>
    <w:semiHidden/>
    <w:uiPriority w:val="99"/>
    <w:pPr>
      <w:spacing w:after="0"/>
    </w:pPr>
  </w:style>
  <w:style w:type="paragraph" w:styleId="41">
    <w:name w:val="List Bullet 3"/>
    <w:basedOn w:val="1"/>
    <w:semiHidden/>
    <w:unhideWhenUsed/>
    <w:qFormat/>
    <w:uiPriority w:val="99"/>
    <w:pPr>
      <w:numPr>
        <w:ilvl w:val="0"/>
        <w:numId w:val="3"/>
      </w:numPr>
      <w:spacing w:after="0"/>
      <w:contextualSpacing/>
    </w:pPr>
  </w:style>
  <w:style w:type="paragraph" w:styleId="42">
    <w:name w:val="Body Text"/>
    <w:basedOn w:val="1"/>
    <w:link w:val="173"/>
    <w:unhideWhenUsed/>
    <w:qFormat/>
    <w:uiPriority w:val="0"/>
    <w:pPr>
      <w:spacing w:after="120"/>
    </w:pPr>
  </w:style>
  <w:style w:type="paragraph" w:styleId="43">
    <w:name w:val="Body Text Indent"/>
    <w:basedOn w:val="1"/>
    <w:link w:val="177"/>
    <w:unhideWhenUsed/>
    <w:qFormat/>
    <w:uiPriority w:val="0"/>
    <w:pPr>
      <w:spacing w:after="120"/>
      <w:ind w:left="283"/>
    </w:pPr>
  </w:style>
  <w:style w:type="paragraph" w:styleId="44">
    <w:name w:val="List Number 3"/>
    <w:basedOn w:val="1"/>
    <w:semiHidden/>
    <w:qFormat/>
    <w:uiPriority w:val="99"/>
    <w:pPr>
      <w:numPr>
        <w:ilvl w:val="0"/>
        <w:numId w:val="4"/>
      </w:numPr>
      <w:spacing w:after="0"/>
      <w:contextualSpacing/>
    </w:pPr>
  </w:style>
  <w:style w:type="paragraph" w:styleId="45">
    <w:name w:val="List 2"/>
    <w:basedOn w:val="1"/>
    <w:semiHidden/>
    <w:qFormat/>
    <w:uiPriority w:val="99"/>
    <w:pPr>
      <w:spacing w:after="0"/>
      <w:ind w:left="566" w:hanging="283"/>
      <w:contextualSpacing/>
    </w:pPr>
  </w:style>
  <w:style w:type="paragraph" w:styleId="46">
    <w:name w:val="List Continue"/>
    <w:basedOn w:val="1"/>
    <w:semiHidden/>
    <w:unhideWhenUsed/>
    <w:qFormat/>
    <w:uiPriority w:val="99"/>
    <w:pPr>
      <w:spacing w:after="120"/>
      <w:ind w:left="283"/>
      <w:contextualSpacing/>
    </w:pPr>
  </w:style>
  <w:style w:type="paragraph" w:styleId="47">
    <w:name w:val="Block Text"/>
    <w:basedOn w:val="1"/>
    <w:semiHidden/>
    <w:uiPriority w:val="99"/>
    <w:pPr>
      <w:spacing w:after="0"/>
      <w:ind w:left="284" w:right="284"/>
    </w:pPr>
    <w:rPr>
      <w:i/>
      <w:iCs/>
    </w:rPr>
  </w:style>
  <w:style w:type="paragraph" w:styleId="48">
    <w:name w:val="List Bullet 2"/>
    <w:basedOn w:val="31"/>
    <w:semiHidden/>
    <w:qFormat/>
    <w:uiPriority w:val="99"/>
  </w:style>
  <w:style w:type="paragraph" w:styleId="49">
    <w:name w:val="HTML Address"/>
    <w:basedOn w:val="1"/>
    <w:link w:val="185"/>
    <w:semiHidden/>
    <w:unhideWhenUsed/>
    <w:qFormat/>
    <w:uiPriority w:val="99"/>
    <w:pPr>
      <w:spacing w:after="0" w:line="240" w:lineRule="auto"/>
    </w:pPr>
    <w:rPr>
      <w:i/>
      <w:iCs/>
    </w:rPr>
  </w:style>
  <w:style w:type="paragraph" w:styleId="50">
    <w:name w:val="index 4"/>
    <w:basedOn w:val="1"/>
    <w:next w:val="1"/>
    <w:autoRedefine/>
    <w:semiHidden/>
    <w:unhideWhenUsed/>
    <w:qFormat/>
    <w:uiPriority w:val="99"/>
    <w:pPr>
      <w:spacing w:after="0" w:line="240" w:lineRule="auto"/>
      <w:ind w:left="760" w:hanging="190"/>
    </w:pPr>
  </w:style>
  <w:style w:type="paragraph" w:styleId="51">
    <w:name w:val="Plain Text"/>
    <w:basedOn w:val="1"/>
    <w:link w:val="191"/>
    <w:unhideWhenUsed/>
    <w:uiPriority w:val="0"/>
    <w:pPr>
      <w:spacing w:after="0" w:line="240" w:lineRule="auto"/>
    </w:pPr>
    <w:rPr>
      <w:rFonts w:ascii="Consolas" w:hAnsi="Consolas" w:cs="Consolas"/>
      <w:sz w:val="21"/>
      <w:szCs w:val="21"/>
    </w:rPr>
  </w:style>
  <w:style w:type="paragraph" w:styleId="52">
    <w:name w:val="List Bullet 5"/>
    <w:basedOn w:val="1"/>
    <w:semiHidden/>
    <w:unhideWhenUsed/>
    <w:qFormat/>
    <w:uiPriority w:val="99"/>
    <w:pPr>
      <w:numPr>
        <w:ilvl w:val="0"/>
        <w:numId w:val="5"/>
      </w:numPr>
      <w:spacing w:after="0"/>
      <w:contextualSpacing/>
    </w:pPr>
  </w:style>
  <w:style w:type="paragraph" w:styleId="53">
    <w:name w:val="List Number 4"/>
    <w:basedOn w:val="1"/>
    <w:semiHidden/>
    <w:qFormat/>
    <w:uiPriority w:val="99"/>
    <w:pPr>
      <w:numPr>
        <w:ilvl w:val="0"/>
        <w:numId w:val="6"/>
      </w:numPr>
      <w:spacing w:after="0"/>
      <w:contextualSpacing/>
    </w:pPr>
  </w:style>
  <w:style w:type="paragraph" w:styleId="54">
    <w:name w:val="toc 8"/>
    <w:basedOn w:val="14"/>
    <w:next w:val="1"/>
    <w:qFormat/>
    <w:uiPriority w:val="39"/>
    <w:pPr>
      <w:ind w:left="1400"/>
    </w:pPr>
  </w:style>
  <w:style w:type="paragraph" w:styleId="55">
    <w:name w:val="index 3"/>
    <w:basedOn w:val="1"/>
    <w:next w:val="1"/>
    <w:autoRedefine/>
    <w:semiHidden/>
    <w:unhideWhenUsed/>
    <w:qFormat/>
    <w:uiPriority w:val="99"/>
    <w:pPr>
      <w:spacing w:after="0" w:line="240" w:lineRule="auto"/>
      <w:ind w:left="570" w:hanging="190"/>
    </w:pPr>
  </w:style>
  <w:style w:type="paragraph" w:styleId="56">
    <w:name w:val="Date"/>
    <w:basedOn w:val="1"/>
    <w:next w:val="57"/>
    <w:link w:val="124"/>
    <w:uiPriority w:val="0"/>
    <w:pPr>
      <w:spacing w:after="0"/>
    </w:pPr>
  </w:style>
  <w:style w:type="paragraph" w:customStyle="1" w:styleId="57">
    <w:name w:val="Betreff"/>
    <w:basedOn w:val="1"/>
    <w:next w:val="1"/>
    <w:semiHidden/>
    <w:uiPriority w:val="99"/>
    <w:pPr>
      <w:spacing w:after="280"/>
    </w:pPr>
    <w:rPr>
      <w:rFonts w:asciiTheme="majorHAnsi" w:hAnsiTheme="majorHAnsi"/>
    </w:rPr>
  </w:style>
  <w:style w:type="paragraph" w:styleId="58">
    <w:name w:val="Body Text Indent 2"/>
    <w:basedOn w:val="1"/>
    <w:link w:val="179"/>
    <w:qFormat/>
    <w:uiPriority w:val="0"/>
    <w:pPr>
      <w:spacing w:after="120" w:line="480" w:lineRule="auto"/>
      <w:ind w:left="283"/>
    </w:pPr>
  </w:style>
  <w:style w:type="paragraph" w:styleId="59">
    <w:name w:val="endnote text"/>
    <w:basedOn w:val="1"/>
    <w:link w:val="141"/>
    <w:semiHidden/>
    <w:qFormat/>
    <w:uiPriority w:val="99"/>
    <w:pPr>
      <w:suppressAutoHyphens/>
      <w:spacing w:before="100" w:after="0"/>
    </w:pPr>
    <w:rPr>
      <w:sz w:val="16"/>
    </w:rPr>
  </w:style>
  <w:style w:type="paragraph" w:styleId="60">
    <w:name w:val="List Continue 5"/>
    <w:basedOn w:val="1"/>
    <w:semiHidden/>
    <w:unhideWhenUsed/>
    <w:qFormat/>
    <w:uiPriority w:val="99"/>
    <w:pPr>
      <w:spacing w:after="120"/>
      <w:ind w:left="1415"/>
      <w:contextualSpacing/>
    </w:pPr>
  </w:style>
  <w:style w:type="paragraph" w:styleId="61">
    <w:name w:val="Balloon Text"/>
    <w:basedOn w:val="1"/>
    <w:link w:val="128"/>
    <w:uiPriority w:val="0"/>
    <w:pPr>
      <w:spacing w:after="0"/>
    </w:pPr>
    <w:rPr>
      <w:rFonts w:ascii="Tahoma" w:hAnsi="Tahoma" w:cs="Tahoma"/>
      <w:sz w:val="16"/>
      <w:szCs w:val="16"/>
    </w:rPr>
  </w:style>
  <w:style w:type="paragraph" w:styleId="62">
    <w:name w:val="footer"/>
    <w:basedOn w:val="1"/>
    <w:link w:val="122"/>
    <w:uiPriority w:val="99"/>
    <w:pPr>
      <w:tabs>
        <w:tab w:val="right" w:pos="9356"/>
      </w:tabs>
      <w:suppressAutoHyphens/>
      <w:spacing w:after="0" w:line="240" w:lineRule="auto"/>
      <w:ind w:left="-992"/>
    </w:pPr>
    <w:rPr>
      <w:sz w:val="16"/>
    </w:rPr>
  </w:style>
  <w:style w:type="paragraph" w:styleId="63">
    <w:name w:val="envelope return"/>
    <w:basedOn w:val="1"/>
    <w:next w:val="32"/>
    <w:semiHidden/>
    <w:uiPriority w:val="99"/>
    <w:pPr>
      <w:framePr w:w="4536" w:wrap="notBeside" w:vAnchor="page" w:hAnchor="margin" w:y="2836" w:anchorLock="1"/>
      <w:spacing w:after="0"/>
    </w:pPr>
    <w:rPr>
      <w:rFonts w:eastAsiaTheme="majorEastAsia" w:cstheme="majorBidi"/>
      <w:sz w:val="16"/>
    </w:rPr>
  </w:style>
  <w:style w:type="paragraph" w:styleId="64">
    <w:name w:val="header"/>
    <w:basedOn w:val="1"/>
    <w:link w:val="121"/>
    <w:uiPriority w:val="0"/>
    <w:pPr>
      <w:tabs>
        <w:tab w:val="right" w:pos="9356"/>
      </w:tabs>
      <w:suppressAutoHyphens/>
      <w:spacing w:after="0" w:line="220" w:lineRule="atLeast"/>
      <w:ind w:left="-992"/>
    </w:pPr>
    <w:rPr>
      <w:caps/>
      <w:spacing w:val="16"/>
      <w:sz w:val="16"/>
    </w:rPr>
  </w:style>
  <w:style w:type="paragraph" w:styleId="65">
    <w:name w:val="List Continue 4"/>
    <w:basedOn w:val="1"/>
    <w:semiHidden/>
    <w:unhideWhenUsed/>
    <w:qFormat/>
    <w:uiPriority w:val="99"/>
    <w:pPr>
      <w:spacing w:after="120"/>
      <w:ind w:left="1132"/>
      <w:contextualSpacing/>
    </w:pPr>
  </w:style>
  <w:style w:type="paragraph" w:styleId="66">
    <w:name w:val="index heading"/>
    <w:basedOn w:val="1"/>
    <w:next w:val="67"/>
    <w:semiHidden/>
    <w:unhideWhenUsed/>
    <w:qFormat/>
    <w:uiPriority w:val="99"/>
    <w:pPr>
      <w:spacing w:after="0"/>
    </w:pPr>
    <w:rPr>
      <w:rFonts w:asciiTheme="majorHAnsi" w:hAnsiTheme="majorHAnsi" w:eastAsiaTheme="majorEastAsia" w:cstheme="majorBidi"/>
      <w:b/>
      <w:bCs/>
    </w:rPr>
  </w:style>
  <w:style w:type="paragraph" w:styleId="67">
    <w:name w:val="index 1"/>
    <w:basedOn w:val="1"/>
    <w:next w:val="1"/>
    <w:autoRedefine/>
    <w:semiHidden/>
    <w:unhideWhenUsed/>
    <w:qFormat/>
    <w:uiPriority w:val="99"/>
    <w:pPr>
      <w:spacing w:after="0" w:line="240" w:lineRule="auto"/>
      <w:ind w:left="190" w:hanging="190"/>
    </w:pPr>
  </w:style>
  <w:style w:type="paragraph" w:styleId="68">
    <w:name w:val="Subtitle"/>
    <w:basedOn w:val="69"/>
    <w:next w:val="1"/>
    <w:link w:val="118"/>
    <w:qFormat/>
    <w:uiPriority w:val="3"/>
    <w:pPr>
      <w:spacing w:before="120"/>
    </w:pPr>
    <w:rPr>
      <w:iCs/>
      <w:sz w:val="40"/>
      <w:szCs w:val="24"/>
    </w:rPr>
  </w:style>
  <w:style w:type="paragraph" w:styleId="69">
    <w:name w:val="Title"/>
    <w:basedOn w:val="1"/>
    <w:next w:val="68"/>
    <w:link w:val="113"/>
    <w:qFormat/>
    <w:uiPriority w:val="0"/>
    <w:pPr>
      <w:keepNext/>
      <w:keepLines/>
      <w:suppressAutoHyphens/>
      <w:spacing w:after="0" w:line="240" w:lineRule="auto"/>
      <w:contextualSpacing/>
    </w:pPr>
    <w:rPr>
      <w:rFonts w:asciiTheme="majorHAnsi" w:hAnsiTheme="majorHAnsi" w:eastAsiaTheme="majorEastAsia" w:cstheme="majorBidi"/>
      <w:sz w:val="56"/>
      <w:szCs w:val="52"/>
    </w:rPr>
  </w:style>
  <w:style w:type="paragraph" w:styleId="70">
    <w:name w:val="List Number 5"/>
    <w:basedOn w:val="1"/>
    <w:semiHidden/>
    <w:unhideWhenUsed/>
    <w:qFormat/>
    <w:uiPriority w:val="99"/>
    <w:pPr>
      <w:numPr>
        <w:ilvl w:val="0"/>
        <w:numId w:val="7"/>
      </w:numPr>
      <w:spacing w:after="0"/>
      <w:contextualSpacing/>
    </w:pPr>
  </w:style>
  <w:style w:type="paragraph" w:styleId="71">
    <w:name w:val="List"/>
    <w:basedOn w:val="1"/>
    <w:semiHidden/>
    <w:qFormat/>
    <w:uiPriority w:val="99"/>
    <w:pPr>
      <w:spacing w:after="0"/>
      <w:ind w:left="283" w:hanging="283"/>
      <w:contextualSpacing/>
    </w:pPr>
  </w:style>
  <w:style w:type="paragraph" w:styleId="72">
    <w:name w:val="footnote text"/>
    <w:basedOn w:val="1"/>
    <w:link w:val="137"/>
    <w:semiHidden/>
    <w:qFormat/>
    <w:uiPriority w:val="99"/>
    <w:pPr>
      <w:suppressAutoHyphens/>
      <w:spacing w:before="110" w:after="0" w:line="220" w:lineRule="atLeast"/>
    </w:pPr>
    <w:rPr>
      <w:sz w:val="16"/>
    </w:rPr>
  </w:style>
  <w:style w:type="paragraph" w:styleId="73">
    <w:name w:val="List 5"/>
    <w:basedOn w:val="1"/>
    <w:semiHidden/>
    <w:qFormat/>
    <w:uiPriority w:val="99"/>
    <w:pPr>
      <w:spacing w:after="0"/>
      <w:ind w:left="1415" w:hanging="283"/>
      <w:contextualSpacing/>
    </w:pPr>
  </w:style>
  <w:style w:type="paragraph" w:styleId="74">
    <w:name w:val="Body Text Indent 3"/>
    <w:basedOn w:val="1"/>
    <w:link w:val="180"/>
    <w:qFormat/>
    <w:uiPriority w:val="0"/>
    <w:pPr>
      <w:spacing w:after="120"/>
      <w:ind w:left="283"/>
    </w:pPr>
    <w:rPr>
      <w:sz w:val="16"/>
      <w:szCs w:val="16"/>
    </w:rPr>
  </w:style>
  <w:style w:type="paragraph" w:styleId="75">
    <w:name w:val="index 7"/>
    <w:basedOn w:val="1"/>
    <w:next w:val="1"/>
    <w:autoRedefine/>
    <w:semiHidden/>
    <w:unhideWhenUsed/>
    <w:qFormat/>
    <w:uiPriority w:val="99"/>
    <w:pPr>
      <w:spacing w:after="0" w:line="240" w:lineRule="auto"/>
      <w:ind w:left="1330" w:hanging="190"/>
    </w:pPr>
  </w:style>
  <w:style w:type="paragraph" w:styleId="76">
    <w:name w:val="index 9"/>
    <w:basedOn w:val="1"/>
    <w:next w:val="1"/>
    <w:autoRedefine/>
    <w:semiHidden/>
    <w:unhideWhenUsed/>
    <w:qFormat/>
    <w:uiPriority w:val="99"/>
    <w:pPr>
      <w:spacing w:after="0" w:line="240" w:lineRule="auto"/>
      <w:ind w:left="1710" w:hanging="190"/>
    </w:pPr>
  </w:style>
  <w:style w:type="paragraph" w:styleId="77">
    <w:name w:val="table of figures"/>
    <w:basedOn w:val="1"/>
    <w:semiHidden/>
    <w:qFormat/>
    <w:uiPriority w:val="99"/>
    <w:pPr>
      <w:spacing w:after="0"/>
    </w:pPr>
  </w:style>
  <w:style w:type="paragraph" w:styleId="78">
    <w:name w:val="toc 9"/>
    <w:basedOn w:val="54"/>
    <w:next w:val="1"/>
    <w:qFormat/>
    <w:uiPriority w:val="39"/>
    <w:pPr>
      <w:ind w:left="1600"/>
    </w:pPr>
  </w:style>
  <w:style w:type="paragraph" w:styleId="79">
    <w:name w:val="Body Text 2"/>
    <w:basedOn w:val="1"/>
    <w:link w:val="174"/>
    <w:semiHidden/>
    <w:unhideWhenUsed/>
    <w:qFormat/>
    <w:uiPriority w:val="99"/>
    <w:pPr>
      <w:spacing w:after="120" w:line="480" w:lineRule="auto"/>
    </w:pPr>
  </w:style>
  <w:style w:type="paragraph" w:styleId="80">
    <w:name w:val="List 4"/>
    <w:basedOn w:val="1"/>
    <w:semiHidden/>
    <w:qFormat/>
    <w:uiPriority w:val="99"/>
    <w:pPr>
      <w:spacing w:after="0"/>
      <w:ind w:left="1132" w:hanging="283"/>
      <w:contextualSpacing/>
    </w:pPr>
  </w:style>
  <w:style w:type="paragraph" w:styleId="81">
    <w:name w:val="List Continue 2"/>
    <w:basedOn w:val="1"/>
    <w:semiHidden/>
    <w:unhideWhenUsed/>
    <w:uiPriority w:val="99"/>
    <w:pPr>
      <w:spacing w:after="120"/>
      <w:ind w:left="566"/>
      <w:contextualSpacing/>
    </w:pPr>
  </w:style>
  <w:style w:type="paragraph" w:styleId="82">
    <w:name w:val="Message Header"/>
    <w:basedOn w:val="1"/>
    <w:link w:val="190"/>
    <w:semiHidden/>
    <w:unhideWhenUsed/>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paragraph" w:styleId="83">
    <w:name w:val="HTML Preformatted"/>
    <w:basedOn w:val="1"/>
    <w:link w:val="186"/>
    <w:semiHidden/>
    <w:unhideWhenUsed/>
    <w:qFormat/>
    <w:uiPriority w:val="99"/>
    <w:pPr>
      <w:spacing w:after="0" w:line="240" w:lineRule="auto"/>
    </w:pPr>
    <w:rPr>
      <w:rFonts w:ascii="Consolas" w:hAnsi="Consolas" w:cs="Consolas"/>
      <w:sz w:val="20"/>
      <w:szCs w:val="20"/>
    </w:rPr>
  </w:style>
  <w:style w:type="paragraph" w:styleId="84">
    <w:name w:val="Normal (Web)"/>
    <w:basedOn w:val="1"/>
    <w:unhideWhenUsed/>
    <w:uiPriority w:val="99"/>
    <w:pPr>
      <w:spacing w:after="0"/>
    </w:pPr>
    <w:rPr>
      <w:rFonts w:ascii="Times New Roman" w:hAnsi="Times New Roman" w:cs="Times New Roman"/>
      <w:sz w:val="24"/>
      <w:szCs w:val="24"/>
    </w:rPr>
  </w:style>
  <w:style w:type="paragraph" w:styleId="85">
    <w:name w:val="List Continue 3"/>
    <w:basedOn w:val="1"/>
    <w:semiHidden/>
    <w:unhideWhenUsed/>
    <w:qFormat/>
    <w:uiPriority w:val="99"/>
    <w:pPr>
      <w:spacing w:after="120"/>
      <w:ind w:left="849"/>
      <w:contextualSpacing/>
    </w:pPr>
  </w:style>
  <w:style w:type="paragraph" w:styleId="86">
    <w:name w:val="index 2"/>
    <w:basedOn w:val="1"/>
    <w:next w:val="1"/>
    <w:autoRedefine/>
    <w:semiHidden/>
    <w:unhideWhenUsed/>
    <w:qFormat/>
    <w:uiPriority w:val="99"/>
    <w:pPr>
      <w:spacing w:after="0" w:line="240" w:lineRule="auto"/>
      <w:ind w:left="380" w:hanging="190"/>
    </w:pPr>
  </w:style>
  <w:style w:type="paragraph" w:styleId="87">
    <w:name w:val="annotation subject"/>
    <w:basedOn w:val="35"/>
    <w:next w:val="35"/>
    <w:link w:val="182"/>
    <w:unhideWhenUsed/>
    <w:qFormat/>
    <w:uiPriority w:val="0"/>
    <w:rPr>
      <w:b/>
      <w:bCs/>
    </w:rPr>
  </w:style>
  <w:style w:type="paragraph" w:styleId="88">
    <w:name w:val="Body Text First Indent"/>
    <w:basedOn w:val="42"/>
    <w:link w:val="176"/>
    <w:semiHidden/>
    <w:unhideWhenUsed/>
    <w:qFormat/>
    <w:uiPriority w:val="99"/>
    <w:pPr>
      <w:spacing w:after="0"/>
      <w:ind w:firstLine="360"/>
    </w:pPr>
  </w:style>
  <w:style w:type="paragraph" w:styleId="89">
    <w:name w:val="Body Text First Indent 2"/>
    <w:basedOn w:val="43"/>
    <w:link w:val="178"/>
    <w:semiHidden/>
    <w:unhideWhenUsed/>
    <w:qFormat/>
    <w:uiPriority w:val="99"/>
    <w:pPr>
      <w:spacing w:after="0"/>
      <w:ind w:left="360" w:firstLine="360"/>
    </w:pPr>
  </w:style>
  <w:style w:type="table" w:styleId="91">
    <w:name w:val="Table Grid"/>
    <w:basedOn w:val="90"/>
    <w:qFormat/>
    <w:uiPriority w:val="0"/>
    <w:pPr>
      <w:keepLines/>
    </w:pPr>
    <w:rPr>
      <w:kern w:val="12"/>
      <w:szCs w:val="22"/>
      <w:lang w:val="en-US"/>
    </w:rPr>
    <w:tblPr>
      <w:tblCellMar>
        <w:left w:w="0" w:type="dxa"/>
        <w:right w:w="0" w:type="dxa"/>
      </w:tblCellMar>
    </w:tblPr>
    <w:tblStylePr w:type="firstCol">
      <w:pPr>
        <w:wordWrap/>
        <w:ind w:left="0" w:leftChars="0"/>
      </w:pPr>
    </w:tblStylePr>
  </w:style>
  <w:style w:type="character" w:styleId="93">
    <w:name w:val="Strong"/>
    <w:basedOn w:val="92"/>
    <w:semiHidden/>
    <w:qFormat/>
    <w:uiPriority w:val="99"/>
    <w:rPr>
      <w:rFonts w:asciiTheme="minorHAnsi" w:hAnsiTheme="minorHAnsi"/>
      <w:b/>
      <w:bCs/>
      <w:lang w:val="en-US"/>
    </w:rPr>
  </w:style>
  <w:style w:type="character" w:styleId="94">
    <w:name w:val="endnote reference"/>
    <w:basedOn w:val="92"/>
    <w:semiHidden/>
    <w:qFormat/>
    <w:uiPriority w:val="99"/>
    <w:rPr>
      <w:vertAlign w:val="superscript"/>
      <w:lang w:val="en-US"/>
    </w:rPr>
  </w:style>
  <w:style w:type="character" w:styleId="95">
    <w:name w:val="page number"/>
    <w:uiPriority w:val="0"/>
    <w:rPr>
      <w:sz w:val="20"/>
    </w:rPr>
  </w:style>
  <w:style w:type="character" w:styleId="96">
    <w:name w:val="FollowedHyperlink"/>
    <w:basedOn w:val="97"/>
    <w:semiHidden/>
    <w:qFormat/>
    <w:uiPriority w:val="99"/>
    <w:rPr>
      <w:color w:val="B1000E" w:themeColor="followedHyperlink"/>
      <w:u w:val="none"/>
      <w:lang w:val="en-US"/>
      <w14:textFill>
        <w14:solidFill>
          <w14:schemeClr w14:val="folHlink"/>
        </w14:solidFill>
      </w14:textFill>
    </w:rPr>
  </w:style>
  <w:style w:type="character" w:styleId="97">
    <w:name w:val="Hyperlink"/>
    <w:basedOn w:val="92"/>
    <w:qFormat/>
    <w:uiPriority w:val="99"/>
    <w:rPr>
      <w:color w:val="FF0026" w:themeColor="hyperlink"/>
      <w:u w:val="none"/>
      <w:lang w:val="en-US"/>
      <w14:textFill>
        <w14:solidFill>
          <w14:schemeClr w14:val="hlink"/>
        </w14:solidFill>
      </w14:textFill>
    </w:rPr>
  </w:style>
  <w:style w:type="character" w:styleId="98">
    <w:name w:val="Emphasis"/>
    <w:basedOn w:val="92"/>
    <w:semiHidden/>
    <w:uiPriority w:val="99"/>
    <w:rPr>
      <w:i/>
      <w:iCs/>
      <w:lang w:val="en-US"/>
    </w:rPr>
  </w:style>
  <w:style w:type="character" w:styleId="99">
    <w:name w:val="line number"/>
    <w:basedOn w:val="92"/>
    <w:semiHidden/>
    <w:unhideWhenUsed/>
    <w:uiPriority w:val="99"/>
  </w:style>
  <w:style w:type="character" w:styleId="100">
    <w:name w:val="HTML Definition"/>
    <w:basedOn w:val="92"/>
    <w:semiHidden/>
    <w:unhideWhenUsed/>
    <w:uiPriority w:val="99"/>
    <w:rPr>
      <w:i/>
      <w:iCs/>
    </w:rPr>
  </w:style>
  <w:style w:type="character" w:styleId="101">
    <w:name w:val="HTML Typewriter"/>
    <w:basedOn w:val="92"/>
    <w:semiHidden/>
    <w:unhideWhenUsed/>
    <w:uiPriority w:val="99"/>
    <w:rPr>
      <w:rFonts w:ascii="Consolas" w:hAnsi="Consolas"/>
      <w:sz w:val="20"/>
      <w:szCs w:val="20"/>
    </w:rPr>
  </w:style>
  <w:style w:type="character" w:styleId="102">
    <w:name w:val="HTML Acronym"/>
    <w:basedOn w:val="92"/>
    <w:semiHidden/>
    <w:unhideWhenUsed/>
    <w:uiPriority w:val="99"/>
  </w:style>
  <w:style w:type="character" w:styleId="103">
    <w:name w:val="HTML Variable"/>
    <w:basedOn w:val="92"/>
    <w:semiHidden/>
    <w:unhideWhenUsed/>
    <w:uiPriority w:val="99"/>
    <w:rPr>
      <w:i/>
      <w:iCs/>
    </w:rPr>
  </w:style>
  <w:style w:type="character" w:styleId="104">
    <w:name w:val="HTML Code"/>
    <w:basedOn w:val="92"/>
    <w:semiHidden/>
    <w:uiPriority w:val="99"/>
    <w:rPr>
      <w:rFonts w:ascii="Courier New" w:hAnsi="Courier New"/>
      <w:sz w:val="20"/>
      <w:szCs w:val="20"/>
      <w:lang w:val="en-US"/>
    </w:rPr>
  </w:style>
  <w:style w:type="character" w:styleId="105">
    <w:name w:val="annotation reference"/>
    <w:uiPriority w:val="0"/>
    <w:rPr>
      <w:sz w:val="21"/>
      <w:szCs w:val="21"/>
    </w:rPr>
  </w:style>
  <w:style w:type="character" w:styleId="106">
    <w:name w:val="HTML Cite"/>
    <w:basedOn w:val="92"/>
    <w:semiHidden/>
    <w:unhideWhenUsed/>
    <w:uiPriority w:val="99"/>
    <w:rPr>
      <w:i/>
      <w:iCs/>
    </w:rPr>
  </w:style>
  <w:style w:type="character" w:styleId="107">
    <w:name w:val="footnote reference"/>
    <w:basedOn w:val="92"/>
    <w:semiHidden/>
    <w:qFormat/>
    <w:uiPriority w:val="99"/>
    <w:rPr>
      <w:vertAlign w:val="superscript"/>
      <w:lang w:val="en-US"/>
    </w:rPr>
  </w:style>
  <w:style w:type="character" w:styleId="108">
    <w:name w:val="HTML Keyboard"/>
    <w:basedOn w:val="92"/>
    <w:semiHidden/>
    <w:unhideWhenUsed/>
    <w:uiPriority w:val="99"/>
    <w:rPr>
      <w:rFonts w:ascii="Consolas" w:hAnsi="Consolas"/>
      <w:sz w:val="20"/>
      <w:szCs w:val="20"/>
    </w:rPr>
  </w:style>
  <w:style w:type="character" w:styleId="109">
    <w:name w:val="HTML Sample"/>
    <w:basedOn w:val="92"/>
    <w:semiHidden/>
    <w:unhideWhenUsed/>
    <w:uiPriority w:val="99"/>
    <w:rPr>
      <w:rFonts w:ascii="Consolas" w:hAnsi="Consolas"/>
      <w:sz w:val="24"/>
      <w:szCs w:val="24"/>
    </w:rPr>
  </w:style>
  <w:style w:type="paragraph" w:styleId="110">
    <w:name w:val="List Paragraph"/>
    <w:basedOn w:val="1"/>
    <w:qFormat/>
    <w:uiPriority w:val="34"/>
    <w:pPr>
      <w:spacing w:after="0"/>
      <w:ind w:left="284"/>
      <w:contextualSpacing/>
    </w:pPr>
  </w:style>
  <w:style w:type="character" w:customStyle="1" w:styleId="111">
    <w:name w:val="Subtle Emphasis"/>
    <w:basedOn w:val="92"/>
    <w:semiHidden/>
    <w:qFormat/>
    <w:uiPriority w:val="49"/>
    <w:rPr>
      <w:i/>
      <w:iCs/>
      <w:color w:val="808080" w:themeColor="text1" w:themeTint="80"/>
      <w:lang w:val="en-US"/>
      <w14:textFill>
        <w14:solidFill>
          <w14:schemeClr w14:val="tx1">
            <w14:lumMod w14:val="50000"/>
            <w14:lumOff w14:val="50000"/>
          </w14:schemeClr>
        </w14:solidFill>
      </w14:textFill>
    </w:rPr>
  </w:style>
  <w:style w:type="character" w:customStyle="1" w:styleId="112">
    <w:name w:val="Intense Emphasis"/>
    <w:basedOn w:val="92"/>
    <w:semiHidden/>
    <w:uiPriority w:val="99"/>
    <w:rPr>
      <w:b/>
      <w:bCs/>
      <w:iCs/>
      <w:color w:val="auto"/>
      <w:lang w:val="en-US"/>
    </w:rPr>
  </w:style>
  <w:style w:type="character" w:customStyle="1" w:styleId="113">
    <w:name w:val="标题 字符"/>
    <w:basedOn w:val="92"/>
    <w:link w:val="69"/>
    <w:qFormat/>
    <w:uiPriority w:val="0"/>
    <w:rPr>
      <w:rFonts w:asciiTheme="majorHAnsi" w:hAnsiTheme="majorHAnsi" w:eastAsiaTheme="majorEastAsia" w:cstheme="majorBidi"/>
      <w:kern w:val="12"/>
      <w:sz w:val="56"/>
      <w:szCs w:val="52"/>
      <w:lang w:val="en-US"/>
    </w:rPr>
  </w:style>
  <w:style w:type="paragraph" w:customStyle="1" w:styleId="114">
    <w:name w:val="zz_NoPreprint"/>
    <w:basedOn w:val="1"/>
    <w:semiHidden/>
    <w:qFormat/>
    <w:uiPriority w:val="99"/>
    <w:pPr>
      <w:tabs>
        <w:tab w:val="right" w:pos="9356"/>
      </w:tabs>
      <w:suppressAutoHyphens/>
      <w:spacing w:after="0" w:line="220" w:lineRule="atLeast"/>
      <w:ind w:left="-992"/>
    </w:pPr>
    <w:rPr>
      <w:caps/>
      <w:color w:val="BFBFBF" w:themeColor="background1" w:themeShade="BF"/>
      <w:spacing w:val="16"/>
      <w:sz w:val="16"/>
    </w:rPr>
  </w:style>
  <w:style w:type="character" w:customStyle="1" w:styleId="115">
    <w:name w:val="标题 1 字符"/>
    <w:basedOn w:val="92"/>
    <w:link w:val="3"/>
    <w:uiPriority w:val="0"/>
    <w:rPr>
      <w:rFonts w:asciiTheme="majorHAnsi" w:hAnsiTheme="majorHAnsi" w:eastAsiaTheme="majorEastAsia" w:cstheme="majorBidi"/>
      <w:b/>
      <w:bCs/>
      <w:kern w:val="12"/>
      <w:sz w:val="32"/>
      <w:szCs w:val="28"/>
      <w:lang w:val="en-US"/>
    </w:rPr>
  </w:style>
  <w:style w:type="character" w:customStyle="1" w:styleId="116">
    <w:name w:val="标题 2 字符"/>
    <w:basedOn w:val="92"/>
    <w:link w:val="5"/>
    <w:uiPriority w:val="0"/>
    <w:rPr>
      <w:rFonts w:asciiTheme="majorHAnsi" w:hAnsiTheme="majorHAnsi"/>
      <w:b/>
      <w:kern w:val="12"/>
      <w:sz w:val="24"/>
      <w:szCs w:val="26"/>
      <w:lang w:val="en-US"/>
    </w:rPr>
  </w:style>
  <w:style w:type="character" w:customStyle="1" w:styleId="117">
    <w:name w:val="标题 3 字符"/>
    <w:basedOn w:val="92"/>
    <w:link w:val="6"/>
    <w:uiPriority w:val="0"/>
    <w:rPr>
      <w:rFonts w:asciiTheme="majorHAnsi" w:hAnsiTheme="majorHAnsi"/>
      <w:kern w:val="12"/>
      <w:sz w:val="24"/>
      <w:lang w:val="en-US"/>
    </w:rPr>
  </w:style>
  <w:style w:type="character" w:customStyle="1" w:styleId="118">
    <w:name w:val="副标题 字符"/>
    <w:basedOn w:val="92"/>
    <w:link w:val="68"/>
    <w:uiPriority w:val="3"/>
    <w:rPr>
      <w:rFonts w:asciiTheme="majorHAnsi" w:hAnsiTheme="majorHAnsi" w:eastAsiaTheme="majorEastAsia" w:cstheme="majorBidi"/>
      <w:iCs/>
      <w:kern w:val="12"/>
      <w:sz w:val="40"/>
      <w:szCs w:val="24"/>
      <w:lang w:val="en-US"/>
    </w:rPr>
  </w:style>
  <w:style w:type="character" w:customStyle="1" w:styleId="119">
    <w:name w:val="结束语 字符"/>
    <w:basedOn w:val="92"/>
    <w:link w:val="39"/>
    <w:semiHidden/>
    <w:uiPriority w:val="99"/>
    <w:rPr>
      <w:kern w:val="12"/>
      <w:lang w:val="en-US"/>
    </w:rPr>
  </w:style>
  <w:style w:type="character" w:customStyle="1" w:styleId="120">
    <w:name w:val="签名 字符"/>
    <w:basedOn w:val="92"/>
    <w:link w:val="40"/>
    <w:semiHidden/>
    <w:uiPriority w:val="99"/>
    <w:rPr>
      <w:kern w:val="12"/>
      <w:lang w:val="en-US"/>
    </w:rPr>
  </w:style>
  <w:style w:type="character" w:customStyle="1" w:styleId="121">
    <w:name w:val="页眉 字符"/>
    <w:basedOn w:val="92"/>
    <w:link w:val="64"/>
    <w:uiPriority w:val="0"/>
    <w:rPr>
      <w:caps/>
      <w:spacing w:val="16"/>
      <w:kern w:val="12"/>
      <w:sz w:val="16"/>
      <w:lang w:val="en-US"/>
    </w:rPr>
  </w:style>
  <w:style w:type="character" w:customStyle="1" w:styleId="122">
    <w:name w:val="页脚 字符"/>
    <w:basedOn w:val="92"/>
    <w:link w:val="62"/>
    <w:uiPriority w:val="99"/>
    <w:rPr>
      <w:kern w:val="12"/>
      <w:sz w:val="16"/>
      <w:lang w:val="en-US"/>
    </w:rPr>
  </w:style>
  <w:style w:type="paragraph" w:customStyle="1" w:styleId="123">
    <w:name w:val="Informationsblock"/>
    <w:basedOn w:val="1"/>
    <w:semiHidden/>
    <w:uiPriority w:val="99"/>
    <w:pPr>
      <w:framePr w:w="2552" w:wrap="around" w:vAnchor="margin" w:hAnchor="page" w:x="9073" w:yAlign="top" w:anchorLock="1"/>
      <w:tabs>
        <w:tab w:val="right" w:pos="9356"/>
      </w:tabs>
      <w:suppressAutoHyphens/>
      <w:spacing w:after="0" w:line="220" w:lineRule="atLeast"/>
      <w:ind w:left="-992"/>
    </w:pPr>
    <w:rPr>
      <w:caps/>
      <w:spacing w:val="16"/>
      <w:sz w:val="16"/>
    </w:rPr>
  </w:style>
  <w:style w:type="character" w:customStyle="1" w:styleId="124">
    <w:name w:val="日期 字符"/>
    <w:basedOn w:val="92"/>
    <w:link w:val="56"/>
    <w:uiPriority w:val="0"/>
    <w:rPr>
      <w:kern w:val="12"/>
      <w:lang w:val="en-US"/>
    </w:rPr>
  </w:style>
  <w:style w:type="paragraph" w:customStyle="1" w:styleId="125">
    <w:name w:val="Geschäftsangaben"/>
    <w:basedOn w:val="1"/>
    <w:semiHidden/>
    <w:uiPriority w:val="99"/>
    <w:pPr>
      <w:framePr w:w="2552" w:wrap="around" w:vAnchor="margin" w:hAnchor="page" w:x="9073" w:y="2881" w:anchorLock="1"/>
      <w:tabs>
        <w:tab w:val="right" w:pos="9356"/>
      </w:tabs>
      <w:suppressAutoHyphens/>
      <w:spacing w:after="0" w:line="220" w:lineRule="atLeast"/>
      <w:ind w:left="-992"/>
    </w:pPr>
    <w:rPr>
      <w:caps/>
      <w:spacing w:val="16"/>
      <w:sz w:val="16"/>
    </w:rPr>
  </w:style>
  <w:style w:type="paragraph" w:customStyle="1" w:styleId="126">
    <w:name w:val="Autor"/>
    <w:basedOn w:val="1"/>
    <w:semiHidden/>
    <w:uiPriority w:val="99"/>
    <w:pPr>
      <w:spacing w:after="0"/>
    </w:pPr>
  </w:style>
  <w:style w:type="character" w:customStyle="1" w:styleId="127">
    <w:name w:val="标题 4 字符"/>
    <w:basedOn w:val="92"/>
    <w:link w:val="7"/>
    <w:uiPriority w:val="0"/>
    <w:rPr>
      <w:rFonts w:asciiTheme="majorHAnsi" w:hAnsiTheme="majorHAnsi" w:eastAsiaTheme="majorEastAsia" w:cstheme="majorBidi"/>
      <w:b/>
      <w:bCs/>
      <w:iCs/>
      <w:kern w:val="12"/>
      <w:lang w:val="en-US"/>
    </w:rPr>
  </w:style>
  <w:style w:type="character" w:customStyle="1" w:styleId="128">
    <w:name w:val="批注框文本 字符"/>
    <w:basedOn w:val="92"/>
    <w:link w:val="61"/>
    <w:uiPriority w:val="0"/>
    <w:rPr>
      <w:rFonts w:ascii="Tahoma" w:hAnsi="Tahoma" w:cs="Tahoma"/>
      <w:kern w:val="12"/>
      <w:sz w:val="16"/>
      <w:szCs w:val="16"/>
      <w:lang w:val="en-US"/>
    </w:rPr>
  </w:style>
  <w:style w:type="paragraph" w:customStyle="1" w:styleId="129">
    <w:name w:val="TOC Heading"/>
    <w:basedOn w:val="1"/>
    <w:next w:val="4"/>
    <w:qFormat/>
    <w:uiPriority w:val="39"/>
    <w:pPr>
      <w:keepNext/>
      <w:keepLines/>
      <w:suppressAutoHyphens/>
      <w:spacing w:before="480" w:line="240" w:lineRule="auto"/>
      <w:contextualSpacing/>
    </w:pPr>
    <w:rPr>
      <w:rFonts w:asciiTheme="majorHAnsi" w:hAnsiTheme="majorHAnsi"/>
      <w:b/>
      <w:sz w:val="32"/>
    </w:rPr>
  </w:style>
  <w:style w:type="character" w:customStyle="1" w:styleId="130">
    <w:name w:val="标题 5 字符"/>
    <w:basedOn w:val="92"/>
    <w:link w:val="8"/>
    <w:qFormat/>
    <w:uiPriority w:val="0"/>
    <w:rPr>
      <w:rFonts w:asciiTheme="majorHAnsi" w:hAnsiTheme="majorHAnsi" w:eastAsiaTheme="majorEastAsia" w:cstheme="majorBidi"/>
      <w:b/>
      <w:kern w:val="12"/>
      <w:lang w:val="en-US"/>
    </w:rPr>
  </w:style>
  <w:style w:type="character" w:customStyle="1" w:styleId="131">
    <w:name w:val="标题 6 字符"/>
    <w:basedOn w:val="92"/>
    <w:link w:val="9"/>
    <w:qFormat/>
    <w:uiPriority w:val="0"/>
    <w:rPr>
      <w:rFonts w:asciiTheme="majorHAnsi" w:hAnsiTheme="majorHAnsi" w:eastAsiaTheme="majorEastAsia" w:cstheme="majorBidi"/>
      <w:b/>
      <w:iCs/>
      <w:kern w:val="12"/>
      <w:lang w:val="en-US"/>
    </w:rPr>
  </w:style>
  <w:style w:type="character" w:customStyle="1" w:styleId="132">
    <w:name w:val="标题 7 字符"/>
    <w:basedOn w:val="92"/>
    <w:link w:val="10"/>
    <w:qFormat/>
    <w:uiPriority w:val="0"/>
    <w:rPr>
      <w:rFonts w:asciiTheme="majorHAnsi" w:hAnsiTheme="majorHAnsi" w:eastAsiaTheme="majorEastAsia" w:cstheme="majorBidi"/>
      <w:b/>
      <w:iCs/>
      <w:kern w:val="12"/>
      <w:lang w:val="en-US"/>
    </w:rPr>
  </w:style>
  <w:style w:type="character" w:customStyle="1" w:styleId="133">
    <w:name w:val="标题 8 字符"/>
    <w:basedOn w:val="92"/>
    <w:link w:val="11"/>
    <w:qFormat/>
    <w:uiPriority w:val="0"/>
    <w:rPr>
      <w:rFonts w:asciiTheme="majorHAnsi" w:hAnsiTheme="majorHAnsi" w:eastAsiaTheme="majorEastAsia" w:cstheme="majorBidi"/>
      <w:b/>
      <w:kern w:val="12"/>
      <w:lang w:val="en-US"/>
    </w:rPr>
  </w:style>
  <w:style w:type="character" w:customStyle="1" w:styleId="134">
    <w:name w:val="标题 9 字符"/>
    <w:basedOn w:val="92"/>
    <w:link w:val="12"/>
    <w:qFormat/>
    <w:uiPriority w:val="0"/>
    <w:rPr>
      <w:rFonts w:asciiTheme="majorHAnsi" w:hAnsiTheme="majorHAnsi" w:eastAsiaTheme="majorEastAsia" w:cstheme="majorBidi"/>
      <w:b/>
      <w:iCs/>
      <w:kern w:val="12"/>
      <w:lang w:val="en-US"/>
    </w:rPr>
  </w:style>
  <w:style w:type="paragraph" w:customStyle="1" w:styleId="135">
    <w:name w:val="zz_LetterheadSpacer"/>
    <w:basedOn w:val="1"/>
    <w:semiHidden/>
    <w:qFormat/>
    <w:uiPriority w:val="99"/>
    <w:pPr>
      <w:framePr w:w="7088" w:h="2880" w:hRule="exact" w:wrap="notBeside" w:vAnchor="margin" w:hAnchor="margin" w:yAlign="top" w:anchorLock="1"/>
      <w:tabs>
        <w:tab w:val="right" w:pos="9356"/>
      </w:tabs>
      <w:suppressAutoHyphens/>
      <w:spacing w:after="0" w:line="220" w:lineRule="atLeast"/>
      <w:ind w:left="-992"/>
    </w:pPr>
    <w:rPr>
      <w:caps/>
      <w:spacing w:val="16"/>
      <w:sz w:val="16"/>
    </w:rPr>
  </w:style>
  <w:style w:type="paragraph" w:customStyle="1" w:styleId="136">
    <w:name w:val="_Bullet 1"/>
    <w:basedOn w:val="4"/>
    <w:qFormat/>
    <w:uiPriority w:val="5"/>
    <w:pPr>
      <w:numPr>
        <w:ilvl w:val="0"/>
        <w:numId w:val="8"/>
      </w:numPr>
      <w:tabs>
        <w:tab w:val="clear" w:pos="284"/>
      </w:tabs>
    </w:pPr>
  </w:style>
  <w:style w:type="character" w:customStyle="1" w:styleId="137">
    <w:name w:val="脚注文本 字符"/>
    <w:basedOn w:val="92"/>
    <w:link w:val="72"/>
    <w:semiHidden/>
    <w:qFormat/>
    <w:uiPriority w:val="99"/>
    <w:rPr>
      <w:kern w:val="12"/>
      <w:sz w:val="16"/>
      <w:lang w:val="en-US"/>
    </w:rPr>
  </w:style>
  <w:style w:type="paragraph" w:customStyle="1" w:styleId="138">
    <w:name w:val="Footnote Separator"/>
    <w:basedOn w:val="1"/>
    <w:semiHidden/>
    <w:qFormat/>
    <w:uiPriority w:val="99"/>
    <w:pPr>
      <w:pBdr>
        <w:bottom w:val="single" w:color="auto" w:sz="6" w:space="1"/>
      </w:pBdr>
      <w:suppressAutoHyphens/>
      <w:spacing w:before="390" w:after="0"/>
      <w:ind w:left="28" w:right="9185"/>
    </w:pPr>
  </w:style>
  <w:style w:type="paragraph" w:customStyle="1" w:styleId="139">
    <w:name w:val="Footnote Separator (cont.)"/>
    <w:basedOn w:val="138"/>
    <w:semiHidden/>
    <w:qFormat/>
    <w:uiPriority w:val="99"/>
  </w:style>
  <w:style w:type="paragraph" w:customStyle="1" w:styleId="140">
    <w:name w:val="Footnote Continuation"/>
    <w:basedOn w:val="1"/>
    <w:semiHidden/>
    <w:qFormat/>
    <w:uiPriority w:val="99"/>
    <w:pPr>
      <w:suppressAutoHyphens/>
      <w:spacing w:after="0"/>
    </w:pPr>
    <w:rPr>
      <w:sz w:val="16"/>
    </w:rPr>
  </w:style>
  <w:style w:type="character" w:customStyle="1" w:styleId="141">
    <w:name w:val="尾注文本 字符"/>
    <w:basedOn w:val="92"/>
    <w:link w:val="59"/>
    <w:semiHidden/>
    <w:qFormat/>
    <w:uiPriority w:val="99"/>
    <w:rPr>
      <w:kern w:val="12"/>
      <w:sz w:val="16"/>
      <w:lang w:val="en-US"/>
    </w:rPr>
  </w:style>
  <w:style w:type="paragraph" w:customStyle="1" w:styleId="142">
    <w:name w:val="Endnote Separator"/>
    <w:basedOn w:val="138"/>
    <w:semiHidden/>
    <w:qFormat/>
    <w:uiPriority w:val="99"/>
  </w:style>
  <w:style w:type="paragraph" w:customStyle="1" w:styleId="143">
    <w:name w:val="Endnote Separator (cont.)"/>
    <w:basedOn w:val="139"/>
    <w:semiHidden/>
    <w:qFormat/>
    <w:uiPriority w:val="99"/>
  </w:style>
  <w:style w:type="paragraph" w:customStyle="1" w:styleId="144">
    <w:name w:val="Endnote Continuation"/>
    <w:basedOn w:val="140"/>
    <w:semiHidden/>
    <w:qFormat/>
    <w:uiPriority w:val="99"/>
  </w:style>
  <w:style w:type="character" w:customStyle="1" w:styleId="145">
    <w:name w:val="注释标题 字符"/>
    <w:basedOn w:val="92"/>
    <w:link w:val="24"/>
    <w:semiHidden/>
    <w:qFormat/>
    <w:uiPriority w:val="99"/>
    <w:rPr>
      <w:kern w:val="12"/>
      <w:lang w:val="en-US"/>
    </w:rPr>
  </w:style>
  <w:style w:type="paragraph" w:customStyle="1" w:styleId="146">
    <w:name w:val="_Table Text"/>
    <w:basedOn w:val="4"/>
    <w:qFormat/>
    <w:uiPriority w:val="29"/>
    <w:pPr>
      <w:spacing w:after="0"/>
    </w:pPr>
    <w:rPr>
      <w:szCs w:val="22"/>
    </w:rPr>
  </w:style>
  <w:style w:type="paragraph" w:customStyle="1" w:styleId="147">
    <w:name w:val="_Table Text small"/>
    <w:basedOn w:val="148"/>
    <w:qFormat/>
    <w:uiPriority w:val="29"/>
    <w:pPr>
      <w:spacing w:after="0"/>
    </w:pPr>
  </w:style>
  <w:style w:type="paragraph" w:customStyle="1" w:styleId="148">
    <w:name w:val="_Body small"/>
    <w:basedOn w:val="4"/>
    <w:qFormat/>
    <w:uiPriority w:val="15"/>
    <w:pPr>
      <w:spacing w:line="220" w:lineRule="atLeast"/>
    </w:pPr>
    <w:rPr>
      <w:sz w:val="16"/>
    </w:rPr>
  </w:style>
  <w:style w:type="table" w:customStyle="1" w:styleId="149">
    <w:name w:val="Hitachi Energy Table Style"/>
    <w:basedOn w:val="90"/>
    <w:qFormat/>
    <w:uiPriority w:val="99"/>
    <w:pPr>
      <w:keepLines/>
      <w:ind w:right="170"/>
    </w:pPr>
    <w:tblPr>
      <w:tblBorders>
        <w:top w:val="single" w:color="auto" w:sz="18" w:space="0"/>
        <w:bottom w:val="single" w:color="auto" w:sz="8" w:space="0"/>
        <w:insideH w:val="single" w:color="2D2D2D" w:themeColor="accent3" w:sz="4" w:space="0"/>
      </w:tblBorders>
      <w:tblCellMar>
        <w:top w:w="17" w:type="dxa"/>
        <w:left w:w="0" w:type="dxa"/>
        <w:bottom w:w="40" w:type="dxa"/>
        <w:right w:w="0" w:type="dxa"/>
      </w:tblCellMar>
    </w:tblPr>
    <w:trPr>
      <w:cantSplit/>
    </w:trPr>
    <w:tblStylePr w:type="firstRow">
      <w:rPr>
        <w:rFonts w:asciiTheme="minorHAnsi" w:hAnsiTheme="minorHAnsi"/>
        <w:b/>
        <w:i w:val="0"/>
        <w:color w:val="auto"/>
        <w:sz w:val="19"/>
      </w:rPr>
      <w:tcPr>
        <w:tcBorders>
          <w:top w:val="single" w:color="auto" w:sz="18" w:space="0"/>
          <w:left w:val="nil"/>
          <w:bottom w:val="single" w:color="auto" w:sz="8" w:space="0"/>
          <w:right w:val="nil"/>
          <w:insideH w:val="nil"/>
          <w:insideV w:val="nil"/>
          <w:tl2br w:val="nil"/>
          <w:tr2bl w:val="nil"/>
        </w:tcBorders>
      </w:tcPr>
    </w:tblStylePr>
    <w:tblStylePr w:type="lastRow">
      <w:rPr>
        <w:rFonts w:asciiTheme="minorHAnsi" w:hAnsiTheme="minorHAnsi"/>
        <w:b w:val="0"/>
        <w:i w:val="0"/>
        <w:sz w:val="19"/>
      </w:rPr>
      <w:tcPr>
        <w:tcBorders>
          <w:top w:val="single" w:color="auto" w:sz="2" w:space="0"/>
        </w:tcBorders>
      </w:tcPr>
    </w:tblStylePr>
    <w:tblStylePr w:type="firstCol">
      <w:rPr>
        <w:rFonts w:asciiTheme="minorHAnsi" w:hAnsiTheme="minorHAnsi"/>
        <w:b w:val="0"/>
        <w:i w:val="0"/>
        <w:sz w:val="19"/>
      </w:rPr>
    </w:tblStylePr>
    <w:tblStylePr w:type="lastCol">
      <w:pPr>
        <w:wordWrap/>
        <w:ind w:right="0" w:rightChars="0"/>
        <w:jc w:val="right"/>
      </w:pPr>
    </w:tblStylePr>
  </w:style>
  <w:style w:type="paragraph" w:customStyle="1" w:styleId="150">
    <w:name w:val="Horizontal Rule"/>
    <w:basedOn w:val="1"/>
    <w:semiHidden/>
    <w:qFormat/>
    <w:uiPriority w:val="29"/>
    <w:pPr>
      <w:pBdr>
        <w:top w:val="single" w:color="auto" w:sz="4" w:space="0"/>
      </w:pBdr>
      <w:spacing w:before="240" w:after="150" w:line="60" w:lineRule="exact"/>
    </w:pPr>
  </w:style>
  <w:style w:type="paragraph" w:customStyle="1" w:styleId="151">
    <w:name w:val="_Bullet 2"/>
    <w:basedOn w:val="136"/>
    <w:qFormat/>
    <w:uiPriority w:val="5"/>
    <w:pPr>
      <w:numPr>
        <w:ilvl w:val="1"/>
      </w:numPr>
      <w:tabs>
        <w:tab w:val="left" w:pos="1260"/>
      </w:tabs>
      <w:contextualSpacing/>
    </w:pPr>
  </w:style>
  <w:style w:type="paragraph" w:customStyle="1" w:styleId="152">
    <w:name w:val="_T1 Category title"/>
    <w:basedOn w:val="1"/>
    <w:next w:val="69"/>
    <w:semiHidden/>
    <w:qFormat/>
    <w:uiPriority w:val="99"/>
    <w:pPr>
      <w:keepNext/>
      <w:keepLines/>
      <w:suppressAutoHyphens/>
      <w:spacing w:after="80"/>
      <w:ind w:left="-992"/>
      <w:contextualSpacing/>
    </w:pPr>
    <w:rPr>
      <w:rFonts w:asciiTheme="majorHAnsi" w:hAnsiTheme="majorHAnsi"/>
      <w:caps/>
      <w:spacing w:val="20"/>
      <w:sz w:val="20"/>
    </w:rPr>
  </w:style>
  <w:style w:type="paragraph" w:customStyle="1" w:styleId="153">
    <w:name w:val="_T0 Cursor"/>
    <w:basedOn w:val="69"/>
    <w:next w:val="152"/>
    <w:semiHidden/>
    <w:qFormat/>
    <w:uiPriority w:val="99"/>
    <w:pPr>
      <w:numPr>
        <w:ilvl w:val="0"/>
        <w:numId w:val="9"/>
      </w:numPr>
      <w:ind w:left="-992" w:firstLine="0"/>
    </w:pPr>
    <w:rPr>
      <w:color w:val="B1000E" w:themeColor="background2"/>
      <w14:textFill>
        <w14:solidFill>
          <w14:schemeClr w14:val="bg2"/>
        </w14:solidFill>
      </w14:textFill>
    </w:rPr>
  </w:style>
  <w:style w:type="table" w:customStyle="1" w:styleId="154">
    <w:name w:val="Grid Table Light"/>
    <w:basedOn w:val="90"/>
    <w:qFormat/>
    <w:uiPriority w:val="40"/>
    <w:pPr>
      <w:spacing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155">
    <w:name w:val="Placeholder Text"/>
    <w:basedOn w:val="92"/>
    <w:semiHidden/>
    <w:qFormat/>
    <w:uiPriority w:val="99"/>
    <w:rPr>
      <w:color w:val="808080"/>
      <w:lang w:val="en-US"/>
    </w:rPr>
  </w:style>
  <w:style w:type="paragraph" w:customStyle="1" w:styleId="156">
    <w:name w:val="_Subheading"/>
    <w:basedOn w:val="1"/>
    <w:next w:val="4"/>
    <w:qFormat/>
    <w:uiPriority w:val="2"/>
    <w:pPr>
      <w:keepNext/>
      <w:keepLines/>
      <w:suppressAutoHyphens/>
      <w:spacing w:before="130" w:after="0"/>
    </w:pPr>
    <w:rPr>
      <w:rFonts w:asciiTheme="majorHAnsi" w:hAnsiTheme="majorHAnsi"/>
      <w:b/>
    </w:rPr>
  </w:style>
  <w:style w:type="paragraph" w:customStyle="1" w:styleId="157">
    <w:name w:val="_Fig Caption centered"/>
    <w:basedOn w:val="1"/>
    <w:next w:val="4"/>
    <w:semiHidden/>
    <w:qFormat/>
    <w:uiPriority w:val="7"/>
    <w:pPr>
      <w:keepLines/>
      <w:spacing w:before="130" w:after="260"/>
      <w:jc w:val="center"/>
    </w:pPr>
    <w:rPr>
      <w:bCs/>
      <w:szCs w:val="18"/>
    </w:rPr>
  </w:style>
  <w:style w:type="paragraph" w:customStyle="1" w:styleId="158">
    <w:name w:val="_Figure centered"/>
    <w:basedOn w:val="1"/>
    <w:next w:val="157"/>
    <w:semiHidden/>
    <w:qFormat/>
    <w:uiPriority w:val="6"/>
    <w:pPr>
      <w:keepNext/>
      <w:keepLines/>
      <w:spacing w:before="300"/>
    </w:pPr>
  </w:style>
  <w:style w:type="paragraph" w:customStyle="1" w:styleId="159">
    <w:name w:val="_Table Caption centered"/>
    <w:basedOn w:val="1"/>
    <w:next w:val="160"/>
    <w:semiHidden/>
    <w:qFormat/>
    <w:uiPriority w:val="29"/>
    <w:pPr>
      <w:keepNext/>
      <w:keepLines/>
      <w:suppressAutoHyphens/>
      <w:spacing w:before="260" w:after="100"/>
      <w:contextualSpacing/>
      <w:jc w:val="center"/>
    </w:pPr>
    <w:rPr>
      <w:rFonts w:asciiTheme="majorHAnsi" w:hAnsiTheme="majorHAnsi"/>
    </w:rPr>
  </w:style>
  <w:style w:type="paragraph" w:customStyle="1" w:styleId="160">
    <w:name w:val="_No spacing"/>
    <w:basedOn w:val="4"/>
    <w:qFormat/>
    <w:uiPriority w:val="0"/>
    <w:pPr>
      <w:spacing w:after="0"/>
    </w:pPr>
  </w:style>
  <w:style w:type="character" w:customStyle="1" w:styleId="161">
    <w:name w:val="_Bold"/>
    <w:basedOn w:val="92"/>
    <w:qFormat/>
    <w:uiPriority w:val="16"/>
    <w:rPr>
      <w:rFonts w:asciiTheme="minorHAnsi" w:hAnsiTheme="minorHAnsi"/>
      <w:b/>
      <w:lang w:val="en-US"/>
    </w:rPr>
  </w:style>
  <w:style w:type="character" w:customStyle="1" w:styleId="162">
    <w:name w:val="_Bold red"/>
    <w:basedOn w:val="161"/>
    <w:qFormat/>
    <w:uiPriority w:val="16"/>
    <w:rPr>
      <w:rFonts w:asciiTheme="minorHAnsi" w:hAnsiTheme="minorHAnsi"/>
      <w:color w:val="B1000E" w:themeColor="background2"/>
      <w:lang w:val="en-US"/>
      <w14:textFill>
        <w14:solidFill>
          <w14:schemeClr w14:val="bg2"/>
        </w14:solidFill>
      </w14:textFill>
    </w:rPr>
  </w:style>
  <w:style w:type="paragraph" w:customStyle="1" w:styleId="163">
    <w:name w:val="_Bullet 3"/>
    <w:basedOn w:val="151"/>
    <w:qFormat/>
    <w:uiPriority w:val="5"/>
    <w:pPr>
      <w:numPr>
        <w:ilvl w:val="2"/>
      </w:numPr>
      <w:ind w:left="851"/>
    </w:pPr>
  </w:style>
  <w:style w:type="paragraph" w:customStyle="1" w:styleId="164">
    <w:name w:val="_Num 1"/>
    <w:basedOn w:val="4"/>
    <w:qFormat/>
    <w:uiPriority w:val="4"/>
    <w:pPr>
      <w:numPr>
        <w:ilvl w:val="0"/>
        <w:numId w:val="10"/>
      </w:numPr>
      <w:tabs>
        <w:tab w:val="clear" w:pos="284"/>
      </w:tabs>
    </w:pPr>
  </w:style>
  <w:style w:type="paragraph" w:customStyle="1" w:styleId="165">
    <w:name w:val="_Num 2"/>
    <w:basedOn w:val="164"/>
    <w:qFormat/>
    <w:uiPriority w:val="4"/>
    <w:pPr>
      <w:numPr>
        <w:ilvl w:val="1"/>
      </w:numPr>
      <w:tabs>
        <w:tab w:val="left" w:pos="810"/>
      </w:tabs>
      <w:contextualSpacing/>
    </w:pPr>
  </w:style>
  <w:style w:type="paragraph" w:customStyle="1" w:styleId="166">
    <w:name w:val="_Num 3"/>
    <w:basedOn w:val="165"/>
    <w:qFormat/>
    <w:uiPriority w:val="4"/>
    <w:pPr>
      <w:numPr>
        <w:ilvl w:val="2"/>
      </w:numPr>
      <w:ind w:hanging="284"/>
    </w:pPr>
  </w:style>
  <w:style w:type="paragraph" w:customStyle="1" w:styleId="167">
    <w:name w:val="FooterTable Caption"/>
    <w:basedOn w:val="168"/>
    <w:next w:val="168"/>
    <w:qFormat/>
    <w:uiPriority w:val="99"/>
    <w:pPr>
      <w:tabs>
        <w:tab w:val="left" w:pos="1276"/>
      </w:tabs>
      <w:spacing w:before="44" w:after="54"/>
    </w:pPr>
    <w:rPr>
      <w:caps/>
      <w:spacing w:val="4"/>
      <w:sz w:val="12"/>
    </w:rPr>
  </w:style>
  <w:style w:type="paragraph" w:customStyle="1" w:styleId="168">
    <w:name w:val="FooterTable Field Text"/>
    <w:basedOn w:val="62"/>
    <w:qFormat/>
    <w:uiPriority w:val="99"/>
    <w:pPr>
      <w:tabs>
        <w:tab w:val="left" w:pos="1276"/>
        <w:tab w:val="clear" w:pos="9356"/>
      </w:tabs>
      <w:ind w:left="0"/>
    </w:pPr>
  </w:style>
  <w:style w:type="table" w:customStyle="1" w:styleId="169">
    <w:name w:val="Hitachi Energy Footer Table"/>
    <w:basedOn w:val="90"/>
    <w:qFormat/>
    <w:uiPriority w:val="99"/>
    <w:pPr>
      <w:spacing w:before="20" w:after="30" w:line="192" w:lineRule="atLeast"/>
      <w:ind w:left="28" w:right="28"/>
    </w:pPr>
    <w:tblPr>
      <w:tblBorders>
        <w:top w:val="single" w:color="auto" w:sz="18" w:space="0"/>
        <w:bottom w:val="single" w:color="auto" w:sz="8" w:space="0"/>
        <w:insideH w:val="single" w:color="A9A9A9" w:sz="4" w:space="0"/>
        <w:insideV w:val="single" w:color="A9A9A9" w:sz="4" w:space="0"/>
      </w:tblBorders>
      <w:tblCellMar>
        <w:left w:w="0" w:type="dxa"/>
        <w:right w:w="0" w:type="dxa"/>
      </w:tblCellMar>
    </w:tblPr>
  </w:style>
  <w:style w:type="paragraph" w:customStyle="1" w:styleId="170">
    <w:name w:val="FooterTable Document ID"/>
    <w:basedOn w:val="168"/>
    <w:qFormat/>
    <w:uiPriority w:val="99"/>
  </w:style>
  <w:style w:type="paragraph" w:customStyle="1" w:styleId="171">
    <w:name w:val="FooterTable Copyright"/>
    <w:basedOn w:val="167"/>
    <w:qFormat/>
    <w:uiPriority w:val="99"/>
    <w:pPr>
      <w:ind w:left="28" w:right="28"/>
    </w:pPr>
    <w:rPr>
      <w:rFonts w:eastAsia="Times New Roman" w:cstheme="minorHAnsi"/>
      <w:caps w:val="0"/>
      <w:spacing w:val="0"/>
      <w:kern w:val="0"/>
      <w:szCs w:val="20"/>
    </w:rPr>
  </w:style>
  <w:style w:type="paragraph" w:customStyle="1" w:styleId="172">
    <w:name w:val="Bibliography"/>
    <w:basedOn w:val="1"/>
    <w:next w:val="1"/>
    <w:semiHidden/>
    <w:qFormat/>
    <w:uiPriority w:val="49"/>
    <w:pPr>
      <w:spacing w:after="0"/>
    </w:pPr>
  </w:style>
  <w:style w:type="character" w:customStyle="1" w:styleId="173">
    <w:name w:val="正文文本 字符"/>
    <w:basedOn w:val="92"/>
    <w:link w:val="42"/>
    <w:qFormat/>
    <w:uiPriority w:val="0"/>
    <w:rPr>
      <w:kern w:val="12"/>
      <w:lang w:val="en-US"/>
    </w:rPr>
  </w:style>
  <w:style w:type="character" w:customStyle="1" w:styleId="174">
    <w:name w:val="正文文本 2 字符"/>
    <w:basedOn w:val="92"/>
    <w:link w:val="79"/>
    <w:semiHidden/>
    <w:qFormat/>
    <w:uiPriority w:val="99"/>
    <w:rPr>
      <w:kern w:val="12"/>
      <w:lang w:val="en-US"/>
    </w:rPr>
  </w:style>
  <w:style w:type="character" w:customStyle="1" w:styleId="175">
    <w:name w:val="正文文本 3 字符"/>
    <w:basedOn w:val="92"/>
    <w:link w:val="38"/>
    <w:qFormat/>
    <w:uiPriority w:val="0"/>
    <w:rPr>
      <w:kern w:val="12"/>
      <w:sz w:val="16"/>
      <w:szCs w:val="16"/>
      <w:lang w:val="en-US"/>
    </w:rPr>
  </w:style>
  <w:style w:type="character" w:customStyle="1" w:styleId="176">
    <w:name w:val="正文文本首行缩进 字符"/>
    <w:basedOn w:val="173"/>
    <w:link w:val="88"/>
    <w:semiHidden/>
    <w:qFormat/>
    <w:uiPriority w:val="99"/>
    <w:rPr>
      <w:kern w:val="12"/>
      <w:lang w:val="en-US"/>
    </w:rPr>
  </w:style>
  <w:style w:type="character" w:customStyle="1" w:styleId="177">
    <w:name w:val="正文文本缩进 字符"/>
    <w:basedOn w:val="92"/>
    <w:link w:val="43"/>
    <w:qFormat/>
    <w:uiPriority w:val="0"/>
    <w:rPr>
      <w:kern w:val="12"/>
      <w:lang w:val="en-US"/>
    </w:rPr>
  </w:style>
  <w:style w:type="character" w:customStyle="1" w:styleId="178">
    <w:name w:val="正文文本首行缩进 2 字符"/>
    <w:basedOn w:val="177"/>
    <w:link w:val="89"/>
    <w:semiHidden/>
    <w:qFormat/>
    <w:uiPriority w:val="99"/>
    <w:rPr>
      <w:kern w:val="12"/>
      <w:lang w:val="en-US"/>
    </w:rPr>
  </w:style>
  <w:style w:type="character" w:customStyle="1" w:styleId="179">
    <w:name w:val="正文文本缩进 2 字符"/>
    <w:basedOn w:val="92"/>
    <w:link w:val="58"/>
    <w:qFormat/>
    <w:uiPriority w:val="0"/>
    <w:rPr>
      <w:kern w:val="12"/>
      <w:lang w:val="en-US"/>
    </w:rPr>
  </w:style>
  <w:style w:type="character" w:customStyle="1" w:styleId="180">
    <w:name w:val="正文文本缩进 3 字符"/>
    <w:basedOn w:val="92"/>
    <w:link w:val="74"/>
    <w:qFormat/>
    <w:uiPriority w:val="0"/>
    <w:rPr>
      <w:kern w:val="12"/>
      <w:sz w:val="16"/>
      <w:szCs w:val="16"/>
      <w:lang w:val="en-US"/>
    </w:rPr>
  </w:style>
  <w:style w:type="character" w:customStyle="1" w:styleId="181">
    <w:name w:val="批注文字 字符"/>
    <w:basedOn w:val="92"/>
    <w:link w:val="35"/>
    <w:qFormat/>
    <w:uiPriority w:val="0"/>
    <w:rPr>
      <w:kern w:val="12"/>
      <w:sz w:val="20"/>
      <w:szCs w:val="20"/>
      <w:lang w:val="en-US"/>
    </w:rPr>
  </w:style>
  <w:style w:type="character" w:customStyle="1" w:styleId="182">
    <w:name w:val="批注主题 字符"/>
    <w:basedOn w:val="181"/>
    <w:link w:val="87"/>
    <w:qFormat/>
    <w:uiPriority w:val="0"/>
    <w:rPr>
      <w:b/>
      <w:bCs/>
      <w:kern w:val="12"/>
      <w:sz w:val="20"/>
      <w:szCs w:val="20"/>
      <w:lang w:val="en-US"/>
    </w:rPr>
  </w:style>
  <w:style w:type="character" w:customStyle="1" w:styleId="183">
    <w:name w:val="文档结构图 字符"/>
    <w:basedOn w:val="92"/>
    <w:link w:val="33"/>
    <w:semiHidden/>
    <w:qFormat/>
    <w:uiPriority w:val="99"/>
    <w:rPr>
      <w:rFonts w:ascii="Segoe UI" w:hAnsi="Segoe UI" w:cs="Segoe UI"/>
      <w:kern w:val="12"/>
      <w:sz w:val="16"/>
      <w:szCs w:val="16"/>
      <w:lang w:val="en-US"/>
    </w:rPr>
  </w:style>
  <w:style w:type="character" w:customStyle="1" w:styleId="184">
    <w:name w:val="电子邮件签名 字符"/>
    <w:basedOn w:val="92"/>
    <w:link w:val="27"/>
    <w:semiHidden/>
    <w:qFormat/>
    <w:uiPriority w:val="99"/>
    <w:rPr>
      <w:kern w:val="12"/>
      <w:lang w:val="en-US"/>
    </w:rPr>
  </w:style>
  <w:style w:type="character" w:customStyle="1" w:styleId="185">
    <w:name w:val="HTML 地址 字符"/>
    <w:basedOn w:val="92"/>
    <w:link w:val="49"/>
    <w:semiHidden/>
    <w:qFormat/>
    <w:uiPriority w:val="99"/>
    <w:rPr>
      <w:i/>
      <w:iCs/>
      <w:kern w:val="12"/>
      <w:lang w:val="en-US"/>
    </w:rPr>
  </w:style>
  <w:style w:type="character" w:customStyle="1" w:styleId="186">
    <w:name w:val="HTML 预设格式 字符"/>
    <w:basedOn w:val="92"/>
    <w:link w:val="83"/>
    <w:semiHidden/>
    <w:qFormat/>
    <w:uiPriority w:val="99"/>
    <w:rPr>
      <w:rFonts w:ascii="Consolas" w:hAnsi="Consolas" w:cs="Consolas"/>
      <w:kern w:val="12"/>
      <w:sz w:val="20"/>
      <w:szCs w:val="20"/>
      <w:lang w:val="en-US"/>
    </w:rPr>
  </w:style>
  <w:style w:type="paragraph" w:styleId="187">
    <w:name w:val="Intense Quote"/>
    <w:basedOn w:val="1"/>
    <w:next w:val="1"/>
    <w:link w:val="188"/>
    <w:semiHidden/>
    <w:qFormat/>
    <w:uiPriority w:val="49"/>
    <w:pPr>
      <w:pBdr>
        <w:top w:val="single" w:color="FF0026" w:themeColor="accent1" w:sz="4" w:space="10"/>
        <w:bottom w:val="single" w:color="FF0026" w:themeColor="accent1" w:sz="4" w:space="10"/>
      </w:pBdr>
      <w:spacing w:before="360" w:after="360"/>
      <w:ind w:left="864" w:right="864"/>
      <w:jc w:val="center"/>
    </w:pPr>
    <w:rPr>
      <w:i/>
      <w:iCs/>
      <w:color w:val="FF0026" w:themeColor="accent1"/>
      <w14:textFill>
        <w14:solidFill>
          <w14:schemeClr w14:val="accent1"/>
        </w14:solidFill>
      </w14:textFill>
    </w:rPr>
  </w:style>
  <w:style w:type="character" w:customStyle="1" w:styleId="188">
    <w:name w:val="明显引用 字符"/>
    <w:basedOn w:val="92"/>
    <w:link w:val="187"/>
    <w:semiHidden/>
    <w:qFormat/>
    <w:uiPriority w:val="49"/>
    <w:rPr>
      <w:i/>
      <w:iCs/>
      <w:color w:val="FF0026" w:themeColor="accent1"/>
      <w:kern w:val="12"/>
      <w:lang w:val="en-US"/>
      <w14:textFill>
        <w14:solidFill>
          <w14:schemeClr w14:val="accent1"/>
        </w14:solidFill>
      </w14:textFill>
    </w:rPr>
  </w:style>
  <w:style w:type="character" w:customStyle="1" w:styleId="189">
    <w:name w:val="宏文本 字符"/>
    <w:basedOn w:val="92"/>
    <w:link w:val="2"/>
    <w:semiHidden/>
    <w:qFormat/>
    <w:uiPriority w:val="99"/>
    <w:rPr>
      <w:rFonts w:ascii="Consolas" w:hAnsi="Consolas" w:cs="Consolas"/>
      <w:kern w:val="12"/>
      <w:sz w:val="20"/>
      <w:szCs w:val="20"/>
      <w:lang w:val="en-US"/>
    </w:rPr>
  </w:style>
  <w:style w:type="character" w:customStyle="1" w:styleId="190">
    <w:name w:val="信息标题 字符"/>
    <w:basedOn w:val="92"/>
    <w:link w:val="82"/>
    <w:semiHidden/>
    <w:uiPriority w:val="99"/>
    <w:rPr>
      <w:rFonts w:asciiTheme="majorHAnsi" w:hAnsiTheme="majorHAnsi" w:eastAsiaTheme="majorEastAsia" w:cstheme="majorBidi"/>
      <w:kern w:val="12"/>
      <w:sz w:val="24"/>
      <w:szCs w:val="24"/>
      <w:shd w:val="pct20" w:color="auto" w:fill="auto"/>
      <w:lang w:val="en-US"/>
    </w:rPr>
  </w:style>
  <w:style w:type="character" w:customStyle="1" w:styleId="191">
    <w:name w:val="纯文本 字符"/>
    <w:basedOn w:val="92"/>
    <w:link w:val="51"/>
    <w:uiPriority w:val="0"/>
    <w:rPr>
      <w:rFonts w:ascii="Consolas" w:hAnsi="Consolas" w:cs="Consolas"/>
      <w:kern w:val="12"/>
      <w:sz w:val="21"/>
      <w:szCs w:val="21"/>
      <w:lang w:val="en-US"/>
    </w:rPr>
  </w:style>
  <w:style w:type="paragraph" w:styleId="192">
    <w:name w:val="Quote"/>
    <w:basedOn w:val="1"/>
    <w:next w:val="1"/>
    <w:link w:val="193"/>
    <w:semiHidden/>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93">
    <w:name w:val="引用 字符"/>
    <w:basedOn w:val="92"/>
    <w:link w:val="192"/>
    <w:semiHidden/>
    <w:uiPriority w:val="99"/>
    <w:rPr>
      <w:i/>
      <w:iCs/>
      <w:color w:val="404040" w:themeColor="text1" w:themeTint="BF"/>
      <w:kern w:val="12"/>
      <w:lang w:val="en-US"/>
      <w14:textFill>
        <w14:solidFill>
          <w14:schemeClr w14:val="tx1">
            <w14:lumMod w14:val="75000"/>
            <w14:lumOff w14:val="25000"/>
          </w14:schemeClr>
        </w14:solidFill>
      </w14:textFill>
    </w:rPr>
  </w:style>
  <w:style w:type="character" w:customStyle="1" w:styleId="194">
    <w:name w:val="称呼 字符"/>
    <w:basedOn w:val="92"/>
    <w:link w:val="37"/>
    <w:semiHidden/>
    <w:uiPriority w:val="99"/>
    <w:rPr>
      <w:kern w:val="12"/>
      <w:lang w:val="en-US"/>
    </w:rPr>
  </w:style>
  <w:style w:type="paragraph" w:customStyle="1" w:styleId="195">
    <w:name w:val="Heading no numbering"/>
    <w:basedOn w:val="4"/>
    <w:qFormat/>
    <w:uiPriority w:val="2"/>
    <w:pPr>
      <w:spacing w:before="120" w:after="120" w:line="240" w:lineRule="auto"/>
    </w:pPr>
    <w:rPr>
      <w:b/>
      <w:bCs/>
      <w:sz w:val="32"/>
      <w:szCs w:val="40"/>
    </w:rPr>
  </w:style>
  <w:style w:type="paragraph" w:customStyle="1" w:styleId="196">
    <w:name w:val="_Indented"/>
    <w:basedOn w:val="4"/>
    <w:qFormat/>
    <w:uiPriority w:val="14"/>
    <w:pPr>
      <w:ind w:left="284"/>
    </w:pPr>
  </w:style>
  <w:style w:type="paragraph" w:customStyle="1" w:styleId="197">
    <w:name w:val="Figure Caption_Numbered list"/>
    <w:basedOn w:val="4"/>
    <w:next w:val="1"/>
    <w:qFormat/>
    <w:uiPriority w:val="6"/>
    <w:pPr>
      <w:numPr>
        <w:ilvl w:val="0"/>
        <w:numId w:val="11"/>
      </w:numPr>
      <w:ind w:left="993" w:hanging="993"/>
      <w:jc w:val="center"/>
    </w:pPr>
  </w:style>
  <w:style w:type="paragraph" w:customStyle="1" w:styleId="198">
    <w:name w:val="Table Caption_Numbered list"/>
    <w:basedOn w:val="1"/>
    <w:next w:val="4"/>
    <w:qFormat/>
    <w:uiPriority w:val="19"/>
    <w:pPr>
      <w:keepNext/>
      <w:keepLines/>
      <w:numPr>
        <w:ilvl w:val="0"/>
        <w:numId w:val="12"/>
      </w:numPr>
      <w:suppressAutoHyphens/>
      <w:spacing w:before="260" w:after="100"/>
      <w:contextualSpacing/>
    </w:pPr>
    <w:rPr>
      <w:rFonts w:asciiTheme="majorHAnsi" w:hAnsiTheme="majorHAnsi"/>
    </w:rPr>
  </w:style>
  <w:style w:type="character" w:customStyle="1" w:styleId="199">
    <w:name w:val="标题 1 Char"/>
    <w:uiPriority w:val="0"/>
    <w:rPr>
      <w:rFonts w:eastAsia="黑体"/>
      <w:kern w:val="44"/>
      <w:sz w:val="28"/>
      <w:szCs w:val="28"/>
      <w:lang w:val="en-US" w:eastAsia="zh-CN" w:bidi="ar-SA"/>
    </w:rPr>
  </w:style>
  <w:style w:type="character" w:customStyle="1" w:styleId="200">
    <w:name w:val="Char Char15"/>
    <w:uiPriority w:val="0"/>
    <w:rPr>
      <w:rFonts w:ascii="Arial" w:hAnsi="Arial" w:eastAsia="黑体"/>
      <w:sz w:val="28"/>
      <w:lang w:val="en-US" w:eastAsia="zh-CN" w:bidi="ar-SA"/>
    </w:rPr>
  </w:style>
  <w:style w:type="character" w:customStyle="1" w:styleId="201">
    <w:name w:val="Char Char14"/>
    <w:uiPriority w:val="0"/>
    <w:rPr>
      <w:rFonts w:eastAsia="宋体"/>
      <w:kern w:val="2"/>
      <w:sz w:val="18"/>
      <w:szCs w:val="18"/>
      <w:lang w:val="en-US" w:eastAsia="zh-CN" w:bidi="ar-SA"/>
    </w:rPr>
  </w:style>
  <w:style w:type="character" w:customStyle="1" w:styleId="202">
    <w:name w:val="Char Char4"/>
    <w:uiPriority w:val="0"/>
    <w:rPr>
      <w:rFonts w:eastAsia="宋体"/>
      <w:kern w:val="2"/>
      <w:sz w:val="18"/>
      <w:lang w:val="en-US" w:eastAsia="zh-CN" w:bidi="ar-SA"/>
    </w:rPr>
  </w:style>
  <w:style w:type="character" w:customStyle="1" w:styleId="203">
    <w:name w:val="正文格式 Char"/>
    <w:link w:val="204"/>
    <w:uiPriority w:val="0"/>
    <w:rPr>
      <w:rFonts w:ascii="宋体" w:hAnsi="宋体" w:eastAsia="宋体"/>
      <w:bCs/>
      <w:kern w:val="2"/>
      <w:sz w:val="21"/>
      <w:szCs w:val="21"/>
      <w:lang w:val="en-US" w:eastAsia="zh-CN"/>
    </w:rPr>
  </w:style>
  <w:style w:type="paragraph" w:customStyle="1" w:styleId="204">
    <w:name w:val="正文格式"/>
    <w:basedOn w:val="1"/>
    <w:link w:val="203"/>
    <w:uiPriority w:val="0"/>
    <w:pPr>
      <w:widowControl w:val="0"/>
      <w:wordWrap w:val="0"/>
      <w:topLinePunct/>
      <w:spacing w:after="0" w:line="240" w:lineRule="auto"/>
      <w:ind w:firstLine="420" w:firstLineChars="200"/>
      <w:jc w:val="both"/>
    </w:pPr>
    <w:rPr>
      <w:rFonts w:ascii="宋体" w:hAnsi="宋体" w:eastAsia="宋体"/>
      <w:bCs/>
      <w:kern w:val="2"/>
      <w:sz w:val="21"/>
      <w:szCs w:val="21"/>
      <w:lang w:eastAsia="zh-CN"/>
    </w:rPr>
  </w:style>
  <w:style w:type="character" w:customStyle="1" w:styleId="205">
    <w:name w:val="Char Char"/>
    <w:link w:val="206"/>
    <w:uiPriority w:val="0"/>
    <w:rPr>
      <w:kern w:val="2"/>
      <w:sz w:val="18"/>
      <w:lang w:val="en-US"/>
    </w:rPr>
  </w:style>
  <w:style w:type="paragraph" w:customStyle="1" w:styleId="206">
    <w:name w:val="Char"/>
    <w:basedOn w:val="1"/>
    <w:link w:val="205"/>
    <w:uiPriority w:val="0"/>
    <w:pPr>
      <w:widowControl w:val="0"/>
      <w:wordWrap w:val="0"/>
      <w:spacing w:after="0" w:line="240" w:lineRule="auto"/>
      <w:jc w:val="both"/>
    </w:pPr>
    <w:rPr>
      <w:kern w:val="2"/>
      <w:sz w:val="18"/>
    </w:rPr>
  </w:style>
  <w:style w:type="character" w:customStyle="1" w:styleId="207">
    <w:name w:val="表头 Char"/>
    <w:link w:val="208"/>
    <w:uiPriority w:val="0"/>
    <w:rPr>
      <w:rFonts w:eastAsia="宋体"/>
      <w:b/>
      <w:bCs/>
      <w:kern w:val="2"/>
      <w:sz w:val="18"/>
      <w:szCs w:val="18"/>
      <w:lang w:val="en-US" w:eastAsia="zh-CN"/>
    </w:rPr>
  </w:style>
  <w:style w:type="paragraph" w:customStyle="1" w:styleId="208">
    <w:name w:val="表头"/>
    <w:basedOn w:val="1"/>
    <w:link w:val="207"/>
    <w:uiPriority w:val="0"/>
    <w:pPr>
      <w:widowControl w:val="0"/>
      <w:wordWrap w:val="0"/>
      <w:snapToGrid w:val="0"/>
      <w:spacing w:before="62" w:beforeLines="20" w:after="62" w:afterLines="20" w:line="360" w:lineRule="auto"/>
      <w:jc w:val="center"/>
    </w:pPr>
    <w:rPr>
      <w:rFonts w:eastAsia="宋体"/>
      <w:b/>
      <w:bCs/>
      <w:kern w:val="2"/>
      <w:sz w:val="18"/>
      <w:szCs w:val="18"/>
      <w:lang w:eastAsia="zh-CN"/>
    </w:rPr>
  </w:style>
  <w:style w:type="character" w:customStyle="1" w:styleId="209">
    <w:name w:val="样式 标题 1 + 加粗 Char"/>
    <w:uiPriority w:val="0"/>
    <w:rPr>
      <w:rFonts w:eastAsia="黑体"/>
      <w:b/>
      <w:bCs/>
      <w:kern w:val="44"/>
      <w:sz w:val="28"/>
      <w:szCs w:val="28"/>
      <w:lang w:val="en-US" w:eastAsia="zh-CN" w:bidi="ar-SA"/>
    </w:rPr>
  </w:style>
  <w:style w:type="character" w:customStyle="1" w:styleId="210">
    <w:name w:val="正文文本 Char"/>
    <w:uiPriority w:val="0"/>
    <w:rPr>
      <w:rFonts w:hAnsi="宋体" w:eastAsia="宋体"/>
      <w:kern w:val="2"/>
      <w:sz w:val="21"/>
      <w:szCs w:val="21"/>
      <w:lang w:val="en-US" w:eastAsia="zh-CN" w:bidi="ar-SA"/>
    </w:rPr>
  </w:style>
  <w:style w:type="character" w:customStyle="1" w:styleId="211">
    <w:name w:val="H4 Char"/>
    <w:uiPriority w:val="0"/>
    <w:rPr>
      <w:rFonts w:ascii="Arial" w:hAnsi="Arial" w:eastAsia="黑体"/>
      <w:b/>
      <w:bCs/>
      <w:kern w:val="2"/>
      <w:sz w:val="28"/>
      <w:szCs w:val="28"/>
      <w:lang w:val="en-US" w:eastAsia="zh-CN" w:bidi="ar-SA"/>
    </w:rPr>
  </w:style>
  <w:style w:type="character" w:customStyle="1" w:styleId="212">
    <w:name w:val="标题 2 Char"/>
    <w:uiPriority w:val="0"/>
    <w:rPr>
      <w:rFonts w:eastAsia="黑体"/>
      <w:sz w:val="21"/>
      <w:szCs w:val="21"/>
      <w:lang w:val="en-US" w:eastAsia="zh-CN" w:bidi="ar-SA"/>
    </w:rPr>
  </w:style>
  <w:style w:type="character" w:customStyle="1" w:styleId="213">
    <w:name w:val="页眉1 Char Char"/>
    <w:uiPriority w:val="0"/>
    <w:rPr>
      <w:rFonts w:eastAsia="宋体"/>
      <w:kern w:val="2"/>
      <w:sz w:val="18"/>
      <w:lang w:val="en-US" w:eastAsia="zh-CN"/>
    </w:rPr>
  </w:style>
  <w:style w:type="paragraph" w:customStyle="1" w:styleId="214">
    <w:name w:val="样式 样式 样式 样式 标题 2 + 段前: 0.5 行 段后: 0.5 行 + 首行缩进:  2 字符 段前: 0.5 行 段..."/>
    <w:basedOn w:val="215"/>
    <w:uiPriority w:val="0"/>
    <w:pPr>
      <w:tabs>
        <w:tab w:val="left" w:pos="1080"/>
      </w:tabs>
      <w:spacing w:before="178" w:after="178"/>
    </w:pPr>
    <w:rPr>
      <w:rFonts w:ascii="黑体"/>
      <w:bCs/>
      <w:szCs w:val="21"/>
    </w:rPr>
  </w:style>
  <w:style w:type="paragraph" w:customStyle="1" w:styleId="215">
    <w:name w:val="样式 样式 样式 标题 2 + 段前: 0.5 行 段后: 0.5 行 + 首行缩进:  2 字符 段前: 0.5 行 段后: ..."/>
    <w:basedOn w:val="216"/>
    <w:uiPriority w:val="0"/>
    <w:pPr>
      <w:numPr>
        <w:ilvl w:val="1"/>
      </w:numPr>
      <w:tabs>
        <w:tab w:val="left" w:pos="1080"/>
      </w:tabs>
    </w:pPr>
    <w:rPr>
      <w:rFonts w:cs="宋体"/>
      <w:color w:val="000000"/>
      <w:kern w:val="0"/>
    </w:rPr>
  </w:style>
  <w:style w:type="paragraph" w:customStyle="1" w:styleId="216">
    <w:name w:val="样式 样式 标题 2 + 段前: 0.5 行 段后: 0.5 行 + 首行缩进:  2 字符 段前: 0.5 行 段后: 0..."/>
    <w:basedOn w:val="217"/>
    <w:uiPriority w:val="0"/>
    <w:pPr>
      <w:spacing w:before="50" w:after="50"/>
      <w:ind w:firstLine="0" w:firstLineChars="0"/>
    </w:pPr>
    <w:rPr>
      <w:bCs w:val="0"/>
      <w:szCs w:val="20"/>
    </w:rPr>
  </w:style>
  <w:style w:type="paragraph" w:customStyle="1" w:styleId="217">
    <w:name w:val="样式 标题 2 + 段前: 0.5 行 段后: 0.5 行"/>
    <w:basedOn w:val="5"/>
    <w:uiPriority w:val="0"/>
    <w:pPr>
      <w:widowControl w:val="0"/>
      <w:numPr>
        <w:ilvl w:val="0"/>
        <w:numId w:val="0"/>
      </w:numPr>
      <w:suppressAutoHyphens w:val="0"/>
      <w:wordWrap w:val="0"/>
      <w:adjustRightInd w:val="0"/>
      <w:spacing w:before="156" w:beforeLines="50" w:after="156" w:afterLines="50"/>
      <w:ind w:firstLine="200" w:firstLineChars="200"/>
      <w:contextualSpacing w:val="0"/>
      <w:textAlignment w:val="baseline"/>
    </w:pPr>
    <w:rPr>
      <w:rFonts w:ascii="Times New Roman" w:hAnsi="Times New Roman" w:eastAsia="黑体" w:cs="Times New Roman"/>
      <w:b w:val="0"/>
      <w:bCs/>
      <w:kern w:val="44"/>
      <w:sz w:val="21"/>
      <w:szCs w:val="21"/>
      <w:lang w:eastAsia="zh-CN"/>
    </w:rPr>
  </w:style>
  <w:style w:type="paragraph" w:customStyle="1" w:styleId="218">
    <w:name w:val="样式 居中 底端: (细-粗窄间隔 自定义颜(RGB(2356512))  2.25 磅 行宽) 行距: 固定值 1..."/>
    <w:basedOn w:val="1"/>
    <w:uiPriority w:val="0"/>
    <w:pPr>
      <w:widowControl w:val="0"/>
      <w:wordWrap w:val="0"/>
      <w:spacing w:after="0" w:line="240" w:lineRule="exact"/>
      <w:jc w:val="center"/>
    </w:pPr>
    <w:rPr>
      <w:rFonts w:ascii="宋体" w:hAnsi="宋体" w:eastAsia="仿宋_GB2312" w:cs="宋体"/>
      <w:color w:val="000000"/>
      <w:kern w:val="2"/>
      <w:sz w:val="32"/>
      <w:szCs w:val="20"/>
      <w:lang w:eastAsia="zh-CN"/>
    </w:rPr>
  </w:style>
  <w:style w:type="paragraph" w:customStyle="1" w:styleId="219">
    <w:name w:val="样式2"/>
    <w:basedOn w:val="220"/>
    <w:uiPriority w:val="0"/>
    <w:pPr>
      <w:tabs>
        <w:tab w:val="left" w:pos="2160"/>
      </w:tabs>
      <w:adjustRightInd w:val="0"/>
      <w:spacing w:before="320" w:after="160" w:line="490" w:lineRule="exact"/>
      <w:textAlignment w:val="baseline"/>
    </w:pPr>
    <w:rPr>
      <w:rFonts w:ascii="黑体" w:eastAsia="黑体"/>
      <w:kern w:val="0"/>
      <w:szCs w:val="20"/>
    </w:rPr>
  </w:style>
  <w:style w:type="paragraph" w:customStyle="1" w:styleId="220">
    <w:name w:val="样式1"/>
    <w:basedOn w:val="1"/>
    <w:uiPriority w:val="0"/>
    <w:pPr>
      <w:widowControl w:val="0"/>
      <w:wordWrap w:val="0"/>
      <w:spacing w:after="0" w:line="240" w:lineRule="auto"/>
      <w:jc w:val="both"/>
    </w:pPr>
    <w:rPr>
      <w:rFonts w:ascii="宋体" w:hAnsi="宋体" w:eastAsia="宋体" w:cs="Times New Roman"/>
      <w:color w:val="000000"/>
      <w:kern w:val="2"/>
      <w:sz w:val="28"/>
      <w:szCs w:val="24"/>
      <w:lang w:eastAsia="zh-CN"/>
    </w:rPr>
  </w:style>
  <w:style w:type="paragraph" w:customStyle="1" w:styleId="221">
    <w:name w:val="样式3"/>
    <w:basedOn w:val="220"/>
    <w:uiPriority w:val="0"/>
    <w:pPr>
      <w:tabs>
        <w:tab w:val="left" w:pos="2160"/>
      </w:tabs>
      <w:adjustRightInd w:val="0"/>
      <w:spacing w:line="312" w:lineRule="exact"/>
      <w:textAlignment w:val="baseline"/>
    </w:pPr>
    <w:rPr>
      <w:rFonts w:ascii="EU-F1" w:eastAsia="黑体"/>
      <w:kern w:val="0"/>
      <w:sz w:val="21"/>
      <w:szCs w:val="21"/>
    </w:rPr>
  </w:style>
  <w:style w:type="paragraph" w:customStyle="1" w:styleId="222">
    <w:name w:val="样式 样式 样式 标题 2 + 段前: 0.5 行 段后: 0.5 行 + 首行缩进:  2 字符 段前: 0.5 行 段后: ...1"/>
    <w:basedOn w:val="216"/>
    <w:uiPriority w:val="0"/>
    <w:pPr>
      <w:numPr>
        <w:ilvl w:val="1"/>
      </w:numPr>
      <w:tabs>
        <w:tab w:val="left" w:pos="1080"/>
      </w:tabs>
      <w:spacing w:before="178" w:after="178" w:line="360" w:lineRule="exact"/>
    </w:pPr>
    <w:rPr>
      <w:rFonts w:ascii="黑体" w:cs="宋体"/>
      <w:kern w:val="0"/>
      <w:szCs w:val="21"/>
    </w:rPr>
  </w:style>
  <w:style w:type="paragraph" w:customStyle="1" w:styleId="223">
    <w:name w:val="样式 样式 样式 样式 标题 1 + 首行缩进:  2 字符 段前: 1 行 段后: 1 行 + 黑色 首行缩进:  2 字符 ..."/>
    <w:basedOn w:val="224"/>
    <w:uiPriority w:val="0"/>
    <w:pPr>
      <w:tabs>
        <w:tab w:val="left" w:pos="1440"/>
      </w:tabs>
      <w:spacing w:before="357" w:after="357"/>
    </w:pPr>
    <w:rPr>
      <w:sz w:val="24"/>
      <w:szCs w:val="24"/>
    </w:rPr>
  </w:style>
  <w:style w:type="paragraph" w:customStyle="1" w:styleId="224">
    <w:name w:val="样式 样式 样式 标题 1 + 首行缩进:  2 字符 段前: 1 行 段后: 1 行 + 黑色 首行缩进:  2 字符 段前:..."/>
    <w:basedOn w:val="225"/>
    <w:uiPriority w:val="0"/>
    <w:pPr>
      <w:tabs>
        <w:tab w:val="left" w:pos="1440"/>
      </w:tabs>
    </w:pPr>
  </w:style>
  <w:style w:type="paragraph" w:customStyle="1" w:styleId="225">
    <w:name w:val="样式 样式 标题 1 + 首行缩进:  2 字符 段前: 1 行 段后: 1 行 + 黑色 首行缩进:  2 字符 段前: ..."/>
    <w:basedOn w:val="226"/>
    <w:uiPriority w:val="0"/>
    <w:pPr>
      <w:tabs>
        <w:tab w:val="left" w:pos="1440"/>
      </w:tabs>
    </w:pPr>
    <w:rPr>
      <w:rFonts w:ascii="Times New Roman" w:hAnsi="Times New Roman" w:cs="宋体"/>
      <w:color w:val="000000"/>
      <w:szCs w:val="20"/>
    </w:rPr>
  </w:style>
  <w:style w:type="paragraph" w:customStyle="1" w:styleId="226">
    <w:name w:val="样式 标题 1 + 首行缩进:  2 字符 段前: 1 行 段后: 1 行"/>
    <w:basedOn w:val="3"/>
    <w:uiPriority w:val="0"/>
    <w:pPr>
      <w:widowControl w:val="0"/>
      <w:numPr>
        <w:numId w:val="0"/>
      </w:numPr>
      <w:suppressAutoHyphens w:val="0"/>
      <w:wordWrap w:val="0"/>
      <w:spacing w:before="100" w:beforeLines="100" w:after="100" w:afterLines="100"/>
      <w:contextualSpacing w:val="0"/>
      <w:jc w:val="both"/>
    </w:pPr>
    <w:rPr>
      <w:rFonts w:ascii="黑体" w:hAnsi="宋体" w:eastAsia="黑体" w:cs="Times New Roman"/>
      <w:b w:val="0"/>
      <w:bCs w:val="0"/>
      <w:kern w:val="44"/>
      <w:sz w:val="28"/>
      <w:lang w:eastAsia="zh-CN"/>
    </w:rPr>
  </w:style>
  <w:style w:type="paragraph" w:customStyle="1" w:styleId="227">
    <w:name w:val="默认段落字体 Para Char Char Char Char Char"/>
    <w:basedOn w:val="1"/>
    <w:uiPriority w:val="0"/>
    <w:pPr>
      <w:widowControl w:val="0"/>
      <w:wordWrap w:val="0"/>
      <w:spacing w:after="0" w:line="240" w:lineRule="auto"/>
      <w:jc w:val="both"/>
    </w:pPr>
    <w:rPr>
      <w:rFonts w:ascii="宋体" w:hAnsi="宋体" w:eastAsia="宋体" w:cs="Times New Roman"/>
      <w:b/>
      <w:color w:val="000000"/>
      <w:kern w:val="2"/>
      <w:sz w:val="24"/>
      <w:szCs w:val="24"/>
      <w:lang w:eastAsia="zh-CN"/>
    </w:rPr>
  </w:style>
  <w:style w:type="paragraph" w:customStyle="1" w:styleId="228">
    <w:name w:val="Char Char9"/>
    <w:basedOn w:val="1"/>
    <w:semiHidden/>
    <w:uiPriority w:val="0"/>
    <w:pPr>
      <w:widowControl w:val="0"/>
      <w:wordWrap w:val="0"/>
      <w:spacing w:after="0" w:line="240" w:lineRule="auto"/>
      <w:jc w:val="both"/>
    </w:pPr>
    <w:rPr>
      <w:rFonts w:ascii="宋体" w:hAnsi="宋体" w:eastAsia="宋体" w:cs="Times New Roman"/>
      <w:color w:val="000000"/>
      <w:kern w:val="2"/>
      <w:sz w:val="28"/>
      <w:szCs w:val="20"/>
      <w:lang w:eastAsia="zh-CN"/>
    </w:rPr>
  </w:style>
  <w:style w:type="paragraph" w:customStyle="1" w:styleId="229">
    <w:name w:val="Char Char Char Char"/>
    <w:basedOn w:val="1"/>
    <w:uiPriority w:val="0"/>
    <w:pPr>
      <w:widowControl w:val="0"/>
      <w:wordWrap w:val="0"/>
      <w:spacing w:after="0" w:line="240" w:lineRule="auto"/>
      <w:jc w:val="both"/>
    </w:pPr>
    <w:rPr>
      <w:rFonts w:ascii="宋体" w:hAnsi="宋体" w:eastAsia="宋体" w:cs="Times New Roman"/>
      <w:b/>
      <w:color w:val="000000"/>
      <w:kern w:val="2"/>
      <w:sz w:val="24"/>
      <w:szCs w:val="24"/>
      <w:lang w:eastAsia="zh-CN"/>
    </w:rPr>
  </w:style>
  <w:style w:type="paragraph" w:customStyle="1" w:styleId="230">
    <w:name w:val="样式 样式 样式 样式 标题 1 + 首行缩进:  2 字符 段前: 1 行 段后: 1 行 + 黑色 首行缩进:  2 字符 ...2"/>
    <w:basedOn w:val="224"/>
    <w:uiPriority w:val="0"/>
    <w:pPr>
      <w:spacing w:before="357" w:after="357"/>
    </w:pPr>
    <w:rPr>
      <w:sz w:val="24"/>
      <w:szCs w:val="24"/>
    </w:rPr>
  </w:style>
  <w:style w:type="paragraph" w:customStyle="1" w:styleId="231">
    <w:name w:val="标题 3 + 小四 段前: 0 磅 段后: 0 磅 行距: 1.5 倍行距"/>
    <w:basedOn w:val="6"/>
    <w:next w:val="6"/>
    <w:uiPriority w:val="0"/>
    <w:pPr>
      <w:widowControl w:val="0"/>
      <w:numPr>
        <w:ilvl w:val="0"/>
        <w:numId w:val="0"/>
      </w:numPr>
      <w:tabs>
        <w:tab w:val="clear" w:pos="994"/>
      </w:tabs>
      <w:suppressAutoHyphens w:val="0"/>
      <w:wordWrap w:val="0"/>
      <w:snapToGrid w:val="0"/>
      <w:spacing w:before="0" w:after="0" w:line="360" w:lineRule="auto"/>
      <w:contextualSpacing w:val="0"/>
      <w:jc w:val="both"/>
    </w:pPr>
    <w:rPr>
      <w:rFonts w:ascii="Times New Roman" w:hAnsi="Times New Roman" w:eastAsia="宋体" w:cs="宋体"/>
      <w:bCs/>
      <w:kern w:val="2"/>
      <w:szCs w:val="20"/>
      <w:lang w:eastAsia="zh-CN"/>
    </w:rPr>
  </w:style>
  <w:style w:type="paragraph" w:customStyle="1" w:styleId="232">
    <w:name w:val="_Style 10"/>
    <w:basedOn w:val="1"/>
    <w:qFormat/>
    <w:uiPriority w:val="34"/>
    <w:pPr>
      <w:widowControl w:val="0"/>
      <w:wordWrap w:val="0"/>
      <w:spacing w:after="0" w:line="240" w:lineRule="auto"/>
      <w:ind w:firstLine="420" w:firstLineChars="200"/>
      <w:jc w:val="both"/>
    </w:pPr>
    <w:rPr>
      <w:rFonts w:ascii="Calibri" w:hAnsi="Calibri" w:eastAsia="宋体" w:cs="Times New Roman"/>
      <w:color w:val="000000"/>
      <w:kern w:val="2"/>
      <w:sz w:val="28"/>
      <w:szCs w:val="22"/>
      <w:lang w:eastAsia="zh-CN"/>
    </w:rPr>
  </w:style>
  <w:style w:type="paragraph" w:customStyle="1" w:styleId="233">
    <w:name w:val="样式4"/>
    <w:basedOn w:val="221"/>
    <w:uiPriority w:val="0"/>
  </w:style>
  <w:style w:type="paragraph" w:customStyle="1" w:styleId="234">
    <w:name w:val="样式 样式 样式 样式 标题 1 + 首行缩进:  2 字符 段前: 1 行 段后: 1 行 + 黑色 首行缩进:  2 字符 ...1"/>
    <w:basedOn w:val="224"/>
    <w:uiPriority w:val="0"/>
    <w:pPr>
      <w:spacing w:before="357" w:after="357"/>
    </w:pPr>
    <w:rPr>
      <w:sz w:val="24"/>
      <w:szCs w:val="24"/>
    </w:rPr>
  </w:style>
  <w:style w:type="paragraph" w:customStyle="1" w:styleId="235">
    <w:name w:val="样式标题"/>
    <w:basedOn w:val="1"/>
    <w:uiPriority w:val="0"/>
    <w:pPr>
      <w:widowControl w:val="0"/>
      <w:wordWrap w:val="0"/>
      <w:topLinePunct/>
      <w:spacing w:after="0" w:line="1200" w:lineRule="auto"/>
      <w:jc w:val="center"/>
    </w:pPr>
    <w:rPr>
      <w:rFonts w:ascii="宋体" w:hAnsi="宋体" w:eastAsia="黑体" w:cs="Times New Roman"/>
      <w:color w:val="000000"/>
      <w:kern w:val="21"/>
      <w:sz w:val="32"/>
      <w:szCs w:val="20"/>
      <w:lang w:eastAsia="zh-CN"/>
    </w:rPr>
  </w:style>
  <w:style w:type="paragraph" w:customStyle="1" w:styleId="236">
    <w:name w:val="付标题"/>
    <w:basedOn w:val="1"/>
    <w:uiPriority w:val="0"/>
    <w:pPr>
      <w:widowControl w:val="0"/>
      <w:wordWrap w:val="0"/>
      <w:adjustRightInd w:val="0"/>
      <w:spacing w:before="360" w:after="0" w:line="360" w:lineRule="auto"/>
      <w:jc w:val="center"/>
      <w:textAlignment w:val="baseline"/>
    </w:pPr>
    <w:rPr>
      <w:rFonts w:ascii="宋体" w:hAnsi="宋体" w:eastAsia="黑体" w:cs="Times New Roman"/>
      <w:color w:val="000000"/>
      <w:kern w:val="0"/>
      <w:sz w:val="48"/>
      <w:szCs w:val="28"/>
      <w:lang w:eastAsia="zh-CN"/>
    </w:rPr>
  </w:style>
  <w:style w:type="paragraph" w:customStyle="1" w:styleId="237">
    <w:name w:val="表"/>
    <w:basedOn w:val="208"/>
    <w:uiPriority w:val="0"/>
    <w:pPr>
      <w:snapToGrid/>
      <w:spacing w:before="160" w:beforeLines="0" w:after="60" w:afterLines="0" w:line="312" w:lineRule="exact"/>
    </w:pPr>
    <w:rPr>
      <w:rFonts w:ascii="EU-F1" w:eastAsia="黑体"/>
      <w:b w:val="0"/>
      <w:bCs w:val="0"/>
      <w:kern w:val="21"/>
      <w:sz w:val="21"/>
      <w:szCs w:val="21"/>
    </w:rPr>
  </w:style>
  <w:style w:type="paragraph" w:customStyle="1" w:styleId="238">
    <w:name w:val="表格1"/>
    <w:basedOn w:val="1"/>
    <w:uiPriority w:val="0"/>
    <w:pPr>
      <w:widowControl w:val="0"/>
      <w:wordWrap w:val="0"/>
      <w:adjustRightInd w:val="0"/>
      <w:spacing w:before="120" w:after="0" w:line="360" w:lineRule="atLeast"/>
      <w:ind w:left="57"/>
      <w:textAlignment w:val="baseline"/>
    </w:pPr>
    <w:rPr>
      <w:rFonts w:ascii="长城仿宋" w:hAnsi="宋体" w:eastAsia="长城仿宋" w:cs="Times New Roman"/>
      <w:color w:val="000000"/>
      <w:kern w:val="0"/>
      <w:sz w:val="28"/>
      <w:szCs w:val="20"/>
      <w:lang w:eastAsia="zh-CN"/>
    </w:rPr>
  </w:style>
  <w:style w:type="paragraph" w:customStyle="1" w:styleId="239">
    <w:name w:val="p0"/>
    <w:basedOn w:val="1"/>
    <w:uiPriority w:val="0"/>
    <w:pPr>
      <w:wordWrap w:val="0"/>
      <w:topLinePunct/>
      <w:spacing w:after="0" w:line="240" w:lineRule="auto"/>
      <w:jc w:val="both"/>
    </w:pPr>
    <w:rPr>
      <w:rFonts w:ascii="宋体" w:hAnsi="宋体" w:eastAsia="宋体" w:cs="Times New Roman"/>
      <w:color w:val="000000"/>
      <w:kern w:val="0"/>
      <w:sz w:val="28"/>
      <w:szCs w:val="20"/>
      <w:lang w:eastAsia="zh-CN"/>
    </w:rPr>
  </w:style>
  <w:style w:type="paragraph" w:customStyle="1" w:styleId="240">
    <w:name w:val="普通(网站)1"/>
    <w:basedOn w:val="1"/>
    <w:uiPriority w:val="0"/>
    <w:pPr>
      <w:wordWrap w:val="0"/>
      <w:spacing w:before="100" w:beforeAutospacing="1" w:after="100" w:afterAutospacing="1" w:line="240" w:lineRule="auto"/>
    </w:pPr>
    <w:rPr>
      <w:rFonts w:ascii="宋体" w:hAnsi="宋体" w:eastAsia="宋体" w:cs="Times New Roman"/>
      <w:color w:val="000000"/>
      <w:kern w:val="0"/>
      <w:sz w:val="24"/>
      <w:szCs w:val="20"/>
      <w:lang w:eastAsia="zh-CN"/>
    </w:rPr>
  </w:style>
  <w:style w:type="paragraph" w:customStyle="1" w:styleId="241">
    <w:name w:val="默认段落字体 Para Char Char Char Char"/>
    <w:basedOn w:val="1"/>
    <w:semiHidden/>
    <w:uiPriority w:val="0"/>
    <w:pPr>
      <w:widowControl w:val="0"/>
      <w:spacing w:after="0" w:line="240" w:lineRule="auto"/>
      <w:jc w:val="both"/>
    </w:pPr>
    <w:rPr>
      <w:rFonts w:ascii="宋体" w:hAnsi="宋体" w:eastAsia="宋体" w:cs="Times New Roman"/>
      <w:b/>
      <w:color w:val="000000"/>
      <w:kern w:val="2"/>
      <w:sz w:val="24"/>
      <w:szCs w:val="24"/>
      <w:lang w:eastAsia="zh-CN"/>
    </w:rPr>
  </w:style>
  <w:style w:type="paragraph" w:customStyle="1" w:styleId="242">
    <w:name w:val="样式 标题 1 + 加粗"/>
    <w:basedOn w:val="3"/>
    <w:semiHidden/>
    <w:uiPriority w:val="0"/>
    <w:pPr>
      <w:widowControl w:val="0"/>
      <w:numPr>
        <w:numId w:val="0"/>
      </w:numPr>
      <w:suppressAutoHyphens w:val="0"/>
      <w:spacing w:before="100" w:beforeLines="100" w:after="100" w:afterLines="100"/>
      <w:contextualSpacing w:val="0"/>
      <w:jc w:val="both"/>
    </w:pPr>
    <w:rPr>
      <w:rFonts w:ascii="黑体" w:hAnsi="宋体" w:eastAsia="黑体" w:cs="Times New Roman"/>
      <w:kern w:val="44"/>
      <w:sz w:val="28"/>
      <w:lang w:eastAsia="zh-CN"/>
    </w:rPr>
  </w:style>
  <w:style w:type="paragraph" w:customStyle="1" w:styleId="243">
    <w:name w:val="Char Char8"/>
    <w:basedOn w:val="1"/>
    <w:uiPriority w:val="0"/>
    <w:pPr>
      <w:widowControl w:val="0"/>
      <w:spacing w:after="0" w:line="240" w:lineRule="auto"/>
      <w:jc w:val="both"/>
    </w:pPr>
    <w:rPr>
      <w:rFonts w:ascii="宋体" w:hAnsi="宋体" w:eastAsia="宋体" w:cs="Times New Roman"/>
      <w:b/>
      <w:color w:val="000000"/>
      <w:kern w:val="2"/>
      <w:sz w:val="24"/>
      <w:szCs w:val="24"/>
      <w:lang w:eastAsia="zh-CN"/>
    </w:rPr>
  </w:style>
  <w:style w:type="paragraph" w:customStyle="1" w:styleId="244">
    <w:name w:val="Z"/>
    <w:basedOn w:val="1"/>
    <w:uiPriority w:val="0"/>
    <w:pPr>
      <w:widowControl w:val="0"/>
      <w:topLinePunct/>
      <w:spacing w:after="0" w:line="240" w:lineRule="auto"/>
      <w:ind w:left="768" w:leftChars="171" w:right="210" w:rightChars="100" w:hanging="409" w:hangingChars="227"/>
      <w:jc w:val="both"/>
    </w:pPr>
    <w:rPr>
      <w:rFonts w:ascii="Times New Roman" w:hAnsi="宋体" w:eastAsia="宋体" w:cs="Times New Roman"/>
      <w:color w:val="000000"/>
      <w:kern w:val="2"/>
      <w:sz w:val="18"/>
      <w:szCs w:val="18"/>
      <w:lang w:eastAsia="zh-CN"/>
    </w:rPr>
  </w:style>
  <w:style w:type="paragraph" w:customStyle="1" w:styleId="245">
    <w:name w:val="Revision"/>
    <w:hidden/>
    <w:unhideWhenUsed/>
    <w:uiPriority w:val="99"/>
    <w:pPr>
      <w:spacing w:line="240" w:lineRule="auto"/>
    </w:pPr>
    <w:rPr>
      <w:rFonts w:ascii="宋体" w:hAnsi="宋体" w:eastAsia="宋体" w:cs="Times New Roman"/>
      <w:color w:val="000000"/>
      <w:kern w:val="2"/>
      <w:sz w:val="28"/>
      <w:szCs w:val="20"/>
      <w:lang w:val="en-US" w:eastAsia="zh-CN" w:bidi="ar-SA"/>
    </w:rPr>
  </w:style>
  <w:style w:type="character" w:customStyle="1" w:styleId="246">
    <w:name w:val="Book Title"/>
    <w:basedOn w:val="92"/>
    <w:semiHidden/>
    <w:qFormat/>
    <w:uiPriority w:val="49"/>
    <w:rPr>
      <w:b/>
      <w:bCs/>
      <w:i/>
      <w:iCs/>
      <w:spacing w:val="5"/>
    </w:rPr>
  </w:style>
  <w:style w:type="character" w:customStyle="1" w:styleId="247">
    <w:name w:val="Hashtag"/>
    <w:basedOn w:val="92"/>
    <w:semiHidden/>
    <w:unhideWhenUsed/>
    <w:uiPriority w:val="99"/>
    <w:rPr>
      <w:color w:val="2B579A"/>
      <w:shd w:val="clear" w:color="auto" w:fill="E1DFDD"/>
    </w:rPr>
  </w:style>
  <w:style w:type="character" w:customStyle="1" w:styleId="248">
    <w:name w:val="Intense Reference"/>
    <w:basedOn w:val="92"/>
    <w:semiHidden/>
    <w:qFormat/>
    <w:uiPriority w:val="49"/>
    <w:rPr>
      <w:b/>
      <w:bCs/>
      <w:smallCaps/>
      <w:color w:val="FF0026" w:themeColor="accent1"/>
      <w:spacing w:val="5"/>
      <w14:textFill>
        <w14:solidFill>
          <w14:schemeClr w14:val="accent1"/>
        </w14:solidFill>
      </w14:textFill>
    </w:rPr>
  </w:style>
  <w:style w:type="character" w:customStyle="1" w:styleId="249">
    <w:name w:val="Mention"/>
    <w:basedOn w:val="92"/>
    <w:semiHidden/>
    <w:unhideWhenUsed/>
    <w:uiPriority w:val="99"/>
    <w:rPr>
      <w:color w:val="2B579A"/>
      <w:shd w:val="clear" w:color="auto" w:fill="E1DFDD"/>
    </w:rPr>
  </w:style>
  <w:style w:type="paragraph" w:styleId="250">
    <w:name w:val="No Spacing"/>
    <w:uiPriority w:val="1"/>
    <w:pPr>
      <w:spacing w:line="240" w:lineRule="auto"/>
    </w:pPr>
    <w:rPr>
      <w:rFonts w:asciiTheme="minorHAnsi" w:hAnsiTheme="minorHAnsi" w:eastAsiaTheme="minorEastAsia" w:cstheme="minorBidi"/>
      <w:kern w:val="12"/>
      <w:sz w:val="19"/>
      <w:szCs w:val="19"/>
      <w:lang w:val="en-US" w:eastAsia="en-US" w:bidi="ar-SA"/>
    </w:rPr>
  </w:style>
  <w:style w:type="character" w:customStyle="1" w:styleId="251">
    <w:name w:val="Smart Hyperlink"/>
    <w:basedOn w:val="92"/>
    <w:semiHidden/>
    <w:unhideWhenUsed/>
    <w:uiPriority w:val="99"/>
    <w:rPr>
      <w:u w:val="dotted"/>
    </w:rPr>
  </w:style>
  <w:style w:type="character" w:customStyle="1" w:styleId="252">
    <w:name w:val="Smart Link"/>
    <w:basedOn w:val="92"/>
    <w:semiHidden/>
    <w:unhideWhenUsed/>
    <w:uiPriority w:val="99"/>
    <w:rPr>
      <w:color w:val="0000FF"/>
      <w:u w:val="single"/>
      <w:shd w:val="clear" w:color="auto" w:fill="F3F2F1"/>
    </w:rPr>
  </w:style>
  <w:style w:type="character" w:customStyle="1" w:styleId="253">
    <w:name w:val="Subtle Reference"/>
    <w:basedOn w:val="92"/>
    <w:semiHidden/>
    <w:qFormat/>
    <w:uiPriority w:val="49"/>
    <w:rPr>
      <w:smallCaps/>
      <w:color w:val="595959" w:themeColor="text1" w:themeTint="A6"/>
      <w14:textFill>
        <w14:solidFill>
          <w14:schemeClr w14:val="tx1">
            <w14:lumMod w14:val="65000"/>
            <w14:lumOff w14:val="35000"/>
          </w14:schemeClr>
        </w14:solidFill>
      </w14:textFill>
    </w:rPr>
  </w:style>
  <w:style w:type="character" w:customStyle="1" w:styleId="254">
    <w:name w:val="Unresolved Mention"/>
    <w:basedOn w:val="9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glossaryDocument" Target="glossary/document.xml"/><Relationship Id="rId26" Type="http://schemas.openxmlformats.org/officeDocument/2006/relationships/fontTable" Target="fontTable.xml"/><Relationship Id="rId25" Type="http://schemas.openxmlformats.org/officeDocument/2006/relationships/customXml" Target="../customXml/item9.xml"/><Relationship Id="rId24" Type="http://schemas.openxmlformats.org/officeDocument/2006/relationships/customXml" Target="../customXml/item8.xml"/><Relationship Id="rId23" Type="http://schemas.openxmlformats.org/officeDocument/2006/relationships/customXml" Target="../customXml/item7.xml"/><Relationship Id="rId22" Type="http://schemas.openxmlformats.org/officeDocument/2006/relationships/customXml" Target="../customXml/item6.xml"/><Relationship Id="rId21" Type="http://schemas.openxmlformats.org/officeDocument/2006/relationships/customXml" Target="../customXml/item5.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wmf"/><Relationship Id="rId14" Type="http://schemas.openxmlformats.org/officeDocument/2006/relationships/oleObject" Target="embeddings/oleObject2.bin"/><Relationship Id="rId13" Type="http://schemas.openxmlformats.org/officeDocument/2006/relationships/image" Target="media/image5.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L1398\AppData\Local\Temp\Templafy\WordVsto\SF6&#27668;&#20307;&#32477;&#32536;&#37329;&#23646;&#23553;&#38381;&#24320;&#20851;&#65288;GIS&#65289;.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5A721249D9044249056AD1372F0BB99"/>
        <w:style w:val=""/>
        <w:category>
          <w:name w:val="General"/>
          <w:gallery w:val="placeholder"/>
        </w:category>
        <w:types>
          <w:type w:val="bbPlcHdr"/>
        </w:types>
        <w:behaviors>
          <w:behavior w:val="content"/>
        </w:behaviors>
        <w:description w:val=""/>
        <w:guid w:val="{7909137E-1912-41EB-8CF3-336261986494}"/>
      </w:docPartPr>
      <w:docPartBody>
        <w:p w14:paraId="0DE8B3D8">
          <w:pPr>
            <w:pStyle w:val="5"/>
          </w:pPr>
          <w:r>
            <w:rPr>
              <w:rStyle w:val="4"/>
              <w:rFonts w:cstheme="majorHAnsi"/>
              <w:bCs/>
              <w:szCs w:val="50"/>
            </w:rPr>
            <w:t xml:space="preserve"> </w:t>
          </w:r>
        </w:p>
      </w:docPartBody>
    </w:docPart>
    <w:docPart>
      <w:docPartPr>
        <w:name w:val="59791070BC954951B0958B90F4659500"/>
        <w:style w:val=""/>
        <w:category>
          <w:name w:val="General"/>
          <w:gallery w:val="placeholder"/>
        </w:category>
        <w:types>
          <w:type w:val="bbPlcHdr"/>
        </w:types>
        <w:behaviors>
          <w:behavior w:val="content"/>
        </w:behaviors>
        <w:description w:val=""/>
        <w:guid w:val="{96C09335-1264-4E19-99A7-CBE62F58374A}"/>
      </w:docPartPr>
      <w:docPartBody>
        <w:p w14:paraId="6D10989D">
          <w:pPr>
            <w:pStyle w:val="7"/>
          </w:pPr>
          <w:r>
            <w:rPr>
              <w:rStyle w:val="4"/>
            </w:rPr>
            <w:t>[Text.]</w:t>
          </w:r>
        </w:p>
      </w:docPartBody>
    </w:docPart>
    <w:docPart>
      <w:docPartPr>
        <w:name w:val="150A4219D7CB4683B2BA00D5ADDDF2A2"/>
        <w:style w:val=""/>
        <w:category>
          <w:name w:val="General"/>
          <w:gallery w:val="placeholder"/>
        </w:category>
        <w:types>
          <w:type w:val="bbPlcHdr"/>
        </w:types>
        <w:behaviors>
          <w:behavior w:val="content"/>
        </w:behaviors>
        <w:description w:val=""/>
        <w:guid w:val="{148DEB0F-7657-4F6C-9437-6645A852FD8F}"/>
      </w:docPartPr>
      <w:docPartBody>
        <w:p w14:paraId="7D1E88F8">
          <w:pPr>
            <w:pStyle w:val="8"/>
          </w:pPr>
          <w:r>
            <w:rPr>
              <w:rStyle w:val="4"/>
            </w:rPr>
            <w:t>Click or tap here to enter text.</w:t>
          </w:r>
        </w:p>
      </w:docPartBody>
    </w:docPart>
    <w:docPart>
      <w:docPartPr>
        <w:name w:val="2ECCBEFACC944C4188AC2F7AB2E42CC3"/>
        <w:style w:val=""/>
        <w:category>
          <w:name w:val="General"/>
          <w:gallery w:val="placeholder"/>
        </w:category>
        <w:types>
          <w:type w:val="bbPlcHdr"/>
        </w:types>
        <w:behaviors>
          <w:behavior w:val="content"/>
        </w:behaviors>
        <w:description w:val=""/>
        <w:guid w:val="{2645311B-AD81-4AC8-BC51-E57CC4C84331}"/>
      </w:docPartPr>
      <w:docPartBody>
        <w:p w14:paraId="5087ED9D">
          <w:pPr>
            <w:pStyle w:val="9"/>
          </w:pPr>
          <w:r>
            <w:rPr>
              <w:rStyle w:val="4"/>
            </w:rPr>
            <w:t>[Text.]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F3D"/>
    <w:rsid w:val="000261DC"/>
    <w:rsid w:val="000A63F3"/>
    <w:rsid w:val="00144BAC"/>
    <w:rsid w:val="00246736"/>
    <w:rsid w:val="00311989"/>
    <w:rsid w:val="00335149"/>
    <w:rsid w:val="004F2840"/>
    <w:rsid w:val="0057436D"/>
    <w:rsid w:val="006E4F3D"/>
    <w:rsid w:val="007234A8"/>
    <w:rsid w:val="008A419B"/>
    <w:rsid w:val="008C6171"/>
    <w:rsid w:val="009036B4"/>
    <w:rsid w:val="009258B2"/>
    <w:rsid w:val="0093045D"/>
    <w:rsid w:val="0099522B"/>
    <w:rsid w:val="00A65C8B"/>
    <w:rsid w:val="00AD3E59"/>
    <w:rsid w:val="00B80F64"/>
    <w:rsid w:val="00CA137E"/>
    <w:rsid w:val="00DF74FA"/>
    <w:rsid w:val="00F179A0"/>
    <w:rsid w:val="00FB7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lang w:val="en-US"/>
    </w:rPr>
  </w:style>
  <w:style w:type="paragraph" w:customStyle="1" w:styleId="5">
    <w:name w:val="A5A721249D9044249056AD1372F0BB99"/>
    <w:uiPriority w:val="0"/>
    <w:pPr>
      <w:spacing w:after="160" w:line="259" w:lineRule="auto"/>
    </w:pPr>
    <w:rPr>
      <w:rFonts w:asciiTheme="minorHAnsi" w:hAnsiTheme="minorHAnsi" w:eastAsiaTheme="minorEastAsia" w:cstheme="minorBidi"/>
      <w:kern w:val="2"/>
      <w:sz w:val="22"/>
      <w:szCs w:val="22"/>
      <w:lang w:val="en-US" w:eastAsia="zh-CN" w:bidi="ar-SA"/>
      <w14:ligatures w14:val="standardContextual"/>
    </w:rPr>
  </w:style>
  <w:style w:type="paragraph" w:customStyle="1" w:styleId="6">
    <w:name w:val="4368E09627B14331B29BD01C37075902"/>
    <w:uiPriority w:val="0"/>
    <w:pPr>
      <w:spacing w:after="160" w:line="259" w:lineRule="auto"/>
    </w:pPr>
    <w:rPr>
      <w:rFonts w:asciiTheme="minorHAnsi" w:hAnsiTheme="minorHAnsi" w:eastAsiaTheme="minorEastAsia" w:cstheme="minorBidi"/>
      <w:kern w:val="2"/>
      <w:sz w:val="22"/>
      <w:szCs w:val="22"/>
      <w:lang w:val="en-US" w:eastAsia="zh-CN" w:bidi="ar-SA"/>
      <w14:ligatures w14:val="standardContextual"/>
    </w:rPr>
  </w:style>
  <w:style w:type="paragraph" w:customStyle="1" w:styleId="7">
    <w:name w:val="59791070BC954951B0958B90F4659500"/>
    <w:uiPriority w:val="0"/>
    <w:pPr>
      <w:spacing w:after="160" w:line="259" w:lineRule="auto"/>
    </w:pPr>
    <w:rPr>
      <w:rFonts w:asciiTheme="minorHAnsi" w:hAnsiTheme="minorHAnsi" w:eastAsiaTheme="minorEastAsia" w:cstheme="minorBidi"/>
      <w:kern w:val="2"/>
      <w:sz w:val="22"/>
      <w:szCs w:val="22"/>
      <w:lang w:val="en-US" w:eastAsia="zh-CN" w:bidi="ar-SA"/>
      <w14:ligatures w14:val="standardContextual"/>
    </w:rPr>
  </w:style>
  <w:style w:type="paragraph" w:customStyle="1" w:styleId="8">
    <w:name w:val="150A4219D7CB4683B2BA00D5ADDDF2A2"/>
    <w:uiPriority w:val="0"/>
    <w:pPr>
      <w:spacing w:after="160" w:line="259" w:lineRule="auto"/>
    </w:pPr>
    <w:rPr>
      <w:rFonts w:asciiTheme="minorHAnsi" w:hAnsiTheme="minorHAnsi" w:eastAsiaTheme="minorEastAsia" w:cstheme="minorBidi"/>
      <w:kern w:val="2"/>
      <w:sz w:val="22"/>
      <w:szCs w:val="22"/>
      <w:lang w:val="en-US" w:eastAsia="zh-CN" w:bidi="ar-SA"/>
      <w14:ligatures w14:val="standardContextual"/>
    </w:rPr>
  </w:style>
  <w:style w:type="paragraph" w:customStyle="1" w:styleId="9">
    <w:name w:val="2ECCBEFACC944C4188AC2F7AB2E42CC3"/>
    <w:uiPriority w:val="0"/>
    <w:pPr>
      <w:spacing w:after="160" w:line="259" w:lineRule="auto"/>
    </w:pPr>
    <w:rPr>
      <w:rFonts w:asciiTheme="minorHAnsi" w:hAnsiTheme="minorHAnsi" w:eastAsiaTheme="minorEastAsia" w:cstheme="minorBidi"/>
      <w:kern w:val="2"/>
      <w:sz w:val="22"/>
      <w:szCs w:val="22"/>
      <w:lang w:val="en-US" w:eastAsia="zh-CN" w:bidi="ar-SA"/>
      <w14:ligatures w14:val="standardContextual"/>
    </w:rPr>
  </w:style>
</w:styles>
</file>

<file path=word/theme/theme1.xml><?xml version="1.0" encoding="utf-8"?>
<a:theme xmlns:a="http://schemas.openxmlformats.org/drawingml/2006/main" name="Hitachi ABB Color Palette Theme">
  <a:themeElements>
    <a:clrScheme name="Hitachi - ABB - Power Grids">
      <a:dk1>
        <a:srgbClr val="000000"/>
      </a:dk1>
      <a:lt1>
        <a:sysClr val="window" lastClr="FFFFFF"/>
      </a:lt1>
      <a:dk2>
        <a:srgbClr val="000000"/>
      </a:dk2>
      <a:lt2>
        <a:srgbClr val="B1000E"/>
      </a:lt2>
      <a:accent1>
        <a:srgbClr val="FF0026"/>
      </a:accent1>
      <a:accent2>
        <a:srgbClr val="7E000A"/>
      </a:accent2>
      <a:accent3>
        <a:srgbClr val="2D2D2D"/>
      </a:accent3>
      <a:accent4>
        <a:srgbClr val="4D4D4D"/>
      </a:accent4>
      <a:accent5>
        <a:srgbClr val="737373"/>
      </a:accent5>
      <a:accent6>
        <a:srgbClr val="B3B3B3"/>
      </a:accent6>
      <a:hlink>
        <a:srgbClr val="FF0026"/>
      </a:hlink>
      <a:folHlink>
        <a:srgbClr val="B1000E"/>
      </a:folHlink>
    </a:clrScheme>
    <a:fontScheme name="Custom 10">
      <a:majorFont>
        <a:latin typeface="Arial"/>
        <a:ea typeface="SimSun"/>
        <a:cs typeface="Times New Roman"/>
      </a:majorFont>
      <a:minorFont>
        <a:latin typeface="Arial"/>
        <a:ea typeface="SimSun"/>
        <a:cs typeface="Times New Roma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txDef>
  </a:objectDefaults>
  <a:custClrLst>
    <a:custClr name="Yellow Dark">
      <a:srgbClr val="E5B82E"/>
    </a:custClr>
    <a:custClr name="Brown Dark">
      <a:srgbClr val="6F5A2B"/>
    </a:custClr>
    <a:custClr name="Olive Dark">
      <a:srgbClr val="565F21"/>
    </a:custClr>
    <a:custClr name="Green Dark">
      <a:srgbClr val="265646"/>
    </a:custClr>
    <a:custClr name="Blue Dark">
      <a:srgbClr val="2E4173"/>
    </a:custClr>
    <a:custClr name="Purple Dark">
      <a:srgbClr val="504B69"/>
    </a:custClr>
    <a:custClr name="Opera Dark">
      <a:srgbClr val="803268"/>
    </a:custClr>
    <a:custClr name="Rose Dark">
      <a:srgbClr val="772335"/>
    </a:custClr>
    <a:custClr name="blank">
      <a:srgbClr val="FFFFFF"/>
    </a:custClr>
    <a:custClr name="blank">
      <a:srgbClr val="FFFFFF"/>
    </a:custClr>
    <a:custClr name="Yellow Medium">
      <a:srgbClr val="F2D43D"/>
    </a:custClr>
    <a:custClr name="Brown Medium">
      <a:srgbClr val="B49246"/>
    </a:custClr>
    <a:custClr name="Olive Medium">
      <a:srgbClr val="99AC3C"/>
    </a:custClr>
    <a:custClr name="Green Medium">
      <a:srgbClr val="5DAA87"/>
    </a:custClr>
    <a:custClr name="Blue Medium">
      <a:srgbClr val="5373C2"/>
    </a:custClr>
    <a:custClr name="Purple Medium">
      <a:srgbClr val="8682B4"/>
    </a:custClr>
    <a:custClr name="Opera Medium">
      <a:srgbClr val="B24691"/>
    </a:custClr>
    <a:custClr name="Rose Medium">
      <a:srgbClr val="BA4E56"/>
    </a:custClr>
    <a:custClr name="blank">
      <a:srgbClr val="FFFFFF"/>
    </a:custClr>
    <a:custClr name="blank">
      <a:srgbClr val="FFFFFF"/>
    </a:custClr>
    <a:custClr name="Yellow Light">
      <a:srgbClr val="FFEC8C"/>
    </a:custClr>
    <a:custClr name="Brown Light">
      <a:srgbClr val="D5C193"/>
    </a:custClr>
    <a:custClr name="Olive Light">
      <a:srgbClr val="D0DA96"/>
    </a:custClr>
    <a:custClr name="Green Light">
      <a:srgbClr val="A4CEBB"/>
    </a:custClr>
    <a:custClr name="Blue Light">
      <a:srgbClr val="96ACE3"/>
    </a:custClr>
    <a:custClr name="Purple Light">
      <a:srgbClr val="B8B4C8"/>
    </a:custClr>
    <a:custClr name="Opera Light">
      <a:srgbClr val="DCA0C8"/>
    </a:custClr>
    <a:custClr name="Rose Light">
      <a:srgbClr val="E4B4AC"/>
    </a:custClr>
    <a:custClr name="blank">
      <a:srgbClr val="FFFFFF"/>
    </a:custClr>
    <a:custClr name="blank">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Update>
  <Cmd case="SkabelonDesign.DocumentData:DefineData" variableName="ReferenceNo">
    <Doc.Prop.ReferenceNo>
      <Doc.Prop.ReferenceNo/>
    </Doc.Prop.ReferenceNo>
    <s/>
  </Cmd>
  <Cmd case="SkabelonDesign.DocumentData:DefineData" variableName="CheckedBy">
    <Doc.Prop.CheckedBy>
      <Doc.Prop.CheckedBy/>
    </Doc.Prop.CheckedBy>
    <s/>
  </Cmd>
  <Cmd case="SkabelonDesign.DocumentData:DefineData" variableName="CheckedDate">
    <Doc.Prop.CheckedDate>
      <Doc.Prop.CheckedDate/>
    </Doc.Prop.CheckedDate>
    <s/>
  </Cmd>
  <Cmd case="SkabelonDesign.DocumentData:DefineData" variableName="BasedOn">
    <Doc.Prop.BasedOn>
      <Doc.Prop.BasedOn/>
    </Doc.Prop.BasedOn>
    <s/>
  </Cmd>
  <Cmd case="SkabelonDesign.DocumentData:DefineData" variableName="BasedOnDocumentId">
    <Doc.Prop.BasedOnDocumentId>
      <Doc.Prop.BasedOnDocumentId/>
    </Doc.Prop.BasedOnDocumentId>
    <s/>
  </Cmd>
  <Cmd case="SkabelonDesign.DocumentData:DefineData" variableName="BasedOnLanguageCode">
    <Doc.Prop.BasedOnLanguageCode>
      <Doc.Prop.BasedOnLanguageCode/>
    </Doc.Prop.BasedOnLanguageCode>
    <s/>
  </Cmd>
  <Cmd case="SkabelonDesign.DocumentData:DefineData" variableName="BasedOnDocumentRevisionId">
    <Doc.Prop.BasedOnDocumentRevisionId>
      <Doc.Prop.BasedOnDocumentRevisionId/>
    </Doc.Prop.BasedOnDocumentRevisionId>
    <s/>
  </Cmd>
  <Cmd case="SkabelonDesign.DocumentData:DefineData" variableName="BasedOnDocumentPartId">
    <Doc.Prop.BasedOnDocumentPartId>
      <Doc.Prop.BasedOnDocumentPartId/>
    </Doc.Prop.BasedOnDocumentPartId>
    <s/>
  </Cmd>
  <Cmd case="SkabelonDesign.DocumentData:DefineData" variableName="CustomerName">
    <Doc.Prop.CustomerName>
      <Doc.Prop.CustomerName/>
    </Doc.Prop.CustomerName>
    <s/>
  </Cmd>
  <Cmd case="SkabelonDesign.DocumentData:DefineData" variableName="ProjectName">
    <Doc.Prop.ProjectName>
      <Doc.Prop.ProjectName/>
    </Doc.Prop.ProjectName>
    <s/>
  </Cmd>
  <Cmd case="SkabelonDesign.DocumentData:DefineData" variableName="ProjectId">
    <Doc.Prop.ProjectId>
      <Doc.Prop.ProjectId/>
    </Doc.Prop.ProjectId>
    <s/>
  </Cmd>
  <Cmd case="SkabelonDesign.DocumentData:DefineData" variableName="DocumentIdExternal">
    <Doc.Prop.DocumentIdExternal>
      <Doc.Prop.DocumentIdExternal/>
    </Doc.Prop.DocumentIdExternal>
    <s/>
  </Cmd>
  <Cmd case="SkabelonDesign.DocumentData:DefineData" variableName="DocumentClassIdIEC61355">
    <Doc.Prop.DocumentClassIdIEC61355>
      <Doc.Prop.DocumentClassIdIEC61355/>
    </Doc.Prop.DocumentClassIdIEC61355>
    <s/>
  </Cmd>
  <Cmd case="SkabelonDesign.DocumentData:DefineData" variableName="OccurrenceIdIEC61346">
    <Doc.Prop.OccurrenceIdIEC61346>
      <Doc.Prop.OccurrenceIdIEC61346/>
    </Doc.Prop.OccurrenceIdIEC61346>
    <s/>
  </Cmd>
  <Cmd case="SkabelonDesign.DocumentData:DefineData" variableName="DocumentPartId">
    <Doc.Prop.DocumentPartId>
      <Doc.Prop.DocumentPartId/>
    </Doc.Prop.DocumentPartId>
    <s/>
  </Cmd>
  <Cmd case="SkabelonDesign.DocumentData:DefineData" variableName="DocumentId">
    <Doc.Prop.DocumentId>
      <Doc.Prop.DocumentId/>
    </Doc.Prop.DocumentId>
    <s/>
  </Cmd>
  <Cmd case="SkabelonDesign.DocumentData:UpdateCustomXml" variableName="DocumentId" xpath="(//*[local-name() = 'documentManagement']/*[local-name() = 'ABB_Coll_DocumentId'])"/>
  <Cmd case="SkabelonDesign.DocumentData:DefineData" variableName="Date">
    <Doc.Prop.Date>
      <Doc.Prop.Date/>
    </Doc.Prop.Date>
    <s/>
  </Cmd>
  <Cmd case="SkabelonDesign.DocumentData:DefineData" variableName="Addressinput">
    <Doc.Prop.Addressinput>
      <Doc.Prop.Addressinput/>
    </Doc.Prop.Addressinput>
    <s/>
  </Cmd>
  <Cmd case="SkabelonDesign.DocumentData:DefineData" variableName="Business">
    <Doc.Prop.Business>
      <Doc.Prop.Business/>
    </Doc.Prop.Business>
    <s/>
  </Cmd>
  <Cmd case="SkabelonDesign.DocumentData:DefineData" variableName="CreatorName">
    <Doc.Prop.CreatorName>
      <Doc.Prop.CreatorName/>
    </Doc.Prop.CreatorName>
    <s/>
  </Cmd>
  <Cmd case="SkabelonDesign.DocumentData:DefineData" variableName="From">
    <Doc.Prop.From>
      <Doc.Prop.From/>
    </Doc.Prop.From>
    <s/>
  </Cmd>
  <Cmd case="SkabelonDesign.DocumentData:DefineData" variableName="PhoneDirect">
    <Doc.Prop.PhoneDirect>
      <Doc.Prop.PhoneDirect/>
    </Doc.Prop.PhoneDirect>
    <s/>
  </Cmd>
  <Cmd case="SkabelonDesign.DocumentData:DefineData" variableName="FAXDirect">
    <Doc.Prop.FAXDirect>
      <Doc.Prop.FAXDirect/>
    </Doc.Prop.FAXDirect>
    <s/>
  </Cmd>
  <Cmd case="SkabelonDesign.DocumentData:DefineData" variableName="E-mail">
    <Doc.Prop.E-mail>
      <Doc.Prop.E-mail/>
    </Doc.Prop.E-mail>
    <s/>
  </Cmd>
  <Cmd case="SkabelonDesign.DocumentData:DefineData" variableName="Cc">
    <Doc.Prop.Cc>
      <Doc.Prop.Cc/>
    </Doc.Prop.Cc>
    <s/>
  </Cmd>
  <Cmd case="SkabelonDesign.DocumentData:DefineData" variableName="JobTitle">
    <Doc.Prop.JobTitle>
      <Doc.Prop.JobTitle/>
    </Doc.Prop.JobTitle>
    <s/>
  </Cmd>
  <Cmd case="SkabelonDesign.DocumentData:DefineData" variableName="LanguageCode">
    <Doc.Prop.LanguageCode>
      <Doc.Prop.LanguageCode/>
    </Doc.Prop.LanguageCode>
    <s/>
  </Cmd>
  <cmd case="SkabelonDesign.DocumentData:UpdateCustomXml" variableName="LanguageCode" xpath="(//*[local-name() = 'documentManagement']/*[local-name() = 'o8cb8facb2054f9d919ea0674048ef40']/*[local-name() = 'Terms']/*[local-name() = 'TermInfo']/*[local-name() = 'TermName'])"/>
  <Cmd case="SkabelonDesign.DocumentData:DefineData" variableName="LanguageCodeGUID">
    <Doc.Prop.LanguageCodeGUID>
      <Doc.Prop.LanguageCodeGUID/>
    </Doc.Prop.LanguageCodeGUID>
    <s/>
  </Cmd>
  <cmd case="SkabelonDesign.DocumentData:UpdateCustomXml" variableName="LanguageCodeGUID" xpath="(//*[local-name() = 'documentManagement']/*[local-name() = 'o8cb8facb2054f9d919ea0674048ef40']/*[local-name() = 'Terms']/*[local-name() = 'TermInfo']/*[local-name() = 'TermId'])"/>
  <Cmd case="SkabelonDesign.DocumentData:DefineData" variableName="DocumentRevisionId">
    <Doc.Prop.DocumentRevisionId>
      <Doc.Prop.DocumentRevisionId/>
    </Doc.Prop.DocumentRevisionId>
    <s/>
  </Cmd>
  <Cmd case="SkabelonDesign.DocumentData:UpdateCustomXml" variableName="DocumentRevisionId" xpath="(//*[local-name() = 'documentManagement']/*[local-name() = 'DocumentRevisionId'])"/>
  <Cmd case="SkabelonDesign.DocumentData:DefineData" variableName="SecurityLevel">
    <Doc.Prop.SecurityLevel>
      <Doc.Prop.SecurityLevel/>
    </Doc.Prop.SecurityLevel>
    <s/>
  </Cmd>
  <Cmd case="SkabelonDesign.DocumentData:UpdateCustomXml" variableName="SecurityLevel" xpath="(//*[local-name() = 'documentManagement']/*[local-name() = 'ABB_Coll_SecurityLevel'])"/>
  <Cmd case="SkabelonDesign.DocumentData:DefineData" variableName="DocumentKind">
    <Doc.Prop.DocumentKind>
      <Doc.Prop.DocumentKind/>
    </Doc.Prop.DocumentKind>
    <s/>
  </Cmd>
  <cmd case="SkabelonDesign.DocumentData:UpdateCustomXml" variableName="DocumentKind" xpath="(//*[local-name() = 'documentManagement']/*[local-name() = 'na4369807a744182aff6832bcef961df']/*[local-name() = 'Terms']/*[local-name() = 'TermInfo']/*[local-name() = 'TermName'])"/>
  <Cmd case="SkabelonDesign.DocumentData:DefineData" variableName="DocumentKindGUID">
    <Doc.Prop.DocumentKindGUID>
      <Doc.Prop.DocumentKindGUID/>
    </Doc.Prop.DocumentKindGUID>
    <s/>
  </Cmd>
  <cmd case="SkabelonDesign.DocumentData:UpdateCustomXml" variableName="DocumentKindGUID" xpath="(//*[local-name() = 'documentManagement']/*[local-name() = 'na4369807a744182aff6832bcef961df']/*[local-name() = 'Terms']/*[local-name() = 'TermInfo']/*[local-name() = 'TermId'])"/>
  <Cmd case="SkabelonDesign.DocumentData:DefineData" variableName="CompanyName">
    <Doc.Prop.CompanyName>
      <Doc.Prop.CompanyName/>
    </Doc.Prop.CompanyName>
    <s/>
  </Cmd>
  <Cmd case="SkabelonDesign.DocumentData:DefineData" variableName="POBox">
    <Doc.Prop.POBox>
      <Doc.Prop.POBox/>
    </Doc.Prop.POBox>
    <s/>
  </Cmd>
  <Cmd case="SkabelonDesign.DocumentData:DefineData" variableName="City">
    <Doc.Prop.City>
      <Doc.Prop.City/>
    </Doc.Prop.City>
    <s/>
  </Cmd>
  <Cmd case="SkabelonDesign.DocumentData:DefineData" variableName="PostalAddress">
    <Doc.Prop.PostalAddress>
      <Doc.Prop.PostalAddress/>
    </Doc.Prop.PostalAddress>
    <s/>
  </Cmd>
  <Cmd case="SkabelonDesign.DocumentData:DefineData" variableName="PreparedByPerson">
    <Doc.Prop.PreparedByPerson>
      <Doc.Prop.PreparedByPerson/>
    </Doc.Prop.PreparedByPerson>
    <s/>
  </Cmd>
  <Cmd case="SkabelonDesign.DocumentData:UpdateCustomXml" variableName="PreparedByPerson" xpath="(//*[local-name() = 'documentManagement']/*[local-name() = 'ABB_Coll_PreparedByPerson'])"/>
  <Cmd case="SkabelonDesign.DocumentData:DefineData" variableName="PreparedDate">
    <Doc.Prop.PreparedDate>
      <Doc.Prop.PreparedDate/>
    </Doc.Prop.PreparedDate>
    <s/>
  </Cmd>
  <Cmd case="SkabelonDesign.DocumentData:UpdateCustomXml" variableName="PreparedDate" xpath="(//*[local-name() = 'documentManagement']/*[local-name() = 'ABB_Coll_PreparedDate'])"/>
  <Cmd case="SkabelonDesign.DocumentData:DefineData" variableName="ApprovedByPerson">
    <Doc.Prop.ApprovedByPerson>
      <Doc.Prop.ApprovedByPerson/>
    </Doc.Prop.ApprovedByPerson>
    <s/>
  </Cmd>
  <Cmd case="SkabelonDesign.DocumentData:DefineData" variableName="ApprovalDate">
    <Doc.Prop.ApprovalDate>
      <Doc.Prop.ApprovalDate/>
    </Doc.Prop.ApprovalDate>
    <s/>
  </Cmd>
  <Cmd case="SkabelonDesign.DocumentData:UpdateCustomXml" variableName="ApprovalDate" xpath="(//*[local-name() = 'documentManagement']/*[local-name() = 'ABB_Coll_ApprovalDate'])"/>
  <Cmd case="SkabelonDesign.DocumentData:DefineData" variableName="LifecycleStatus">
    <Doc.Prop.LifecycleStatus>
      <Doc.Prop.LifecycleStatus/>
    </Doc.Prop.LifecycleStatus>
    <s/>
  </Cmd>
  <Cmd case="SkabelonDesign.DocumentData:UpdateCustomXml" variableName="LifecycleStatus" xpath="(//*[local-name() = 'documentManagement']/*[local-name() = 'ABB_Coll_LifecycleStatus'])"/>
  <Cmd case="SkabelonDesign.DocumentData:DefineData" variableName="CopyrightYear">
    <Doc.Prop.CopyrightYear>
      <Doc.Prop.CopyrightYear/>
    </Doc.Prop.CopyrightYear>
    <s/>
  </Cmd>
  <Cmd case="SkabelonDesign.DocumentData:DefineData" variableName="SecurityLevel">
    <Doc.Prop.SecurityLevel>
      <Doc.Prop.SecurityLevel/>
    </Doc.Prop.SecurityLevel>
    <s/>
  </Cmd>
  <Cmd case="SkabelonDesign.DocumentData:DefineData" variableName="Title">
    <Doc.Prop.Title>
      <Doc.Prop.Title/>
    </Doc.Prop.Title>
    <Doc.Prop.DocumentTitle>
      <Doc.Prop.DocumentTitle/>
    </Doc.Prop.DocumentTitle>
    <s/>
  </Cmd>
  <Cmd case="SkabelonDesign.DocumentData:DefineData" variableName="SupplementaryTitle">
    <Doc.Prop.SupplementaryTitle>
      <Doc.Prop.SupplementaryTitle/>
    </Doc.Prop.SupplementaryTitle>
    <s/>
  </Cmd>
  <Cmd case="SkabelonDesign.DocumentData:DefineData" variableName="CategoryTitle">
    <Doc.Prop.CategoryTitle>
      <Doc.Prop.CategoryTitle/>
    </Doc.Prop.CategoryTitle>
    <s/>
  </Cmd>
  <Cmd case="SkabelonDesign.DocumentData:DefineData" variableName="Year">
    <Doc.Prop.Year>
      <Doc.Prop.Year/>
    </Doc.Prop.Year>
    <s/>
  </Cmd>
  <Cmd case="SkabelonDesign.DocumentData:DefineData" variableName="BusinessArea">
    <Doc.Prop.BusinessArea>
      <Doc.Prop.BusinessArea/>
    </Doc.Prop.BusinessArea>
    <s/>
  </Cmd>
  <Cmd case="SkabelonDesign.DocumentData:DefineData" variableName="OwningOrganization">
    <Doc.Prop.OwningOrganization>
      <Doc.Prop.OwningOrganization/>
    </Doc.Prop.OwningOrganization>
    <s/>
  </Cmd>
  <Cmd case="SkabelonDesign.DocumentData:UpdateCustomXml" variableName="OwningOrganization" xpath="(//*[local-name() = 'documentManagement']/*[local-name() = 'ABB_Coll_OwningOrganization'])"/>
  <Cmd case="SkabelonDesign.DocumentData:DefineData" variableName="Status">
    <Doc.Prop.Status>
      <Doc.Prop.Status/>
    </Doc.Prop.Status>
    <s/>
  </Cmd>
  <Cmd case="SkabelonDesign.DocumentData:DefineData" variableName="Term">
    <Doc.Prop.Term>
      <Doc.Prop.Term/>
    </Doc.Prop.Term>
    <s/>
  </Cmd>
  <cmd case="SkabelonDesign.DocumentData:UpdateCustomXml" variableName="Term" xpath="(//*[local-name() = 'documentManagement']/*[local-name() = 'f1a8b6118a1a4f3ebb578e89f20c0a61']/*[local-name() = 'Terms']/*[local-name() = 'TermInfo']/*[local-name() = 'TermName'])"/>
  <Cmd case="SkabelonDesign.DocumentData:DefineData" variableName="TermGUID">
    <Doc.Prop.TermGUID>
      <Doc.Prop.TermGUID/>
    </Doc.Prop.TermGUID>
    <s/>
  </Cmd>
  <cmd case="SkabelonDesign.DocumentData:UpdateCustomXml" variableName="TermGUID" xpath="(//*[local-name() = 'documentManagement']/*[local-name() = 'f1a8b6118a1a4f3ebb578e89f20c0a61']/*[local-name() = 'Terms']/*[local-name() = 'TermInfo']/*[local-name() = 'TermId'])"/>
  <Cmd case="SkabelonDesign.DocumentData:DefineData" variableName="Copyright">
    <Doc.Prop.CopyrightYear>
      <s>
				© Hitachi ABB Power Grids 
			</s>
      <Doc.Prop.CopyrightYear/>
      <s>
				. All rights reserved
			</s>
    </Doc.Prop.CopyrightYear>
    <Custom Name="Doc.XPath/*[local-name() = 'GrowBusinessDocument']/*[local-name() = 'DocumentTitle.Title']">
      <Custom Name="Doc.XPath/*[local-name() = 'GrowBusinessDocument']/*[local-name() = 'DocumentTitle.Title']"/>
    </Custom>
    <s/>
  </Cmd>
  <Cmd case="SkabelonDesign.DocumentData:DefineData" variableName="DocumentRevisionIdLabelAndValue">
    <Doc.Prop.DocumentRevisionId>
      <s>
				 - Rev:  
			</s>
      <Doc.Prop.DocumentRevisionId/>
    </Doc.Prop.DocumentRevisionId>
    <s/>
  </Cmd>
  <Cmd case="SkabelonDesign.DocumentData:DefineData" variableName="PPMetadata">
    <Doc.Prop.DocumentID>
      <Doc.Prop.Date/>
      <s>
				 - Document ID:
			</s>
      <Doc.Prop.DocumentID/>
      <DocumentRevisionIdLabelAndValue/>
    </Doc.Prop.DocumentID>
    <Doc.Prop.Date>
      <Doc.Prop.Date/>
    </Doc.Prop.Date>
    <s/>
  </Cmd>
  <Cmd case="SkabelonDesign.DocumentData:DefineData" variableName="DocumentIdLabel">
    <Doc.Prop.DocumentID>
      <s>
				Document ID.:
			</s>
    </Doc.Prop.DocumentID>
    <s/>
  </Cmd>
  <Cmd case="SkabelonDesign.DocumentData:DefineData" variableName="DocumentRevisionIdLabel">
    <Doc.Prop.DocumentID>
      <s>
				Rev.:
			</s>
    </Doc.Prop.DocumentID>
    <s/>
  </Cmd>
  <Cmd case="BaseExtensions:If" if-1-type="documentprop" if-1-key="SecurityLevel" if-1-value="Internal">
    <True>
      <Cmd case="BaseExtensions:show-hide-pp" show="True" ShapeNames="Internal"/>
      <Cmd case="BaseExtensions:show-hide-pp" show="False" ShapeNames="Confidential"/>
      <Cmd case="BaseExtensions:show-hide-pp" show="False" ShapeNames="Strictly Confidential"/>
      <Cmd case="BaseExtensions:show-hide-pp" show="False" ShapeNames="Public"/>
    </True>
  </Cmd>
  <Cmd case="BaseExtensions:If" if-1-type="documentprop" if-1-key="SecurityLevel" if-1-value="Confidential">
    <True>
      <Cmd case="BaseExtensions:show-hide-pp" show="False" ShapeNames="Internal"/>
      <Cmd case="BaseExtensions:show-hide-pp" show="True" ShapeNames="Confidential"/>
      <Cmd case="BaseExtensions:show-hide-pp" show="False" ShapeNames="Strictly Confidential"/>
      <Cmd case="BaseExtensions:show-hide-pp" show="False" ShapeNames="Public"/>
    </True>
  </Cmd>
  <Cmd case="BaseExtensions:If" if-1-type="documentprop" if-1-key="SecurityLevel" if-1-value="Strictly Confidential">
    <True>
      <Cmd case="BaseExtensions:show-hide-pp" show="False" ShapeNames="Internal"/>
      <Cmd case="BaseExtensions:show-hide-pp" show="False" ShapeNames="Confidential"/>
      <Cmd case="BaseExtensions:show-hide-pp" show="True" ShapeNames="Strictly Confidential"/>
      <Cmd case="BaseExtensions:show-hide-pp" show="False" ShapeNames="Public"/>
    </True>
  </Cmd>
  <Cmd case="BaseExtensions:If" if-1-type="documentprop" if-1-key="SecurityLevel" if-1-value="Public">
    <True>
      <Cmd case="BaseExtensions:show-hide-pp" show="False" ShapeNames="Internal"/>
      <Cmd case="BaseExtensions:show-hide-pp" show="False" ShapeNames="Confidential"/>
      <Cmd case="BaseExtensions:show-hide-pp" show="False" ShapeNames="Strictly Confidential"/>
      <Cmd case="BaseExtensions:show-hide-pp" show="True" ShapeNames="Public"/>
    </True>
  </Cmd>
</Update>
<!--
	<Cmd case="BaseExtensions:If" 
	if-1-type="docpropmap" 
	if-1-key="TemplafyTenantId" 
	if-1-value="+powergrids;powergridsuat"
	if-2-type="docpropmap" 	
	if-2-key="SecurityLevel" 
	if-2-value="+Strictly Confidential"	
	>
		<True>
			<Cmd case="BaseExtensions:delete-content" type="shape" identifier="Internal"/>
			<Cmd case="BaseExtensions:delete-content" type="shape" identifier="Public"/>
			<Cmd case="BaseExtensions:delete-content" type="shape" identifier="Confidential"/>		
			<Cmd case="BaseExtensions:find-shape-bring-to-front" 
		layout-1-name="01_Cover Slide1"
		shape-1-name-1="Strictly Confidential"	
		layout-2-name="03_Cover Slide 2"
		shape-2-name-1="Strictly Confidential"	
	/>
		</True>
	</Cmd>	
<Cmd case="BaseExtensions:If" 
	if-1-type="docpropmap" 
	if-1-key="TemplafyTenantId" 
	if-1-value="+powergrids;powergridsuat"
	if-2-key="SecurityLevel" 
	if-2-value="+Strictly Confidential"	
	>
	<True>
		<Cmd case="BaseExtensions:find-shape-bring-to-front" 
		layout-1-name="01_Cover Slide1"
		shape-1-name-1="Strictly Confidential"	
		shape-1-name-2="Internal"
		shape-1-name-3="Public"	
		shape-1-name-4="Confidential"	
		layout-2-name="03_Cover Slide 2"
		shape-2-name-1="Strictly Confidential"	
		shape-2-name-2="Internal"
		shape-2-name-3="Public"	
		shape-2-name-4="Confidential"
	/>
	</True>
</Cmd>	
-->
</file>

<file path=customXml/item4.xml><?xml version="1.0" encoding="utf-8"?>
<ct:contentTypeSchema xmlns:ct="http://schemas.microsoft.com/office/2006/metadata/contentType" xmlns:ma="http://schemas.microsoft.com/office/2006/metadata/properties/metaAttributes" ct:_="" ma:_="" ma:contentTypeName="Document" ma:contentTypeID="0x010100F0C824EBA69B4248BD1407DB83A70CE4" ma:contentTypeVersion="11" ma:contentTypeDescription="Create a new document." ma:contentTypeScope="" ma:versionID="dbf9e0e53fae6d1d5aa047fe2419dc36">
  <xsd:schema xmlns:xsd="http://www.w3.org/2001/XMLSchema" xmlns:xs="http://www.w3.org/2001/XMLSchema" xmlns:p="http://schemas.microsoft.com/office/2006/metadata/properties" xmlns:ns2="426d8524-94ae-46f0-937f-0af9085db239" xmlns:ns3="21af4eb1-bd00-47b4-9795-83e11315412b" targetNamespace="http://schemas.microsoft.com/office/2006/metadata/properties" ma:root="true" ma:fieldsID="dbf24e751151063b726cc6b0c14b9c16" ns2:_="" ns3:_="">
    <xsd:import namespace="426d8524-94ae-46f0-937f-0af9085db239"/>
    <xsd:import namespace="21af4eb1-bd00-47b4-9795-83e11315412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6d8524-94ae-46f0-937f-0af9085db2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48f71b8-5660-4508-9671-02390a85f4b3"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f4eb1-bd00-47b4-9795-83e11315412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73cab5f-5c02-4e00-b359-5469c82c44ca}" ma:internalName="TaxCatchAll" ma:showField="CatchAllData" ma:web="21af4eb1-bd00-47b4-9795-83e1131541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TemplateConfiguration><![CDATA[{"elementsMetadata":[{"elementConfiguration":{"binding":"{{Translate(\"TOC\")}}","promptAiService":false,"removeAndKeepContent":false,"disableUpdates":false,"type":"text"},"type":"richTextContentControl","id":"aac10492-788b-4a60-94a4-27732a6ca77b"},{"elementConfiguration":{"binding":"{{Translate(\"Addendum\")}}","promptAiService":false,"removeAndKeepContent":false,"disableUpdates":false,"type":"text"},"type":"richTextContentControl","id":"6567cfb8-287e-470f-aea1-f291e02d2087"},{"elementConfiguration":{"binding":"{{Translate(\"Revisions\")}}","promptAiService":false,"removeAndKeepContent":false,"disableUpdates":false,"type":"text"},"type":"richTextContentControl","id":"b397dd30-2f0c-4cbb-a1e0-2c6d0fd6c105"},{"elementConfiguration":{"binding":"{{Translate(\"PageChaptTechnical\")}}","promptAiService":false,"removeAndKeepContent":false,"disableUpdates":false,"type":"text"},"type":"richTextContentControl","id":"45f9fdac-3938-4889-b967-c7a94b44fcef"},{"elementConfiguration":{"binding":"{{Translate(\"Description\")}}","promptAiService":false,"removeAndKeepContent":false,"disableUpdates":false,"type":"text"},"type":"richTextContentControl","id":"6e2a4616-cfa5-48e6-b40e-3fee31152c52"},{"elementConfiguration":{"binding":"{{Translate(\"Date\")}}","promptAiService":false,"removeAndKeepContent":false,"disableUpdates":false,"type":"text"},"type":"richTextContentControl","id":"eba46ead-9bed-424b-8947-c21a15bf59d8"},{"elementConfiguration":{"binding":"{{Translate(\"DeptInit\")}}","promptAiService":false,"removeAndKeepContent":false,"disableUpdates":false,"type":"text"},"type":"richTextContentControl","id":"19026f32-8f0a-43c9-a532-e9344102e538"},{"elementConfiguration":{"binding":"{{Translate(\"Status\")}}","promptAiService":false,"removeAndKeepContent":false,"disableUpdates":false,"type":"text"},"type":"richTextContentControl","id":"9d58c270-431f-4e26-92e3-6b17e5330a9e"},{"elementConfiguration":{"binding":"{{Translate(\"SecurityLevel\")}}","promptAiService":false,"removeAndKeepContent":false,"disableUpdates":false,"type":"text"},"type":"richTextContentControl","id":"22f63857-eaf0-4ef0-a3b7-e287b9ad4c49"},{"elementConfiguration":{"binding":"{{Translate(\"DocumentID\")}}","promptAiService":false,"removeAndKeepContent":false,"disableUpdates":false,"type":"text"},"type":"richTextContentControl","id":"fcbae137-40d0-46c3-b13f-10bcff169a6a"},{"elementConfiguration":{"binding":"{{Translate(\"Rev\")}}","promptAiService":false,"removeAndKeepContent":false,"disableUpdates":false,"type":"text"},"type":"richTextContentControl","id":"baf35c97-bc0a-4461-9ae0-41ddb3554998"},{"elementConfiguration":{"binding":"{{Translate(\"Lang\")}}","promptAiService":false,"removeAndKeepContent":false,"disableUpdates":false,"type":"text"},"type":"richTextContentControl","id":"b57871dd-b040-4a9f-be2e-645c77920e0d"},{"elementConfiguration":{"binding":"{{Translate(\"Page\")}}","promptAiService":false,"removeAndKeepContent":false,"disableUpdates":false,"type":"text"},"type":"richTextContentControl","id":"77139f29-b7db-4f54-9446-2b41d3c89033"},{"elementConfiguration":{"binding":"{{Form.CheckedBy}}","promptAiService":false,"visibility":"","removeAndKeepContent":false,"disableUpdates":false,"type":"text"},"type":"richTextContentControl","id":"c3f19c9b-94e5-44a6-a59f-2098246ac26a"},{"elementConfiguration":{"binding":"{{Form.CheckedDate}}","promptAiService":false,"visibility":"","removeAndKeepContent":false,"disableUpdates":false,"type":"text"},"type":"richTextContentControl","id":"cacef2ac-c116-4a4f-a0e2-2d6fdfca9187"},{"elementConfiguration":{"binding":"{{Translate(\"Status\")}}","promptAiService":false,"removeAndKeepContent":false,"disableUpdates":false,"type":"text"},"type":"richTextContentControl","id":"33995518-b688-4892-9edb-3c1499ff3a9f"},{"elementConfiguration":{"binding":"{{Translate(\"SecurityLevel\")}}","promptAiService":false,"removeAndKeepContent":false,"disableUpdates":false,"type":"text"},"type":"richTextContentControl","id":"7817ef12-5558-46b0-89d6-f02a21ede46e"},{"elementConfiguration":{"binding":"{{Translate(\"DocumentKind\")}}","promptAiService":false,"removeAndKeepContent":false,"disableUpdates":false,"type":"text"},"type":"richTextContentControl","id":"ea79d702-e496-4ecc-a822-b3089399b789"},{"elementConfiguration":{"binding":"{{Translate(\"Title\")}}","promptAiService":false,"removeAndKeepContent":false,"disableUpdates":false,"type":"text"},"type":"richTextContentControl","id":"7a31bdef-3d96-4faf-8704-bc8ce59e137f"},{"elementConfiguration":{"binding":"{{Translate(\"OwningOrganization\")}}","promptAiService":false,"removeAndKeepContent":false,"disableUpdates":false,"type":"text"},"type":"richTextContentControl","id":"8392ca33-2d5a-4e78-a5d5-7485d16e645f"},{"elementConfiguration":{"binding":"{{Translate(\"DocumentID\")}}","promptAiService":false,"removeAndKeepContent":false,"disableUpdates":false,"type":"text"},"type":"richTextContentControl","id":"7301af9c-bc5f-4315-afb0-a7d28a0dbb4c"},{"elementConfiguration":{"binding":"{{Translate(\"Rev\")}}","promptAiService":false,"removeAndKeepContent":false,"disableUpdates":false,"type":"text"},"type":"richTextContentControl","id":"9590bc55-e725-46ae-ae84-2e78fa66fa65"},{"elementConfiguration":{"binding":"{{Translate(\"Lang\")}}","promptAiService":false,"removeAndKeepContent":false,"disableUpdates":false,"type":"text"},"type":"richTextContentControl","id":"14dc494e-dd01-4564-83e8-67b401e32237"},{"elementConfiguration":{"binding":"{{Translate(\"Page\")}}","promptAiService":false,"removeAndKeepContent":false,"disableUpdates":false,"type":"text"},"type":"richTextContentControl","id":"e44f81cb-80ec-4205-9c90-b028bc44aa7b"}],"transformationConfigurations":[{"language":"{{DocumentLanguage}}","disableUpdates":false,"type":"proofingLanguage"},{"propertyName":"title","propertyValue":"{{Form.DocumentTitle}}","disableUpdates":false,"type":"documentProperty"},{"propertyName":"LanguageCode","propertyValue":"{{Form.LanguageCode.LanguageCode}}","disableUpdates":false,"type":"customDocumentProperty"},{"propertyName":"DocumentKind","propertyValue":"{{Form.DocumentKind.DocKind}}","disableUpdates":false,"type":"customDocumentProperty"},{"propertyName":"PreparedByPerson","propertyValue":"{{Form.PreparedBy}}","disableUpdates":false,"type":"customDocumentProperty"},{"propertyName":"CreatorName","propertyValue":"{{StringJoin(\" \", UserProfile.FirstName, UserProfile.LastName)}}","disableUpdates":false,"type":"customDocumentProperty"},{"propertyName":"DocumentId","propertyValue":"{{Form.DocumentIDW}}","disableUpdates":false,"type":"customDocumentProperty"},{"propertyName":"CopyrightYear","propertyValue":"{{Form.CopyrightInformation}}","disableUpdates":false,"type":"customDocumentProperty"},{"propertyName":"SecurityLevel","propertyValue":"{{Form.SecurityLevelW.SecurityLevels}}","disableUpdates":false,"type":"customDocumentProperty"},{"propertyName":"PreparedDate","propertyValue":"{{Form.PreparedDate}}","disableUpdates":false,"type":"customDocumentProperty"},{"propertyName":"ApprovedByPerson","propertyValue":"{{Form.ApprovedBy}}","disableUpdates":false,"type":"customDocumentProperty"},{"propertyName":"ApprovalDate","propertyValue":"{{Form.ApprovedDate}}","disableUpdates":false,"type":"customDocumentProperty"},{"propertyName":"OwningOrganization","propertyValue":"{{UserProfile.OwningOrganization}}","disableUpdates":false,"type":"customDocumentProperty"},{"propertyName":"SupplementaryTitle","propertyValue":"{{Form.SupplementaryTitle}}","disableUpdates":false,"type":"customDocumentProperty"},{"propertyName":"DocumentRevisionId","propertyValue":"{{Form.RevisionW}}","disableUpdates":false,"type":"customDocumentProperty"},{"propertyName":"LifeCycleStatus","propertyValue":"{{Form.LifecycleStatus.Status}}","disableUpdates":false,"type":"customDocumentProperty"},{"propertyName":"DocumentTitle","propertyValue":"{{Form.DocumentTitle}}","disableUpdates":false,"type":"customDocumentProperty"},{"propertyName":"CheckedBy","propertyValue":"{{Form.CheckedBy}}","disableUpdates":false,"type":"customDocumentProperty"},{"propertyName":"CheckedDate","propertyValue":"{{Form.CheckedDate}}","disableUpdates":false,"type":"customDocumentProperty"}],"templateName":"CNHHS_Standard","templateDescription":"","enableDocumentContentUpdater":true,"version":"2.0"}]]></TemplafyTemplateConfiguration>
</file>

<file path=customXml/item6.xml><?xml version="1.0" encoding="utf-8"?>
<ABBTempCustomXMLPart xmlns="http://schemas.abb.com/Office/ABBTempCustomXMLPart">
  <LifecycleStatus>Draft</LifecycleStatus>
  <SecurityLevel>Internal</SecurityLevel>
  <DocumentId/>
  <DocumentRevisionId>A</DocumentRevisionId>
  <LanguageCode>en</LanguageCode>
  <YearOfFirstPublication/>
</ABBTempCustomXMLPart>
</file>

<file path=customXml/item7.xml><?xml version="1.0" encoding="utf-8"?>
<TemplafyFormConfiguration><![CDATA[{"formFields":[{"required":true,"placeholder":"","lines":0,"helpTexts":{"prefix":"","postfix":""},"spacing":{},"shareValue":false,"type":"textBox","name":"DocumentTitle","label":"Title"},{"required":false,"placeholder":"","lines":0,"helpTexts":{"prefix":"","postfix":""},"spacing":{},"shareValue":false,"type":"textBox","name":"SupplementaryTitle","label":"Supplementary Title"},{"distinct":true,"hideIfNoUserInteractionRequired":false,"required":true,"autoSelectFirstOption":false,"helpTexts":{"prefix":"","postfix":"Document kind is only a classification attribute. It does not affect any context or brand."},"spacing":{},"shareValue":false,"type":"dropDown","dataSourceName":"Document_kind","dataSourceFieldName":"DocKind","name":"DocumentKind","label":"Document Kind"},{"required":true,"placeholder":"","lines":0,"defaultValue":"{{StringJoin(\" \", UserProfile.FirstName, UserProfile.LastName)}}","helpTexts":{"prefix":"","postfix":""},"spacing":{},"shareValue":false,"type":"textBox","name":"PreparedBy","label":"Prepared By"},{"required":true,"helpTexts":{"prefix":"","postfix":""},"spacing":{},"shareValue":false,"type":"datePicker","name":"PreparedDate","label":"Prepared Date"},{"required":false,"placeholder":"","lines":1,"helpTexts":{},"spacing":{},"shareValue":false,"type":"textBox","name":"CheckedBy","label":"Checked By"},{"required":false,"placeholder":"","lines":1,"helpTexts":{},"spacing":{},"shareValue":false,"type":"textBox","name":"CheckedDate","label":"Checked Date"},{"required":false,"placeholder":"","lines":0,"helpTexts":{"prefix":"","postfix":""},"spacing":{},"shareValue":false,"type":"textBox","name":"ApprovedBy","label":"Approved By"},{"required":false,"placeholder":"","lines":0,"helpTexts":{"prefix":"","postfix":"Dateformat: YYYY-MM-DD"},"spacing":{},"shareValue":false,"type":"textBox","name":"ApprovedDate","label":"Approval Date"},{"distinct":true,"hideIfNoUserInteractionRequired":false,"required":false,"defaultValue":"Draft","autoSelectFirstOption":false,"helpTexts":{"prefix":"","postfix":""},"spacing":{},"shareValue":false,"type":"dropDown","dataSourceName":"LifecycleStatus","dataSourceFieldName":"Status","name":"LifecycleStatus","label":"Lifecycle Status"},{"distinct":true,"hideIfNoUserInteractionRequired":false,"required":true,"defaultValue":"Internal","autoSelectFirstOption":false,"helpTexts":{"prefix":"","postfix":""},"spacing":{},"shareValue":false,"type":"dropDown","dataSourceName":"SecurityLevels","dataSourceFieldName":"SecurityLevels","name":"SecurityLevelW","label":"Security Level"},{"required":false,"placeholder":"","lines":0,"helpTexts":{"prefix":"","postfix":"Identity in accordance with Company Standard"},"spacing":{},"shareValue":false,"type":"textBox","name":"DocumentIDW","label":"Document Id"},{"distinct":true,"hideIfNoUserInteractionRequired":false,"required":true,"defaultValue":"en","autoSelectFirstOption":false,"helpTexts":{"prefix":"","postfix":""},"spacing":{},"shareValue":false,"type":"dropDown","dataSourceName":"LanguageCodes","dataSourceFieldName":"LanguageCode","name":"LanguageCode","label":"Language Code"},{"required":false,"placeholder":"","lines":0,"defaultValue":"A","helpTexts":{"prefix":"","postfix":""},"spacing":{},"shareValue":false,"type":"textBox","name":"RevisionW","label":"Document Revision Id"},{"required":true,"placeholder":"","lines":0,"defaultValue":"{{FormatDateTime(Now(), \"yyyy\")}}","helpTexts":{"prefix":"","postfix":"Year of first publication"},"spacing":{},"shareValue":false,"type":"textBox","name":"CopyrightInformation","label":"Copyright Year"}],"formDataEntries":[{"name":"DocumentTitle","value":"vkFinETJhl9UbaNyYihlmnRvbWfw/8RciYAZ2aDptQ9Qfffg10vo5Okp3V8p5MEo"},{"name":"SupplementaryTitle","value":"tYlX8n6Uox6rhOT+9QgKEw=="},{"name":"DocumentKind","value":"Dh3ajIbM+rxpG7fN6O3XOc9pyHMTGZzAGmeqfAcLJ4Y="},{"name":"PreparedBy","value":"f+uONjsiILPxxiN0Kvb4pw=="},{"name":"PreparedDate","value":"ljzN+A4/6kTllTXgONKgLg=="},{"name":"CheckedBy","value":"FaP+W6wVN4LGx1G/bIJv3g=="},{"name":"CheckedDate","value":"76wbGLUaAluHqcGXNfk7sw=="},{"name":"ApprovedBy","value":"7EAU9FxZw8eKB4YI+tRM4A=="},{"name":"ApprovedDate","value":"76wbGLUaAluHqcGXNfk7sw=="},{"name":"LifecycleStatus","value":"z+HKuZGVM0bUoVXYIlRRl3PY2IR/sxUNTq/BYHuCmjQ="},{"name":"SecurityLevelW","value":"OyJROoQny+bmIB584KKDYUzprtPFmYBrqNoE4tyLKuU="},{"name":"DocumentIDW","value":"eUzKPc4qoguskElTJRIwNA=="},{"name":"LanguageCode","value":"g9GzE85fuqEvP4g1saux3tH4xurZZ2fgLub0wASlfW8="},{"name":"RevisionW","value":"xqLEldP4dQ6IFiFmtH/lgQ=="},{"name":"CopyrightInformation","value":"FL1zYLQWsnvIg7Ar9hylsQ=="}]}]]></TemplafyFormConfiguration>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p:properties xmlns:p="http://schemas.microsoft.com/office/2006/metadata/properties" xmlns:xsi="http://www.w3.org/2001/XMLSchema-instance" xmlns:pc="http://schemas.microsoft.com/office/infopath/2007/PartnerControls">
  <documentManagement>
    <TaxCatchAll xmlns="21af4eb1-bd00-47b4-9795-83e11315412b" xsi:nil="true"/>
    <lcf76f155ced4ddcb4097134ff3c332f xmlns="426d8524-94ae-46f0-937f-0af9085db23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265D45A-D8C2-4B5E-83EC-21A484DCF8D5}">
  <ds:schemaRefs/>
</ds:datastoreItem>
</file>

<file path=customXml/itemProps3.xml><?xml version="1.0" encoding="utf-8"?>
<ds:datastoreItem xmlns:ds="http://schemas.openxmlformats.org/officeDocument/2006/customXml" ds:itemID="{56445131-5F97-49D3-91A9-6150DFC8D92E}">
  <ds:schemaRefs/>
</ds:datastoreItem>
</file>

<file path=customXml/itemProps4.xml><?xml version="1.0" encoding="utf-8"?>
<ds:datastoreItem xmlns:ds="http://schemas.openxmlformats.org/officeDocument/2006/customXml" ds:itemID="{A0B25ADF-CE61-4333-A81A-45B639C68C80}">
  <ds:schemaRefs/>
</ds:datastoreItem>
</file>

<file path=customXml/itemProps5.xml><?xml version="1.0" encoding="utf-8"?>
<ds:datastoreItem xmlns:ds="http://schemas.openxmlformats.org/officeDocument/2006/customXml" ds:itemID="{BDE0A1F9-AD14-41D5-962A-560CE7080345}">
  <ds:schemaRefs/>
</ds:datastoreItem>
</file>

<file path=customXml/itemProps6.xml><?xml version="1.0" encoding="utf-8"?>
<ds:datastoreItem xmlns:ds="http://schemas.openxmlformats.org/officeDocument/2006/customXml" ds:itemID="{5F264419-1DEA-4EBF-B2D3-E16ACAA9AC93}">
  <ds:schemaRefs/>
</ds:datastoreItem>
</file>

<file path=customXml/itemProps7.xml><?xml version="1.0" encoding="utf-8"?>
<ds:datastoreItem xmlns:ds="http://schemas.openxmlformats.org/officeDocument/2006/customXml" ds:itemID="{7E9EA48E-90A0-4F0C-B36A-068A0E912D91}">
  <ds:schemaRefs/>
</ds:datastoreItem>
</file>

<file path=customXml/itemProps8.xml><?xml version="1.0" encoding="utf-8"?>
<ds:datastoreItem xmlns:ds="http://schemas.openxmlformats.org/officeDocument/2006/customXml" ds:itemID="{FEE327AF-3687-4454-B73D-67154EC80A70}">
  <ds:schemaRefs/>
</ds:datastoreItem>
</file>

<file path=customXml/itemProps9.xml><?xml version="1.0" encoding="utf-8"?>
<ds:datastoreItem xmlns:ds="http://schemas.openxmlformats.org/officeDocument/2006/customXml" ds:itemID="{C8EA3A31-65DC-4805-AFED-FE1E599C345D}">
  <ds:schemaRefs/>
</ds:datastoreItem>
</file>

<file path=docProps/app.xml><?xml version="1.0" encoding="utf-8"?>
<Properties xmlns="http://schemas.openxmlformats.org/officeDocument/2006/extended-properties" xmlns:vt="http://schemas.openxmlformats.org/officeDocument/2006/docPropsVTypes">
  <Template>SF6气体绝缘金属封闭开关（GIS）.dotx</Template>
  <Pages>16</Pages>
  <Words>647</Words>
  <Characters>816</Characters>
  <Lines>1741</Lines>
  <Paragraphs>1861</Paragraphs>
  <TotalTime>383</TotalTime>
  <ScaleCrop>false</ScaleCrop>
  <LinksUpToDate>false</LinksUpToDate>
  <CharactersWithSpaces>1084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2024-04-16T01:48:00Z</dcterms:created>
  <dc:creator>Wei Li</dc:creator>
  <cp:lastModifiedBy>WPS_1601895072</cp:lastModifiedBy>
  <dcterms:modified xsi:type="dcterms:W3CDTF">2025-12-09T02:55:47Z</dcterms:modified>
  <dc:title>SF6气体绝缘金属封闭开关（GIS）</dc:title>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0x010100F0C824EBA69B4248BD1407DB83A70CE4</vt:lpwstr>
  </property>
  <property fmtid="{D5CDD505-2E9C-101B-9397-08002B2CF9AE}" pid="3" name="DocumentId">
    <vt:lpwstr>1HZC291001</vt:lpwstr>
  </property>
  <property fmtid="{D5CDD505-2E9C-101B-9397-08002B2CF9AE}" pid="4" name="DocumentPartId">
    <vt:lpwstr> </vt:lpwstr>
  </property>
  <property fmtid="{D5CDD505-2E9C-101B-9397-08002B2CF9AE}" pid="5" name="Lifecycle">
    <vt:lpwstr> </vt:lpwstr>
  </property>
  <property fmtid="{D5CDD505-2E9C-101B-9397-08002B2CF9AE}" pid="6" name="ApprovedByPerson">
    <vt:lpwstr>Will Xia</vt:lpwstr>
  </property>
  <property fmtid="{D5CDD505-2E9C-101B-9397-08002B2CF9AE}" pid="7" name="ApprovalDate">
    <vt:lpwstr>2024-06-27</vt:lpwstr>
  </property>
  <property fmtid="{D5CDD505-2E9C-101B-9397-08002B2CF9AE}" pid="8" name="CombinedDocumentId">
    <vt:lpwstr> </vt:lpwstr>
  </property>
  <property fmtid="{D5CDD505-2E9C-101B-9397-08002B2CF9AE}" pid="9" name="DocumentVersionId">
    <vt:lpwstr> </vt:lpwstr>
  </property>
  <property fmtid="{D5CDD505-2E9C-101B-9397-08002B2CF9AE}" pid="10" name="SupplementaryTitle">
    <vt:lpwstr/>
  </property>
  <property fmtid="{D5CDD505-2E9C-101B-9397-08002B2CF9AE}" pid="11" name="TitleEnglish">
    <vt:lpwstr> </vt:lpwstr>
  </property>
  <property fmtid="{D5CDD505-2E9C-101B-9397-08002B2CF9AE}" pid="12" name="ResponsibleDepartment">
    <vt:lpwstr> </vt:lpwstr>
  </property>
  <property fmtid="{D5CDD505-2E9C-101B-9397-08002B2CF9AE}" pid="13" name="BasedOnDocumentId">
    <vt:lpwstr/>
  </property>
  <property fmtid="{D5CDD505-2E9C-101B-9397-08002B2CF9AE}" pid="14" name="BasedOnDocumentPartId">
    <vt:lpwstr/>
  </property>
  <property fmtid="{D5CDD505-2E9C-101B-9397-08002B2CF9AE}" pid="15" name="BasedOnDocumentRevisionId">
    <vt:lpwstr/>
  </property>
  <property fmtid="{D5CDD505-2E9C-101B-9397-08002B2CF9AE}" pid="16" name="BasedOnLanguageCode">
    <vt:lpwstr/>
  </property>
  <property fmtid="{D5CDD505-2E9C-101B-9397-08002B2CF9AE}" pid="17" name="Replaces">
    <vt:lpwstr> </vt:lpwstr>
  </property>
  <property fmtid="{D5CDD505-2E9C-101B-9397-08002B2CF9AE}" pid="18" name="ReplacedBy">
    <vt:lpwstr> </vt:lpwstr>
  </property>
  <property fmtid="{D5CDD505-2E9C-101B-9397-08002B2CF9AE}" pid="19" name="Coverage">
    <vt:lpwstr> </vt:lpwstr>
  </property>
  <property fmtid="{D5CDD505-2E9C-101B-9397-08002B2CF9AE}" pid="20" name="RetentionDate">
    <vt:lpwstr> </vt:lpwstr>
  </property>
  <property fmtid="{D5CDD505-2E9C-101B-9397-08002B2CF9AE}" pid="21" name="ProductId">
    <vt:lpwstr> </vt:lpwstr>
  </property>
  <property fmtid="{D5CDD505-2E9C-101B-9397-08002B2CF9AE}" pid="22" name="ProductFamily">
    <vt:lpwstr> </vt:lpwstr>
  </property>
  <property fmtid="{D5CDD505-2E9C-101B-9397-08002B2CF9AE}" pid="23" name="ProductSuite">
    <vt:lpwstr> </vt:lpwstr>
  </property>
  <property fmtid="{D5CDD505-2E9C-101B-9397-08002B2CF9AE}" pid="24" name="Platform">
    <vt:lpwstr> </vt:lpwstr>
  </property>
  <property fmtid="{D5CDD505-2E9C-101B-9397-08002B2CF9AE}" pid="25" name="ProductName">
    <vt:lpwstr> </vt:lpwstr>
  </property>
  <property fmtid="{D5CDD505-2E9C-101B-9397-08002B2CF9AE}" pid="26" name="ProductClass">
    <vt:lpwstr> </vt:lpwstr>
  </property>
  <property fmtid="{D5CDD505-2E9C-101B-9397-08002B2CF9AE}" pid="27" name="Item">
    <vt:lpwstr> </vt:lpwstr>
  </property>
  <property fmtid="{D5CDD505-2E9C-101B-9397-08002B2CF9AE}" pid="28" name="ProductVersion">
    <vt:lpwstr> </vt:lpwstr>
  </property>
  <property fmtid="{D5CDD505-2E9C-101B-9397-08002B2CF9AE}" pid="29" name="ProjectName">
    <vt:lpwstr/>
  </property>
  <property fmtid="{D5CDD505-2E9C-101B-9397-08002B2CF9AE}" pid="30" name="ProjectId">
    <vt:lpwstr/>
  </property>
  <property fmtid="{D5CDD505-2E9C-101B-9397-08002B2CF9AE}" pid="31" name="Customer">
    <vt:lpwstr> </vt:lpwstr>
  </property>
  <property fmtid="{D5CDD505-2E9C-101B-9397-08002B2CF9AE}" pid="32" name="ReferenceDesignation">
    <vt:lpwstr> </vt:lpwstr>
  </property>
  <property fmtid="{D5CDD505-2E9C-101B-9397-08002B2CF9AE}" pid="33" name="DocumentClassIdIEC61355">
    <vt:lpwstr/>
  </property>
  <property fmtid="{D5CDD505-2E9C-101B-9397-08002B2CF9AE}" pid="34" name="CustomerName">
    <vt:lpwstr/>
  </property>
  <property fmtid="{D5CDD505-2E9C-101B-9397-08002B2CF9AE}" pid="35" name="OccurrenceIdIEC61346">
    <vt:lpwstr/>
  </property>
  <property fmtid="{D5CDD505-2E9C-101B-9397-08002B2CF9AE}" pid="36" name="LanguageCode">
    <vt:lpwstr>zh</vt:lpwstr>
  </property>
  <property fmtid="{D5CDD505-2E9C-101B-9397-08002B2CF9AE}" pid="37" name="DocumentRevisionId">
    <vt:lpwstr>G</vt:lpwstr>
  </property>
  <property fmtid="{D5CDD505-2E9C-101B-9397-08002B2CF9AE}" pid="38" name="LifeCycleStatus">
    <vt:lpwstr>Approved</vt:lpwstr>
  </property>
  <property fmtid="{D5CDD505-2E9C-101B-9397-08002B2CF9AE}" pid="39" name="DocumentKind">
    <vt:lpwstr>Instruction</vt:lpwstr>
  </property>
  <property fmtid="{D5CDD505-2E9C-101B-9397-08002B2CF9AE}" pid="40" name="SecurityLevel">
    <vt:lpwstr>Internal</vt:lpwstr>
  </property>
  <property fmtid="{D5CDD505-2E9C-101B-9397-08002B2CF9AE}" pid="41" name="OwningOrganization">
    <vt:lpwstr>Tech &amp; Engineering / CNHHS</vt:lpwstr>
  </property>
  <property fmtid="{D5CDD505-2E9C-101B-9397-08002B2CF9AE}" pid="42" name="PreparedByPerson">
    <vt:lpwstr>Luca Lv</vt:lpwstr>
  </property>
  <property fmtid="{D5CDD505-2E9C-101B-9397-08002B2CF9AE}" pid="43" name="PreparedDate">
    <vt:lpwstr>2024-04-16</vt:lpwstr>
  </property>
  <property fmtid="{D5CDD505-2E9C-101B-9397-08002B2CF9AE}" pid="44" name="CreatorName">
    <vt:lpwstr>Joe-Jue Zhang</vt:lpwstr>
  </property>
  <property fmtid="{D5CDD505-2E9C-101B-9397-08002B2CF9AE}" pid="45" name="CopyrightYear">
    <vt:lpwstr>2024</vt:lpwstr>
  </property>
  <property fmtid="{D5CDD505-2E9C-101B-9397-08002B2CF9AE}" pid="46" name="DocumentIdExternal">
    <vt:lpwstr> </vt:lpwstr>
  </property>
  <property fmtid="{D5CDD505-2E9C-101B-9397-08002B2CF9AE}" pid="47" name="TemplateRevisionId">
    <vt:lpwstr>5</vt:lpwstr>
  </property>
  <property fmtid="{D5CDD505-2E9C-101B-9397-08002B2CF9AE}" pid="48" name="MediaServiceImageTags">
    <vt:lpwstr/>
  </property>
  <property fmtid="{D5CDD505-2E9C-101B-9397-08002B2CF9AE}" pid="49" name="CheckedBy">
    <vt:lpwstr>Joe Zhang</vt:lpwstr>
  </property>
  <property fmtid="{D5CDD505-2E9C-101B-9397-08002B2CF9AE}" pid="50" name="CheckedDate">
    <vt:lpwstr>2024-06-27</vt:lpwstr>
  </property>
  <property fmtid="{D5CDD505-2E9C-101B-9397-08002B2CF9AE}" pid="51" name="TemplafyTenantId">
    <vt:lpwstr>hitachienergy</vt:lpwstr>
  </property>
  <property fmtid="{D5CDD505-2E9C-101B-9397-08002B2CF9AE}" pid="52" name="TemplafyTemplateId">
    <vt:lpwstr>637963311487284900</vt:lpwstr>
  </property>
  <property fmtid="{D5CDD505-2E9C-101B-9397-08002B2CF9AE}" pid="53" name="TemplafyUserProfileId">
    <vt:lpwstr>638171686175146773</vt:lpwstr>
  </property>
  <property fmtid="{D5CDD505-2E9C-101B-9397-08002B2CF9AE}" pid="54" name="TemplafyLanguageCode">
    <vt:lpwstr>en-US</vt:lpwstr>
  </property>
  <property fmtid="{D5CDD505-2E9C-101B-9397-08002B2CF9AE}" pid="55" name="DocumentTitle">
    <vt:lpwstr>SF6气体绝缘金属封闭开关（GIS）</vt:lpwstr>
  </property>
  <property fmtid="{D5CDD505-2E9C-101B-9397-08002B2CF9AE}" pid="56" name="TemplafyFromBlank">
    <vt:bool>false</vt:bool>
  </property>
  <property fmtid="{D5CDD505-2E9C-101B-9397-08002B2CF9AE}" pid="57" name="KSOTemplateDocerSaveRecord">
    <vt:lpwstr>eyJoZGlkIjoiYWRhNjY5OWFmZmNlZDVkMDIwMmJjNTAwYjVjM2FjMWMiLCJ1c2VySWQiOiIxMTI3NTkxMDYxIn0=</vt:lpwstr>
  </property>
  <property fmtid="{D5CDD505-2E9C-101B-9397-08002B2CF9AE}" pid="58" name="KSOProductBuildVer">
    <vt:lpwstr>2052-12.1.0.24034</vt:lpwstr>
  </property>
  <property fmtid="{D5CDD505-2E9C-101B-9397-08002B2CF9AE}" pid="59" name="ICV">
    <vt:lpwstr>0C2CCC36EA3F4C61B65884349A3A156B_12</vt:lpwstr>
  </property>
</Properties>
</file>