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0FE1" w14:textId="0CCCD4D1" w:rsidR="0090423D" w:rsidRPr="0090423D" w:rsidRDefault="0090423D">
      <w:pPr>
        <w:rPr>
          <w:rFonts w:ascii="Times New Roman" w:hAnsi="Times New Roman" w:cs="Times New Roman"/>
        </w:rPr>
      </w:pPr>
      <w:r w:rsidRPr="0090423D">
        <w:rPr>
          <w:rFonts w:ascii="Times New Roman" w:hAnsi="Times New Roman" w:cs="Times New Roman"/>
        </w:rPr>
        <w:t>This replication dataset has three parts:</w:t>
      </w:r>
    </w:p>
    <w:p w14:paraId="3B0B9C16" w14:textId="1D599C87" w:rsidR="0090423D" w:rsidRDefault="0090423D" w:rsidP="0090423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0423D">
        <w:rPr>
          <w:rFonts w:ascii="Times New Roman" w:hAnsi="Times New Roman" w:cs="Times New Roman"/>
        </w:rPr>
        <w:t xml:space="preserve">Provider </w:t>
      </w:r>
      <w:r w:rsidR="00B97A29">
        <w:rPr>
          <w:rFonts w:ascii="Times New Roman" w:hAnsi="Times New Roman" w:cs="Times New Roman"/>
        </w:rPr>
        <w:t>D</w:t>
      </w:r>
      <w:r w:rsidRPr="0090423D">
        <w:rPr>
          <w:rFonts w:ascii="Times New Roman" w:hAnsi="Times New Roman" w:cs="Times New Roman"/>
        </w:rPr>
        <w:t>ata: this is full sample of REA annual statistics from 1938 to 1944. The codebook of this data is:</w:t>
      </w:r>
    </w:p>
    <w:p w14:paraId="11D6AE14" w14:textId="77777777" w:rsidR="007D1463" w:rsidRPr="0090423D" w:rsidRDefault="007D1463" w:rsidP="007D146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28EB5D61" w14:textId="6DE47C61" w:rsidR="0090423D" w:rsidRPr="0090423D" w:rsidRDefault="0090423D" w:rsidP="009042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0423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—</w:t>
      </w:r>
      <w:r w:rsidRPr="0090423D">
        <w:rPr>
          <w:rFonts w:ascii="Times New Roman" w:hAnsi="Times New Roman" w:cs="Times New Roman"/>
        </w:rPr>
        <w:t>code of REA system</w:t>
      </w:r>
      <w:r>
        <w:rPr>
          <w:rFonts w:ascii="Times New Roman" w:hAnsi="Times New Roman" w:cs="Times New Roman"/>
        </w:rPr>
        <w:t xml:space="preserve">, which is unique for each </w:t>
      </w:r>
      <w:proofErr w:type="gramStart"/>
      <w:r>
        <w:rPr>
          <w:rFonts w:ascii="Times New Roman" w:hAnsi="Times New Roman" w:cs="Times New Roman"/>
        </w:rPr>
        <w:t>system;</w:t>
      </w:r>
      <w:proofErr w:type="gramEnd"/>
    </w:p>
    <w:p w14:paraId="36679B40" w14:textId="59F0042A" w:rsidR="0090423D" w:rsidRDefault="0090423D" w:rsidP="009042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90423D">
        <w:rPr>
          <w:rFonts w:ascii="Times New Roman" w:hAnsi="Times New Roman" w:cs="Times New Roman"/>
        </w:rPr>
        <w:t>ear</w:t>
      </w:r>
      <w:r>
        <w:rPr>
          <w:rFonts w:ascii="Times New Roman" w:hAnsi="Times New Roman" w:cs="Times New Roman"/>
        </w:rPr>
        <w:t>—</w:t>
      </w:r>
      <w:r w:rsidRPr="0090423D">
        <w:rPr>
          <w:rFonts w:ascii="Times New Roman" w:hAnsi="Times New Roman" w:cs="Times New Roman"/>
        </w:rPr>
        <w:t>year of observations</w:t>
      </w:r>
    </w:p>
    <w:p w14:paraId="4621D3F3" w14:textId="67DC9666" w:rsidR="0090423D" w:rsidRDefault="0090423D" w:rsidP="009042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state—name of </w:t>
      </w:r>
      <w:r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’s incorporation state</w:t>
      </w:r>
    </w:p>
    <w:p w14:paraId="6CA61B91" w14:textId="1482AA6A" w:rsidR="0090423D" w:rsidRDefault="0090423D" w:rsidP="0090423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st_fips</w:t>
      </w:r>
      <w:proofErr w:type="spellEnd"/>
      <w:r>
        <w:rPr>
          <w:rFonts w:ascii="Times New Roman" w:hAnsi="Times New Roman" w:cs="Times New Roman"/>
        </w:rPr>
        <w:t>—FIPS code of incorporation state</w:t>
      </w:r>
    </w:p>
    <w:p w14:paraId="6768ADB5" w14:textId="73D05270" w:rsidR="0090423D" w:rsidRDefault="0090423D" w:rsidP="009042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county</w:t>
      </w:r>
      <w:r>
        <w:rPr>
          <w:rFonts w:ascii="Times New Roman" w:hAnsi="Times New Roman" w:cs="Times New Roman"/>
        </w:rPr>
        <w:t xml:space="preserve">—name of system’s incorporation </w:t>
      </w:r>
      <w:r>
        <w:rPr>
          <w:rFonts w:ascii="Times New Roman" w:hAnsi="Times New Roman" w:cs="Times New Roman"/>
        </w:rPr>
        <w:t>county</w:t>
      </w:r>
    </w:p>
    <w:p w14:paraId="7E4455FB" w14:textId="19F779CB" w:rsidR="0090423D" w:rsidRDefault="0090423D" w:rsidP="0090423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t_fips</w:t>
      </w:r>
      <w:proofErr w:type="spellEnd"/>
      <w:r>
        <w:rPr>
          <w:rFonts w:ascii="Times New Roman" w:hAnsi="Times New Roman" w:cs="Times New Roman"/>
        </w:rPr>
        <w:t xml:space="preserve">—FIPS code of incorporation </w:t>
      </w:r>
      <w:r>
        <w:rPr>
          <w:rFonts w:ascii="Times New Roman" w:hAnsi="Times New Roman" w:cs="Times New Roman"/>
        </w:rPr>
        <w:t>county</w:t>
      </w:r>
    </w:p>
    <w:p w14:paraId="26D66C5D" w14:textId="460811D3" w:rsidR="0090423D" w:rsidRDefault="0090423D" w:rsidP="0090423D">
      <w:pPr>
        <w:ind w:left="360"/>
        <w:rPr>
          <w:rFonts w:ascii="Times New Roman" w:hAnsi="Times New Roman" w:cs="Times New Roman"/>
        </w:rPr>
      </w:pPr>
      <w:r w:rsidRPr="0090423D"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 xml:space="preserve">—name of system’s </w:t>
      </w:r>
      <w:r>
        <w:rPr>
          <w:rFonts w:ascii="Times New Roman" w:hAnsi="Times New Roman" w:cs="Times New Roman"/>
        </w:rPr>
        <w:t xml:space="preserve">incorporation </w:t>
      </w:r>
      <w:r>
        <w:rPr>
          <w:rFonts w:ascii="Times New Roman" w:hAnsi="Times New Roman" w:cs="Times New Roman"/>
        </w:rPr>
        <w:t>town</w:t>
      </w:r>
    </w:p>
    <w:p w14:paraId="3459E8F1" w14:textId="3EA0A485" w:rsidR="0090423D" w:rsidRDefault="0090423D" w:rsidP="009042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latitude—latitude of </w:t>
      </w:r>
      <w:r>
        <w:rPr>
          <w:rFonts w:ascii="Times New Roman" w:hAnsi="Times New Roman" w:cs="Times New Roman"/>
        </w:rPr>
        <w:t>system’s incorporation town</w:t>
      </w:r>
    </w:p>
    <w:p w14:paraId="17E80641" w14:textId="33D44621" w:rsidR="0090423D" w:rsidRDefault="0090423D" w:rsidP="009042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ongitude—longitude of </w:t>
      </w:r>
      <w:r>
        <w:rPr>
          <w:rFonts w:ascii="Times New Roman" w:hAnsi="Times New Roman" w:cs="Times New Roman"/>
        </w:rPr>
        <w:t>system’s incorporation town</w:t>
      </w:r>
    </w:p>
    <w:p w14:paraId="3DA13279" w14:textId="71932239" w:rsidR="0090423D" w:rsidRDefault="0090423D" w:rsidP="0090423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op_me</w:t>
      </w:r>
      <w:proofErr w:type="spellEnd"/>
      <w:r>
        <w:rPr>
          <w:rFonts w:ascii="Times New Roman" w:hAnsi="Times New Roman" w:cs="Times New Roman"/>
        </w:rPr>
        <w:t>—cumulative energized miles up to 12.31 of year t</w:t>
      </w:r>
    </w:p>
    <w:p w14:paraId="4B6147BA" w14:textId="0EA1336D" w:rsidR="0090423D" w:rsidRDefault="0090423D" w:rsidP="0090423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llo_all</w:t>
      </w:r>
      <w:proofErr w:type="spellEnd"/>
      <w:r>
        <w:rPr>
          <w:rFonts w:ascii="Times New Roman" w:hAnsi="Times New Roman" w:cs="Times New Roman"/>
        </w:rPr>
        <w:t>—total amount of REA loans allotment ($)</w:t>
      </w:r>
    </w:p>
    <w:p w14:paraId="593E9B89" w14:textId="3494D46D" w:rsidR="0090423D" w:rsidRDefault="0090423D" w:rsidP="0090423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op</w:t>
      </w:r>
      <w:r>
        <w:rPr>
          <w:rFonts w:ascii="Times New Roman" w:hAnsi="Times New Roman" w:cs="Times New Roman"/>
        </w:rPr>
        <w:t>_ccn</w:t>
      </w:r>
      <w:proofErr w:type="spellEnd"/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cumulative</w:t>
      </w:r>
      <w:r>
        <w:rPr>
          <w:rFonts w:ascii="Times New Roman" w:hAnsi="Times New Roman" w:cs="Times New Roman"/>
        </w:rPr>
        <w:t xml:space="preserve"> connected customers</w:t>
      </w:r>
      <w:r>
        <w:rPr>
          <w:rFonts w:ascii="Times New Roman" w:hAnsi="Times New Roman" w:cs="Times New Roman"/>
        </w:rPr>
        <w:t xml:space="preserve"> up to 12.31 of year t</w:t>
      </w:r>
      <w:r>
        <w:rPr>
          <w:rFonts w:ascii="Times New Roman" w:hAnsi="Times New Roman" w:cs="Times New Roman"/>
        </w:rPr>
        <w:t xml:space="preserve"> (person)</w:t>
      </w:r>
    </w:p>
    <w:p w14:paraId="1C2DD2BB" w14:textId="270B5B7D" w:rsidR="0090423D" w:rsidRDefault="0090423D" w:rsidP="009042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kwh_per_cc1—annual electricity bills per residual customer (</w:t>
      </w:r>
      <w:proofErr w:type="spellStart"/>
      <w:r>
        <w:rPr>
          <w:rFonts w:ascii="Times New Roman" w:hAnsi="Times New Roman" w:cs="Times New Roman"/>
        </w:rPr>
        <w:t>killometer</w:t>
      </w:r>
      <w:proofErr w:type="spellEnd"/>
      <w:r>
        <w:rPr>
          <w:rFonts w:ascii="Times New Roman" w:hAnsi="Times New Roman" w:cs="Times New Roman"/>
        </w:rPr>
        <w:t>-hours/person)</w:t>
      </w:r>
    </w:p>
    <w:p w14:paraId="066E18CF" w14:textId="2B5FFE8F" w:rsidR="0090423D" w:rsidRDefault="0090423D" w:rsidP="0090423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_per_cc1</w:t>
      </w:r>
      <w:r>
        <w:rPr>
          <w:rFonts w:ascii="Times New Roman" w:hAnsi="Times New Roman" w:cs="Times New Roman"/>
        </w:rPr>
        <w:t>—annual operation revenue per mile ($/mile)</w:t>
      </w:r>
    </w:p>
    <w:p w14:paraId="1CB58B65" w14:textId="1E132CBE" w:rsidR="0090423D" w:rsidRDefault="0090423D" w:rsidP="0090423D">
      <w:pPr>
        <w:ind w:firstLine="360"/>
        <w:rPr>
          <w:rFonts w:ascii="Times New Roman" w:hAnsi="Times New Roman" w:cs="Times New Roman"/>
        </w:rPr>
      </w:pPr>
      <w:proofErr w:type="spellStart"/>
      <w:r w:rsidRPr="0090423D">
        <w:rPr>
          <w:rFonts w:ascii="Times New Roman" w:hAnsi="Times New Roman" w:cs="Times New Roman"/>
        </w:rPr>
        <w:t>dist_tolargecity</w:t>
      </w:r>
      <w:proofErr w:type="spellEnd"/>
      <w:r>
        <w:rPr>
          <w:rFonts w:ascii="Times New Roman" w:hAnsi="Times New Roman" w:cs="Times New Roman"/>
        </w:rPr>
        <w:t xml:space="preserve">—distance to city </w:t>
      </w:r>
      <w:r w:rsidR="00966D17">
        <w:rPr>
          <w:rFonts w:ascii="Times New Roman" w:hAnsi="Times New Roman" w:cs="Times New Roman"/>
        </w:rPr>
        <w:t>whose population is larger than 20,000 in 1940 (miles)</w:t>
      </w:r>
    </w:p>
    <w:p w14:paraId="640D7260" w14:textId="4CA62CD8" w:rsidR="00966D17" w:rsidRDefault="00966D17" w:rsidP="0090423D">
      <w:pPr>
        <w:ind w:firstLine="360"/>
        <w:rPr>
          <w:rFonts w:ascii="Times New Roman" w:hAnsi="Times New Roman" w:cs="Times New Roman"/>
        </w:rPr>
      </w:pPr>
      <w:proofErr w:type="spellStart"/>
      <w:r w:rsidRPr="00966D17">
        <w:rPr>
          <w:rFonts w:ascii="Times New Roman" w:hAnsi="Times New Roman" w:cs="Times New Roman"/>
        </w:rPr>
        <w:t>dist_transline</w:t>
      </w:r>
      <w:proofErr w:type="spellEnd"/>
      <w:r>
        <w:rPr>
          <w:rFonts w:ascii="Times New Roman" w:hAnsi="Times New Roman" w:cs="Times New Roman"/>
        </w:rPr>
        <w:t>—distance to electricity transmission line in 1940 (miles)</w:t>
      </w:r>
    </w:p>
    <w:p w14:paraId="3CBE5BF0" w14:textId="60A8396E" w:rsidR="00966D17" w:rsidRDefault="00966D17" w:rsidP="00966D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—take value of 1 for eventually treated system and 0 for never treated system</w:t>
      </w:r>
    </w:p>
    <w:p w14:paraId="30B02AF2" w14:textId="47E52BF7" w:rsidR="00966D17" w:rsidRDefault="00966D17" w:rsidP="00966D17">
      <w:pPr>
        <w:ind w:firstLine="360"/>
        <w:rPr>
          <w:rFonts w:ascii="Times New Roman" w:hAnsi="Times New Roman" w:cs="Times New Roman"/>
        </w:rPr>
      </w:pPr>
      <w:r w:rsidRPr="00966D17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—take </w:t>
      </w:r>
      <w:r>
        <w:rPr>
          <w:rFonts w:ascii="Times New Roman" w:hAnsi="Times New Roman" w:cs="Times New Roman"/>
        </w:rPr>
        <w:t>value of 1 for</w:t>
      </w:r>
      <w:r>
        <w:rPr>
          <w:rFonts w:ascii="Times New Roman" w:hAnsi="Times New Roman" w:cs="Times New Roman"/>
        </w:rPr>
        <w:t xml:space="preserve"> initial treatment year and 0 for other years and </w:t>
      </w:r>
      <w:r>
        <w:rPr>
          <w:rFonts w:ascii="Times New Roman" w:hAnsi="Times New Roman" w:cs="Times New Roman"/>
        </w:rPr>
        <w:t>never treated system</w:t>
      </w:r>
    </w:p>
    <w:p w14:paraId="3827311A" w14:textId="77777777" w:rsidR="00966D17" w:rsidRDefault="00966D17" w:rsidP="00966D1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ost—take </w:t>
      </w:r>
      <w:r>
        <w:rPr>
          <w:rFonts w:ascii="Times New Roman" w:hAnsi="Times New Roman" w:cs="Times New Roman"/>
        </w:rPr>
        <w:t xml:space="preserve">value of 1 for </w:t>
      </w:r>
      <w:r>
        <w:rPr>
          <w:rFonts w:ascii="Times New Roman" w:hAnsi="Times New Roman" w:cs="Times New Roman"/>
        </w:rPr>
        <w:t xml:space="preserve">subsequent years of </w:t>
      </w:r>
      <w:r>
        <w:rPr>
          <w:rFonts w:ascii="Times New Roman" w:hAnsi="Times New Roman" w:cs="Times New Roman"/>
        </w:rPr>
        <w:t>initial treatment year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0 for other years and never treated system</w:t>
      </w:r>
    </w:p>
    <w:p w14:paraId="3DD46DE2" w14:textId="201FC4C7" w:rsidR="00966D17" w:rsidRDefault="00966D17" w:rsidP="00966D17">
      <w:pPr>
        <w:ind w:firstLine="360"/>
        <w:rPr>
          <w:rFonts w:ascii="Times New Roman" w:hAnsi="Times New Roman" w:cs="Times New Roman"/>
        </w:rPr>
      </w:pPr>
      <w:r w:rsidRPr="00966D17">
        <w:rPr>
          <w:rFonts w:ascii="Times New Roman" w:hAnsi="Times New Roman" w:cs="Times New Roman"/>
        </w:rPr>
        <w:t>ShowTime</w:t>
      </w:r>
      <w:r>
        <w:rPr>
          <w:rFonts w:ascii="Times New Roman" w:hAnsi="Times New Roman" w:cs="Times New Roman"/>
        </w:rPr>
        <w:t>—cumulative count of times of seeing the roadshow (exposure multiplicity)</w:t>
      </w:r>
    </w:p>
    <w:p w14:paraId="596C78C8" w14:textId="7DCCC00F" w:rsidR="00966D17" w:rsidRDefault="00966D17" w:rsidP="00966D17">
      <w:pPr>
        <w:ind w:firstLine="360"/>
        <w:rPr>
          <w:rFonts w:ascii="Times New Roman" w:hAnsi="Times New Roman" w:cs="Times New Roman"/>
        </w:rPr>
      </w:pPr>
      <w:proofErr w:type="spellStart"/>
      <w:r w:rsidRPr="00966D17">
        <w:rPr>
          <w:rFonts w:ascii="Times New Roman" w:hAnsi="Times New Roman" w:cs="Times New Roman"/>
        </w:rPr>
        <w:t>FirstDate</w:t>
      </w:r>
      <w:proofErr w:type="spellEnd"/>
      <w:r>
        <w:rPr>
          <w:rFonts w:ascii="Times New Roman" w:hAnsi="Times New Roman" w:cs="Times New Roman"/>
        </w:rPr>
        <w:t xml:space="preserve">—date of </w:t>
      </w:r>
      <w:r>
        <w:rPr>
          <w:rFonts w:ascii="Times New Roman" w:hAnsi="Times New Roman" w:cs="Times New Roman"/>
        </w:rPr>
        <w:t>initial treatment</w:t>
      </w:r>
      <w:r>
        <w:rPr>
          <w:rFonts w:ascii="Times New Roman" w:hAnsi="Times New Roman" w:cs="Times New Roman"/>
        </w:rPr>
        <w:t>, which uniquely corresponds to a roadshow stop</w:t>
      </w:r>
    </w:p>
    <w:p w14:paraId="2C88C913" w14:textId="3BF20C98" w:rsidR="00966D17" w:rsidRDefault="00966D17" w:rsidP="00966D17">
      <w:pPr>
        <w:ind w:firstLine="360"/>
        <w:rPr>
          <w:rFonts w:ascii="Times New Roman" w:hAnsi="Times New Roman" w:cs="Times New Roman"/>
        </w:rPr>
      </w:pPr>
      <w:proofErr w:type="spellStart"/>
      <w:r w:rsidRPr="00966D17">
        <w:rPr>
          <w:rFonts w:ascii="Times New Roman" w:hAnsi="Times New Roman" w:cs="Times New Roman"/>
        </w:rPr>
        <w:t>NarrowControl</w:t>
      </w:r>
      <w:proofErr w:type="spellEnd"/>
      <w:r>
        <w:rPr>
          <w:rFonts w:ascii="Times New Roman" w:hAnsi="Times New Roman" w:cs="Times New Roman"/>
        </w:rPr>
        <w:t xml:space="preserve">—take value of 1 for </w:t>
      </w:r>
      <w:r>
        <w:rPr>
          <w:rFonts w:ascii="Times New Roman" w:hAnsi="Times New Roman" w:cs="Times New Roman"/>
        </w:rPr>
        <w:t>never treated system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T=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proximal to a treated system and 0 for other control system. It takes missing value for treated system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T=1).</w:t>
      </w:r>
    </w:p>
    <w:p w14:paraId="32F10160" w14:textId="2339268F" w:rsidR="00966D17" w:rsidRDefault="00966D17" w:rsidP="00966D17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TourState</w:t>
      </w:r>
      <w:proofErr w:type="spellEnd"/>
      <w:r>
        <w:rPr>
          <w:rFonts w:ascii="Times New Roman" w:hAnsi="Times New Roman" w:cs="Times New Roman"/>
        </w:rPr>
        <w:t>—take value of 1 if the system’s incorporation state is visited by the Roadshow</w:t>
      </w:r>
    </w:p>
    <w:p w14:paraId="40853DC7" w14:textId="100DEFFA" w:rsidR="00966D17" w:rsidRDefault="00966D17" w:rsidP="00966D17">
      <w:pPr>
        <w:ind w:firstLine="360"/>
        <w:rPr>
          <w:rFonts w:ascii="Times New Roman" w:hAnsi="Times New Roman" w:cs="Times New Roman"/>
        </w:rPr>
      </w:pPr>
      <w:proofErr w:type="spellStart"/>
      <w:r w:rsidRPr="00966D17">
        <w:rPr>
          <w:rFonts w:ascii="Times New Roman" w:hAnsi="Times New Roman" w:cs="Times New Roman"/>
        </w:rPr>
        <w:t>TVA_sys</w:t>
      </w:r>
      <w:proofErr w:type="spellEnd"/>
      <w:r>
        <w:rPr>
          <w:rFonts w:ascii="Times New Roman" w:hAnsi="Times New Roman" w:cs="Times New Roman"/>
        </w:rPr>
        <w:t>—take value of 1 if the system is also sponsored by TVA program</w:t>
      </w:r>
    </w:p>
    <w:p w14:paraId="01BBF881" w14:textId="1BA871A4" w:rsidR="00966D17" w:rsidRDefault="00966D17" w:rsidP="00966D17">
      <w:pPr>
        <w:ind w:firstLine="360"/>
        <w:rPr>
          <w:rFonts w:ascii="Times New Roman" w:hAnsi="Times New Roman" w:cs="Times New Roman"/>
        </w:rPr>
      </w:pPr>
      <w:proofErr w:type="spellStart"/>
      <w:r w:rsidRPr="00966D17">
        <w:rPr>
          <w:rFonts w:ascii="Times New Roman" w:hAnsi="Times New Roman" w:cs="Times New Roman"/>
        </w:rPr>
        <w:t>Noop_sys</w:t>
      </w:r>
      <w:proofErr w:type="spellEnd"/>
      <w:r>
        <w:rPr>
          <w:rFonts w:ascii="Times New Roman" w:hAnsi="Times New Roman" w:cs="Times New Roman"/>
        </w:rPr>
        <w:t xml:space="preserve">—take value of 1 if </w:t>
      </w:r>
      <w:r w:rsidRPr="00966D17">
        <w:rPr>
          <w:rFonts w:ascii="Times New Roman" w:hAnsi="Times New Roman" w:cs="Times New Roman"/>
        </w:rPr>
        <w:t xml:space="preserve">the system has been </w:t>
      </w:r>
      <w:r>
        <w:rPr>
          <w:rFonts w:ascii="Times New Roman" w:hAnsi="Times New Roman" w:cs="Times New Roman"/>
        </w:rPr>
        <w:t xml:space="preserve">consistently operating </w:t>
      </w:r>
      <w:r w:rsidRPr="00966D17">
        <w:rPr>
          <w:rFonts w:ascii="Times New Roman" w:hAnsi="Times New Roman" w:cs="Times New Roman"/>
        </w:rPr>
        <w:t>during sample periods</w:t>
      </w:r>
    </w:p>
    <w:p w14:paraId="281C71BA" w14:textId="228630FE" w:rsidR="00966D17" w:rsidRDefault="00966D17" w:rsidP="00966D17">
      <w:pPr>
        <w:ind w:firstLine="360"/>
        <w:rPr>
          <w:rFonts w:ascii="Times New Roman" w:hAnsi="Times New Roman" w:cs="Times New Roman"/>
        </w:rPr>
      </w:pPr>
      <w:proofErr w:type="spellStart"/>
      <w:r w:rsidRPr="00966D17">
        <w:rPr>
          <w:rFonts w:ascii="Times New Roman" w:hAnsi="Times New Roman" w:cs="Times New Roman"/>
        </w:rPr>
        <w:t>always_treat</w:t>
      </w:r>
      <w:proofErr w:type="spellEnd"/>
      <w:r>
        <w:rPr>
          <w:rFonts w:ascii="Times New Roman" w:hAnsi="Times New Roman" w:cs="Times New Roman"/>
        </w:rPr>
        <w:t xml:space="preserve">—take value of 1 if the system </w:t>
      </w:r>
      <w:r w:rsidRPr="00966D17">
        <w:rPr>
          <w:rFonts w:ascii="Times New Roman" w:hAnsi="Times New Roman" w:cs="Times New Roman"/>
        </w:rPr>
        <w:t>enter</w:t>
      </w:r>
      <w:r>
        <w:rPr>
          <w:rFonts w:ascii="Times New Roman" w:hAnsi="Times New Roman" w:cs="Times New Roman"/>
        </w:rPr>
        <w:t>s</w:t>
      </w:r>
      <w:r w:rsidRPr="00966D17">
        <w:rPr>
          <w:rFonts w:ascii="Times New Roman" w:hAnsi="Times New Roman" w:cs="Times New Roman"/>
        </w:rPr>
        <w:t xml:space="preserve"> the dataset and </w:t>
      </w:r>
      <w:r>
        <w:rPr>
          <w:rFonts w:ascii="Times New Roman" w:hAnsi="Times New Roman" w:cs="Times New Roman"/>
        </w:rPr>
        <w:t>is</w:t>
      </w:r>
      <w:r w:rsidRPr="00966D17">
        <w:rPr>
          <w:rFonts w:ascii="Times New Roman" w:hAnsi="Times New Roman" w:cs="Times New Roman"/>
        </w:rPr>
        <w:t xml:space="preserve"> treated in the same year</w:t>
      </w:r>
    </w:p>
    <w:p w14:paraId="2D8357FB" w14:textId="746E1ADD" w:rsidR="00966D17" w:rsidRDefault="00966D17" w:rsidP="00966D17">
      <w:pPr>
        <w:ind w:firstLine="360"/>
        <w:rPr>
          <w:rFonts w:ascii="Times New Roman" w:hAnsi="Times New Roman" w:cs="Times New Roman"/>
        </w:rPr>
      </w:pPr>
      <w:r w:rsidRPr="00966D17">
        <w:rPr>
          <w:rFonts w:ascii="Times New Roman" w:hAnsi="Times New Roman" w:cs="Times New Roman"/>
        </w:rPr>
        <w:t>matched</w:t>
      </w:r>
      <w:r>
        <w:rPr>
          <w:rFonts w:ascii="Times New Roman" w:hAnsi="Times New Roman" w:cs="Times New Roman"/>
        </w:rPr>
        <w:t xml:space="preserve">—take value of 1 if the system is selected </w:t>
      </w:r>
      <w:r w:rsidR="00B97A29">
        <w:rPr>
          <w:rFonts w:ascii="Times New Roman" w:hAnsi="Times New Roman" w:cs="Times New Roman"/>
        </w:rPr>
        <w:t>by our PSM methods</w:t>
      </w:r>
    </w:p>
    <w:p w14:paraId="290D0C7A" w14:textId="77E6F978" w:rsidR="0090423D" w:rsidRDefault="00B97A29" w:rsidP="00B97A29">
      <w:pPr>
        <w:ind w:firstLine="360"/>
        <w:rPr>
          <w:rFonts w:ascii="Times New Roman" w:hAnsi="Times New Roman" w:cs="Times New Roman"/>
        </w:rPr>
      </w:pPr>
      <w:proofErr w:type="spellStart"/>
      <w:r w:rsidRPr="00B97A29">
        <w:rPr>
          <w:rFonts w:ascii="Times New Roman" w:hAnsi="Times New Roman" w:cs="Times New Roman"/>
        </w:rPr>
        <w:t>regsample_</w:t>
      </w:r>
      <w:proofErr w:type="gramStart"/>
      <w:r w:rsidRPr="00B97A29">
        <w:rPr>
          <w:rFonts w:ascii="Times New Roman" w:hAnsi="Times New Roman" w:cs="Times New Roman"/>
        </w:rPr>
        <w:t>full</w:t>
      </w:r>
      <w:proofErr w:type="spellEnd"/>
      <w:r>
        <w:rPr>
          <w:rFonts w:ascii="Times New Roman" w:hAnsi="Times New Roman" w:cs="Times New Roman"/>
        </w:rPr>
        <w:t>—</w:t>
      </w:r>
      <w:r w:rsidR="0090423D" w:rsidRPr="00B97A29">
        <w:rPr>
          <w:rFonts w:ascii="Times New Roman" w:hAnsi="Times New Roman" w:cs="Times New Roman"/>
        </w:rPr>
        <w:t>used</w:t>
      </w:r>
      <w:proofErr w:type="gramEnd"/>
      <w:r w:rsidR="0090423D" w:rsidRPr="00B97A29">
        <w:rPr>
          <w:rFonts w:ascii="Times New Roman" w:hAnsi="Times New Roman" w:cs="Times New Roman"/>
        </w:rPr>
        <w:t xml:space="preserve"> for replicating our regression results</w:t>
      </w:r>
      <w:r>
        <w:rPr>
          <w:rFonts w:ascii="Times New Roman" w:hAnsi="Times New Roman" w:cs="Times New Roman"/>
        </w:rPr>
        <w:t xml:space="preserve"> using full sample (note: take value of 0 if the system is dropped using our selection criteria in the paper)</w:t>
      </w:r>
    </w:p>
    <w:p w14:paraId="0DE8272F" w14:textId="72FD688D" w:rsidR="00B97A29" w:rsidRDefault="00B97A29" w:rsidP="00B97A29">
      <w:pPr>
        <w:ind w:firstLine="360"/>
        <w:rPr>
          <w:rFonts w:ascii="Times New Roman" w:hAnsi="Times New Roman" w:cs="Times New Roman"/>
        </w:rPr>
      </w:pPr>
      <w:proofErr w:type="spellStart"/>
      <w:r w:rsidRPr="00B97A29">
        <w:rPr>
          <w:rFonts w:ascii="Times New Roman" w:hAnsi="Times New Roman" w:cs="Times New Roman"/>
        </w:rPr>
        <w:t>regsample_</w:t>
      </w:r>
      <w:r>
        <w:rPr>
          <w:rFonts w:ascii="Times New Roman" w:hAnsi="Times New Roman" w:cs="Times New Roman"/>
        </w:rPr>
        <w:t>psm</w:t>
      </w:r>
      <w:proofErr w:type="spellEnd"/>
      <w:r>
        <w:rPr>
          <w:rFonts w:ascii="Times New Roman" w:hAnsi="Times New Roman" w:cs="Times New Roman"/>
        </w:rPr>
        <w:t>—</w:t>
      </w:r>
      <w:r w:rsidRPr="00B97A29">
        <w:rPr>
          <w:rFonts w:ascii="Times New Roman" w:hAnsi="Times New Roman" w:cs="Times New Roman"/>
        </w:rPr>
        <w:t>used for replicating our regression results</w:t>
      </w:r>
      <w:r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</w:rPr>
        <w:t>PSM</w:t>
      </w:r>
      <w:r>
        <w:rPr>
          <w:rFonts w:ascii="Times New Roman" w:hAnsi="Times New Roman" w:cs="Times New Roman"/>
        </w:rPr>
        <w:t xml:space="preserve"> sample</w:t>
      </w:r>
    </w:p>
    <w:p w14:paraId="7EA0E214" w14:textId="77777777" w:rsidR="00B97A29" w:rsidRPr="00B97A29" w:rsidRDefault="00B97A29" w:rsidP="00B97A29">
      <w:pPr>
        <w:ind w:firstLine="360"/>
        <w:rPr>
          <w:rFonts w:ascii="Times New Roman" w:hAnsi="Times New Roman" w:cs="Times New Roman"/>
        </w:rPr>
      </w:pPr>
    </w:p>
    <w:p w14:paraId="2DAEA849" w14:textId="5FFE8C1C" w:rsidR="00B97A29" w:rsidRDefault="00B97A29" w:rsidP="00B97A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County Data: this data is from Haines et al. (2018). </w:t>
      </w:r>
      <w:r w:rsidRPr="0090423D">
        <w:rPr>
          <w:rFonts w:ascii="Times New Roman" w:hAnsi="Times New Roman" w:cs="Times New Roman"/>
        </w:rPr>
        <w:t>The codebook of this data is:</w:t>
      </w:r>
    </w:p>
    <w:p w14:paraId="4351FA12" w14:textId="77777777" w:rsidR="007D1463" w:rsidRPr="0090423D" w:rsidRDefault="007D1463" w:rsidP="007D146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906E894" w14:textId="77777777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97A29">
        <w:rPr>
          <w:rFonts w:ascii="Times New Roman" w:hAnsi="Times New Roman" w:cs="Times New Roman"/>
        </w:rPr>
        <w:t>year—year of observations</w:t>
      </w:r>
    </w:p>
    <w:p w14:paraId="59154C62" w14:textId="5C737156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97A29">
        <w:rPr>
          <w:rFonts w:ascii="Times New Roman" w:hAnsi="Times New Roman" w:cs="Times New Roman"/>
        </w:rPr>
        <w:t>state—name of</w:t>
      </w:r>
      <w:r>
        <w:rPr>
          <w:rFonts w:ascii="Times New Roman" w:hAnsi="Times New Roman" w:cs="Times New Roman"/>
        </w:rPr>
        <w:t xml:space="preserve"> </w:t>
      </w:r>
      <w:r w:rsidRPr="00B97A29">
        <w:rPr>
          <w:rFonts w:ascii="Times New Roman" w:hAnsi="Times New Roman" w:cs="Times New Roman"/>
        </w:rPr>
        <w:t>state</w:t>
      </w:r>
    </w:p>
    <w:p w14:paraId="2120248B" w14:textId="38D03C13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B97A29">
        <w:rPr>
          <w:rFonts w:ascii="Times New Roman" w:hAnsi="Times New Roman" w:cs="Times New Roman"/>
        </w:rPr>
        <w:t>st_fips</w:t>
      </w:r>
      <w:proofErr w:type="spellEnd"/>
      <w:r w:rsidRPr="00B97A29">
        <w:rPr>
          <w:rFonts w:ascii="Times New Roman" w:hAnsi="Times New Roman" w:cs="Times New Roman"/>
        </w:rPr>
        <w:t>—FIPS code state</w:t>
      </w:r>
    </w:p>
    <w:p w14:paraId="6926B346" w14:textId="593F0CBA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97A29">
        <w:rPr>
          <w:rFonts w:ascii="Times New Roman" w:hAnsi="Times New Roman" w:cs="Times New Roman"/>
        </w:rPr>
        <w:t>county—name of</w:t>
      </w:r>
      <w:r>
        <w:rPr>
          <w:rFonts w:ascii="Times New Roman" w:hAnsi="Times New Roman" w:cs="Times New Roman"/>
        </w:rPr>
        <w:t xml:space="preserve"> </w:t>
      </w:r>
      <w:r w:rsidRPr="00B97A29">
        <w:rPr>
          <w:rFonts w:ascii="Times New Roman" w:hAnsi="Times New Roman" w:cs="Times New Roman"/>
        </w:rPr>
        <w:t>county</w:t>
      </w:r>
    </w:p>
    <w:p w14:paraId="0CB868E9" w14:textId="452AD512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B97A29">
        <w:rPr>
          <w:rFonts w:ascii="Times New Roman" w:hAnsi="Times New Roman" w:cs="Times New Roman"/>
        </w:rPr>
        <w:t>ct_fips</w:t>
      </w:r>
      <w:proofErr w:type="spellEnd"/>
      <w:r w:rsidRPr="00B97A29">
        <w:rPr>
          <w:rFonts w:ascii="Times New Roman" w:hAnsi="Times New Roman" w:cs="Times New Roman"/>
        </w:rPr>
        <w:t>—FIPS code of county</w:t>
      </w:r>
      <w:r>
        <w:rPr>
          <w:rFonts w:ascii="Times New Roman" w:hAnsi="Times New Roman" w:cs="Times New Roman"/>
        </w:rPr>
        <w:t>, can be used to match county covariates with our provider data</w:t>
      </w:r>
    </w:p>
    <w:p w14:paraId="79DDF627" w14:textId="4F111795" w:rsid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pfarm</w:t>
      </w:r>
      <w:proofErr w:type="spellEnd"/>
      <w:r>
        <w:rPr>
          <w:rFonts w:ascii="Times New Roman" w:hAnsi="Times New Roman" w:cs="Times New Roman"/>
        </w:rPr>
        <w:t>—</w:t>
      </w:r>
      <w:r w:rsidRPr="00B97A29">
        <w:rPr>
          <w:rFonts w:ascii="Times New Roman" w:hAnsi="Times New Roman" w:cs="Times New Roman"/>
        </w:rPr>
        <w:t>percentage of farm people in total population</w:t>
      </w:r>
      <w:r>
        <w:rPr>
          <w:rFonts w:ascii="Times New Roman" w:hAnsi="Times New Roman" w:cs="Times New Roman"/>
        </w:rPr>
        <w:t xml:space="preserve"> (use 1930 data for 1938-1939 and 1940 data for 1940-1944)</w:t>
      </w:r>
    </w:p>
    <w:p w14:paraId="39F2A020" w14:textId="1369C940" w:rsid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pvcl</w:t>
      </w:r>
      <w:proofErr w:type="spellEnd"/>
      <w:r>
        <w:rPr>
          <w:rFonts w:ascii="Times New Roman" w:hAnsi="Times New Roman" w:cs="Times New Roman"/>
        </w:rPr>
        <w:t xml:space="preserve">—ratio of </w:t>
      </w:r>
      <w:r w:rsidRPr="00B97A29">
        <w:rPr>
          <w:rFonts w:ascii="Times New Roman" w:hAnsi="Times New Roman" w:cs="Times New Roman"/>
        </w:rPr>
        <w:t>crop value to value of livestock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(use 19</w:t>
      </w:r>
      <w:r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data for 1938 and 19</w:t>
      </w:r>
      <w:r>
        <w:rPr>
          <w:rFonts w:ascii="Times New Roman" w:hAnsi="Times New Roman" w:cs="Times New Roman"/>
        </w:rPr>
        <w:t xml:space="preserve">39 </w:t>
      </w:r>
      <w:r>
        <w:rPr>
          <w:rFonts w:ascii="Times New Roman" w:hAnsi="Times New Roman" w:cs="Times New Roman"/>
        </w:rPr>
        <w:t>data for 19</w:t>
      </w:r>
      <w:r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>-1944)</w:t>
      </w:r>
    </w:p>
    <w:p w14:paraId="16F739E6" w14:textId="48F5A712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farmsize</w:t>
      </w:r>
      <w:proofErr w:type="spellEnd"/>
      <w:r>
        <w:rPr>
          <w:rFonts w:ascii="Times New Roman" w:hAnsi="Times New Roman" w:cs="Times New Roman"/>
        </w:rPr>
        <w:t xml:space="preserve">—average farm size (acres) </w:t>
      </w:r>
      <w:r>
        <w:rPr>
          <w:rFonts w:ascii="Times New Roman" w:hAnsi="Times New Roman" w:cs="Times New Roman"/>
        </w:rPr>
        <w:t>(use 19</w:t>
      </w: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 xml:space="preserve"> data for 1938</w:t>
      </w:r>
      <w:r>
        <w:rPr>
          <w:rFonts w:ascii="Times New Roman" w:hAnsi="Times New Roman" w:cs="Times New Roman"/>
        </w:rPr>
        <w:t>-1939</w:t>
      </w:r>
      <w:r>
        <w:rPr>
          <w:rFonts w:ascii="Times New Roman" w:hAnsi="Times New Roman" w:cs="Times New Roman"/>
        </w:rPr>
        <w:t xml:space="preserve"> and 19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data for 19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-1944)</w:t>
      </w:r>
    </w:p>
    <w:p w14:paraId="4A62B425" w14:textId="400D6AF9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white</w:t>
      </w:r>
      <w:proofErr w:type="spellEnd"/>
      <w:r>
        <w:rPr>
          <w:rFonts w:ascii="Times New Roman" w:hAnsi="Times New Roman" w:cs="Times New Roman"/>
        </w:rPr>
        <w:t>—</w:t>
      </w:r>
      <w:r w:rsidRPr="00B97A29">
        <w:rPr>
          <w:rFonts w:ascii="Times New Roman" w:hAnsi="Times New Roman" w:cs="Times New Roman"/>
        </w:rPr>
        <w:t>the percentage of white people</w:t>
      </w:r>
      <w:r>
        <w:rPr>
          <w:rFonts w:ascii="Times New Roman" w:hAnsi="Times New Roman" w:cs="Times New Roman"/>
        </w:rPr>
        <w:t xml:space="preserve"> (use 1935 data for 1938-1939 and 1940 data for 1940-1944)</w:t>
      </w:r>
    </w:p>
    <w:p w14:paraId="541A57D9" w14:textId="11A90A62" w:rsid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D001052" w14:textId="7D6359A3" w:rsid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 w:rsidRPr="00B97A29">
        <w:rPr>
          <w:rFonts w:ascii="Times New Roman" w:hAnsi="Times New Roman" w:cs="Times New Roman" w:hint="eastAsia"/>
          <w:i/>
          <w:iCs/>
          <w:sz w:val="18"/>
          <w:szCs w:val="21"/>
        </w:rPr>
        <w:t>N</w:t>
      </w:r>
      <w:r w:rsidRPr="00B97A29">
        <w:rPr>
          <w:rFonts w:ascii="Times New Roman" w:hAnsi="Times New Roman" w:cs="Times New Roman"/>
          <w:i/>
          <w:iCs/>
          <w:sz w:val="18"/>
          <w:szCs w:val="21"/>
        </w:rPr>
        <w:t xml:space="preserve">ote: if one matches this data with provider data using </w:t>
      </w:r>
      <w:proofErr w:type="spellStart"/>
      <w:r w:rsidRPr="00B97A29">
        <w:rPr>
          <w:rFonts w:ascii="Times New Roman" w:hAnsi="Times New Roman" w:cs="Times New Roman"/>
          <w:i/>
          <w:iCs/>
          <w:sz w:val="18"/>
          <w:szCs w:val="21"/>
        </w:rPr>
        <w:t>ct_fips</w:t>
      </w:r>
      <w:proofErr w:type="spellEnd"/>
      <w:r w:rsidRPr="00B97A29">
        <w:rPr>
          <w:rFonts w:ascii="Times New Roman" w:hAnsi="Times New Roman" w:cs="Times New Roman"/>
          <w:i/>
          <w:iCs/>
          <w:sz w:val="18"/>
          <w:szCs w:val="21"/>
        </w:rPr>
        <w:t xml:space="preserve"> as key variables, they can replicate our results by restricting the sample to </w:t>
      </w:r>
      <w:proofErr w:type="spellStart"/>
      <w:r w:rsidRPr="00B97A29">
        <w:rPr>
          <w:rFonts w:ascii="Times New Roman" w:hAnsi="Times New Roman" w:cs="Times New Roman"/>
          <w:i/>
          <w:iCs/>
          <w:sz w:val="18"/>
          <w:szCs w:val="21"/>
        </w:rPr>
        <w:t>regsample_full</w:t>
      </w:r>
      <w:proofErr w:type="spellEnd"/>
      <w:r w:rsidRPr="00B97A29">
        <w:rPr>
          <w:rFonts w:ascii="Times New Roman" w:hAnsi="Times New Roman" w:cs="Times New Roman"/>
          <w:i/>
          <w:iCs/>
          <w:sz w:val="18"/>
          <w:szCs w:val="21"/>
        </w:rPr>
        <w:t xml:space="preserve"> or </w:t>
      </w:r>
      <w:proofErr w:type="spellStart"/>
      <w:r w:rsidRPr="00B97A29">
        <w:rPr>
          <w:rFonts w:ascii="Times New Roman" w:hAnsi="Times New Roman" w:cs="Times New Roman"/>
          <w:i/>
          <w:iCs/>
          <w:sz w:val="18"/>
          <w:szCs w:val="21"/>
        </w:rPr>
        <w:t>regsample_</w:t>
      </w:r>
      <w:r w:rsidRPr="00B97A29">
        <w:rPr>
          <w:rFonts w:ascii="Times New Roman" w:hAnsi="Times New Roman" w:cs="Times New Roman"/>
          <w:i/>
          <w:iCs/>
          <w:sz w:val="18"/>
          <w:szCs w:val="21"/>
        </w:rPr>
        <w:t>psm</w:t>
      </w:r>
      <w:proofErr w:type="spellEnd"/>
      <w:r w:rsidRPr="00B97A29">
        <w:rPr>
          <w:rFonts w:ascii="Times New Roman" w:hAnsi="Times New Roman" w:cs="Times New Roman"/>
          <w:i/>
          <w:iCs/>
          <w:sz w:val="18"/>
          <w:szCs w:val="21"/>
        </w:rPr>
        <w:t>, respectively.</w:t>
      </w:r>
    </w:p>
    <w:p w14:paraId="6772CD5B" w14:textId="77777777" w:rsidR="00B97A29" w:rsidRPr="00B97A29" w:rsidRDefault="00B97A29" w:rsidP="00B97A29">
      <w:pPr>
        <w:pStyle w:val="a3"/>
        <w:ind w:left="36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</w:p>
    <w:p w14:paraId="46151FD1" w14:textId="4F3BC641" w:rsidR="00B97A29" w:rsidRDefault="00B97A29" w:rsidP="00B97A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97A29">
        <w:rPr>
          <w:rFonts w:ascii="Times New Roman" w:hAnsi="Times New Roman" w:cs="Times New Roman"/>
        </w:rPr>
        <w:t xml:space="preserve">Roadshow Data: this is the final list of Roadshow stop scrapped from Newspaper.com. </w:t>
      </w:r>
      <w:r>
        <w:rPr>
          <w:rFonts w:ascii="Times New Roman" w:hAnsi="Times New Roman" w:cs="Times New Roman"/>
        </w:rPr>
        <w:t>We provide this data in case of anyone is interested to explore more story of this Roadshow</w:t>
      </w:r>
      <w:r w:rsidR="007D1463">
        <w:rPr>
          <w:rFonts w:ascii="Times New Roman" w:hAnsi="Times New Roman" w:cs="Times New Roman"/>
        </w:rPr>
        <w:t xml:space="preserve"> and replicate the timeline and trajectory of roadshow</w:t>
      </w:r>
      <w:r>
        <w:rPr>
          <w:rFonts w:ascii="Times New Roman" w:hAnsi="Times New Roman" w:cs="Times New Roman"/>
        </w:rPr>
        <w:t xml:space="preserve">. </w:t>
      </w:r>
      <w:r w:rsidRPr="0090423D">
        <w:rPr>
          <w:rFonts w:ascii="Times New Roman" w:hAnsi="Times New Roman" w:cs="Times New Roman"/>
        </w:rPr>
        <w:t>The codebook of this data is:</w:t>
      </w:r>
    </w:p>
    <w:p w14:paraId="433193C4" w14:textId="77777777" w:rsidR="007D1463" w:rsidRDefault="007D1463" w:rsidP="007D146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DBE1239" w14:textId="22F49DE2" w:rsidR="00B97A29" w:rsidRDefault="007D1463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97A29">
        <w:rPr>
          <w:rFonts w:ascii="Times New Roman" w:hAnsi="Times New Roman" w:cs="Times New Roman"/>
        </w:rPr>
        <w:t>ave</w:t>
      </w:r>
      <w:r>
        <w:rPr>
          <w:rFonts w:ascii="Times New Roman" w:hAnsi="Times New Roman" w:cs="Times New Roman"/>
        </w:rPr>
        <w:t xml:space="preserve">—wave of the roadshow </w:t>
      </w:r>
      <w:proofErr w:type="gramStart"/>
      <w:r>
        <w:rPr>
          <w:rFonts w:ascii="Times New Roman" w:hAnsi="Times New Roman" w:cs="Times New Roman"/>
        </w:rPr>
        <w:t>stop</w:t>
      </w:r>
      <w:proofErr w:type="gramEnd"/>
      <w:r>
        <w:rPr>
          <w:rFonts w:ascii="Times New Roman" w:hAnsi="Times New Roman" w:cs="Times New Roman"/>
        </w:rPr>
        <w:t xml:space="preserve"> (1: trial run 1938.10-1938.12; 2: second wave 1939.7-1940.5; 3: third wave 1940.5-1940.12; 4: fourth wave 1941.4-1941.12)</w:t>
      </w:r>
    </w:p>
    <w:p w14:paraId="4F501B7F" w14:textId="64862D5D" w:rsidR="007D1463" w:rsidRDefault="007D1463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ate—specific date of roadshow </w:t>
      </w:r>
      <w:proofErr w:type="gramStart"/>
      <w:r>
        <w:rPr>
          <w:rFonts w:ascii="Times New Roman" w:hAnsi="Times New Roman" w:cs="Times New Roman"/>
        </w:rPr>
        <w:t>stop</w:t>
      </w:r>
      <w:proofErr w:type="gramEnd"/>
      <w:r>
        <w:rPr>
          <w:rFonts w:ascii="Times New Roman" w:hAnsi="Times New Roman" w:cs="Times New Roman"/>
        </w:rPr>
        <w:t xml:space="preserve"> (note: each roadshow lasts for two days, we only indicate the start date)</w:t>
      </w:r>
    </w:p>
    <w:p w14:paraId="146CF90C" w14:textId="6DE7B8EE" w:rsidR="007D1463" w:rsidRDefault="007D1463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state—state name of </w:t>
      </w:r>
      <w:r>
        <w:rPr>
          <w:rFonts w:ascii="Times New Roman" w:hAnsi="Times New Roman" w:cs="Times New Roman"/>
        </w:rPr>
        <w:t xml:space="preserve">roadshow </w:t>
      </w:r>
      <w:proofErr w:type="gramStart"/>
      <w:r>
        <w:rPr>
          <w:rFonts w:ascii="Times New Roman" w:hAnsi="Times New Roman" w:cs="Times New Roman"/>
        </w:rPr>
        <w:t>stop</w:t>
      </w:r>
      <w:proofErr w:type="gramEnd"/>
    </w:p>
    <w:p w14:paraId="4A63ADF4" w14:textId="77777777" w:rsidR="007D1463" w:rsidRDefault="007D1463" w:rsidP="007D146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county—county </w:t>
      </w:r>
      <w:r>
        <w:rPr>
          <w:rFonts w:ascii="Times New Roman" w:hAnsi="Times New Roman" w:cs="Times New Roman"/>
        </w:rPr>
        <w:t xml:space="preserve">name of roadshow </w:t>
      </w:r>
      <w:proofErr w:type="gramStart"/>
      <w:r>
        <w:rPr>
          <w:rFonts w:ascii="Times New Roman" w:hAnsi="Times New Roman" w:cs="Times New Roman"/>
        </w:rPr>
        <w:t>stop</w:t>
      </w:r>
      <w:proofErr w:type="gramEnd"/>
    </w:p>
    <w:p w14:paraId="28215EE5" w14:textId="77777777" w:rsidR="007D1463" w:rsidRDefault="007D1463" w:rsidP="007D146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city—town name of </w:t>
      </w:r>
      <w:r>
        <w:rPr>
          <w:rFonts w:ascii="Times New Roman" w:hAnsi="Times New Roman" w:cs="Times New Roman"/>
        </w:rPr>
        <w:t xml:space="preserve">roadshow </w:t>
      </w:r>
      <w:proofErr w:type="gramStart"/>
      <w:r>
        <w:rPr>
          <w:rFonts w:ascii="Times New Roman" w:hAnsi="Times New Roman" w:cs="Times New Roman"/>
        </w:rPr>
        <w:t>stop</w:t>
      </w:r>
      <w:proofErr w:type="gramEnd"/>
    </w:p>
    <w:p w14:paraId="6DAE7134" w14:textId="6F6E7063" w:rsidR="007D1463" w:rsidRDefault="007D1463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latitude—latitude of the town of </w:t>
      </w:r>
      <w:r>
        <w:rPr>
          <w:rFonts w:ascii="Times New Roman" w:hAnsi="Times New Roman" w:cs="Times New Roman"/>
        </w:rPr>
        <w:t xml:space="preserve">roadshow </w:t>
      </w:r>
      <w:proofErr w:type="gramStart"/>
      <w:r>
        <w:rPr>
          <w:rFonts w:ascii="Times New Roman" w:hAnsi="Times New Roman" w:cs="Times New Roman"/>
        </w:rPr>
        <w:t>stop</w:t>
      </w:r>
      <w:proofErr w:type="gramEnd"/>
    </w:p>
    <w:p w14:paraId="7ADA6E43" w14:textId="682EDC10" w:rsidR="007D1463" w:rsidRDefault="007D1463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longitude—longitude </w:t>
      </w:r>
      <w:r>
        <w:rPr>
          <w:rFonts w:ascii="Times New Roman" w:hAnsi="Times New Roman" w:cs="Times New Roman"/>
        </w:rPr>
        <w:t xml:space="preserve">of the town of roadshow </w:t>
      </w:r>
      <w:proofErr w:type="gramStart"/>
      <w:r>
        <w:rPr>
          <w:rFonts w:ascii="Times New Roman" w:hAnsi="Times New Roman" w:cs="Times New Roman"/>
        </w:rPr>
        <w:t>stop</w:t>
      </w:r>
      <w:proofErr w:type="gramEnd"/>
    </w:p>
    <w:p w14:paraId="68BD3E3B" w14:textId="47CF93D7" w:rsidR="007D1463" w:rsidRDefault="007D1463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ponsored_rea</w:t>
      </w:r>
      <w:proofErr w:type="spellEnd"/>
      <w:r>
        <w:rPr>
          <w:rFonts w:ascii="Times New Roman" w:hAnsi="Times New Roman" w:cs="Times New Roman"/>
        </w:rPr>
        <w:t>—the local REA system that organized/sponsored the show</w:t>
      </w:r>
    </w:p>
    <w:p w14:paraId="016783F7" w14:textId="318AE35F" w:rsidR="007D1463" w:rsidRDefault="007D1463" w:rsidP="00B97A2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D1463">
        <w:rPr>
          <w:rFonts w:ascii="Times New Roman" w:hAnsi="Times New Roman" w:cs="Times New Roman"/>
        </w:rPr>
        <w:t>attendance</w:t>
      </w:r>
      <w:r>
        <w:rPr>
          <w:rFonts w:ascii="Times New Roman" w:hAnsi="Times New Roman" w:cs="Times New Roman"/>
        </w:rPr>
        <w:t>—which county (system)’s farmers are welcomed</w:t>
      </w:r>
    </w:p>
    <w:p w14:paraId="38419392" w14:textId="49965CC8" w:rsidR="007D1463" w:rsidRPr="007D1463" w:rsidRDefault="007D1463" w:rsidP="007D146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7D1463">
        <w:rPr>
          <w:rFonts w:ascii="Times New Roman" w:hAnsi="Times New Roman" w:cs="Times New Roman"/>
        </w:rPr>
        <w:t>st_fips</w:t>
      </w:r>
      <w:proofErr w:type="spellEnd"/>
      <w:r>
        <w:rPr>
          <w:rFonts w:ascii="Times New Roman" w:hAnsi="Times New Roman" w:cs="Times New Roman"/>
        </w:rPr>
        <w:t xml:space="preserve">—FIPS </w:t>
      </w:r>
      <w:r>
        <w:rPr>
          <w:rFonts w:ascii="Times New Roman" w:hAnsi="Times New Roman" w:cs="Times New Roman"/>
        </w:rPr>
        <w:t xml:space="preserve">code of roadshow stop </w:t>
      </w:r>
      <w:r>
        <w:rPr>
          <w:rFonts w:ascii="Times New Roman" w:hAnsi="Times New Roman" w:cs="Times New Roman"/>
        </w:rPr>
        <w:t>state</w:t>
      </w:r>
    </w:p>
    <w:p w14:paraId="437BF970" w14:textId="10DE2079" w:rsidR="007D1463" w:rsidRPr="007D1463" w:rsidRDefault="007D1463" w:rsidP="007D146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t_fips</w:t>
      </w:r>
      <w:proofErr w:type="spellEnd"/>
      <w:r>
        <w:rPr>
          <w:rFonts w:ascii="Times New Roman" w:hAnsi="Times New Roman" w:cs="Times New Roman"/>
        </w:rPr>
        <w:t xml:space="preserve">—FIPS code of </w:t>
      </w:r>
      <w:r>
        <w:rPr>
          <w:rFonts w:ascii="Times New Roman" w:hAnsi="Times New Roman" w:cs="Times New Roman"/>
        </w:rPr>
        <w:t>roadshow stop</w:t>
      </w:r>
      <w:r>
        <w:rPr>
          <w:rFonts w:ascii="Times New Roman" w:hAnsi="Times New Roman" w:cs="Times New Roman"/>
        </w:rPr>
        <w:t xml:space="preserve"> county</w:t>
      </w:r>
    </w:p>
    <w:sectPr w:rsidR="007D1463" w:rsidRPr="007D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16CC7"/>
    <w:multiLevelType w:val="hybridMultilevel"/>
    <w:tmpl w:val="C6F8C43E"/>
    <w:lvl w:ilvl="0" w:tplc="49FA86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57B5C"/>
    <w:multiLevelType w:val="hybridMultilevel"/>
    <w:tmpl w:val="5FACB5FC"/>
    <w:lvl w:ilvl="0" w:tplc="51A0C2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3D"/>
    <w:rsid w:val="007D1463"/>
    <w:rsid w:val="0090423D"/>
    <w:rsid w:val="00966D17"/>
    <w:rsid w:val="00B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20A1"/>
  <w15:chartTrackingRefBased/>
  <w15:docId w15:val="{A654491A-3307-2946-908C-E82905AC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2021-07-15T02:46:00Z</dcterms:created>
  <dcterms:modified xsi:type="dcterms:W3CDTF">2021-07-15T03:25:00Z</dcterms:modified>
</cp:coreProperties>
</file>