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 xml:space="preserve">Lesson Summary and Revision Notes: Week </w:t>
      </w:r>
      <w:r>
        <w:rPr>
          <w:rFonts w:hint="default"/>
          <w:b/>
          <w:bCs/>
          <w:i w:val="0"/>
          <w:iCs w:val="0"/>
          <w:lang/>
        </w:rPr>
        <w:t>14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  <w:lang/>
        </w:rPr>
      </w:pPr>
      <w:r>
        <w:rPr>
          <w:rFonts w:hint="default"/>
          <w:b w:val="0"/>
          <w:bCs w:val="0"/>
          <w:u w:val="single" w:color="auto"/>
          <w:lang/>
        </w:rPr>
        <w:t>3 Common Methods of Writing Algorithms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  <w:lang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Structured English</w:t>
      </w:r>
      <w:r>
        <w:rPr>
          <w:rFonts w:hint="default"/>
          <w:b w:val="0"/>
          <w:bCs w:val="0"/>
        </w:rPr>
        <w:t>: a method of showing the logical steps in an algorithm, using an agreed set of English words for commands and mathematical operations to represent the solution.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  <w:lang/>
        </w:rPr>
        <w:t>F</w:t>
      </w:r>
      <w:r>
        <w:rPr>
          <w:rFonts w:hint="default"/>
          <w:b/>
          <w:bCs/>
        </w:rPr>
        <w:t>lowchart</w:t>
      </w:r>
      <w:r>
        <w:rPr>
          <w:rFonts w:hint="default"/>
          <w:b w:val="0"/>
          <w:bCs w:val="0"/>
        </w:rPr>
        <w:t>: shows diagrammatically, using a set of symbols linked together with flow lines, the steps required for a task and the order in which they are to be performed.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/>
          <w:bCs/>
        </w:rPr>
        <w:t>Pseudocode</w:t>
      </w:r>
      <w:r>
        <w:rPr>
          <w:rFonts w:hint="default"/>
          <w:b w:val="0"/>
          <w:bCs w:val="0"/>
        </w:rPr>
        <w:t xml:space="preserve">: a method of showing the detailed logical steps in an algorithm, using keywords, identifiers with meaningful names and mathematical operators to represent a solution. 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 xml:space="preserve">Flow Chart to Compare Two Numbers and Print Out the Larger Number 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u w:val="single" w:color="auto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object>
          <v:shape id="Picture 13" type="#_x0000_t75" style="height:190.9pt;width:233.65pt;rotation:0f;" o:ole="t" fillcolor="#FFFFFF" filled="f" o:preferrelative="t" stroked="f" coordorigin="0,0" coordsize="21600,21600">
            <v:fill on="f" color2="#FFFFFF" o:opacity2="100%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Paint.Picture" ShapeID="Picture 13" DrawAspect="Content" ObjectID="_13" r:id="rId5"/>
        </w:objec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Writing Algorithms Using Pseudo Codes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>Selection using IF statements (single choice):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 MyValue &gt; YourValue</w:t>
      </w:r>
      <w:r>
        <w:rPr>
          <w:rFonts w:hint="default"/>
          <w:b w:val="0"/>
          <w:bCs w:val="0"/>
          <w:lang/>
        </w:rPr>
        <w:t xml:space="preserve"> </w:t>
      </w:r>
      <w:r>
        <w:rPr>
          <w:rFonts w:hint="default"/>
          <w:b w:val="0"/>
          <w:bCs w:val="0"/>
        </w:rPr>
        <w:t>THEN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OUTPUT "I win"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ENDIF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>Selection using IF statements (single choice with alternative):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 MyValue &gt; YourValue</w:t>
      </w:r>
      <w:r>
        <w:rPr>
          <w:rFonts w:hint="default"/>
          <w:b w:val="0"/>
          <w:bCs w:val="0"/>
          <w:lang/>
        </w:rPr>
        <w:t xml:space="preserve"> </w:t>
      </w:r>
      <w:r>
        <w:rPr>
          <w:rFonts w:hint="default"/>
          <w:b w:val="0"/>
          <w:bCs w:val="0"/>
        </w:rPr>
        <w:t>THEN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OUTPUT "I win"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ELSE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OUTPUT "You win"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ENDIF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  <w:lang/>
        </w:rPr>
      </w:pPr>
      <w:r>
        <w:rPr>
          <w:rFonts w:hint="default"/>
          <w:b w:val="0"/>
          <w:bCs w:val="0"/>
          <w:u w:val="single" w:color="auto"/>
        </w:rPr>
        <w:t>Selection using CASE statements (multiple choices):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CASE OF Direction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</w:t>
      </w:r>
      <w:r>
        <w:rPr>
          <w:rFonts w:hint="default"/>
          <w:b w:val="0"/>
          <w:bCs w:val="0"/>
        </w:rPr>
        <w:t>"N": Y ← Y + 1</w:t>
      </w:r>
      <w:r>
        <w:rPr>
          <w:rFonts w:hint="default"/>
          <w:b w:val="0"/>
          <w:bCs w:val="0"/>
          <w:lang/>
        </w:rPr>
        <w:t xml:space="preserve">   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</w:t>
      </w:r>
      <w:r>
        <w:rPr>
          <w:rFonts w:hint="default"/>
          <w:b w:val="0"/>
          <w:bCs w:val="0"/>
        </w:rPr>
        <w:t>"S": Y ← Y – 1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</w:t>
      </w:r>
      <w:r>
        <w:rPr>
          <w:rFonts w:hint="default"/>
          <w:b w:val="0"/>
          <w:bCs w:val="0"/>
        </w:rPr>
        <w:t>"E": X ← X + 1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</w:t>
      </w:r>
      <w:r>
        <w:rPr>
          <w:rFonts w:hint="default"/>
          <w:b w:val="0"/>
          <w:bCs w:val="0"/>
        </w:rPr>
        <w:t>"W": X ← X – 1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ENDCASE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>Selection using CASE statements (multiple choices with alternative):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CASE OF Direction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"N": Y ← Y + 1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"S": Y ← Y – 1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"E": X ← X + 1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"W": X ← X – 1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OTHERWISE : OUTPUT "Error"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ENDCASE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>Iteration (Loop) Using FOR Keyword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Total ← 0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 Counter ← 1 TO 10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</w:t>
      </w:r>
      <w:r>
        <w:rPr>
          <w:rFonts w:hint="default"/>
          <w:b w:val="0"/>
          <w:bCs w:val="0"/>
        </w:rPr>
        <w:t>OUTPUT "Enter a number 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</w:t>
      </w:r>
      <w:r>
        <w:rPr>
          <w:rFonts w:hint="default"/>
          <w:b w:val="0"/>
          <w:bCs w:val="0"/>
        </w:rPr>
        <w:t>INPUT Number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</w:t>
      </w:r>
      <w:r>
        <w:rPr>
          <w:rFonts w:hint="default"/>
          <w:b w:val="0"/>
          <w:bCs w:val="0"/>
        </w:rPr>
        <w:t>Total ← Total + Numbe</w:t>
      </w:r>
      <w:r>
        <w:rPr>
          <w:rFonts w:hint="default"/>
          <w:b w:val="0"/>
          <w:bCs w:val="0"/>
          <w:lang/>
        </w:rPr>
        <w:t>r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NEXT Counter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OUTPUT "The total is ", Total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>Iteration (Loop) Using FOR Keyword with STEP Increment: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 Counter ← 1 TO 10 STEP 2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    </w:t>
      </w:r>
      <w:r>
        <w:rPr>
          <w:rFonts w:hint="default"/>
          <w:b w:val="0"/>
          <w:bCs w:val="0"/>
        </w:rPr>
        <w:t>OUTPUT Counte</w:t>
      </w:r>
      <w:r>
        <w:rPr>
          <w:rFonts w:hint="default"/>
          <w:b w:val="0"/>
          <w:bCs w:val="0"/>
          <w:lang/>
        </w:rPr>
        <w:t>r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NEXT Counter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Note</w:t>
      </w:r>
      <w:r>
        <w:rPr>
          <w:rFonts w:hint="default"/>
          <w:b w:val="0"/>
          <w:bCs w:val="0"/>
        </w:rPr>
        <w:t>: The value of Counter will be: 1, 3, 5, 7, 9.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>Iteration (Loop) Using REPEAT-UNTIL Keyword: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REPEAT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OUTPUT "Please enter a positive number "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INPUT Number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UNTIL Number &gt; 0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Note</w:t>
      </w:r>
      <w:r>
        <w:rPr>
          <w:rFonts w:hint="default"/>
          <w:b w:val="0"/>
          <w:bCs w:val="0"/>
        </w:rPr>
        <w:t>: Statements in a REPEAT loop are always executed at least once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  <w:r>
        <w:rPr>
          <w:rFonts w:hint="default"/>
          <w:b w:val="0"/>
          <w:bCs w:val="0"/>
          <w:u w:val="single" w:color="auto"/>
        </w:rPr>
        <w:t>Iteration (Loop) Using WHILE Keyword: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Number ← 0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WHILE Number &gt;= 0 DO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OUTPUT "Please enter a negative number</w:t>
      </w:r>
      <w:r>
        <w:rPr>
          <w:rFonts w:hint="default"/>
          <w:b w:val="0"/>
          <w:bCs w:val="0"/>
          <w:lang/>
        </w:rPr>
        <w:t>:”</w:t>
      </w:r>
      <w:r>
        <w:rPr>
          <w:rFonts w:hint="default"/>
          <w:b w:val="0"/>
          <w:bCs w:val="0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INPUT Number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ENDWHILE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Note</w:t>
      </w:r>
      <w:r>
        <w:rPr>
          <w:rFonts w:hint="default"/>
          <w:b w:val="0"/>
          <w:bCs w:val="0"/>
        </w:rPr>
        <w:t>: Statements in a WHILE loop may sometimes not be executed.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Writing Pseudo Code from Flow-Chart</w: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Students should learn how to write Pseudo Code from Flow-Chart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14" o:spid="_x0000_s1027" type="#_x0000_t75" style="height:227pt;width:463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 w:val="0"/>
          <w:bCs w:val="0"/>
          <w:u w:val="single" w:color="auto"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color w:val="FF0000"/>
          <w:u w:val="single" w:color="auto"/>
          <w:lang/>
        </w:rPr>
        <w:t>6 Common Data Types</w:t>
      </w:r>
      <w:r>
        <w:rPr>
          <w:rFonts w:hint="default"/>
          <w:b/>
          <w:bCs/>
          <w:u w:val="single" w:color="auto"/>
          <w:lang/>
        </w:rPr>
        <w:t xml:space="preserve"> used in Programming Languages</w:t>
      </w:r>
    </w:p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tbl>
      <w:tblPr>
        <w:tblW w:w="90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3825"/>
        <w:gridCol w:w="1577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u w:val="none" w:color="auto"/>
                <w:lang/>
              </w:rPr>
            </w:pPr>
            <w:r>
              <w:rPr>
                <w:rFonts w:hint="default"/>
                <w:b/>
                <w:bCs/>
                <w:u w:val="none" w:color="auto"/>
                <w:lang/>
              </w:rPr>
              <w:t>Data Type</w:t>
            </w:r>
          </w:p>
        </w:tc>
        <w:tc>
          <w:tcPr>
            <w:tcW w:w="382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u w:val="none" w:color="auto"/>
                <w:lang/>
              </w:rPr>
            </w:pPr>
            <w:r>
              <w:rPr>
                <w:rFonts w:hint="default"/>
                <w:b/>
                <w:bCs/>
                <w:u w:val="none" w:color="auto"/>
                <w:lang/>
              </w:rPr>
              <w:t>Description</w:t>
            </w:r>
          </w:p>
        </w:tc>
        <w:tc>
          <w:tcPr>
            <w:tcW w:w="1577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u w:val="none" w:color="auto"/>
                <w:lang/>
              </w:rPr>
            </w:pPr>
            <w:r>
              <w:rPr>
                <w:rFonts w:hint="default"/>
                <w:b/>
                <w:bCs/>
                <w:u w:val="none" w:color="auto"/>
                <w:lang/>
              </w:rPr>
              <w:t>Pseudocode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u w:val="none" w:color="auto"/>
                <w:lang/>
              </w:rPr>
            </w:pPr>
            <w:r>
              <w:rPr>
                <w:rFonts w:hint="default"/>
                <w:b/>
                <w:bCs/>
                <w:u w:val="none" w:color="auto"/>
                <w:lang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0" w:hRule="atLeast"/>
        </w:trPr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Boolean</w:t>
            </w:r>
          </w:p>
        </w:tc>
        <w:tc>
          <w:tcPr>
            <w:tcW w:w="382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Logical Values; True (1) or False (0)</w:t>
            </w:r>
          </w:p>
        </w:tc>
        <w:tc>
          <w:tcPr>
            <w:tcW w:w="157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BOOLEAN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 xml:space="preserve">TRUE / FALSE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char</w:t>
            </w:r>
          </w:p>
        </w:tc>
        <w:tc>
          <w:tcPr>
            <w:tcW w:w="382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Single alphanumeric character</w:t>
            </w:r>
          </w:p>
        </w:tc>
        <w:tc>
          <w:tcPr>
            <w:tcW w:w="157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CHAR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date</w:t>
            </w:r>
          </w:p>
        </w:tc>
        <w:tc>
          <w:tcPr>
            <w:tcW w:w="382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Value to represent a date</w:t>
            </w:r>
          </w:p>
        </w:tc>
        <w:tc>
          <w:tcPr>
            <w:tcW w:w="157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DATE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26-06-1990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integer</w:t>
            </w:r>
          </w:p>
        </w:tc>
        <w:tc>
          <w:tcPr>
            <w:tcW w:w="382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Whole number, positive or negative</w:t>
            </w:r>
          </w:p>
        </w:tc>
        <w:tc>
          <w:tcPr>
            <w:tcW w:w="157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INTEGER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real</w:t>
            </w:r>
          </w:p>
        </w:tc>
        <w:tc>
          <w:tcPr>
            <w:tcW w:w="382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Positive or negative number with a decimal point</w:t>
            </w:r>
          </w:p>
        </w:tc>
        <w:tc>
          <w:tcPr>
            <w:tcW w:w="157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REAL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string</w:t>
            </w:r>
          </w:p>
        </w:tc>
        <w:tc>
          <w:tcPr>
            <w:tcW w:w="382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Sequence of alphanumeric characters</w:t>
            </w:r>
          </w:p>
        </w:tc>
        <w:tc>
          <w:tcPr>
            <w:tcW w:w="1577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STRING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u w:val="none" w:color="auto"/>
                <w:lang/>
              </w:rPr>
            </w:pPr>
            <w:r>
              <w:rPr>
                <w:rFonts w:hint="default"/>
                <w:b w:val="0"/>
                <w:bCs w:val="0"/>
                <w:u w:val="none" w:color="auto"/>
                <w:lang/>
              </w:rPr>
              <w:t>Happy Birthday</w:t>
            </w:r>
          </w:p>
        </w:tc>
      </w:tr>
    </w:tbl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How to Declare Data Types</w:t>
      </w:r>
    </w:p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In pseudocode a declaration statement takes this form: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 xml:space="preserve">       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DECLARE &lt;identifier&gt; : &lt;data type&gt;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For example: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 xml:space="preserve">       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DECLARE myBirthday : DATE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DECLARE myAGE : INTEGER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DECLARE myNAME : STRING</w:t>
      </w:r>
    </w:p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Record Data Types</w:t>
      </w:r>
    </w:p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 xml:space="preserve">Records are composite data types formed by the inclusion of several related items that may be of different data types.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 xml:space="preserve">A record will contain a fixed number of items.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For example, a record for a book could include title, author, publisher, number of pages, and whether it is fiction or non-fiction.</w:t>
      </w:r>
    </w:p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p>
      <w:pPr>
        <w:numPr>
          <w:numId w:val="0"/>
        </w:numPr>
        <w:rPr>
          <w:rFonts w:hint="default"/>
          <w:b/>
          <w:bCs/>
          <w:u w:val="none" w:color="auto"/>
          <w:lang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Create Record Data Type Using Pseudo Code</w:t>
      </w: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The following create record structure for a book: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BookRecord = RECORD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DECLARE title : STRING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DECLARE author : STRING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DECLARE publisher : STRING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DECLARE number_of_pages : INTEGER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ENDRECORD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Assess and Set the Items of a Record Data Type Using Pseudo Code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The following will set the values of a Book record data type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Book</w:t>
      </w:r>
      <w:r>
        <w:rPr>
          <w:rFonts w:hint="default"/>
          <w:b w:val="0"/>
          <w:bCs w:val="0"/>
          <w:lang/>
        </w:rPr>
        <w:t xml:space="preserve">Record.title  </w:t>
      </w:r>
      <w:r>
        <w:rPr>
          <w:rFonts w:hint="default" w:ascii="Arial" w:hAnsi="Arial" w:cs="Arial"/>
          <w:b w:val="0"/>
          <w:bCs w:val="0"/>
        </w:rPr>
        <w:t>←</w:t>
      </w:r>
      <w:r>
        <w:rPr>
          <w:rFonts w:hint="default"/>
          <w:b w:val="0"/>
          <w:bCs w:val="0"/>
          <w:lang/>
        </w:rPr>
        <w:t xml:space="preserve"> </w:t>
      </w:r>
      <w:r>
        <w:rPr>
          <w:rFonts w:hint="default"/>
          <w:b w:val="0"/>
          <w:bCs w:val="0"/>
        </w:rPr>
        <w:t>"Invisble Man"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>BookRecord.</w:t>
      </w:r>
      <w:r>
        <w:rPr>
          <w:rFonts w:hint="default"/>
          <w:b w:val="0"/>
          <w:bCs w:val="0"/>
        </w:rPr>
        <w:t xml:space="preserve">.author </w:t>
      </w:r>
      <w:r>
        <w:rPr>
          <w:rFonts w:hint="default" w:ascii="Arial" w:hAnsi="Arial" w:cs="Arial"/>
          <w:b w:val="0"/>
          <w:bCs w:val="0"/>
        </w:rPr>
        <w:t>←</w:t>
      </w:r>
      <w:r>
        <w:rPr>
          <w:rFonts w:hint="default"/>
          <w:b w:val="0"/>
          <w:bCs w:val="0"/>
          <w:lang/>
        </w:rPr>
        <w:t xml:space="preserve"> </w:t>
      </w:r>
      <w:r>
        <w:rPr>
          <w:rFonts w:hint="default"/>
          <w:b w:val="0"/>
          <w:bCs w:val="0"/>
        </w:rPr>
        <w:t>"HG Wells"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Arrays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An array is a data structure containing several elements of the same data type; these elements can be accessed using the same identifier name.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The position of each element in an array is identified using the array’s index.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The index of the first element in an array is the lower bound and the index of the last element is the upper bound.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The lower bound of an array is usually set as zero or one.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Arrays can be one-dimensional or multi-dimensional.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1 Dimensional (1D) Array</w:t>
      </w:r>
    </w:p>
    <w:p>
      <w:pPr>
        <w:numPr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A 1D array can be referred to as a list.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An example of a list with five elements and a </w:t>
      </w:r>
      <w:r>
        <w:rPr>
          <w:rFonts w:hint="default"/>
          <w:b w:val="0"/>
          <w:bCs w:val="0"/>
          <w:u w:val="single" w:color="auto"/>
          <w:lang/>
        </w:rPr>
        <w:t>lower bound of zero</w:t>
      </w:r>
      <w:r>
        <w:rPr>
          <w:rFonts w:hint="default"/>
          <w:b w:val="0"/>
          <w:bCs w:val="0"/>
          <w:lang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An array uses an index to point to the element in the array.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The first element always has an index value of zero.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Value of first element of the array, arr[0] = 1, and value of last element of the array, arr[4] = 5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lang/>
        </w:rPr>
      </w:pPr>
    </w:p>
    <w:p>
      <w:pPr>
        <w:widowControl w:val="0"/>
        <w:numPr>
          <w:numId w:val="0"/>
        </w:numPr>
        <w:jc w:val="center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9" o:spid="_x0000_s1028" type="#_x0000_t75" style="height:118.5pt;width:443.3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Example: Storing Data into a 1D Array</w:t>
      </w: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-SA"/>
        </w:rPr>
        <w:t xml:space="preserve">Pseudo Code to </w:t>
      </w:r>
      <w:r>
        <w:rPr>
          <w:rFonts w:hint="default" w:cs="Times New Roman"/>
          <w:kern w:val="2"/>
          <w:sz w:val="24"/>
          <w:szCs w:val="24"/>
          <w:lang w:eastAsia="zh-CN" w:bidi="ar-SA"/>
        </w:rPr>
        <w:t xml:space="preserve">declare an array and 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-SA"/>
        </w:rPr>
        <w:t>store a list of 10 words into an array.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ARRAY spelling_words[10] // Declare an array of 10 elements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spelling_words[0] = "path"  // Assign a value into a slot of the array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spelling_words[1] = "floor"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spelling_words[2] = "sugar"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spelling_words[3] = "because"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spelling_words[4] = "beautiful"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spelling_words[5] = "clothes"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spelling_words[6] = "whole"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spelling_words[7] = "behind"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spelling_words[8] = "move"</w:t>
      </w:r>
    </w:p>
    <w:p>
      <w:pPr>
        <w:widowControl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-SA"/>
        </w:rPr>
        <w:t>spelling_words[9] = "busy"</w:t>
      </w: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2 Dimensional (2D) Array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The figure below where the arrangement of elements in a 2D array.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  <w:lang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10" o:spid="_x0000_s1029" type="#_x0000_t75" style="height:211.45pt;width:33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u w:val="none" w:color="auto"/>
          <w:lang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 xml:space="preserve">As you can observe that rows are starting from 0 to 2 and columns are starting from 0 to 4.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Any element can be referred to as array[i][j] where i and j are two indexes that represent row position and column position respectively.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 w:val="0"/>
          <w:bCs w:val="0"/>
          <w:u w:val="none" w:color="auto"/>
          <w:lang/>
        </w:rPr>
        <w:t>In a two-dimensional array, we access an element through a row and column index.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u w:val="none" w:color="auto"/>
          <w:lang/>
        </w:rPr>
      </w:pPr>
      <w:r>
        <w:rPr>
          <w:rFonts w:hint="default"/>
          <w:b/>
          <w:bCs/>
          <w:color w:val="FF0000"/>
          <w:u w:val="none" w:color="auto"/>
          <w:lang/>
        </w:rPr>
        <w:t>Example</w:t>
      </w:r>
      <w:r>
        <w:rPr>
          <w:rFonts w:hint="default"/>
          <w:b w:val="0"/>
          <w:bCs w:val="0"/>
          <w:u w:val="none" w:color="auto"/>
          <w:lang/>
        </w:rPr>
        <w:t xml:space="preserve">: array[0, 2] = 78       array[1,3] = 76      array[2,3] = 95        </w:t>
      </w: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u w:val="single" w:color="auto"/>
          <w:lang/>
        </w:rPr>
      </w:pPr>
      <w:r>
        <w:rPr>
          <w:rFonts w:hint="default"/>
          <w:b/>
          <w:bCs/>
          <w:u w:val="single" w:color="auto"/>
          <w:lang/>
        </w:rPr>
        <w:t>File I/O (Input and Output)</w:t>
      </w: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  <w:r>
        <w:rPr>
          <w:rFonts w:hint="default"/>
          <w:lang/>
        </w:rPr>
        <w:t xml:space="preserve">When we open a file, there are </w:t>
      </w:r>
      <w:r>
        <w:rPr>
          <w:rFonts w:hint="default"/>
          <w:u w:val="single" w:color="auto"/>
          <w:lang/>
        </w:rPr>
        <w:t>three types</w:t>
      </w:r>
      <w:r>
        <w:rPr>
          <w:rFonts w:hint="default"/>
          <w:lang/>
        </w:rPr>
        <w:t xml:space="preserve"> of </w:t>
      </w:r>
      <w:r>
        <w:rPr>
          <w:rFonts w:hint="default"/>
          <w:u w:val="single" w:color="auto"/>
          <w:lang/>
        </w:rPr>
        <w:t>file access modes</w:t>
      </w:r>
      <w:r>
        <w:rPr>
          <w:rFonts w:hint="default"/>
          <w:lang/>
        </w:rPr>
        <w:t xml:space="preserve"> listed below:</w:t>
      </w: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/>
        </w:rPr>
      </w:pPr>
      <w:r>
        <w:rPr>
          <w:rFonts w:hint="default"/>
          <w:b/>
          <w:bCs/>
          <w:lang/>
        </w:rPr>
        <w:t>Read</w:t>
      </w:r>
      <w:r>
        <w:rPr>
          <w:rFonts w:hint="default"/>
          <w:lang/>
        </w:rPr>
        <w:t>: read data from the file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/>
        </w:rPr>
      </w:pPr>
      <w:r>
        <w:rPr>
          <w:rFonts w:hint="default"/>
          <w:b/>
          <w:bCs/>
          <w:lang/>
        </w:rPr>
        <w:t>Write</w:t>
      </w:r>
      <w:r>
        <w:rPr>
          <w:rFonts w:hint="default"/>
          <w:lang/>
        </w:rPr>
        <w:t xml:space="preserve">:writes data to the file, any existing data stored in the file will be overwritten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/>
        </w:rPr>
      </w:pPr>
      <w:r>
        <w:rPr>
          <w:rFonts w:hint="default"/>
          <w:b/>
          <w:bCs/>
          <w:lang/>
        </w:rPr>
        <w:t>Append</w:t>
      </w:r>
      <w:r>
        <w:rPr>
          <w:rFonts w:hint="default"/>
          <w:lang/>
        </w:rPr>
        <w:t xml:space="preserve">: adds data to the end of the file </w:t>
      </w: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p>
      <w:pPr>
        <w:widowControl w:val="0"/>
        <w:numPr>
          <w:numId w:val="0"/>
        </w:numPr>
        <w:jc w:val="left"/>
        <w:rPr>
          <w:rFonts w:hint="default"/>
          <w:lang/>
        </w:rPr>
      </w:pPr>
    </w:p>
    <w:sectPr>
      <w:pgSz w:w="12247" w:h="15819"/>
      <w:pgMar w:top="1440" w:right="1570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7552226">
    <w:nsid w:val="6364D3E2"/>
    <w:multiLevelType w:val="singleLevel"/>
    <w:tmpl w:val="6364D3E2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67566779">
    <w:nsid w:val="63650CBB"/>
    <w:multiLevelType w:val="singleLevel"/>
    <w:tmpl w:val="63650CB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67566779"/>
  </w:num>
  <w:num w:numId="2">
    <w:abstractNumId w:val="16675522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  <cp:lastModifiedBy>Kianhua</cp:lastModifiedBy>
  <dcterms:modified xsi:type="dcterms:W3CDTF">2022-11-04T13:41:59Z</dcterms:modified>
  <dc:title>Lesson Summary and Revision Notes: Week 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