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Unit 2.1: Computer Networks (Week 4: Weekly Test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Explain why is Network buffering useful ?     [4  marks]: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1.Buffering helps devices with different data transfer sizes adapt to one another.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2.When large data files are transferred between devices,the data is broken into small fragments.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3.The buffer receives, manipulates, and reassembles these fragments, allowing for files of any size to be transferred effectively.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a) Explain the term bit streaming. [2 marks]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1.Bit streaming is a sequence of digital bits sent over the internet or a network that requires a high speed data communication link.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2b) A person watches a film streamed from a website on a tablet computer.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i) Give two benefits of using bit streaming for this purpose. [2 marks]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1.No need to store large files on your device.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2.No need to wait for a whole video or music file to be downloaded before watching or listening.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ii) State two potential problems of using bit streaming for this purpose. [2 marks]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1.Cannot stream video or music files if broadband connection is lost.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2. Streaming uses up a lot of bandwidth.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2B2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52B2B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52B2B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652B2B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652B2B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652B2B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652B2B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652B2B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652B2B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652B2B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00F8"/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00F8"/>
    <w:rPr>
      <w:rFonts w:asciiTheme="majorHAnsi" w:cstheme="majorBidi" w:eastAsiaTheme="majorEastAsia" w:hAnsiTheme="majorHAnsi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00F8"/>
    <w:rPr>
      <w:rFonts w:asciiTheme="majorHAnsi" w:cstheme="majorBidi" w:eastAsiaTheme="majorEastAsia" w:hAnsiTheme="majorHAnsi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00F8"/>
    <w:rPr>
      <w:rFonts w:asciiTheme="minorHAnsi" w:cstheme="minorBidi" w:eastAsiaTheme="minorEastAsia" w:hAnsiTheme="minorHAns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00F8"/>
    <w:rPr>
      <w:rFonts w:asciiTheme="minorHAnsi" w:cstheme="minorBidi" w:eastAsiaTheme="minorEastAsia" w:hAnsiTheme="minorHAns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00F8"/>
    <w:rPr>
      <w:rFonts w:asciiTheme="minorHAnsi" w:cstheme="minorBidi" w:eastAsiaTheme="minorEastAsia" w:hAnsiTheme="minorHAns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00F8"/>
    <w:rPr>
      <w:rFonts w:asciiTheme="minorHAnsi" w:cstheme="minorBidi" w:eastAsiaTheme="minorEastAsia" w:hAnsiTheme="minorHAns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00F8"/>
    <w:rPr>
      <w:rFonts w:asciiTheme="minorHAnsi" w:cstheme="minorBidi" w:eastAsiaTheme="minorEastAsia" w:hAnsiTheme="minorHAns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00F8"/>
    <w:rPr>
      <w:rFonts w:asciiTheme="majorHAnsi" w:cstheme="majorBidi" w:eastAsiaTheme="majorEastAsia" w:hAnsiTheme="majorHAnsi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400F8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400F8"/>
    <w:rPr>
      <w:kern w:val="2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Q4E2bWsCA9tftUWF7Q1on/6IzA==">AMUW2mW/2qH3azrEEN633ZeZs391qMrRUy/p8KdnLOAWNaZ9scjo7xgTOHX7hi/cUCp2Iz+7oY7bIIWOt8aPSF5F+z7yOK62TegeRo5fx44DvwkZFUxzC6rnZngVCK1B/U7nbBhdhhaQ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2022-08-12T15:17:00Z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