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472B" w14:textId="214F2D2D" w:rsidR="007A5916" w:rsidRPr="00D36968" w:rsidRDefault="001E6126">
      <w:pPr>
        <w:rPr>
          <w:rFonts w:ascii="Georgia" w:hAnsi="Georgia"/>
          <w:b/>
          <w:bCs/>
          <w:sz w:val="20"/>
          <w:szCs w:val="20"/>
        </w:rPr>
      </w:pPr>
      <w:r w:rsidRPr="00D36968">
        <w:rPr>
          <w:rFonts w:ascii="Georgia" w:hAnsi="Georgia" w:hint="eastAsia"/>
          <w:b/>
          <w:bCs/>
          <w:sz w:val="20"/>
          <w:szCs w:val="20"/>
        </w:rPr>
        <w:t>毕业项目</w:t>
      </w:r>
    </w:p>
    <w:p w14:paraId="0DB71E9D" w14:textId="77777777" w:rsidR="00571A99" w:rsidRDefault="00571A99" w:rsidP="00571A99">
      <w:pPr>
        <w:rPr>
          <w:rFonts w:ascii="Georgia" w:hAnsi="Georgia"/>
          <w:sz w:val="20"/>
          <w:szCs w:val="20"/>
        </w:rPr>
      </w:pPr>
      <w:r>
        <w:rPr>
          <w:rFonts w:ascii="Georgia" w:hAnsi="Georgia"/>
          <w:sz w:val="20"/>
          <w:szCs w:val="20"/>
        </w:rPr>
        <w:t>1 . JVM</w:t>
      </w:r>
    </w:p>
    <w:p w14:paraId="7584DFE0" w14:textId="33279958" w:rsidR="001E6126" w:rsidRDefault="00571A99" w:rsidP="00571A99">
      <w:pPr>
        <w:rPr>
          <w:rFonts w:ascii="Georgia" w:hAnsi="Georgia"/>
          <w:sz w:val="20"/>
          <w:szCs w:val="20"/>
        </w:rPr>
      </w:pPr>
      <w:r>
        <w:rPr>
          <w:rFonts w:ascii="Georgia" w:hAnsi="Georgia"/>
          <w:sz w:val="20"/>
          <w:szCs w:val="20"/>
        </w:rPr>
        <w:t xml:space="preserve"> </w:t>
      </w:r>
      <w:r w:rsidR="005045CF">
        <w:rPr>
          <w:rFonts w:ascii="Georgia" w:hAnsi="Georgia" w:hint="eastAsia"/>
          <w:sz w:val="20"/>
          <w:szCs w:val="20"/>
        </w:rPr>
        <w:t>学习</w:t>
      </w:r>
      <w:r w:rsidR="005045CF">
        <w:rPr>
          <w:rFonts w:ascii="Georgia" w:hAnsi="Georgia" w:hint="eastAsia"/>
          <w:sz w:val="20"/>
          <w:szCs w:val="20"/>
        </w:rPr>
        <w:t>J</w:t>
      </w:r>
      <w:r w:rsidR="005045CF">
        <w:rPr>
          <w:rFonts w:ascii="Georgia" w:hAnsi="Georgia"/>
          <w:sz w:val="20"/>
          <w:szCs w:val="20"/>
        </w:rPr>
        <w:t>VM</w:t>
      </w:r>
      <w:r w:rsidR="005045CF">
        <w:rPr>
          <w:rFonts w:ascii="Georgia" w:hAnsi="Georgia" w:hint="eastAsia"/>
          <w:sz w:val="20"/>
          <w:szCs w:val="20"/>
        </w:rPr>
        <w:t>对于深入了解</w:t>
      </w:r>
      <w:r w:rsidR="005045CF">
        <w:rPr>
          <w:rFonts w:ascii="Georgia" w:hAnsi="Georgia"/>
          <w:sz w:val="20"/>
          <w:szCs w:val="20"/>
        </w:rPr>
        <w:t>java</w:t>
      </w:r>
      <w:r w:rsidR="005045CF">
        <w:rPr>
          <w:rFonts w:ascii="Georgia" w:hAnsi="Georgia" w:hint="eastAsia"/>
          <w:sz w:val="20"/>
          <w:szCs w:val="20"/>
        </w:rPr>
        <w:t>特性和</w:t>
      </w:r>
      <w:r w:rsidR="005045CF">
        <w:rPr>
          <w:rFonts w:ascii="Georgia" w:hAnsi="Georgia" w:hint="eastAsia"/>
          <w:sz w:val="20"/>
          <w:szCs w:val="20"/>
        </w:rPr>
        <w:t>j</w:t>
      </w:r>
      <w:r w:rsidR="005045CF">
        <w:rPr>
          <w:rFonts w:ascii="Georgia" w:hAnsi="Georgia"/>
          <w:sz w:val="20"/>
          <w:szCs w:val="20"/>
        </w:rPr>
        <w:t>ava</w:t>
      </w:r>
      <w:r w:rsidR="005045CF">
        <w:rPr>
          <w:rFonts w:ascii="Georgia" w:hAnsi="Georgia" w:hint="eastAsia"/>
          <w:sz w:val="20"/>
          <w:szCs w:val="20"/>
        </w:rPr>
        <w:t>调优有着至关重要的作用。</w:t>
      </w:r>
      <w:r w:rsidR="005045CF">
        <w:rPr>
          <w:rFonts w:ascii="Georgia" w:hAnsi="Georgia" w:hint="eastAsia"/>
          <w:sz w:val="20"/>
          <w:szCs w:val="20"/>
        </w:rPr>
        <w:t xml:space="preserve"> </w:t>
      </w:r>
      <w:r w:rsidR="006909EB">
        <w:rPr>
          <w:rFonts w:ascii="Georgia" w:hAnsi="Georgia" w:hint="eastAsia"/>
          <w:sz w:val="20"/>
          <w:szCs w:val="20"/>
        </w:rPr>
        <w:t>JVM</w:t>
      </w:r>
      <w:r w:rsidR="006909EB">
        <w:rPr>
          <w:rFonts w:ascii="Georgia" w:hAnsi="Georgia" w:hint="eastAsia"/>
          <w:sz w:val="20"/>
          <w:szCs w:val="20"/>
        </w:rPr>
        <w:t>的学习主要包括一下几大块</w:t>
      </w:r>
    </w:p>
    <w:p w14:paraId="11328BC7" w14:textId="19FA53F7" w:rsidR="0023618A" w:rsidRDefault="0023618A" w:rsidP="00571A99">
      <w:pPr>
        <w:rPr>
          <w:rFonts w:ascii="Georgia" w:hAnsi="Georgia"/>
          <w:sz w:val="20"/>
          <w:szCs w:val="20"/>
        </w:rPr>
      </w:pPr>
      <w:r>
        <w:rPr>
          <w:rFonts w:ascii="Georgia" w:hAnsi="Georgia"/>
          <w:sz w:val="20"/>
          <w:szCs w:val="20"/>
        </w:rPr>
        <w:t>Java</w:t>
      </w:r>
      <w:r>
        <w:rPr>
          <w:rFonts w:ascii="Georgia" w:hAnsi="Georgia" w:hint="eastAsia"/>
          <w:sz w:val="20"/>
          <w:szCs w:val="20"/>
        </w:rPr>
        <w:t>字节码</w:t>
      </w:r>
    </w:p>
    <w:p w14:paraId="1F2CF023" w14:textId="62038092" w:rsidR="0023618A" w:rsidRDefault="001E6283" w:rsidP="00571A99">
      <w:pPr>
        <w:rPr>
          <w:rFonts w:ascii="Georgia" w:hAnsi="Georgia"/>
          <w:sz w:val="20"/>
          <w:szCs w:val="20"/>
        </w:rPr>
      </w:pPr>
      <w:r>
        <w:rPr>
          <w:rFonts w:ascii="Georgia" w:hAnsi="Georgia" w:hint="eastAsia"/>
          <w:sz w:val="20"/>
          <w:szCs w:val="20"/>
        </w:rPr>
        <w:t>类加载器</w:t>
      </w:r>
    </w:p>
    <w:p w14:paraId="3B683D20" w14:textId="0C66A1AA" w:rsidR="001E6283" w:rsidRDefault="00004DE5" w:rsidP="00571A99">
      <w:pPr>
        <w:rPr>
          <w:rFonts w:ascii="Georgia" w:hAnsi="Georgia"/>
          <w:sz w:val="20"/>
          <w:szCs w:val="20"/>
        </w:rPr>
      </w:pPr>
      <w:r>
        <w:rPr>
          <w:rFonts w:ascii="Georgia" w:hAnsi="Georgia"/>
          <w:sz w:val="20"/>
          <w:szCs w:val="20"/>
        </w:rPr>
        <w:t>JVM</w:t>
      </w:r>
      <w:r>
        <w:rPr>
          <w:rFonts w:ascii="Georgia" w:hAnsi="Georgia" w:hint="eastAsia"/>
          <w:sz w:val="20"/>
          <w:szCs w:val="20"/>
        </w:rPr>
        <w:t>内存模型</w:t>
      </w:r>
    </w:p>
    <w:p w14:paraId="5854A18A" w14:textId="68D72DC3" w:rsidR="00004DE5" w:rsidRDefault="00F104A4" w:rsidP="00571A99">
      <w:pPr>
        <w:rPr>
          <w:rFonts w:ascii="Georgia" w:hAnsi="Georgia"/>
          <w:sz w:val="20"/>
          <w:szCs w:val="20"/>
        </w:rPr>
      </w:pPr>
      <w:r>
        <w:rPr>
          <w:rFonts w:ascii="Georgia" w:hAnsi="Georgia" w:hint="eastAsia"/>
          <w:sz w:val="20"/>
          <w:szCs w:val="20"/>
        </w:rPr>
        <w:t>常用的</w:t>
      </w:r>
      <w:r>
        <w:rPr>
          <w:rFonts w:ascii="Georgia" w:hAnsi="Georgia" w:hint="eastAsia"/>
          <w:sz w:val="20"/>
          <w:szCs w:val="20"/>
        </w:rPr>
        <w:t>J</w:t>
      </w:r>
      <w:r>
        <w:rPr>
          <w:rFonts w:ascii="Georgia" w:hAnsi="Georgia"/>
          <w:sz w:val="20"/>
          <w:szCs w:val="20"/>
        </w:rPr>
        <w:t>VM</w:t>
      </w:r>
      <w:r>
        <w:rPr>
          <w:rFonts w:ascii="Georgia" w:hAnsi="Georgia" w:hint="eastAsia"/>
          <w:sz w:val="20"/>
          <w:szCs w:val="20"/>
        </w:rPr>
        <w:t>的启动参数</w:t>
      </w:r>
    </w:p>
    <w:p w14:paraId="22037D24" w14:textId="12628FA9" w:rsidR="00F104A4" w:rsidRDefault="004246A5" w:rsidP="00571A99">
      <w:pPr>
        <w:rPr>
          <w:rFonts w:ascii="Georgia" w:hAnsi="Georgia"/>
          <w:sz w:val="20"/>
          <w:szCs w:val="20"/>
        </w:rPr>
      </w:pPr>
      <w:r>
        <w:rPr>
          <w:rFonts w:ascii="Georgia" w:hAnsi="Georgia" w:hint="eastAsia"/>
          <w:sz w:val="20"/>
          <w:szCs w:val="20"/>
        </w:rPr>
        <w:t>常用的</w:t>
      </w:r>
      <w:r>
        <w:rPr>
          <w:rFonts w:ascii="Georgia" w:hAnsi="Georgia" w:hint="eastAsia"/>
          <w:sz w:val="20"/>
          <w:szCs w:val="20"/>
        </w:rPr>
        <w:t>J</w:t>
      </w:r>
      <w:r>
        <w:rPr>
          <w:rFonts w:ascii="Georgia" w:hAnsi="Georgia"/>
          <w:sz w:val="20"/>
          <w:szCs w:val="20"/>
        </w:rPr>
        <w:t>VM</w:t>
      </w:r>
      <w:r>
        <w:rPr>
          <w:rFonts w:ascii="Georgia" w:hAnsi="Georgia" w:hint="eastAsia"/>
          <w:sz w:val="20"/>
          <w:szCs w:val="20"/>
        </w:rPr>
        <w:t>工具</w:t>
      </w:r>
    </w:p>
    <w:p w14:paraId="6A2DFE40" w14:textId="759B1828" w:rsidR="004246A5" w:rsidRDefault="002560EC" w:rsidP="00571A99">
      <w:pPr>
        <w:rPr>
          <w:rFonts w:ascii="Georgia" w:hAnsi="Georgia"/>
          <w:sz w:val="20"/>
          <w:szCs w:val="20"/>
        </w:rPr>
      </w:pPr>
      <w:r>
        <w:rPr>
          <w:rFonts w:ascii="Georgia" w:hAnsi="Georgia" w:hint="eastAsia"/>
          <w:sz w:val="20"/>
          <w:szCs w:val="20"/>
        </w:rPr>
        <w:t>GC</w:t>
      </w:r>
      <w:r>
        <w:rPr>
          <w:rFonts w:ascii="Georgia" w:hAnsi="Georgia" w:hint="eastAsia"/>
          <w:sz w:val="20"/>
          <w:szCs w:val="20"/>
        </w:rPr>
        <w:t>的原理</w:t>
      </w:r>
    </w:p>
    <w:p w14:paraId="122DC1B4" w14:textId="790631F7" w:rsidR="005B6302" w:rsidRDefault="001A223B" w:rsidP="00571A99">
      <w:pPr>
        <w:rPr>
          <w:rFonts w:ascii="Georgia" w:hAnsi="Georgia"/>
          <w:sz w:val="20"/>
          <w:szCs w:val="20"/>
        </w:rPr>
      </w:pPr>
      <w:r>
        <w:rPr>
          <w:noProof/>
        </w:rPr>
        <w:drawing>
          <wp:inline distT="0" distB="0" distL="0" distR="0" wp14:anchorId="65892A4F" wp14:editId="16AB24F4">
            <wp:extent cx="5943600" cy="536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61305"/>
                    </a:xfrm>
                    <a:prstGeom prst="rect">
                      <a:avLst/>
                    </a:prstGeom>
                    <a:noFill/>
                    <a:ln>
                      <a:noFill/>
                    </a:ln>
                  </pic:spPr>
                </pic:pic>
              </a:graphicData>
            </a:graphic>
          </wp:inline>
        </w:drawing>
      </w:r>
    </w:p>
    <w:p w14:paraId="0908220E" w14:textId="180F34CD" w:rsidR="00571A99" w:rsidRDefault="00571A99" w:rsidP="00571A99">
      <w:pPr>
        <w:rPr>
          <w:rFonts w:ascii="Georgia" w:hAnsi="Georgia"/>
          <w:sz w:val="20"/>
          <w:szCs w:val="20"/>
        </w:rPr>
      </w:pPr>
    </w:p>
    <w:p w14:paraId="1A695B6A" w14:textId="3EDE22A1" w:rsidR="00571A99" w:rsidRDefault="00571A99" w:rsidP="00571A99">
      <w:pPr>
        <w:rPr>
          <w:rFonts w:ascii="Georgia" w:hAnsi="Georgia"/>
          <w:sz w:val="20"/>
          <w:szCs w:val="20"/>
        </w:rPr>
      </w:pPr>
      <w:r>
        <w:rPr>
          <w:rFonts w:ascii="Georgia" w:hAnsi="Georgia"/>
          <w:sz w:val="20"/>
          <w:szCs w:val="20"/>
        </w:rPr>
        <w:lastRenderedPageBreak/>
        <w:t>2.</w:t>
      </w:r>
      <w:r w:rsidR="008511D9">
        <w:rPr>
          <w:rFonts w:ascii="Georgia" w:hAnsi="Georgia"/>
          <w:sz w:val="20"/>
          <w:szCs w:val="20"/>
        </w:rPr>
        <w:t xml:space="preserve"> </w:t>
      </w:r>
      <w:r w:rsidR="00040ABC">
        <w:rPr>
          <w:rFonts w:ascii="Georgia" w:hAnsi="Georgia"/>
          <w:sz w:val="20"/>
          <w:szCs w:val="20"/>
        </w:rPr>
        <w:t>NIO</w:t>
      </w:r>
    </w:p>
    <w:p w14:paraId="6C19D56F" w14:textId="71038C2D" w:rsidR="00040ABC" w:rsidRDefault="00EB1C55" w:rsidP="00571A99">
      <w:pPr>
        <w:rPr>
          <w:rFonts w:ascii="Georgia" w:hAnsi="Georgia" w:hint="eastAsia"/>
          <w:sz w:val="20"/>
          <w:szCs w:val="20"/>
        </w:rPr>
      </w:pPr>
      <w:r>
        <w:rPr>
          <w:rFonts w:ascii="Georgia" w:hAnsi="Georgia" w:hint="eastAsia"/>
          <w:sz w:val="20"/>
          <w:szCs w:val="20"/>
        </w:rPr>
        <w:t>使用不同的</w:t>
      </w:r>
      <w:r>
        <w:rPr>
          <w:rFonts w:ascii="Georgia" w:hAnsi="Georgia" w:hint="eastAsia"/>
          <w:sz w:val="20"/>
          <w:szCs w:val="20"/>
        </w:rPr>
        <w:t>IO</w:t>
      </w:r>
      <w:r>
        <w:rPr>
          <w:rFonts w:ascii="Georgia" w:hAnsi="Georgia" w:hint="eastAsia"/>
          <w:sz w:val="20"/>
          <w:szCs w:val="20"/>
        </w:rPr>
        <w:t>模型对于文件读写性能有非常大的影响</w:t>
      </w:r>
      <w:r w:rsidR="00043D90">
        <w:rPr>
          <w:rFonts w:ascii="Georgia" w:hAnsi="Georgia" w:hint="eastAsia"/>
          <w:sz w:val="20"/>
          <w:szCs w:val="20"/>
        </w:rPr>
        <w:t>。</w:t>
      </w:r>
      <w:r w:rsidR="00043D90">
        <w:rPr>
          <w:rFonts w:ascii="Georgia" w:hAnsi="Georgia" w:hint="eastAsia"/>
          <w:sz w:val="20"/>
          <w:szCs w:val="20"/>
        </w:rPr>
        <w:t>I</w:t>
      </w:r>
      <w:r w:rsidR="00043D90">
        <w:rPr>
          <w:rFonts w:ascii="Georgia" w:hAnsi="Georgia"/>
          <w:sz w:val="20"/>
          <w:szCs w:val="20"/>
        </w:rPr>
        <w:t>O</w:t>
      </w:r>
      <w:r w:rsidR="00043D90">
        <w:rPr>
          <w:rFonts w:ascii="Georgia" w:hAnsi="Georgia" w:hint="eastAsia"/>
          <w:sz w:val="20"/>
          <w:szCs w:val="20"/>
        </w:rPr>
        <w:t>模型可以用两个维度来划分是否阻塞和是否同步</w:t>
      </w:r>
      <w:r w:rsidR="00292C70">
        <w:rPr>
          <w:rFonts w:ascii="Georgia" w:hAnsi="Georgia" w:hint="eastAsia"/>
          <w:sz w:val="20"/>
          <w:szCs w:val="20"/>
        </w:rPr>
        <w:t>，常用的</w:t>
      </w:r>
      <w:r w:rsidR="00292C70">
        <w:rPr>
          <w:rFonts w:ascii="Georgia" w:hAnsi="Georgia" w:hint="eastAsia"/>
          <w:sz w:val="20"/>
          <w:szCs w:val="20"/>
        </w:rPr>
        <w:t>IO</w:t>
      </w:r>
      <w:r w:rsidR="00292C70">
        <w:rPr>
          <w:rFonts w:ascii="Georgia" w:hAnsi="Georgia" w:hint="eastAsia"/>
          <w:sz w:val="20"/>
          <w:szCs w:val="20"/>
        </w:rPr>
        <w:t>模型有</w:t>
      </w:r>
      <w:r w:rsidR="00292C70">
        <w:rPr>
          <w:rFonts w:ascii="Georgia" w:hAnsi="Georgia" w:hint="eastAsia"/>
          <w:sz w:val="20"/>
          <w:szCs w:val="20"/>
        </w:rPr>
        <w:t>5</w:t>
      </w:r>
      <w:r w:rsidR="00292C70">
        <w:rPr>
          <w:rFonts w:ascii="Georgia" w:hAnsi="Georgia" w:hint="eastAsia"/>
          <w:sz w:val="20"/>
          <w:szCs w:val="20"/>
        </w:rPr>
        <w:t>种。</w:t>
      </w:r>
      <w:r w:rsidR="009373C7">
        <w:rPr>
          <w:rFonts w:ascii="Georgia" w:hAnsi="Georgia" w:hint="eastAsia"/>
          <w:sz w:val="20"/>
          <w:szCs w:val="20"/>
        </w:rPr>
        <w:t>由于</w:t>
      </w:r>
      <w:r w:rsidR="009373C7">
        <w:rPr>
          <w:rFonts w:ascii="Georgia" w:hAnsi="Georgia" w:hint="eastAsia"/>
          <w:sz w:val="20"/>
          <w:szCs w:val="20"/>
        </w:rPr>
        <w:t>J</w:t>
      </w:r>
      <w:r w:rsidR="009373C7">
        <w:rPr>
          <w:rFonts w:ascii="Georgia" w:hAnsi="Georgia"/>
          <w:sz w:val="20"/>
          <w:szCs w:val="20"/>
        </w:rPr>
        <w:t>ava</w:t>
      </w:r>
      <w:r w:rsidR="009373C7">
        <w:rPr>
          <w:rFonts w:ascii="Georgia" w:hAnsi="Georgia" w:hint="eastAsia"/>
          <w:sz w:val="20"/>
          <w:szCs w:val="20"/>
        </w:rPr>
        <w:t>针对于每个</w:t>
      </w:r>
      <w:r w:rsidR="009373C7">
        <w:rPr>
          <w:rFonts w:ascii="Georgia" w:hAnsi="Georgia" w:hint="eastAsia"/>
          <w:sz w:val="20"/>
          <w:szCs w:val="20"/>
        </w:rPr>
        <w:t>IO</w:t>
      </w:r>
      <w:r w:rsidR="009373C7">
        <w:rPr>
          <w:rFonts w:ascii="Georgia" w:hAnsi="Georgia" w:hint="eastAsia"/>
          <w:sz w:val="20"/>
          <w:szCs w:val="20"/>
        </w:rPr>
        <w:t>模型的编程过程都有加大的差别，并且网络编程过程也比较繁琐，于是出现了</w:t>
      </w:r>
      <w:proofErr w:type="spellStart"/>
      <w:r w:rsidR="009373C7">
        <w:rPr>
          <w:rFonts w:ascii="Georgia" w:hAnsi="Georgia" w:hint="eastAsia"/>
          <w:sz w:val="20"/>
          <w:szCs w:val="20"/>
        </w:rPr>
        <w:t>N</w:t>
      </w:r>
      <w:r w:rsidR="009373C7">
        <w:rPr>
          <w:rFonts w:ascii="Georgia" w:hAnsi="Georgia"/>
          <w:sz w:val="20"/>
          <w:szCs w:val="20"/>
        </w:rPr>
        <w:t>etty</w:t>
      </w:r>
      <w:proofErr w:type="spellEnd"/>
      <w:r w:rsidR="009373C7">
        <w:rPr>
          <w:rFonts w:ascii="Georgia" w:hAnsi="Georgia" w:hint="eastAsia"/>
          <w:sz w:val="20"/>
          <w:szCs w:val="20"/>
        </w:rPr>
        <w:t>。</w:t>
      </w:r>
      <w:proofErr w:type="spellStart"/>
      <w:r w:rsidR="00E74E0D">
        <w:rPr>
          <w:rFonts w:ascii="Georgia" w:hAnsi="Georgia"/>
          <w:sz w:val="20"/>
          <w:szCs w:val="20"/>
        </w:rPr>
        <w:t>Netty</w:t>
      </w:r>
      <w:proofErr w:type="spellEnd"/>
      <w:r w:rsidR="00E74E0D">
        <w:rPr>
          <w:rFonts w:ascii="Georgia" w:hAnsi="Georgia" w:hint="eastAsia"/>
          <w:sz w:val="20"/>
          <w:szCs w:val="20"/>
        </w:rPr>
        <w:t>是一个基于</w:t>
      </w:r>
      <w:r w:rsidR="00E74E0D">
        <w:rPr>
          <w:rFonts w:ascii="Georgia" w:hAnsi="Georgia" w:hint="eastAsia"/>
          <w:sz w:val="20"/>
          <w:szCs w:val="20"/>
        </w:rPr>
        <w:t>N</w:t>
      </w:r>
      <w:r w:rsidR="00E74E0D">
        <w:rPr>
          <w:rFonts w:ascii="Georgia" w:hAnsi="Georgia"/>
          <w:sz w:val="20"/>
          <w:szCs w:val="20"/>
        </w:rPr>
        <w:t>IO</w:t>
      </w:r>
      <w:r w:rsidR="00E74E0D">
        <w:rPr>
          <w:rFonts w:ascii="Georgia" w:hAnsi="Georgia" w:hint="eastAsia"/>
          <w:sz w:val="20"/>
          <w:szCs w:val="20"/>
        </w:rPr>
        <w:t>的客户端</w:t>
      </w:r>
      <w:r w:rsidR="00E74E0D">
        <w:rPr>
          <w:rFonts w:ascii="Georgia" w:hAnsi="Georgia" w:hint="eastAsia"/>
          <w:sz w:val="20"/>
          <w:szCs w:val="20"/>
        </w:rPr>
        <w:t>/</w:t>
      </w:r>
      <w:r w:rsidR="00E74E0D">
        <w:rPr>
          <w:rFonts w:ascii="Georgia" w:hAnsi="Georgia" w:hint="eastAsia"/>
          <w:sz w:val="20"/>
          <w:szCs w:val="20"/>
        </w:rPr>
        <w:t>服务端编程框架，既能开发高并发，高可用，高可靠的网络服务器程序，也能开发高可用、高可靠的客户端程序。</w:t>
      </w:r>
    </w:p>
    <w:p w14:paraId="253B2E21" w14:textId="7C31463D" w:rsidR="00D9404C" w:rsidRDefault="00D20CA6" w:rsidP="00571A99">
      <w:pPr>
        <w:rPr>
          <w:rFonts w:ascii="Georgia" w:hAnsi="Georgia"/>
          <w:sz w:val="20"/>
          <w:szCs w:val="20"/>
        </w:rPr>
      </w:pPr>
      <w:r>
        <w:rPr>
          <w:noProof/>
        </w:rPr>
        <w:drawing>
          <wp:inline distT="0" distB="0" distL="0" distR="0" wp14:anchorId="5F2A5649" wp14:editId="05CD0B23">
            <wp:extent cx="5943600" cy="490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04105"/>
                    </a:xfrm>
                    <a:prstGeom prst="rect">
                      <a:avLst/>
                    </a:prstGeom>
                    <a:noFill/>
                    <a:ln>
                      <a:noFill/>
                    </a:ln>
                  </pic:spPr>
                </pic:pic>
              </a:graphicData>
            </a:graphic>
          </wp:inline>
        </w:drawing>
      </w:r>
    </w:p>
    <w:p w14:paraId="7793A93A" w14:textId="0C816EC8" w:rsidR="000C2044" w:rsidRDefault="00586A0C" w:rsidP="00571A99">
      <w:pPr>
        <w:rPr>
          <w:rFonts w:ascii="Georgia" w:hAnsi="Georgia"/>
          <w:sz w:val="20"/>
          <w:szCs w:val="20"/>
        </w:rPr>
      </w:pPr>
      <w:r>
        <w:rPr>
          <w:rFonts w:ascii="Georgia" w:hAnsi="Georgia"/>
          <w:sz w:val="20"/>
          <w:szCs w:val="20"/>
        </w:rPr>
        <w:t>3.</w:t>
      </w:r>
      <w:r w:rsidR="008511D9">
        <w:rPr>
          <w:rFonts w:ascii="Georgia" w:hAnsi="Georgia"/>
          <w:sz w:val="20"/>
          <w:szCs w:val="20"/>
        </w:rPr>
        <w:t xml:space="preserve"> </w:t>
      </w:r>
      <w:r w:rsidR="00204B42">
        <w:rPr>
          <w:rFonts w:ascii="Georgia" w:hAnsi="Georgia" w:hint="eastAsia"/>
          <w:sz w:val="20"/>
          <w:szCs w:val="20"/>
        </w:rPr>
        <w:t>并发编程</w:t>
      </w:r>
    </w:p>
    <w:p w14:paraId="5C83B2EA" w14:textId="076ECCF5" w:rsidR="00871CF7" w:rsidRDefault="00871CF7" w:rsidP="00571A99">
      <w:pPr>
        <w:rPr>
          <w:rFonts w:ascii="Georgia" w:hAnsi="Georgia" w:hint="eastAsia"/>
          <w:sz w:val="20"/>
          <w:szCs w:val="20"/>
        </w:rPr>
      </w:pPr>
      <w:r>
        <w:rPr>
          <w:rFonts w:ascii="Georgia" w:hAnsi="Georgia" w:hint="eastAsia"/>
          <w:sz w:val="20"/>
          <w:szCs w:val="20"/>
        </w:rPr>
        <w:t>并发编程</w:t>
      </w:r>
      <w:r w:rsidR="006D1BA9">
        <w:rPr>
          <w:rFonts w:ascii="Georgia" w:hAnsi="Georgia" w:hint="eastAsia"/>
          <w:sz w:val="20"/>
          <w:szCs w:val="20"/>
        </w:rPr>
        <w:t>对于提高处理效率有着不可或缺的作用。</w:t>
      </w:r>
      <w:r w:rsidR="006D1BA9">
        <w:rPr>
          <w:rFonts w:ascii="Georgia" w:hAnsi="Georgia" w:hint="eastAsia"/>
          <w:sz w:val="20"/>
          <w:szCs w:val="20"/>
        </w:rPr>
        <w:t xml:space="preserve"> </w:t>
      </w:r>
      <w:r w:rsidR="00DF3CE5">
        <w:rPr>
          <w:rFonts w:ascii="Georgia" w:hAnsi="Georgia" w:hint="eastAsia"/>
          <w:sz w:val="20"/>
          <w:szCs w:val="20"/>
        </w:rPr>
        <w:t>并发编程有三个核心问题分工、同步和互斥</w:t>
      </w:r>
      <w:r w:rsidR="00DF5682">
        <w:rPr>
          <w:rFonts w:ascii="Georgia" w:hAnsi="Georgia" w:hint="eastAsia"/>
          <w:sz w:val="20"/>
          <w:szCs w:val="20"/>
        </w:rPr>
        <w:t>。</w:t>
      </w:r>
      <w:r w:rsidR="00255EB6">
        <w:rPr>
          <w:rFonts w:ascii="Georgia" w:hAnsi="Georgia"/>
          <w:sz w:val="20"/>
          <w:szCs w:val="20"/>
        </w:rPr>
        <w:t>为了</w:t>
      </w:r>
      <w:r w:rsidR="00255EB6">
        <w:rPr>
          <w:rFonts w:ascii="Georgia" w:hAnsi="Georgia" w:hint="eastAsia"/>
          <w:sz w:val="20"/>
          <w:szCs w:val="20"/>
        </w:rPr>
        <w:t>减少并发编程中的</w:t>
      </w:r>
      <w:r w:rsidR="00255EB6">
        <w:rPr>
          <w:rFonts w:ascii="Georgia" w:hAnsi="Georgia"/>
          <w:sz w:val="20"/>
          <w:szCs w:val="20"/>
        </w:rPr>
        <w:t>Bug,</w:t>
      </w:r>
      <w:r w:rsidR="00255EB6">
        <w:rPr>
          <w:rFonts w:ascii="Georgia" w:hAnsi="Georgia" w:hint="eastAsia"/>
          <w:sz w:val="20"/>
          <w:szCs w:val="20"/>
        </w:rPr>
        <w:t>我们必须了解掌握可见性、原子性和有序性的概念。</w:t>
      </w:r>
      <w:r w:rsidR="00255EB6">
        <w:rPr>
          <w:rFonts w:ascii="Georgia" w:hAnsi="Georgia" w:hint="eastAsia"/>
          <w:sz w:val="20"/>
          <w:szCs w:val="20"/>
        </w:rPr>
        <w:t xml:space="preserve"> </w:t>
      </w:r>
      <w:r w:rsidR="00B624D6">
        <w:rPr>
          <w:rFonts w:ascii="Georgia" w:hAnsi="Georgia"/>
          <w:sz w:val="20"/>
          <w:szCs w:val="20"/>
        </w:rPr>
        <w:t>Java</w:t>
      </w:r>
      <w:r w:rsidR="00B624D6">
        <w:rPr>
          <w:rFonts w:ascii="Georgia" w:hAnsi="Georgia" w:hint="eastAsia"/>
          <w:sz w:val="20"/>
          <w:szCs w:val="20"/>
        </w:rPr>
        <w:t>中为了降低并发编程的难度和提高编程效率，提供了一系列工具包，它们有效的提高了我们的使用效率。</w:t>
      </w:r>
      <w:r w:rsidR="00B624D6">
        <w:rPr>
          <w:rFonts w:ascii="Georgia" w:hAnsi="Georgia" w:hint="eastAsia"/>
          <w:sz w:val="20"/>
          <w:szCs w:val="20"/>
        </w:rPr>
        <w:t xml:space="preserve"> </w:t>
      </w:r>
    </w:p>
    <w:p w14:paraId="336398C1" w14:textId="77777777" w:rsidR="00DF3CE5" w:rsidRDefault="00DF3CE5" w:rsidP="00571A99">
      <w:pPr>
        <w:rPr>
          <w:rFonts w:ascii="Georgia" w:hAnsi="Georgia" w:hint="eastAsia"/>
          <w:sz w:val="20"/>
          <w:szCs w:val="20"/>
        </w:rPr>
      </w:pPr>
    </w:p>
    <w:p w14:paraId="05CC5AB7" w14:textId="399522B0" w:rsidR="00204B42" w:rsidRDefault="00BD6F7F" w:rsidP="00571A99">
      <w:pPr>
        <w:rPr>
          <w:rFonts w:ascii="Georgia" w:hAnsi="Georgia"/>
          <w:sz w:val="20"/>
          <w:szCs w:val="20"/>
        </w:rPr>
      </w:pPr>
      <w:r>
        <w:rPr>
          <w:noProof/>
        </w:rPr>
        <w:lastRenderedPageBreak/>
        <w:drawing>
          <wp:inline distT="0" distB="0" distL="0" distR="0" wp14:anchorId="32ED0FA8" wp14:editId="0CC9ECFB">
            <wp:extent cx="51555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565" cy="8229600"/>
                    </a:xfrm>
                    <a:prstGeom prst="rect">
                      <a:avLst/>
                    </a:prstGeom>
                    <a:noFill/>
                    <a:ln>
                      <a:noFill/>
                    </a:ln>
                  </pic:spPr>
                </pic:pic>
              </a:graphicData>
            </a:graphic>
          </wp:inline>
        </w:drawing>
      </w:r>
    </w:p>
    <w:p w14:paraId="01C198F8" w14:textId="2DC53096" w:rsidR="00204B42" w:rsidRDefault="007D6443" w:rsidP="00571A99">
      <w:pPr>
        <w:rPr>
          <w:rFonts w:ascii="Georgia" w:hAnsi="Georgia"/>
          <w:sz w:val="20"/>
          <w:szCs w:val="20"/>
        </w:rPr>
      </w:pPr>
      <w:r>
        <w:rPr>
          <w:rFonts w:ascii="Georgia" w:hAnsi="Georgia" w:hint="eastAsia"/>
          <w:sz w:val="20"/>
          <w:szCs w:val="20"/>
        </w:rPr>
        <w:lastRenderedPageBreak/>
        <w:t>4.</w:t>
      </w:r>
      <w:r w:rsidR="008511D9">
        <w:rPr>
          <w:rFonts w:ascii="Georgia" w:hAnsi="Georgia"/>
          <w:sz w:val="20"/>
          <w:szCs w:val="20"/>
        </w:rPr>
        <w:t xml:space="preserve"> </w:t>
      </w:r>
      <w:r w:rsidR="00F50037">
        <w:rPr>
          <w:rFonts w:ascii="Georgia" w:hAnsi="Georgia"/>
          <w:sz w:val="20"/>
          <w:szCs w:val="20"/>
        </w:rPr>
        <w:t>Spring</w:t>
      </w:r>
      <w:r w:rsidR="00F50037">
        <w:rPr>
          <w:rFonts w:ascii="Georgia" w:hAnsi="Georgia" w:hint="eastAsia"/>
          <w:sz w:val="20"/>
          <w:szCs w:val="20"/>
        </w:rPr>
        <w:t>和</w:t>
      </w:r>
      <w:r w:rsidR="00F50037">
        <w:rPr>
          <w:rFonts w:ascii="Georgia" w:hAnsi="Georgia" w:hint="eastAsia"/>
          <w:sz w:val="20"/>
          <w:szCs w:val="20"/>
        </w:rPr>
        <w:t>O</w:t>
      </w:r>
      <w:r w:rsidR="00F50037">
        <w:rPr>
          <w:rFonts w:ascii="Georgia" w:hAnsi="Georgia"/>
          <w:sz w:val="20"/>
          <w:szCs w:val="20"/>
        </w:rPr>
        <w:t>RM</w:t>
      </w:r>
      <w:r w:rsidR="00F50037">
        <w:rPr>
          <w:rFonts w:ascii="Georgia" w:hAnsi="Georgia" w:hint="eastAsia"/>
          <w:sz w:val="20"/>
          <w:szCs w:val="20"/>
        </w:rPr>
        <w:t>等框架</w:t>
      </w:r>
    </w:p>
    <w:p w14:paraId="2838EF54" w14:textId="3CE027D7" w:rsidR="00F50037" w:rsidRDefault="005936D1" w:rsidP="00571A99">
      <w:pPr>
        <w:rPr>
          <w:rFonts w:ascii="Georgia" w:hAnsi="Georgia" w:hint="eastAsia"/>
          <w:sz w:val="20"/>
          <w:szCs w:val="20"/>
        </w:rPr>
      </w:pPr>
      <w:r>
        <w:rPr>
          <w:rFonts w:ascii="Georgia" w:hAnsi="Georgia" w:hint="eastAsia"/>
          <w:sz w:val="20"/>
          <w:szCs w:val="20"/>
        </w:rPr>
        <w:t>Spring</w:t>
      </w:r>
      <w:r>
        <w:rPr>
          <w:rFonts w:ascii="Georgia" w:hAnsi="Georgia" w:hint="eastAsia"/>
          <w:sz w:val="20"/>
          <w:szCs w:val="20"/>
        </w:rPr>
        <w:t>是</w:t>
      </w:r>
      <w:r>
        <w:rPr>
          <w:rFonts w:ascii="Georgia" w:hAnsi="Georgia" w:hint="eastAsia"/>
          <w:sz w:val="20"/>
          <w:szCs w:val="20"/>
        </w:rPr>
        <w:t>J</w:t>
      </w:r>
      <w:r>
        <w:rPr>
          <w:rFonts w:ascii="Georgia" w:hAnsi="Georgia"/>
          <w:sz w:val="20"/>
          <w:szCs w:val="20"/>
        </w:rPr>
        <w:t>ava</w:t>
      </w:r>
      <w:r>
        <w:rPr>
          <w:rFonts w:ascii="Georgia" w:hAnsi="Georgia" w:hint="eastAsia"/>
          <w:sz w:val="20"/>
          <w:szCs w:val="20"/>
        </w:rPr>
        <w:t>企业级应用开发事实上的标准</w:t>
      </w:r>
      <w:r w:rsidR="001114CA">
        <w:rPr>
          <w:rFonts w:ascii="Georgia" w:hAnsi="Georgia" w:hint="eastAsia"/>
          <w:sz w:val="20"/>
          <w:szCs w:val="20"/>
        </w:rPr>
        <w:t>，</w:t>
      </w:r>
      <w:r w:rsidR="002D71BA">
        <w:rPr>
          <w:rFonts w:ascii="Georgia" w:hAnsi="Georgia" w:hint="eastAsia"/>
          <w:sz w:val="20"/>
          <w:szCs w:val="20"/>
        </w:rPr>
        <w:t>引入</w:t>
      </w:r>
      <w:r w:rsidR="002D71BA">
        <w:rPr>
          <w:rFonts w:ascii="Georgia" w:hAnsi="Georgia" w:hint="eastAsia"/>
          <w:sz w:val="20"/>
          <w:szCs w:val="20"/>
        </w:rPr>
        <w:t>S</w:t>
      </w:r>
      <w:r w:rsidR="002D71BA">
        <w:rPr>
          <w:rFonts w:ascii="Georgia" w:hAnsi="Georgia"/>
          <w:sz w:val="20"/>
          <w:szCs w:val="20"/>
        </w:rPr>
        <w:t>pring</w:t>
      </w:r>
      <w:r w:rsidR="002D71BA">
        <w:rPr>
          <w:rFonts w:ascii="Georgia" w:hAnsi="Georgia" w:hint="eastAsia"/>
          <w:sz w:val="20"/>
          <w:szCs w:val="20"/>
        </w:rPr>
        <w:t>意味着引入了一种研发协作模式。</w:t>
      </w:r>
      <w:r w:rsidR="002D71BA">
        <w:rPr>
          <w:rFonts w:ascii="Georgia" w:hAnsi="Georgia" w:hint="eastAsia"/>
          <w:sz w:val="20"/>
          <w:szCs w:val="20"/>
        </w:rPr>
        <w:t xml:space="preserve"> </w:t>
      </w:r>
      <w:r w:rsidR="00A018FB">
        <w:rPr>
          <w:rFonts w:ascii="Georgia" w:hAnsi="Georgia"/>
          <w:sz w:val="20"/>
          <w:szCs w:val="20"/>
        </w:rPr>
        <w:t>Spring</w:t>
      </w:r>
      <w:r w:rsidR="00A018FB">
        <w:rPr>
          <w:rFonts w:ascii="Georgia" w:hAnsi="Georgia" w:hint="eastAsia"/>
          <w:sz w:val="20"/>
          <w:szCs w:val="20"/>
        </w:rPr>
        <w:t>中两个核心的概念是依赖注入和应用切面编程。通过使用依赖注入由</w:t>
      </w:r>
      <w:r w:rsidR="00A018FB">
        <w:rPr>
          <w:rFonts w:ascii="Georgia" w:hAnsi="Georgia"/>
          <w:sz w:val="20"/>
          <w:szCs w:val="20"/>
        </w:rPr>
        <w:t>Spring</w:t>
      </w:r>
      <w:r w:rsidR="00A018FB">
        <w:rPr>
          <w:rFonts w:ascii="Georgia" w:hAnsi="Georgia" w:hint="eastAsia"/>
          <w:sz w:val="20"/>
          <w:szCs w:val="20"/>
        </w:rPr>
        <w:t>统一的管理</w:t>
      </w:r>
      <w:r w:rsidR="00A018FB">
        <w:rPr>
          <w:rFonts w:ascii="Georgia" w:hAnsi="Georgia" w:hint="eastAsia"/>
          <w:sz w:val="20"/>
          <w:szCs w:val="20"/>
        </w:rPr>
        <w:t>b</w:t>
      </w:r>
      <w:r w:rsidR="00A018FB">
        <w:rPr>
          <w:rFonts w:ascii="Georgia" w:hAnsi="Georgia"/>
          <w:sz w:val="20"/>
          <w:szCs w:val="20"/>
        </w:rPr>
        <w:t>ean</w:t>
      </w:r>
      <w:r w:rsidR="00A018FB">
        <w:rPr>
          <w:rFonts w:ascii="Georgia" w:hAnsi="Georgia" w:hint="eastAsia"/>
          <w:sz w:val="20"/>
          <w:szCs w:val="20"/>
        </w:rPr>
        <w:t>的生成和销毁和面对接口的编程，可以大大减少类间的相互依赖和提供协作效率。</w:t>
      </w:r>
      <w:r w:rsidR="00A018FB">
        <w:rPr>
          <w:rFonts w:ascii="Georgia" w:hAnsi="Georgia" w:hint="eastAsia"/>
          <w:sz w:val="20"/>
          <w:szCs w:val="20"/>
        </w:rPr>
        <w:t xml:space="preserve"> </w:t>
      </w:r>
      <w:r w:rsidR="00DE1F03">
        <w:rPr>
          <w:rFonts w:ascii="Georgia" w:hAnsi="Georgia" w:hint="eastAsia"/>
          <w:sz w:val="20"/>
          <w:szCs w:val="20"/>
        </w:rPr>
        <w:t>基于代理的</w:t>
      </w:r>
      <w:r w:rsidR="00DE1F03">
        <w:rPr>
          <w:rFonts w:ascii="Georgia" w:hAnsi="Georgia" w:hint="eastAsia"/>
          <w:sz w:val="20"/>
          <w:szCs w:val="20"/>
        </w:rPr>
        <w:t>A</w:t>
      </w:r>
      <w:r w:rsidR="00DE1F03">
        <w:rPr>
          <w:rFonts w:ascii="Georgia" w:hAnsi="Georgia"/>
          <w:sz w:val="20"/>
          <w:szCs w:val="20"/>
        </w:rPr>
        <w:t>OP</w:t>
      </w:r>
      <w:r w:rsidR="00DE1F03">
        <w:rPr>
          <w:rFonts w:ascii="Georgia" w:hAnsi="Georgia" w:hint="eastAsia"/>
          <w:sz w:val="20"/>
          <w:szCs w:val="20"/>
        </w:rPr>
        <w:t>可以将一些业务无关的功能提取出来，提高了代码的可维护性和重用性。</w:t>
      </w:r>
      <w:r w:rsidR="00235C86">
        <w:rPr>
          <w:rFonts w:ascii="Georgia" w:hAnsi="Georgia" w:hint="eastAsia"/>
          <w:sz w:val="20"/>
          <w:szCs w:val="20"/>
        </w:rPr>
        <w:t>S</w:t>
      </w:r>
      <w:r w:rsidR="00235C86">
        <w:rPr>
          <w:rFonts w:ascii="Georgia" w:hAnsi="Georgia"/>
          <w:sz w:val="20"/>
          <w:szCs w:val="20"/>
        </w:rPr>
        <w:t>pring Boot</w:t>
      </w:r>
      <w:r w:rsidR="00235C86">
        <w:rPr>
          <w:rFonts w:ascii="Georgia" w:hAnsi="Georgia" w:hint="eastAsia"/>
          <w:sz w:val="20"/>
          <w:szCs w:val="20"/>
        </w:rPr>
        <w:t>的出现是为了解决</w:t>
      </w:r>
      <w:r w:rsidR="00235C86">
        <w:rPr>
          <w:rFonts w:ascii="Georgia" w:hAnsi="Georgia" w:hint="eastAsia"/>
          <w:sz w:val="20"/>
          <w:szCs w:val="20"/>
        </w:rPr>
        <w:t>S</w:t>
      </w:r>
      <w:r w:rsidR="00235C86">
        <w:rPr>
          <w:rFonts w:ascii="Georgia" w:hAnsi="Georgia"/>
          <w:sz w:val="20"/>
          <w:szCs w:val="20"/>
        </w:rPr>
        <w:t>pring</w:t>
      </w:r>
      <w:r w:rsidR="00235C86">
        <w:rPr>
          <w:rFonts w:ascii="Georgia" w:hAnsi="Georgia" w:hint="eastAsia"/>
          <w:sz w:val="20"/>
          <w:szCs w:val="20"/>
        </w:rPr>
        <w:t>越来越复杂的问题，通过约定大于配置和模板方法大大降低了项目的上手的难度。</w:t>
      </w:r>
      <w:r w:rsidR="00235C86">
        <w:rPr>
          <w:rFonts w:ascii="Georgia" w:hAnsi="Georgia" w:hint="eastAsia"/>
          <w:sz w:val="20"/>
          <w:szCs w:val="20"/>
        </w:rPr>
        <w:t xml:space="preserve"> </w:t>
      </w:r>
      <w:r w:rsidR="007A1ADC">
        <w:rPr>
          <w:rFonts w:ascii="Georgia" w:hAnsi="Georgia"/>
          <w:sz w:val="20"/>
          <w:szCs w:val="20"/>
        </w:rPr>
        <w:t>Spring Clou</w:t>
      </w:r>
      <w:r w:rsidR="007A1ADC">
        <w:rPr>
          <w:rFonts w:ascii="Georgia" w:hAnsi="Georgia" w:hint="eastAsia"/>
          <w:sz w:val="20"/>
          <w:szCs w:val="20"/>
        </w:rPr>
        <w:t>d</w:t>
      </w:r>
      <w:r w:rsidR="007A1ADC">
        <w:rPr>
          <w:rFonts w:ascii="Georgia" w:hAnsi="Georgia" w:hint="eastAsia"/>
          <w:sz w:val="20"/>
          <w:szCs w:val="20"/>
        </w:rPr>
        <w:t>是专门用于分布式和微服务的一套框架。</w:t>
      </w:r>
      <w:r w:rsidR="00A018FB">
        <w:rPr>
          <w:rFonts w:ascii="Georgia" w:hAnsi="Georgia"/>
          <w:sz w:val="20"/>
          <w:szCs w:val="20"/>
        </w:rPr>
        <w:t xml:space="preserve"> </w:t>
      </w:r>
    </w:p>
    <w:p w14:paraId="1F45940E" w14:textId="3545CB9D" w:rsidR="001C0E10" w:rsidRDefault="00680E21" w:rsidP="00571A99">
      <w:pPr>
        <w:rPr>
          <w:rFonts w:ascii="Georgia" w:hAnsi="Georgia"/>
          <w:sz w:val="20"/>
          <w:szCs w:val="20"/>
        </w:rPr>
      </w:pPr>
      <w:r>
        <w:rPr>
          <w:noProof/>
        </w:rPr>
        <w:drawing>
          <wp:inline distT="0" distB="0" distL="0" distR="0" wp14:anchorId="1CB92E95" wp14:editId="3A8005E9">
            <wp:extent cx="594360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26590"/>
                    </a:xfrm>
                    <a:prstGeom prst="rect">
                      <a:avLst/>
                    </a:prstGeom>
                    <a:noFill/>
                    <a:ln>
                      <a:noFill/>
                    </a:ln>
                  </pic:spPr>
                </pic:pic>
              </a:graphicData>
            </a:graphic>
          </wp:inline>
        </w:drawing>
      </w:r>
    </w:p>
    <w:p w14:paraId="0A206F1E" w14:textId="54572897" w:rsidR="008511D9" w:rsidRDefault="007458DC" w:rsidP="00571A99">
      <w:pPr>
        <w:rPr>
          <w:rFonts w:ascii="Georgia" w:hAnsi="Georgia"/>
          <w:sz w:val="20"/>
          <w:szCs w:val="20"/>
        </w:rPr>
      </w:pPr>
      <w:r>
        <w:rPr>
          <w:rFonts w:ascii="Georgia" w:hAnsi="Georgia" w:hint="eastAsia"/>
          <w:sz w:val="20"/>
          <w:szCs w:val="20"/>
        </w:rPr>
        <w:t>5</w:t>
      </w:r>
      <w:r w:rsidR="008511D9">
        <w:rPr>
          <w:rFonts w:ascii="Georgia" w:hAnsi="Georgia"/>
          <w:sz w:val="20"/>
          <w:szCs w:val="20"/>
        </w:rPr>
        <w:t>. MySQL</w:t>
      </w:r>
      <w:r w:rsidR="008511D9">
        <w:rPr>
          <w:rFonts w:ascii="Georgia" w:hAnsi="Georgia" w:hint="eastAsia"/>
          <w:sz w:val="20"/>
          <w:szCs w:val="20"/>
        </w:rPr>
        <w:t>数据库和</w:t>
      </w:r>
      <w:r w:rsidR="008511D9">
        <w:rPr>
          <w:rFonts w:ascii="Georgia" w:hAnsi="Georgia" w:hint="eastAsia"/>
          <w:sz w:val="20"/>
          <w:szCs w:val="20"/>
        </w:rPr>
        <w:t>S</w:t>
      </w:r>
      <w:r w:rsidR="008511D9">
        <w:rPr>
          <w:rFonts w:ascii="Georgia" w:hAnsi="Georgia"/>
          <w:sz w:val="20"/>
          <w:szCs w:val="20"/>
        </w:rPr>
        <w:t>QL</w:t>
      </w:r>
    </w:p>
    <w:p w14:paraId="2EBD07B7" w14:textId="7300944E" w:rsidR="00321DAE" w:rsidRDefault="00321DAE" w:rsidP="00571A99">
      <w:pPr>
        <w:rPr>
          <w:rFonts w:ascii="Georgia" w:hAnsi="Georgia" w:hint="eastAsia"/>
          <w:sz w:val="20"/>
          <w:szCs w:val="20"/>
        </w:rPr>
      </w:pPr>
      <w:r>
        <w:rPr>
          <w:rFonts w:ascii="Georgia" w:hAnsi="Georgia" w:hint="eastAsia"/>
          <w:sz w:val="20"/>
          <w:szCs w:val="20"/>
        </w:rPr>
        <w:t>学习</w:t>
      </w:r>
      <w:r>
        <w:rPr>
          <w:rFonts w:ascii="Georgia" w:hAnsi="Georgia" w:hint="eastAsia"/>
          <w:sz w:val="20"/>
          <w:szCs w:val="20"/>
        </w:rPr>
        <w:t>M</w:t>
      </w:r>
      <w:r>
        <w:rPr>
          <w:rFonts w:ascii="Georgia" w:hAnsi="Georgia"/>
          <w:sz w:val="20"/>
          <w:szCs w:val="20"/>
        </w:rPr>
        <w:t>ySQL</w:t>
      </w:r>
      <w:r>
        <w:rPr>
          <w:rFonts w:ascii="Georgia" w:hAnsi="Georgia" w:hint="eastAsia"/>
          <w:sz w:val="20"/>
          <w:szCs w:val="20"/>
        </w:rPr>
        <w:t>首先要了解它的基本的架构和存储文件结构。</w:t>
      </w:r>
      <w:r w:rsidR="005B2A59">
        <w:rPr>
          <w:rFonts w:ascii="Georgia" w:hAnsi="Georgia" w:hint="eastAsia"/>
          <w:sz w:val="20"/>
          <w:szCs w:val="20"/>
        </w:rPr>
        <w:t>M</w:t>
      </w:r>
      <w:r w:rsidR="005B2A59">
        <w:rPr>
          <w:rFonts w:ascii="Georgia" w:hAnsi="Georgia"/>
          <w:sz w:val="20"/>
          <w:szCs w:val="20"/>
        </w:rPr>
        <w:t>ySQL</w:t>
      </w:r>
      <w:r w:rsidR="005B2A59">
        <w:rPr>
          <w:rFonts w:ascii="Georgia" w:hAnsi="Georgia" w:hint="eastAsia"/>
          <w:sz w:val="20"/>
          <w:szCs w:val="20"/>
        </w:rPr>
        <w:t>有两种不同的存储引擎，需要知道它们的不同点，总体而言</w:t>
      </w:r>
      <w:proofErr w:type="spellStart"/>
      <w:r w:rsidR="005B2A59">
        <w:rPr>
          <w:rFonts w:ascii="Georgia" w:hAnsi="Georgia" w:hint="eastAsia"/>
          <w:sz w:val="20"/>
          <w:szCs w:val="20"/>
        </w:rPr>
        <w:t>I</w:t>
      </w:r>
      <w:r w:rsidR="005B2A59">
        <w:rPr>
          <w:rFonts w:ascii="Georgia" w:hAnsi="Georgia"/>
          <w:sz w:val="20"/>
          <w:szCs w:val="20"/>
        </w:rPr>
        <w:t>nnoDB</w:t>
      </w:r>
      <w:proofErr w:type="spellEnd"/>
      <w:r w:rsidR="005B2A59">
        <w:rPr>
          <w:rFonts w:ascii="Georgia" w:hAnsi="Georgia"/>
          <w:sz w:val="20"/>
          <w:szCs w:val="20"/>
        </w:rPr>
        <w:t xml:space="preserve"> </w:t>
      </w:r>
      <w:r w:rsidR="00F47732">
        <w:rPr>
          <w:rFonts w:ascii="Georgia" w:hAnsi="Georgia"/>
          <w:sz w:val="20"/>
          <w:szCs w:val="20"/>
        </w:rPr>
        <w:t>更优</w:t>
      </w:r>
      <w:r w:rsidR="00F47732">
        <w:rPr>
          <w:rFonts w:ascii="Georgia" w:hAnsi="Georgia" w:hint="eastAsia"/>
          <w:sz w:val="20"/>
          <w:szCs w:val="20"/>
        </w:rPr>
        <w:t>更加主流</w:t>
      </w:r>
      <w:r w:rsidR="000824D6">
        <w:rPr>
          <w:rFonts w:ascii="Georgia" w:hAnsi="Georgia" w:hint="eastAsia"/>
          <w:sz w:val="20"/>
          <w:szCs w:val="20"/>
        </w:rPr>
        <w:t>。</w:t>
      </w:r>
      <w:r w:rsidR="000824D6">
        <w:rPr>
          <w:rFonts w:ascii="Georgia" w:hAnsi="Georgia"/>
          <w:sz w:val="20"/>
          <w:szCs w:val="20"/>
        </w:rPr>
        <w:t>然后</w:t>
      </w:r>
      <w:r w:rsidR="000824D6">
        <w:rPr>
          <w:rFonts w:ascii="Georgia" w:hAnsi="Georgia" w:hint="eastAsia"/>
          <w:sz w:val="20"/>
          <w:szCs w:val="20"/>
        </w:rPr>
        <w:t>就是熟悉</w:t>
      </w:r>
      <w:r w:rsidR="000824D6">
        <w:rPr>
          <w:rFonts w:ascii="Georgia" w:hAnsi="Georgia" w:hint="eastAsia"/>
          <w:sz w:val="20"/>
          <w:szCs w:val="20"/>
        </w:rPr>
        <w:t>SQL</w:t>
      </w:r>
      <w:r w:rsidR="000824D6">
        <w:rPr>
          <w:rFonts w:ascii="Georgia" w:hAnsi="Georgia"/>
          <w:sz w:val="20"/>
          <w:szCs w:val="20"/>
        </w:rPr>
        <w:t>的</w:t>
      </w:r>
      <w:r w:rsidR="000824D6">
        <w:rPr>
          <w:rFonts w:ascii="Georgia" w:hAnsi="Georgia" w:hint="eastAsia"/>
          <w:sz w:val="20"/>
          <w:szCs w:val="20"/>
        </w:rPr>
        <w:t>语句的</w:t>
      </w:r>
      <w:r w:rsidR="000824D6">
        <w:rPr>
          <w:rFonts w:ascii="Georgia" w:hAnsi="Georgia" w:hint="eastAsia"/>
          <w:sz w:val="20"/>
          <w:szCs w:val="20"/>
        </w:rPr>
        <w:t>执行</w:t>
      </w:r>
      <w:r w:rsidR="000824D6">
        <w:rPr>
          <w:rFonts w:ascii="Georgia" w:hAnsi="Georgia" w:hint="eastAsia"/>
          <w:sz w:val="20"/>
          <w:szCs w:val="20"/>
        </w:rPr>
        <w:t>顺序和执行流程，这对写出高效的</w:t>
      </w:r>
      <w:r w:rsidR="000824D6">
        <w:rPr>
          <w:rFonts w:ascii="Georgia" w:hAnsi="Georgia" w:hint="eastAsia"/>
          <w:sz w:val="20"/>
          <w:szCs w:val="20"/>
        </w:rPr>
        <w:t>S</w:t>
      </w:r>
      <w:r w:rsidR="000824D6">
        <w:rPr>
          <w:rFonts w:ascii="Georgia" w:hAnsi="Georgia"/>
          <w:sz w:val="20"/>
          <w:szCs w:val="20"/>
        </w:rPr>
        <w:t>QL</w:t>
      </w:r>
      <w:r w:rsidR="000824D6">
        <w:rPr>
          <w:rFonts w:ascii="Georgia" w:hAnsi="Georgia"/>
          <w:sz w:val="20"/>
          <w:szCs w:val="20"/>
        </w:rPr>
        <w:t>有着</w:t>
      </w:r>
      <w:r w:rsidR="000824D6">
        <w:rPr>
          <w:rFonts w:ascii="Georgia" w:hAnsi="Georgia" w:hint="eastAsia"/>
          <w:sz w:val="20"/>
          <w:szCs w:val="20"/>
        </w:rPr>
        <w:t>重要的作用。</w:t>
      </w:r>
      <w:r w:rsidR="000824D6">
        <w:rPr>
          <w:rFonts w:ascii="Georgia" w:hAnsi="Georgia" w:hint="eastAsia"/>
          <w:sz w:val="20"/>
          <w:szCs w:val="20"/>
        </w:rPr>
        <w:t xml:space="preserve"> </w:t>
      </w:r>
      <w:r w:rsidR="008A03A2">
        <w:rPr>
          <w:rFonts w:ascii="Georgia" w:hAnsi="Georgia" w:hint="eastAsia"/>
          <w:sz w:val="20"/>
          <w:szCs w:val="20"/>
        </w:rPr>
        <w:t>理解数据库设计范式，对于设计出合理数据库表结构也具有重要的作用。最后我们需要熟悉数据库的事务，隔离级别，锁相关的概念和背后的原理。</w:t>
      </w:r>
    </w:p>
    <w:p w14:paraId="34E343D3" w14:textId="11222A5E" w:rsidR="008511D9" w:rsidRDefault="00F50250" w:rsidP="00571A99">
      <w:pPr>
        <w:rPr>
          <w:rFonts w:ascii="Georgia" w:hAnsi="Georgia"/>
          <w:sz w:val="20"/>
          <w:szCs w:val="20"/>
        </w:rPr>
      </w:pPr>
      <w:r>
        <w:rPr>
          <w:noProof/>
        </w:rPr>
        <w:lastRenderedPageBreak/>
        <w:drawing>
          <wp:inline distT="0" distB="0" distL="0" distR="0" wp14:anchorId="7944E6C4" wp14:editId="31D5C7BB">
            <wp:extent cx="5943600" cy="6752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752590"/>
                    </a:xfrm>
                    <a:prstGeom prst="rect">
                      <a:avLst/>
                    </a:prstGeom>
                    <a:noFill/>
                    <a:ln>
                      <a:noFill/>
                    </a:ln>
                  </pic:spPr>
                </pic:pic>
              </a:graphicData>
            </a:graphic>
          </wp:inline>
        </w:drawing>
      </w:r>
    </w:p>
    <w:p w14:paraId="5C82CE89" w14:textId="122C1AC9" w:rsidR="008511D9" w:rsidRDefault="00BF5781" w:rsidP="00571A99">
      <w:pPr>
        <w:rPr>
          <w:rFonts w:ascii="Georgia" w:hAnsi="Georgia"/>
          <w:sz w:val="20"/>
          <w:szCs w:val="20"/>
        </w:rPr>
      </w:pPr>
      <w:r>
        <w:rPr>
          <w:rFonts w:ascii="Georgia" w:hAnsi="Georgia"/>
          <w:sz w:val="20"/>
          <w:szCs w:val="20"/>
        </w:rPr>
        <w:t xml:space="preserve">6. </w:t>
      </w:r>
      <w:r w:rsidR="00DB6C26">
        <w:rPr>
          <w:rFonts w:ascii="Georgia" w:hAnsi="Georgia" w:hint="eastAsia"/>
          <w:sz w:val="20"/>
          <w:szCs w:val="20"/>
        </w:rPr>
        <w:t>分库分表</w:t>
      </w:r>
    </w:p>
    <w:p w14:paraId="410C48D7" w14:textId="327FDFA8" w:rsidR="00347FFB" w:rsidRDefault="00EC5855" w:rsidP="00571A99">
      <w:pPr>
        <w:rPr>
          <w:rFonts w:ascii="Georgia" w:hAnsi="Georgia" w:hint="eastAsia"/>
          <w:sz w:val="20"/>
          <w:szCs w:val="20"/>
        </w:rPr>
      </w:pPr>
      <w:r>
        <w:rPr>
          <w:rFonts w:ascii="Georgia" w:hAnsi="Georgia" w:hint="eastAsia"/>
          <w:sz w:val="20"/>
          <w:szCs w:val="20"/>
        </w:rPr>
        <w:t>随着业务的发展，数据的膨胀，单机在容量、性能、可以用性和可维护性已无法满足</w:t>
      </w:r>
      <w:r w:rsidR="00B74B23">
        <w:rPr>
          <w:rFonts w:ascii="Georgia" w:hAnsi="Georgia" w:hint="eastAsia"/>
          <w:sz w:val="20"/>
          <w:szCs w:val="20"/>
        </w:rPr>
        <w:t>海量数据场景的需</w:t>
      </w:r>
      <w:r>
        <w:rPr>
          <w:rFonts w:ascii="Georgia" w:hAnsi="Georgia" w:hint="eastAsia"/>
          <w:sz w:val="20"/>
          <w:szCs w:val="20"/>
        </w:rPr>
        <w:t>求。</w:t>
      </w:r>
      <w:r w:rsidR="001F3346">
        <w:rPr>
          <w:rFonts w:ascii="Georgia" w:hAnsi="Georgia" w:hint="eastAsia"/>
          <w:sz w:val="20"/>
          <w:szCs w:val="20"/>
        </w:rPr>
        <w:t>根据扩展立方体模型我们需要对数据库和表在垂直和水平方向进行拆分。</w:t>
      </w:r>
      <w:r w:rsidR="001F3346">
        <w:rPr>
          <w:rFonts w:ascii="Georgia" w:hAnsi="Georgia" w:hint="eastAsia"/>
          <w:sz w:val="20"/>
          <w:szCs w:val="20"/>
        </w:rPr>
        <w:t xml:space="preserve"> </w:t>
      </w:r>
      <w:r w:rsidR="001F3346">
        <w:rPr>
          <w:rFonts w:ascii="Georgia" w:hAnsi="Georgia" w:hint="eastAsia"/>
          <w:sz w:val="20"/>
          <w:szCs w:val="20"/>
        </w:rPr>
        <w:t>当一个数据库拆分为多个库和表时，数据库的管理和维护也变得更加困难，市面上出现的一些中间件来解决这一系列副作用。</w:t>
      </w:r>
      <w:r w:rsidR="005A582B">
        <w:rPr>
          <w:rFonts w:ascii="Georgia" w:hAnsi="Georgia" w:hint="eastAsia"/>
          <w:sz w:val="20"/>
          <w:szCs w:val="20"/>
        </w:rPr>
        <w:t>由于数据存储在不同的数据中，使得有些业务需要操作多个数据库，这就导致数据库自带的事务处理机制不再能满足这方面的需求了。于是有了分布式事务的概念，</w:t>
      </w:r>
      <w:r w:rsidR="005A582B">
        <w:rPr>
          <w:rFonts w:ascii="Georgia" w:hAnsi="Georgia" w:hint="eastAsia"/>
          <w:sz w:val="20"/>
          <w:szCs w:val="20"/>
        </w:rPr>
        <w:t xml:space="preserve"> </w:t>
      </w:r>
      <w:r w:rsidR="005A582B">
        <w:rPr>
          <w:rFonts w:ascii="Georgia" w:hAnsi="Georgia" w:hint="eastAsia"/>
          <w:sz w:val="20"/>
          <w:szCs w:val="20"/>
        </w:rPr>
        <w:t>分布式事务分强一致性和弱一致性。</w:t>
      </w:r>
      <w:r w:rsidR="005A582B">
        <w:rPr>
          <w:rFonts w:ascii="Georgia" w:hAnsi="Georgia" w:hint="eastAsia"/>
          <w:sz w:val="20"/>
          <w:szCs w:val="20"/>
        </w:rPr>
        <w:t xml:space="preserve"> </w:t>
      </w:r>
      <w:bookmarkStart w:id="0" w:name="_GoBack"/>
      <w:bookmarkEnd w:id="0"/>
    </w:p>
    <w:p w14:paraId="08BD1540" w14:textId="58E4F5D7" w:rsidR="00347FFB" w:rsidRDefault="00347FFB" w:rsidP="00571A99">
      <w:pPr>
        <w:rPr>
          <w:rFonts w:ascii="Georgia" w:hAnsi="Georgia"/>
          <w:sz w:val="20"/>
          <w:szCs w:val="20"/>
        </w:rPr>
      </w:pPr>
    </w:p>
    <w:p w14:paraId="2A5B719C" w14:textId="77777777" w:rsidR="00347FFB" w:rsidRDefault="00347FFB" w:rsidP="00571A99">
      <w:pPr>
        <w:rPr>
          <w:rFonts w:ascii="Georgia" w:hAnsi="Georgia" w:hint="eastAsia"/>
          <w:sz w:val="20"/>
          <w:szCs w:val="20"/>
        </w:rPr>
      </w:pPr>
    </w:p>
    <w:p w14:paraId="028393A6" w14:textId="6E80D8FF" w:rsidR="00DB6C26" w:rsidRDefault="00EA5608" w:rsidP="00571A99">
      <w:pPr>
        <w:rPr>
          <w:rFonts w:ascii="Georgia" w:hAnsi="Georgia"/>
          <w:sz w:val="20"/>
          <w:szCs w:val="20"/>
        </w:rPr>
      </w:pPr>
      <w:r>
        <w:rPr>
          <w:noProof/>
        </w:rPr>
        <w:drawing>
          <wp:inline distT="0" distB="0" distL="0" distR="0" wp14:anchorId="0221584E" wp14:editId="4FB83FFE">
            <wp:extent cx="594360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527EDE9A" w14:textId="56AF8948" w:rsidR="00DB6C26" w:rsidRDefault="00626445" w:rsidP="00571A99">
      <w:pPr>
        <w:rPr>
          <w:rFonts w:ascii="Georgia" w:hAnsi="Georgia"/>
          <w:sz w:val="20"/>
          <w:szCs w:val="20"/>
        </w:rPr>
      </w:pPr>
      <w:r>
        <w:rPr>
          <w:rFonts w:ascii="Georgia" w:hAnsi="Georgia" w:hint="eastAsia"/>
          <w:sz w:val="20"/>
          <w:szCs w:val="20"/>
        </w:rPr>
        <w:t>7.</w:t>
      </w:r>
      <w:r>
        <w:rPr>
          <w:rFonts w:ascii="Georgia" w:hAnsi="Georgia"/>
          <w:sz w:val="20"/>
          <w:szCs w:val="20"/>
        </w:rPr>
        <w:t xml:space="preserve"> </w:t>
      </w:r>
      <w:r w:rsidR="00D90758">
        <w:rPr>
          <w:rFonts w:ascii="Georgia" w:hAnsi="Georgia"/>
          <w:sz w:val="20"/>
          <w:szCs w:val="20"/>
        </w:rPr>
        <w:t>RPC</w:t>
      </w:r>
      <w:r w:rsidR="00D90758">
        <w:rPr>
          <w:rFonts w:ascii="Georgia" w:hAnsi="Georgia" w:hint="eastAsia"/>
          <w:sz w:val="20"/>
          <w:szCs w:val="20"/>
        </w:rPr>
        <w:t>和微服务</w:t>
      </w:r>
    </w:p>
    <w:p w14:paraId="27327C7A" w14:textId="56DE2EAF" w:rsidR="00D90758" w:rsidRDefault="00D90758" w:rsidP="00571A99">
      <w:pPr>
        <w:rPr>
          <w:rFonts w:ascii="Georgia" w:hAnsi="Georgia"/>
          <w:sz w:val="20"/>
          <w:szCs w:val="20"/>
        </w:rPr>
      </w:pPr>
    </w:p>
    <w:p w14:paraId="24B1CBAA" w14:textId="5B847E6C" w:rsidR="00D90758" w:rsidRDefault="00D9580E" w:rsidP="00571A99">
      <w:pPr>
        <w:rPr>
          <w:rFonts w:ascii="Georgia" w:hAnsi="Georgia"/>
          <w:sz w:val="20"/>
          <w:szCs w:val="20"/>
        </w:rPr>
      </w:pPr>
      <w:r>
        <w:rPr>
          <w:rFonts w:ascii="Georgia" w:hAnsi="Georgia" w:hint="eastAsia"/>
          <w:sz w:val="20"/>
          <w:szCs w:val="20"/>
        </w:rPr>
        <w:t>8.</w:t>
      </w:r>
      <w:r>
        <w:rPr>
          <w:rFonts w:ascii="Georgia" w:hAnsi="Georgia"/>
          <w:sz w:val="20"/>
          <w:szCs w:val="20"/>
        </w:rPr>
        <w:t xml:space="preserve"> </w:t>
      </w:r>
      <w:r w:rsidR="000F60AC">
        <w:rPr>
          <w:rFonts w:ascii="Georgia" w:hAnsi="Georgia" w:hint="eastAsia"/>
          <w:sz w:val="20"/>
          <w:szCs w:val="20"/>
        </w:rPr>
        <w:t>分布式缓存</w:t>
      </w:r>
    </w:p>
    <w:p w14:paraId="04F2E2A2" w14:textId="74ED1BD1" w:rsidR="000F60AC" w:rsidRDefault="000F60AC" w:rsidP="00571A99">
      <w:pPr>
        <w:rPr>
          <w:rFonts w:ascii="Georgia" w:hAnsi="Georgia"/>
          <w:sz w:val="20"/>
          <w:szCs w:val="20"/>
        </w:rPr>
      </w:pPr>
    </w:p>
    <w:p w14:paraId="47511F41" w14:textId="2E7B2FC6" w:rsidR="000F60AC" w:rsidRPr="00571A99" w:rsidRDefault="007F19CD" w:rsidP="00571A99">
      <w:pPr>
        <w:rPr>
          <w:rFonts w:ascii="Georgia" w:hAnsi="Georgia"/>
          <w:sz w:val="20"/>
          <w:szCs w:val="20"/>
        </w:rPr>
      </w:pPr>
      <w:r>
        <w:rPr>
          <w:rFonts w:ascii="Georgia" w:hAnsi="Georgia" w:hint="eastAsia"/>
          <w:sz w:val="20"/>
          <w:szCs w:val="20"/>
        </w:rPr>
        <w:t>9.</w:t>
      </w:r>
      <w:r>
        <w:rPr>
          <w:rFonts w:ascii="Georgia" w:hAnsi="Georgia" w:hint="eastAsia"/>
          <w:sz w:val="20"/>
          <w:szCs w:val="20"/>
        </w:rPr>
        <w:t>分布式消息队列</w:t>
      </w:r>
    </w:p>
    <w:p w14:paraId="203ABC2F" w14:textId="08522288" w:rsidR="005D0E8B" w:rsidRDefault="005D0E8B">
      <w:pPr>
        <w:rPr>
          <w:rFonts w:ascii="Georgia" w:hAnsi="Georgia"/>
          <w:sz w:val="20"/>
          <w:szCs w:val="20"/>
        </w:rPr>
      </w:pPr>
    </w:p>
    <w:p w14:paraId="572FBFD4" w14:textId="5DDEF976" w:rsidR="0081480E" w:rsidRDefault="0081480E">
      <w:pPr>
        <w:rPr>
          <w:rFonts w:ascii="Georgia" w:hAnsi="Georgia"/>
          <w:sz w:val="20"/>
          <w:szCs w:val="20"/>
        </w:rPr>
      </w:pPr>
    </w:p>
    <w:p w14:paraId="4E150EB7" w14:textId="374B1DB3" w:rsidR="0081480E" w:rsidRPr="005D0E8B" w:rsidRDefault="002E1A36">
      <w:pPr>
        <w:rPr>
          <w:rFonts w:ascii="Georgia" w:hAnsi="Georgia"/>
          <w:b/>
          <w:bCs/>
          <w:sz w:val="20"/>
          <w:szCs w:val="20"/>
        </w:rPr>
      </w:pPr>
      <w:r w:rsidRPr="005D0E8B">
        <w:rPr>
          <w:rFonts w:ascii="Georgia" w:hAnsi="Georgia" w:hint="eastAsia"/>
          <w:b/>
          <w:bCs/>
          <w:sz w:val="20"/>
          <w:szCs w:val="20"/>
        </w:rPr>
        <w:t>毕业总结</w:t>
      </w:r>
      <w:r w:rsidRPr="005D0E8B">
        <w:rPr>
          <w:rFonts w:ascii="Georgia" w:hAnsi="Georgia" w:hint="eastAsia"/>
          <w:b/>
          <w:bCs/>
          <w:sz w:val="20"/>
          <w:szCs w:val="20"/>
        </w:rPr>
        <w:t xml:space="preserve"> </w:t>
      </w:r>
    </w:p>
    <w:p w14:paraId="228CCEE5" w14:textId="0EE9F293" w:rsidR="001E6126" w:rsidRDefault="001E6126">
      <w:pPr>
        <w:rPr>
          <w:rFonts w:ascii="Georgia" w:hAnsi="Georgia"/>
          <w:sz w:val="20"/>
          <w:szCs w:val="20"/>
        </w:rPr>
      </w:pPr>
    </w:p>
    <w:p w14:paraId="400B9A8A" w14:textId="18346F43" w:rsidR="001E6126" w:rsidRDefault="001E6126">
      <w:pPr>
        <w:rPr>
          <w:rFonts w:ascii="Georgia" w:hAnsi="Georgia"/>
          <w:sz w:val="20"/>
          <w:szCs w:val="20"/>
        </w:rPr>
      </w:pPr>
    </w:p>
    <w:p w14:paraId="2E9D09A0" w14:textId="77777777" w:rsidR="001E6126" w:rsidRPr="00815BE4" w:rsidRDefault="001E6126">
      <w:pPr>
        <w:rPr>
          <w:rFonts w:ascii="Georgia" w:hAnsi="Georgia"/>
          <w:sz w:val="20"/>
          <w:szCs w:val="20"/>
        </w:rPr>
      </w:pPr>
    </w:p>
    <w:sectPr w:rsidR="001E6126" w:rsidRPr="00815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550B4" w14:textId="77777777" w:rsidR="00180730" w:rsidRDefault="00180730" w:rsidP="001E6126">
      <w:pPr>
        <w:spacing w:after="0" w:line="240" w:lineRule="auto"/>
      </w:pPr>
      <w:r>
        <w:separator/>
      </w:r>
    </w:p>
  </w:endnote>
  <w:endnote w:type="continuationSeparator" w:id="0">
    <w:p w14:paraId="298DB543" w14:textId="77777777" w:rsidR="00180730" w:rsidRDefault="00180730" w:rsidP="001E6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43C5A" w14:textId="77777777" w:rsidR="00180730" w:rsidRDefault="00180730" w:rsidP="001E6126">
      <w:pPr>
        <w:spacing w:after="0" w:line="240" w:lineRule="auto"/>
      </w:pPr>
      <w:r>
        <w:separator/>
      </w:r>
    </w:p>
  </w:footnote>
  <w:footnote w:type="continuationSeparator" w:id="0">
    <w:p w14:paraId="309E88F8" w14:textId="77777777" w:rsidR="00180730" w:rsidRDefault="00180730" w:rsidP="001E6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1E88"/>
    <w:multiLevelType w:val="hybridMultilevel"/>
    <w:tmpl w:val="90BCF88C"/>
    <w:lvl w:ilvl="0" w:tplc="85B4D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31DA1"/>
    <w:multiLevelType w:val="hybridMultilevel"/>
    <w:tmpl w:val="F77AB33E"/>
    <w:lvl w:ilvl="0" w:tplc="12F0C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39"/>
    <w:rsid w:val="00004DE5"/>
    <w:rsid w:val="00040ABC"/>
    <w:rsid w:val="00043D90"/>
    <w:rsid w:val="00066D30"/>
    <w:rsid w:val="000824D6"/>
    <w:rsid w:val="000A0BAF"/>
    <w:rsid w:val="000C2044"/>
    <w:rsid w:val="000F60AC"/>
    <w:rsid w:val="00111469"/>
    <w:rsid w:val="001114CA"/>
    <w:rsid w:val="00180730"/>
    <w:rsid w:val="001952EF"/>
    <w:rsid w:val="001A223B"/>
    <w:rsid w:val="001C0E10"/>
    <w:rsid w:val="001E6126"/>
    <w:rsid w:val="001E6283"/>
    <w:rsid w:val="001F3346"/>
    <w:rsid w:val="00204B42"/>
    <w:rsid w:val="00235C86"/>
    <w:rsid w:val="0023618A"/>
    <w:rsid w:val="002446D9"/>
    <w:rsid w:val="00255EB6"/>
    <w:rsid w:val="002560EC"/>
    <w:rsid w:val="00292C70"/>
    <w:rsid w:val="002D71BA"/>
    <w:rsid w:val="002E1A36"/>
    <w:rsid w:val="003067D5"/>
    <w:rsid w:val="00312D95"/>
    <w:rsid w:val="00321DAE"/>
    <w:rsid w:val="00323EE6"/>
    <w:rsid w:val="00347FFB"/>
    <w:rsid w:val="004246A5"/>
    <w:rsid w:val="00465E70"/>
    <w:rsid w:val="004F6BB3"/>
    <w:rsid w:val="005045CF"/>
    <w:rsid w:val="00571A99"/>
    <w:rsid w:val="00586A0C"/>
    <w:rsid w:val="005936D1"/>
    <w:rsid w:val="005A582B"/>
    <w:rsid w:val="005B2A59"/>
    <w:rsid w:val="005B6302"/>
    <w:rsid w:val="005D0E8B"/>
    <w:rsid w:val="005E32BA"/>
    <w:rsid w:val="00626445"/>
    <w:rsid w:val="00680E21"/>
    <w:rsid w:val="006909EB"/>
    <w:rsid w:val="006D1BA9"/>
    <w:rsid w:val="006F658A"/>
    <w:rsid w:val="007458DC"/>
    <w:rsid w:val="007A1ADC"/>
    <w:rsid w:val="007A5916"/>
    <w:rsid w:val="007D6443"/>
    <w:rsid w:val="007F19CD"/>
    <w:rsid w:val="0081480E"/>
    <w:rsid w:val="00815BE4"/>
    <w:rsid w:val="00825D22"/>
    <w:rsid w:val="008511D9"/>
    <w:rsid w:val="00871CF7"/>
    <w:rsid w:val="00887750"/>
    <w:rsid w:val="008A03A2"/>
    <w:rsid w:val="009373C7"/>
    <w:rsid w:val="009D4644"/>
    <w:rsid w:val="009F557F"/>
    <w:rsid w:val="00A018FB"/>
    <w:rsid w:val="00A532B8"/>
    <w:rsid w:val="00AF73CA"/>
    <w:rsid w:val="00B07E40"/>
    <w:rsid w:val="00B17BFB"/>
    <w:rsid w:val="00B624D6"/>
    <w:rsid w:val="00B74B23"/>
    <w:rsid w:val="00BB330A"/>
    <w:rsid w:val="00BC44C1"/>
    <w:rsid w:val="00BD6F7F"/>
    <w:rsid w:val="00BF5781"/>
    <w:rsid w:val="00D046D8"/>
    <w:rsid w:val="00D20CA6"/>
    <w:rsid w:val="00D26339"/>
    <w:rsid w:val="00D36968"/>
    <w:rsid w:val="00D90758"/>
    <w:rsid w:val="00D9404C"/>
    <w:rsid w:val="00D9580E"/>
    <w:rsid w:val="00DB6C26"/>
    <w:rsid w:val="00DE1F03"/>
    <w:rsid w:val="00DF3CE5"/>
    <w:rsid w:val="00DF5682"/>
    <w:rsid w:val="00E11DD3"/>
    <w:rsid w:val="00E64D56"/>
    <w:rsid w:val="00E74E0D"/>
    <w:rsid w:val="00EA5608"/>
    <w:rsid w:val="00EB1C55"/>
    <w:rsid w:val="00EC5855"/>
    <w:rsid w:val="00ED5839"/>
    <w:rsid w:val="00EF06B1"/>
    <w:rsid w:val="00F104A4"/>
    <w:rsid w:val="00F413F4"/>
    <w:rsid w:val="00F47732"/>
    <w:rsid w:val="00F479AD"/>
    <w:rsid w:val="00F50037"/>
    <w:rsid w:val="00F50250"/>
    <w:rsid w:val="00FB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64F1"/>
  <w15:chartTrackingRefBased/>
  <w15:docId w15:val="{E6E6A2D0-0AC7-4397-A18E-4F3AB019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2185</TotalTime>
  <Pages>6</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Cai</dc:creator>
  <cp:keywords/>
  <dc:description/>
  <cp:lastModifiedBy>Chase Cai</cp:lastModifiedBy>
  <cp:revision>109</cp:revision>
  <dcterms:created xsi:type="dcterms:W3CDTF">2021-01-31T08:40:00Z</dcterms:created>
  <dcterms:modified xsi:type="dcterms:W3CDTF">2021-02-07T10:10:00Z</dcterms:modified>
</cp:coreProperties>
</file>