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1"/>
        <w:spacing w:before="120"/>
      </w:pPr>
      <w:r>
        <w:t>摘 要</w:t>
      </w:r>
    </w:p>
    <w:p>
      <w:pPr>
        <w:pStyle w:val="35"/>
        <w:rPr>
          <w:rFonts w:hint="default" w:ascii="Times New Roman" w:hAnsi="Times New Roman" w:eastAsia="宋体"/>
          <w:color w:val="000000"/>
          <w:szCs w:val="24"/>
          <w:shd w:val="clear" w:color="auto" w:fill="FFFFFF"/>
          <w:lang w:val="en-US" w:eastAsia="zh-CN"/>
        </w:rPr>
      </w:pPr>
      <w:bookmarkStart w:id="0" w:name="OLE_LINK2"/>
      <w:bookmarkStart w:id="1" w:name="OLE_LINK1"/>
      <w:r>
        <w:rPr>
          <w:rFonts w:hint="eastAsia" w:ascii="Times New Roman" w:hAnsi="Times New Roman"/>
          <w:color w:val="000000"/>
          <w:szCs w:val="24"/>
          <w:shd w:val="clear" w:color="auto" w:fill="FFFFFF"/>
          <w:lang w:val="en-US" w:eastAsia="zh-CN"/>
        </w:rPr>
        <w:t>无人驾驶领域一直是比较热门的研究领域，前人已经提出了大量的自动巡航的解决方案。并将之运用到智能飞行器，智能小车等各个领域。在此背景下，本系统主要研究有可靠标识路段的自动巡航检测的智能小车。以实现智能小车的自动巡航功能。该系统实现了，红外寻迹的逻辑检测功能模块，2.4G的通信功能模块，电机的驱动处理功能模块，命令处理功能模块，姿态获取处理模块，以及基于编码器的速度的算法处理功能模块等。系统的最终测试结果比较稳定，各个程序之间不会相互干扰，死机的可能性很小。但是由于技术支持的原因，没能实现产品的微型化，和外观的美化，无法达到商品级别的标准，只能算一个产品的功能模型。</w:t>
      </w:r>
    </w:p>
    <w:p>
      <w:pPr>
        <w:pStyle w:val="32"/>
        <w:spacing w:before="0"/>
        <w:ind w:firstLine="0" w:firstLineChars="0"/>
        <w:rPr>
          <w:color w:val="000000"/>
          <w:szCs w:val="28"/>
        </w:rPr>
      </w:pPr>
      <w:r>
        <w:rPr>
          <w:b/>
        </w:rPr>
        <w:t>关键字：</w:t>
      </w:r>
      <w:bookmarkEnd w:id="0"/>
      <w:bookmarkEnd w:id="1"/>
      <w:r>
        <w:rPr>
          <w:rFonts w:hint="eastAsia" w:ascii="Times New Roman" w:hAnsi="Times New Roman"/>
          <w:color w:val="000000"/>
          <w:szCs w:val="24"/>
          <w:shd w:val="clear" w:color="auto" w:fill="FFFFFF"/>
          <w:lang w:val="en-US" w:eastAsia="zh-CN"/>
        </w:rPr>
        <w:t>智能小车</w:t>
      </w:r>
      <w:r>
        <w:rPr>
          <w:color w:val="000000"/>
          <w:szCs w:val="28"/>
        </w:rPr>
        <w:t>，</w:t>
      </w:r>
      <w:r>
        <w:rPr>
          <w:rFonts w:hint="eastAsia"/>
          <w:color w:val="000000"/>
          <w:szCs w:val="28"/>
        </w:rPr>
        <w:t>自动巡航</w:t>
      </w:r>
      <w:r>
        <w:rPr>
          <w:color w:val="000000"/>
          <w:szCs w:val="28"/>
        </w:rPr>
        <w:t>，</w:t>
      </w:r>
      <w:r>
        <w:rPr>
          <w:rFonts w:hint="eastAsia" w:ascii="Times New Roman" w:hAnsi="Times New Roman"/>
          <w:color w:val="000000"/>
          <w:szCs w:val="24"/>
          <w:shd w:val="clear" w:color="auto" w:fill="FFFFFF"/>
          <w:lang w:val="en-US" w:eastAsia="zh-CN"/>
        </w:rPr>
        <w:t>姿态获取</w:t>
      </w:r>
    </w:p>
    <w:p>
      <w:pPr>
        <w:pStyle w:val="31"/>
      </w:pPr>
    </w:p>
    <w:p>
      <w:pPr>
        <w:pStyle w:val="31"/>
        <w:sectPr>
          <w:headerReference r:id="rId5" w:type="default"/>
          <w:footerReference r:id="rId7" w:type="default"/>
          <w:headerReference r:id="rId6" w:type="even"/>
          <w:pgSz w:w="11906" w:h="16838"/>
          <w:pgMar w:top="1440" w:right="1800" w:bottom="1440" w:left="1800" w:header="851" w:footer="992" w:gutter="0"/>
          <w:pgNumType w:fmt="upperRoman" w:start="1"/>
          <w:cols w:space="425" w:num="1"/>
          <w:docGrid w:type="lines" w:linePitch="312" w:charSpace="0"/>
        </w:sectPr>
      </w:pPr>
    </w:p>
    <w:p>
      <w:pPr>
        <w:pStyle w:val="31"/>
      </w:pPr>
      <w:r>
        <w:t>ABSTRACT</w:t>
      </w:r>
    </w:p>
    <w:p>
      <w:pPr>
        <w:autoSpaceDE w:val="0"/>
        <w:autoSpaceDN w:val="0"/>
        <w:adjustRightInd w:val="0"/>
        <w:spacing w:line="360" w:lineRule="auto"/>
        <w:ind w:firstLine="560" w:firstLineChars="200"/>
        <w:jc w:val="left"/>
        <w:rPr>
          <w:rFonts w:ascii="Times New Roman" w:hAnsi="Times New Roman"/>
          <w:spacing w:val="20"/>
          <w:kern w:val="0"/>
          <w:sz w:val="24"/>
          <w:szCs w:val="24"/>
          <w:highlight w:val="white"/>
        </w:rPr>
      </w:pPr>
      <w:r>
        <w:rPr>
          <w:rFonts w:hint="eastAsia" w:ascii="Times New Roman" w:hAnsi="Times New Roman"/>
          <w:spacing w:val="20"/>
          <w:kern w:val="0"/>
          <w:sz w:val="24"/>
          <w:szCs w:val="24"/>
          <w:highlight w:val="white"/>
        </w:rPr>
        <w:t>The field of unmanned driving has always been a hot research field. Predecessors have put forward a large number of automatic cruise solutions. And apply it to intelligent aircraft, intelligent car and other fields. In this context, this system mainly studies the intelligent car with automatic cruise detection with reliable identification of road sections. To realize the automatic cruise function of the intelligent car. The system realizes the logic detection function module of infrared tracing, the communication function module of 2.4G, the driving processing function module of motor, the command processing function module, the attitude acquisition processing module, and the algorithm processing function module based on the speed of encoder. The final test result of the system is relatively stable, each program will not interfere with each other, and the possibility of crash is very small. However, due to technical support, the miniaturization of products and beautification of appearance can not be realized, which can not meet the standard of commodity level. It can only be regarded as a functional model of a product.</w:t>
      </w:r>
    </w:p>
    <w:p>
      <w:pPr>
        <w:pStyle w:val="36"/>
        <w:ind w:firstLine="0" w:firstLineChars="0"/>
        <w:rPr>
          <w:bCs/>
          <w:color w:val="000000"/>
          <w:spacing w:val="10"/>
        </w:rPr>
      </w:pPr>
      <w:r>
        <w:rPr>
          <w:b/>
          <w:bCs/>
          <w:color w:val="000000"/>
          <w:spacing w:val="10"/>
        </w:rPr>
        <w:t>Key Words:</w:t>
      </w:r>
      <w:r>
        <w:t xml:space="preserve"> </w:t>
      </w:r>
      <w:r>
        <w:rPr>
          <w:rFonts w:hint="eastAsia"/>
          <w:bCs/>
          <w:color w:val="000000"/>
          <w:spacing w:val="10"/>
        </w:rPr>
        <w:t>intelligent car</w:t>
      </w:r>
      <w:r>
        <w:rPr>
          <w:bCs/>
          <w:color w:val="000000"/>
          <w:spacing w:val="10"/>
        </w:rPr>
        <w:t>,</w:t>
      </w:r>
      <w:r>
        <w:rPr>
          <w:rFonts w:hint="eastAsia"/>
          <w:bCs/>
          <w:color w:val="000000"/>
          <w:spacing w:val="10"/>
        </w:rPr>
        <w:t>automatic cruise</w:t>
      </w:r>
      <w:r>
        <w:rPr>
          <w:bCs/>
          <w:color w:val="000000"/>
          <w:spacing w:val="10"/>
        </w:rPr>
        <w:t>,</w:t>
      </w:r>
      <w:r>
        <w:rPr>
          <w:rFonts w:hint="eastAsia"/>
          <w:bCs/>
          <w:color w:val="000000"/>
          <w:spacing w:val="10"/>
        </w:rPr>
        <w:t>Attitude acquisition</w:t>
      </w:r>
    </w:p>
    <w:p>
      <w:pPr>
        <w:pStyle w:val="36"/>
        <w:spacing w:before="120"/>
        <w:ind w:firstLine="240" w:firstLineChars="100"/>
        <w:rPr>
          <w:kern w:val="0"/>
        </w:rPr>
        <w:sectPr>
          <w:headerReference r:id="rId8" w:type="default"/>
          <w:footerReference r:id="rId10" w:type="default"/>
          <w:headerReference r:id="rId9" w:type="even"/>
          <w:footerReference r:id="rId11" w:type="even"/>
          <w:pgSz w:w="11906" w:h="16838"/>
          <w:pgMar w:top="1440" w:right="1800" w:bottom="1440" w:left="1800" w:header="851" w:footer="992" w:gutter="0"/>
          <w:pgNumType w:fmt="upperRoman"/>
          <w:cols w:space="425" w:num="1"/>
          <w:docGrid w:type="lines" w:linePitch="312" w:charSpace="0"/>
        </w:sectPr>
      </w:pPr>
    </w:p>
    <w:p>
      <w:pPr>
        <w:pStyle w:val="45"/>
        <w:keepNext w:val="0"/>
        <w:keepLines w:val="0"/>
        <w:pageBreakBefore w:val="0"/>
        <w:widowControl w:val="0"/>
        <w:kinsoku/>
        <w:wordWrap/>
        <w:overflowPunct/>
        <w:topLinePunct w:val="0"/>
        <w:autoSpaceDE/>
        <w:autoSpaceDN/>
        <w:bidi w:val="0"/>
        <w:adjustRightInd/>
        <w:snapToGrid/>
        <w:spacing w:before="120"/>
        <w:textAlignment w:val="auto"/>
        <w:outlineLvl w:val="9"/>
      </w:pPr>
      <w:bookmarkStart w:id="2" w:name="_Toc22424"/>
      <w:r>
        <w:rPr>
          <w:rFonts w:hint="eastAsia" w:ascii="宋体" w:hAnsi="宋体" w:eastAsia="宋体" w:cs="宋体"/>
          <w:b/>
          <w:bCs/>
          <w:sz w:val="36"/>
          <w:szCs w:val="36"/>
        </w:rPr>
        <w:t>目录</w:t>
      </w:r>
      <w:bookmarkEnd w:id="2"/>
      <w:r>
        <w:fldChar w:fldCharType="begin"/>
      </w:r>
      <w:r>
        <w:instrText xml:space="preserve">TOC \t "大标题,1,一级节标题,2,二级节标题,3" \h \u </w:instrText>
      </w:r>
      <w:r>
        <w:fldChar w:fldCharType="separate"/>
      </w:r>
    </w:p>
    <w:p>
      <w:pPr>
        <w:pStyle w:val="68"/>
        <w:bidi w:val="0"/>
      </w:pPr>
      <w:r>
        <w:fldChar w:fldCharType="begin"/>
      </w:r>
      <w:r>
        <w:instrText xml:space="preserve"> HYPERLINK \l _Toc5351 </w:instrText>
      </w:r>
      <w:r>
        <w:fldChar w:fldCharType="separate"/>
      </w:r>
      <w:r>
        <w:rPr>
          <w:rFonts w:hint="default"/>
        </w:rPr>
        <w:t xml:space="preserve">第1章 </w:t>
      </w:r>
      <w:r>
        <w:rPr>
          <w:rFonts w:hint="eastAsia"/>
          <w:lang w:val="en-US" w:eastAsia="zh-CN"/>
        </w:rPr>
        <w:t>绪论</w:t>
      </w:r>
      <w:r>
        <w:tab/>
      </w:r>
      <w:r>
        <w:fldChar w:fldCharType="begin"/>
      </w:r>
      <w:r>
        <w:instrText xml:space="preserve"> PAGEREF _Toc5351 \h </w:instrText>
      </w:r>
      <w:r>
        <w:fldChar w:fldCharType="separate"/>
      </w:r>
      <w:r>
        <w:t>1</w:t>
      </w:r>
      <w:r>
        <w:fldChar w:fldCharType="end"/>
      </w:r>
      <w:r>
        <w:fldChar w:fldCharType="end"/>
      </w:r>
    </w:p>
    <w:p>
      <w:pPr>
        <w:pStyle w:val="68"/>
        <w:bidi w:val="0"/>
      </w:pPr>
      <w:r>
        <w:fldChar w:fldCharType="begin"/>
      </w:r>
      <w:r>
        <w:instrText xml:space="preserve"> HYPERLINK \l _Toc24316 </w:instrText>
      </w:r>
      <w:r>
        <w:fldChar w:fldCharType="separate"/>
      </w:r>
      <w:r>
        <w:rPr>
          <w:rFonts w:hint="default"/>
        </w:rPr>
        <w:t xml:space="preserve">1.1 </w:t>
      </w:r>
      <w:r>
        <w:rPr>
          <w:rFonts w:hint="eastAsia"/>
          <w:lang w:val="en-US" w:eastAsia="zh-CN"/>
        </w:rPr>
        <w:t>研究意义</w:t>
      </w:r>
      <w:r>
        <w:tab/>
      </w:r>
      <w:r>
        <w:fldChar w:fldCharType="begin"/>
      </w:r>
      <w:r>
        <w:instrText xml:space="preserve"> PAGEREF _Toc24316 \h </w:instrText>
      </w:r>
      <w:r>
        <w:fldChar w:fldCharType="separate"/>
      </w:r>
      <w:r>
        <w:t>1</w:t>
      </w:r>
      <w:r>
        <w:fldChar w:fldCharType="end"/>
      </w:r>
      <w:r>
        <w:fldChar w:fldCharType="end"/>
      </w:r>
    </w:p>
    <w:p>
      <w:pPr>
        <w:pStyle w:val="68"/>
        <w:bidi w:val="0"/>
      </w:pPr>
      <w:r>
        <w:fldChar w:fldCharType="begin"/>
      </w:r>
      <w:r>
        <w:instrText xml:space="preserve"> HYPERLINK \l _Toc24102 </w:instrText>
      </w:r>
      <w:r>
        <w:fldChar w:fldCharType="separate"/>
      </w:r>
      <w:r>
        <w:rPr>
          <w:rFonts w:hint="default"/>
        </w:rPr>
        <w:t xml:space="preserve">1.2 </w:t>
      </w:r>
      <w:r>
        <w:rPr>
          <w:rFonts w:hint="eastAsia"/>
          <w:lang w:val="en-US" w:eastAsia="zh-CN"/>
        </w:rPr>
        <w:t>国内外研究意义</w:t>
      </w:r>
      <w:r>
        <w:tab/>
      </w:r>
      <w:r>
        <w:fldChar w:fldCharType="begin"/>
      </w:r>
      <w:r>
        <w:instrText xml:space="preserve"> PAGEREF _Toc24102 \h </w:instrText>
      </w:r>
      <w:r>
        <w:fldChar w:fldCharType="separate"/>
      </w:r>
      <w:r>
        <w:t>1</w:t>
      </w:r>
      <w:r>
        <w:fldChar w:fldCharType="end"/>
      </w:r>
      <w:r>
        <w:fldChar w:fldCharType="end"/>
      </w:r>
    </w:p>
    <w:p>
      <w:pPr>
        <w:pStyle w:val="68"/>
        <w:bidi w:val="0"/>
      </w:pPr>
      <w:r>
        <w:fldChar w:fldCharType="begin"/>
      </w:r>
      <w:r>
        <w:instrText xml:space="preserve"> HYPERLINK \l _Toc24090 </w:instrText>
      </w:r>
      <w:r>
        <w:fldChar w:fldCharType="separate"/>
      </w:r>
      <w:r>
        <w:rPr>
          <w:rFonts w:hint="default"/>
        </w:rPr>
        <w:t xml:space="preserve">1.3 </w:t>
      </w:r>
      <w:r>
        <w:rPr>
          <w:rFonts w:hint="eastAsia"/>
          <w:lang w:val="en-US" w:eastAsia="zh-CN"/>
        </w:rPr>
        <w:t>本设计目标及内容安排</w:t>
      </w:r>
      <w:r>
        <w:tab/>
      </w:r>
      <w:r>
        <w:fldChar w:fldCharType="begin"/>
      </w:r>
      <w:r>
        <w:instrText xml:space="preserve"> PAGEREF _Toc24090 \h </w:instrText>
      </w:r>
      <w:r>
        <w:fldChar w:fldCharType="separate"/>
      </w:r>
      <w:r>
        <w:t>1</w:t>
      </w:r>
      <w:r>
        <w:fldChar w:fldCharType="end"/>
      </w:r>
      <w:r>
        <w:fldChar w:fldCharType="end"/>
      </w:r>
    </w:p>
    <w:p>
      <w:pPr>
        <w:pStyle w:val="68"/>
        <w:bidi w:val="0"/>
      </w:pPr>
      <w:r>
        <w:fldChar w:fldCharType="begin"/>
      </w:r>
      <w:r>
        <w:instrText xml:space="preserve"> HYPERLINK \l _Toc25814 </w:instrText>
      </w:r>
      <w:r>
        <w:fldChar w:fldCharType="separate"/>
      </w:r>
      <w:r>
        <w:rPr>
          <w:rFonts w:hint="default"/>
          <w:lang w:val="en-US" w:eastAsia="zh-CN"/>
        </w:rPr>
        <w:t>第2章 整体方案设计</w:t>
      </w:r>
      <w:r>
        <w:tab/>
      </w:r>
      <w:r>
        <w:fldChar w:fldCharType="begin"/>
      </w:r>
      <w:r>
        <w:instrText xml:space="preserve"> PAGEREF _Toc25814 \h </w:instrText>
      </w:r>
      <w:r>
        <w:fldChar w:fldCharType="separate"/>
      </w:r>
      <w:r>
        <w:t>2</w:t>
      </w:r>
      <w:r>
        <w:fldChar w:fldCharType="end"/>
      </w:r>
      <w:r>
        <w:fldChar w:fldCharType="end"/>
      </w:r>
    </w:p>
    <w:p>
      <w:pPr>
        <w:pStyle w:val="68"/>
        <w:bidi w:val="0"/>
      </w:pPr>
      <w:r>
        <w:fldChar w:fldCharType="begin"/>
      </w:r>
      <w:r>
        <w:instrText xml:space="preserve"> HYPERLINK \l _Toc13 </w:instrText>
      </w:r>
      <w:r>
        <w:fldChar w:fldCharType="separate"/>
      </w:r>
      <w:r>
        <w:rPr>
          <w:rFonts w:hint="default"/>
          <w:lang w:val="en-US" w:eastAsia="zh-CN"/>
        </w:rPr>
        <w:t xml:space="preserve">2.1 </w:t>
      </w:r>
      <w:r>
        <w:rPr>
          <w:rFonts w:hint="eastAsia"/>
          <w:lang w:val="en-US" w:eastAsia="zh-CN"/>
        </w:rPr>
        <w:t>实现功能与设计</w:t>
      </w:r>
      <w:r>
        <w:tab/>
      </w:r>
      <w:r>
        <w:fldChar w:fldCharType="begin"/>
      </w:r>
      <w:r>
        <w:instrText xml:space="preserve"> PAGEREF _Toc13 \h </w:instrText>
      </w:r>
      <w:r>
        <w:fldChar w:fldCharType="separate"/>
      </w:r>
      <w:r>
        <w:t>2</w:t>
      </w:r>
      <w:r>
        <w:fldChar w:fldCharType="end"/>
      </w:r>
      <w:r>
        <w:fldChar w:fldCharType="end"/>
      </w:r>
    </w:p>
    <w:p>
      <w:pPr>
        <w:pStyle w:val="68"/>
        <w:bidi w:val="0"/>
      </w:pPr>
      <w:r>
        <w:fldChar w:fldCharType="begin"/>
      </w:r>
      <w:r>
        <w:instrText xml:space="preserve"> HYPERLINK \l _Toc5782 </w:instrText>
      </w:r>
      <w:r>
        <w:fldChar w:fldCharType="separate"/>
      </w:r>
      <w:r>
        <w:rPr>
          <w:rFonts w:hint="default"/>
          <w:lang w:val="en-US" w:eastAsia="zh-CN"/>
        </w:rPr>
        <w:t xml:space="preserve">2.1.1 </w:t>
      </w:r>
      <w:r>
        <w:rPr>
          <w:lang w:val="en-US" w:eastAsia="zh-CN"/>
        </w:rPr>
        <w:t>实现功能描述</w:t>
      </w:r>
      <w:r>
        <w:tab/>
      </w:r>
      <w:r>
        <w:fldChar w:fldCharType="begin"/>
      </w:r>
      <w:r>
        <w:instrText xml:space="preserve"> PAGEREF _Toc5782 \h </w:instrText>
      </w:r>
      <w:r>
        <w:fldChar w:fldCharType="separate"/>
      </w:r>
      <w:r>
        <w:t>2</w:t>
      </w:r>
      <w:r>
        <w:fldChar w:fldCharType="end"/>
      </w:r>
      <w:r>
        <w:fldChar w:fldCharType="end"/>
      </w:r>
    </w:p>
    <w:p>
      <w:pPr>
        <w:pStyle w:val="68"/>
        <w:bidi w:val="0"/>
      </w:pPr>
      <w:r>
        <w:fldChar w:fldCharType="begin"/>
      </w:r>
      <w:r>
        <w:instrText xml:space="preserve"> HYPERLINK \l _Toc30493 </w:instrText>
      </w:r>
      <w:r>
        <w:fldChar w:fldCharType="separate"/>
      </w:r>
      <w:r>
        <w:rPr>
          <w:rFonts w:hint="default"/>
          <w:lang w:val="en-US" w:eastAsia="zh-CN"/>
        </w:rPr>
        <w:t xml:space="preserve">2.1.2 </w:t>
      </w:r>
      <w:r>
        <w:rPr>
          <w:lang w:val="en-US" w:eastAsia="zh-CN"/>
        </w:rPr>
        <w:t>模块流程图</w:t>
      </w:r>
      <w:r>
        <w:tab/>
      </w:r>
      <w:r>
        <w:fldChar w:fldCharType="begin"/>
      </w:r>
      <w:r>
        <w:instrText xml:space="preserve"> PAGEREF _Toc30493 \h </w:instrText>
      </w:r>
      <w:r>
        <w:fldChar w:fldCharType="separate"/>
      </w:r>
      <w:r>
        <w:t>2</w:t>
      </w:r>
      <w:r>
        <w:fldChar w:fldCharType="end"/>
      </w:r>
      <w:r>
        <w:fldChar w:fldCharType="end"/>
      </w:r>
    </w:p>
    <w:p>
      <w:pPr>
        <w:pStyle w:val="68"/>
        <w:bidi w:val="0"/>
      </w:pPr>
      <w:r>
        <w:fldChar w:fldCharType="begin"/>
      </w:r>
      <w:r>
        <w:instrText xml:space="preserve"> HYPERLINK \l _Toc4882 </w:instrText>
      </w:r>
      <w:r>
        <w:fldChar w:fldCharType="separate"/>
      </w:r>
      <w:r>
        <w:rPr>
          <w:rFonts w:hint="default"/>
        </w:rPr>
        <w:t xml:space="preserve">第3章 </w:t>
      </w:r>
      <w:r>
        <w:rPr>
          <w:rFonts w:hint="eastAsia"/>
          <w:lang w:val="en-US" w:eastAsia="zh-CN"/>
        </w:rPr>
        <w:t>硬件设计</w:t>
      </w:r>
      <w:r>
        <w:tab/>
      </w:r>
      <w:r>
        <w:fldChar w:fldCharType="begin"/>
      </w:r>
      <w:r>
        <w:instrText xml:space="preserve"> PAGEREF _Toc4882 \h </w:instrText>
      </w:r>
      <w:r>
        <w:fldChar w:fldCharType="separate"/>
      </w:r>
      <w:r>
        <w:t>3</w:t>
      </w:r>
      <w:r>
        <w:fldChar w:fldCharType="end"/>
      </w:r>
      <w:r>
        <w:fldChar w:fldCharType="end"/>
      </w:r>
    </w:p>
    <w:p>
      <w:pPr>
        <w:pStyle w:val="68"/>
        <w:bidi w:val="0"/>
      </w:pPr>
      <w:r>
        <w:fldChar w:fldCharType="begin"/>
      </w:r>
      <w:r>
        <w:instrText xml:space="preserve"> HYPERLINK \l _Toc18628 </w:instrText>
      </w:r>
      <w:r>
        <w:fldChar w:fldCharType="separate"/>
      </w:r>
      <w:r>
        <w:rPr>
          <w:rFonts w:hint="default"/>
        </w:rPr>
        <w:t xml:space="preserve">3.1 </w:t>
      </w:r>
      <w:r>
        <w:rPr>
          <w:rFonts w:hint="eastAsia"/>
          <w:lang w:val="en-US" w:eastAsia="zh-CN"/>
        </w:rPr>
        <w:t>硬件用到的主要模块</w:t>
      </w:r>
      <w:r>
        <w:tab/>
      </w:r>
      <w:r>
        <w:fldChar w:fldCharType="begin"/>
      </w:r>
      <w:r>
        <w:instrText xml:space="preserve"> PAGEREF _Toc18628 \h </w:instrText>
      </w:r>
      <w:r>
        <w:fldChar w:fldCharType="separate"/>
      </w:r>
      <w:r>
        <w:t>3</w:t>
      </w:r>
      <w:r>
        <w:fldChar w:fldCharType="end"/>
      </w:r>
      <w:r>
        <w:fldChar w:fldCharType="end"/>
      </w:r>
    </w:p>
    <w:p>
      <w:pPr>
        <w:pStyle w:val="68"/>
        <w:bidi w:val="0"/>
      </w:pPr>
      <w:r>
        <w:fldChar w:fldCharType="begin"/>
      </w:r>
      <w:r>
        <w:instrText xml:space="preserve"> HYPERLINK \l _Toc1135 </w:instrText>
      </w:r>
      <w:r>
        <w:fldChar w:fldCharType="separate"/>
      </w:r>
      <w:r>
        <w:rPr>
          <w:rFonts w:hint="default"/>
        </w:rPr>
        <w:t xml:space="preserve">3.2 </w:t>
      </w:r>
      <w:r>
        <w:t>电源模块</w:t>
      </w:r>
      <w:r>
        <w:tab/>
      </w:r>
      <w:r>
        <w:fldChar w:fldCharType="begin"/>
      </w:r>
      <w:r>
        <w:instrText xml:space="preserve"> PAGEREF _Toc1135 \h </w:instrText>
      </w:r>
      <w:r>
        <w:fldChar w:fldCharType="separate"/>
      </w:r>
      <w:r>
        <w:t>3</w:t>
      </w:r>
      <w:r>
        <w:fldChar w:fldCharType="end"/>
      </w:r>
      <w:r>
        <w:fldChar w:fldCharType="end"/>
      </w:r>
    </w:p>
    <w:p>
      <w:pPr>
        <w:pStyle w:val="68"/>
        <w:bidi w:val="0"/>
      </w:pPr>
      <w:r>
        <w:fldChar w:fldCharType="begin"/>
      </w:r>
      <w:r>
        <w:instrText xml:space="preserve"> HYPERLINK \l _Toc3802 </w:instrText>
      </w:r>
      <w:r>
        <w:fldChar w:fldCharType="separate"/>
      </w:r>
      <w:r>
        <w:rPr>
          <w:rFonts w:hint="default"/>
        </w:rPr>
        <w:t xml:space="preserve">3.3 </w:t>
      </w:r>
      <w:r>
        <w:rPr>
          <w:rFonts w:hint="eastAsia"/>
          <w:lang w:val="en-US" w:eastAsia="zh-CN"/>
        </w:rPr>
        <w:t>最小系统开发板</w:t>
      </w:r>
      <w:r>
        <w:tab/>
      </w:r>
      <w:r>
        <w:fldChar w:fldCharType="begin"/>
      </w:r>
      <w:r>
        <w:instrText xml:space="preserve"> PAGEREF _Toc3802 \h </w:instrText>
      </w:r>
      <w:r>
        <w:fldChar w:fldCharType="separate"/>
      </w:r>
      <w:r>
        <w:t>3</w:t>
      </w:r>
      <w:r>
        <w:fldChar w:fldCharType="end"/>
      </w:r>
      <w:r>
        <w:fldChar w:fldCharType="end"/>
      </w:r>
    </w:p>
    <w:p>
      <w:pPr>
        <w:pStyle w:val="68"/>
        <w:bidi w:val="0"/>
      </w:pPr>
      <w:r>
        <w:fldChar w:fldCharType="begin"/>
      </w:r>
      <w:r>
        <w:instrText xml:space="preserve"> HYPERLINK \l _Toc31811 </w:instrText>
      </w:r>
      <w:r>
        <w:fldChar w:fldCharType="separate"/>
      </w:r>
      <w:r>
        <w:rPr>
          <w:rFonts w:hint="default"/>
        </w:rPr>
        <w:t xml:space="preserve">3.4 </w:t>
      </w:r>
      <w:r>
        <w:rPr>
          <w:rFonts w:hint="eastAsia"/>
          <w:lang w:val="en-US" w:eastAsia="zh-CN"/>
        </w:rPr>
        <w:t>寻迹红外模块</w:t>
      </w:r>
      <w:r>
        <w:tab/>
      </w:r>
      <w:r>
        <w:fldChar w:fldCharType="begin"/>
      </w:r>
      <w:r>
        <w:instrText xml:space="preserve"> PAGEREF _Toc31811 \h </w:instrText>
      </w:r>
      <w:r>
        <w:fldChar w:fldCharType="separate"/>
      </w:r>
      <w:r>
        <w:t>3</w:t>
      </w:r>
      <w:r>
        <w:fldChar w:fldCharType="end"/>
      </w:r>
      <w:r>
        <w:fldChar w:fldCharType="end"/>
      </w:r>
    </w:p>
    <w:p>
      <w:pPr>
        <w:pStyle w:val="68"/>
        <w:bidi w:val="0"/>
      </w:pPr>
      <w:r>
        <w:fldChar w:fldCharType="begin"/>
      </w:r>
      <w:r>
        <w:instrText xml:space="preserve"> HYPERLINK \l _Toc32569 </w:instrText>
      </w:r>
      <w:r>
        <w:fldChar w:fldCharType="separate"/>
      </w:r>
      <w:r>
        <w:rPr>
          <w:rFonts w:hint="default"/>
        </w:rPr>
        <w:t xml:space="preserve">3.5 </w:t>
      </w:r>
      <w:r>
        <w:rPr>
          <w:rFonts w:hint="eastAsia"/>
          <w:lang w:val="en-US" w:eastAsia="zh-CN"/>
        </w:rPr>
        <w:t>前轮舵机</w:t>
      </w:r>
      <w:r>
        <w:tab/>
      </w:r>
      <w:r>
        <w:fldChar w:fldCharType="begin"/>
      </w:r>
      <w:r>
        <w:instrText xml:space="preserve"> PAGEREF _Toc32569 \h </w:instrText>
      </w:r>
      <w:r>
        <w:fldChar w:fldCharType="separate"/>
      </w:r>
      <w:r>
        <w:t>3</w:t>
      </w:r>
      <w:r>
        <w:fldChar w:fldCharType="end"/>
      </w:r>
      <w:r>
        <w:fldChar w:fldCharType="end"/>
      </w:r>
    </w:p>
    <w:p>
      <w:pPr>
        <w:pStyle w:val="68"/>
        <w:bidi w:val="0"/>
      </w:pPr>
      <w:r>
        <w:fldChar w:fldCharType="begin"/>
      </w:r>
      <w:r>
        <w:instrText xml:space="preserve"> HYPERLINK \l _Toc311 </w:instrText>
      </w:r>
      <w:r>
        <w:fldChar w:fldCharType="separate"/>
      </w:r>
      <w:r>
        <w:rPr>
          <w:rFonts w:hint="default"/>
        </w:rPr>
        <w:t xml:space="preserve">3.6 </w:t>
      </w:r>
      <w:r>
        <w:rPr>
          <w:rFonts w:hint="eastAsia"/>
        </w:rPr>
        <w:t>TB6612FNG模块说明</w:t>
      </w:r>
      <w:r>
        <w:tab/>
      </w:r>
      <w:r>
        <w:fldChar w:fldCharType="begin"/>
      </w:r>
      <w:r>
        <w:instrText xml:space="preserve"> PAGEREF _Toc311 \h </w:instrText>
      </w:r>
      <w:r>
        <w:fldChar w:fldCharType="separate"/>
      </w:r>
      <w:r>
        <w:t>5</w:t>
      </w:r>
      <w:r>
        <w:fldChar w:fldCharType="end"/>
      </w:r>
      <w:r>
        <w:fldChar w:fldCharType="end"/>
      </w:r>
    </w:p>
    <w:p>
      <w:pPr>
        <w:pStyle w:val="68"/>
        <w:bidi w:val="0"/>
      </w:pPr>
      <w:r>
        <w:fldChar w:fldCharType="begin"/>
      </w:r>
      <w:r>
        <w:instrText xml:space="preserve"> HYPERLINK \l _Toc21839 </w:instrText>
      </w:r>
      <w:r>
        <w:fldChar w:fldCharType="separate"/>
      </w:r>
      <w:r>
        <w:rPr>
          <w:rFonts w:hint="default"/>
        </w:rPr>
        <w:t xml:space="preserve">3.7 </w:t>
      </w:r>
      <w:r>
        <w:rPr>
          <w:rFonts w:hint="eastAsia"/>
          <w:lang w:val="en-US" w:eastAsia="zh-CN"/>
        </w:rPr>
        <w:t>0.96OLED显示屏</w:t>
      </w:r>
      <w:r>
        <w:tab/>
      </w:r>
      <w:r>
        <w:fldChar w:fldCharType="begin"/>
      </w:r>
      <w:r>
        <w:instrText xml:space="preserve"> PAGEREF _Toc21839 \h </w:instrText>
      </w:r>
      <w:r>
        <w:fldChar w:fldCharType="separate"/>
      </w:r>
      <w:r>
        <w:t>6</w:t>
      </w:r>
      <w:r>
        <w:fldChar w:fldCharType="end"/>
      </w:r>
      <w:r>
        <w:fldChar w:fldCharType="end"/>
      </w:r>
    </w:p>
    <w:p>
      <w:pPr>
        <w:pStyle w:val="68"/>
        <w:bidi w:val="0"/>
      </w:pPr>
      <w:r>
        <w:fldChar w:fldCharType="begin"/>
      </w:r>
      <w:r>
        <w:instrText xml:space="preserve"> HYPERLINK \l _Toc6846 </w:instrText>
      </w:r>
      <w:r>
        <w:fldChar w:fldCharType="separate"/>
      </w:r>
      <w:r>
        <w:rPr>
          <w:rFonts w:hint="default"/>
        </w:rPr>
        <w:t xml:space="preserve">3.8 </w:t>
      </w:r>
      <w:r>
        <w:rPr>
          <w:rFonts w:hint="eastAsia"/>
          <w:lang w:val="en-US" w:eastAsia="zh-CN"/>
        </w:rPr>
        <w:t>NRF24L01 无线模块简介</w:t>
      </w:r>
      <w:r>
        <w:tab/>
      </w:r>
      <w:r>
        <w:fldChar w:fldCharType="begin"/>
      </w:r>
      <w:r>
        <w:instrText xml:space="preserve"> PAGEREF _Toc6846 \h </w:instrText>
      </w:r>
      <w:r>
        <w:fldChar w:fldCharType="separate"/>
      </w:r>
      <w:r>
        <w:t>7</w:t>
      </w:r>
      <w:r>
        <w:fldChar w:fldCharType="end"/>
      </w:r>
      <w:r>
        <w:fldChar w:fldCharType="end"/>
      </w:r>
    </w:p>
    <w:p>
      <w:pPr>
        <w:pStyle w:val="68"/>
        <w:bidi w:val="0"/>
      </w:pPr>
      <w:r>
        <w:fldChar w:fldCharType="begin"/>
      </w:r>
      <w:r>
        <w:instrText xml:space="preserve"> HYPERLINK \l _Toc21884 </w:instrText>
      </w:r>
      <w:r>
        <w:fldChar w:fldCharType="separate"/>
      </w:r>
      <w:r>
        <w:rPr>
          <w:rFonts w:hint="default"/>
        </w:rPr>
        <w:t xml:space="preserve">3.8.2 </w:t>
      </w:r>
      <w:r>
        <w:rPr>
          <w:rFonts w:hint="eastAsia"/>
          <w:lang w:val="en-US" w:eastAsia="zh-CN"/>
        </w:rPr>
        <w:t>MPU6050简介规范化</w:t>
      </w:r>
      <w:r>
        <w:tab/>
      </w:r>
      <w:r>
        <w:fldChar w:fldCharType="begin"/>
      </w:r>
      <w:r>
        <w:instrText xml:space="preserve"> PAGEREF _Toc21884 \h </w:instrText>
      </w:r>
      <w:r>
        <w:fldChar w:fldCharType="separate"/>
      </w:r>
      <w:r>
        <w:t>13</w:t>
      </w:r>
      <w:r>
        <w:fldChar w:fldCharType="end"/>
      </w:r>
      <w:r>
        <w:fldChar w:fldCharType="end"/>
      </w:r>
    </w:p>
    <w:p>
      <w:pPr>
        <w:pStyle w:val="68"/>
        <w:bidi w:val="0"/>
      </w:pPr>
      <w:r>
        <w:fldChar w:fldCharType="begin"/>
      </w:r>
      <w:r>
        <w:instrText xml:space="preserve"> HYPERLINK \l _Toc21388 </w:instrText>
      </w:r>
      <w:r>
        <w:fldChar w:fldCharType="separate"/>
      </w:r>
      <w:r>
        <w:rPr>
          <w:rFonts w:hint="default"/>
          <w:lang w:val="en-US" w:eastAsia="zh-CN"/>
        </w:rPr>
        <w:t xml:space="preserve">3.9 </w:t>
      </w:r>
      <w:r>
        <w:rPr>
          <w:lang w:val="en-US" w:eastAsia="zh-CN"/>
        </w:rPr>
        <w:t>电路设计</w:t>
      </w:r>
      <w:r>
        <w:tab/>
      </w:r>
      <w:r>
        <w:fldChar w:fldCharType="begin"/>
      </w:r>
      <w:r>
        <w:instrText xml:space="preserve"> PAGEREF _Toc21388 \h </w:instrText>
      </w:r>
      <w:r>
        <w:fldChar w:fldCharType="separate"/>
      </w:r>
      <w:r>
        <w:t>17</w:t>
      </w:r>
      <w:r>
        <w:fldChar w:fldCharType="end"/>
      </w:r>
      <w:r>
        <w:fldChar w:fldCharType="end"/>
      </w:r>
    </w:p>
    <w:p>
      <w:pPr>
        <w:pStyle w:val="68"/>
        <w:bidi w:val="0"/>
      </w:pPr>
      <w:r>
        <w:fldChar w:fldCharType="begin"/>
      </w:r>
      <w:r>
        <w:instrText xml:space="preserve"> HYPERLINK \l _Toc8243 </w:instrText>
      </w:r>
      <w:r>
        <w:fldChar w:fldCharType="separate"/>
      </w:r>
      <w:r>
        <w:rPr>
          <w:rFonts w:hint="default"/>
          <w:lang w:val="en-US" w:eastAsia="zh-CN"/>
        </w:rPr>
        <w:t xml:space="preserve">3.9.1 </w:t>
      </w:r>
      <w:r>
        <w:rPr>
          <w:rFonts w:hint="eastAsia"/>
          <w:lang w:val="en-US" w:eastAsia="zh-CN"/>
        </w:rPr>
        <w:t>最小系统板电路</w:t>
      </w:r>
      <w:r>
        <w:tab/>
      </w:r>
      <w:r>
        <w:fldChar w:fldCharType="begin"/>
      </w:r>
      <w:r>
        <w:instrText xml:space="preserve"> PAGEREF _Toc8243 \h </w:instrText>
      </w:r>
      <w:r>
        <w:fldChar w:fldCharType="separate"/>
      </w:r>
      <w:r>
        <w:t>17</w:t>
      </w:r>
      <w:r>
        <w:fldChar w:fldCharType="end"/>
      </w:r>
      <w:r>
        <w:fldChar w:fldCharType="end"/>
      </w:r>
    </w:p>
    <w:p>
      <w:pPr>
        <w:pStyle w:val="68"/>
        <w:bidi w:val="0"/>
      </w:pPr>
      <w:r>
        <w:fldChar w:fldCharType="begin"/>
      </w:r>
      <w:r>
        <w:instrText xml:space="preserve"> HYPERLINK \l _Toc12458 </w:instrText>
      </w:r>
      <w:r>
        <w:fldChar w:fldCharType="separate"/>
      </w:r>
      <w:r>
        <w:rPr>
          <w:rFonts w:hint="default"/>
          <w:lang w:val="en-US" w:eastAsia="zh-CN"/>
        </w:rPr>
        <w:t xml:space="preserve">3.9.2 </w:t>
      </w:r>
      <w:r>
        <w:rPr>
          <w:rFonts w:hint="eastAsia"/>
          <w:lang w:val="en-US" w:eastAsia="zh-CN"/>
        </w:rPr>
        <w:t>红外检测模块电路</w:t>
      </w:r>
      <w:r>
        <w:tab/>
      </w:r>
      <w:r>
        <w:fldChar w:fldCharType="begin"/>
      </w:r>
      <w:r>
        <w:instrText xml:space="preserve"> PAGEREF _Toc12458 \h </w:instrText>
      </w:r>
      <w:r>
        <w:fldChar w:fldCharType="separate"/>
      </w:r>
      <w:r>
        <w:t>18</w:t>
      </w:r>
      <w:r>
        <w:fldChar w:fldCharType="end"/>
      </w:r>
      <w:r>
        <w:fldChar w:fldCharType="end"/>
      </w:r>
    </w:p>
    <w:p>
      <w:pPr>
        <w:pStyle w:val="68"/>
        <w:bidi w:val="0"/>
      </w:pPr>
      <w:r>
        <w:fldChar w:fldCharType="begin"/>
      </w:r>
      <w:r>
        <w:instrText xml:space="preserve"> HYPERLINK \l _Toc31532 </w:instrText>
      </w:r>
      <w:r>
        <w:fldChar w:fldCharType="separate"/>
      </w:r>
      <w:r>
        <w:rPr>
          <w:rFonts w:hint="default"/>
          <w:lang w:val="en-US" w:eastAsia="zh-CN"/>
        </w:rPr>
        <w:t xml:space="preserve">3.9.3 </w:t>
      </w:r>
      <w:r>
        <w:rPr>
          <w:rFonts w:hint="eastAsia"/>
          <w:lang w:val="en-US" w:eastAsia="zh-CN"/>
        </w:rPr>
        <w:t>TB6612带稳压模块板原理图</w:t>
      </w:r>
      <w:r>
        <w:tab/>
      </w:r>
      <w:r>
        <w:fldChar w:fldCharType="begin"/>
      </w:r>
      <w:r>
        <w:instrText xml:space="preserve"> PAGEREF _Toc31532 \h </w:instrText>
      </w:r>
      <w:r>
        <w:fldChar w:fldCharType="separate"/>
      </w:r>
      <w:r>
        <w:t>19</w:t>
      </w:r>
      <w:r>
        <w:fldChar w:fldCharType="end"/>
      </w:r>
      <w:r>
        <w:fldChar w:fldCharType="end"/>
      </w:r>
    </w:p>
    <w:p>
      <w:pPr>
        <w:pStyle w:val="68"/>
        <w:bidi w:val="0"/>
      </w:pPr>
      <w:r>
        <w:fldChar w:fldCharType="begin"/>
      </w:r>
      <w:r>
        <w:instrText xml:space="preserve"> HYPERLINK \l _Toc19045 </w:instrText>
      </w:r>
      <w:r>
        <w:fldChar w:fldCharType="separate"/>
      </w:r>
      <w:r>
        <w:rPr>
          <w:rFonts w:hint="default"/>
          <w:lang w:val="en-US" w:eastAsia="zh-CN"/>
        </w:rPr>
        <w:t xml:space="preserve">3.9.4 </w:t>
      </w:r>
      <w:r>
        <w:rPr>
          <w:rFonts w:hint="eastAsia"/>
          <w:lang w:val="en-US" w:eastAsia="zh-CN"/>
        </w:rPr>
        <w:t>0.96OLED显示屏原理图</w:t>
      </w:r>
      <w:r>
        <w:tab/>
      </w:r>
      <w:r>
        <w:fldChar w:fldCharType="begin"/>
      </w:r>
      <w:r>
        <w:instrText xml:space="preserve"> PAGEREF _Toc19045 \h </w:instrText>
      </w:r>
      <w:r>
        <w:fldChar w:fldCharType="separate"/>
      </w:r>
      <w:r>
        <w:t>20</w:t>
      </w:r>
      <w:r>
        <w:fldChar w:fldCharType="end"/>
      </w:r>
      <w:r>
        <w:fldChar w:fldCharType="end"/>
      </w:r>
    </w:p>
    <w:p>
      <w:pPr>
        <w:pStyle w:val="68"/>
        <w:bidi w:val="0"/>
      </w:pPr>
      <w:r>
        <w:fldChar w:fldCharType="begin"/>
      </w:r>
      <w:r>
        <w:instrText xml:space="preserve"> HYPERLINK \l _Toc10543 </w:instrText>
      </w:r>
      <w:r>
        <w:fldChar w:fldCharType="separate"/>
      </w:r>
      <w:r>
        <w:rPr>
          <w:rFonts w:hint="default"/>
          <w:lang w:val="en-US" w:eastAsia="zh-CN"/>
        </w:rPr>
        <w:t xml:space="preserve">3.9.5 </w:t>
      </w:r>
      <w:r>
        <w:rPr>
          <w:rFonts w:hint="eastAsia"/>
          <w:lang w:val="en-US" w:eastAsia="zh-CN"/>
        </w:rPr>
        <w:t>nRF24L01 单端匹配网络：晶振、偏置电阻、去藕电容部分电路</w:t>
      </w:r>
      <w:r>
        <w:tab/>
      </w:r>
      <w:r>
        <w:fldChar w:fldCharType="begin"/>
      </w:r>
      <w:r>
        <w:instrText xml:space="preserve"> PAGEREF _Toc10543 \h </w:instrText>
      </w:r>
      <w:r>
        <w:fldChar w:fldCharType="separate"/>
      </w:r>
      <w:r>
        <w:t>21</w:t>
      </w:r>
      <w:r>
        <w:fldChar w:fldCharType="end"/>
      </w:r>
      <w:r>
        <w:fldChar w:fldCharType="end"/>
      </w:r>
    </w:p>
    <w:p>
      <w:pPr>
        <w:pStyle w:val="68"/>
        <w:bidi w:val="0"/>
      </w:pPr>
      <w:r>
        <w:fldChar w:fldCharType="begin"/>
      </w:r>
      <w:r>
        <w:instrText xml:space="preserve"> HYPERLINK \l _Toc23905 </w:instrText>
      </w:r>
      <w:r>
        <w:fldChar w:fldCharType="separate"/>
      </w:r>
      <w:r>
        <w:rPr>
          <w:rFonts w:hint="default"/>
        </w:rPr>
        <w:t xml:space="preserve">3.10 </w:t>
      </w:r>
      <w:r>
        <w:rPr>
          <w:rFonts w:hint="eastAsia"/>
          <w:lang w:val="en-US" w:eastAsia="zh-CN"/>
        </w:rPr>
        <w:t>本章小结</w:t>
      </w:r>
      <w:r>
        <w:tab/>
      </w:r>
      <w:r>
        <w:fldChar w:fldCharType="begin"/>
      </w:r>
      <w:r>
        <w:instrText xml:space="preserve"> PAGEREF _Toc23905 \h </w:instrText>
      </w:r>
      <w:r>
        <w:fldChar w:fldCharType="separate"/>
      </w:r>
      <w:r>
        <w:t>21</w:t>
      </w:r>
      <w:r>
        <w:fldChar w:fldCharType="end"/>
      </w:r>
      <w:r>
        <w:fldChar w:fldCharType="end"/>
      </w:r>
    </w:p>
    <w:p>
      <w:pPr>
        <w:pStyle w:val="68"/>
        <w:bidi w:val="0"/>
      </w:pPr>
      <w:r>
        <w:fldChar w:fldCharType="begin"/>
      </w:r>
      <w:r>
        <w:instrText xml:space="preserve"> HYPERLINK \l _Toc27973 </w:instrText>
      </w:r>
      <w:r>
        <w:fldChar w:fldCharType="separate"/>
      </w:r>
      <w:r>
        <w:rPr>
          <w:rFonts w:hint="default"/>
        </w:rPr>
        <w:t xml:space="preserve">第4章 </w:t>
      </w:r>
      <w:r>
        <w:rPr>
          <w:rFonts w:hint="eastAsia"/>
          <w:lang w:val="en-US" w:eastAsia="zh-CN"/>
        </w:rPr>
        <w:t>软件设计</w:t>
      </w:r>
      <w:r>
        <w:tab/>
      </w:r>
      <w:r>
        <w:fldChar w:fldCharType="begin"/>
      </w:r>
      <w:r>
        <w:instrText xml:space="preserve"> PAGEREF _Toc27973 \h </w:instrText>
      </w:r>
      <w:r>
        <w:fldChar w:fldCharType="separate"/>
      </w:r>
      <w:r>
        <w:t>21</w:t>
      </w:r>
      <w:r>
        <w:fldChar w:fldCharType="end"/>
      </w:r>
      <w:r>
        <w:fldChar w:fldCharType="end"/>
      </w:r>
    </w:p>
    <w:p>
      <w:pPr>
        <w:pStyle w:val="68"/>
        <w:bidi w:val="0"/>
      </w:pPr>
      <w:r>
        <w:fldChar w:fldCharType="begin"/>
      </w:r>
      <w:r>
        <w:instrText xml:space="preserve"> HYPERLINK \l _Toc7578 </w:instrText>
      </w:r>
      <w:r>
        <w:fldChar w:fldCharType="separate"/>
      </w:r>
      <w:r>
        <w:rPr>
          <w:rFonts w:hint="default"/>
        </w:rPr>
        <w:t xml:space="preserve">4.1 </w:t>
      </w:r>
      <w:r>
        <w:rPr>
          <w:rFonts w:hint="eastAsia"/>
          <w:lang w:val="en-US" w:eastAsia="zh-CN"/>
        </w:rPr>
        <w:t>软件工具</w:t>
      </w:r>
      <w:r>
        <w:tab/>
      </w:r>
      <w:r>
        <w:fldChar w:fldCharType="begin"/>
      </w:r>
      <w:r>
        <w:instrText xml:space="preserve"> PAGEREF _Toc7578 \h </w:instrText>
      </w:r>
      <w:r>
        <w:fldChar w:fldCharType="separate"/>
      </w:r>
      <w:r>
        <w:t>21</w:t>
      </w:r>
      <w:r>
        <w:fldChar w:fldCharType="end"/>
      </w:r>
      <w:r>
        <w:fldChar w:fldCharType="end"/>
      </w:r>
    </w:p>
    <w:p>
      <w:pPr>
        <w:pStyle w:val="68"/>
        <w:bidi w:val="0"/>
      </w:pPr>
      <w:r>
        <w:fldChar w:fldCharType="begin"/>
      </w:r>
      <w:r>
        <w:instrText xml:space="preserve"> HYPERLINK \l _Toc31819 </w:instrText>
      </w:r>
      <w:r>
        <w:fldChar w:fldCharType="separate"/>
      </w:r>
      <w:r>
        <w:rPr>
          <w:rFonts w:hint="default"/>
          <w:lang w:val="en-US" w:eastAsia="zh-CN"/>
        </w:rPr>
        <w:t xml:space="preserve">4.1.1 </w:t>
      </w:r>
      <w:r>
        <w:rPr>
          <w:lang w:val="en-US" w:eastAsia="zh-CN"/>
        </w:rPr>
        <w:t>软件工具</w:t>
      </w:r>
      <w:r>
        <w:rPr>
          <w:rFonts w:hint="eastAsia"/>
          <w:lang w:val="en-US" w:eastAsia="zh-CN"/>
        </w:rPr>
        <w:t>MDK5 简介</w:t>
      </w:r>
      <w:r>
        <w:tab/>
      </w:r>
      <w:r>
        <w:fldChar w:fldCharType="begin"/>
      </w:r>
      <w:r>
        <w:instrText xml:space="preserve"> PAGEREF _Toc31819 \h </w:instrText>
      </w:r>
      <w:r>
        <w:fldChar w:fldCharType="separate"/>
      </w:r>
      <w:r>
        <w:t>21</w:t>
      </w:r>
      <w:r>
        <w:fldChar w:fldCharType="end"/>
      </w:r>
      <w:r>
        <w:fldChar w:fldCharType="end"/>
      </w:r>
    </w:p>
    <w:p>
      <w:pPr>
        <w:pStyle w:val="68"/>
        <w:bidi w:val="0"/>
      </w:pPr>
      <w:r>
        <w:fldChar w:fldCharType="begin"/>
      </w:r>
      <w:r>
        <w:instrText xml:space="preserve"> HYPERLINK \l _Toc8729 </w:instrText>
      </w:r>
      <w:r>
        <w:fldChar w:fldCharType="separate"/>
      </w:r>
      <w:r>
        <w:rPr>
          <w:rFonts w:hint="default"/>
          <w:lang w:val="en-US" w:eastAsia="zh-CN"/>
        </w:rPr>
        <w:t xml:space="preserve">4.1.2 </w:t>
      </w:r>
      <w:r>
        <w:rPr>
          <w:rFonts w:hint="eastAsia"/>
          <w:lang w:val="en-US" w:eastAsia="zh-CN"/>
        </w:rPr>
        <w:t>Oled显示屏专用取模工具</w:t>
      </w:r>
      <w:r>
        <w:tab/>
      </w:r>
      <w:r>
        <w:fldChar w:fldCharType="begin"/>
      </w:r>
      <w:r>
        <w:instrText xml:space="preserve"> PAGEREF _Toc8729 \h </w:instrText>
      </w:r>
      <w:r>
        <w:fldChar w:fldCharType="separate"/>
      </w:r>
      <w:r>
        <w:t>21</w:t>
      </w:r>
      <w:r>
        <w:fldChar w:fldCharType="end"/>
      </w:r>
      <w:r>
        <w:fldChar w:fldCharType="end"/>
      </w:r>
    </w:p>
    <w:p>
      <w:pPr>
        <w:pStyle w:val="68"/>
        <w:bidi w:val="0"/>
      </w:pPr>
      <w:r>
        <w:fldChar w:fldCharType="begin"/>
      </w:r>
      <w:r>
        <w:instrText xml:space="preserve"> HYPERLINK \l _Toc30778 </w:instrText>
      </w:r>
      <w:r>
        <w:fldChar w:fldCharType="separate"/>
      </w:r>
      <w:r>
        <w:rPr>
          <w:rFonts w:hint="default"/>
          <w:lang w:val="en-US" w:eastAsia="zh-CN"/>
        </w:rPr>
        <w:t xml:space="preserve">4.1.3 </w:t>
      </w:r>
      <w:r>
        <w:rPr>
          <w:rFonts w:hint="eastAsia"/>
          <w:lang w:val="en-US" w:eastAsia="zh-CN"/>
        </w:rPr>
        <w:t>CubeMX</w:t>
      </w:r>
      <w:r>
        <w:tab/>
      </w:r>
      <w:r>
        <w:fldChar w:fldCharType="begin"/>
      </w:r>
      <w:r>
        <w:instrText xml:space="preserve"> PAGEREF _Toc30778 \h </w:instrText>
      </w:r>
      <w:r>
        <w:fldChar w:fldCharType="separate"/>
      </w:r>
      <w:r>
        <w:t>22</w:t>
      </w:r>
      <w:r>
        <w:fldChar w:fldCharType="end"/>
      </w:r>
      <w:r>
        <w:fldChar w:fldCharType="end"/>
      </w:r>
    </w:p>
    <w:p>
      <w:pPr>
        <w:pStyle w:val="68"/>
        <w:bidi w:val="0"/>
      </w:pPr>
      <w:r>
        <w:fldChar w:fldCharType="begin"/>
      </w:r>
      <w:r>
        <w:instrText xml:space="preserve"> HYPERLINK \l _Toc14247 </w:instrText>
      </w:r>
      <w:r>
        <w:fldChar w:fldCharType="separate"/>
      </w:r>
      <w:r>
        <w:rPr>
          <w:rFonts w:hint="default"/>
          <w:lang w:val="en-US" w:eastAsia="zh-CN"/>
        </w:rPr>
        <w:t xml:space="preserve">4.1.4 </w:t>
      </w:r>
      <w:r>
        <w:rPr>
          <w:rFonts w:hint="eastAsia"/>
          <w:lang w:val="en-US" w:eastAsia="zh-CN"/>
        </w:rPr>
        <w:t>Git</w:t>
      </w:r>
      <w:r>
        <w:tab/>
      </w:r>
      <w:r>
        <w:fldChar w:fldCharType="begin"/>
      </w:r>
      <w:r>
        <w:instrText xml:space="preserve"> PAGEREF _Toc14247 \h </w:instrText>
      </w:r>
      <w:r>
        <w:fldChar w:fldCharType="separate"/>
      </w:r>
      <w:r>
        <w:t>22</w:t>
      </w:r>
      <w:r>
        <w:fldChar w:fldCharType="end"/>
      </w:r>
      <w:r>
        <w:fldChar w:fldCharType="end"/>
      </w:r>
    </w:p>
    <w:p>
      <w:pPr>
        <w:pStyle w:val="68"/>
        <w:bidi w:val="0"/>
      </w:pPr>
      <w:r>
        <w:fldChar w:fldCharType="begin"/>
      </w:r>
      <w:r>
        <w:instrText xml:space="preserve"> HYPERLINK \l _Toc10919 </w:instrText>
      </w:r>
      <w:r>
        <w:fldChar w:fldCharType="separate"/>
      </w:r>
      <w:r>
        <w:rPr>
          <w:rFonts w:hint="default"/>
          <w:lang w:val="en-US" w:eastAsia="zh-CN"/>
        </w:rPr>
        <w:t xml:space="preserve">4.2 </w:t>
      </w:r>
      <w:r>
        <w:rPr>
          <w:rFonts w:hint="eastAsia"/>
          <w:lang w:val="en-US" w:eastAsia="zh-CN"/>
        </w:rPr>
        <w:t>部分</w:t>
      </w:r>
      <w:r>
        <w:rPr>
          <w:lang w:val="en-US" w:eastAsia="zh-CN"/>
        </w:rPr>
        <w:t>软件</w:t>
      </w:r>
      <w:r>
        <w:rPr>
          <w:rFonts w:hint="eastAsia"/>
          <w:lang w:val="en-US" w:eastAsia="zh-CN"/>
        </w:rPr>
        <w:t>系统的</w:t>
      </w:r>
      <w:r>
        <w:rPr>
          <w:lang w:val="en-US" w:eastAsia="zh-CN"/>
        </w:rPr>
        <w:t>设计</w:t>
      </w:r>
      <w:r>
        <w:tab/>
      </w:r>
      <w:r>
        <w:fldChar w:fldCharType="begin"/>
      </w:r>
      <w:r>
        <w:instrText xml:space="preserve"> PAGEREF _Toc10919 \h </w:instrText>
      </w:r>
      <w:r>
        <w:fldChar w:fldCharType="separate"/>
      </w:r>
      <w:r>
        <w:t>23</w:t>
      </w:r>
      <w:r>
        <w:fldChar w:fldCharType="end"/>
      </w:r>
      <w:r>
        <w:fldChar w:fldCharType="end"/>
      </w:r>
    </w:p>
    <w:p>
      <w:pPr>
        <w:pStyle w:val="68"/>
        <w:bidi w:val="0"/>
      </w:pPr>
      <w:r>
        <w:fldChar w:fldCharType="begin"/>
      </w:r>
      <w:r>
        <w:instrText xml:space="preserve"> HYPERLINK \l _Toc6596 </w:instrText>
      </w:r>
      <w:r>
        <w:fldChar w:fldCharType="separate"/>
      </w:r>
      <w:r>
        <w:rPr>
          <w:rFonts w:hint="default"/>
          <w:lang w:val="en-US" w:eastAsia="zh-CN"/>
        </w:rPr>
        <w:t xml:space="preserve">4.2.1 </w:t>
      </w:r>
      <w:r>
        <w:rPr>
          <w:rFonts w:hint="eastAsia"/>
          <w:lang w:val="en-US" w:eastAsia="zh-CN"/>
        </w:rPr>
        <w:t>MPU6050初始化流程图</w:t>
      </w:r>
      <w:r>
        <w:tab/>
      </w:r>
      <w:r>
        <w:fldChar w:fldCharType="begin"/>
      </w:r>
      <w:r>
        <w:instrText xml:space="preserve"> PAGEREF _Toc6596 \h </w:instrText>
      </w:r>
      <w:r>
        <w:fldChar w:fldCharType="separate"/>
      </w:r>
      <w:r>
        <w:t>23</w:t>
      </w:r>
      <w:r>
        <w:fldChar w:fldCharType="end"/>
      </w:r>
      <w:r>
        <w:fldChar w:fldCharType="end"/>
      </w:r>
    </w:p>
    <w:p>
      <w:pPr>
        <w:pStyle w:val="68"/>
        <w:bidi w:val="0"/>
      </w:pPr>
      <w:r>
        <w:fldChar w:fldCharType="begin"/>
      </w:r>
      <w:r>
        <w:instrText xml:space="preserve"> HYPERLINK \l _Toc8260 </w:instrText>
      </w:r>
      <w:r>
        <w:fldChar w:fldCharType="separate"/>
      </w:r>
      <w:r>
        <w:rPr>
          <w:rFonts w:hint="default"/>
          <w:lang w:val="en-US" w:eastAsia="zh-CN"/>
        </w:rPr>
        <w:t xml:space="preserve">4.2.2 </w:t>
      </w:r>
      <w:r>
        <w:rPr>
          <w:rFonts w:hint="eastAsia"/>
          <w:lang w:val="en-US" w:eastAsia="zh-CN"/>
        </w:rPr>
        <w:t>DMP使用</w:t>
      </w:r>
      <w:r>
        <w:tab/>
      </w:r>
      <w:r>
        <w:fldChar w:fldCharType="begin"/>
      </w:r>
      <w:r>
        <w:instrText xml:space="preserve"> PAGEREF _Toc8260 \h </w:instrText>
      </w:r>
      <w:r>
        <w:fldChar w:fldCharType="separate"/>
      </w:r>
      <w:r>
        <w:t>23</w:t>
      </w:r>
      <w:r>
        <w:fldChar w:fldCharType="end"/>
      </w:r>
      <w:r>
        <w:fldChar w:fldCharType="end"/>
      </w:r>
    </w:p>
    <w:p>
      <w:pPr>
        <w:pStyle w:val="68"/>
        <w:bidi w:val="0"/>
      </w:pPr>
      <w:r>
        <w:fldChar w:fldCharType="begin"/>
      </w:r>
      <w:r>
        <w:instrText xml:space="preserve"> HYPERLINK \l _Toc19629 </w:instrText>
      </w:r>
      <w:r>
        <w:fldChar w:fldCharType="separate"/>
      </w:r>
      <w:r>
        <w:rPr>
          <w:rFonts w:hint="default"/>
          <w:lang w:val="en-US" w:eastAsia="zh-CN"/>
        </w:rPr>
        <w:t xml:space="preserve">4.2.3 </w:t>
      </w:r>
      <w:r>
        <w:rPr>
          <w:rFonts w:hint="eastAsia"/>
          <w:lang w:val="en-US" w:eastAsia="zh-CN"/>
        </w:rPr>
        <w:t>寻迹逻辑程序设计</w:t>
      </w:r>
      <w:r>
        <w:tab/>
      </w:r>
      <w:r>
        <w:fldChar w:fldCharType="begin"/>
      </w:r>
      <w:r>
        <w:instrText xml:space="preserve"> PAGEREF _Toc19629 \h </w:instrText>
      </w:r>
      <w:r>
        <w:fldChar w:fldCharType="separate"/>
      </w:r>
      <w:r>
        <w:t>24</w:t>
      </w:r>
      <w:r>
        <w:fldChar w:fldCharType="end"/>
      </w:r>
      <w:r>
        <w:fldChar w:fldCharType="end"/>
      </w:r>
    </w:p>
    <w:p>
      <w:pPr>
        <w:pStyle w:val="68"/>
        <w:bidi w:val="0"/>
      </w:pPr>
      <w:r>
        <w:fldChar w:fldCharType="begin"/>
      </w:r>
      <w:r>
        <w:instrText xml:space="preserve"> HYPERLINK \l _Toc5483 </w:instrText>
      </w:r>
      <w:r>
        <w:fldChar w:fldCharType="separate"/>
      </w:r>
      <w:r>
        <w:rPr>
          <w:rFonts w:hint="default"/>
          <w:lang w:val="en-US" w:eastAsia="zh-CN"/>
        </w:rPr>
        <w:t xml:space="preserve">4.2.4 </w:t>
      </w:r>
      <w:r>
        <w:rPr>
          <w:rFonts w:hint="eastAsia"/>
          <w:lang w:val="en-US" w:eastAsia="zh-CN"/>
        </w:rPr>
        <w:t>电机驱动部分程序设计</w:t>
      </w:r>
      <w:r>
        <w:tab/>
      </w:r>
      <w:r>
        <w:fldChar w:fldCharType="begin"/>
      </w:r>
      <w:r>
        <w:instrText xml:space="preserve"> PAGEREF _Toc5483 \h </w:instrText>
      </w:r>
      <w:r>
        <w:fldChar w:fldCharType="separate"/>
      </w:r>
      <w:r>
        <w:t>24</w:t>
      </w:r>
      <w:r>
        <w:fldChar w:fldCharType="end"/>
      </w:r>
      <w:r>
        <w:fldChar w:fldCharType="end"/>
      </w:r>
    </w:p>
    <w:p>
      <w:pPr>
        <w:pStyle w:val="68"/>
        <w:bidi w:val="0"/>
      </w:pPr>
      <w:r>
        <w:fldChar w:fldCharType="begin"/>
      </w:r>
      <w:r>
        <w:instrText xml:space="preserve"> HYPERLINK \l _Toc26677 </w:instrText>
      </w:r>
      <w:r>
        <w:fldChar w:fldCharType="separate"/>
      </w:r>
      <w:r>
        <w:rPr>
          <w:rFonts w:hint="default"/>
          <w:lang w:val="en-US" w:eastAsia="zh-CN"/>
        </w:rPr>
        <w:t xml:space="preserve">4.2.5 </w:t>
      </w:r>
      <w:r>
        <w:rPr>
          <w:rFonts w:hint="eastAsia"/>
          <w:lang w:val="en-US" w:eastAsia="zh-CN"/>
        </w:rPr>
        <w:t>通信部分程序设计</w:t>
      </w:r>
      <w:r>
        <w:tab/>
      </w:r>
      <w:r>
        <w:fldChar w:fldCharType="begin"/>
      </w:r>
      <w:r>
        <w:instrText xml:space="preserve"> PAGEREF _Toc26677 \h </w:instrText>
      </w:r>
      <w:r>
        <w:fldChar w:fldCharType="separate"/>
      </w:r>
      <w:r>
        <w:t>25</w:t>
      </w:r>
      <w:r>
        <w:fldChar w:fldCharType="end"/>
      </w:r>
      <w:r>
        <w:fldChar w:fldCharType="end"/>
      </w:r>
    </w:p>
    <w:p>
      <w:pPr>
        <w:pStyle w:val="68"/>
        <w:bidi w:val="0"/>
      </w:pPr>
      <w:r>
        <w:fldChar w:fldCharType="begin"/>
      </w:r>
      <w:r>
        <w:instrText xml:space="preserve"> HYPERLINK \l _Toc25593 </w:instrText>
      </w:r>
      <w:r>
        <w:fldChar w:fldCharType="separate"/>
      </w:r>
      <w:r>
        <w:rPr>
          <w:rFonts w:hint="default"/>
          <w:lang w:val="en-US" w:eastAsia="zh-CN"/>
        </w:rPr>
        <w:t xml:space="preserve">4.2.6 </w:t>
      </w:r>
      <w:r>
        <w:rPr>
          <w:rFonts w:hint="eastAsia"/>
          <w:lang w:val="en-US" w:eastAsia="zh-CN"/>
        </w:rPr>
        <w:t>手动控制部分程序设计</w:t>
      </w:r>
      <w:r>
        <w:tab/>
      </w:r>
      <w:r>
        <w:fldChar w:fldCharType="begin"/>
      </w:r>
      <w:r>
        <w:instrText xml:space="preserve"> PAGEREF _Toc25593 \h </w:instrText>
      </w:r>
      <w:r>
        <w:fldChar w:fldCharType="separate"/>
      </w:r>
      <w:r>
        <w:t>25</w:t>
      </w:r>
      <w:r>
        <w:fldChar w:fldCharType="end"/>
      </w:r>
      <w:r>
        <w:fldChar w:fldCharType="end"/>
      </w:r>
    </w:p>
    <w:p>
      <w:pPr>
        <w:pStyle w:val="68"/>
        <w:bidi w:val="0"/>
      </w:pPr>
      <w:r>
        <w:fldChar w:fldCharType="begin"/>
      </w:r>
      <w:r>
        <w:instrText xml:space="preserve"> HYPERLINK \l _Toc25273 </w:instrText>
      </w:r>
      <w:r>
        <w:fldChar w:fldCharType="separate"/>
      </w:r>
      <w:r>
        <w:rPr>
          <w:rFonts w:hint="default"/>
          <w:lang w:val="en-US" w:eastAsia="zh-CN"/>
        </w:rPr>
        <w:t xml:space="preserve">4.2.7 </w:t>
      </w:r>
      <w:r>
        <w:rPr>
          <w:rFonts w:hint="eastAsia"/>
          <w:lang w:val="en-US" w:eastAsia="zh-CN"/>
        </w:rPr>
        <w:t>CubeMX对底层BSP(板级支持包)的初始化配置</w:t>
      </w:r>
      <w:r>
        <w:tab/>
      </w:r>
      <w:r>
        <w:fldChar w:fldCharType="begin"/>
      </w:r>
      <w:r>
        <w:instrText xml:space="preserve"> PAGEREF _Toc25273 \h </w:instrText>
      </w:r>
      <w:r>
        <w:fldChar w:fldCharType="separate"/>
      </w:r>
      <w:r>
        <w:t>25</w:t>
      </w:r>
      <w:r>
        <w:fldChar w:fldCharType="end"/>
      </w:r>
      <w:r>
        <w:fldChar w:fldCharType="end"/>
      </w:r>
    </w:p>
    <w:p>
      <w:pPr>
        <w:pStyle w:val="68"/>
        <w:bidi w:val="0"/>
      </w:pPr>
      <w:r>
        <w:fldChar w:fldCharType="begin"/>
      </w:r>
      <w:r>
        <w:instrText xml:space="preserve"> HYPERLINK \l _Toc25856 </w:instrText>
      </w:r>
      <w:r>
        <w:fldChar w:fldCharType="separate"/>
      </w:r>
      <w:r>
        <w:rPr>
          <w:rFonts w:hint="default"/>
        </w:rPr>
        <w:t xml:space="preserve">4.3 </w:t>
      </w:r>
      <w:r>
        <w:rPr>
          <w:rFonts w:hint="eastAsia"/>
          <w:lang w:val="en-US" w:eastAsia="zh-CN"/>
        </w:rPr>
        <w:t>本章小结</w:t>
      </w:r>
      <w:r>
        <w:tab/>
      </w:r>
      <w:r>
        <w:fldChar w:fldCharType="begin"/>
      </w:r>
      <w:r>
        <w:instrText xml:space="preserve"> PAGEREF _Toc25856 \h </w:instrText>
      </w:r>
      <w:r>
        <w:fldChar w:fldCharType="separate"/>
      </w:r>
      <w:r>
        <w:t>26</w:t>
      </w:r>
      <w:r>
        <w:fldChar w:fldCharType="end"/>
      </w:r>
      <w:r>
        <w:fldChar w:fldCharType="end"/>
      </w:r>
    </w:p>
    <w:p>
      <w:pPr>
        <w:pStyle w:val="68"/>
        <w:bidi w:val="0"/>
      </w:pPr>
      <w:r>
        <w:fldChar w:fldCharType="begin"/>
      </w:r>
      <w:r>
        <w:instrText xml:space="preserve"> HYPERLINK \l _Toc9347 </w:instrText>
      </w:r>
      <w:r>
        <w:fldChar w:fldCharType="separate"/>
      </w:r>
      <w:r>
        <w:rPr>
          <w:rFonts w:hint="default"/>
        </w:rPr>
        <w:t xml:space="preserve">第5章 </w:t>
      </w:r>
      <w:r>
        <w:rPr>
          <w:rFonts w:hint="eastAsia"/>
          <w:lang w:val="en-US" w:eastAsia="zh-CN"/>
        </w:rPr>
        <w:t>系统的调试及结论</w:t>
      </w:r>
      <w:r>
        <w:tab/>
      </w:r>
      <w:r>
        <w:fldChar w:fldCharType="begin"/>
      </w:r>
      <w:r>
        <w:instrText xml:space="preserve"> PAGEREF _Toc9347 \h </w:instrText>
      </w:r>
      <w:r>
        <w:fldChar w:fldCharType="separate"/>
      </w:r>
      <w:r>
        <w:t>28</w:t>
      </w:r>
      <w:r>
        <w:fldChar w:fldCharType="end"/>
      </w:r>
      <w:r>
        <w:fldChar w:fldCharType="end"/>
      </w:r>
    </w:p>
    <w:p>
      <w:pPr>
        <w:pStyle w:val="68"/>
        <w:bidi w:val="0"/>
      </w:pPr>
      <w:r>
        <w:fldChar w:fldCharType="begin"/>
      </w:r>
      <w:r>
        <w:instrText xml:space="preserve"> HYPERLINK \l _Toc3360 </w:instrText>
      </w:r>
      <w:r>
        <w:fldChar w:fldCharType="separate"/>
      </w:r>
      <w:r>
        <w:rPr>
          <w:rFonts w:hint="default"/>
        </w:rPr>
        <w:t xml:space="preserve">5.1 </w:t>
      </w:r>
      <w:r>
        <w:t>调试中遇到的重点与难点</w:t>
      </w:r>
      <w:r>
        <w:rPr>
          <w:rFonts w:hint="eastAsia"/>
          <w:lang w:val="en-US" w:eastAsia="zh-CN"/>
        </w:rPr>
        <w:t>和解决方案</w:t>
      </w:r>
      <w:r>
        <w:tab/>
      </w:r>
      <w:r>
        <w:fldChar w:fldCharType="begin"/>
      </w:r>
      <w:r>
        <w:instrText xml:space="preserve"> PAGEREF _Toc3360 \h </w:instrText>
      </w:r>
      <w:r>
        <w:fldChar w:fldCharType="separate"/>
      </w:r>
      <w:r>
        <w:t>28</w:t>
      </w:r>
      <w:r>
        <w:fldChar w:fldCharType="end"/>
      </w:r>
      <w:r>
        <w:fldChar w:fldCharType="end"/>
      </w:r>
    </w:p>
    <w:p>
      <w:pPr>
        <w:pStyle w:val="68"/>
        <w:bidi w:val="0"/>
      </w:pPr>
      <w:r>
        <w:fldChar w:fldCharType="begin"/>
      </w:r>
      <w:r>
        <w:instrText xml:space="preserve"> HYPERLINK \l _Toc12105 </w:instrText>
      </w:r>
      <w:r>
        <w:fldChar w:fldCharType="separate"/>
      </w:r>
      <w:r>
        <w:rPr>
          <w:rFonts w:hint="default"/>
        </w:rPr>
        <w:t xml:space="preserve">5.1.1 </w:t>
      </w:r>
      <w:r>
        <w:rPr>
          <w:rFonts w:hint="eastAsia"/>
          <w:lang w:val="en-US" w:eastAsia="zh-CN"/>
        </w:rPr>
        <w:t>MPU6050的DMP调试出现FIFO溢出问题。</w:t>
      </w:r>
      <w:r>
        <w:tab/>
      </w:r>
      <w:r>
        <w:fldChar w:fldCharType="begin"/>
      </w:r>
      <w:r>
        <w:instrText xml:space="preserve"> PAGEREF _Toc12105 \h </w:instrText>
      </w:r>
      <w:r>
        <w:fldChar w:fldCharType="separate"/>
      </w:r>
      <w:r>
        <w:t>28</w:t>
      </w:r>
      <w:r>
        <w:fldChar w:fldCharType="end"/>
      </w:r>
      <w:r>
        <w:fldChar w:fldCharType="end"/>
      </w:r>
    </w:p>
    <w:p>
      <w:pPr>
        <w:pStyle w:val="68"/>
        <w:bidi w:val="0"/>
      </w:pPr>
      <w:r>
        <w:fldChar w:fldCharType="begin"/>
      </w:r>
      <w:r>
        <w:instrText xml:space="preserve"> HYPERLINK \l _Toc129 </w:instrText>
      </w:r>
      <w:r>
        <w:fldChar w:fldCharType="separate"/>
      </w:r>
      <w:r>
        <w:rPr>
          <w:rFonts w:hint="default"/>
        </w:rPr>
        <w:t xml:space="preserve">5.1.2 </w:t>
      </w:r>
      <w:r>
        <w:rPr>
          <w:rFonts w:hint="eastAsia"/>
          <w:lang w:val="en-US" w:eastAsia="zh-CN"/>
        </w:rPr>
        <w:t>红外检测过慢，导致小车错过检测跑道时机，而跑出跑道。</w:t>
      </w:r>
      <w:r>
        <w:tab/>
      </w:r>
      <w:r>
        <w:fldChar w:fldCharType="begin"/>
      </w:r>
      <w:r>
        <w:instrText xml:space="preserve"> PAGEREF _Toc129 \h </w:instrText>
      </w:r>
      <w:r>
        <w:fldChar w:fldCharType="separate"/>
      </w:r>
      <w:r>
        <w:t>29</w:t>
      </w:r>
      <w:r>
        <w:fldChar w:fldCharType="end"/>
      </w:r>
      <w:r>
        <w:fldChar w:fldCharType="end"/>
      </w:r>
    </w:p>
    <w:p>
      <w:pPr>
        <w:pStyle w:val="68"/>
        <w:bidi w:val="0"/>
      </w:pPr>
      <w:r>
        <w:fldChar w:fldCharType="begin"/>
      </w:r>
      <w:r>
        <w:instrText xml:space="preserve"> HYPERLINK \l _Toc17074 </w:instrText>
      </w:r>
      <w:r>
        <w:fldChar w:fldCharType="separate"/>
      </w:r>
      <w:r>
        <w:rPr>
          <w:rFonts w:hint="default"/>
        </w:rPr>
        <w:t xml:space="preserve">5.1.3 </w:t>
      </w:r>
      <w:r>
        <w:rPr>
          <w:rFonts w:hint="eastAsia"/>
          <w:lang w:val="en-US" w:eastAsia="zh-CN"/>
        </w:rPr>
        <w:t>Pwm过低，转弯的驱动能力不足。</w:t>
      </w:r>
      <w:r>
        <w:tab/>
      </w:r>
      <w:r>
        <w:fldChar w:fldCharType="begin"/>
      </w:r>
      <w:r>
        <w:instrText xml:space="preserve"> PAGEREF _Toc17074 \h </w:instrText>
      </w:r>
      <w:r>
        <w:fldChar w:fldCharType="separate"/>
      </w:r>
      <w:r>
        <w:t>29</w:t>
      </w:r>
      <w:r>
        <w:fldChar w:fldCharType="end"/>
      </w:r>
      <w:r>
        <w:fldChar w:fldCharType="end"/>
      </w:r>
    </w:p>
    <w:p>
      <w:pPr>
        <w:pStyle w:val="68"/>
        <w:bidi w:val="0"/>
      </w:pPr>
      <w:r>
        <w:fldChar w:fldCharType="begin"/>
      </w:r>
      <w:r>
        <w:instrText xml:space="preserve"> HYPERLINK \l _Toc964 </w:instrText>
      </w:r>
      <w:r>
        <w:fldChar w:fldCharType="separate"/>
      </w:r>
      <w:r>
        <w:rPr>
          <w:rFonts w:hint="default"/>
        </w:rPr>
        <w:t xml:space="preserve">5.1.4 </w:t>
      </w:r>
      <w:r>
        <w:rPr>
          <w:rFonts w:hint="eastAsia"/>
        </w:rPr>
        <w:t>NRF24L01</w:t>
      </w:r>
      <w:r>
        <w:rPr>
          <w:rFonts w:hint="eastAsia"/>
          <w:lang w:val="en-US" w:eastAsia="zh-CN"/>
        </w:rPr>
        <w:t>初始化失败</w:t>
      </w:r>
      <w:r>
        <w:tab/>
      </w:r>
      <w:r>
        <w:fldChar w:fldCharType="begin"/>
      </w:r>
      <w:r>
        <w:instrText xml:space="preserve"> PAGEREF _Toc964 \h </w:instrText>
      </w:r>
      <w:r>
        <w:fldChar w:fldCharType="separate"/>
      </w:r>
      <w:r>
        <w:t>30</w:t>
      </w:r>
      <w:r>
        <w:fldChar w:fldCharType="end"/>
      </w:r>
      <w:r>
        <w:fldChar w:fldCharType="end"/>
      </w:r>
    </w:p>
    <w:p>
      <w:pPr>
        <w:pStyle w:val="68"/>
        <w:bidi w:val="0"/>
      </w:pPr>
      <w:r>
        <w:fldChar w:fldCharType="begin"/>
      </w:r>
      <w:r>
        <w:instrText xml:space="preserve"> HYPERLINK \l _Toc28172 </w:instrText>
      </w:r>
      <w:r>
        <w:fldChar w:fldCharType="separate"/>
      </w:r>
      <w:r>
        <w:rPr>
          <w:rFonts w:hint="default"/>
        </w:rPr>
        <w:t xml:space="preserve">5.2 </w:t>
      </w:r>
      <w:r>
        <w:t>实现展示</w:t>
      </w:r>
      <w:r>
        <w:tab/>
      </w:r>
      <w:r>
        <w:fldChar w:fldCharType="begin"/>
      </w:r>
      <w:r>
        <w:instrText xml:space="preserve"> PAGEREF _Toc28172 \h </w:instrText>
      </w:r>
      <w:r>
        <w:fldChar w:fldCharType="separate"/>
      </w:r>
      <w:r>
        <w:t>30</w:t>
      </w:r>
      <w:r>
        <w:fldChar w:fldCharType="end"/>
      </w:r>
      <w:r>
        <w:fldChar w:fldCharType="end"/>
      </w:r>
    </w:p>
    <w:p>
      <w:pPr>
        <w:pStyle w:val="68"/>
        <w:bidi w:val="0"/>
      </w:pPr>
      <w:r>
        <w:fldChar w:fldCharType="begin"/>
      </w:r>
      <w:r>
        <w:instrText xml:space="preserve"> HYPERLINK \l _Toc6508 </w:instrText>
      </w:r>
      <w:r>
        <w:fldChar w:fldCharType="separate"/>
      </w:r>
      <w:r>
        <w:rPr>
          <w:rFonts w:hint="default"/>
          <w:lang w:val="en-US" w:eastAsia="zh-CN"/>
        </w:rPr>
        <w:t xml:space="preserve">5.3 </w:t>
      </w:r>
      <w:r>
        <w:rPr>
          <w:rFonts w:hint="eastAsia"/>
          <w:lang w:val="en-US" w:eastAsia="zh-CN"/>
        </w:rPr>
        <w:t>本章小结</w:t>
      </w:r>
      <w:r>
        <w:tab/>
      </w:r>
      <w:r>
        <w:fldChar w:fldCharType="begin"/>
      </w:r>
      <w:r>
        <w:instrText xml:space="preserve"> PAGEREF _Toc6508 \h </w:instrText>
      </w:r>
      <w:r>
        <w:fldChar w:fldCharType="separate"/>
      </w:r>
      <w:r>
        <w:t>31</w:t>
      </w:r>
      <w:r>
        <w:fldChar w:fldCharType="end"/>
      </w:r>
      <w:r>
        <w:fldChar w:fldCharType="end"/>
      </w:r>
    </w:p>
    <w:p>
      <w:pPr>
        <w:pStyle w:val="68"/>
        <w:bidi w:val="0"/>
      </w:pPr>
      <w:r>
        <w:fldChar w:fldCharType="begin"/>
      </w:r>
      <w:r>
        <w:instrText xml:space="preserve"> HYPERLINK \l _Toc16528 </w:instrText>
      </w:r>
      <w:r>
        <w:fldChar w:fldCharType="separate"/>
      </w:r>
      <w:r>
        <w:t>参考文献</w:t>
      </w:r>
      <w:r>
        <w:tab/>
      </w:r>
      <w:r>
        <w:fldChar w:fldCharType="begin"/>
      </w:r>
      <w:r>
        <w:instrText xml:space="preserve"> PAGEREF _Toc16528 \h </w:instrText>
      </w:r>
      <w:r>
        <w:fldChar w:fldCharType="separate"/>
      </w:r>
      <w:r>
        <w:t>32</w:t>
      </w:r>
      <w:r>
        <w:fldChar w:fldCharType="end"/>
      </w:r>
      <w:r>
        <w:fldChar w:fldCharType="end"/>
      </w:r>
    </w:p>
    <w:p>
      <w:pPr>
        <w:pStyle w:val="68"/>
        <w:bidi w:val="0"/>
      </w:pPr>
      <w:r>
        <w:fldChar w:fldCharType="begin"/>
      </w:r>
      <w:r>
        <w:instrText xml:space="preserve"> HYPERLINK \l _Toc22407 </w:instrText>
      </w:r>
      <w:r>
        <w:fldChar w:fldCharType="separate"/>
      </w:r>
      <w:r>
        <w:rPr>
          <w:rFonts w:hint="eastAsia"/>
          <w:lang w:val="en-US" w:eastAsia="zh-CN"/>
        </w:rPr>
        <w:t>致谢</w:t>
      </w:r>
      <w:r>
        <w:tab/>
      </w:r>
      <w:r>
        <w:fldChar w:fldCharType="begin"/>
      </w:r>
      <w:r>
        <w:instrText xml:space="preserve"> PAGEREF _Toc22407 \h </w:instrText>
      </w:r>
      <w:r>
        <w:fldChar w:fldCharType="separate"/>
      </w:r>
      <w:r>
        <w:t>33</w:t>
      </w:r>
      <w:r>
        <w:fldChar w:fldCharType="end"/>
      </w:r>
      <w:r>
        <w:fldChar w:fldCharType="end"/>
      </w:r>
    </w:p>
    <w:p>
      <w:pPr>
        <w:pStyle w:val="68"/>
        <w:bidi w:val="0"/>
      </w:pPr>
      <w:r>
        <w:fldChar w:fldCharType="begin"/>
      </w:r>
      <w:r>
        <w:instrText xml:space="preserve"> HYPERLINK \l _Toc5354 </w:instrText>
      </w:r>
      <w:r>
        <w:fldChar w:fldCharType="separate"/>
      </w:r>
      <w:r>
        <w:t>附录</w:t>
      </w:r>
      <w:r>
        <w:tab/>
      </w:r>
      <w:r>
        <w:fldChar w:fldCharType="begin"/>
      </w:r>
      <w:r>
        <w:instrText xml:space="preserve"> PAGEREF _Toc5354 \h </w:instrText>
      </w:r>
      <w:r>
        <w:fldChar w:fldCharType="separate"/>
      </w:r>
      <w:r>
        <w:t>34</w:t>
      </w:r>
      <w:r>
        <w:fldChar w:fldCharType="end"/>
      </w:r>
      <w:r>
        <w:fldChar w:fldCharType="end"/>
      </w:r>
    </w:p>
    <w:p>
      <w:pPr>
        <w:pStyle w:val="68"/>
        <w:bidi w:val="0"/>
      </w:pPr>
      <w:r>
        <w:fldChar w:fldCharType="begin"/>
      </w:r>
      <w:r>
        <w:instrText xml:space="preserve"> HYPERLINK \l _Toc8094 </w:instrText>
      </w:r>
      <w:r>
        <w:fldChar w:fldCharType="separate"/>
      </w:r>
      <w:r>
        <w:t>附录一：</w:t>
      </w:r>
      <w:r>
        <w:rPr>
          <w:rFonts w:hint="eastAsia"/>
          <w:lang w:val="en-US" w:eastAsia="zh-CN"/>
        </w:rPr>
        <w:t>主程序APP部分代码</w:t>
      </w:r>
      <w:r>
        <w:tab/>
      </w:r>
      <w:r>
        <w:fldChar w:fldCharType="begin"/>
      </w:r>
      <w:r>
        <w:instrText xml:space="preserve"> PAGEREF _Toc8094 \h </w:instrText>
      </w:r>
      <w:r>
        <w:fldChar w:fldCharType="separate"/>
      </w:r>
      <w:r>
        <w:t>34</w:t>
      </w:r>
      <w:r>
        <w:fldChar w:fldCharType="end"/>
      </w:r>
      <w:r>
        <w:fldChar w:fldCharType="end"/>
      </w:r>
    </w:p>
    <w:p>
      <w:pPr>
        <w:pStyle w:val="68"/>
        <w:bidi w:val="0"/>
      </w:pPr>
      <w:r>
        <w:fldChar w:fldCharType="begin"/>
      </w:r>
      <w:r>
        <w:instrText xml:space="preserve"> HYPERLINK \l _Toc6622 </w:instrText>
      </w:r>
      <w:r>
        <w:fldChar w:fldCharType="separate"/>
      </w:r>
      <w:r>
        <w:t>附录二：</w:t>
      </w:r>
      <w:r>
        <w:rPr>
          <w:rFonts w:hint="eastAsia"/>
          <w:lang w:val="en-US" w:eastAsia="zh-CN"/>
        </w:rPr>
        <w:t>主程序BSP部分代码</w:t>
      </w:r>
      <w:r>
        <w:tab/>
      </w:r>
      <w:r>
        <w:fldChar w:fldCharType="begin"/>
      </w:r>
      <w:r>
        <w:instrText xml:space="preserve"> PAGEREF _Toc6622 \h </w:instrText>
      </w:r>
      <w:r>
        <w:fldChar w:fldCharType="separate"/>
      </w:r>
      <w:r>
        <w:t>34</w:t>
      </w:r>
      <w:r>
        <w:fldChar w:fldCharType="end"/>
      </w:r>
      <w:r>
        <w:fldChar w:fldCharType="end"/>
      </w:r>
    </w:p>
    <w:p>
      <w:pPr>
        <w:pStyle w:val="36"/>
        <w:spacing w:before="120"/>
        <w:ind w:firstLine="0" w:firstLineChars="0"/>
        <w:sectPr>
          <w:headerReference r:id="rId12" w:type="default"/>
          <w:footerReference r:id="rId14" w:type="default"/>
          <w:headerReference r:id="rId13" w:type="even"/>
          <w:footerReference r:id="rId15" w:type="even"/>
          <w:pgSz w:w="11906" w:h="16838"/>
          <w:pgMar w:top="1440" w:right="1800" w:bottom="1440" w:left="1800" w:header="851" w:footer="992" w:gutter="0"/>
          <w:pgNumType w:fmt="upperRoman" w:start="3"/>
          <w:cols w:space="425" w:num="1"/>
          <w:docGrid w:type="lines" w:linePitch="312" w:charSpace="0"/>
        </w:sectPr>
      </w:pPr>
      <w:r>
        <w:fldChar w:fldCharType="end"/>
      </w:r>
    </w:p>
    <w:p>
      <w:pPr>
        <w:pStyle w:val="41"/>
        <w:bidi w:val="0"/>
        <w:ind w:left="2552" w:leftChars="0" w:firstLine="0" w:firstLineChars="0"/>
      </w:pPr>
      <w:bookmarkStart w:id="3" w:name="_Toc5351"/>
      <w:r>
        <w:rPr>
          <w:rFonts w:hint="eastAsia"/>
          <w:lang w:val="en-US" w:eastAsia="zh-CN"/>
        </w:rPr>
        <w:t>绪论</w:t>
      </w:r>
      <w:bookmarkEnd w:id="3"/>
    </w:p>
    <w:p>
      <w:pPr>
        <w:pStyle w:val="42"/>
        <w:bidi w:val="0"/>
        <w:ind w:left="0" w:leftChars="0" w:firstLine="0" w:firstLineChars="0"/>
      </w:pPr>
      <w:bookmarkStart w:id="4" w:name="_Toc24316"/>
      <w:r>
        <w:rPr>
          <w:rFonts w:hint="eastAsia"/>
          <w:lang w:val="en-US" w:eastAsia="zh-CN"/>
        </w:rPr>
        <w:t>研究意义</w:t>
      </w:r>
      <w:bookmarkEnd w:id="4"/>
    </w:p>
    <w:p>
      <w:pPr>
        <w:bidi w:val="0"/>
        <w:ind w:firstLine="420" w:firstLineChars="0"/>
        <w:rPr>
          <w:rFonts w:hint="default"/>
          <w:lang w:val="en-US" w:eastAsia="zh-CN"/>
        </w:rPr>
      </w:pPr>
      <w:r>
        <w:rPr>
          <w:rFonts w:hint="eastAsia" w:ascii="Times New Roman" w:hAnsi="Times New Roman"/>
          <w:lang w:val="en-US" w:eastAsia="zh-CN"/>
        </w:rPr>
        <w:t>自动巡航和无人驾驶技术一直是热门的研究技术，前人已经提出了许多优秀的检测方法和算法去实现小车的智能驾驶。但是总体的解决方案</w:t>
      </w:r>
      <w:r>
        <w:rPr>
          <w:rFonts w:hint="eastAsia"/>
          <w:lang w:val="en-US" w:eastAsia="zh-CN"/>
        </w:rPr>
        <w:t>的</w:t>
      </w:r>
      <w:r>
        <w:rPr>
          <w:rFonts w:hint="eastAsia" w:ascii="Times New Roman" w:hAnsi="Times New Roman"/>
          <w:lang w:val="en-US" w:eastAsia="zh-CN"/>
        </w:rPr>
        <w:t>价格都是高昂的。在某些运用场景上，这些价格高昂的技术就显得十分的鸡肋。所以，本课题在于研究如何利用更低廉的单片机芯片去实现些简易，普通的自动巡航技术在简单赛道上的运用。并结合手动控制来完善自动巡航驾驶的不足，解决无人驾驶潜在的风险和威胁。</w:t>
      </w:r>
    </w:p>
    <w:p>
      <w:pPr>
        <w:pStyle w:val="42"/>
        <w:bidi w:val="0"/>
        <w:ind w:left="0" w:leftChars="0" w:firstLine="0" w:firstLineChars="0"/>
      </w:pPr>
      <w:r>
        <w:rPr>
          <w:rFonts w:hint="eastAsia"/>
          <w:lang w:val="en-US" w:eastAsia="zh-CN"/>
        </w:rPr>
        <w:t>国内外研究现状</w:t>
      </w:r>
    </w:p>
    <w:p>
      <w:pPr>
        <w:bidi w:val="0"/>
        <w:rPr>
          <w:rFonts w:hint="eastAsia"/>
          <w:lang w:eastAsia="zh-CN"/>
        </w:rPr>
      </w:pPr>
      <w:r>
        <w:rPr>
          <w:rFonts w:hint="eastAsia"/>
          <w:lang w:eastAsia="zh-CN"/>
        </w:rPr>
        <w:t>（</w:t>
      </w:r>
      <w:r>
        <w:rPr>
          <w:rFonts w:hint="eastAsia"/>
          <w:lang w:val="en-US" w:eastAsia="zh-CN"/>
        </w:rPr>
        <w:t>引用10篇国内外论文说明</w:t>
      </w:r>
      <w:r>
        <w:rPr>
          <w:rFonts w:hint="eastAsia"/>
          <w:lang w:eastAsia="zh-CN"/>
        </w:rPr>
        <w:t>）</w:t>
      </w:r>
    </w:p>
    <w:p>
      <w:pPr>
        <w:pStyle w:val="43"/>
        <w:bidi w:val="0"/>
        <w:ind w:left="0" w:leftChars="0" w:firstLine="0" w:firstLineChars="0"/>
        <w:rPr>
          <w:rFonts w:hint="eastAsia"/>
          <w:lang w:eastAsia="zh-CN"/>
        </w:rPr>
      </w:pPr>
      <w:r>
        <w:rPr>
          <w:rFonts w:hint="eastAsia"/>
          <w:lang w:val="en-US" w:eastAsia="zh-CN"/>
        </w:rPr>
        <w:t>国内研究现状</w:t>
      </w:r>
    </w:p>
    <w:p>
      <w:pPr>
        <w:bidi w:val="0"/>
        <w:rPr>
          <w:rFonts w:hint="default"/>
          <w:lang w:val="en-US" w:eastAsia="zh-CN"/>
        </w:rPr>
      </w:pPr>
      <w:r>
        <w:rPr>
          <w:rFonts w:hint="eastAsia"/>
          <w:lang w:val="en-US" w:eastAsia="zh-CN"/>
        </w:rPr>
        <w:t>国内在智能寻迹领域的研究论文很多是基于stc89c51和c52单片机去实现的，但是众所周知，这是一款老旧的单片机芯片，代码编写基于对寄存器的操作，并没有方便调用的硬件底层库文件。虽然主控芯片已经不值得我们学习了，但是其中对寻迹的设计是值得我们学习的，所以在红外寻迹部分，我们参考了</w:t>
      </w:r>
    </w:p>
    <w:p>
      <w:pPr>
        <w:pStyle w:val="43"/>
        <w:bidi w:val="0"/>
        <w:ind w:left="0" w:leftChars="0" w:firstLine="0" w:firstLineChars="0"/>
        <w:rPr>
          <w:rFonts w:hint="eastAsia"/>
          <w:lang w:eastAsia="zh-CN"/>
        </w:rPr>
      </w:pPr>
      <w:r>
        <w:rPr>
          <w:rFonts w:hint="eastAsia"/>
          <w:lang w:val="en-US" w:eastAsia="zh-CN"/>
        </w:rPr>
        <w:t>国外研究现状</w:t>
      </w:r>
    </w:p>
    <w:p>
      <w:pPr>
        <w:bidi w:val="0"/>
        <w:rPr>
          <w:rFonts w:hint="eastAsia"/>
          <w:lang w:eastAsia="zh-CN"/>
        </w:rPr>
      </w:pPr>
    </w:p>
    <w:p>
      <w:pPr>
        <w:pStyle w:val="42"/>
        <w:bidi w:val="0"/>
        <w:ind w:left="0" w:leftChars="0" w:firstLine="0" w:firstLineChars="0"/>
      </w:pPr>
      <w:bookmarkStart w:id="5" w:name="_Toc24090"/>
      <w:r>
        <w:rPr>
          <w:rFonts w:hint="eastAsia"/>
          <w:lang w:val="en-US" w:eastAsia="zh-CN"/>
        </w:rPr>
        <w:t>本设计目标及内容安排</w:t>
      </w:r>
      <w:bookmarkEnd w:id="5"/>
    </w:p>
    <w:p>
      <w:pPr>
        <w:spacing w:before="120" w:line="400" w:lineRule="exact"/>
        <w:ind w:firstLine="480" w:firstLineChars="200"/>
        <w:rPr>
          <w:rFonts w:hint="default" w:ascii="Times New Roman" w:hAnsi="Times New Roman" w:eastAsia="宋体"/>
          <w:color w:val="000000"/>
          <w:sz w:val="24"/>
          <w:szCs w:val="24"/>
          <w:lang w:val="en-US" w:eastAsia="zh-CN"/>
        </w:rPr>
      </w:pPr>
      <w:r>
        <w:rPr>
          <w:rFonts w:hint="eastAsia"/>
          <w:lang w:val="en-US" w:eastAsia="zh-CN"/>
        </w:rPr>
        <w:t>用STM32f103c8t6作为微控制器，设计一款智能小车。小车能实现自动巡航，可前进后退，转弯。小车具有手动控制模式，能使用远程设备解除智能小车的自动巡航。实现手动控制小车的行进。</w:t>
      </w:r>
      <w:r>
        <w:rPr>
          <w:rFonts w:hint="eastAsia" w:ascii="Times New Roman" w:hAnsi="Times New Roman"/>
          <w:color w:val="000000"/>
          <w:sz w:val="24"/>
          <w:szCs w:val="24"/>
          <w:lang w:val="en-US" w:eastAsia="zh-CN"/>
        </w:rPr>
        <w:t>自动巡航的跑道采用黑色线纸组成的一圈半径为25cm环形跑道，小车在自动巡航的时候无需外部控制，可完成一圈巡航。手动控制器与小车分离，且采用合适的无线通信技术跟小车进行通信。小车可以测速，并通过速度反馈控制电机的驱动能力，使速度恒定。小车的转向模拟真实的车辆前轮左右转向。手动控制器需要屏幕显示。</w:t>
      </w:r>
    </w:p>
    <w:p>
      <w:pPr>
        <w:spacing w:before="120" w:line="400" w:lineRule="exact"/>
        <w:ind w:firstLine="480" w:firstLineChars="200"/>
        <w:rPr>
          <w:rFonts w:hint="eastAsia" w:ascii="Times New Roman" w:hAnsi="Times New Roman"/>
          <w:lang w:val="en-US" w:eastAsia="zh-CN"/>
        </w:rPr>
      </w:pPr>
    </w:p>
    <w:p>
      <w:pPr>
        <w:spacing w:before="120" w:line="400" w:lineRule="exact"/>
        <w:ind w:firstLine="480" w:firstLineChars="200"/>
        <w:rPr>
          <w:rFonts w:hint="eastAsia" w:ascii="Times New Roman" w:hAnsi="Times New Roman"/>
          <w:lang w:val="en-US" w:eastAsia="zh-CN"/>
        </w:rPr>
      </w:pPr>
    </w:p>
    <w:p>
      <w:pPr>
        <w:spacing w:before="120" w:line="400" w:lineRule="exact"/>
        <w:ind w:firstLine="480" w:firstLineChars="200"/>
        <w:rPr>
          <w:rFonts w:hint="eastAsia" w:ascii="Times New Roman" w:hAnsi="Times New Roman"/>
          <w:lang w:val="en-US" w:eastAsia="zh-CN"/>
        </w:rPr>
      </w:pPr>
    </w:p>
    <w:p>
      <w:pPr>
        <w:spacing w:before="120" w:line="400" w:lineRule="exact"/>
        <w:ind w:left="0" w:leftChars="0" w:firstLine="0" w:firstLineChars="0"/>
        <w:rPr>
          <w:rFonts w:hint="eastAsia" w:ascii="Times New Roman" w:hAnsi="Times New Roman"/>
          <w:lang w:val="en-US" w:eastAsia="zh-CN"/>
        </w:rPr>
      </w:pPr>
    </w:p>
    <w:p>
      <w:pPr>
        <w:pStyle w:val="41"/>
        <w:bidi w:val="0"/>
        <w:ind w:left="2552" w:leftChars="0" w:firstLine="0" w:firstLineChars="0"/>
        <w:rPr>
          <w:rFonts w:hint="default"/>
          <w:lang w:val="en-US" w:eastAsia="zh-CN"/>
        </w:rPr>
      </w:pPr>
      <w:bookmarkStart w:id="6" w:name="_Toc25814"/>
      <w:r>
        <w:rPr>
          <w:rFonts w:hint="default"/>
          <w:lang w:val="en-US" w:eastAsia="zh-CN"/>
        </w:rPr>
        <w:t>整体方案设计</w:t>
      </w:r>
      <w:bookmarkEnd w:id="6"/>
    </w:p>
    <w:p>
      <w:pPr>
        <w:pStyle w:val="42"/>
        <w:bidi w:val="0"/>
        <w:ind w:left="0" w:leftChars="0" w:firstLine="0" w:firstLineChars="0"/>
        <w:rPr>
          <w:lang w:val="en-US" w:eastAsia="zh-CN"/>
        </w:rPr>
      </w:pPr>
      <w:bookmarkStart w:id="7" w:name="_Toc13"/>
      <w:bookmarkStart w:id="8" w:name="_Toc17961"/>
      <w:r>
        <w:rPr>
          <w:rFonts w:hint="eastAsia"/>
          <w:lang w:val="en-US" w:eastAsia="zh-CN"/>
        </w:rPr>
        <w:t>实现功能与设计</w:t>
      </w:r>
      <w:bookmarkEnd w:id="7"/>
      <w:bookmarkEnd w:id="8"/>
    </w:p>
    <w:p>
      <w:pPr>
        <w:pStyle w:val="43"/>
        <w:bidi w:val="0"/>
        <w:ind w:left="0" w:leftChars="0" w:firstLine="0" w:firstLineChars="0"/>
        <w:rPr>
          <w:lang w:val="en-US" w:eastAsia="zh-CN"/>
        </w:rPr>
      </w:pPr>
      <w:bookmarkStart w:id="9" w:name="_Toc5782"/>
      <w:bookmarkStart w:id="10" w:name="_Toc2311"/>
      <w:r>
        <w:rPr>
          <w:lang w:val="en-US" w:eastAsia="zh-CN"/>
        </w:rPr>
        <w:t>实现功能描述</w:t>
      </w:r>
      <w:bookmarkEnd w:id="9"/>
      <w:bookmarkEnd w:id="10"/>
    </w:p>
    <w:p>
      <w:pPr>
        <w:bidi w:val="0"/>
        <w:rPr>
          <w:rFonts w:hint="default" w:eastAsia="宋体"/>
          <w:lang w:val="en-US" w:eastAsia="zh-CN"/>
        </w:rPr>
      </w:pPr>
      <w:r>
        <w:rPr>
          <w:rFonts w:hint="eastAsia" w:ascii="Times New Roman" w:eastAsia="宋体"/>
          <w:lang w:val="en-US" w:eastAsia="zh-CN"/>
        </w:rPr>
        <w:t>小车实现了自动沿着跑道行进，而无需人为干涉。在行进过程中，小车始终保持匀速。在转弯的过程中，舵机会改变转动角度去改变前轮的转动方向。并且随时可以通过遥控手柄，取消小车的自动驾驶，改为手动操作。小车进入手动控制模式后，遥控手柄可以通过改变MPU6050的姿态数据，给小车发送不同的操控指令完成对小车前进，后退，左转，右转的操控。</w:t>
      </w:r>
    </w:p>
    <w:p>
      <w:pPr>
        <w:bidi w:val="0"/>
        <w:rPr>
          <w:rFonts w:hint="default"/>
          <w:lang w:val="en-US" w:eastAsia="zh-CN"/>
        </w:rPr>
      </w:pPr>
    </w:p>
    <w:p>
      <w:pPr>
        <w:pStyle w:val="43"/>
        <w:bidi w:val="0"/>
        <w:ind w:left="0" w:leftChars="0" w:firstLine="0" w:firstLineChars="0"/>
        <w:rPr>
          <w:lang w:val="en-US" w:eastAsia="zh-CN"/>
        </w:rPr>
      </w:pPr>
      <w:bookmarkStart w:id="11" w:name="_Toc30493"/>
      <w:bookmarkStart w:id="12" w:name="_Toc20506"/>
      <w:r>
        <w:rPr>
          <w:lang w:val="en-US" w:eastAsia="zh-CN"/>
        </w:rPr>
        <w:t>模块流程图</w:t>
      </w:r>
      <w:bookmarkEnd w:id="11"/>
      <w:bookmarkEnd w:id="12"/>
    </w:p>
    <w:p>
      <w:pPr>
        <w:pStyle w:val="63"/>
        <w:bidi w:val="0"/>
        <w:rPr>
          <w:rFonts w:hint="eastAsia" w:eastAsia="宋体"/>
          <w:lang w:eastAsia="zh-CN"/>
        </w:rPr>
      </w:pPr>
      <w:r>
        <w:rPr>
          <w:rFonts w:hint="eastAsia" w:eastAsia="宋体"/>
          <w:lang w:eastAsia="zh-CN"/>
        </w:rPr>
        <w:drawing>
          <wp:inline distT="0" distB="0" distL="114300" distR="114300">
            <wp:extent cx="2004060" cy="3215005"/>
            <wp:effectExtent l="0" t="0" r="0" b="0"/>
            <wp:docPr id="16"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CB019B1-382A-4266-B25C-5B523AA43C14-1" descr="wps"/>
                    <pic:cNvPicPr>
                      <a:picLocks noChangeAspect="1"/>
                    </pic:cNvPicPr>
                  </pic:nvPicPr>
                  <pic:blipFill>
                    <a:blip r:embed="rId29"/>
                    <a:stretch>
                      <a:fillRect/>
                    </a:stretch>
                  </pic:blipFill>
                  <pic:spPr>
                    <a:xfrm>
                      <a:off x="0" y="0"/>
                      <a:ext cx="2004060" cy="3215005"/>
                    </a:xfrm>
                    <a:prstGeom prst="rect">
                      <a:avLst/>
                    </a:prstGeom>
                  </pic:spPr>
                </pic:pic>
              </a:graphicData>
            </a:graphic>
          </wp:inline>
        </w:drawing>
      </w:r>
    </w:p>
    <w:p>
      <w:pPr>
        <w:pStyle w:val="44"/>
        <w:bidi w:val="0"/>
        <w:ind w:left="0" w:leftChars="0" w:firstLine="0" w:firstLineChars="0"/>
        <w:rPr>
          <w:lang w:val="en-US" w:eastAsia="zh-CN"/>
        </w:rPr>
      </w:pPr>
      <w:r>
        <w:rPr>
          <w:rFonts w:hint="eastAsia"/>
          <w:lang w:val="en-US" w:eastAsia="zh-CN"/>
        </w:rPr>
        <w:t>小车运行的主要逻辑流程图</w:t>
      </w:r>
    </w:p>
    <w:p>
      <w:pPr>
        <w:bidi w:val="0"/>
        <w:rPr>
          <w:rFonts w:hint="default"/>
          <w:lang w:val="en-US" w:eastAsia="zh-CN"/>
        </w:rPr>
        <w:sectPr>
          <w:headerReference r:id="rId16" w:type="default"/>
          <w:footerReference r:id="rId17" w:type="default"/>
          <w:pgSz w:w="11906" w:h="16838"/>
          <w:pgMar w:top="1440" w:right="1800" w:bottom="1440" w:left="1800" w:header="851" w:footer="992" w:gutter="0"/>
          <w:pgNumType w:start="1"/>
          <w:cols w:space="425" w:num="1"/>
          <w:docGrid w:type="lines" w:linePitch="312" w:charSpace="0"/>
        </w:sectPr>
      </w:pPr>
    </w:p>
    <w:p>
      <w:pPr>
        <w:pStyle w:val="41"/>
        <w:bidi w:val="0"/>
        <w:ind w:left="2552" w:leftChars="0" w:firstLine="0" w:firstLineChars="0"/>
      </w:pPr>
      <w:bookmarkStart w:id="13" w:name="_Toc20533"/>
      <w:bookmarkStart w:id="14" w:name="_Toc4882"/>
      <w:r>
        <w:rPr>
          <w:rFonts w:hint="eastAsia"/>
          <w:lang w:val="en-US" w:eastAsia="zh-CN"/>
        </w:rPr>
        <w:t>硬件</w:t>
      </w:r>
      <w:bookmarkEnd w:id="13"/>
      <w:r>
        <w:rPr>
          <w:rFonts w:hint="eastAsia"/>
          <w:lang w:val="en-US" w:eastAsia="zh-CN"/>
        </w:rPr>
        <w:t>设计</w:t>
      </w:r>
      <w:bookmarkEnd w:id="14"/>
    </w:p>
    <w:p>
      <w:pPr>
        <w:pStyle w:val="42"/>
        <w:bidi w:val="0"/>
        <w:ind w:left="0" w:leftChars="0" w:firstLine="0" w:firstLineChars="0"/>
      </w:pPr>
      <w:bookmarkStart w:id="15" w:name="_Toc18628"/>
      <w:r>
        <w:rPr>
          <w:rFonts w:hint="eastAsia"/>
          <w:lang w:val="en-US" w:eastAsia="zh-CN"/>
        </w:rPr>
        <w:t>硬件用到的主要模块</w:t>
      </w:r>
      <w:bookmarkEnd w:id="15"/>
    </w:p>
    <w:p>
      <w:pPr>
        <w:pStyle w:val="42"/>
        <w:bidi w:val="0"/>
        <w:ind w:left="0" w:leftChars="0" w:firstLine="0" w:firstLineChars="0"/>
      </w:pPr>
      <w:bookmarkStart w:id="16" w:name="_Toc6751"/>
      <w:bookmarkStart w:id="17" w:name="_Toc1135"/>
      <w:r>
        <w:t>电源模块</w:t>
      </w:r>
      <w:bookmarkEnd w:id="16"/>
      <w:bookmarkEnd w:id="17"/>
    </w:p>
    <w:p>
      <w:pPr>
        <w:bidi w:val="0"/>
        <w:ind w:firstLine="420" w:firstLineChars="0"/>
        <w:rPr>
          <w:rFonts w:hint="default" w:eastAsia="宋体"/>
          <w:lang w:val="en-US" w:eastAsia="zh-CN"/>
        </w:rPr>
      </w:pPr>
      <w:r>
        <w:rPr>
          <w:rFonts w:hint="eastAsia"/>
          <w:lang w:val="en-US" w:eastAsia="zh-CN"/>
        </w:rPr>
        <w:t>小车的电源模块，采用了可充放电的12v锂电池供电，并采用DC-DC直流可调的降压稳压电源模块板进行降压处理成3.3v。手柄的电源模块采用了可充放电的3.7v锂电池供电，同样配置了降压模块进行降压。</w:t>
      </w:r>
    </w:p>
    <w:p>
      <w:pPr>
        <w:pStyle w:val="42"/>
        <w:bidi w:val="0"/>
        <w:ind w:left="0" w:leftChars="0" w:firstLine="0" w:firstLineChars="0"/>
      </w:pPr>
      <w:bookmarkStart w:id="18" w:name="_Toc3802"/>
      <w:bookmarkStart w:id="19" w:name="_Toc15363"/>
      <w:r>
        <w:rPr>
          <w:rFonts w:hint="eastAsia"/>
          <w:lang w:val="en-US" w:eastAsia="zh-CN"/>
        </w:rPr>
        <w:t>最小系统开发板</w:t>
      </w:r>
      <w:bookmarkEnd w:id="18"/>
      <w:bookmarkEnd w:id="19"/>
    </w:p>
    <w:p>
      <w:pPr>
        <w:bidi w:val="0"/>
        <w:ind w:firstLine="419" w:firstLineChars="0"/>
        <w:rPr>
          <w:rFonts w:hint="default"/>
          <w:lang w:val="en-US" w:eastAsia="zh-CN"/>
        </w:rPr>
      </w:pPr>
      <w:r>
        <w:rPr>
          <w:rFonts w:hint="eastAsia"/>
          <w:lang w:val="en-US" w:eastAsia="zh-CN"/>
        </w:rPr>
        <w:t>小车和手柄的采用了基于stm32f103c8t6的最小系统控制板。基于ARM Cortex-M 内核STM32系列的三十二位的微控制器嵌入式操作系统，拥有从六万四千或十二万八千字节的闪存flash程序存储器，高达两万字节的SRAM。工作电压两伏到三点六伏，温度区间为负四十摄氏度到八十五摄氏度。拥有最高七十二MHz的工作频率，在存储器的等待周期访问时可达五分之四DMips/MHz。拥有两个I方C接口(支持SMBus和PMBus)。三个USART串口通信接口。两个</w:t>
      </w:r>
      <w:r>
        <w:rPr>
          <w:rFonts w:hint="default"/>
          <w:lang w:val="en-US" w:eastAsia="zh-CN"/>
        </w:rPr>
        <w:t>个SPI</w:t>
      </w:r>
      <w:r>
        <w:rPr>
          <w:rFonts w:hint="eastAsia"/>
          <w:lang w:val="en-US" w:eastAsia="zh-CN"/>
        </w:rPr>
        <w:t>通信</w:t>
      </w:r>
      <w:r>
        <w:rPr>
          <w:rFonts w:hint="default"/>
          <w:lang w:val="en-US" w:eastAsia="zh-CN"/>
        </w:rPr>
        <w:t>接口(</w:t>
      </w:r>
      <w:r>
        <w:rPr>
          <w:rFonts w:hint="eastAsia"/>
          <w:lang w:val="en-US" w:eastAsia="zh-CN"/>
        </w:rPr>
        <w:t>十八兆比特每秒</w:t>
      </w:r>
      <w:r>
        <w:rPr>
          <w:rFonts w:hint="default"/>
          <w:lang w:val="en-US" w:eastAsia="zh-CN"/>
        </w:rPr>
        <w:t>)</w:t>
      </w:r>
      <w:r>
        <w:rPr>
          <w:rFonts w:hint="eastAsia"/>
          <w:lang w:val="en-US" w:eastAsia="zh-CN"/>
        </w:rPr>
        <w:t>。</w:t>
      </w:r>
    </w:p>
    <w:p>
      <w:pPr>
        <w:pStyle w:val="42"/>
        <w:bidi w:val="0"/>
        <w:ind w:left="0" w:leftChars="0" w:firstLine="0" w:firstLineChars="0"/>
      </w:pPr>
      <w:bookmarkStart w:id="20" w:name="_Toc31454"/>
      <w:bookmarkStart w:id="21" w:name="_Toc31811"/>
      <w:r>
        <w:rPr>
          <w:rFonts w:hint="eastAsia"/>
          <w:lang w:val="en-US" w:eastAsia="zh-CN"/>
        </w:rPr>
        <w:t>寻迹红外模块</w:t>
      </w:r>
      <w:bookmarkEnd w:id="20"/>
      <w:bookmarkEnd w:id="21"/>
    </w:p>
    <w:p>
      <w:pPr>
        <w:bidi w:val="0"/>
        <w:ind w:firstLine="419" w:firstLineChars="0"/>
        <w:rPr>
          <w:rFonts w:hint="default"/>
          <w:lang w:val="en-US" w:eastAsia="zh-CN"/>
        </w:rPr>
      </w:pPr>
      <w:r>
        <w:rPr>
          <w:rFonts w:hint="eastAsia"/>
          <w:lang w:val="en-US" w:eastAsia="zh-CN"/>
        </w:rPr>
        <w:t>在小车的前端配置了左右两个红外传感器模块。该红外传感器模块对环境光线的抗干扰能力强，拥有一对红外线发射装置与接收装置，发射装置发射出某一波段的红外线，当发射红外线方向遇到拥有反射红外线能力的反射面时，红外线被反射回来，被接收设备接收，然后通过比较器LM393电路进行信号处理之后，接受信号的LED灯会亮起。同时，输出接口OUT引脚输出一个数字低电平信号。拥有电位器旋钮调节按钮，方便调节红外检测距离，有效距离范围是二到三十厘米，工作电压区间为三点三伏到五伏。因为模块发射端会主动发射红外线去检测,所以影响红外探测距离的重要因素是探测对象的颜色红外反射率和形状。其中黑色对红外线的吸收能力最强。红外探测距离因此会减小。相反白色是反射能力最强的。面积不大的对象的探测距离小,大面积的对象的探测距离大。输出端口的OUT引脚可以直接驱动一个五伏的继电器，也能直接和MCU的IO口引脚连接，；连接方式：VCC-VCC;GND-GND;OUT-IO。电路板尺寸为3.2CM*1.4CM。</w:t>
      </w:r>
    </w:p>
    <w:p>
      <w:pPr>
        <w:pStyle w:val="42"/>
        <w:bidi w:val="0"/>
        <w:ind w:left="0" w:leftChars="0" w:firstLine="0" w:firstLineChars="0"/>
      </w:pPr>
      <w:bookmarkStart w:id="22" w:name="_Toc32569"/>
      <w:bookmarkStart w:id="23" w:name="_Toc30759"/>
      <w:r>
        <w:rPr>
          <w:rFonts w:hint="eastAsia"/>
          <w:lang w:val="en-US" w:eastAsia="zh-CN"/>
        </w:rPr>
        <w:t>前轮舵机</w:t>
      </w:r>
      <w:bookmarkEnd w:id="22"/>
      <w:bookmarkEnd w:id="23"/>
    </w:p>
    <w:p>
      <w:pPr>
        <w:numPr>
          <w:ilvl w:val="0"/>
          <w:numId w:val="0"/>
        </w:numPr>
        <w:bidi w:val="0"/>
        <w:ind w:leftChars="0" w:firstLine="420" w:firstLineChars="0"/>
        <w:rPr>
          <w:rFonts w:hint="eastAsia"/>
          <w:lang w:val="en-US" w:eastAsia="zh-CN"/>
        </w:rPr>
      </w:pPr>
      <w:r>
        <w:rPr>
          <w:rFonts w:hint="eastAsia"/>
        </w:rPr>
        <w:t>舵机根据</w:t>
      </w:r>
      <w:r>
        <w:rPr>
          <w:rFonts w:hint="eastAsia"/>
          <w:lang w:val="en-US" w:eastAsia="zh-CN"/>
        </w:rPr>
        <w:t>其</w:t>
      </w:r>
      <w:r>
        <w:rPr>
          <w:rFonts w:hint="eastAsia"/>
        </w:rPr>
        <w:t>控制</w:t>
      </w:r>
      <w:r>
        <w:rPr>
          <w:rFonts w:hint="eastAsia"/>
          <w:lang w:val="en-US" w:eastAsia="zh-CN"/>
        </w:rPr>
        <w:t>电机的</w:t>
      </w:r>
      <w:r>
        <w:rPr>
          <w:rFonts w:hint="eastAsia"/>
        </w:rPr>
        <w:t>方式</w:t>
      </w:r>
      <w:r>
        <w:rPr>
          <w:rFonts w:hint="eastAsia"/>
          <w:lang w:val="en-US" w:eastAsia="zh-CN"/>
        </w:rPr>
        <w:t>可以</w:t>
      </w:r>
      <w:r>
        <w:rPr>
          <w:rFonts w:hint="eastAsia"/>
        </w:rPr>
        <w:t>称为微型伺服马达。</w:t>
      </w:r>
      <w:r>
        <w:rPr>
          <w:rFonts w:hint="eastAsia"/>
          <w:lang w:val="en-US" w:eastAsia="zh-CN"/>
        </w:rPr>
        <w:t>因为它</w:t>
      </w:r>
      <w:r>
        <w:rPr>
          <w:rFonts w:hint="eastAsia"/>
        </w:rPr>
        <w:t>早期在模型上主要用于控制模型的舵面</w:t>
      </w:r>
      <w:r>
        <w:rPr>
          <w:rFonts w:hint="eastAsia"/>
          <w:lang w:eastAsia="zh-CN"/>
        </w:rPr>
        <w:t>，</w:t>
      </w:r>
      <w:r>
        <w:rPr>
          <w:rFonts w:hint="eastAsia"/>
        </w:rPr>
        <w:t>所以</w:t>
      </w:r>
      <w:r>
        <w:rPr>
          <w:rFonts w:hint="eastAsia"/>
          <w:lang w:val="en-US" w:eastAsia="zh-CN"/>
        </w:rPr>
        <w:t>市面上又被称为</w:t>
      </w:r>
      <w:r>
        <w:rPr>
          <w:rFonts w:hint="eastAsia"/>
        </w:rPr>
        <w:t>舵机。舵机</w:t>
      </w:r>
      <w:r>
        <w:rPr>
          <w:rFonts w:hint="eastAsia"/>
          <w:lang w:val="en-US" w:eastAsia="zh-CN"/>
        </w:rPr>
        <w:t>能够</w:t>
      </w:r>
      <w:r>
        <w:rPr>
          <w:rFonts w:hint="eastAsia"/>
        </w:rPr>
        <w:t>接</w:t>
      </w:r>
      <w:r>
        <w:rPr>
          <w:rFonts w:hint="eastAsia"/>
          <w:lang w:val="en-US" w:eastAsia="zh-CN"/>
        </w:rPr>
        <w:t>收</w:t>
      </w:r>
      <w:r>
        <w:rPr>
          <w:rFonts w:hint="eastAsia"/>
        </w:rPr>
        <w:t>一个简</w:t>
      </w:r>
      <w:r>
        <w:rPr>
          <w:rFonts w:hint="eastAsia"/>
          <w:lang w:val="en-US" w:eastAsia="zh-CN"/>
        </w:rPr>
        <w:t>易</w:t>
      </w:r>
      <w:r>
        <w:rPr>
          <w:rFonts w:hint="eastAsia"/>
        </w:rPr>
        <w:t>的</w:t>
      </w:r>
      <w:r>
        <w:rPr>
          <w:rFonts w:hint="eastAsia"/>
          <w:lang w:val="en-US" w:eastAsia="zh-CN"/>
        </w:rPr>
        <w:t>操作命</w:t>
      </w:r>
      <w:r>
        <w:rPr>
          <w:rFonts w:hint="eastAsia"/>
        </w:rPr>
        <w:t>令</w:t>
      </w:r>
      <w:r>
        <w:rPr>
          <w:rFonts w:hint="eastAsia"/>
          <w:lang w:eastAsia="zh-CN"/>
        </w:rPr>
        <w:t>，</w:t>
      </w:r>
      <w:r>
        <w:rPr>
          <w:rFonts w:hint="eastAsia"/>
          <w:lang w:val="en-US" w:eastAsia="zh-CN"/>
        </w:rPr>
        <w:t>便能够</w:t>
      </w:r>
      <w:r>
        <w:rPr>
          <w:rFonts w:hint="eastAsia"/>
        </w:rPr>
        <w:t>自动</w:t>
      </w:r>
      <w:r>
        <w:rPr>
          <w:rFonts w:hint="eastAsia"/>
          <w:lang w:val="en-US" w:eastAsia="zh-CN"/>
        </w:rPr>
        <w:t>旋转</w:t>
      </w:r>
      <w:r>
        <w:rPr>
          <w:rFonts w:hint="eastAsia"/>
        </w:rPr>
        <w:t>到</w:t>
      </w:r>
      <w:r>
        <w:rPr>
          <w:rFonts w:hint="eastAsia"/>
          <w:lang w:val="en-US" w:eastAsia="zh-CN"/>
        </w:rPr>
        <w:t>操作命令对应的</w:t>
      </w:r>
      <w:r>
        <w:rPr>
          <w:rFonts w:hint="eastAsia"/>
        </w:rPr>
        <w:t>较</w:t>
      </w:r>
      <w:r>
        <w:rPr>
          <w:rFonts w:hint="eastAsia"/>
          <w:lang w:val="en-US" w:eastAsia="zh-CN"/>
        </w:rPr>
        <w:t>为</w:t>
      </w:r>
      <w:r>
        <w:rPr>
          <w:rFonts w:hint="eastAsia"/>
        </w:rPr>
        <w:t>精</w:t>
      </w:r>
      <w:r>
        <w:rPr>
          <w:rFonts w:hint="eastAsia"/>
          <w:lang w:val="en-US" w:eastAsia="zh-CN"/>
        </w:rPr>
        <w:t>准</w:t>
      </w:r>
      <w:r>
        <w:rPr>
          <w:rFonts w:hint="eastAsia"/>
        </w:rPr>
        <w:t>的</w:t>
      </w:r>
      <w:r>
        <w:rPr>
          <w:rFonts w:hint="eastAsia"/>
          <w:lang w:val="en-US" w:eastAsia="zh-CN"/>
        </w:rPr>
        <w:t>位置</w:t>
      </w:r>
      <w:r>
        <w:rPr>
          <w:rFonts w:hint="eastAsia"/>
        </w:rPr>
        <w:t>，所以</w:t>
      </w:r>
      <w:r>
        <w:rPr>
          <w:rFonts w:hint="eastAsia"/>
          <w:lang w:val="en-US" w:eastAsia="zh-CN"/>
        </w:rPr>
        <w:t>十分方便</w:t>
      </w:r>
      <w:r>
        <w:rPr>
          <w:rFonts w:hint="eastAsia"/>
        </w:rPr>
        <w:t>在关节型</w:t>
      </w:r>
      <w:r>
        <w:rPr>
          <w:rFonts w:hint="eastAsia"/>
          <w:lang w:val="en-US" w:eastAsia="zh-CN"/>
        </w:rPr>
        <w:t>结构</w:t>
      </w:r>
      <w:r>
        <w:rPr>
          <w:rFonts w:hint="eastAsia"/>
        </w:rPr>
        <w:t>机器产品</w:t>
      </w:r>
      <w:r>
        <w:rPr>
          <w:rFonts w:hint="eastAsia"/>
          <w:lang w:val="en-US" w:eastAsia="zh-CN"/>
        </w:rPr>
        <w:t>中运用</w:t>
      </w:r>
      <w:r>
        <w:rPr>
          <w:rFonts w:hint="eastAsia"/>
        </w:rPr>
        <w:t>。</w:t>
      </w:r>
      <w:r>
        <w:rPr>
          <w:rFonts w:hint="eastAsia"/>
          <w:lang w:val="en-US" w:eastAsia="zh-CN"/>
        </w:rPr>
        <w:t>可以</w:t>
      </w:r>
      <w:r>
        <w:rPr>
          <w:rFonts w:hint="eastAsia"/>
        </w:rPr>
        <w:t>较</w:t>
      </w:r>
      <w:r>
        <w:rPr>
          <w:rFonts w:hint="eastAsia"/>
          <w:lang w:val="en-US" w:eastAsia="zh-CN"/>
        </w:rPr>
        <w:t>为准确</w:t>
      </w:r>
      <w:r>
        <w:rPr>
          <w:rFonts w:hint="eastAsia"/>
        </w:rPr>
        <w:t>的</w:t>
      </w:r>
      <w:r>
        <w:rPr>
          <w:rFonts w:hint="eastAsia"/>
          <w:lang w:val="en-US" w:eastAsia="zh-CN"/>
        </w:rPr>
        <w:t>操控</w:t>
      </w:r>
      <w:r>
        <w:rPr>
          <w:rFonts w:hint="eastAsia"/>
        </w:rPr>
        <w:t>和</w:t>
      </w:r>
      <w:r>
        <w:rPr>
          <w:rFonts w:hint="eastAsia"/>
          <w:lang w:val="en-US" w:eastAsia="zh-CN"/>
        </w:rPr>
        <w:t>维持</w:t>
      </w:r>
      <w:r>
        <w:rPr>
          <w:rFonts w:hint="eastAsia"/>
        </w:rPr>
        <w:t>输出轴的</w:t>
      </w:r>
      <w:r>
        <w:rPr>
          <w:rFonts w:hint="eastAsia"/>
          <w:lang w:val="en-US" w:eastAsia="zh-CN"/>
        </w:rPr>
        <w:t>转动</w:t>
      </w:r>
      <w:r>
        <w:rPr>
          <w:rFonts w:hint="eastAsia"/>
        </w:rPr>
        <w:t>角度</w:t>
      </w:r>
      <w:r>
        <w:rPr>
          <w:rFonts w:hint="eastAsia"/>
          <w:lang w:eastAsia="zh-CN"/>
        </w:rPr>
        <w:t>。</w:t>
      </w:r>
      <w:r>
        <w:rPr>
          <w:rFonts w:hint="eastAsia"/>
          <w:lang w:val="en-US" w:eastAsia="zh-CN"/>
        </w:rPr>
        <w:t>直流电机</w:t>
      </w:r>
      <w:r>
        <w:rPr>
          <w:rFonts w:hint="eastAsia"/>
        </w:rPr>
        <w:t>这样的控制方式</w:t>
      </w:r>
      <w:r>
        <w:rPr>
          <w:rFonts w:hint="eastAsia"/>
          <w:lang w:val="en-US" w:eastAsia="zh-CN"/>
        </w:rPr>
        <w:t>又</w:t>
      </w:r>
      <w:r>
        <w:rPr>
          <w:rFonts w:hint="eastAsia"/>
        </w:rPr>
        <w:t>叫</w:t>
      </w:r>
      <w:r>
        <w:rPr>
          <w:rFonts w:hint="eastAsia"/>
          <w:lang w:val="en-US" w:eastAsia="zh-CN"/>
        </w:rPr>
        <w:t>做</w:t>
      </w:r>
      <w:r>
        <w:rPr>
          <w:rFonts w:hint="eastAsia"/>
        </w:rPr>
        <w:t>闭环控制，所以舵机更准确的</w:t>
      </w:r>
      <w:r>
        <w:rPr>
          <w:rFonts w:hint="eastAsia"/>
          <w:lang w:val="en-US" w:eastAsia="zh-CN"/>
        </w:rPr>
        <w:t>名称为</w:t>
      </w:r>
      <w:r>
        <w:rPr>
          <w:rFonts w:hint="eastAsia"/>
        </w:rPr>
        <w:t>伺服马达</w:t>
      </w:r>
      <w:r>
        <w:rPr>
          <w:rFonts w:hint="eastAsia"/>
          <w:lang w:eastAsia="zh-CN"/>
        </w:rPr>
        <w:t>，</w:t>
      </w:r>
      <w:r>
        <w:rPr>
          <w:rFonts w:hint="eastAsia"/>
          <w:lang w:val="en-US" w:eastAsia="zh-CN"/>
        </w:rPr>
        <w:t>英文名servo。</w:t>
      </w:r>
    </w:p>
    <w:p>
      <w:pPr>
        <w:pStyle w:val="63"/>
        <w:bidi w:val="0"/>
        <w:rPr>
          <w:rFonts w:hint="default"/>
          <w:lang w:val="en-US" w:eastAsia="zh-CN"/>
        </w:rPr>
      </w:pPr>
      <w:r>
        <w:rPr>
          <w:rFonts w:hint="default"/>
          <w:lang w:val="en-US" w:eastAsia="zh-CN"/>
        </w:rPr>
        <w:drawing>
          <wp:inline distT="0" distB="0" distL="114300" distR="114300">
            <wp:extent cx="3611880" cy="2470150"/>
            <wp:effectExtent l="0" t="0" r="0" b="13970"/>
            <wp:docPr id="2" name="图片 2" descr="舵机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舵机结构"/>
                    <pic:cNvPicPr>
                      <a:picLocks noChangeAspect="1"/>
                    </pic:cNvPicPr>
                  </pic:nvPicPr>
                  <pic:blipFill>
                    <a:blip r:embed="rId30"/>
                    <a:stretch>
                      <a:fillRect/>
                    </a:stretch>
                  </pic:blipFill>
                  <pic:spPr>
                    <a:xfrm>
                      <a:off x="0" y="0"/>
                      <a:ext cx="3611880" cy="2470150"/>
                    </a:xfrm>
                    <a:prstGeom prst="rect">
                      <a:avLst/>
                    </a:prstGeom>
                  </pic:spPr>
                </pic:pic>
              </a:graphicData>
            </a:graphic>
          </wp:inline>
        </w:drawing>
      </w:r>
    </w:p>
    <w:p>
      <w:pPr>
        <w:pStyle w:val="44"/>
        <w:bidi w:val="0"/>
        <w:ind w:left="0" w:leftChars="0" w:firstLine="0" w:firstLineChars="0"/>
        <w:rPr>
          <w:rFonts w:hint="default"/>
          <w:lang w:val="en-US" w:eastAsia="zh-CN"/>
        </w:rPr>
      </w:pPr>
      <w:r>
        <w:rPr>
          <w:rFonts w:hint="eastAsia"/>
          <w:lang w:val="en-US" w:eastAsia="zh-CN"/>
        </w:rPr>
        <w:t>舵机的结构</w:t>
      </w:r>
    </w:p>
    <w:p>
      <w:pPr>
        <w:numPr>
          <w:ilvl w:val="0"/>
          <w:numId w:val="0"/>
        </w:numPr>
        <w:bidi w:val="0"/>
        <w:ind w:leftChars="0" w:firstLine="420" w:firstLineChars="0"/>
        <w:rPr>
          <w:rFonts w:hint="eastAsia"/>
          <w:lang w:val="en-US" w:eastAsia="zh-CN"/>
        </w:rPr>
      </w:pPr>
      <w:r>
        <w:rPr>
          <w:rFonts w:hint="default"/>
          <w:lang w:val="en-US" w:eastAsia="zh-CN"/>
        </w:rPr>
        <w:t>舵机的</w:t>
      </w:r>
      <w:r>
        <w:rPr>
          <w:rFonts w:hint="eastAsia"/>
          <w:lang w:val="en-US" w:eastAsia="zh-CN"/>
        </w:rPr>
        <w:t>主要构成</w:t>
      </w:r>
      <w:r>
        <w:rPr>
          <w:rFonts w:hint="default"/>
          <w:lang w:val="en-US" w:eastAsia="zh-CN"/>
        </w:rPr>
        <w:t xml:space="preserve">如图 </w:t>
      </w:r>
      <w:r>
        <w:rPr>
          <w:rFonts w:hint="eastAsia"/>
          <w:lang w:val="en-US" w:eastAsia="zh-CN"/>
        </w:rPr>
        <w:t>2-</w:t>
      </w:r>
      <w:r>
        <w:rPr>
          <w:rFonts w:hint="default"/>
          <w:lang w:val="en-US" w:eastAsia="zh-CN"/>
        </w:rPr>
        <w:t>1 所示，</w:t>
      </w:r>
      <w:r>
        <w:rPr>
          <w:rFonts w:hint="eastAsia"/>
          <w:lang w:val="en-US" w:eastAsia="zh-CN"/>
        </w:rPr>
        <w:t>分别为舵盘、上壳</w:t>
      </w:r>
      <w:r>
        <w:rPr>
          <w:rFonts w:hint="default"/>
          <w:lang w:val="en-US" w:eastAsia="zh-CN"/>
        </w:rPr>
        <w:t>、减速齿轮组、</w:t>
      </w:r>
      <w:r>
        <w:rPr>
          <w:rFonts w:hint="eastAsia"/>
          <w:lang w:val="en-US" w:eastAsia="zh-CN"/>
        </w:rPr>
        <w:t>中壳、</w:t>
      </w:r>
      <w:r>
        <w:rPr>
          <w:rFonts w:hint="default"/>
          <w:lang w:val="en-US" w:eastAsia="zh-CN"/>
        </w:rPr>
        <w:t>电机、控制电路</w:t>
      </w:r>
      <w:r>
        <w:rPr>
          <w:rFonts w:hint="eastAsia"/>
          <w:lang w:val="en-US" w:eastAsia="zh-CN"/>
        </w:rPr>
        <w:t>、控制线、下壳</w:t>
      </w:r>
      <w:r>
        <w:rPr>
          <w:rFonts w:hint="default"/>
          <w:lang w:val="en-US" w:eastAsia="zh-CN"/>
        </w:rPr>
        <w:t>。</w:t>
      </w:r>
      <w:r>
        <w:rPr>
          <w:rFonts w:hint="eastAsia"/>
          <w:lang w:val="en-US" w:eastAsia="zh-CN"/>
        </w:rPr>
        <w:t>舵机的外壳普遍是</w:t>
      </w:r>
      <w:r>
        <w:rPr>
          <w:rFonts w:hint="eastAsia" w:ascii="Arial" w:hAnsi="Arial" w:eastAsia="宋体" w:cs="Arial"/>
          <w:i w:val="0"/>
          <w:iCs w:val="0"/>
          <w:caps w:val="0"/>
          <w:color w:val="333333"/>
          <w:spacing w:val="0"/>
          <w:sz w:val="24"/>
          <w:szCs w:val="24"/>
          <w:shd w:val="clear" w:fill="FFFFFF"/>
        </w:rPr>
        <w:t>高分子聚合物</w:t>
      </w:r>
      <w:r>
        <w:rPr>
          <w:rFonts w:hint="eastAsia"/>
          <w:lang w:val="en-US" w:eastAsia="zh-CN"/>
        </w:rPr>
        <w:t>材质的，特殊的可能会有金属铝合金材质的外壳。金属外壳能更牢靠的固定在目标地点。</w:t>
      </w:r>
      <w:r>
        <w:rPr>
          <w:rFonts w:hint="eastAsia"/>
        </w:rPr>
        <w:t>伺服马达</w:t>
      </w:r>
      <w:r>
        <w:rPr>
          <w:rFonts w:hint="eastAsia"/>
          <w:lang w:val="en-US" w:eastAsia="zh-CN"/>
        </w:rPr>
        <w:t>的齿轮箱的种类有：塑料、混合、金属等差别。塑料的噪音小，成本底，但是强度一般不大；金属的强度虽然很高，但是成本也很高，如果装配的精度不行，就会产生很大的噪音。小扭矩的微舵，扭矩虽然很大，一般所有用塑料齿轮的</w:t>
      </w:r>
      <w:r>
        <w:rPr>
          <w:rFonts w:hint="eastAsia"/>
        </w:rPr>
        <w:t>伺服马达</w:t>
      </w:r>
      <w:r>
        <w:rPr>
          <w:rFonts w:hint="eastAsia"/>
          <w:lang w:val="en-US" w:eastAsia="zh-CN"/>
        </w:rPr>
        <w:t>功率密度小，如辉盛的九克金属齿轮微舵主要用在功率密度很高的</w:t>
      </w:r>
      <w:r>
        <w:rPr>
          <w:rFonts w:hint="eastAsia"/>
        </w:rPr>
        <w:t>伺服马达</w:t>
      </w:r>
      <w:r>
        <w:rPr>
          <w:rFonts w:hint="eastAsia"/>
          <w:lang w:val="en-US" w:eastAsia="zh-CN"/>
        </w:rPr>
        <w:t>上，比如辉盛的MG995</w:t>
      </w:r>
      <w:r>
        <w:rPr>
          <w:rFonts w:hint="eastAsia"/>
        </w:rPr>
        <w:t>伺服马达</w:t>
      </w:r>
      <w:r>
        <w:rPr>
          <w:rFonts w:hint="eastAsia"/>
          <w:lang w:val="en-US" w:eastAsia="zh-CN"/>
        </w:rPr>
        <w:t>却能提供十三千克的扭矩。Hitec甚至用钛合金作为齿轮材料，其强度能提供二十几公斤的扭矩。混合类型的在塑料和金属之间做了平衡，在扭矩不大的部位，如电机输出减速箱的地方用塑料齿轮。</w:t>
      </w:r>
    </w:p>
    <w:p>
      <w:pPr>
        <w:numPr>
          <w:ilvl w:val="0"/>
          <w:numId w:val="0"/>
        </w:numPr>
        <w:bidi w:val="0"/>
        <w:ind w:leftChars="0" w:firstLine="420" w:firstLineChars="0"/>
        <w:rPr>
          <w:rFonts w:hint="default"/>
          <w:lang w:val="en-US" w:eastAsia="zh-CN"/>
        </w:rPr>
      </w:pPr>
      <w:r>
        <w:rPr>
          <w:rFonts w:hint="eastAsia"/>
        </w:rPr>
        <w:t>伺服马达</w:t>
      </w:r>
      <w:r>
        <w:rPr>
          <w:rFonts w:hint="eastAsia"/>
          <w:lang w:val="en-US" w:eastAsia="zh-CN"/>
        </w:rPr>
        <w:t>的规格和选型：1</w:t>
      </w:r>
      <w:r>
        <w:rPr>
          <w:rFonts w:hint="eastAsia"/>
        </w:rPr>
        <w:t>伺服马达</w:t>
      </w:r>
      <w:r>
        <w:rPr>
          <w:rFonts w:hint="eastAsia"/>
          <w:lang w:val="en-US" w:eastAsia="zh-CN"/>
        </w:rPr>
        <w:t>转速，</w:t>
      </w:r>
      <w:r>
        <w:rPr>
          <w:rFonts w:hint="eastAsia"/>
        </w:rPr>
        <w:t>伺服马达</w:t>
      </w:r>
      <w:r>
        <w:rPr>
          <w:rFonts w:hint="eastAsia"/>
          <w:lang w:val="en-US" w:eastAsia="zh-CN"/>
        </w:rPr>
        <w:t>无负载的条件下，转速在转过六十度角时，所需时间的长短。</w:t>
      </w:r>
      <w:r>
        <w:rPr>
          <w:rFonts w:hint="eastAsia"/>
        </w:rPr>
        <w:t>伺服马达</w:t>
      </w:r>
      <w:r>
        <w:rPr>
          <w:rFonts w:hint="eastAsia"/>
          <w:lang w:val="en-US" w:eastAsia="zh-CN"/>
        </w:rPr>
        <w:t>常见的速度一般在零点零一秒到零点二一秒每六十度之间。2</w:t>
      </w:r>
      <w:r>
        <w:rPr>
          <w:rFonts w:hint="eastAsia"/>
        </w:rPr>
        <w:t>伺服马达</w:t>
      </w:r>
      <w:r>
        <w:rPr>
          <w:rFonts w:hint="eastAsia"/>
          <w:lang w:val="en-US" w:eastAsia="zh-CN"/>
        </w:rPr>
        <w:t>转矩，</w:t>
      </w:r>
      <w:r>
        <w:rPr>
          <w:rFonts w:hint="eastAsia"/>
        </w:rPr>
        <w:t>伺服马达</w:t>
      </w:r>
      <w:r>
        <w:rPr>
          <w:rFonts w:hint="eastAsia"/>
          <w:lang w:val="en-US" w:eastAsia="zh-CN"/>
        </w:rPr>
        <w:t>扭矩的单位是千克每厘米。</w:t>
      </w:r>
      <w:r>
        <w:rPr>
          <w:rFonts w:hint="default"/>
          <w:lang w:val="en-US" w:eastAsia="zh-CN"/>
        </w:rPr>
        <w:drawing>
          <wp:inline distT="0" distB="0" distL="114300" distR="114300">
            <wp:extent cx="1128395" cy="2225040"/>
            <wp:effectExtent l="0" t="0" r="14605" b="0"/>
            <wp:docPr id="5" name="图片 5" descr="舵机的转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舵机的转速"/>
                    <pic:cNvPicPr>
                      <a:picLocks noChangeAspect="1"/>
                    </pic:cNvPicPr>
                  </pic:nvPicPr>
                  <pic:blipFill>
                    <a:blip r:embed="rId31"/>
                    <a:stretch>
                      <a:fillRect/>
                    </a:stretch>
                  </pic:blipFill>
                  <pic:spPr>
                    <a:xfrm>
                      <a:off x="0" y="0"/>
                      <a:ext cx="1128395" cy="2225040"/>
                    </a:xfrm>
                    <a:prstGeom prst="rect">
                      <a:avLst/>
                    </a:prstGeom>
                  </pic:spPr>
                </pic:pic>
              </a:graphicData>
            </a:graphic>
          </wp:inline>
        </w:drawing>
      </w:r>
      <w:r>
        <w:rPr>
          <w:rFonts w:hint="default"/>
          <w:lang w:val="en-US" w:eastAsia="zh-CN"/>
        </w:rPr>
        <w:drawing>
          <wp:inline distT="0" distB="0" distL="114300" distR="114300">
            <wp:extent cx="2515870" cy="2331085"/>
            <wp:effectExtent l="0" t="0" r="13970" b="635"/>
            <wp:docPr id="6" name="图片 6" descr="舵机的扭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舵机的扭矩"/>
                    <pic:cNvPicPr>
                      <a:picLocks noChangeAspect="1"/>
                    </pic:cNvPicPr>
                  </pic:nvPicPr>
                  <pic:blipFill>
                    <a:blip r:embed="rId32"/>
                    <a:stretch>
                      <a:fillRect/>
                    </a:stretch>
                  </pic:blipFill>
                  <pic:spPr>
                    <a:xfrm>
                      <a:off x="0" y="0"/>
                      <a:ext cx="2515870" cy="2331085"/>
                    </a:xfrm>
                    <a:prstGeom prst="rect">
                      <a:avLst/>
                    </a:prstGeom>
                  </pic:spPr>
                </pic:pic>
              </a:graphicData>
            </a:graphic>
          </wp:inline>
        </w:drawing>
      </w:r>
    </w:p>
    <w:p>
      <w:pPr>
        <w:pStyle w:val="44"/>
        <w:bidi w:val="0"/>
        <w:ind w:left="0" w:leftChars="0" w:firstLine="0" w:firstLineChars="0"/>
        <w:rPr>
          <w:rFonts w:hint="default"/>
          <w:lang w:val="en-US" w:eastAsia="zh-CN"/>
        </w:rPr>
      </w:pPr>
      <w:r>
        <w:rPr>
          <w:rFonts w:hint="eastAsia"/>
          <w:lang w:val="en-US" w:eastAsia="zh-CN"/>
        </w:rPr>
        <w:t>舵机的转速和转矩</w:t>
      </w:r>
    </w:p>
    <w:p>
      <w:pPr>
        <w:numPr>
          <w:ilvl w:val="0"/>
          <w:numId w:val="0"/>
        </w:numPr>
        <w:bidi w:val="0"/>
        <w:ind w:leftChars="0" w:firstLine="420" w:firstLineChars="0"/>
        <w:rPr>
          <w:rFonts w:hint="eastAsia"/>
          <w:lang w:val="en-US" w:eastAsia="zh-CN"/>
        </w:rPr>
      </w:pPr>
      <w:r>
        <w:rPr>
          <w:rFonts w:hint="default"/>
          <w:lang w:val="en-US" w:eastAsia="zh-CN"/>
        </w:rPr>
        <w:t>舵机的工作</w:t>
      </w:r>
      <w:r>
        <w:rPr>
          <w:rFonts w:hint="eastAsia"/>
          <w:lang w:val="en-US" w:eastAsia="zh-CN"/>
        </w:rPr>
        <w:t>理论：舵机是一个微型的伺服控制系统，具体的控制原理可以用下图表示。</w:t>
      </w:r>
    </w:p>
    <w:p>
      <w:pPr>
        <w:numPr>
          <w:ilvl w:val="0"/>
          <w:numId w:val="0"/>
        </w:numPr>
        <w:bidi w:val="0"/>
        <w:ind w:leftChars="0" w:firstLine="420" w:firstLineChars="0"/>
      </w:pPr>
      <w:r>
        <w:drawing>
          <wp:inline distT="0" distB="0" distL="114300" distR="114300">
            <wp:extent cx="4328160" cy="960120"/>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33"/>
                    <a:stretch>
                      <a:fillRect/>
                    </a:stretch>
                  </pic:blipFill>
                  <pic:spPr>
                    <a:xfrm>
                      <a:off x="0" y="0"/>
                      <a:ext cx="4328160" cy="960120"/>
                    </a:xfrm>
                    <a:prstGeom prst="rect">
                      <a:avLst/>
                    </a:prstGeom>
                    <a:noFill/>
                    <a:ln>
                      <a:noFill/>
                    </a:ln>
                  </pic:spPr>
                </pic:pic>
              </a:graphicData>
            </a:graphic>
          </wp:inline>
        </w:drawing>
      </w:r>
    </w:p>
    <w:p>
      <w:pPr>
        <w:pStyle w:val="44"/>
        <w:bidi w:val="0"/>
        <w:ind w:left="0" w:leftChars="0" w:firstLine="0" w:firstLineChars="0"/>
        <w:rPr>
          <w:rFonts w:hint="default"/>
          <w:lang w:val="en-US" w:eastAsia="zh-CN"/>
        </w:rPr>
      </w:pPr>
      <w:r>
        <w:rPr>
          <w:rFonts w:hint="eastAsia"/>
          <w:lang w:val="en-US" w:eastAsia="zh-CN"/>
        </w:rPr>
        <w:t>舵机的控制原理</w:t>
      </w:r>
    </w:p>
    <w:p>
      <w:pPr>
        <w:numPr>
          <w:ilvl w:val="0"/>
          <w:numId w:val="0"/>
        </w:numPr>
        <w:bidi w:val="0"/>
        <w:ind w:leftChars="0" w:firstLine="420" w:firstLineChars="0"/>
        <w:rPr>
          <w:rFonts w:hint="default"/>
          <w:lang w:val="en-US" w:eastAsia="zh-CN"/>
        </w:rPr>
      </w:pPr>
      <w:r>
        <w:rPr>
          <w:rFonts w:hint="eastAsia"/>
          <w:lang w:val="en-US" w:eastAsia="zh-CN"/>
        </w:rPr>
        <w:t>通过</w:t>
      </w:r>
      <w:r>
        <w:rPr>
          <w:rFonts w:hint="default"/>
          <w:lang w:val="en-US" w:eastAsia="zh-CN"/>
        </w:rPr>
        <w:t>控制电路接收信号源的控制信号，并驱动电机转动</w:t>
      </w:r>
      <w:r>
        <w:rPr>
          <w:rFonts w:hint="eastAsia"/>
          <w:lang w:val="en-US" w:eastAsia="zh-CN"/>
        </w:rPr>
        <w:t>是基本</w:t>
      </w:r>
      <w:r>
        <w:rPr>
          <w:rFonts w:hint="default"/>
          <w:lang w:val="en-US" w:eastAsia="zh-CN"/>
        </w:rPr>
        <w:t>的</w:t>
      </w:r>
      <w:r>
        <w:rPr>
          <w:rFonts w:hint="eastAsia"/>
          <w:lang w:val="en-US" w:eastAsia="zh-CN"/>
        </w:rPr>
        <w:t>运行</w:t>
      </w:r>
      <w:r>
        <w:rPr>
          <w:rFonts w:hint="default"/>
          <w:lang w:val="en-US" w:eastAsia="zh-CN"/>
        </w:rPr>
        <w:t>原理；电机的速度</w:t>
      </w:r>
      <w:r>
        <w:rPr>
          <w:rFonts w:hint="eastAsia"/>
          <w:lang w:val="en-US" w:eastAsia="zh-CN"/>
        </w:rPr>
        <w:t>被</w:t>
      </w:r>
      <w:r>
        <w:rPr>
          <w:rFonts w:hint="default"/>
          <w:lang w:val="en-US" w:eastAsia="zh-CN"/>
        </w:rPr>
        <w:t>齿轮组成倍数</w:t>
      </w:r>
      <w:r>
        <w:rPr>
          <w:rFonts w:hint="eastAsia"/>
          <w:lang w:val="en-US" w:eastAsia="zh-CN"/>
        </w:rPr>
        <w:t>的</w:t>
      </w:r>
      <w:r>
        <w:rPr>
          <w:rFonts w:hint="default"/>
          <w:lang w:val="en-US" w:eastAsia="zh-CN"/>
        </w:rPr>
        <w:t>缩小，电机的输出扭矩</w:t>
      </w:r>
      <w:r>
        <w:rPr>
          <w:rFonts w:hint="eastAsia"/>
          <w:lang w:val="en-US" w:eastAsia="zh-CN"/>
        </w:rPr>
        <w:t>则会</w:t>
      </w:r>
      <w:r>
        <w:rPr>
          <w:rFonts w:hint="default"/>
          <w:lang w:val="en-US" w:eastAsia="zh-CN"/>
        </w:rPr>
        <w:t>放大响应</w:t>
      </w:r>
      <w:r>
        <w:rPr>
          <w:rFonts w:hint="eastAsia"/>
          <w:lang w:val="en-US" w:eastAsia="zh-CN"/>
        </w:rPr>
        <w:t>的</w:t>
      </w:r>
      <w:r>
        <w:rPr>
          <w:rFonts w:hint="default"/>
          <w:lang w:val="en-US" w:eastAsia="zh-CN"/>
        </w:rPr>
        <w:t>倍数，然后输出</w:t>
      </w:r>
      <w:r>
        <w:rPr>
          <w:rFonts w:hint="eastAsia"/>
          <w:lang w:val="en-US" w:eastAsia="zh-CN"/>
        </w:rPr>
        <w:t>给外部</w:t>
      </w:r>
      <w:r>
        <w:rPr>
          <w:rFonts w:hint="default"/>
          <w:lang w:val="en-US" w:eastAsia="zh-CN"/>
        </w:rPr>
        <w:t>；齿轮组</w:t>
      </w:r>
      <w:r>
        <w:rPr>
          <w:rFonts w:hint="eastAsia"/>
          <w:lang w:val="en-US" w:eastAsia="zh-CN"/>
        </w:rPr>
        <w:t>跟</w:t>
      </w:r>
      <w:r>
        <w:rPr>
          <w:rFonts w:hint="default"/>
          <w:lang w:val="en-US" w:eastAsia="zh-CN"/>
        </w:rPr>
        <w:t>电位器的</w:t>
      </w:r>
      <w:r>
        <w:rPr>
          <w:rFonts w:hint="eastAsia"/>
          <w:lang w:val="en-US" w:eastAsia="zh-CN"/>
        </w:rPr>
        <w:t>最后端口会同时旋转</w:t>
      </w:r>
      <w:r>
        <w:rPr>
          <w:rFonts w:hint="default"/>
          <w:lang w:val="en-US" w:eastAsia="zh-CN"/>
        </w:rPr>
        <w:t>，</w:t>
      </w:r>
      <w:r>
        <w:rPr>
          <w:rFonts w:hint="eastAsia"/>
          <w:lang w:val="en-US" w:eastAsia="zh-CN"/>
        </w:rPr>
        <w:t>通过</w:t>
      </w:r>
      <w:r>
        <w:rPr>
          <w:rFonts w:hint="default"/>
          <w:lang w:val="en-US" w:eastAsia="zh-CN"/>
        </w:rPr>
        <w:t>舵机轴</w:t>
      </w:r>
      <w:r>
        <w:rPr>
          <w:rFonts w:hint="eastAsia"/>
          <w:lang w:val="en-US" w:eastAsia="zh-CN"/>
        </w:rPr>
        <w:t>的旋转</w:t>
      </w:r>
      <w:r>
        <w:rPr>
          <w:rFonts w:hint="default"/>
          <w:lang w:val="en-US" w:eastAsia="zh-CN"/>
        </w:rPr>
        <w:t>角度</w:t>
      </w:r>
      <w:r>
        <w:rPr>
          <w:rFonts w:hint="eastAsia"/>
          <w:lang w:val="en-US" w:eastAsia="zh-CN"/>
        </w:rPr>
        <w:t>的</w:t>
      </w:r>
      <w:r>
        <w:rPr>
          <w:rFonts w:hint="default"/>
          <w:lang w:val="en-US" w:eastAsia="zh-CN"/>
        </w:rPr>
        <w:t>测量；</w:t>
      </w:r>
      <w:r>
        <w:rPr>
          <w:rFonts w:hint="eastAsia"/>
          <w:lang w:val="en-US" w:eastAsia="zh-CN"/>
        </w:rPr>
        <w:t>电路板会进行</w:t>
      </w:r>
      <w:r>
        <w:rPr>
          <w:rFonts w:hint="default"/>
          <w:lang w:val="en-US" w:eastAsia="zh-CN"/>
        </w:rPr>
        <w:t>检测</w:t>
      </w:r>
      <w:r>
        <w:rPr>
          <w:rFonts w:hint="eastAsia"/>
          <w:lang w:val="en-US" w:eastAsia="zh-CN"/>
        </w:rPr>
        <w:t>，并且依照</w:t>
      </w:r>
      <w:r>
        <w:rPr>
          <w:rFonts w:hint="default"/>
          <w:lang w:val="en-US" w:eastAsia="zh-CN"/>
        </w:rPr>
        <w:t>电位器</w:t>
      </w:r>
      <w:r>
        <w:rPr>
          <w:rFonts w:hint="eastAsia"/>
          <w:lang w:val="en-US" w:eastAsia="zh-CN"/>
        </w:rPr>
        <w:t>去</w:t>
      </w:r>
      <w:r>
        <w:rPr>
          <w:rFonts w:hint="default"/>
          <w:lang w:val="en-US" w:eastAsia="zh-CN"/>
        </w:rPr>
        <w:t>判断舵机</w:t>
      </w:r>
      <w:r>
        <w:rPr>
          <w:rFonts w:hint="eastAsia"/>
          <w:lang w:val="en-US" w:eastAsia="zh-CN"/>
        </w:rPr>
        <w:t>旋转的</w:t>
      </w:r>
      <w:r>
        <w:rPr>
          <w:rFonts w:hint="default"/>
          <w:lang w:val="en-US" w:eastAsia="zh-CN"/>
        </w:rPr>
        <w:t>角度</w:t>
      </w:r>
      <w:r>
        <w:rPr>
          <w:rFonts w:hint="eastAsia"/>
          <w:lang w:val="en-US" w:eastAsia="zh-CN"/>
        </w:rPr>
        <w:t>，最后再操控</w:t>
      </w:r>
      <w:r>
        <w:rPr>
          <w:rFonts w:hint="default"/>
          <w:lang w:val="en-US" w:eastAsia="zh-CN"/>
        </w:rPr>
        <w:t>舵机</w:t>
      </w:r>
      <w:r>
        <w:rPr>
          <w:rFonts w:hint="eastAsia"/>
          <w:lang w:val="en-US" w:eastAsia="zh-CN"/>
        </w:rPr>
        <w:t>旋转</w:t>
      </w:r>
      <w:r>
        <w:rPr>
          <w:rFonts w:hint="default"/>
          <w:lang w:val="en-US" w:eastAsia="zh-CN"/>
        </w:rPr>
        <w:t>到</w:t>
      </w:r>
      <w:r>
        <w:rPr>
          <w:rFonts w:hint="eastAsia"/>
          <w:lang w:val="en-US" w:eastAsia="zh-CN"/>
        </w:rPr>
        <w:t>对象</w:t>
      </w:r>
      <w:r>
        <w:rPr>
          <w:rFonts w:hint="default"/>
          <w:lang w:val="en-US" w:eastAsia="zh-CN"/>
        </w:rPr>
        <w:t>角度或</w:t>
      </w:r>
      <w:r>
        <w:rPr>
          <w:rFonts w:hint="eastAsia"/>
          <w:lang w:val="en-US" w:eastAsia="zh-CN"/>
        </w:rPr>
        <w:t>者停留</w:t>
      </w:r>
      <w:r>
        <w:rPr>
          <w:rFonts w:hint="default"/>
          <w:lang w:val="en-US" w:eastAsia="zh-CN"/>
        </w:rPr>
        <w:t>在</w:t>
      </w:r>
      <w:r>
        <w:rPr>
          <w:rFonts w:hint="eastAsia"/>
          <w:lang w:val="en-US" w:eastAsia="zh-CN"/>
        </w:rPr>
        <w:t>对象</w:t>
      </w:r>
      <w:r>
        <w:rPr>
          <w:rFonts w:hint="default"/>
          <w:lang w:val="en-US" w:eastAsia="zh-CN"/>
        </w:rPr>
        <w:t>角度</w:t>
      </w:r>
      <w:r>
        <w:rPr>
          <w:rFonts w:hint="eastAsia"/>
          <w:lang w:val="en-US" w:eastAsia="zh-CN"/>
        </w:rPr>
        <w:t>。</w:t>
      </w:r>
      <w:r>
        <w:rPr>
          <w:rFonts w:hint="default"/>
          <w:lang w:val="en-US" w:eastAsia="zh-CN"/>
        </w:rPr>
        <w:t>舵机需要一个外部</w:t>
      </w:r>
      <w:r>
        <w:rPr>
          <w:rFonts w:hint="eastAsia"/>
          <w:lang w:val="en-US" w:eastAsia="zh-CN"/>
        </w:rPr>
        <w:t>的</w:t>
      </w:r>
      <w:r>
        <w:rPr>
          <w:rFonts w:hint="default"/>
          <w:lang w:val="en-US" w:eastAsia="zh-CN"/>
        </w:rPr>
        <w:t>控制</w:t>
      </w:r>
      <w:r>
        <w:rPr>
          <w:rFonts w:hint="eastAsia"/>
          <w:lang w:val="en-US" w:eastAsia="zh-CN"/>
        </w:rPr>
        <w:t>终端</w:t>
      </w:r>
      <w:r>
        <w:rPr>
          <w:rFonts w:hint="default"/>
          <w:lang w:val="en-US" w:eastAsia="zh-CN"/>
        </w:rPr>
        <w:t>产生</w:t>
      </w:r>
      <w:r>
        <w:rPr>
          <w:rFonts w:hint="eastAsia"/>
          <w:lang w:val="en-US" w:eastAsia="zh-CN"/>
        </w:rPr>
        <w:t>的</w:t>
      </w:r>
      <w:r>
        <w:rPr>
          <w:rFonts w:hint="default"/>
          <w:lang w:val="en-US" w:eastAsia="zh-CN"/>
        </w:rPr>
        <w:t>脉宽调制信号</w:t>
      </w:r>
      <w:r>
        <w:rPr>
          <w:rFonts w:hint="eastAsia"/>
          <w:lang w:val="en-US" w:eastAsia="zh-CN"/>
        </w:rPr>
        <w:t>去控制</w:t>
      </w:r>
      <w:r>
        <w:rPr>
          <w:rFonts w:hint="default"/>
          <w:lang w:val="en-US" w:eastAsia="zh-CN"/>
        </w:rPr>
        <w:t>舵机</w:t>
      </w:r>
      <w:r>
        <w:rPr>
          <w:rFonts w:hint="eastAsia"/>
          <w:lang w:val="en-US" w:eastAsia="zh-CN"/>
        </w:rPr>
        <w:t>旋转</w:t>
      </w:r>
      <w:r>
        <w:rPr>
          <w:rFonts w:hint="default"/>
          <w:lang w:val="en-US" w:eastAsia="zh-CN"/>
        </w:rPr>
        <w:t>角度，舵机脉冲</w:t>
      </w:r>
      <w:r>
        <w:rPr>
          <w:rFonts w:hint="eastAsia"/>
          <w:lang w:val="en-US" w:eastAsia="zh-CN"/>
        </w:rPr>
        <w:t>的</w:t>
      </w:r>
      <w:r>
        <w:rPr>
          <w:rFonts w:hint="default"/>
          <w:lang w:val="en-US" w:eastAsia="zh-CN"/>
        </w:rPr>
        <w:t>宽度是控制</w:t>
      </w:r>
      <w:r>
        <w:rPr>
          <w:rFonts w:hint="eastAsia"/>
          <w:lang w:val="en-US" w:eastAsia="zh-CN"/>
        </w:rPr>
        <w:t>终端必要</w:t>
      </w:r>
      <w:r>
        <w:rPr>
          <w:rFonts w:hint="default"/>
          <w:lang w:val="en-US" w:eastAsia="zh-CN"/>
        </w:rPr>
        <w:t>的编码信息。舵机的控制脉冲</w:t>
      </w:r>
      <w:r>
        <w:rPr>
          <w:rFonts w:hint="eastAsia"/>
          <w:lang w:val="en-US" w:eastAsia="zh-CN"/>
        </w:rPr>
        <w:t>一般</w:t>
      </w:r>
      <w:r>
        <w:rPr>
          <w:rFonts w:hint="default"/>
          <w:lang w:val="en-US" w:eastAsia="zh-CN"/>
        </w:rPr>
        <w:t>周期</w:t>
      </w:r>
      <w:r>
        <w:rPr>
          <w:rFonts w:hint="eastAsia"/>
          <w:lang w:val="en-US" w:eastAsia="zh-CN"/>
        </w:rPr>
        <w:t>是二十毫秒</w:t>
      </w:r>
      <w:r>
        <w:rPr>
          <w:rFonts w:hint="default"/>
          <w:lang w:val="en-US" w:eastAsia="zh-CN"/>
        </w:rPr>
        <w:t>，脉宽从</w:t>
      </w:r>
      <w:r>
        <w:rPr>
          <w:rFonts w:hint="eastAsia"/>
          <w:lang w:val="en-US" w:eastAsia="zh-CN"/>
        </w:rPr>
        <w:t>零点五毫秒到二点五毫秒，</w:t>
      </w:r>
      <w:r>
        <w:rPr>
          <w:rFonts w:hint="default"/>
          <w:lang w:val="en-US" w:eastAsia="zh-CN"/>
        </w:rPr>
        <w:t>分别对应</w:t>
      </w:r>
      <w:r>
        <w:rPr>
          <w:rFonts w:hint="eastAsia"/>
          <w:lang w:val="en-US" w:eastAsia="zh-CN"/>
        </w:rPr>
        <w:t>着旋转到负九十</w:t>
      </w:r>
      <w:r>
        <w:rPr>
          <w:rFonts w:hint="default"/>
          <w:lang w:val="en-US" w:eastAsia="zh-CN"/>
        </w:rPr>
        <w:t>度</w:t>
      </w:r>
      <w:r>
        <w:rPr>
          <w:rFonts w:hint="eastAsia"/>
          <w:lang w:val="en-US" w:eastAsia="zh-CN"/>
        </w:rPr>
        <w:t>和正九十</w:t>
      </w:r>
      <w:r>
        <w:rPr>
          <w:rFonts w:hint="default"/>
          <w:lang w:val="en-US" w:eastAsia="zh-CN"/>
        </w:rPr>
        <w:t>度的位置。如下图所示：</w:t>
      </w:r>
    </w:p>
    <w:p>
      <w:pPr>
        <w:numPr>
          <w:ilvl w:val="0"/>
          <w:numId w:val="0"/>
        </w:numPr>
        <w:bidi w:val="0"/>
        <w:ind w:leftChars="0" w:firstLine="420" w:firstLineChars="0"/>
        <w:jc w:val="center"/>
        <w:rPr>
          <w:rFonts w:hint="default"/>
          <w:lang w:val="en-US" w:eastAsia="zh-CN"/>
        </w:rPr>
      </w:pPr>
      <w:r>
        <w:drawing>
          <wp:inline distT="0" distB="0" distL="114300" distR="114300">
            <wp:extent cx="2484120" cy="2369820"/>
            <wp:effectExtent l="0" t="0" r="0" b="762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34"/>
                    <a:stretch>
                      <a:fillRect/>
                    </a:stretch>
                  </pic:blipFill>
                  <pic:spPr>
                    <a:xfrm>
                      <a:off x="0" y="0"/>
                      <a:ext cx="2484120" cy="2369820"/>
                    </a:xfrm>
                    <a:prstGeom prst="rect">
                      <a:avLst/>
                    </a:prstGeom>
                    <a:noFill/>
                    <a:ln>
                      <a:noFill/>
                    </a:ln>
                  </pic:spPr>
                </pic:pic>
              </a:graphicData>
            </a:graphic>
          </wp:inline>
        </w:drawing>
      </w:r>
    </w:p>
    <w:p>
      <w:pPr>
        <w:pStyle w:val="44"/>
        <w:bidi w:val="0"/>
        <w:ind w:left="0" w:leftChars="0" w:firstLine="0" w:firstLineChars="0"/>
        <w:rPr>
          <w:rFonts w:hint="default"/>
          <w:lang w:val="en-US" w:eastAsia="zh-CN"/>
        </w:rPr>
      </w:pPr>
      <w:r>
        <w:rPr>
          <w:rFonts w:hint="eastAsia"/>
          <w:lang w:val="en-US" w:eastAsia="zh-CN"/>
        </w:rPr>
        <w:t>舵机信号脉冲示意图</w:t>
      </w:r>
    </w:p>
    <w:p>
      <w:pPr>
        <w:pStyle w:val="42"/>
        <w:bidi w:val="0"/>
        <w:ind w:left="0" w:leftChars="0" w:firstLine="0" w:firstLineChars="0"/>
      </w:pPr>
      <w:bookmarkStart w:id="24" w:name="_Toc311"/>
      <w:bookmarkStart w:id="25" w:name="_Toc9006"/>
      <w:r>
        <w:rPr>
          <w:rFonts w:hint="eastAsia"/>
        </w:rPr>
        <w:t>TB6612FNG模块说明</w:t>
      </w:r>
      <w:bookmarkEnd w:id="24"/>
      <w:bookmarkEnd w:id="25"/>
    </w:p>
    <w:p>
      <w:pPr>
        <w:numPr>
          <w:ilvl w:val="0"/>
          <w:numId w:val="0"/>
        </w:numPr>
        <w:bidi w:val="0"/>
        <w:ind w:leftChars="0" w:firstLine="420" w:firstLineChars="0"/>
        <w:rPr>
          <w:rFonts w:hint="eastAsia"/>
        </w:rPr>
      </w:pPr>
      <w:r>
        <w:rPr>
          <w:rFonts w:hint="eastAsia"/>
        </w:rPr>
        <w:t>TB6612FNG</w:t>
      </w:r>
      <w:r>
        <w:rPr>
          <w:rFonts w:hint="eastAsia"/>
          <w:lang w:val="en-US" w:eastAsia="zh-CN"/>
        </w:rPr>
        <w:t>对比</w:t>
      </w:r>
      <w:r>
        <w:rPr>
          <w:rFonts w:hint="eastAsia"/>
        </w:rPr>
        <w:t>L298N，它无需</w:t>
      </w:r>
      <w:r>
        <w:rPr>
          <w:rFonts w:hint="eastAsia"/>
          <w:lang w:val="en-US" w:eastAsia="zh-CN"/>
        </w:rPr>
        <w:t>额外的</w:t>
      </w:r>
      <w:r>
        <w:rPr>
          <w:rFonts w:hint="eastAsia"/>
        </w:rPr>
        <w:t>散热片</w:t>
      </w:r>
      <w:r>
        <w:rPr>
          <w:rFonts w:hint="eastAsia"/>
          <w:lang w:eastAsia="zh-CN"/>
        </w:rPr>
        <w:t>，</w:t>
      </w:r>
      <w:r>
        <w:rPr>
          <w:rFonts w:hint="eastAsia"/>
          <w:lang w:val="en-US" w:eastAsia="zh-CN"/>
        </w:rPr>
        <w:t>拥有更好的</w:t>
      </w:r>
      <w:r>
        <w:rPr>
          <w:rFonts w:hint="eastAsia"/>
        </w:rPr>
        <w:t>热耗性</w:t>
      </w:r>
      <w:r>
        <w:rPr>
          <w:rFonts w:hint="eastAsia"/>
          <w:lang w:eastAsia="zh-CN"/>
        </w:rPr>
        <w:t>。</w:t>
      </w:r>
      <w:r>
        <w:rPr>
          <w:rFonts w:hint="eastAsia"/>
        </w:rPr>
        <w:t>外围电路</w:t>
      </w:r>
      <w:r>
        <w:rPr>
          <w:rFonts w:hint="eastAsia"/>
          <w:lang w:val="en-US" w:eastAsia="zh-CN"/>
        </w:rPr>
        <w:t>比</w:t>
      </w:r>
      <w:r>
        <w:rPr>
          <w:rFonts w:hint="eastAsia"/>
        </w:rPr>
        <w:t>二极管续流电路</w:t>
      </w:r>
      <w:r>
        <w:rPr>
          <w:rFonts w:hint="eastAsia"/>
          <w:lang w:val="en-US" w:eastAsia="zh-CN"/>
        </w:rPr>
        <w:t>更</w:t>
      </w:r>
      <w:r>
        <w:rPr>
          <w:rFonts w:hint="eastAsia"/>
        </w:rPr>
        <w:t>简单</w:t>
      </w:r>
      <w:r>
        <w:rPr>
          <w:rFonts w:hint="eastAsia"/>
          <w:lang w:eastAsia="zh-CN"/>
        </w:rPr>
        <w:t>。</w:t>
      </w:r>
      <w:r>
        <w:rPr>
          <w:rFonts w:hint="eastAsia"/>
          <w:lang w:val="en-US" w:eastAsia="zh-CN"/>
        </w:rPr>
        <w:t>增加了</w:t>
      </w:r>
      <w:r>
        <w:rPr>
          <w:rFonts w:hint="eastAsia"/>
        </w:rPr>
        <w:t>电源</w:t>
      </w:r>
      <w:r>
        <w:rPr>
          <w:rFonts w:hint="eastAsia"/>
          <w:lang w:val="en-US" w:eastAsia="zh-CN"/>
        </w:rPr>
        <w:t>的</w:t>
      </w:r>
      <w:r>
        <w:rPr>
          <w:rFonts w:hint="eastAsia"/>
        </w:rPr>
        <w:t>滤波电容</w:t>
      </w:r>
      <w:r>
        <w:rPr>
          <w:rFonts w:hint="eastAsia"/>
          <w:lang w:val="en-US" w:eastAsia="zh-CN"/>
        </w:rPr>
        <w:t>便能够</w:t>
      </w:r>
      <w:r>
        <w:rPr>
          <w:rFonts w:hint="eastAsia"/>
        </w:rPr>
        <w:t>直接驱动电机，</w:t>
      </w:r>
      <w:r>
        <w:rPr>
          <w:rFonts w:hint="eastAsia"/>
          <w:lang w:val="en-US" w:eastAsia="zh-CN"/>
        </w:rPr>
        <w:t>便于降低</w:t>
      </w:r>
      <w:r>
        <w:rPr>
          <w:rFonts w:hint="eastAsia"/>
        </w:rPr>
        <w:t>系统</w:t>
      </w:r>
      <w:r>
        <w:rPr>
          <w:rFonts w:hint="eastAsia"/>
          <w:lang w:val="en-US" w:eastAsia="zh-CN"/>
        </w:rPr>
        <w:t>的</w:t>
      </w:r>
      <w:r>
        <w:rPr>
          <w:rFonts w:hint="eastAsia"/>
        </w:rPr>
        <w:t>尺寸。PWM信号</w:t>
      </w:r>
      <w:r>
        <w:rPr>
          <w:rFonts w:hint="eastAsia"/>
          <w:lang w:eastAsia="zh-CN"/>
        </w:rPr>
        <w:t>的</w:t>
      </w:r>
      <w:r>
        <w:rPr>
          <w:rFonts w:hint="eastAsia"/>
        </w:rPr>
        <w:t>输入频率高达</w:t>
      </w:r>
      <w:r>
        <w:rPr>
          <w:rFonts w:hint="eastAsia"/>
          <w:lang w:val="en-US" w:eastAsia="zh-CN"/>
        </w:rPr>
        <w:t>十万赫兹，能够</w:t>
      </w:r>
      <w:r>
        <w:rPr>
          <w:rFonts w:hint="eastAsia"/>
        </w:rPr>
        <w:t>满足</w:t>
      </w:r>
      <w:r>
        <w:rPr>
          <w:rFonts w:hint="eastAsia"/>
          <w:lang w:val="en-US" w:eastAsia="zh-CN"/>
        </w:rPr>
        <w:t>绝</w:t>
      </w:r>
      <w:r>
        <w:rPr>
          <w:rFonts w:hint="eastAsia"/>
        </w:rPr>
        <w:t>大部分的</w:t>
      </w:r>
      <w:r>
        <w:rPr>
          <w:rFonts w:hint="eastAsia"/>
          <w:lang w:val="en-US" w:eastAsia="zh-CN"/>
        </w:rPr>
        <w:t>设计要求</w:t>
      </w:r>
      <w:r>
        <w:rPr>
          <w:rFonts w:hint="eastAsia"/>
        </w:rPr>
        <w:t>。</w:t>
      </w:r>
    </w:p>
    <w:p>
      <w:pPr>
        <w:numPr>
          <w:ilvl w:val="0"/>
          <w:numId w:val="0"/>
        </w:numPr>
        <w:bidi w:val="0"/>
        <w:ind w:leftChars="0" w:firstLine="420" w:firstLineChars="0"/>
        <w:rPr>
          <w:rFonts w:hint="eastAsia"/>
          <w:lang w:val="en-US" w:eastAsia="zh-CN"/>
        </w:rPr>
      </w:pPr>
      <w:r>
        <w:rPr>
          <w:rFonts w:hint="eastAsia"/>
          <w:lang w:eastAsia="zh-CN"/>
        </w:rPr>
        <w:t>带稳压模块版说明：新增</w:t>
      </w:r>
      <w:r>
        <w:rPr>
          <w:rFonts w:hint="eastAsia"/>
          <w:lang w:val="en-US" w:eastAsia="zh-CN"/>
        </w:rPr>
        <w:t>五伏</w:t>
      </w:r>
      <w:r>
        <w:rPr>
          <w:rFonts w:hint="eastAsia"/>
          <w:lang w:eastAsia="zh-CN"/>
        </w:rPr>
        <w:t>稳压电路，支持</w:t>
      </w:r>
      <w:r>
        <w:rPr>
          <w:rFonts w:hint="eastAsia"/>
          <w:lang w:val="en-US" w:eastAsia="zh-CN"/>
        </w:rPr>
        <w:t>五伏两安</w:t>
      </w:r>
      <w:r>
        <w:rPr>
          <w:rFonts w:hint="eastAsia"/>
          <w:lang w:eastAsia="zh-CN"/>
        </w:rPr>
        <w:t>的输出。共有</w:t>
      </w:r>
      <w:r>
        <w:rPr>
          <w:rFonts w:hint="eastAsia"/>
          <w:lang w:val="en-US" w:eastAsia="zh-CN"/>
        </w:rPr>
        <w:t>四</w:t>
      </w:r>
      <w:r>
        <w:rPr>
          <w:rFonts w:hint="eastAsia"/>
          <w:lang w:eastAsia="zh-CN"/>
        </w:rPr>
        <w:t>个这样的引脚可以对外部供电。增加电压测量电路，通过串联一个</w:t>
      </w:r>
      <w:r>
        <w:rPr>
          <w:rFonts w:hint="eastAsia"/>
          <w:lang w:val="en-US" w:eastAsia="zh-CN"/>
        </w:rPr>
        <w:t>一万欧姆</w:t>
      </w:r>
      <w:r>
        <w:rPr>
          <w:rFonts w:hint="eastAsia"/>
          <w:lang w:eastAsia="zh-CN"/>
        </w:rPr>
        <w:t>和一个</w:t>
      </w:r>
      <w:r>
        <w:rPr>
          <w:rFonts w:hint="eastAsia"/>
          <w:lang w:val="en-US" w:eastAsia="zh-CN"/>
        </w:rPr>
        <w:t>一千欧姆</w:t>
      </w:r>
      <w:r>
        <w:rPr>
          <w:rFonts w:hint="eastAsia"/>
          <w:lang w:eastAsia="zh-CN"/>
        </w:rPr>
        <w:t>的电阻，对输入电源进行</w:t>
      </w:r>
      <w:r>
        <w:rPr>
          <w:rFonts w:hint="eastAsia"/>
          <w:lang w:val="en-US" w:eastAsia="zh-CN"/>
        </w:rPr>
        <w:t>十一分之一</w:t>
      </w:r>
      <w:r>
        <w:rPr>
          <w:rFonts w:hint="eastAsia"/>
          <w:lang w:eastAsia="zh-CN"/>
        </w:rPr>
        <w:t>的分压后，可以通过ADC进行采集并计算得到电源电压进行监控。引出电机标准的</w:t>
      </w:r>
      <w:r>
        <w:rPr>
          <w:rFonts w:hint="eastAsia"/>
          <w:lang w:val="en-US" w:eastAsia="zh-CN"/>
        </w:rPr>
        <w:t>六个引脚</w:t>
      </w:r>
      <w:r>
        <w:rPr>
          <w:rFonts w:hint="eastAsia"/>
          <w:lang w:eastAsia="zh-CN"/>
        </w:rPr>
        <w:t>接口，可以直接用排线连接，AB相编码器的信号接到单独的引脚输出。新增电源输出电路，可输出与输入的电源保持一致的电源。含有电源开关，可以对板子供电进行开启和关闭的操作。</w:t>
      </w:r>
    </w:p>
    <w:p>
      <w:pPr>
        <w:pStyle w:val="63"/>
        <w:bidi w:val="0"/>
      </w:pPr>
      <w:r>
        <w:drawing>
          <wp:inline distT="0" distB="0" distL="114300" distR="114300">
            <wp:extent cx="1391285" cy="1003935"/>
            <wp:effectExtent l="0" t="0" r="10795" b="1905"/>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35"/>
                    <a:stretch>
                      <a:fillRect/>
                    </a:stretch>
                  </pic:blipFill>
                  <pic:spPr>
                    <a:xfrm>
                      <a:off x="0" y="0"/>
                      <a:ext cx="1391285" cy="1003935"/>
                    </a:xfrm>
                    <a:prstGeom prst="rect">
                      <a:avLst/>
                    </a:prstGeom>
                    <a:noFill/>
                    <a:ln>
                      <a:noFill/>
                    </a:ln>
                  </pic:spPr>
                </pic:pic>
              </a:graphicData>
            </a:graphic>
          </wp:inline>
        </w:drawing>
      </w:r>
      <w:r>
        <w:drawing>
          <wp:inline distT="0" distB="0" distL="114300" distR="114300">
            <wp:extent cx="4976495" cy="1920875"/>
            <wp:effectExtent l="9525" t="9525" r="12700" b="20320"/>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pic:cNvPicPr>
                      <a:picLocks noChangeAspect="1"/>
                    </pic:cNvPicPr>
                  </pic:nvPicPr>
                  <pic:blipFill>
                    <a:blip r:embed="rId36"/>
                    <a:stretch>
                      <a:fillRect/>
                    </a:stretch>
                  </pic:blipFill>
                  <pic:spPr>
                    <a:xfrm>
                      <a:off x="0" y="0"/>
                      <a:ext cx="4976495" cy="1920875"/>
                    </a:xfrm>
                    <a:prstGeom prst="rect">
                      <a:avLst/>
                    </a:prstGeom>
                    <a:noFill/>
                    <a:ln>
                      <a:solidFill>
                        <a:schemeClr val="tx1"/>
                      </a:solidFill>
                    </a:ln>
                  </pic:spPr>
                </pic:pic>
              </a:graphicData>
            </a:graphic>
          </wp:inline>
        </w:drawing>
      </w:r>
    </w:p>
    <w:p>
      <w:pPr>
        <w:pStyle w:val="44"/>
        <w:bidi w:val="0"/>
        <w:ind w:left="0" w:leftChars="0" w:firstLine="0" w:firstLineChars="0"/>
        <w:rPr>
          <w:rFonts w:hint="default"/>
          <w:lang w:val="en-US" w:eastAsia="zh-CN"/>
        </w:rPr>
      </w:pPr>
      <w:r>
        <w:rPr>
          <w:rFonts w:hint="eastAsia"/>
          <w:lang w:val="en-US" w:eastAsia="zh-CN"/>
        </w:rPr>
        <w:t>TB6612FNG实物图和引脚连接示意图</w:t>
      </w:r>
    </w:p>
    <w:p>
      <w:pPr>
        <w:numPr>
          <w:ilvl w:val="0"/>
          <w:numId w:val="0"/>
        </w:numPr>
        <w:bidi w:val="0"/>
        <w:ind w:leftChars="0" w:firstLine="420" w:firstLineChars="0"/>
        <w:rPr>
          <w:rFonts w:hint="eastAsia"/>
        </w:rPr>
      </w:pPr>
      <w:r>
        <w:rPr>
          <w:rFonts w:hint="eastAsia"/>
        </w:rPr>
        <w:t>必须要有PWM</w:t>
      </w:r>
      <w:r>
        <w:rPr>
          <w:rFonts w:hint="eastAsia"/>
          <w:lang w:val="en-US" w:eastAsia="zh-CN"/>
        </w:rPr>
        <w:t>波</w:t>
      </w:r>
      <w:r>
        <w:rPr>
          <w:rFonts w:hint="eastAsia"/>
        </w:rPr>
        <w:t>输入才有AO1和AO2的信号，只接AIN1和AIN2不会产生AO1和AO2的信号。VM</w:t>
      </w:r>
      <w:r>
        <w:rPr>
          <w:rFonts w:hint="eastAsia"/>
          <w:lang w:val="en-US" w:eastAsia="zh-CN"/>
        </w:rPr>
        <w:t>引脚</w:t>
      </w:r>
      <w:r>
        <w:rPr>
          <w:rFonts w:hint="eastAsia"/>
        </w:rPr>
        <w:t>接电</w:t>
      </w:r>
      <w:r>
        <w:rPr>
          <w:rFonts w:hint="eastAsia"/>
          <w:lang w:val="en-US" w:eastAsia="zh-CN"/>
        </w:rPr>
        <w:t>源正极</w:t>
      </w:r>
      <w:r>
        <w:rPr>
          <w:rFonts w:hint="eastAsia"/>
        </w:rPr>
        <w:t>，VCC</w:t>
      </w:r>
      <w:r>
        <w:rPr>
          <w:rFonts w:hint="eastAsia"/>
          <w:lang w:val="en-US" w:eastAsia="zh-CN"/>
        </w:rPr>
        <w:t>引脚接</w:t>
      </w:r>
      <w:r>
        <w:rPr>
          <w:rFonts w:hint="eastAsia"/>
        </w:rPr>
        <w:t>内部的逻辑供电，模块的GND接电源地，一个接单片机地，STBY</w:t>
      </w:r>
      <w:r>
        <w:rPr>
          <w:rFonts w:hint="eastAsia"/>
          <w:lang w:val="en-US" w:eastAsia="zh-CN"/>
        </w:rPr>
        <w:t>引脚</w:t>
      </w:r>
      <w:r>
        <w:rPr>
          <w:rFonts w:hint="eastAsia"/>
        </w:rPr>
        <w:t>置高</w:t>
      </w:r>
      <w:r>
        <w:rPr>
          <w:rFonts w:hint="eastAsia"/>
          <w:lang w:eastAsia="zh-CN"/>
        </w:rPr>
        <w:t>，</w:t>
      </w:r>
      <w:r>
        <w:rPr>
          <w:rFonts w:hint="eastAsia"/>
        </w:rPr>
        <w:t>模块才能正常</w:t>
      </w:r>
      <w:r>
        <w:rPr>
          <w:rFonts w:hint="eastAsia"/>
          <w:lang w:val="en-US" w:eastAsia="zh-CN"/>
        </w:rPr>
        <w:t>运行</w:t>
      </w:r>
      <w:r>
        <w:rPr>
          <w:rFonts w:hint="eastAsia"/>
        </w:rPr>
        <w:t>。上图中</w:t>
      </w:r>
      <w:r>
        <w:rPr>
          <w:rFonts w:hint="eastAsia"/>
          <w:lang w:val="en-US" w:eastAsia="zh-CN"/>
        </w:rPr>
        <w:t>蓝色</w:t>
      </w:r>
      <w:r>
        <w:rPr>
          <w:rFonts w:hint="eastAsia"/>
        </w:rPr>
        <w:t>部分的</w:t>
      </w:r>
      <w:r>
        <w:rPr>
          <w:rFonts w:hint="eastAsia"/>
          <w:lang w:val="en-US" w:eastAsia="zh-CN"/>
        </w:rPr>
        <w:t>五</w:t>
      </w:r>
      <w:r>
        <w:rPr>
          <w:rFonts w:hint="eastAsia"/>
        </w:rPr>
        <w:t>个引脚控制一路</w:t>
      </w:r>
      <w:r>
        <w:rPr>
          <w:rFonts w:hint="eastAsia"/>
          <w:lang w:val="en-US" w:eastAsia="zh-CN"/>
        </w:rPr>
        <w:t>马达</w:t>
      </w:r>
      <w:r>
        <w:rPr>
          <w:rFonts w:hint="eastAsia"/>
        </w:rPr>
        <w:t>，</w:t>
      </w:r>
      <w:r>
        <w:rPr>
          <w:rFonts w:hint="eastAsia"/>
          <w:lang w:val="en-US" w:eastAsia="zh-CN"/>
        </w:rPr>
        <w:t>红色</w:t>
      </w:r>
      <w:r>
        <w:rPr>
          <w:rFonts w:hint="eastAsia"/>
        </w:rPr>
        <w:t>部分的控制另外一路</w:t>
      </w:r>
      <w:r>
        <w:rPr>
          <w:rFonts w:hint="eastAsia"/>
          <w:lang w:val="en-US" w:eastAsia="zh-CN"/>
        </w:rPr>
        <w:t>马达</w:t>
      </w:r>
      <w:r>
        <w:rPr>
          <w:rFonts w:hint="eastAsia"/>
        </w:rPr>
        <w:t>，AO1和AO2分别接到</w:t>
      </w:r>
      <w:r>
        <w:rPr>
          <w:rFonts w:hint="eastAsia"/>
          <w:lang w:val="en-US" w:eastAsia="zh-CN"/>
        </w:rPr>
        <w:t>马达</w:t>
      </w:r>
      <w:r>
        <w:rPr>
          <w:rFonts w:hint="eastAsia"/>
        </w:rPr>
        <w:t>的</w:t>
      </w:r>
      <w:r>
        <w:rPr>
          <w:rFonts w:hint="eastAsia"/>
          <w:lang w:val="en-US" w:eastAsia="zh-CN"/>
        </w:rPr>
        <w:t>正极</w:t>
      </w:r>
      <w:r>
        <w:rPr>
          <w:rFonts w:hint="eastAsia"/>
        </w:rPr>
        <w:t>和</w:t>
      </w:r>
      <w:r>
        <w:rPr>
          <w:rFonts w:hint="eastAsia"/>
          <w:lang w:val="en-US" w:eastAsia="zh-CN"/>
        </w:rPr>
        <w:t>负极</w:t>
      </w:r>
      <w:r>
        <w:rPr>
          <w:rFonts w:hint="eastAsia"/>
        </w:rPr>
        <w:t>。然后通过PWMA、AIN2、AIN1控制电机。其中 PWMA接到单片机的PWM引脚，一般</w:t>
      </w:r>
      <w:r>
        <w:rPr>
          <w:rFonts w:hint="eastAsia"/>
          <w:lang w:val="en-US" w:eastAsia="zh-CN"/>
        </w:rPr>
        <w:t>一万赫兹</w:t>
      </w:r>
      <w:r>
        <w:rPr>
          <w:rFonts w:hint="eastAsia"/>
        </w:rPr>
        <w:t>的PWM即可，并通过改变占空比来调节电机的速度。B路的使用是</w:t>
      </w:r>
      <w:r>
        <w:rPr>
          <w:rFonts w:hint="eastAsia"/>
          <w:lang w:val="en-US" w:eastAsia="zh-CN"/>
        </w:rPr>
        <w:t>相同</w:t>
      </w:r>
      <w:r>
        <w:rPr>
          <w:rFonts w:hint="eastAsia"/>
        </w:rPr>
        <w:t>的</w:t>
      </w:r>
      <w:r>
        <w:rPr>
          <w:rFonts w:hint="eastAsia"/>
          <w:lang w:eastAsia="zh-CN"/>
        </w:rPr>
        <w:t>。</w:t>
      </w:r>
      <w:r>
        <w:rPr>
          <w:rFonts w:hint="eastAsia"/>
        </w:rPr>
        <w:t>下面是真值表：</w:t>
      </w:r>
    </w:p>
    <w:p>
      <w:pPr>
        <w:pStyle w:val="60"/>
        <w:bidi w:val="0"/>
        <w:ind w:left="0" w:leftChars="0" w:firstLine="0" w:firstLineChars="0"/>
        <w:rPr>
          <w:rFonts w:hint="eastAsia"/>
        </w:rPr>
      </w:pPr>
      <w:r>
        <w:rPr>
          <w:rFonts w:hint="eastAsia"/>
        </w:rPr>
        <w:t>TB6612FNG</w:t>
      </w:r>
      <w:r>
        <w:rPr>
          <w:rFonts w:hint="eastAsia"/>
          <w:lang w:val="en-US" w:eastAsia="zh-CN"/>
        </w:rPr>
        <w:t>输出真值表</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99"/>
        <w:gridCol w:w="1899"/>
        <w:gridCol w:w="1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1899" w:type="dxa"/>
            <w:vAlign w:val="top"/>
          </w:tcPr>
          <w:p>
            <w:pPr>
              <w:pStyle w:val="66"/>
              <w:bidi w:val="0"/>
              <w:rPr>
                <w:rFonts w:hint="eastAsia"/>
                <w:lang w:val="en-US" w:eastAsia="zh-CN"/>
              </w:rPr>
            </w:pPr>
            <w:r>
              <w:rPr>
                <w:rFonts w:hint="eastAsia"/>
                <w:lang w:val="en-US" w:eastAsia="zh-CN"/>
              </w:rPr>
              <w:t>AIN1</w:t>
            </w:r>
          </w:p>
        </w:tc>
        <w:tc>
          <w:tcPr>
            <w:tcW w:w="1899" w:type="dxa"/>
          </w:tcPr>
          <w:p>
            <w:pPr>
              <w:pStyle w:val="66"/>
              <w:bidi w:val="0"/>
              <w:rPr>
                <w:rFonts w:hint="eastAsia"/>
                <w:lang w:val="en-US" w:eastAsia="zh-CN"/>
              </w:rPr>
            </w:pPr>
            <w:r>
              <w:rPr>
                <w:rFonts w:hint="eastAsia"/>
                <w:lang w:val="en-US" w:eastAsia="zh-CN"/>
              </w:rPr>
              <w:t>0</w:t>
            </w:r>
          </w:p>
        </w:tc>
        <w:tc>
          <w:tcPr>
            <w:tcW w:w="1900" w:type="dxa"/>
          </w:tcPr>
          <w:p>
            <w:pPr>
              <w:pStyle w:val="66"/>
              <w:bidi w:val="0"/>
              <w:rPr>
                <w:rFonts w:hint="eastAsia"/>
                <w:lang w:val="en-US" w:eastAsia="zh-CN"/>
              </w:rPr>
            </w:pPr>
            <w:r>
              <w:rPr>
                <w:rFonts w:hint="eastAsia"/>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1899" w:type="dxa"/>
          </w:tcPr>
          <w:p>
            <w:pPr>
              <w:pStyle w:val="66"/>
              <w:bidi w:val="0"/>
              <w:rPr>
                <w:rFonts w:hint="default"/>
                <w:lang w:val="en-US"/>
              </w:rPr>
            </w:pPr>
            <w:r>
              <w:rPr>
                <w:rFonts w:hint="eastAsia"/>
                <w:lang w:val="en-US" w:eastAsia="zh-CN"/>
              </w:rPr>
              <w:t>AIN2</w:t>
            </w:r>
          </w:p>
        </w:tc>
        <w:tc>
          <w:tcPr>
            <w:tcW w:w="1899" w:type="dxa"/>
          </w:tcPr>
          <w:p>
            <w:pPr>
              <w:pStyle w:val="66"/>
              <w:bidi w:val="0"/>
              <w:rPr>
                <w:rFonts w:hint="eastAsia"/>
                <w:lang w:val="en-US" w:eastAsia="zh-CN"/>
              </w:rPr>
            </w:pPr>
            <w:r>
              <w:rPr>
                <w:rFonts w:hint="eastAsia"/>
                <w:lang w:val="en-US" w:eastAsia="zh-CN"/>
              </w:rPr>
              <w:t>0</w:t>
            </w:r>
          </w:p>
        </w:tc>
        <w:tc>
          <w:tcPr>
            <w:tcW w:w="1900" w:type="dxa"/>
          </w:tcPr>
          <w:p>
            <w:pPr>
              <w:pStyle w:val="66"/>
              <w:bidi w:val="0"/>
              <w:rPr>
                <w:rFonts w:hint="eastAsia"/>
                <w:lang w:val="en-US" w:eastAsia="zh-CN"/>
              </w:rPr>
            </w:pPr>
            <w:r>
              <w:rPr>
                <w:rFonts w:hint="eastAsia"/>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1" w:hRule="atLeast"/>
          <w:jc w:val="center"/>
        </w:trPr>
        <w:tc>
          <w:tcPr>
            <w:tcW w:w="1899" w:type="dxa"/>
          </w:tcPr>
          <w:p>
            <w:pPr>
              <w:pStyle w:val="66"/>
              <w:bidi w:val="0"/>
              <w:rPr>
                <w:rFonts w:hint="eastAsia"/>
              </w:rPr>
            </w:pPr>
          </w:p>
        </w:tc>
        <w:tc>
          <w:tcPr>
            <w:tcW w:w="1899" w:type="dxa"/>
          </w:tcPr>
          <w:p>
            <w:pPr>
              <w:pStyle w:val="66"/>
              <w:bidi w:val="0"/>
              <w:rPr>
                <w:rFonts w:hint="eastAsia"/>
                <w:lang w:val="en-US" w:eastAsia="zh-CN"/>
              </w:rPr>
            </w:pPr>
            <w:r>
              <w:rPr>
                <w:rFonts w:hint="eastAsia"/>
                <w:lang w:val="en-US" w:eastAsia="zh-CN"/>
              </w:rPr>
              <w:t>停止</w:t>
            </w:r>
          </w:p>
        </w:tc>
        <w:tc>
          <w:tcPr>
            <w:tcW w:w="1900" w:type="dxa"/>
          </w:tcPr>
          <w:p>
            <w:pPr>
              <w:pStyle w:val="66"/>
              <w:bidi w:val="0"/>
              <w:rPr>
                <w:rFonts w:hint="eastAsia"/>
                <w:lang w:val="en-US" w:eastAsia="zh-CN"/>
              </w:rPr>
            </w:pPr>
            <w:r>
              <w:rPr>
                <w:rFonts w:hint="eastAsia"/>
                <w:lang w:val="en-US" w:eastAsia="zh-CN"/>
              </w:rPr>
              <w:t>反转</w:t>
            </w:r>
          </w:p>
        </w:tc>
      </w:tr>
    </w:tbl>
    <w:p>
      <w:pPr>
        <w:numPr>
          <w:ilvl w:val="0"/>
          <w:numId w:val="0"/>
        </w:numPr>
        <w:bidi w:val="0"/>
        <w:ind w:leftChars="0" w:firstLine="420" w:firstLineChars="0"/>
        <w:rPr>
          <w:rFonts w:hint="eastAsia"/>
        </w:rPr>
      </w:pPr>
    </w:p>
    <w:p>
      <w:pPr>
        <w:pStyle w:val="42"/>
        <w:bidi w:val="0"/>
        <w:ind w:left="0" w:leftChars="0" w:firstLine="0" w:firstLineChars="0"/>
        <w:rPr>
          <w:rFonts w:hint="eastAsia"/>
        </w:rPr>
      </w:pPr>
      <w:bookmarkStart w:id="26" w:name="_Toc21839"/>
      <w:bookmarkStart w:id="27" w:name="_Toc2078"/>
      <w:r>
        <w:rPr>
          <w:rFonts w:hint="eastAsia"/>
          <w:lang w:val="en-US" w:eastAsia="zh-CN"/>
        </w:rPr>
        <w:t>0.96OLED显示屏</w:t>
      </w:r>
      <w:bookmarkEnd w:id="26"/>
      <w:bookmarkEnd w:id="27"/>
    </w:p>
    <w:p>
      <w:pPr>
        <w:bidi w:val="0"/>
        <w:ind w:firstLine="420" w:firstLineChars="0"/>
        <w:rPr>
          <w:rFonts w:hint="eastAsia"/>
        </w:rPr>
      </w:pPr>
      <w:r>
        <w:rPr>
          <w:rFonts w:hint="eastAsia"/>
        </w:rPr>
        <w:t>OLED（Organic Light Emitting Diode），</w:t>
      </w:r>
      <w:r>
        <w:rPr>
          <w:rFonts w:hint="eastAsia"/>
          <w:lang w:val="en-US" w:eastAsia="zh-CN"/>
        </w:rPr>
        <w:t>又称作</w:t>
      </w:r>
      <w:r>
        <w:rPr>
          <w:rFonts w:hint="eastAsia"/>
        </w:rPr>
        <w:t>有机发光二极管。LCD都需要背光，而OLED不需要，因为它是自发光的。</w:t>
      </w:r>
      <w:r>
        <w:rPr>
          <w:rFonts w:hint="eastAsia"/>
          <w:lang w:val="en-US" w:eastAsia="zh-CN"/>
        </w:rPr>
        <w:t>因此</w:t>
      </w:r>
      <w:r>
        <w:rPr>
          <w:rFonts w:hint="eastAsia"/>
        </w:rPr>
        <w:t>同样的显示</w:t>
      </w:r>
      <w:r>
        <w:rPr>
          <w:rFonts w:hint="eastAsia"/>
          <w:lang w:eastAsia="zh-CN"/>
        </w:rPr>
        <w:t>，</w:t>
      </w:r>
      <w:r>
        <w:rPr>
          <w:rFonts w:hint="eastAsia"/>
        </w:rPr>
        <w:t>OLED效果要好一些。在此我们使用的是中景园电子的0.96寸OLED黄蓝显示屏，该屏有以下特点：其中黄蓝是屏上1/4部分为黄光</w:t>
      </w:r>
      <w:r>
        <w:rPr>
          <w:rFonts w:hint="eastAsia"/>
          <w:lang w:eastAsia="zh-CN"/>
        </w:rPr>
        <w:t>，</w:t>
      </w:r>
      <w:r>
        <w:rPr>
          <w:rFonts w:hint="eastAsia"/>
        </w:rPr>
        <w:t>下3/4为蓝；而且是固定区域显示固定颜色，颜色和显示区域均不能修改；白光则为纯白，也就是黑底白字；蓝色则为纯蓝，也就是黑底蓝字。分辨率为128*64</w:t>
      </w:r>
      <w:r>
        <w:rPr>
          <w:rFonts w:hint="eastAsia"/>
          <w:lang w:eastAsia="zh-CN"/>
        </w:rPr>
        <w:t>。</w:t>
      </w:r>
      <w:r>
        <w:rPr>
          <w:rFonts w:hint="eastAsia"/>
        </w:rPr>
        <w:t>多种接口方式</w:t>
      </w:r>
      <w:r>
        <w:rPr>
          <w:rFonts w:hint="eastAsia"/>
          <w:lang w:eastAsia="zh-CN"/>
        </w:rPr>
        <w:t>，</w:t>
      </w:r>
      <w:r>
        <w:rPr>
          <w:rFonts w:hint="eastAsia"/>
        </w:rPr>
        <w:t>通过屏上的 BS0~BS2 来配置。</w:t>
      </w:r>
    </w:p>
    <w:p>
      <w:pPr>
        <w:pStyle w:val="63"/>
        <w:bidi w:val="0"/>
      </w:pPr>
      <w:r>
        <w:drawing>
          <wp:inline distT="0" distB="0" distL="114300" distR="114300">
            <wp:extent cx="3094990" cy="2108835"/>
            <wp:effectExtent l="0" t="0" r="13970" b="9525"/>
            <wp:docPr id="2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pic:cNvPicPr>
                      <a:picLocks noChangeAspect="1"/>
                    </pic:cNvPicPr>
                  </pic:nvPicPr>
                  <pic:blipFill>
                    <a:blip r:embed="rId37"/>
                    <a:stretch>
                      <a:fillRect/>
                    </a:stretch>
                  </pic:blipFill>
                  <pic:spPr>
                    <a:xfrm>
                      <a:off x="0" y="0"/>
                      <a:ext cx="3094990" cy="2108835"/>
                    </a:xfrm>
                    <a:prstGeom prst="rect">
                      <a:avLst/>
                    </a:prstGeom>
                    <a:noFill/>
                    <a:ln>
                      <a:noFill/>
                    </a:ln>
                  </pic:spPr>
                </pic:pic>
              </a:graphicData>
            </a:graphic>
          </wp:inline>
        </w:drawing>
      </w:r>
    </w:p>
    <w:p>
      <w:pPr>
        <w:bidi w:val="0"/>
        <w:ind w:firstLine="420" w:firstLineChars="0"/>
        <w:rPr>
          <w:rFonts w:hint="eastAsia"/>
          <w:lang w:val="en-US" w:eastAsia="zh-CN"/>
        </w:rPr>
      </w:pPr>
      <w:r>
        <w:rPr>
          <w:rFonts w:hint="eastAsia"/>
        </w:rPr>
        <w:t>裸屏为 30pin，从屏正面看左下角为 1，右下角为 30；</w:t>
      </w:r>
      <w:r>
        <w:rPr>
          <w:rFonts w:hint="eastAsia"/>
          <w:lang w:val="en-US" w:eastAsia="zh-CN"/>
        </w:rPr>
        <w:t>如下图所示：</w:t>
      </w:r>
    </w:p>
    <w:p>
      <w:pPr>
        <w:pStyle w:val="63"/>
        <w:bidi w:val="0"/>
      </w:pPr>
      <w:r>
        <w:drawing>
          <wp:inline distT="0" distB="0" distL="114300" distR="114300">
            <wp:extent cx="3402330" cy="1331595"/>
            <wp:effectExtent l="0" t="0" r="11430" b="9525"/>
            <wp:docPr id="2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1"/>
                    <pic:cNvPicPr>
                      <a:picLocks noChangeAspect="1"/>
                    </pic:cNvPicPr>
                  </pic:nvPicPr>
                  <pic:blipFill>
                    <a:blip r:embed="rId38"/>
                    <a:stretch>
                      <a:fillRect/>
                    </a:stretch>
                  </pic:blipFill>
                  <pic:spPr>
                    <a:xfrm>
                      <a:off x="0" y="0"/>
                      <a:ext cx="3402330" cy="1331595"/>
                    </a:xfrm>
                    <a:prstGeom prst="rect">
                      <a:avLst/>
                    </a:prstGeom>
                    <a:noFill/>
                    <a:ln>
                      <a:noFill/>
                    </a:ln>
                  </pic:spPr>
                </pic:pic>
              </a:graphicData>
            </a:graphic>
          </wp:inline>
        </w:drawing>
      </w:r>
    </w:p>
    <w:p>
      <w:pPr>
        <w:pStyle w:val="44"/>
        <w:bidi w:val="0"/>
        <w:ind w:left="0" w:leftChars="0" w:firstLine="0" w:firstLineChars="0"/>
        <w:rPr>
          <w:rFonts w:hint="default"/>
          <w:lang w:val="en-US" w:eastAsia="zh-CN"/>
        </w:rPr>
      </w:pPr>
      <w:r>
        <w:rPr>
          <w:rFonts w:hint="eastAsia"/>
          <w:lang w:val="en-US" w:eastAsia="zh-CN"/>
        </w:rPr>
        <w:t>0.96寸OLED裸屏外观</w:t>
      </w:r>
    </w:p>
    <w:p>
      <w:pPr>
        <w:bidi w:val="0"/>
        <w:ind w:firstLine="420" w:firstLineChars="0"/>
        <w:rPr>
          <w:rFonts w:hint="eastAsia" w:ascii="宋体" w:hAnsi="宋体" w:cs="宋体"/>
          <w:sz w:val="24"/>
          <w:szCs w:val="24"/>
          <w:lang w:eastAsia="zh-CN"/>
        </w:rPr>
      </w:pPr>
      <w:r>
        <w:rPr>
          <w:rFonts w:hint="eastAsia" w:ascii="宋体" w:hAnsi="宋体" w:eastAsia="宋体" w:cs="宋体"/>
          <w:sz w:val="24"/>
          <w:szCs w:val="24"/>
        </w:rPr>
        <w:t>0.96寸OLED驱动IC</w:t>
      </w:r>
      <w:r>
        <w:rPr>
          <w:rFonts w:hint="eastAsia" w:ascii="宋体" w:hAnsi="宋体" w:cs="宋体"/>
          <w:sz w:val="24"/>
          <w:szCs w:val="24"/>
          <w:lang w:eastAsia="zh-CN"/>
        </w:rPr>
        <w:t>为 SSD1306；其具有内部升压功能；所以在设计的时候不需要再专一设计升压电路；SSD1306总共</w:t>
      </w:r>
      <w:r>
        <w:rPr>
          <w:rFonts w:hint="eastAsia" w:ascii="宋体" w:hAnsi="宋体" w:cs="宋体"/>
          <w:sz w:val="24"/>
          <w:szCs w:val="24"/>
          <w:lang w:val="en-US" w:eastAsia="zh-CN"/>
        </w:rPr>
        <w:t>八</w:t>
      </w:r>
      <w:r>
        <w:rPr>
          <w:rFonts w:hint="eastAsia" w:ascii="宋体" w:hAnsi="宋体" w:cs="宋体"/>
          <w:sz w:val="24"/>
          <w:szCs w:val="24"/>
          <w:lang w:eastAsia="zh-CN"/>
        </w:rPr>
        <w:t>页，每页</w:t>
      </w:r>
      <w:r>
        <w:rPr>
          <w:rFonts w:hint="eastAsia" w:ascii="宋体" w:hAnsi="宋体" w:cs="宋体"/>
          <w:sz w:val="24"/>
          <w:szCs w:val="24"/>
          <w:lang w:val="en-US" w:eastAsia="zh-CN"/>
        </w:rPr>
        <w:t>拥有一百二十八</w:t>
      </w:r>
      <w:r>
        <w:rPr>
          <w:rFonts w:hint="eastAsia" w:ascii="宋体" w:hAnsi="宋体" w:cs="宋体"/>
          <w:sz w:val="24"/>
          <w:szCs w:val="24"/>
          <w:lang w:eastAsia="zh-CN"/>
        </w:rPr>
        <w:t>个字节，刚好</w:t>
      </w:r>
      <w:r>
        <w:rPr>
          <w:rFonts w:hint="eastAsia" w:ascii="宋体" w:hAnsi="宋体" w:cs="宋体"/>
          <w:sz w:val="24"/>
          <w:szCs w:val="24"/>
          <w:lang w:val="en-US" w:eastAsia="zh-CN"/>
        </w:rPr>
        <w:t>可以对应</w:t>
      </w:r>
      <w:r>
        <w:rPr>
          <w:rFonts w:hint="eastAsia" w:ascii="宋体" w:hAnsi="宋体" w:cs="宋体"/>
          <w:sz w:val="24"/>
          <w:szCs w:val="24"/>
          <w:lang w:eastAsia="zh-CN"/>
        </w:rPr>
        <w:t>128*64的点阵大小。七针SPI</w:t>
      </w:r>
      <w:r>
        <w:rPr>
          <w:rFonts w:hint="eastAsia" w:ascii="宋体" w:hAnsi="宋体" w:cs="宋体"/>
          <w:sz w:val="24"/>
          <w:szCs w:val="24"/>
          <w:lang w:val="en-US" w:eastAsia="zh-CN"/>
        </w:rPr>
        <w:t>_</w:t>
      </w:r>
      <w:r>
        <w:rPr>
          <w:rFonts w:hint="eastAsia" w:ascii="宋体" w:hAnsi="宋体" w:cs="宋体"/>
          <w:sz w:val="24"/>
          <w:szCs w:val="24"/>
          <w:lang w:eastAsia="zh-CN"/>
        </w:rPr>
        <w:t>OLED有七个</w:t>
      </w:r>
      <w:r>
        <w:rPr>
          <w:rFonts w:hint="eastAsia" w:ascii="宋体" w:hAnsi="宋体" w:cs="宋体"/>
          <w:sz w:val="24"/>
          <w:szCs w:val="24"/>
          <w:lang w:val="en-US" w:eastAsia="zh-CN"/>
        </w:rPr>
        <w:t>引脚</w:t>
      </w:r>
      <w:r>
        <w:rPr>
          <w:rFonts w:hint="eastAsia" w:ascii="宋体" w:hAnsi="宋体" w:cs="宋体"/>
          <w:sz w:val="24"/>
          <w:szCs w:val="24"/>
          <w:lang w:eastAsia="zh-CN"/>
        </w:rPr>
        <w:t>，分别为VCC、D0、GDN、RES、DC、D1、CS。由OLED的数据手册我们可以知道 0.96 寸 OLED 裸屏是支持四种五种不同接口的。</w:t>
      </w:r>
    </w:p>
    <w:p>
      <w:pPr>
        <w:pStyle w:val="63"/>
        <w:bidi w:val="0"/>
      </w:pPr>
      <w:r>
        <w:drawing>
          <wp:inline distT="0" distB="0" distL="114300" distR="114300">
            <wp:extent cx="4648200" cy="960120"/>
            <wp:effectExtent l="0" t="0" r="0" b="0"/>
            <wp:docPr id="2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2"/>
                    <pic:cNvPicPr>
                      <a:picLocks noChangeAspect="1"/>
                    </pic:cNvPicPr>
                  </pic:nvPicPr>
                  <pic:blipFill>
                    <a:blip r:embed="rId39"/>
                    <a:stretch>
                      <a:fillRect/>
                    </a:stretch>
                  </pic:blipFill>
                  <pic:spPr>
                    <a:xfrm>
                      <a:off x="0" y="0"/>
                      <a:ext cx="4648200" cy="960120"/>
                    </a:xfrm>
                    <a:prstGeom prst="rect">
                      <a:avLst/>
                    </a:prstGeom>
                    <a:noFill/>
                    <a:ln>
                      <a:noFill/>
                    </a:ln>
                  </pic:spPr>
                </pic:pic>
              </a:graphicData>
            </a:graphic>
          </wp:inline>
        </w:drawing>
      </w:r>
    </w:p>
    <w:p>
      <w:pPr>
        <w:pStyle w:val="44"/>
        <w:bidi w:val="0"/>
        <w:ind w:left="0" w:leftChars="0" w:firstLine="0" w:firstLineChars="0"/>
        <w:rPr>
          <w:rFonts w:hint="eastAsia"/>
          <w:lang w:val="en-US" w:eastAsia="zh-CN"/>
        </w:rPr>
      </w:pPr>
      <w:r>
        <w:rPr>
          <w:rFonts w:hint="eastAsia"/>
          <w:lang w:val="en-US" w:eastAsia="zh-CN"/>
        </w:rPr>
        <w:t>通信接口是通过 BS0,BS1,BS2 三个管脚来配置的。</w:t>
      </w:r>
    </w:p>
    <w:p>
      <w:pPr>
        <w:pStyle w:val="42"/>
        <w:bidi w:val="0"/>
        <w:ind w:left="0" w:leftChars="0" w:firstLine="0" w:firstLineChars="0"/>
        <w:rPr>
          <w:rFonts w:hint="eastAsia"/>
        </w:rPr>
      </w:pPr>
      <w:bookmarkStart w:id="28" w:name="_Toc6846"/>
      <w:bookmarkStart w:id="29" w:name="_Toc123"/>
      <w:r>
        <w:rPr>
          <w:rFonts w:hint="eastAsia"/>
          <w:lang w:val="en-US" w:eastAsia="zh-CN"/>
        </w:rPr>
        <w:t>NRF24L01 无线模块简介</w:t>
      </w:r>
      <w:bookmarkEnd w:id="28"/>
    </w:p>
    <w:p>
      <w:pPr>
        <w:bidi w:val="0"/>
        <w:ind w:firstLine="420" w:firstLineChars="0"/>
        <w:rPr>
          <w:rFonts w:hint="eastAsia"/>
        </w:rPr>
      </w:pPr>
      <w:r>
        <w:rPr>
          <w:rFonts w:hint="eastAsia"/>
        </w:rPr>
        <w:t>NRF24L01无线模块采用NRF24L01芯片，该</w:t>
      </w:r>
      <w:r>
        <w:rPr>
          <w:rFonts w:hint="eastAsia"/>
          <w:lang w:val="en-US" w:eastAsia="zh-CN"/>
        </w:rPr>
        <w:t>模块拥有以下特征</w:t>
      </w:r>
      <w:r>
        <w:rPr>
          <w:rFonts w:hint="eastAsia"/>
        </w:rPr>
        <w:t>：</w:t>
      </w:r>
      <w:r>
        <w:rPr>
          <w:rFonts w:hint="eastAsia"/>
          <w:lang w:val="en-US" w:eastAsia="zh-CN"/>
        </w:rPr>
        <w:t>一百二十五</w:t>
      </w:r>
      <w:r>
        <w:rPr>
          <w:rFonts w:hint="eastAsia"/>
        </w:rPr>
        <w:t>个频道可</w:t>
      </w:r>
      <w:r>
        <w:rPr>
          <w:rFonts w:hint="eastAsia"/>
          <w:lang w:val="en-US" w:eastAsia="zh-CN"/>
        </w:rPr>
        <w:t>以选择</w:t>
      </w:r>
      <w:r>
        <w:rPr>
          <w:rFonts w:hint="eastAsia"/>
        </w:rPr>
        <w:t>，满足调频通信和多点通信的需要。免许可证使用</w:t>
      </w:r>
      <w:r>
        <w:rPr>
          <w:rFonts w:hint="eastAsia"/>
          <w:lang w:val="en-US" w:eastAsia="zh-CN"/>
        </w:rPr>
        <w:t>的</w:t>
      </w:r>
      <w:r>
        <w:rPr>
          <w:rFonts w:hint="eastAsia"/>
        </w:rPr>
        <w:t>2.4G全球开放的ISM频段</w:t>
      </w:r>
      <w:r>
        <w:rPr>
          <w:rFonts w:hint="eastAsia"/>
          <w:lang w:eastAsia="zh-CN"/>
        </w:rPr>
        <w:t>。</w:t>
      </w:r>
      <w:r>
        <w:rPr>
          <w:rFonts w:hint="eastAsia"/>
        </w:rPr>
        <w:t>内置CRC检错和点对多点的通信地址控制。</w:t>
      </w:r>
      <w:r>
        <w:rPr>
          <w:rFonts w:hint="eastAsia"/>
          <w:lang w:val="en-US" w:eastAsia="zh-CN"/>
        </w:rPr>
        <w:t>高效的</w:t>
      </w:r>
      <w:r>
        <w:rPr>
          <w:rFonts w:hint="eastAsia"/>
        </w:rPr>
        <w:t>GFSK调制</w:t>
      </w:r>
      <w:r>
        <w:rPr>
          <w:rFonts w:hint="eastAsia"/>
          <w:lang w:val="en-US" w:eastAsia="zh-CN"/>
        </w:rPr>
        <w:t>技术</w:t>
      </w:r>
      <w:r>
        <w:rPr>
          <w:rFonts w:hint="eastAsia"/>
        </w:rPr>
        <w:t>，</w:t>
      </w:r>
      <w:r>
        <w:rPr>
          <w:rFonts w:hint="eastAsia"/>
          <w:lang w:val="en-US" w:eastAsia="zh-CN"/>
        </w:rPr>
        <w:t>两兆</w:t>
      </w:r>
      <w:r>
        <w:rPr>
          <w:rFonts w:hint="eastAsia"/>
        </w:rPr>
        <w:t>bps</w:t>
      </w:r>
      <w:r>
        <w:rPr>
          <w:rFonts w:hint="eastAsia"/>
          <w:lang w:val="en-US" w:eastAsia="zh-CN"/>
        </w:rPr>
        <w:t>为</w:t>
      </w:r>
      <w:r>
        <w:rPr>
          <w:rFonts w:hint="eastAsia"/>
        </w:rPr>
        <w:t>最高工作速率，抗干扰能力强。低工作电压</w:t>
      </w:r>
      <w:r>
        <w:rPr>
          <w:rFonts w:hint="eastAsia"/>
          <w:lang w:val="en-US" w:eastAsia="zh-CN"/>
        </w:rPr>
        <w:t>区间</w:t>
      </w:r>
      <w:r>
        <w:rPr>
          <w:rFonts w:hint="eastAsia"/>
        </w:rPr>
        <w:t>1.9</w:t>
      </w:r>
      <w:r>
        <w:rPr>
          <w:rFonts w:hint="eastAsia"/>
          <w:lang w:val="en-US" w:eastAsia="zh-CN"/>
        </w:rPr>
        <w:t>到</w:t>
      </w:r>
      <w:r>
        <w:rPr>
          <w:rFonts w:hint="eastAsia"/>
        </w:rPr>
        <w:t>3.6V。可设置自动应答，确保数据可靠传输。所以在后面软件编程的时候 SPI 速度不能高于这个最大值。已经被大量使用，</w:t>
      </w:r>
      <w:r>
        <w:rPr>
          <w:rFonts w:hint="eastAsia"/>
          <w:lang w:val="en-US" w:eastAsia="zh-CN"/>
        </w:rPr>
        <w:t>目前各方面表现都十分不错</w:t>
      </w:r>
      <w:r>
        <w:rPr>
          <w:rFonts w:hint="eastAsia"/>
        </w:rPr>
        <w:t xml:space="preserve">。该模块的外形和引脚图如图 </w:t>
      </w:r>
      <w:r>
        <w:rPr>
          <w:rFonts w:hint="eastAsia"/>
          <w:lang w:val="en-US" w:eastAsia="zh-CN"/>
        </w:rPr>
        <w:t>2-8</w:t>
      </w:r>
      <w:r>
        <w:rPr>
          <w:rFonts w:hint="eastAsia"/>
        </w:rPr>
        <w:t xml:space="preserve"> 所示：</w:t>
      </w:r>
    </w:p>
    <w:p>
      <w:pPr>
        <w:pStyle w:val="63"/>
        <w:bidi w:val="0"/>
      </w:pPr>
      <w:r>
        <w:drawing>
          <wp:inline distT="0" distB="0" distL="114300" distR="114300">
            <wp:extent cx="2741295" cy="1409065"/>
            <wp:effectExtent l="0" t="0" r="1905" b="8255"/>
            <wp:docPr id="2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3"/>
                    <pic:cNvPicPr>
                      <a:picLocks noChangeAspect="1"/>
                    </pic:cNvPicPr>
                  </pic:nvPicPr>
                  <pic:blipFill>
                    <a:blip r:embed="rId40"/>
                    <a:stretch>
                      <a:fillRect/>
                    </a:stretch>
                  </pic:blipFill>
                  <pic:spPr>
                    <a:xfrm>
                      <a:off x="0" y="0"/>
                      <a:ext cx="2741295" cy="1409065"/>
                    </a:xfrm>
                    <a:prstGeom prst="rect">
                      <a:avLst/>
                    </a:prstGeom>
                    <a:noFill/>
                    <a:ln>
                      <a:noFill/>
                    </a:ln>
                  </pic:spPr>
                </pic:pic>
              </a:graphicData>
            </a:graphic>
          </wp:inline>
        </w:drawing>
      </w:r>
    </w:p>
    <w:p>
      <w:pPr>
        <w:pStyle w:val="44"/>
        <w:bidi w:val="0"/>
        <w:ind w:left="0" w:leftChars="0" w:firstLine="0" w:firstLineChars="0"/>
        <w:rPr>
          <w:rFonts w:hint="eastAsia"/>
        </w:rPr>
      </w:pPr>
      <w:r>
        <w:rPr>
          <w:rFonts w:hint="eastAsia"/>
        </w:rPr>
        <w:t>NRF24L01 模块外观引脚图</w:t>
      </w:r>
    </w:p>
    <w:p>
      <w:pPr>
        <w:bidi w:val="0"/>
        <w:ind w:firstLine="420" w:firstLineChars="0"/>
        <w:rPr>
          <w:rFonts w:hint="eastAsia"/>
          <w:lang w:val="en-US" w:eastAsia="zh-CN"/>
        </w:rPr>
      </w:pPr>
      <w:r>
        <w:rPr>
          <w:rFonts w:hint="eastAsia"/>
          <w:lang w:val="en-US" w:eastAsia="zh-CN"/>
        </w:rPr>
        <w:t>nRF24L01可以设置为以下几种主要的模式：</w:t>
      </w:r>
    </w:p>
    <w:p>
      <w:pPr>
        <w:pStyle w:val="60"/>
        <w:bidi w:val="0"/>
        <w:ind w:left="0" w:leftChars="0" w:firstLine="0" w:firstLineChars="0"/>
        <w:rPr>
          <w:rFonts w:hint="default"/>
          <w:lang w:val="en-US" w:eastAsia="zh-CN"/>
        </w:rPr>
      </w:pPr>
      <w:r>
        <w:rPr>
          <w:rFonts w:hint="eastAsia"/>
          <w:lang w:val="en-US" w:eastAsia="zh-CN"/>
        </w:rPr>
        <w:t>nRF24L01的模式设置</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9"/>
        <w:gridCol w:w="1252"/>
        <w:gridCol w:w="1294"/>
        <w:gridCol w:w="760"/>
        <w:gridCol w:w="3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9" w:type="dxa"/>
          </w:tcPr>
          <w:p>
            <w:pPr>
              <w:pStyle w:val="66"/>
              <w:bidi w:val="0"/>
              <w:jc w:val="center"/>
              <w:rPr>
                <w:rFonts w:hint="default"/>
                <w:lang w:val="en-US" w:eastAsia="zh-CN"/>
              </w:rPr>
            </w:pPr>
            <w:r>
              <w:rPr>
                <w:rFonts w:hint="eastAsia"/>
                <w:lang w:val="en-US" w:eastAsia="zh-CN"/>
              </w:rPr>
              <w:t>模式</w:t>
            </w:r>
          </w:p>
        </w:tc>
        <w:tc>
          <w:tcPr>
            <w:tcW w:w="1252" w:type="dxa"/>
          </w:tcPr>
          <w:p>
            <w:pPr>
              <w:pStyle w:val="66"/>
              <w:bidi w:val="0"/>
              <w:jc w:val="center"/>
              <w:rPr>
                <w:rFonts w:hint="default"/>
                <w:lang w:val="en-US" w:eastAsia="zh-CN"/>
              </w:rPr>
            </w:pPr>
            <w:r>
              <w:rPr>
                <w:rFonts w:hint="eastAsia"/>
                <w:lang w:val="en-US" w:eastAsia="zh-CN"/>
              </w:rPr>
              <w:t>PWR_UP</w:t>
            </w:r>
          </w:p>
        </w:tc>
        <w:tc>
          <w:tcPr>
            <w:tcW w:w="1294" w:type="dxa"/>
          </w:tcPr>
          <w:p>
            <w:pPr>
              <w:pStyle w:val="66"/>
              <w:bidi w:val="0"/>
              <w:jc w:val="center"/>
              <w:rPr>
                <w:rFonts w:hint="default"/>
                <w:lang w:val="en-US" w:eastAsia="zh-CN"/>
              </w:rPr>
            </w:pPr>
            <w:r>
              <w:rPr>
                <w:rFonts w:hint="eastAsia"/>
                <w:lang w:val="en-US" w:eastAsia="zh-CN"/>
              </w:rPr>
              <w:t>PRIM_RX</w:t>
            </w:r>
          </w:p>
        </w:tc>
        <w:tc>
          <w:tcPr>
            <w:tcW w:w="760" w:type="dxa"/>
          </w:tcPr>
          <w:p>
            <w:pPr>
              <w:pStyle w:val="66"/>
              <w:bidi w:val="0"/>
              <w:jc w:val="center"/>
              <w:rPr>
                <w:rFonts w:hint="default"/>
                <w:lang w:val="en-US" w:eastAsia="zh-CN"/>
              </w:rPr>
            </w:pPr>
            <w:r>
              <w:rPr>
                <w:rFonts w:hint="eastAsia"/>
                <w:lang w:val="en-US" w:eastAsia="zh-CN"/>
              </w:rPr>
              <w:t>CE</w:t>
            </w:r>
          </w:p>
        </w:tc>
        <w:tc>
          <w:tcPr>
            <w:tcW w:w="3777" w:type="dxa"/>
          </w:tcPr>
          <w:p>
            <w:pPr>
              <w:pStyle w:val="66"/>
              <w:bidi w:val="0"/>
              <w:jc w:val="center"/>
              <w:rPr>
                <w:rFonts w:hint="default"/>
                <w:lang w:val="en-US" w:eastAsia="zh-CN"/>
              </w:rPr>
            </w:pPr>
            <w:r>
              <w:rPr>
                <w:rFonts w:hint="eastAsia"/>
                <w:lang w:val="en-US" w:eastAsia="zh-CN"/>
              </w:rPr>
              <w:t>FIFO寄存器状态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9" w:type="dxa"/>
          </w:tcPr>
          <w:p>
            <w:pPr>
              <w:pStyle w:val="66"/>
              <w:bidi w:val="0"/>
              <w:jc w:val="center"/>
              <w:rPr>
                <w:rFonts w:hint="default"/>
                <w:lang w:val="en-US" w:eastAsia="zh-CN"/>
              </w:rPr>
            </w:pPr>
            <w:r>
              <w:rPr>
                <w:rFonts w:hint="eastAsia"/>
                <w:lang w:val="en-US" w:eastAsia="zh-CN"/>
              </w:rPr>
              <w:t>接受模式</w:t>
            </w:r>
          </w:p>
        </w:tc>
        <w:tc>
          <w:tcPr>
            <w:tcW w:w="1252" w:type="dxa"/>
          </w:tcPr>
          <w:p>
            <w:pPr>
              <w:pStyle w:val="66"/>
              <w:bidi w:val="0"/>
              <w:jc w:val="center"/>
              <w:rPr>
                <w:rFonts w:hint="default"/>
                <w:lang w:val="en-US" w:eastAsia="zh-CN"/>
              </w:rPr>
            </w:pPr>
            <w:r>
              <w:rPr>
                <w:rFonts w:hint="eastAsia"/>
                <w:lang w:val="en-US" w:eastAsia="zh-CN"/>
              </w:rPr>
              <w:t>1</w:t>
            </w:r>
          </w:p>
        </w:tc>
        <w:tc>
          <w:tcPr>
            <w:tcW w:w="1294" w:type="dxa"/>
          </w:tcPr>
          <w:p>
            <w:pPr>
              <w:pStyle w:val="66"/>
              <w:bidi w:val="0"/>
              <w:jc w:val="center"/>
              <w:rPr>
                <w:rFonts w:hint="default"/>
                <w:lang w:val="en-US" w:eastAsia="zh-CN"/>
              </w:rPr>
            </w:pPr>
            <w:r>
              <w:rPr>
                <w:rFonts w:hint="eastAsia"/>
                <w:lang w:val="en-US" w:eastAsia="zh-CN"/>
              </w:rPr>
              <w:t>1</w:t>
            </w:r>
          </w:p>
        </w:tc>
        <w:tc>
          <w:tcPr>
            <w:tcW w:w="760" w:type="dxa"/>
          </w:tcPr>
          <w:p>
            <w:pPr>
              <w:pStyle w:val="66"/>
              <w:bidi w:val="0"/>
              <w:jc w:val="center"/>
              <w:rPr>
                <w:rFonts w:hint="default"/>
                <w:lang w:val="en-US" w:eastAsia="zh-CN"/>
              </w:rPr>
            </w:pPr>
            <w:r>
              <w:rPr>
                <w:rFonts w:hint="eastAsia"/>
                <w:lang w:val="en-US" w:eastAsia="zh-CN"/>
              </w:rPr>
              <w:t>1</w:t>
            </w:r>
          </w:p>
        </w:tc>
        <w:tc>
          <w:tcPr>
            <w:tcW w:w="3777" w:type="dxa"/>
          </w:tcPr>
          <w:p>
            <w:pPr>
              <w:pStyle w:val="66"/>
              <w:bidi w:val="0"/>
              <w:jc w:val="center"/>
              <w:rPr>
                <w:rFonts w:hint="default"/>
                <w:lang w:val="en-US" w:eastAsia="zh-CN"/>
              </w:rPr>
            </w:pP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9" w:type="dxa"/>
          </w:tcPr>
          <w:p>
            <w:pPr>
              <w:pStyle w:val="66"/>
              <w:bidi w:val="0"/>
              <w:jc w:val="center"/>
              <w:rPr>
                <w:rFonts w:hint="default"/>
                <w:lang w:val="en-US" w:eastAsia="zh-CN"/>
              </w:rPr>
            </w:pPr>
            <w:r>
              <w:rPr>
                <w:rFonts w:hint="eastAsia"/>
                <w:lang w:val="en-US" w:eastAsia="zh-CN"/>
              </w:rPr>
              <w:t>发送模式</w:t>
            </w:r>
          </w:p>
        </w:tc>
        <w:tc>
          <w:tcPr>
            <w:tcW w:w="1252" w:type="dxa"/>
          </w:tcPr>
          <w:p>
            <w:pPr>
              <w:pStyle w:val="66"/>
              <w:bidi w:val="0"/>
              <w:jc w:val="center"/>
              <w:rPr>
                <w:rFonts w:hint="default"/>
                <w:lang w:val="en-US" w:eastAsia="zh-CN"/>
              </w:rPr>
            </w:pPr>
            <w:r>
              <w:rPr>
                <w:rFonts w:hint="eastAsia"/>
                <w:lang w:val="en-US" w:eastAsia="zh-CN"/>
              </w:rPr>
              <w:t>1</w:t>
            </w:r>
          </w:p>
        </w:tc>
        <w:tc>
          <w:tcPr>
            <w:tcW w:w="1294" w:type="dxa"/>
          </w:tcPr>
          <w:p>
            <w:pPr>
              <w:pStyle w:val="66"/>
              <w:bidi w:val="0"/>
              <w:jc w:val="center"/>
              <w:rPr>
                <w:rFonts w:hint="default"/>
                <w:lang w:val="en-US" w:eastAsia="zh-CN"/>
              </w:rPr>
            </w:pPr>
            <w:r>
              <w:rPr>
                <w:rFonts w:hint="eastAsia"/>
                <w:lang w:val="en-US" w:eastAsia="zh-CN"/>
              </w:rPr>
              <w:t>0</w:t>
            </w:r>
          </w:p>
        </w:tc>
        <w:tc>
          <w:tcPr>
            <w:tcW w:w="760" w:type="dxa"/>
          </w:tcPr>
          <w:p>
            <w:pPr>
              <w:pStyle w:val="66"/>
              <w:bidi w:val="0"/>
              <w:jc w:val="center"/>
              <w:rPr>
                <w:rFonts w:hint="default"/>
                <w:lang w:val="en-US" w:eastAsia="zh-CN"/>
              </w:rPr>
            </w:pPr>
            <w:r>
              <w:rPr>
                <w:rFonts w:hint="eastAsia"/>
                <w:lang w:val="en-US" w:eastAsia="zh-CN"/>
              </w:rPr>
              <w:t>1</w:t>
            </w:r>
          </w:p>
        </w:tc>
        <w:tc>
          <w:tcPr>
            <w:tcW w:w="3777" w:type="dxa"/>
          </w:tcPr>
          <w:p>
            <w:pPr>
              <w:pStyle w:val="66"/>
              <w:bidi w:val="0"/>
              <w:jc w:val="center"/>
              <w:rPr>
                <w:rFonts w:hint="default"/>
                <w:lang w:val="en-US" w:eastAsia="zh-CN"/>
              </w:rPr>
            </w:pPr>
            <w:r>
              <w:rPr>
                <w:rFonts w:hint="eastAsia"/>
                <w:lang w:val="en-US" w:eastAsia="zh-CN"/>
              </w:rPr>
              <w:t>数据在TX FIFO寄存器中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9" w:type="dxa"/>
          </w:tcPr>
          <w:p>
            <w:pPr>
              <w:pStyle w:val="66"/>
              <w:bidi w:val="0"/>
              <w:jc w:val="center"/>
              <w:rPr>
                <w:rFonts w:hint="default"/>
                <w:lang w:val="en-US" w:eastAsia="zh-CN"/>
              </w:rPr>
            </w:pPr>
            <w:r>
              <w:rPr>
                <w:rFonts w:hint="eastAsia"/>
                <w:lang w:val="en-US" w:eastAsia="zh-CN"/>
              </w:rPr>
              <w:t>发送模式</w:t>
            </w:r>
          </w:p>
        </w:tc>
        <w:tc>
          <w:tcPr>
            <w:tcW w:w="1252" w:type="dxa"/>
          </w:tcPr>
          <w:p>
            <w:pPr>
              <w:pStyle w:val="66"/>
              <w:bidi w:val="0"/>
              <w:jc w:val="center"/>
              <w:rPr>
                <w:rFonts w:hint="default"/>
                <w:lang w:val="en-US" w:eastAsia="zh-CN"/>
              </w:rPr>
            </w:pPr>
            <w:r>
              <w:rPr>
                <w:rFonts w:hint="eastAsia"/>
                <w:lang w:val="en-US" w:eastAsia="zh-CN"/>
              </w:rPr>
              <w:t>1</w:t>
            </w:r>
          </w:p>
        </w:tc>
        <w:tc>
          <w:tcPr>
            <w:tcW w:w="1294" w:type="dxa"/>
          </w:tcPr>
          <w:p>
            <w:pPr>
              <w:pStyle w:val="66"/>
              <w:bidi w:val="0"/>
              <w:jc w:val="center"/>
              <w:rPr>
                <w:rFonts w:hint="default"/>
                <w:lang w:val="en-US" w:eastAsia="zh-CN"/>
              </w:rPr>
            </w:pPr>
            <w:r>
              <w:rPr>
                <w:rFonts w:hint="eastAsia"/>
                <w:lang w:val="en-US" w:eastAsia="zh-CN"/>
              </w:rPr>
              <w:t>0</w:t>
            </w:r>
          </w:p>
        </w:tc>
        <w:tc>
          <w:tcPr>
            <w:tcW w:w="760" w:type="dxa"/>
          </w:tcPr>
          <w:p>
            <w:pPr>
              <w:pStyle w:val="66"/>
              <w:bidi w:val="0"/>
              <w:jc w:val="center"/>
              <w:rPr>
                <w:rFonts w:hint="default"/>
                <w:lang w:val="en-US" w:eastAsia="zh-CN"/>
              </w:rPr>
            </w:pPr>
            <w:r>
              <w:rPr>
                <w:rFonts w:hint="eastAsia"/>
                <w:lang w:val="en-US" w:eastAsia="zh-CN"/>
              </w:rPr>
              <w:t>1-0</w:t>
            </w:r>
          </w:p>
        </w:tc>
        <w:tc>
          <w:tcPr>
            <w:tcW w:w="3777" w:type="dxa"/>
          </w:tcPr>
          <w:p>
            <w:pPr>
              <w:pStyle w:val="66"/>
              <w:bidi w:val="0"/>
              <w:jc w:val="center"/>
              <w:rPr>
                <w:rFonts w:hint="default"/>
                <w:lang w:val="en-US" w:eastAsia="zh-CN"/>
              </w:rPr>
            </w:pPr>
            <w:r>
              <w:rPr>
                <w:rFonts w:hint="eastAsia"/>
                <w:lang w:val="en-US" w:eastAsia="zh-CN"/>
              </w:rPr>
              <w:t>停留在发送模式，直到数据发送完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9" w:type="dxa"/>
          </w:tcPr>
          <w:p>
            <w:pPr>
              <w:pStyle w:val="66"/>
              <w:bidi w:val="0"/>
              <w:jc w:val="center"/>
              <w:rPr>
                <w:rFonts w:hint="default"/>
                <w:lang w:val="en-US" w:eastAsia="zh-CN"/>
              </w:rPr>
            </w:pPr>
            <w:r>
              <w:rPr>
                <w:rFonts w:hint="eastAsia"/>
                <w:lang w:val="en-US" w:eastAsia="zh-CN"/>
              </w:rPr>
              <w:t>待机模式2</w:t>
            </w:r>
          </w:p>
        </w:tc>
        <w:tc>
          <w:tcPr>
            <w:tcW w:w="1252" w:type="dxa"/>
          </w:tcPr>
          <w:p>
            <w:pPr>
              <w:pStyle w:val="66"/>
              <w:bidi w:val="0"/>
              <w:jc w:val="center"/>
              <w:rPr>
                <w:rFonts w:hint="default"/>
                <w:lang w:val="en-US" w:eastAsia="zh-CN"/>
              </w:rPr>
            </w:pPr>
            <w:r>
              <w:rPr>
                <w:rFonts w:hint="eastAsia"/>
                <w:lang w:val="en-US" w:eastAsia="zh-CN"/>
              </w:rPr>
              <w:t>1</w:t>
            </w:r>
          </w:p>
        </w:tc>
        <w:tc>
          <w:tcPr>
            <w:tcW w:w="1294" w:type="dxa"/>
          </w:tcPr>
          <w:p>
            <w:pPr>
              <w:pStyle w:val="66"/>
              <w:bidi w:val="0"/>
              <w:jc w:val="center"/>
              <w:rPr>
                <w:rFonts w:hint="default"/>
                <w:lang w:val="en-US" w:eastAsia="zh-CN"/>
              </w:rPr>
            </w:pPr>
            <w:r>
              <w:rPr>
                <w:rFonts w:hint="eastAsia"/>
                <w:lang w:val="en-US" w:eastAsia="zh-CN"/>
              </w:rPr>
              <w:t>0</w:t>
            </w:r>
          </w:p>
        </w:tc>
        <w:tc>
          <w:tcPr>
            <w:tcW w:w="760" w:type="dxa"/>
          </w:tcPr>
          <w:p>
            <w:pPr>
              <w:pStyle w:val="66"/>
              <w:bidi w:val="0"/>
              <w:jc w:val="center"/>
              <w:rPr>
                <w:rFonts w:hint="default"/>
                <w:lang w:val="en-US" w:eastAsia="zh-CN"/>
              </w:rPr>
            </w:pPr>
            <w:r>
              <w:rPr>
                <w:rFonts w:hint="eastAsia"/>
                <w:lang w:val="en-US" w:eastAsia="zh-CN"/>
              </w:rPr>
              <w:t>1</w:t>
            </w:r>
          </w:p>
        </w:tc>
        <w:tc>
          <w:tcPr>
            <w:tcW w:w="3777" w:type="dxa"/>
          </w:tcPr>
          <w:p>
            <w:pPr>
              <w:pStyle w:val="66"/>
              <w:bidi w:val="0"/>
              <w:jc w:val="center"/>
              <w:rPr>
                <w:rFonts w:hint="default"/>
                <w:lang w:val="en-US" w:eastAsia="zh-CN"/>
              </w:rPr>
            </w:pPr>
            <w:r>
              <w:rPr>
                <w:rFonts w:hint="eastAsia"/>
                <w:lang w:val="en-US" w:eastAsia="zh-CN"/>
              </w:rPr>
              <w:t>TX FIFO 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9" w:type="dxa"/>
          </w:tcPr>
          <w:p>
            <w:pPr>
              <w:pStyle w:val="66"/>
              <w:bidi w:val="0"/>
              <w:jc w:val="center"/>
              <w:rPr>
                <w:rFonts w:hint="default"/>
                <w:lang w:val="en-US" w:eastAsia="zh-CN"/>
              </w:rPr>
            </w:pPr>
            <w:r>
              <w:rPr>
                <w:rFonts w:hint="eastAsia"/>
                <w:lang w:val="en-US" w:eastAsia="zh-CN"/>
              </w:rPr>
              <w:t>待机模式1</w:t>
            </w:r>
          </w:p>
        </w:tc>
        <w:tc>
          <w:tcPr>
            <w:tcW w:w="1252" w:type="dxa"/>
          </w:tcPr>
          <w:p>
            <w:pPr>
              <w:pStyle w:val="66"/>
              <w:bidi w:val="0"/>
              <w:jc w:val="center"/>
              <w:rPr>
                <w:rFonts w:hint="default"/>
                <w:lang w:val="en-US" w:eastAsia="zh-CN"/>
              </w:rPr>
            </w:pPr>
            <w:r>
              <w:rPr>
                <w:rFonts w:hint="eastAsia"/>
                <w:lang w:val="en-US" w:eastAsia="zh-CN"/>
              </w:rPr>
              <w:t>1</w:t>
            </w:r>
          </w:p>
        </w:tc>
        <w:tc>
          <w:tcPr>
            <w:tcW w:w="1294" w:type="dxa"/>
          </w:tcPr>
          <w:p>
            <w:pPr>
              <w:pStyle w:val="66"/>
              <w:bidi w:val="0"/>
              <w:jc w:val="center"/>
              <w:rPr>
                <w:rFonts w:hint="default"/>
                <w:lang w:val="en-US" w:eastAsia="zh-CN"/>
              </w:rPr>
            </w:pPr>
            <w:r>
              <w:rPr>
                <w:rFonts w:hint="eastAsia"/>
                <w:lang w:val="en-US" w:eastAsia="zh-CN"/>
              </w:rPr>
              <w:t>-</w:t>
            </w:r>
          </w:p>
        </w:tc>
        <w:tc>
          <w:tcPr>
            <w:tcW w:w="760" w:type="dxa"/>
          </w:tcPr>
          <w:p>
            <w:pPr>
              <w:pStyle w:val="66"/>
              <w:bidi w:val="0"/>
              <w:jc w:val="center"/>
              <w:rPr>
                <w:rFonts w:hint="default"/>
                <w:lang w:val="en-US" w:eastAsia="zh-CN"/>
              </w:rPr>
            </w:pPr>
            <w:r>
              <w:rPr>
                <w:rFonts w:hint="eastAsia"/>
                <w:lang w:val="en-US" w:eastAsia="zh-CN"/>
              </w:rPr>
              <w:t>0</w:t>
            </w:r>
          </w:p>
        </w:tc>
        <w:tc>
          <w:tcPr>
            <w:tcW w:w="3777" w:type="dxa"/>
          </w:tcPr>
          <w:p>
            <w:pPr>
              <w:pStyle w:val="66"/>
              <w:bidi w:val="0"/>
              <w:jc w:val="center"/>
              <w:rPr>
                <w:rFonts w:hint="default"/>
                <w:lang w:val="en-US" w:eastAsia="zh-CN"/>
              </w:rPr>
            </w:pPr>
            <w:r>
              <w:rPr>
                <w:rFonts w:hint="eastAsia"/>
                <w:lang w:val="en-US" w:eastAsia="zh-CN"/>
              </w:rPr>
              <w:t>无数据传输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9" w:type="dxa"/>
          </w:tcPr>
          <w:p>
            <w:pPr>
              <w:pStyle w:val="66"/>
              <w:bidi w:val="0"/>
              <w:jc w:val="center"/>
              <w:rPr>
                <w:rFonts w:hint="default"/>
                <w:lang w:val="en-US" w:eastAsia="zh-CN"/>
              </w:rPr>
            </w:pPr>
            <w:r>
              <w:rPr>
                <w:rFonts w:hint="eastAsia"/>
                <w:lang w:val="en-US" w:eastAsia="zh-CN"/>
              </w:rPr>
              <w:t>掉电模式</w:t>
            </w:r>
          </w:p>
        </w:tc>
        <w:tc>
          <w:tcPr>
            <w:tcW w:w="1252" w:type="dxa"/>
          </w:tcPr>
          <w:p>
            <w:pPr>
              <w:pStyle w:val="66"/>
              <w:bidi w:val="0"/>
              <w:jc w:val="center"/>
              <w:rPr>
                <w:rFonts w:hint="default"/>
                <w:lang w:val="en-US" w:eastAsia="zh-CN"/>
              </w:rPr>
            </w:pPr>
            <w:r>
              <w:rPr>
                <w:rFonts w:hint="eastAsia"/>
                <w:lang w:val="en-US" w:eastAsia="zh-CN"/>
              </w:rPr>
              <w:t>0</w:t>
            </w:r>
          </w:p>
        </w:tc>
        <w:tc>
          <w:tcPr>
            <w:tcW w:w="1294" w:type="dxa"/>
          </w:tcPr>
          <w:p>
            <w:pPr>
              <w:pStyle w:val="66"/>
              <w:bidi w:val="0"/>
              <w:jc w:val="center"/>
              <w:rPr>
                <w:rFonts w:hint="default"/>
                <w:lang w:val="en-US" w:eastAsia="zh-CN"/>
              </w:rPr>
            </w:pPr>
            <w:r>
              <w:rPr>
                <w:rFonts w:hint="eastAsia"/>
                <w:lang w:val="en-US" w:eastAsia="zh-CN"/>
              </w:rPr>
              <w:t>-</w:t>
            </w:r>
          </w:p>
        </w:tc>
        <w:tc>
          <w:tcPr>
            <w:tcW w:w="760" w:type="dxa"/>
          </w:tcPr>
          <w:p>
            <w:pPr>
              <w:pStyle w:val="66"/>
              <w:bidi w:val="0"/>
              <w:jc w:val="center"/>
              <w:rPr>
                <w:rFonts w:hint="default"/>
                <w:lang w:val="en-US" w:eastAsia="zh-CN"/>
              </w:rPr>
            </w:pPr>
            <w:r>
              <w:rPr>
                <w:rFonts w:hint="eastAsia"/>
                <w:lang w:val="en-US" w:eastAsia="zh-CN"/>
              </w:rPr>
              <w:t>-</w:t>
            </w:r>
          </w:p>
        </w:tc>
        <w:tc>
          <w:tcPr>
            <w:tcW w:w="3777" w:type="dxa"/>
          </w:tcPr>
          <w:p>
            <w:pPr>
              <w:pStyle w:val="66"/>
              <w:bidi w:val="0"/>
              <w:jc w:val="center"/>
              <w:rPr>
                <w:rFonts w:hint="default"/>
                <w:lang w:val="en-US" w:eastAsia="zh-CN"/>
              </w:rPr>
            </w:pPr>
            <w:r>
              <w:rPr>
                <w:rFonts w:hint="eastAsia"/>
                <w:lang w:val="en-US" w:eastAsia="zh-CN"/>
              </w:rPr>
              <w:t>-</w:t>
            </w:r>
          </w:p>
        </w:tc>
      </w:tr>
    </w:tbl>
    <w:p>
      <w:pPr>
        <w:pStyle w:val="60"/>
        <w:bidi w:val="0"/>
        <w:ind w:left="0" w:leftChars="0" w:firstLine="0" w:firstLineChars="0"/>
        <w:rPr>
          <w:rFonts w:hint="default"/>
          <w:lang w:val="en-US" w:eastAsia="zh-CN"/>
        </w:rPr>
      </w:pPr>
      <w:r>
        <w:rPr>
          <w:rFonts w:hint="default"/>
          <w:lang w:val="en-US" w:eastAsia="zh-CN"/>
        </w:rPr>
        <w:t>nRF24L01</w:t>
      </w:r>
      <w:r>
        <w:rPr>
          <w:rFonts w:hint="eastAsia"/>
          <w:lang w:val="en-US" w:eastAsia="zh-CN"/>
        </w:rPr>
        <w:t>在不同模式下的引脚功能</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298"/>
        <w:gridCol w:w="1542"/>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pStyle w:val="66"/>
              <w:bidi w:val="0"/>
              <w:jc w:val="both"/>
              <w:rPr>
                <w:rFonts w:hint="default"/>
                <w:vertAlign w:val="baseline"/>
                <w:lang w:val="en-US" w:eastAsia="zh-CN"/>
              </w:rPr>
            </w:pPr>
            <w:r>
              <w:rPr>
                <w:rFonts w:hint="eastAsia"/>
                <w:vertAlign w:val="baseline"/>
                <w:lang w:val="en-US" w:eastAsia="zh-CN"/>
              </w:rPr>
              <w:t>引脚名称</w:t>
            </w:r>
          </w:p>
        </w:tc>
        <w:tc>
          <w:tcPr>
            <w:tcW w:w="1298" w:type="dxa"/>
          </w:tcPr>
          <w:p>
            <w:pPr>
              <w:pStyle w:val="66"/>
              <w:bidi w:val="0"/>
              <w:rPr>
                <w:rFonts w:hint="default"/>
                <w:vertAlign w:val="baseline"/>
                <w:lang w:val="en-US" w:eastAsia="zh-CN"/>
              </w:rPr>
            </w:pPr>
            <w:r>
              <w:rPr>
                <w:rFonts w:hint="eastAsia"/>
                <w:vertAlign w:val="baseline"/>
                <w:lang w:val="en-US" w:eastAsia="zh-CN"/>
              </w:rPr>
              <w:t>方向</w:t>
            </w:r>
          </w:p>
        </w:tc>
        <w:tc>
          <w:tcPr>
            <w:tcW w:w="1542" w:type="dxa"/>
          </w:tcPr>
          <w:p>
            <w:pPr>
              <w:pStyle w:val="66"/>
              <w:bidi w:val="0"/>
              <w:rPr>
                <w:rFonts w:hint="default"/>
                <w:vertAlign w:val="baseline"/>
                <w:lang w:val="en-US" w:eastAsia="zh-CN"/>
              </w:rPr>
            </w:pPr>
            <w:r>
              <w:rPr>
                <w:rFonts w:hint="eastAsia"/>
                <w:vertAlign w:val="baseline"/>
                <w:lang w:val="en-US" w:eastAsia="zh-CN"/>
              </w:rPr>
              <w:t>发送模式</w:t>
            </w:r>
          </w:p>
        </w:tc>
        <w:tc>
          <w:tcPr>
            <w:tcW w:w="1420" w:type="dxa"/>
          </w:tcPr>
          <w:p>
            <w:pPr>
              <w:pStyle w:val="66"/>
              <w:bidi w:val="0"/>
              <w:rPr>
                <w:rFonts w:hint="default"/>
                <w:vertAlign w:val="baseline"/>
                <w:lang w:val="en-US" w:eastAsia="zh-CN"/>
              </w:rPr>
            </w:pPr>
            <w:r>
              <w:rPr>
                <w:rFonts w:hint="eastAsia"/>
                <w:vertAlign w:val="baseline"/>
                <w:lang w:val="en-US" w:eastAsia="zh-CN"/>
              </w:rPr>
              <w:t>接受模式</w:t>
            </w:r>
          </w:p>
        </w:tc>
        <w:tc>
          <w:tcPr>
            <w:tcW w:w="1421" w:type="dxa"/>
          </w:tcPr>
          <w:p>
            <w:pPr>
              <w:pStyle w:val="66"/>
              <w:bidi w:val="0"/>
              <w:rPr>
                <w:rFonts w:hint="default"/>
                <w:vertAlign w:val="baseline"/>
                <w:lang w:val="en-US" w:eastAsia="zh-CN"/>
              </w:rPr>
            </w:pPr>
            <w:r>
              <w:rPr>
                <w:rFonts w:hint="eastAsia"/>
                <w:vertAlign w:val="baseline"/>
                <w:lang w:val="en-US" w:eastAsia="zh-CN"/>
              </w:rPr>
              <w:t>待机模式</w:t>
            </w:r>
          </w:p>
        </w:tc>
        <w:tc>
          <w:tcPr>
            <w:tcW w:w="1421" w:type="dxa"/>
          </w:tcPr>
          <w:p>
            <w:pPr>
              <w:pStyle w:val="66"/>
              <w:bidi w:val="0"/>
              <w:rPr>
                <w:rFonts w:hint="default"/>
                <w:vertAlign w:val="baseline"/>
                <w:lang w:val="en-US" w:eastAsia="zh-CN"/>
              </w:rPr>
            </w:pPr>
            <w:r>
              <w:rPr>
                <w:rFonts w:hint="eastAsia"/>
                <w:vertAlign w:val="baseline"/>
                <w:lang w:val="en-US" w:eastAsia="zh-CN"/>
              </w:rPr>
              <w:t>掉电模式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pStyle w:val="66"/>
              <w:bidi w:val="0"/>
              <w:rPr>
                <w:rFonts w:hint="default"/>
                <w:vertAlign w:val="baseline"/>
                <w:lang w:val="en-US" w:eastAsia="zh-CN"/>
              </w:rPr>
            </w:pPr>
            <w:r>
              <w:rPr>
                <w:rFonts w:hint="eastAsia"/>
                <w:vertAlign w:val="baseline"/>
                <w:lang w:val="en-US" w:eastAsia="zh-CN"/>
              </w:rPr>
              <w:t>CE</w:t>
            </w:r>
          </w:p>
        </w:tc>
        <w:tc>
          <w:tcPr>
            <w:tcW w:w="1298" w:type="dxa"/>
          </w:tcPr>
          <w:p>
            <w:pPr>
              <w:pStyle w:val="66"/>
              <w:bidi w:val="0"/>
              <w:rPr>
                <w:rFonts w:hint="default"/>
                <w:vertAlign w:val="baseline"/>
                <w:lang w:val="en-US" w:eastAsia="zh-CN"/>
              </w:rPr>
            </w:pPr>
            <w:r>
              <w:rPr>
                <w:rFonts w:hint="eastAsia"/>
                <w:vertAlign w:val="baseline"/>
                <w:lang w:val="en-US" w:eastAsia="zh-CN"/>
              </w:rPr>
              <w:t>输入</w:t>
            </w:r>
          </w:p>
        </w:tc>
        <w:tc>
          <w:tcPr>
            <w:tcW w:w="1542" w:type="dxa"/>
          </w:tcPr>
          <w:p>
            <w:pPr>
              <w:pStyle w:val="66"/>
              <w:bidi w:val="0"/>
              <w:rPr>
                <w:rFonts w:hint="default"/>
                <w:vertAlign w:val="baseline"/>
                <w:lang w:val="en-US" w:eastAsia="zh-CN"/>
              </w:rPr>
            </w:pPr>
            <w:r>
              <w:rPr>
                <w:rFonts w:hint="eastAsia"/>
                <w:vertAlign w:val="baseline"/>
                <w:lang w:val="en-US" w:eastAsia="zh-CN"/>
              </w:rPr>
              <w:t>高电平&gt;10us</w:t>
            </w:r>
          </w:p>
        </w:tc>
        <w:tc>
          <w:tcPr>
            <w:tcW w:w="1420" w:type="dxa"/>
          </w:tcPr>
          <w:p>
            <w:pPr>
              <w:pStyle w:val="66"/>
              <w:bidi w:val="0"/>
              <w:rPr>
                <w:rFonts w:hint="default"/>
                <w:vertAlign w:val="baseline"/>
                <w:lang w:val="en-US" w:eastAsia="zh-CN"/>
              </w:rPr>
            </w:pPr>
            <w:r>
              <w:rPr>
                <w:rFonts w:hint="eastAsia"/>
                <w:vertAlign w:val="baseline"/>
                <w:lang w:val="en-US" w:eastAsia="zh-CN"/>
              </w:rPr>
              <w:t>高电平</w:t>
            </w:r>
          </w:p>
        </w:tc>
        <w:tc>
          <w:tcPr>
            <w:tcW w:w="1421" w:type="dxa"/>
          </w:tcPr>
          <w:p>
            <w:pPr>
              <w:pStyle w:val="66"/>
              <w:bidi w:val="0"/>
              <w:rPr>
                <w:rFonts w:hint="default"/>
                <w:vertAlign w:val="baseline"/>
                <w:lang w:val="en-US" w:eastAsia="zh-CN"/>
              </w:rPr>
            </w:pPr>
            <w:r>
              <w:rPr>
                <w:rFonts w:hint="eastAsia"/>
                <w:vertAlign w:val="baseline"/>
                <w:lang w:val="en-US" w:eastAsia="zh-CN"/>
              </w:rPr>
              <w:t>低电平</w:t>
            </w:r>
          </w:p>
        </w:tc>
        <w:tc>
          <w:tcPr>
            <w:tcW w:w="1421" w:type="dxa"/>
          </w:tcPr>
          <w:p>
            <w:pPr>
              <w:pStyle w:val="66"/>
              <w:bidi w:val="0"/>
              <w:rPr>
                <w:rFonts w:hint="default"/>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pStyle w:val="66"/>
              <w:bidi w:val="0"/>
              <w:rPr>
                <w:rFonts w:hint="default"/>
                <w:vertAlign w:val="baseline"/>
                <w:lang w:val="en-US" w:eastAsia="zh-CN"/>
              </w:rPr>
            </w:pPr>
            <w:r>
              <w:rPr>
                <w:rFonts w:hint="eastAsia"/>
                <w:vertAlign w:val="baseline"/>
                <w:lang w:val="en-US" w:eastAsia="zh-CN"/>
              </w:rPr>
              <w:t>CSN</w:t>
            </w:r>
          </w:p>
        </w:tc>
        <w:tc>
          <w:tcPr>
            <w:tcW w:w="1298" w:type="dxa"/>
          </w:tcPr>
          <w:p>
            <w:pPr>
              <w:pStyle w:val="66"/>
              <w:bidi w:val="0"/>
              <w:rPr>
                <w:rFonts w:hint="default"/>
                <w:vertAlign w:val="baseline"/>
                <w:lang w:val="en-US" w:eastAsia="zh-CN"/>
              </w:rPr>
            </w:pPr>
            <w:r>
              <w:rPr>
                <w:rFonts w:hint="eastAsia"/>
                <w:vertAlign w:val="baseline"/>
                <w:lang w:val="en-US" w:eastAsia="zh-CN"/>
              </w:rPr>
              <w:t>输入</w:t>
            </w:r>
          </w:p>
        </w:tc>
        <w:tc>
          <w:tcPr>
            <w:tcW w:w="5804" w:type="dxa"/>
            <w:gridSpan w:val="4"/>
          </w:tcPr>
          <w:p>
            <w:pPr>
              <w:pStyle w:val="66"/>
              <w:bidi w:val="0"/>
              <w:rPr>
                <w:rFonts w:hint="default"/>
                <w:vertAlign w:val="baseline"/>
                <w:lang w:val="en-US" w:eastAsia="zh-CN"/>
              </w:rPr>
            </w:pPr>
            <w:r>
              <w:rPr>
                <w:rFonts w:hint="eastAsia"/>
                <w:vertAlign w:val="baseline"/>
                <w:lang w:val="en-US" w:eastAsia="zh-CN"/>
              </w:rPr>
              <w:t>SPI片选使能，低电平使能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pStyle w:val="66"/>
              <w:bidi w:val="0"/>
              <w:rPr>
                <w:rFonts w:hint="default"/>
                <w:vertAlign w:val="baseline"/>
                <w:lang w:val="en-US" w:eastAsia="zh-CN"/>
              </w:rPr>
            </w:pPr>
            <w:r>
              <w:rPr>
                <w:rFonts w:hint="eastAsia"/>
                <w:vertAlign w:val="baseline"/>
                <w:lang w:val="en-US" w:eastAsia="zh-CN"/>
              </w:rPr>
              <w:t>SCK</w:t>
            </w:r>
          </w:p>
        </w:tc>
        <w:tc>
          <w:tcPr>
            <w:tcW w:w="1298" w:type="dxa"/>
          </w:tcPr>
          <w:p>
            <w:pPr>
              <w:pStyle w:val="66"/>
              <w:bidi w:val="0"/>
              <w:rPr>
                <w:rFonts w:hint="default"/>
                <w:vertAlign w:val="baseline"/>
                <w:lang w:val="en-US" w:eastAsia="zh-CN"/>
              </w:rPr>
            </w:pPr>
            <w:r>
              <w:rPr>
                <w:rFonts w:hint="eastAsia"/>
                <w:vertAlign w:val="baseline"/>
                <w:lang w:val="en-US" w:eastAsia="zh-CN"/>
              </w:rPr>
              <w:t>输入</w:t>
            </w:r>
          </w:p>
        </w:tc>
        <w:tc>
          <w:tcPr>
            <w:tcW w:w="5804" w:type="dxa"/>
            <w:gridSpan w:val="4"/>
          </w:tcPr>
          <w:p>
            <w:pPr>
              <w:pStyle w:val="66"/>
              <w:bidi w:val="0"/>
              <w:rPr>
                <w:rFonts w:hint="default"/>
                <w:vertAlign w:val="baseline"/>
                <w:lang w:val="en-US" w:eastAsia="zh-CN"/>
              </w:rPr>
            </w:pPr>
            <w:r>
              <w:rPr>
                <w:rFonts w:hint="eastAsia"/>
                <w:vertAlign w:val="baseline"/>
                <w:lang w:val="en-US" w:eastAsia="zh-CN"/>
              </w:rPr>
              <w:t>SPI时钟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pStyle w:val="66"/>
              <w:bidi w:val="0"/>
              <w:rPr>
                <w:rFonts w:hint="default"/>
                <w:vertAlign w:val="baseline"/>
                <w:lang w:val="en-US" w:eastAsia="zh-CN"/>
              </w:rPr>
            </w:pPr>
            <w:r>
              <w:rPr>
                <w:rFonts w:hint="eastAsia"/>
                <w:vertAlign w:val="baseline"/>
                <w:lang w:val="en-US" w:eastAsia="zh-CN"/>
              </w:rPr>
              <w:t>MOSI</w:t>
            </w:r>
          </w:p>
        </w:tc>
        <w:tc>
          <w:tcPr>
            <w:tcW w:w="1298" w:type="dxa"/>
          </w:tcPr>
          <w:p>
            <w:pPr>
              <w:pStyle w:val="66"/>
              <w:bidi w:val="0"/>
              <w:rPr>
                <w:rFonts w:hint="default"/>
                <w:vertAlign w:val="baseline"/>
                <w:lang w:val="en-US" w:eastAsia="zh-CN"/>
              </w:rPr>
            </w:pPr>
            <w:r>
              <w:rPr>
                <w:rFonts w:hint="eastAsia"/>
                <w:vertAlign w:val="baseline"/>
                <w:lang w:val="en-US" w:eastAsia="zh-CN"/>
              </w:rPr>
              <w:t>输入</w:t>
            </w:r>
          </w:p>
        </w:tc>
        <w:tc>
          <w:tcPr>
            <w:tcW w:w="5804" w:type="dxa"/>
            <w:gridSpan w:val="4"/>
          </w:tcPr>
          <w:p>
            <w:pPr>
              <w:pStyle w:val="66"/>
              <w:bidi w:val="0"/>
              <w:rPr>
                <w:rFonts w:hint="default"/>
                <w:vertAlign w:val="baseline"/>
                <w:lang w:val="en-US" w:eastAsia="zh-CN"/>
              </w:rPr>
            </w:pPr>
            <w:r>
              <w:rPr>
                <w:rFonts w:hint="eastAsia"/>
                <w:vertAlign w:val="baseline"/>
                <w:lang w:val="en-US" w:eastAsia="zh-CN"/>
              </w:rPr>
              <w:t>SPI串行输入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pStyle w:val="66"/>
              <w:bidi w:val="0"/>
              <w:rPr>
                <w:rFonts w:hint="default"/>
                <w:vertAlign w:val="baseline"/>
                <w:lang w:val="en-US" w:eastAsia="zh-CN"/>
              </w:rPr>
            </w:pPr>
            <w:r>
              <w:rPr>
                <w:rFonts w:hint="eastAsia"/>
                <w:vertAlign w:val="baseline"/>
                <w:lang w:val="en-US" w:eastAsia="zh-CN"/>
              </w:rPr>
              <w:t>MISO</w:t>
            </w:r>
          </w:p>
        </w:tc>
        <w:tc>
          <w:tcPr>
            <w:tcW w:w="1298" w:type="dxa"/>
          </w:tcPr>
          <w:p>
            <w:pPr>
              <w:pStyle w:val="66"/>
              <w:bidi w:val="0"/>
              <w:rPr>
                <w:rFonts w:hint="default"/>
                <w:vertAlign w:val="baseline"/>
                <w:lang w:val="en-US" w:eastAsia="zh-CN"/>
              </w:rPr>
            </w:pPr>
            <w:r>
              <w:rPr>
                <w:rFonts w:hint="eastAsia"/>
                <w:vertAlign w:val="baseline"/>
                <w:lang w:val="en-US" w:eastAsia="zh-CN"/>
              </w:rPr>
              <w:t>三态输出</w:t>
            </w:r>
          </w:p>
        </w:tc>
        <w:tc>
          <w:tcPr>
            <w:tcW w:w="5804" w:type="dxa"/>
            <w:gridSpan w:val="4"/>
          </w:tcPr>
          <w:p>
            <w:pPr>
              <w:pStyle w:val="66"/>
              <w:bidi w:val="0"/>
              <w:rPr>
                <w:rFonts w:hint="default"/>
                <w:vertAlign w:val="baseline"/>
                <w:lang w:val="en-US" w:eastAsia="zh-CN"/>
              </w:rPr>
            </w:pPr>
            <w:r>
              <w:rPr>
                <w:rFonts w:hint="eastAsia"/>
                <w:vertAlign w:val="baseline"/>
                <w:lang w:val="en-US" w:eastAsia="zh-CN"/>
              </w:rPr>
              <w:t>SPI串行输出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pStyle w:val="66"/>
              <w:bidi w:val="0"/>
              <w:rPr>
                <w:rFonts w:hint="default"/>
                <w:vertAlign w:val="baseline"/>
                <w:lang w:val="en-US" w:eastAsia="zh-CN"/>
              </w:rPr>
            </w:pPr>
            <w:r>
              <w:rPr>
                <w:rFonts w:hint="eastAsia"/>
                <w:vertAlign w:val="baseline"/>
                <w:lang w:val="en-US" w:eastAsia="zh-CN"/>
              </w:rPr>
              <w:t>IRQ</w:t>
            </w:r>
          </w:p>
        </w:tc>
        <w:tc>
          <w:tcPr>
            <w:tcW w:w="1298" w:type="dxa"/>
          </w:tcPr>
          <w:p>
            <w:pPr>
              <w:pStyle w:val="66"/>
              <w:bidi w:val="0"/>
              <w:rPr>
                <w:rFonts w:hint="default"/>
                <w:vertAlign w:val="baseline"/>
                <w:lang w:val="en-US" w:eastAsia="zh-CN"/>
              </w:rPr>
            </w:pPr>
            <w:r>
              <w:rPr>
                <w:rFonts w:hint="eastAsia"/>
                <w:vertAlign w:val="baseline"/>
                <w:lang w:val="en-US" w:eastAsia="zh-CN"/>
              </w:rPr>
              <w:t>输出</w:t>
            </w:r>
          </w:p>
        </w:tc>
        <w:tc>
          <w:tcPr>
            <w:tcW w:w="5804" w:type="dxa"/>
            <w:gridSpan w:val="4"/>
          </w:tcPr>
          <w:p>
            <w:pPr>
              <w:pStyle w:val="66"/>
              <w:bidi w:val="0"/>
              <w:rPr>
                <w:rFonts w:hint="default"/>
                <w:vertAlign w:val="baseline"/>
                <w:lang w:val="en-US" w:eastAsia="zh-CN"/>
              </w:rPr>
            </w:pPr>
            <w:r>
              <w:rPr>
                <w:rFonts w:hint="eastAsia"/>
                <w:vertAlign w:val="baseline"/>
                <w:lang w:val="en-US" w:eastAsia="zh-CN"/>
              </w:rPr>
              <w:t>中断，低电平使能</w:t>
            </w:r>
          </w:p>
        </w:tc>
      </w:tr>
    </w:tbl>
    <w:p>
      <w:pPr>
        <w:pStyle w:val="60"/>
        <w:bidi w:val="0"/>
        <w:ind w:left="0" w:leftChars="0" w:firstLine="0" w:firstLineChars="0"/>
        <w:rPr>
          <w:rFonts w:hint="default"/>
          <w:lang w:val="en-US" w:eastAsia="zh-CN"/>
        </w:rPr>
      </w:pPr>
      <w:r>
        <w:rPr>
          <w:rFonts w:hint="eastAsia"/>
          <w:lang w:val="en-US" w:eastAsia="zh-CN"/>
        </w:rPr>
        <w:t>模式的介绍</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4"/>
        <w:gridCol w:w="7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4" w:type="dxa"/>
          </w:tcPr>
          <w:p>
            <w:pPr>
              <w:pStyle w:val="66"/>
              <w:bidi w:val="0"/>
              <w:jc w:val="left"/>
              <w:rPr>
                <w:rFonts w:hint="default"/>
                <w:lang w:val="en-US" w:eastAsia="zh-CN"/>
              </w:rPr>
            </w:pPr>
            <w:r>
              <w:rPr>
                <w:rFonts w:hint="default"/>
                <w:lang w:val="en-US" w:eastAsia="zh-CN"/>
              </w:rPr>
              <w:t>待机模式</w:t>
            </w:r>
          </w:p>
        </w:tc>
        <w:tc>
          <w:tcPr>
            <w:tcW w:w="7308" w:type="dxa"/>
          </w:tcPr>
          <w:p>
            <w:pPr>
              <w:pStyle w:val="66"/>
              <w:bidi w:val="0"/>
              <w:jc w:val="left"/>
              <w:rPr>
                <w:rFonts w:hint="default"/>
                <w:lang w:val="en-US" w:eastAsia="zh-CN"/>
              </w:rPr>
            </w:pPr>
            <w:r>
              <w:rPr>
                <w:rFonts w:hint="default"/>
                <w:lang w:val="en-US" w:eastAsia="zh-CN"/>
              </w:rPr>
              <w:t>待机模式</w:t>
            </w:r>
            <w:r>
              <w:rPr>
                <w:rFonts w:hint="eastAsia"/>
                <w:lang w:val="en-US" w:eastAsia="zh-CN"/>
              </w:rPr>
              <w:t>A可以</w:t>
            </w:r>
            <w:r>
              <w:rPr>
                <w:rFonts w:hint="default"/>
                <w:lang w:val="en-US" w:eastAsia="zh-CN"/>
              </w:rPr>
              <w:t>在保证快速启动的同时</w:t>
            </w:r>
            <w:r>
              <w:rPr>
                <w:rFonts w:hint="eastAsia"/>
                <w:lang w:val="en-US" w:eastAsia="zh-CN"/>
              </w:rPr>
              <w:t>并</w:t>
            </w:r>
            <w:r>
              <w:rPr>
                <w:rFonts w:hint="default"/>
                <w:lang w:val="en-US" w:eastAsia="zh-CN"/>
              </w:rPr>
              <w:t>减少系统平均消耗</w:t>
            </w:r>
            <w:r>
              <w:rPr>
                <w:rFonts w:hint="eastAsia"/>
                <w:lang w:val="en-US" w:eastAsia="zh-CN"/>
              </w:rPr>
              <w:t>的</w:t>
            </w:r>
            <w:r>
              <w:rPr>
                <w:rFonts w:hint="default"/>
                <w:lang w:val="en-US" w:eastAsia="zh-CN"/>
              </w:rPr>
              <w:t>电流。晶振正常工作。当发送端FIFO寄存器为空并且CE为高电平时进入待机模式</w:t>
            </w:r>
            <w:r>
              <w:rPr>
                <w:rFonts w:hint="eastAsia"/>
                <w:lang w:val="en-US" w:eastAsia="zh-CN"/>
              </w:rPr>
              <w:t>B</w:t>
            </w:r>
            <w:r>
              <w:rPr>
                <w:rFonts w:hint="default"/>
                <w:lang w:val="en-US" w:eastAsia="zh-CN"/>
              </w:rPr>
              <w:t>。待机模式</w:t>
            </w:r>
            <w:r>
              <w:rPr>
                <w:rFonts w:hint="eastAsia"/>
                <w:lang w:val="en-US" w:eastAsia="zh-CN"/>
              </w:rPr>
              <w:t>B</w:t>
            </w:r>
            <w:r>
              <w:rPr>
                <w:rFonts w:hint="default"/>
                <w:lang w:val="en-US" w:eastAsia="zh-CN"/>
              </w:rPr>
              <w:t>下部分时钟缓冲器处在工作模式。寄存器配置字内容保持不变</w:t>
            </w: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4" w:type="dxa"/>
          </w:tcPr>
          <w:p>
            <w:pPr>
              <w:pStyle w:val="66"/>
              <w:bidi w:val="0"/>
              <w:jc w:val="left"/>
              <w:rPr>
                <w:rFonts w:hint="default"/>
                <w:lang w:val="en-US" w:eastAsia="zh-CN"/>
              </w:rPr>
            </w:pPr>
            <w:r>
              <w:rPr>
                <w:rFonts w:hint="default"/>
                <w:lang w:val="en-US" w:eastAsia="zh-CN"/>
              </w:rPr>
              <w:t>掉电模式</w:t>
            </w:r>
          </w:p>
        </w:tc>
        <w:tc>
          <w:tcPr>
            <w:tcW w:w="7308" w:type="dxa"/>
          </w:tcPr>
          <w:p>
            <w:pPr>
              <w:pStyle w:val="66"/>
              <w:bidi w:val="0"/>
              <w:jc w:val="left"/>
              <w:rPr>
                <w:rFonts w:hint="default"/>
                <w:lang w:val="en-US" w:eastAsia="zh-CN"/>
              </w:rPr>
            </w:pPr>
            <w:r>
              <w:rPr>
                <w:rFonts w:hint="default"/>
                <w:lang w:val="en-US" w:eastAsia="zh-CN"/>
              </w:rPr>
              <w:t>掉电模式由寄存器中PWR_UP位来控制</w:t>
            </w:r>
            <w:r>
              <w:rPr>
                <w:rFonts w:hint="eastAsia"/>
                <w:lang w:val="en-US" w:eastAsia="zh-CN"/>
              </w:rPr>
              <w:t>，</w:t>
            </w:r>
            <w:r>
              <w:rPr>
                <w:rFonts w:hint="default"/>
                <w:lang w:val="en-US" w:eastAsia="zh-CN"/>
              </w:rPr>
              <w:t>进入后，nRF24L01停止工作</w:t>
            </w:r>
            <w:r>
              <w:rPr>
                <w:rFonts w:hint="eastAsia"/>
                <w:lang w:val="en-US" w:eastAsia="zh-CN"/>
              </w:rPr>
              <w:t>，</w:t>
            </w:r>
            <w:r>
              <w:rPr>
                <w:rFonts w:hint="default"/>
                <w:lang w:val="en-US" w:eastAsia="zh-CN"/>
              </w:rPr>
              <w:t>各功能关闭</w:t>
            </w:r>
            <w:r>
              <w:rPr>
                <w:rFonts w:hint="eastAsia"/>
                <w:lang w:val="en-US" w:eastAsia="zh-CN"/>
              </w:rPr>
              <w:t>，</w:t>
            </w:r>
            <w:r>
              <w:rPr>
                <w:rFonts w:hint="default"/>
                <w:lang w:val="en-US" w:eastAsia="zh-CN"/>
              </w:rPr>
              <w:t>电流消耗最小，但寄存器内容保持不变</w:t>
            </w:r>
            <w:r>
              <w:rPr>
                <w:rFonts w:hint="eastAsia"/>
                <w:lang w:val="en-US" w:eastAsia="zh-CN"/>
              </w:rPr>
              <w:t>。</w:t>
            </w:r>
          </w:p>
        </w:tc>
      </w:tr>
    </w:tbl>
    <w:p>
      <w:pPr>
        <w:bidi w:val="0"/>
        <w:rPr>
          <w:rFonts w:hint="eastAsia"/>
          <w:lang w:val="en-US" w:eastAsia="zh-CN"/>
        </w:rPr>
      </w:pPr>
      <w:r>
        <w:rPr>
          <w:rFonts w:hint="default"/>
          <w:lang w:val="en-US" w:eastAsia="zh-CN"/>
        </w:rPr>
        <w:t>nRF24L01</w:t>
      </w:r>
      <w:r>
        <w:rPr>
          <w:rFonts w:hint="eastAsia"/>
          <w:lang w:val="en-US" w:eastAsia="zh-CN"/>
        </w:rPr>
        <w:t>的</w:t>
      </w:r>
      <w:r>
        <w:rPr>
          <w:rFonts w:hint="default"/>
          <w:lang w:val="en-US" w:eastAsia="zh-CN"/>
        </w:rPr>
        <w:t>数据包处理方式</w:t>
      </w:r>
      <w:r>
        <w:rPr>
          <w:rFonts w:hint="eastAsia"/>
          <w:lang w:val="en-US" w:eastAsia="zh-CN"/>
        </w:rPr>
        <w:t>有</w:t>
      </w:r>
      <w:r>
        <w:rPr>
          <w:rFonts w:hint="default"/>
          <w:lang w:val="en-US" w:eastAsia="zh-CN"/>
        </w:rPr>
        <w:t>：</w:t>
      </w:r>
      <w:r>
        <w:rPr>
          <w:rFonts w:hint="eastAsia"/>
          <w:lang w:val="en-US" w:eastAsia="zh-CN"/>
        </w:rPr>
        <w:t>1.</w:t>
      </w:r>
      <w:r>
        <w:rPr>
          <w:rFonts w:hint="default"/>
          <w:lang w:val="en-US" w:eastAsia="zh-CN"/>
        </w:rPr>
        <w:t>ShockBurstTM</w:t>
      </w:r>
      <w:r>
        <w:rPr>
          <w:rFonts w:hint="eastAsia"/>
          <w:lang w:val="en-US" w:eastAsia="zh-CN"/>
        </w:rPr>
        <w:t>。2.</w:t>
      </w:r>
      <w:r>
        <w:rPr>
          <w:rFonts w:hint="default"/>
          <w:lang w:val="en-US" w:eastAsia="zh-CN"/>
        </w:rPr>
        <w:t>增强型ShockBurstTM 模式</w:t>
      </w:r>
      <w:r>
        <w:rPr>
          <w:rFonts w:hint="eastAsia"/>
          <w:lang w:val="en-US" w:eastAsia="zh-CN"/>
        </w:rPr>
        <w:t>。</w:t>
      </w:r>
    </w:p>
    <w:p>
      <w:pPr>
        <w:bidi w:val="0"/>
        <w:rPr>
          <w:rFonts w:hint="eastAsia"/>
          <w:lang w:val="en-US" w:eastAsia="zh-CN"/>
        </w:rPr>
      </w:pPr>
      <w:r>
        <w:rPr>
          <w:rFonts w:hint="eastAsia"/>
          <w:lang w:val="en-US" w:eastAsia="zh-CN"/>
        </w:rPr>
        <w:t>ShockBurstTM模式：ShockBurst模式下能够与成本较低的低速单片机连接。该模式减小了通信的平均消耗电流，因为在与单片机低速通信的同时而在无线部分高速通信。在ShockBurstTM发送模式下，会自动生成前导码及 CRC校验。数据发送完毕后，IRQ中断会通知单片机。降低了单片机的查询时间，降低了单片机的工作量并且也降低了软件的开发时间。内部各有三个不同的 RX_FIFO与TX_FIFO寄存器。</w:t>
      </w:r>
    </w:p>
    <w:p>
      <w:pPr>
        <w:bidi w:val="0"/>
        <w:rPr>
          <w:rFonts w:hint="default"/>
          <w:lang w:val="en-US" w:eastAsia="zh-CN"/>
        </w:rPr>
      </w:pPr>
      <w:r>
        <w:rPr>
          <w:rFonts w:hint="default"/>
          <w:lang w:val="en-US" w:eastAsia="zh-CN"/>
        </w:rPr>
        <w:t>增强型的ShockBurstTM模式：</w:t>
      </w:r>
      <w:r>
        <w:rPr>
          <w:rFonts w:hint="eastAsia"/>
          <w:lang w:val="en-US" w:eastAsia="zh-CN"/>
        </w:rPr>
        <w:t>能够让</w:t>
      </w:r>
      <w:r>
        <w:rPr>
          <w:rFonts w:hint="default"/>
          <w:lang w:val="en-US" w:eastAsia="zh-CN"/>
        </w:rPr>
        <w:t>双向链接协议</w:t>
      </w:r>
      <w:r>
        <w:rPr>
          <w:rFonts w:hint="eastAsia"/>
          <w:lang w:val="en-US" w:eastAsia="zh-CN"/>
        </w:rPr>
        <w:t>运行</w:t>
      </w:r>
      <w:r>
        <w:rPr>
          <w:rFonts w:hint="default"/>
          <w:lang w:val="en-US" w:eastAsia="zh-CN"/>
        </w:rPr>
        <w:t>更</w:t>
      </w:r>
      <w:r>
        <w:rPr>
          <w:rFonts w:hint="eastAsia"/>
          <w:lang w:val="en-US" w:eastAsia="zh-CN"/>
        </w:rPr>
        <w:t>加简单、高效</w:t>
      </w:r>
      <w:r>
        <w:rPr>
          <w:rFonts w:hint="default"/>
          <w:lang w:val="en-US" w:eastAsia="zh-CN"/>
        </w:rPr>
        <w:t>。</w:t>
      </w:r>
      <w:r>
        <w:rPr>
          <w:rFonts w:hint="eastAsia"/>
          <w:lang w:val="en-US" w:eastAsia="zh-CN"/>
        </w:rPr>
        <w:t>经典</w:t>
      </w:r>
      <w:r>
        <w:rPr>
          <w:rFonts w:hint="default"/>
          <w:lang w:val="en-US" w:eastAsia="zh-CN"/>
        </w:rPr>
        <w:t>的双向链接</w:t>
      </w:r>
      <w:r>
        <w:rPr>
          <w:rFonts w:hint="eastAsia"/>
          <w:lang w:val="en-US" w:eastAsia="zh-CN"/>
        </w:rPr>
        <w:t>协议为</w:t>
      </w:r>
      <w:r>
        <w:rPr>
          <w:rFonts w:hint="default"/>
          <w:lang w:val="en-US" w:eastAsia="zh-CN"/>
        </w:rPr>
        <w:t>：发送</w:t>
      </w:r>
      <w:r>
        <w:rPr>
          <w:rFonts w:hint="eastAsia"/>
          <w:lang w:val="en-US" w:eastAsia="zh-CN"/>
        </w:rPr>
        <w:t>对象规定</w:t>
      </w:r>
      <w:r>
        <w:rPr>
          <w:rFonts w:hint="default"/>
          <w:lang w:val="en-US" w:eastAsia="zh-CN"/>
        </w:rPr>
        <w:t>终端设备在</w:t>
      </w:r>
      <w:r>
        <w:rPr>
          <w:rFonts w:hint="eastAsia"/>
          <w:lang w:val="en-US" w:eastAsia="zh-CN"/>
        </w:rPr>
        <w:t>得</w:t>
      </w:r>
      <w:r>
        <w:rPr>
          <w:rFonts w:hint="default"/>
          <w:lang w:val="en-US" w:eastAsia="zh-CN"/>
        </w:rPr>
        <w:t>到数据</w:t>
      </w:r>
      <w:r>
        <w:rPr>
          <w:rFonts w:hint="eastAsia"/>
          <w:lang w:val="en-US" w:eastAsia="zh-CN"/>
        </w:rPr>
        <w:t>信号</w:t>
      </w:r>
      <w:r>
        <w:rPr>
          <w:rFonts w:hint="default"/>
          <w:lang w:val="en-US" w:eastAsia="zh-CN"/>
        </w:rPr>
        <w:t>后有应答信号，</w:t>
      </w:r>
      <w:r>
        <w:rPr>
          <w:rFonts w:hint="eastAsia"/>
          <w:lang w:val="en-US" w:eastAsia="zh-CN"/>
        </w:rPr>
        <w:t>让</w:t>
      </w:r>
      <w:r>
        <w:rPr>
          <w:rFonts w:hint="default"/>
          <w:lang w:val="en-US" w:eastAsia="zh-CN"/>
        </w:rPr>
        <w:t>发送</w:t>
      </w:r>
      <w:r>
        <w:rPr>
          <w:rFonts w:hint="eastAsia"/>
          <w:lang w:val="en-US" w:eastAsia="zh-CN"/>
        </w:rPr>
        <w:t>对象检验是否有</w:t>
      </w:r>
      <w:r>
        <w:rPr>
          <w:rFonts w:hint="default"/>
          <w:lang w:val="en-US" w:eastAsia="zh-CN"/>
        </w:rPr>
        <w:t>数据</w:t>
      </w:r>
      <w:r>
        <w:rPr>
          <w:rFonts w:hint="eastAsia"/>
          <w:lang w:val="en-US" w:eastAsia="zh-CN"/>
        </w:rPr>
        <w:t>的</w:t>
      </w:r>
      <w:r>
        <w:rPr>
          <w:rFonts w:hint="default"/>
          <w:lang w:val="en-US" w:eastAsia="zh-CN"/>
        </w:rPr>
        <w:t>丢失。</w:t>
      </w:r>
      <w:r>
        <w:rPr>
          <w:rFonts w:hint="eastAsia"/>
          <w:lang w:val="en-US" w:eastAsia="zh-CN"/>
        </w:rPr>
        <w:t>如果</w:t>
      </w:r>
      <w:r>
        <w:rPr>
          <w:rFonts w:hint="default"/>
          <w:lang w:val="en-US" w:eastAsia="zh-CN"/>
        </w:rPr>
        <w:t>数据</w:t>
      </w:r>
      <w:r>
        <w:rPr>
          <w:rFonts w:hint="eastAsia"/>
          <w:lang w:val="en-US" w:eastAsia="zh-CN"/>
        </w:rPr>
        <w:t>发生</w:t>
      </w:r>
      <w:r>
        <w:rPr>
          <w:rFonts w:hint="default"/>
          <w:lang w:val="en-US" w:eastAsia="zh-CN"/>
        </w:rPr>
        <w:t>丢失，</w:t>
      </w:r>
      <w:r>
        <w:rPr>
          <w:rFonts w:hint="eastAsia"/>
          <w:lang w:val="en-US" w:eastAsia="zh-CN"/>
        </w:rPr>
        <w:t>便</w:t>
      </w:r>
      <w:r>
        <w:rPr>
          <w:rFonts w:hint="default"/>
          <w:lang w:val="en-US" w:eastAsia="zh-CN"/>
        </w:rPr>
        <w:t>重新发送将丢失的数据恢复。</w:t>
      </w:r>
      <w:r>
        <w:rPr>
          <w:rFonts w:hint="eastAsia"/>
          <w:lang w:val="en-US" w:eastAsia="zh-CN"/>
        </w:rPr>
        <w:t>该</w:t>
      </w:r>
      <w:r>
        <w:rPr>
          <w:rFonts w:hint="default"/>
          <w:lang w:val="en-US" w:eastAsia="zh-CN"/>
        </w:rPr>
        <w:t>模式无需增加</w:t>
      </w:r>
      <w:r>
        <w:rPr>
          <w:rFonts w:hint="eastAsia"/>
          <w:lang w:val="en-US" w:eastAsia="zh-CN"/>
        </w:rPr>
        <w:t>其它</w:t>
      </w:r>
      <w:r>
        <w:rPr>
          <w:rFonts w:hint="default"/>
          <w:lang w:val="en-US" w:eastAsia="zh-CN"/>
        </w:rPr>
        <w:t>工作量</w:t>
      </w:r>
      <w:r>
        <w:rPr>
          <w:rFonts w:hint="eastAsia"/>
          <w:lang w:val="en-US" w:eastAsia="zh-CN"/>
        </w:rPr>
        <w:t>便能够</w:t>
      </w:r>
      <w:r>
        <w:rPr>
          <w:rFonts w:hint="default"/>
          <w:lang w:val="en-US" w:eastAsia="zh-CN"/>
        </w:rPr>
        <w:t>同时控制重发功能</w:t>
      </w:r>
      <w:r>
        <w:rPr>
          <w:rFonts w:hint="eastAsia"/>
          <w:lang w:val="en-US" w:eastAsia="zh-CN"/>
        </w:rPr>
        <w:t>和</w:t>
      </w:r>
      <w:r>
        <w:rPr>
          <w:rFonts w:hint="default"/>
          <w:lang w:val="en-US" w:eastAsia="zh-CN"/>
        </w:rPr>
        <w:t>应答。</w:t>
      </w:r>
    </w:p>
    <w:p>
      <w:pPr>
        <w:pStyle w:val="63"/>
        <w:bidi w:val="0"/>
      </w:pPr>
      <w:r>
        <w:drawing>
          <wp:inline distT="0" distB="0" distL="114300" distR="114300">
            <wp:extent cx="3024505" cy="2266315"/>
            <wp:effectExtent l="0" t="0" r="8255" b="4445"/>
            <wp:docPr id="3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4"/>
                    <pic:cNvPicPr>
                      <a:picLocks noChangeAspect="1"/>
                    </pic:cNvPicPr>
                  </pic:nvPicPr>
                  <pic:blipFill>
                    <a:blip r:embed="rId41"/>
                    <a:stretch>
                      <a:fillRect/>
                    </a:stretch>
                  </pic:blipFill>
                  <pic:spPr>
                    <a:xfrm>
                      <a:off x="0" y="0"/>
                      <a:ext cx="3024505" cy="2266315"/>
                    </a:xfrm>
                    <a:prstGeom prst="rect">
                      <a:avLst/>
                    </a:prstGeom>
                    <a:noFill/>
                    <a:ln>
                      <a:noFill/>
                    </a:ln>
                  </pic:spPr>
                </pic:pic>
              </a:graphicData>
            </a:graphic>
          </wp:inline>
        </w:drawing>
      </w:r>
    </w:p>
    <w:p>
      <w:pPr>
        <w:pStyle w:val="44"/>
        <w:bidi w:val="0"/>
        <w:ind w:left="0" w:leftChars="0" w:firstLine="0" w:firstLineChars="0"/>
        <w:rPr>
          <w:rFonts w:hint="default"/>
          <w:lang w:val="en-US" w:eastAsia="zh-CN"/>
        </w:rPr>
      </w:pPr>
      <w:r>
        <w:rPr>
          <w:rFonts w:hint="default"/>
          <w:lang w:val="en-US" w:eastAsia="zh-CN"/>
        </w:rPr>
        <w:t>nRF2402</w:t>
      </w:r>
      <w:r>
        <w:rPr>
          <w:rFonts w:hint="eastAsia"/>
          <w:lang w:val="en-US" w:eastAsia="zh-CN"/>
        </w:rPr>
        <w:t>在星形网络中的结构图</w:t>
      </w:r>
    </w:p>
    <w:p>
      <w:pPr>
        <w:bidi w:val="0"/>
        <w:rPr>
          <w:rFonts w:hint="eastAsia"/>
          <w:lang w:val="en-US" w:eastAsia="zh-CN"/>
        </w:rPr>
      </w:pPr>
      <w:r>
        <w:rPr>
          <w:rFonts w:hint="default"/>
          <w:lang w:val="en-US" w:eastAsia="zh-CN"/>
        </w:rPr>
        <w:t>在接收模式下nRF24L01</w:t>
      </w:r>
      <w:r>
        <w:rPr>
          <w:rFonts w:hint="eastAsia"/>
          <w:lang w:val="en-US" w:eastAsia="zh-CN"/>
        </w:rPr>
        <w:t>能够</w:t>
      </w:r>
      <w:r>
        <w:rPr>
          <w:rFonts w:hint="default"/>
          <w:lang w:val="en-US" w:eastAsia="zh-CN"/>
        </w:rPr>
        <w:t>接收</w:t>
      </w:r>
      <w:r>
        <w:rPr>
          <w:rFonts w:hint="eastAsia"/>
          <w:lang w:val="en-US" w:eastAsia="zh-CN"/>
        </w:rPr>
        <w:t>六</w:t>
      </w:r>
      <w:r>
        <w:rPr>
          <w:rFonts w:hint="default"/>
          <w:lang w:val="en-US" w:eastAsia="zh-CN"/>
        </w:rPr>
        <w:t>路不同通道的数据，见图</w:t>
      </w:r>
      <w:r>
        <w:rPr>
          <w:rFonts w:hint="eastAsia"/>
          <w:lang w:val="en-US" w:eastAsia="zh-CN"/>
        </w:rPr>
        <w:t>2-9</w:t>
      </w:r>
      <w:r>
        <w:rPr>
          <w:rFonts w:hint="default"/>
          <w:lang w:val="en-US" w:eastAsia="zh-CN"/>
        </w:rPr>
        <w:t>。每一个通道</w:t>
      </w:r>
      <w:r>
        <w:rPr>
          <w:rFonts w:hint="eastAsia"/>
          <w:lang w:val="en-US" w:eastAsia="zh-CN"/>
        </w:rPr>
        <w:t>都可以设置</w:t>
      </w:r>
      <w:r>
        <w:rPr>
          <w:rFonts w:hint="default"/>
          <w:lang w:val="en-US" w:eastAsia="zh-CN"/>
        </w:rPr>
        <w:t>不同的</w:t>
      </w:r>
      <w:r>
        <w:rPr>
          <w:rFonts w:hint="eastAsia"/>
          <w:lang w:val="en-US" w:eastAsia="zh-CN"/>
        </w:rPr>
        <w:t>通信</w:t>
      </w:r>
      <w:r>
        <w:rPr>
          <w:rFonts w:hint="default"/>
          <w:lang w:val="en-US" w:eastAsia="zh-CN"/>
        </w:rPr>
        <w:t>地址，但是共用相同的频道。一个设置为接收模式的</w:t>
      </w:r>
      <w:r>
        <w:rPr>
          <w:rFonts w:hint="eastAsia"/>
          <w:lang w:val="en-US" w:eastAsia="zh-CN"/>
        </w:rPr>
        <w:t>设备</w:t>
      </w:r>
      <w:r>
        <w:rPr>
          <w:rFonts w:hint="default"/>
          <w:lang w:val="en-US" w:eastAsia="zh-CN"/>
        </w:rPr>
        <w:t>后</w:t>
      </w:r>
      <w:r>
        <w:rPr>
          <w:rFonts w:hint="eastAsia"/>
          <w:lang w:val="en-US" w:eastAsia="zh-CN"/>
        </w:rPr>
        <w:t>能够与六</w:t>
      </w:r>
      <w:r>
        <w:rPr>
          <w:rFonts w:hint="default"/>
          <w:lang w:val="en-US" w:eastAsia="zh-CN"/>
        </w:rPr>
        <w:t>个不同的设置为发送模式</w:t>
      </w:r>
      <w:r>
        <w:rPr>
          <w:rFonts w:hint="eastAsia"/>
          <w:lang w:val="en-US" w:eastAsia="zh-CN"/>
        </w:rPr>
        <w:t>设备</w:t>
      </w:r>
      <w:r>
        <w:rPr>
          <w:rFonts w:hint="default"/>
          <w:lang w:val="en-US" w:eastAsia="zh-CN"/>
        </w:rPr>
        <w:t>同</w:t>
      </w:r>
      <w:r>
        <w:rPr>
          <w:rFonts w:hint="eastAsia"/>
          <w:lang w:val="en-US" w:eastAsia="zh-CN"/>
        </w:rPr>
        <w:t>时</w:t>
      </w:r>
      <w:r>
        <w:rPr>
          <w:rFonts w:hint="default"/>
          <w:lang w:val="en-US" w:eastAsia="zh-CN"/>
        </w:rPr>
        <w:t>进行通讯</w:t>
      </w:r>
      <w:r>
        <w:rPr>
          <w:rFonts w:hint="eastAsia"/>
          <w:lang w:val="en-US" w:eastAsia="zh-CN"/>
        </w:rPr>
        <w:t>。</w:t>
      </w:r>
      <w:r>
        <w:rPr>
          <w:rFonts w:hint="default"/>
          <w:lang w:val="en-US" w:eastAsia="zh-CN"/>
        </w:rPr>
        <w:t>而设置为接收模式的</w:t>
      </w:r>
      <w:r>
        <w:rPr>
          <w:rFonts w:hint="eastAsia"/>
          <w:lang w:val="en-US" w:eastAsia="zh-CN"/>
        </w:rPr>
        <w:t>设备能够对六个</w:t>
      </w:r>
      <w:r>
        <w:rPr>
          <w:rFonts w:hint="default"/>
          <w:lang w:val="en-US" w:eastAsia="zh-CN"/>
        </w:rPr>
        <w:t>发射端进行</w:t>
      </w:r>
      <w:r>
        <w:rPr>
          <w:rFonts w:hint="eastAsia"/>
          <w:lang w:val="en-US" w:eastAsia="zh-CN"/>
        </w:rPr>
        <w:t>身份</w:t>
      </w:r>
      <w:r>
        <w:rPr>
          <w:rFonts w:hint="default"/>
          <w:lang w:val="en-US" w:eastAsia="zh-CN"/>
        </w:rPr>
        <w:t>识别。</w:t>
      </w:r>
      <w:r>
        <w:rPr>
          <w:rFonts w:hint="eastAsia"/>
          <w:lang w:val="en-US" w:eastAsia="zh-CN"/>
        </w:rPr>
        <w:t>一到五的</w:t>
      </w:r>
      <w:r>
        <w:rPr>
          <w:rFonts w:hint="default"/>
          <w:lang w:val="en-US" w:eastAsia="zh-CN"/>
        </w:rPr>
        <w:t>通道都</w:t>
      </w:r>
      <w:r>
        <w:rPr>
          <w:rFonts w:hint="eastAsia"/>
          <w:lang w:val="en-US" w:eastAsia="zh-CN"/>
        </w:rPr>
        <w:t>拥有八</w:t>
      </w:r>
      <w:r>
        <w:rPr>
          <w:rFonts w:hint="default"/>
          <w:lang w:val="en-US" w:eastAsia="zh-CN"/>
        </w:rPr>
        <w:t>位自身地址和</w:t>
      </w:r>
      <w:r>
        <w:rPr>
          <w:rFonts w:hint="eastAsia"/>
          <w:lang w:val="en-US" w:eastAsia="zh-CN"/>
        </w:rPr>
        <w:t>三十二</w:t>
      </w:r>
      <w:r>
        <w:rPr>
          <w:rFonts w:hint="default"/>
          <w:lang w:val="en-US" w:eastAsia="zh-CN"/>
        </w:rPr>
        <w:t>位公用地址。所有的通道都</w:t>
      </w:r>
      <w:r>
        <w:rPr>
          <w:rFonts w:hint="eastAsia"/>
          <w:lang w:val="en-US" w:eastAsia="zh-CN"/>
        </w:rPr>
        <w:t>能够</w:t>
      </w:r>
      <w:r>
        <w:rPr>
          <w:rFonts w:hint="default"/>
          <w:lang w:val="en-US" w:eastAsia="zh-CN"/>
        </w:rPr>
        <w:t>设置为增强型ShockBurst模式</w:t>
      </w:r>
      <w:r>
        <w:rPr>
          <w:rFonts w:hint="eastAsia"/>
          <w:lang w:val="en-US" w:eastAsia="zh-CN"/>
        </w:rPr>
        <w:t>。</w:t>
      </w:r>
      <w:r>
        <w:rPr>
          <w:rFonts w:hint="default"/>
          <w:lang w:val="en-US" w:eastAsia="zh-CN"/>
        </w:rPr>
        <w:t>通道</w:t>
      </w:r>
      <w:r>
        <w:rPr>
          <w:rFonts w:hint="eastAsia"/>
          <w:lang w:val="en-US" w:eastAsia="zh-CN"/>
        </w:rPr>
        <w:t>零</w:t>
      </w:r>
      <w:r>
        <w:rPr>
          <w:rFonts w:hint="default"/>
          <w:lang w:val="en-US" w:eastAsia="zh-CN"/>
        </w:rPr>
        <w:t>是唯一一个</w:t>
      </w:r>
      <w:r>
        <w:rPr>
          <w:rFonts w:hint="eastAsia"/>
          <w:lang w:val="en-US" w:eastAsia="zh-CN"/>
        </w:rPr>
        <w:t>能够</w:t>
      </w:r>
      <w:r>
        <w:rPr>
          <w:rFonts w:hint="default"/>
          <w:lang w:val="en-US" w:eastAsia="zh-CN"/>
        </w:rPr>
        <w:t xml:space="preserve">配置为 </w:t>
      </w:r>
      <w:r>
        <w:rPr>
          <w:rFonts w:hint="eastAsia"/>
          <w:lang w:val="en-US" w:eastAsia="zh-CN"/>
        </w:rPr>
        <w:t>四十</w:t>
      </w:r>
      <w:r>
        <w:rPr>
          <w:rFonts w:hint="default"/>
          <w:lang w:val="en-US" w:eastAsia="zh-CN"/>
        </w:rPr>
        <w:t>位自身地址的通道。在发送端，通道</w:t>
      </w:r>
      <w:r>
        <w:rPr>
          <w:rFonts w:hint="eastAsia"/>
          <w:lang w:val="en-US" w:eastAsia="zh-CN"/>
        </w:rPr>
        <w:t>零</w:t>
      </w:r>
      <w:r>
        <w:rPr>
          <w:rFonts w:hint="default"/>
          <w:lang w:val="en-US" w:eastAsia="zh-CN"/>
        </w:rPr>
        <w:t>被用做接收应答信号</w:t>
      </w:r>
      <w:r>
        <w:rPr>
          <w:rFonts w:hint="eastAsia"/>
          <w:lang w:val="en-US" w:eastAsia="zh-CN"/>
        </w:rPr>
        <w:t>的通道。</w:t>
      </w:r>
      <w:r>
        <w:rPr>
          <w:rFonts w:hint="default"/>
          <w:lang w:val="en-US" w:eastAsia="zh-CN"/>
        </w:rPr>
        <w:t>如果重发次数超过了设定值，则</w:t>
      </w:r>
      <w:r>
        <w:rPr>
          <w:rFonts w:hint="eastAsia"/>
          <w:lang w:val="en-US" w:eastAsia="zh-CN"/>
        </w:rPr>
        <w:t>会</w:t>
      </w:r>
      <w:r>
        <w:rPr>
          <w:rFonts w:hint="default"/>
          <w:lang w:val="en-US" w:eastAsia="zh-CN"/>
        </w:rPr>
        <w:t>产生中断。</w:t>
      </w:r>
    </w:p>
    <w:p>
      <w:pPr>
        <w:bidi w:val="0"/>
        <w:ind w:left="0" w:leftChars="0" w:firstLine="420" w:firstLineChars="0"/>
        <w:rPr>
          <w:rFonts w:hint="default"/>
          <w:lang w:val="en-US" w:eastAsia="zh-CN"/>
        </w:rPr>
      </w:pPr>
      <w:r>
        <w:rPr>
          <w:rFonts w:hint="default"/>
          <w:lang w:val="en-US" w:eastAsia="zh-CN"/>
        </w:rPr>
        <w:t>在发送</w:t>
      </w:r>
      <w:r>
        <w:rPr>
          <w:rFonts w:hint="eastAsia"/>
          <w:lang w:val="en-US" w:eastAsia="zh-CN"/>
        </w:rPr>
        <w:t>对象</w:t>
      </w:r>
      <w:r>
        <w:rPr>
          <w:rFonts w:hint="default"/>
          <w:lang w:val="en-US" w:eastAsia="zh-CN"/>
        </w:rPr>
        <w:t>每</w:t>
      </w:r>
      <w:r>
        <w:rPr>
          <w:rFonts w:hint="eastAsia"/>
          <w:lang w:val="en-US" w:eastAsia="zh-CN"/>
        </w:rPr>
        <w:t>次</w:t>
      </w:r>
      <w:r>
        <w:rPr>
          <w:rFonts w:hint="default"/>
          <w:lang w:val="en-US" w:eastAsia="zh-CN"/>
        </w:rPr>
        <w:t>从</w:t>
      </w:r>
      <w:r>
        <w:rPr>
          <w:rFonts w:hint="eastAsia"/>
          <w:lang w:val="en-US" w:eastAsia="zh-CN"/>
        </w:rPr>
        <w:t>单片机</w:t>
      </w:r>
      <w:r>
        <w:rPr>
          <w:rFonts w:hint="default"/>
          <w:lang w:val="en-US" w:eastAsia="zh-CN"/>
        </w:rPr>
        <w:t>取得一包新数据后数据包识</w:t>
      </w:r>
      <w:r>
        <w:rPr>
          <w:rFonts w:hint="eastAsia"/>
          <w:lang w:val="en-US" w:eastAsia="zh-CN"/>
        </w:rPr>
        <w:t>别</w:t>
      </w:r>
      <w:r>
        <w:rPr>
          <w:rFonts w:hint="default"/>
          <w:lang w:val="en-US" w:eastAsia="zh-CN"/>
        </w:rPr>
        <w:t>值加一。</w:t>
      </w:r>
    </w:p>
    <w:p>
      <w:pPr>
        <w:bidi w:val="0"/>
        <w:ind w:left="0" w:leftChars="0" w:firstLine="420" w:firstLineChars="0"/>
        <w:rPr>
          <w:rFonts w:hint="eastAsia"/>
          <w:lang w:val="en-US" w:eastAsia="zh-CN"/>
        </w:rPr>
      </w:pPr>
      <w:r>
        <w:rPr>
          <w:rFonts w:hint="default"/>
          <w:lang w:val="en-US" w:eastAsia="zh-CN"/>
        </w:rPr>
        <w:t>接收方：接收方对新接收数据包的数据包值与上一包进行比较。如果数据包值不同，则认为接收的数据包是新数据包。发送方：每发送一包新的数据则发送方的数据包值加一</w:t>
      </w:r>
      <w:r>
        <w:rPr>
          <w:rFonts w:hint="eastAsia"/>
          <w:lang w:val="en-US" w:eastAsia="zh-CN"/>
        </w:rPr>
        <w:t>。</w:t>
      </w:r>
    </w:p>
    <w:p>
      <w:pPr>
        <w:pStyle w:val="63"/>
        <w:bidi w:val="0"/>
        <w:rPr>
          <w:rFonts w:hint="default"/>
          <w:lang w:val="en-US" w:eastAsia="zh-CN"/>
        </w:rPr>
      </w:pPr>
      <w:r>
        <w:rPr>
          <w:rFonts w:hint="default"/>
          <w:lang w:val="en-US" w:eastAsia="zh-CN"/>
        </w:rPr>
        <w:drawing>
          <wp:inline distT="0" distB="0" distL="114300" distR="114300">
            <wp:extent cx="3363595" cy="3498215"/>
            <wp:effectExtent l="0" t="0" r="0" b="6985"/>
            <wp:docPr id="31" name="ECB019B1-382A-4266-B25C-5B523AA43C14-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CB019B1-382A-4266-B25C-5B523AA43C14-2" descr="wps"/>
                    <pic:cNvPicPr>
                      <a:picLocks noChangeAspect="1"/>
                    </pic:cNvPicPr>
                  </pic:nvPicPr>
                  <pic:blipFill>
                    <a:blip r:embed="rId42"/>
                    <a:srcRect l="8645" t="6922" r="3943" b="5241"/>
                    <a:stretch>
                      <a:fillRect/>
                    </a:stretch>
                  </pic:blipFill>
                  <pic:spPr>
                    <a:xfrm>
                      <a:off x="0" y="0"/>
                      <a:ext cx="3363595" cy="3498215"/>
                    </a:xfrm>
                    <a:prstGeom prst="rect">
                      <a:avLst/>
                    </a:prstGeom>
                  </pic:spPr>
                </pic:pic>
              </a:graphicData>
            </a:graphic>
          </wp:inline>
        </w:drawing>
      </w:r>
    </w:p>
    <w:p>
      <w:pPr>
        <w:pStyle w:val="44"/>
        <w:bidi w:val="0"/>
        <w:ind w:left="0" w:leftChars="0" w:firstLine="0" w:firstLineChars="0"/>
        <w:rPr>
          <w:rFonts w:hint="default"/>
          <w:lang w:val="en-US" w:eastAsia="zh-CN"/>
        </w:rPr>
      </w:pPr>
      <w:r>
        <w:rPr>
          <w:rFonts w:hint="eastAsia"/>
          <w:lang w:val="en-US" w:eastAsia="zh-CN"/>
        </w:rPr>
        <w:t>PID的生成</w:t>
      </w:r>
    </w:p>
    <w:p>
      <w:pPr>
        <w:pStyle w:val="63"/>
        <w:bidi w:val="0"/>
        <w:rPr>
          <w:rFonts w:hint="default"/>
          <w:lang w:val="en-US" w:eastAsia="zh-CN"/>
        </w:rPr>
      </w:pPr>
      <w:r>
        <w:rPr>
          <w:rFonts w:hint="default"/>
          <w:lang w:val="en-US" w:eastAsia="zh-CN"/>
        </w:rPr>
        <w:drawing>
          <wp:inline distT="0" distB="0" distL="114300" distR="114300">
            <wp:extent cx="3046730" cy="3139440"/>
            <wp:effectExtent l="0" t="0" r="0" b="0"/>
            <wp:docPr id="32" name="ECB019B1-382A-4266-B25C-5B523AA43C14-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CB019B1-382A-4266-B25C-5B523AA43C14-3" descr="wps"/>
                    <pic:cNvPicPr>
                      <a:picLocks noChangeAspect="1"/>
                    </pic:cNvPicPr>
                  </pic:nvPicPr>
                  <pic:blipFill>
                    <a:blip r:embed="rId43"/>
                    <a:srcRect l="8287" t="8384" r="4471" b="5319"/>
                    <a:stretch>
                      <a:fillRect/>
                    </a:stretch>
                  </pic:blipFill>
                  <pic:spPr>
                    <a:xfrm>
                      <a:off x="0" y="0"/>
                      <a:ext cx="3046730" cy="3139440"/>
                    </a:xfrm>
                    <a:prstGeom prst="rect">
                      <a:avLst/>
                    </a:prstGeom>
                  </pic:spPr>
                </pic:pic>
              </a:graphicData>
            </a:graphic>
          </wp:inline>
        </w:drawing>
      </w:r>
    </w:p>
    <w:p>
      <w:pPr>
        <w:pStyle w:val="44"/>
        <w:bidi w:val="0"/>
        <w:ind w:left="0" w:leftChars="0" w:firstLine="0" w:firstLineChars="0"/>
        <w:rPr>
          <w:rFonts w:hint="default"/>
          <w:lang w:val="en-US" w:eastAsia="zh-CN"/>
        </w:rPr>
      </w:pPr>
      <w:r>
        <w:rPr>
          <w:rFonts w:hint="eastAsia"/>
          <w:lang w:val="en-US" w:eastAsia="zh-CN"/>
        </w:rPr>
        <w:t>PID的检测</w:t>
      </w:r>
    </w:p>
    <w:p>
      <w:pPr>
        <w:bidi w:val="0"/>
        <w:rPr>
          <w:rFonts w:hint="default"/>
          <w:lang w:val="en-US" w:eastAsia="zh-CN"/>
        </w:rPr>
      </w:pPr>
      <w:r>
        <w:rPr>
          <w:rFonts w:hint="default"/>
          <w:lang w:val="en-US" w:eastAsia="zh-CN"/>
        </w:rPr>
        <w:t>通过SPI接口进行配置CRC校验的长度。接收数据包的附加要求</w:t>
      </w:r>
      <w:r>
        <w:rPr>
          <w:rFonts w:hint="eastAsia"/>
          <w:lang w:val="en-US" w:eastAsia="zh-CN"/>
        </w:rPr>
        <w:t>是</w:t>
      </w:r>
      <w:r>
        <w:rPr>
          <w:rFonts w:hint="default"/>
          <w:lang w:val="en-US" w:eastAsia="zh-CN"/>
        </w:rPr>
        <w:t>CRC</w:t>
      </w:r>
      <w:r>
        <w:rPr>
          <w:rFonts w:hint="eastAsia"/>
          <w:lang w:val="en-US" w:eastAsia="zh-CN"/>
        </w:rPr>
        <w:t>的</w:t>
      </w:r>
      <w:r>
        <w:rPr>
          <w:rFonts w:hint="default"/>
          <w:lang w:val="en-US" w:eastAsia="zh-CN"/>
        </w:rPr>
        <w:t>校验错误</w:t>
      </w:r>
      <w:r>
        <w:rPr>
          <w:rFonts w:hint="eastAsia"/>
          <w:lang w:val="en-US" w:eastAsia="zh-CN"/>
        </w:rPr>
        <w:t>，便</w:t>
      </w:r>
      <w:r>
        <w:rPr>
          <w:rFonts w:hint="default"/>
          <w:lang w:val="en-US" w:eastAsia="zh-CN"/>
        </w:rPr>
        <w:t>不会接收数据包。nRF24L01</w:t>
      </w:r>
      <w:r>
        <w:rPr>
          <w:rFonts w:hint="eastAsia"/>
          <w:lang w:val="en-US" w:eastAsia="zh-CN"/>
        </w:rPr>
        <w:t>能够</w:t>
      </w:r>
      <w:r>
        <w:rPr>
          <w:rFonts w:hint="default"/>
          <w:lang w:val="en-US" w:eastAsia="zh-CN"/>
        </w:rPr>
        <w:t>接收</w:t>
      </w:r>
      <w:r>
        <w:rPr>
          <w:rFonts w:hint="eastAsia"/>
          <w:lang w:val="en-US" w:eastAsia="zh-CN"/>
        </w:rPr>
        <w:t>六</w:t>
      </w:r>
      <w:r>
        <w:rPr>
          <w:rFonts w:hint="default"/>
          <w:lang w:val="en-US" w:eastAsia="zh-CN"/>
        </w:rPr>
        <w:t>路不同</w:t>
      </w:r>
      <w:r>
        <w:rPr>
          <w:rFonts w:hint="eastAsia"/>
          <w:lang w:val="en-US" w:eastAsia="zh-CN"/>
        </w:rPr>
        <w:t>的</w:t>
      </w:r>
      <w:r>
        <w:rPr>
          <w:rFonts w:hint="default"/>
          <w:lang w:val="en-US" w:eastAsia="zh-CN"/>
        </w:rPr>
        <w:t>地址相同频率的数据。每个数据通道</w:t>
      </w:r>
      <w:r>
        <w:rPr>
          <w:rFonts w:hint="eastAsia"/>
          <w:lang w:val="en-US" w:eastAsia="zh-CN"/>
        </w:rPr>
        <w:t>都</w:t>
      </w:r>
      <w:r>
        <w:rPr>
          <w:rFonts w:hint="default"/>
          <w:lang w:val="en-US" w:eastAsia="zh-CN"/>
        </w:rPr>
        <w:t>拥有自己的地址</w:t>
      </w:r>
      <w:r>
        <w:rPr>
          <w:rFonts w:hint="eastAsia"/>
          <w:lang w:val="en-US" w:eastAsia="zh-CN"/>
        </w:rPr>
        <w:t>，</w:t>
      </w:r>
      <w:r>
        <w:rPr>
          <w:rFonts w:hint="default"/>
          <w:lang w:val="en-US" w:eastAsia="zh-CN"/>
        </w:rPr>
        <w:t>并</w:t>
      </w:r>
      <w:r>
        <w:rPr>
          <w:rFonts w:hint="eastAsia"/>
          <w:lang w:val="en-US" w:eastAsia="zh-CN"/>
        </w:rPr>
        <w:t>能够</w:t>
      </w:r>
      <w:r>
        <w:rPr>
          <w:rFonts w:hint="default"/>
          <w:lang w:val="en-US" w:eastAsia="zh-CN"/>
        </w:rPr>
        <w:t>通过寄存器来</w:t>
      </w:r>
      <w:r>
        <w:rPr>
          <w:rFonts w:hint="eastAsia"/>
          <w:lang w:val="en-US" w:eastAsia="zh-CN"/>
        </w:rPr>
        <w:t>分别</w:t>
      </w:r>
      <w:r>
        <w:rPr>
          <w:rFonts w:hint="default"/>
          <w:lang w:val="en-US" w:eastAsia="zh-CN"/>
        </w:rPr>
        <w:t>配置。数据通道是通过寄存器</w:t>
      </w:r>
      <w:r>
        <w:rPr>
          <w:rFonts w:hint="eastAsia"/>
          <w:lang w:val="en-US" w:eastAsia="zh-CN"/>
        </w:rPr>
        <w:t>配置</w:t>
      </w:r>
      <w:r>
        <w:rPr>
          <w:rFonts w:hint="default"/>
          <w:lang w:val="en-US" w:eastAsia="zh-CN"/>
        </w:rPr>
        <w:t>的，</w:t>
      </w:r>
      <w:r>
        <w:rPr>
          <w:rFonts w:hint="eastAsia"/>
          <w:lang w:val="en-US" w:eastAsia="zh-CN"/>
        </w:rPr>
        <w:t>初始</w:t>
      </w:r>
      <w:r>
        <w:rPr>
          <w:rFonts w:hint="default"/>
          <w:lang w:val="en-US" w:eastAsia="zh-CN"/>
        </w:rPr>
        <w:t>状态下只有通道</w:t>
      </w:r>
      <w:r>
        <w:rPr>
          <w:rFonts w:hint="eastAsia"/>
          <w:lang w:val="en-US" w:eastAsia="zh-CN"/>
        </w:rPr>
        <w:t>零</w:t>
      </w:r>
      <w:r>
        <w:rPr>
          <w:rFonts w:hint="default"/>
          <w:lang w:val="en-US" w:eastAsia="zh-CN"/>
        </w:rPr>
        <w:t>和数据通道</w:t>
      </w:r>
      <w:r>
        <w:rPr>
          <w:rFonts w:hint="eastAsia"/>
          <w:lang w:val="en-US" w:eastAsia="zh-CN"/>
        </w:rPr>
        <w:t>一</w:t>
      </w:r>
      <w:r>
        <w:rPr>
          <w:rFonts w:hint="default"/>
          <w:lang w:val="en-US" w:eastAsia="zh-CN"/>
        </w:rPr>
        <w:t>是开启状态的。</w:t>
      </w:r>
      <w:r>
        <w:rPr>
          <w:rFonts w:hint="eastAsia"/>
          <w:lang w:val="en-US" w:eastAsia="zh-CN"/>
        </w:rPr>
        <w:t>一般</w:t>
      </w:r>
      <w:r>
        <w:rPr>
          <w:rFonts w:hint="default"/>
          <w:lang w:val="en-US" w:eastAsia="zh-CN"/>
        </w:rPr>
        <w:t>情况下不</w:t>
      </w:r>
      <w:r>
        <w:rPr>
          <w:rFonts w:hint="eastAsia"/>
          <w:lang w:val="en-US" w:eastAsia="zh-CN"/>
        </w:rPr>
        <w:t>会</w:t>
      </w:r>
      <w:r>
        <w:rPr>
          <w:rFonts w:hint="default"/>
          <w:lang w:val="en-US" w:eastAsia="zh-CN"/>
        </w:rPr>
        <w:t>允许不同的通道设置</w:t>
      </w:r>
      <w:r>
        <w:rPr>
          <w:rFonts w:hint="eastAsia"/>
          <w:lang w:val="en-US" w:eastAsia="zh-CN"/>
        </w:rPr>
        <w:t>一样</w:t>
      </w:r>
      <w:r>
        <w:rPr>
          <w:rFonts w:hint="default"/>
          <w:lang w:val="en-US" w:eastAsia="zh-CN"/>
        </w:rPr>
        <w:t>的地址。通道0有40位可配置地址。数据通道1~5的地址为：32位共用地址+各自的地址。</w:t>
      </w:r>
    </w:p>
    <w:p>
      <w:pPr>
        <w:pStyle w:val="63"/>
        <w:bidi w:val="0"/>
        <w:rPr>
          <w:rFonts w:hint="eastAsia" w:eastAsia="宋体"/>
          <w:lang w:eastAsia="zh-CN"/>
        </w:rPr>
      </w:pPr>
      <w:r>
        <w:rPr>
          <w:rFonts w:hint="eastAsia" w:eastAsia="宋体"/>
          <w:lang w:eastAsia="zh-CN"/>
        </w:rPr>
        <w:drawing>
          <wp:inline distT="0" distB="0" distL="114300" distR="114300">
            <wp:extent cx="4639945" cy="2692400"/>
            <wp:effectExtent l="0" t="0" r="8255" b="5080"/>
            <wp:docPr id="36" name="图片 36"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图片1"/>
                    <pic:cNvPicPr>
                      <a:picLocks noChangeAspect="1"/>
                    </pic:cNvPicPr>
                  </pic:nvPicPr>
                  <pic:blipFill>
                    <a:blip r:embed="rId44"/>
                    <a:stretch>
                      <a:fillRect/>
                    </a:stretch>
                  </pic:blipFill>
                  <pic:spPr>
                    <a:xfrm>
                      <a:off x="0" y="0"/>
                      <a:ext cx="4639945" cy="2692400"/>
                    </a:xfrm>
                    <a:prstGeom prst="rect">
                      <a:avLst/>
                    </a:prstGeom>
                  </pic:spPr>
                </pic:pic>
              </a:graphicData>
            </a:graphic>
          </wp:inline>
        </w:drawing>
      </w:r>
    </w:p>
    <w:p>
      <w:pPr>
        <w:pStyle w:val="44"/>
        <w:bidi w:val="0"/>
        <w:ind w:left="0" w:leftChars="0" w:firstLine="0" w:firstLineChars="0"/>
        <w:rPr>
          <w:rFonts w:hint="default"/>
          <w:lang w:val="en-US" w:eastAsia="zh-CN"/>
        </w:rPr>
      </w:pPr>
      <w:r>
        <w:rPr>
          <w:rFonts w:hint="eastAsia"/>
          <w:lang w:val="en-US" w:eastAsia="zh-CN"/>
        </w:rPr>
        <w:t>通道0-5的地址设置</w:t>
      </w:r>
    </w:p>
    <w:p>
      <w:pPr>
        <w:bidi w:val="0"/>
        <w:rPr>
          <w:rFonts w:hint="eastAsia"/>
          <w:lang w:val="en-US" w:eastAsia="zh-CN"/>
        </w:rPr>
      </w:pPr>
      <w:r>
        <w:rPr>
          <w:rFonts w:hint="default"/>
          <w:lang w:val="en-US" w:eastAsia="zh-CN"/>
        </w:rPr>
        <w:t xml:space="preserve">图 </w:t>
      </w:r>
      <w:r>
        <w:rPr>
          <w:rFonts w:hint="eastAsia"/>
          <w:lang w:val="en-US" w:eastAsia="zh-CN"/>
        </w:rPr>
        <w:t>2-12</w:t>
      </w:r>
      <w:r>
        <w:rPr>
          <w:rFonts w:hint="default"/>
          <w:lang w:val="en-US" w:eastAsia="zh-CN"/>
        </w:rPr>
        <w:t xml:space="preserve"> 所示的是通道</w:t>
      </w:r>
      <w:r>
        <w:rPr>
          <w:rFonts w:hint="eastAsia"/>
          <w:lang w:val="en-US" w:eastAsia="zh-CN"/>
        </w:rPr>
        <w:t>一到五</w:t>
      </w:r>
      <w:r>
        <w:rPr>
          <w:rFonts w:hint="default"/>
          <w:lang w:val="en-US" w:eastAsia="zh-CN"/>
        </w:rPr>
        <w:t>的地址设置方法举例。</w:t>
      </w:r>
      <w:r>
        <w:rPr>
          <w:rFonts w:hint="eastAsia"/>
          <w:lang w:val="en-US" w:eastAsia="zh-CN"/>
        </w:rPr>
        <w:t>全部</w:t>
      </w:r>
      <w:r>
        <w:rPr>
          <w:rFonts w:hint="default"/>
          <w:lang w:val="en-US" w:eastAsia="zh-CN"/>
        </w:rPr>
        <w:t>通道可以设置为多达</w:t>
      </w:r>
      <w:r>
        <w:rPr>
          <w:rFonts w:hint="eastAsia"/>
          <w:lang w:val="en-US" w:eastAsia="zh-CN"/>
        </w:rPr>
        <w:t>四十</w:t>
      </w:r>
      <w:r>
        <w:rPr>
          <w:rFonts w:hint="default"/>
          <w:lang w:val="en-US" w:eastAsia="zh-CN"/>
        </w:rPr>
        <w:t>位，但是</w:t>
      </w:r>
      <w:r>
        <w:rPr>
          <w:rFonts w:hint="eastAsia"/>
          <w:lang w:val="en-US" w:eastAsia="zh-CN"/>
        </w:rPr>
        <w:t>一到五</w:t>
      </w:r>
      <w:r>
        <w:rPr>
          <w:rFonts w:hint="default"/>
          <w:lang w:val="en-US" w:eastAsia="zh-CN"/>
        </w:rPr>
        <w:t>通道的最低位必须不同。</w:t>
      </w:r>
    </w:p>
    <w:p>
      <w:pPr>
        <w:bidi w:val="0"/>
        <w:rPr>
          <w:rFonts w:hint="default"/>
          <w:lang w:val="en-US" w:eastAsia="zh-CN"/>
        </w:rPr>
      </w:pPr>
      <w:r>
        <w:rPr>
          <w:rFonts w:hint="default"/>
          <w:lang w:val="en-US" w:eastAsia="zh-CN"/>
        </w:rPr>
        <w:t>所有寄存器都是通过SPI口进行配置的。SPI 指令格式：命令字</w:t>
      </w:r>
      <w:r>
        <w:rPr>
          <w:rFonts w:hint="eastAsia"/>
          <w:lang w:val="en-US" w:eastAsia="zh-CN"/>
        </w:rPr>
        <w:t>+</w:t>
      </w:r>
      <w:r>
        <w:rPr>
          <w:rFonts w:hint="default"/>
          <w:lang w:val="en-US" w:eastAsia="zh-CN"/>
        </w:rPr>
        <w:t>数据字节</w:t>
      </w:r>
      <w:r>
        <w:rPr>
          <w:rFonts w:hint="eastAsia"/>
          <w:lang w:val="en-US" w:eastAsia="zh-CN"/>
        </w:rPr>
        <w:t>。</w:t>
      </w:r>
    </w:p>
    <w:p>
      <w:pPr>
        <w:pStyle w:val="60"/>
        <w:bidi w:val="0"/>
        <w:ind w:left="0" w:leftChars="0" w:firstLine="0" w:firstLineChars="0"/>
        <w:rPr>
          <w:rFonts w:hint="default"/>
          <w:lang w:val="en-US" w:eastAsia="zh-CN"/>
        </w:rPr>
      </w:pPr>
      <w:r>
        <w:rPr>
          <w:rFonts w:hint="default"/>
          <w:lang w:val="en-US" w:eastAsia="zh-CN"/>
        </w:rPr>
        <w:t>nRF24</w:t>
      </w:r>
      <w:r>
        <w:rPr>
          <w:rFonts w:hint="eastAsia"/>
          <w:lang w:val="en-US" w:eastAsia="zh-CN"/>
        </w:rPr>
        <w:t>L01 SPI串行口指令设置</w:t>
      </w:r>
    </w:p>
    <w:tbl>
      <w:tblPr>
        <w:tblStyle w:val="24"/>
        <w:tblW w:w="849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58"/>
        <w:gridCol w:w="1773"/>
        <w:gridCol w:w="4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8" w:type="dxa"/>
          </w:tcPr>
          <w:p>
            <w:pPr>
              <w:pStyle w:val="66"/>
              <w:bidi w:val="0"/>
              <w:rPr>
                <w:rFonts w:hint="default"/>
                <w:vertAlign w:val="baseline"/>
                <w:lang w:val="en-US" w:eastAsia="zh-CN"/>
              </w:rPr>
            </w:pPr>
            <w:r>
              <w:rPr>
                <w:rFonts w:hint="eastAsia"/>
                <w:vertAlign w:val="baseline"/>
                <w:lang w:val="en-US" w:eastAsia="zh-CN"/>
              </w:rPr>
              <w:t>指令名称</w:t>
            </w:r>
          </w:p>
        </w:tc>
        <w:tc>
          <w:tcPr>
            <w:tcW w:w="1773" w:type="dxa"/>
          </w:tcPr>
          <w:p>
            <w:pPr>
              <w:pStyle w:val="66"/>
              <w:bidi w:val="0"/>
              <w:rPr>
                <w:rFonts w:hint="default"/>
                <w:vertAlign w:val="baseline"/>
                <w:lang w:val="en-US" w:eastAsia="zh-CN"/>
              </w:rPr>
            </w:pPr>
            <w:r>
              <w:rPr>
                <w:rFonts w:hint="eastAsia"/>
                <w:vertAlign w:val="baseline"/>
                <w:lang w:val="en-US" w:eastAsia="zh-CN"/>
              </w:rPr>
              <w:t>指令格式</w:t>
            </w:r>
          </w:p>
        </w:tc>
        <w:tc>
          <w:tcPr>
            <w:tcW w:w="4560" w:type="dxa"/>
          </w:tcPr>
          <w:p>
            <w:pPr>
              <w:pStyle w:val="66"/>
              <w:bidi w:val="0"/>
              <w:rPr>
                <w:rFonts w:hint="default"/>
                <w:vertAlign w:val="baseline"/>
                <w:lang w:val="en-US" w:eastAsia="zh-CN"/>
              </w:rPr>
            </w:pPr>
            <w:r>
              <w:rPr>
                <w:rFonts w:hint="eastAsia"/>
                <w:vertAlign w:val="baseline"/>
                <w:lang w:val="en-US" w:eastAsia="zh-CN"/>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8" w:type="dxa"/>
          </w:tcPr>
          <w:p>
            <w:pPr>
              <w:pStyle w:val="66"/>
              <w:bidi w:val="0"/>
              <w:rPr>
                <w:rFonts w:hint="default"/>
                <w:vertAlign w:val="baseline"/>
                <w:lang w:val="en-US" w:eastAsia="zh-CN"/>
              </w:rPr>
            </w:pPr>
            <w:r>
              <w:rPr>
                <w:rFonts w:hint="eastAsia"/>
                <w:vertAlign w:val="baseline"/>
                <w:lang w:val="en-US" w:eastAsia="zh-CN"/>
              </w:rPr>
              <w:t>R_REGISTER</w:t>
            </w:r>
          </w:p>
        </w:tc>
        <w:tc>
          <w:tcPr>
            <w:tcW w:w="1773" w:type="dxa"/>
          </w:tcPr>
          <w:p>
            <w:pPr>
              <w:pStyle w:val="66"/>
              <w:bidi w:val="0"/>
              <w:rPr>
                <w:rFonts w:hint="default"/>
                <w:vertAlign w:val="baseline"/>
                <w:lang w:val="en-US" w:eastAsia="zh-CN"/>
              </w:rPr>
            </w:pPr>
            <w:r>
              <w:rPr>
                <w:rFonts w:hint="eastAsia"/>
                <w:vertAlign w:val="baseline"/>
                <w:lang w:val="en-US" w:eastAsia="zh-CN"/>
              </w:rPr>
              <w:t>000A  AAAA</w:t>
            </w:r>
          </w:p>
        </w:tc>
        <w:tc>
          <w:tcPr>
            <w:tcW w:w="4560" w:type="dxa"/>
          </w:tcPr>
          <w:p>
            <w:pPr>
              <w:pStyle w:val="66"/>
              <w:bidi w:val="0"/>
              <w:jc w:val="left"/>
              <w:rPr>
                <w:rFonts w:hint="default"/>
                <w:vertAlign w:val="baseline"/>
                <w:lang w:val="en-US" w:eastAsia="zh-CN"/>
              </w:rPr>
            </w:pPr>
            <w:r>
              <w:rPr>
                <w:rFonts w:hint="default"/>
                <w:vertAlign w:val="baseline"/>
                <w:lang w:val="en-US" w:eastAsia="zh-CN"/>
              </w:rPr>
              <w:t>读配置寄存器。 AAAAA 指出读操作的寄存器地址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8" w:type="dxa"/>
          </w:tcPr>
          <w:p>
            <w:pPr>
              <w:pStyle w:val="66"/>
              <w:bidi w:val="0"/>
              <w:rPr>
                <w:rFonts w:hint="default"/>
                <w:vertAlign w:val="baseline"/>
                <w:lang w:val="en-US" w:eastAsia="zh-CN"/>
              </w:rPr>
            </w:pPr>
            <w:r>
              <w:rPr>
                <w:rFonts w:hint="eastAsia"/>
                <w:vertAlign w:val="baseline"/>
                <w:lang w:val="en-US" w:eastAsia="zh-CN"/>
              </w:rPr>
              <w:t>W_REGISTER</w:t>
            </w:r>
          </w:p>
        </w:tc>
        <w:tc>
          <w:tcPr>
            <w:tcW w:w="1773" w:type="dxa"/>
          </w:tcPr>
          <w:p>
            <w:pPr>
              <w:pStyle w:val="66"/>
              <w:bidi w:val="0"/>
              <w:rPr>
                <w:rFonts w:hint="default"/>
                <w:vertAlign w:val="baseline"/>
                <w:lang w:val="en-US" w:eastAsia="zh-CN"/>
              </w:rPr>
            </w:pPr>
            <w:r>
              <w:rPr>
                <w:rFonts w:hint="eastAsia"/>
                <w:vertAlign w:val="baseline"/>
                <w:lang w:val="en-US" w:eastAsia="zh-CN"/>
              </w:rPr>
              <w:t>001A  AAAA</w:t>
            </w:r>
          </w:p>
        </w:tc>
        <w:tc>
          <w:tcPr>
            <w:tcW w:w="4560" w:type="dxa"/>
          </w:tcPr>
          <w:p>
            <w:pPr>
              <w:pStyle w:val="66"/>
              <w:bidi w:val="0"/>
              <w:jc w:val="left"/>
              <w:rPr>
                <w:rFonts w:hint="default"/>
                <w:vertAlign w:val="baseline"/>
                <w:lang w:val="en-US" w:eastAsia="zh-CN"/>
              </w:rPr>
            </w:pPr>
            <w:r>
              <w:rPr>
                <w:rFonts w:hint="default"/>
                <w:vertAlign w:val="baseline"/>
                <w:lang w:val="en-US" w:eastAsia="zh-CN"/>
              </w:rPr>
              <w:t>写配置寄存器。 AAAAA 指出写操作的寄存器地址</w:t>
            </w:r>
            <w:r>
              <w:rPr>
                <w:rFonts w:hint="eastAsia"/>
                <w:vertAlign w:val="baseline"/>
                <w:lang w:val="en-US" w:eastAsia="zh-CN"/>
              </w:rPr>
              <w:t>。</w:t>
            </w:r>
            <w:r>
              <w:rPr>
                <w:rFonts w:hint="default"/>
                <w:vertAlign w:val="baseline"/>
                <w:lang w:val="en-US" w:eastAsia="zh-CN"/>
              </w:rPr>
              <w:t>只有在掉电模式和待机模式下可操作</w:t>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8" w:type="dxa"/>
          </w:tcPr>
          <w:p>
            <w:pPr>
              <w:pStyle w:val="66"/>
              <w:bidi w:val="0"/>
              <w:rPr>
                <w:rFonts w:hint="default"/>
                <w:vertAlign w:val="baseline"/>
                <w:lang w:val="en-US" w:eastAsia="zh-CN"/>
              </w:rPr>
            </w:pPr>
            <w:r>
              <w:rPr>
                <w:rFonts w:hint="eastAsia"/>
                <w:vertAlign w:val="baseline"/>
                <w:lang w:val="en-US" w:eastAsia="zh-CN"/>
              </w:rPr>
              <w:t>R_RX_PAYLOAD</w:t>
            </w:r>
          </w:p>
        </w:tc>
        <w:tc>
          <w:tcPr>
            <w:tcW w:w="1773" w:type="dxa"/>
          </w:tcPr>
          <w:p>
            <w:pPr>
              <w:pStyle w:val="66"/>
              <w:bidi w:val="0"/>
              <w:rPr>
                <w:rFonts w:hint="default"/>
                <w:vertAlign w:val="baseline"/>
                <w:lang w:val="en-US" w:eastAsia="zh-CN"/>
              </w:rPr>
            </w:pPr>
            <w:r>
              <w:rPr>
                <w:rFonts w:hint="eastAsia"/>
                <w:vertAlign w:val="baseline"/>
                <w:lang w:val="en-US" w:eastAsia="zh-CN"/>
              </w:rPr>
              <w:t>0110 0001</w:t>
            </w:r>
          </w:p>
        </w:tc>
        <w:tc>
          <w:tcPr>
            <w:tcW w:w="4560" w:type="dxa"/>
          </w:tcPr>
          <w:p>
            <w:pPr>
              <w:pStyle w:val="66"/>
              <w:bidi w:val="0"/>
              <w:jc w:val="left"/>
              <w:rPr>
                <w:rFonts w:hint="default"/>
                <w:vertAlign w:val="baseline"/>
                <w:lang w:val="en-US" w:eastAsia="zh-CN"/>
              </w:rPr>
            </w:pPr>
            <w:r>
              <w:rPr>
                <w:rFonts w:hint="default"/>
                <w:vertAlign w:val="baseline"/>
                <w:lang w:val="en-US" w:eastAsia="zh-CN"/>
              </w:rPr>
              <w:t>读 RX 有效数据： 1-32 字节。读操作全部从字节 0 开始。当读 RX有效数据完成后， FIFO 寄存器中有效数据被清除。应用于接收模式下</w:t>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8" w:type="dxa"/>
          </w:tcPr>
          <w:p>
            <w:pPr>
              <w:pStyle w:val="66"/>
              <w:bidi w:val="0"/>
              <w:rPr>
                <w:rFonts w:hint="default"/>
                <w:vertAlign w:val="baseline"/>
                <w:lang w:val="en-US" w:eastAsia="zh-CN"/>
              </w:rPr>
            </w:pPr>
            <w:r>
              <w:rPr>
                <w:rFonts w:hint="eastAsia"/>
                <w:vertAlign w:val="baseline"/>
                <w:lang w:val="en-US" w:eastAsia="zh-CN"/>
              </w:rPr>
              <w:t>W_RX_PAYLOAD</w:t>
            </w:r>
          </w:p>
        </w:tc>
        <w:tc>
          <w:tcPr>
            <w:tcW w:w="1773" w:type="dxa"/>
          </w:tcPr>
          <w:p>
            <w:pPr>
              <w:pStyle w:val="66"/>
              <w:bidi w:val="0"/>
              <w:rPr>
                <w:rFonts w:hint="default"/>
                <w:vertAlign w:val="baseline"/>
                <w:lang w:val="en-US" w:eastAsia="zh-CN"/>
              </w:rPr>
            </w:pPr>
            <w:r>
              <w:rPr>
                <w:rFonts w:hint="eastAsia"/>
                <w:vertAlign w:val="baseline"/>
                <w:lang w:val="en-US" w:eastAsia="zh-CN"/>
              </w:rPr>
              <w:t>1010 0000</w:t>
            </w:r>
          </w:p>
        </w:tc>
        <w:tc>
          <w:tcPr>
            <w:tcW w:w="4560" w:type="dxa"/>
          </w:tcPr>
          <w:p>
            <w:pPr>
              <w:pStyle w:val="66"/>
              <w:bidi w:val="0"/>
              <w:jc w:val="left"/>
              <w:rPr>
                <w:rFonts w:hint="default"/>
                <w:vertAlign w:val="baseline"/>
                <w:lang w:val="en-US" w:eastAsia="zh-CN"/>
              </w:rPr>
            </w:pPr>
            <w:r>
              <w:rPr>
                <w:rFonts w:hint="default"/>
                <w:vertAlign w:val="baseline"/>
                <w:lang w:val="en-US" w:eastAsia="zh-CN"/>
              </w:rPr>
              <w:t>写 TX 有效数据： 1-32 字节。写操作从字节 0 开始。应用于发射模式下</w:t>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8" w:type="dxa"/>
          </w:tcPr>
          <w:p>
            <w:pPr>
              <w:pStyle w:val="66"/>
              <w:bidi w:val="0"/>
              <w:rPr>
                <w:rFonts w:hint="default"/>
                <w:vertAlign w:val="baseline"/>
                <w:lang w:val="en-US" w:eastAsia="zh-CN"/>
              </w:rPr>
            </w:pPr>
            <w:r>
              <w:rPr>
                <w:rFonts w:hint="eastAsia"/>
                <w:vertAlign w:val="baseline"/>
                <w:lang w:val="en-US" w:eastAsia="zh-CN"/>
              </w:rPr>
              <w:t>FLUSH_TX</w:t>
            </w:r>
          </w:p>
        </w:tc>
        <w:tc>
          <w:tcPr>
            <w:tcW w:w="1773" w:type="dxa"/>
          </w:tcPr>
          <w:p>
            <w:pPr>
              <w:pStyle w:val="66"/>
              <w:bidi w:val="0"/>
              <w:rPr>
                <w:rFonts w:hint="default"/>
                <w:vertAlign w:val="baseline"/>
                <w:lang w:val="en-US" w:eastAsia="zh-CN"/>
              </w:rPr>
            </w:pPr>
            <w:r>
              <w:rPr>
                <w:rFonts w:hint="eastAsia"/>
                <w:vertAlign w:val="baseline"/>
                <w:lang w:val="en-US" w:eastAsia="zh-CN"/>
              </w:rPr>
              <w:t>1110 0001</w:t>
            </w:r>
          </w:p>
        </w:tc>
        <w:tc>
          <w:tcPr>
            <w:tcW w:w="4560" w:type="dxa"/>
          </w:tcPr>
          <w:p>
            <w:pPr>
              <w:pStyle w:val="66"/>
              <w:bidi w:val="0"/>
              <w:jc w:val="left"/>
              <w:rPr>
                <w:rFonts w:hint="default"/>
                <w:vertAlign w:val="baseline"/>
                <w:lang w:val="en-US" w:eastAsia="zh-CN"/>
              </w:rPr>
            </w:pPr>
            <w:r>
              <w:rPr>
                <w:rFonts w:hint="default"/>
                <w:vertAlign w:val="baseline"/>
                <w:lang w:val="en-US" w:eastAsia="zh-CN"/>
              </w:rPr>
              <w:t>清除 TX FIFO 寄存器，应用于发射模式下</w:t>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8" w:type="dxa"/>
          </w:tcPr>
          <w:p>
            <w:pPr>
              <w:pStyle w:val="66"/>
              <w:bidi w:val="0"/>
              <w:rPr>
                <w:rFonts w:hint="default"/>
                <w:vertAlign w:val="baseline"/>
                <w:lang w:val="en-US" w:eastAsia="zh-CN"/>
              </w:rPr>
            </w:pPr>
            <w:r>
              <w:rPr>
                <w:rFonts w:hint="eastAsia"/>
                <w:vertAlign w:val="baseline"/>
                <w:lang w:val="en-US" w:eastAsia="zh-CN"/>
              </w:rPr>
              <w:t>FLUSH_RX</w:t>
            </w:r>
          </w:p>
        </w:tc>
        <w:tc>
          <w:tcPr>
            <w:tcW w:w="1773" w:type="dxa"/>
          </w:tcPr>
          <w:p>
            <w:pPr>
              <w:pStyle w:val="66"/>
              <w:bidi w:val="0"/>
              <w:rPr>
                <w:rFonts w:hint="default"/>
                <w:vertAlign w:val="baseline"/>
                <w:lang w:val="en-US" w:eastAsia="zh-CN"/>
              </w:rPr>
            </w:pPr>
            <w:r>
              <w:rPr>
                <w:rFonts w:hint="eastAsia"/>
                <w:vertAlign w:val="baseline"/>
                <w:lang w:val="en-US" w:eastAsia="zh-CN"/>
              </w:rPr>
              <w:t>1110 0010</w:t>
            </w:r>
          </w:p>
        </w:tc>
        <w:tc>
          <w:tcPr>
            <w:tcW w:w="4560" w:type="dxa"/>
          </w:tcPr>
          <w:p>
            <w:pPr>
              <w:pStyle w:val="66"/>
              <w:bidi w:val="0"/>
              <w:jc w:val="left"/>
              <w:rPr>
                <w:rFonts w:hint="default"/>
                <w:vertAlign w:val="baseline"/>
                <w:lang w:val="en-US" w:eastAsia="zh-CN"/>
              </w:rPr>
            </w:pPr>
            <w:r>
              <w:rPr>
                <w:rFonts w:hint="default"/>
                <w:vertAlign w:val="baseline"/>
                <w:lang w:val="en-US" w:eastAsia="zh-CN"/>
              </w:rPr>
              <w:t>清除 RX FIFO 寄存器，应用于接收模式下。在传输应答信号过程中不应执行此指令。也就是说，若传输应答信号过程中执行此指令的话将使得应答信号不能被完整的传输</w:t>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8" w:type="dxa"/>
          </w:tcPr>
          <w:p>
            <w:pPr>
              <w:pStyle w:val="66"/>
              <w:bidi w:val="0"/>
              <w:rPr>
                <w:rFonts w:hint="default"/>
                <w:vertAlign w:val="baseline"/>
                <w:lang w:val="en-US" w:eastAsia="zh-CN"/>
              </w:rPr>
            </w:pPr>
            <w:r>
              <w:rPr>
                <w:rFonts w:hint="eastAsia"/>
                <w:vertAlign w:val="baseline"/>
                <w:lang w:val="en-US" w:eastAsia="zh-CN"/>
              </w:rPr>
              <w:t>REUSE_TX_PL</w:t>
            </w:r>
          </w:p>
        </w:tc>
        <w:tc>
          <w:tcPr>
            <w:tcW w:w="1773" w:type="dxa"/>
          </w:tcPr>
          <w:p>
            <w:pPr>
              <w:pStyle w:val="66"/>
              <w:bidi w:val="0"/>
              <w:rPr>
                <w:rFonts w:hint="default"/>
                <w:vertAlign w:val="baseline"/>
                <w:lang w:val="en-US" w:eastAsia="zh-CN"/>
              </w:rPr>
            </w:pPr>
            <w:r>
              <w:rPr>
                <w:rFonts w:hint="eastAsia"/>
                <w:vertAlign w:val="baseline"/>
                <w:lang w:val="en-US" w:eastAsia="zh-CN"/>
              </w:rPr>
              <w:t>1110 0011</w:t>
            </w:r>
          </w:p>
        </w:tc>
        <w:tc>
          <w:tcPr>
            <w:tcW w:w="4560" w:type="dxa"/>
          </w:tcPr>
          <w:p>
            <w:pPr>
              <w:pStyle w:val="66"/>
              <w:bidi w:val="0"/>
              <w:jc w:val="left"/>
              <w:rPr>
                <w:rFonts w:hint="default"/>
                <w:vertAlign w:val="baseline"/>
                <w:lang w:val="en-US" w:eastAsia="zh-CN"/>
              </w:rPr>
            </w:pPr>
            <w:r>
              <w:rPr>
                <w:rFonts w:hint="default"/>
                <w:vertAlign w:val="baseline"/>
                <w:lang w:val="en-US" w:eastAsia="zh-CN"/>
              </w:rPr>
              <w:t>重新使用上一包有效数据。当 CE 为高过程中，数据包被不断的重新发射。在发射数据包过程中必须禁止数据包重利用功能</w:t>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8" w:type="dxa"/>
          </w:tcPr>
          <w:p>
            <w:pPr>
              <w:pStyle w:val="66"/>
              <w:bidi w:val="0"/>
              <w:rPr>
                <w:rFonts w:hint="default"/>
                <w:vertAlign w:val="baseline"/>
                <w:lang w:val="en-US" w:eastAsia="zh-CN"/>
              </w:rPr>
            </w:pPr>
            <w:r>
              <w:rPr>
                <w:rFonts w:hint="eastAsia"/>
                <w:vertAlign w:val="baseline"/>
                <w:lang w:val="en-US" w:eastAsia="zh-CN"/>
              </w:rPr>
              <w:t>NOP</w:t>
            </w:r>
          </w:p>
        </w:tc>
        <w:tc>
          <w:tcPr>
            <w:tcW w:w="1773" w:type="dxa"/>
          </w:tcPr>
          <w:p>
            <w:pPr>
              <w:pStyle w:val="66"/>
              <w:bidi w:val="0"/>
              <w:rPr>
                <w:rFonts w:hint="default"/>
                <w:vertAlign w:val="baseline"/>
                <w:lang w:val="en-US" w:eastAsia="zh-CN"/>
              </w:rPr>
            </w:pPr>
            <w:r>
              <w:rPr>
                <w:rFonts w:hint="eastAsia"/>
                <w:vertAlign w:val="baseline"/>
                <w:lang w:val="en-US" w:eastAsia="zh-CN"/>
              </w:rPr>
              <w:t>1111 1111</w:t>
            </w:r>
          </w:p>
        </w:tc>
        <w:tc>
          <w:tcPr>
            <w:tcW w:w="4560" w:type="dxa"/>
          </w:tcPr>
          <w:p>
            <w:pPr>
              <w:pStyle w:val="66"/>
              <w:bidi w:val="0"/>
              <w:jc w:val="left"/>
              <w:rPr>
                <w:rFonts w:hint="default"/>
                <w:vertAlign w:val="baseline"/>
                <w:lang w:val="en-US" w:eastAsia="zh-CN"/>
              </w:rPr>
            </w:pPr>
            <w:r>
              <w:rPr>
                <w:rFonts w:hint="default"/>
                <w:vertAlign w:val="baseline"/>
                <w:lang w:val="en-US" w:eastAsia="zh-CN"/>
              </w:rPr>
              <w:t>空操作。可以用来读状态寄存器</w:t>
            </w:r>
            <w:r>
              <w:rPr>
                <w:rFonts w:hint="eastAsia"/>
                <w:vertAlign w:val="baseline"/>
                <w:lang w:val="en-US" w:eastAsia="zh-CN"/>
              </w:rPr>
              <w:t>。</w:t>
            </w:r>
          </w:p>
        </w:tc>
      </w:tr>
    </w:tbl>
    <w:p>
      <w:pPr>
        <w:bidi w:val="0"/>
        <w:rPr>
          <w:rFonts w:hint="eastAsia"/>
          <w:lang w:val="en-US" w:eastAsia="zh-CN"/>
        </w:rPr>
      </w:pPr>
      <w:r>
        <w:rPr>
          <w:rFonts w:hint="default"/>
          <w:lang w:val="en-US" w:eastAsia="zh-CN"/>
        </w:rPr>
        <w:t>当访问多字节寄存器时首先要读/写的是最低字节的高位。</w:t>
      </w:r>
    </w:p>
    <w:p>
      <w:pPr>
        <w:pStyle w:val="63"/>
        <w:bidi w:val="0"/>
      </w:pPr>
      <w:r>
        <w:drawing>
          <wp:inline distT="0" distB="0" distL="114300" distR="114300">
            <wp:extent cx="5272405" cy="1239520"/>
            <wp:effectExtent l="0" t="0" r="635" b="1016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5"/>
                    <a:stretch>
                      <a:fillRect/>
                    </a:stretch>
                  </pic:blipFill>
                  <pic:spPr>
                    <a:xfrm>
                      <a:off x="0" y="0"/>
                      <a:ext cx="5272405" cy="1239520"/>
                    </a:xfrm>
                    <a:prstGeom prst="rect">
                      <a:avLst/>
                    </a:prstGeom>
                    <a:noFill/>
                    <a:ln>
                      <a:noFill/>
                    </a:ln>
                  </pic:spPr>
                </pic:pic>
              </a:graphicData>
            </a:graphic>
          </wp:inline>
        </w:drawing>
      </w:r>
    </w:p>
    <w:p>
      <w:pPr>
        <w:pStyle w:val="44"/>
        <w:bidi w:val="0"/>
        <w:ind w:left="0" w:leftChars="0" w:firstLine="0" w:firstLineChars="0"/>
        <w:rPr>
          <w:rFonts w:hint="default"/>
          <w:lang w:val="en-US" w:eastAsia="zh-CN"/>
        </w:rPr>
      </w:pPr>
      <w:r>
        <w:rPr>
          <w:rFonts w:hint="eastAsia"/>
          <w:lang w:val="en-US" w:eastAsia="zh-CN"/>
        </w:rPr>
        <w:t>SPI读操作</w:t>
      </w:r>
    </w:p>
    <w:p>
      <w:pPr>
        <w:pStyle w:val="63"/>
        <w:bidi w:val="0"/>
        <w:rPr>
          <w:rFonts w:hint="default"/>
          <w:lang w:val="en-US" w:eastAsia="zh-CN"/>
        </w:rPr>
      </w:pPr>
      <w:r>
        <w:rPr>
          <w:rFonts w:hint="default"/>
          <w:lang w:val="en-US" w:eastAsia="zh-CN"/>
        </w:rPr>
        <w:drawing>
          <wp:inline distT="0" distB="0" distL="114300" distR="114300">
            <wp:extent cx="5273675" cy="1076960"/>
            <wp:effectExtent l="0" t="0" r="14605" b="5080"/>
            <wp:docPr id="35" name="图片 35"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片1"/>
                    <pic:cNvPicPr>
                      <a:picLocks noChangeAspect="1"/>
                    </pic:cNvPicPr>
                  </pic:nvPicPr>
                  <pic:blipFill>
                    <a:blip r:embed="rId46"/>
                    <a:stretch>
                      <a:fillRect/>
                    </a:stretch>
                  </pic:blipFill>
                  <pic:spPr>
                    <a:xfrm>
                      <a:off x="0" y="0"/>
                      <a:ext cx="5273675" cy="1076960"/>
                    </a:xfrm>
                    <a:prstGeom prst="rect">
                      <a:avLst/>
                    </a:prstGeom>
                  </pic:spPr>
                </pic:pic>
              </a:graphicData>
            </a:graphic>
          </wp:inline>
        </w:drawing>
      </w:r>
    </w:p>
    <w:p>
      <w:pPr>
        <w:pStyle w:val="44"/>
        <w:bidi w:val="0"/>
        <w:ind w:left="0" w:leftChars="0" w:firstLine="0" w:firstLineChars="0"/>
        <w:rPr>
          <w:rFonts w:hint="default"/>
          <w:lang w:val="en-US" w:eastAsia="zh-CN"/>
        </w:rPr>
      </w:pPr>
      <w:r>
        <w:rPr>
          <w:rFonts w:hint="eastAsia"/>
          <w:lang w:val="en-US" w:eastAsia="zh-CN"/>
        </w:rPr>
        <w:t>SPI写操作</w:t>
      </w:r>
    </w:p>
    <w:p>
      <w:pPr>
        <w:pStyle w:val="63"/>
        <w:bidi w:val="0"/>
        <w:rPr>
          <w:rFonts w:hint="default"/>
          <w:lang w:val="en-US" w:eastAsia="zh-CN"/>
        </w:rPr>
      </w:pPr>
      <w:r>
        <w:rPr>
          <w:rFonts w:hint="default"/>
          <w:lang w:val="en-US" w:eastAsia="zh-CN"/>
        </w:rPr>
        <w:drawing>
          <wp:inline distT="0" distB="0" distL="114300" distR="114300">
            <wp:extent cx="5269865" cy="1743075"/>
            <wp:effectExtent l="0" t="0" r="3175" b="9525"/>
            <wp:docPr id="34" name="图片 34"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片1"/>
                    <pic:cNvPicPr>
                      <a:picLocks noChangeAspect="1"/>
                    </pic:cNvPicPr>
                  </pic:nvPicPr>
                  <pic:blipFill>
                    <a:blip r:embed="rId47"/>
                    <a:stretch>
                      <a:fillRect/>
                    </a:stretch>
                  </pic:blipFill>
                  <pic:spPr>
                    <a:xfrm>
                      <a:off x="0" y="0"/>
                      <a:ext cx="5269865" cy="1743075"/>
                    </a:xfrm>
                    <a:prstGeom prst="rect">
                      <a:avLst/>
                    </a:prstGeom>
                  </pic:spPr>
                </pic:pic>
              </a:graphicData>
            </a:graphic>
          </wp:inline>
        </w:drawing>
      </w:r>
    </w:p>
    <w:p>
      <w:pPr>
        <w:pStyle w:val="44"/>
        <w:bidi w:val="0"/>
        <w:ind w:left="0" w:leftChars="0" w:firstLine="0" w:firstLineChars="0"/>
        <w:rPr>
          <w:rFonts w:hint="default"/>
          <w:lang w:val="en-US" w:eastAsia="zh-CN"/>
        </w:rPr>
      </w:pPr>
      <w:r>
        <w:rPr>
          <w:rFonts w:hint="eastAsia"/>
          <w:lang w:val="en-US" w:eastAsia="zh-CN"/>
        </w:rPr>
        <w:t>SPI NOP操作时序图</w:t>
      </w:r>
    </w:p>
    <w:bookmarkEnd w:id="29"/>
    <w:p>
      <w:pPr>
        <w:pStyle w:val="43"/>
        <w:bidi w:val="0"/>
        <w:ind w:left="0" w:leftChars="0" w:firstLine="0" w:firstLineChars="0"/>
        <w:rPr>
          <w:rFonts w:hint="eastAsia"/>
        </w:rPr>
      </w:pPr>
      <w:bookmarkStart w:id="30" w:name="_Toc18558"/>
      <w:bookmarkStart w:id="31" w:name="_Toc21884"/>
      <w:r>
        <w:rPr>
          <w:rFonts w:hint="eastAsia"/>
          <w:lang w:val="en-US" w:eastAsia="zh-CN"/>
        </w:rPr>
        <w:t>MPU6050简介规范化</w:t>
      </w:r>
      <w:bookmarkEnd w:id="30"/>
      <w:bookmarkEnd w:id="31"/>
    </w:p>
    <w:p>
      <w:pPr>
        <w:bidi w:val="0"/>
        <w:rPr>
          <w:rFonts w:hint="eastAsia" w:eastAsia="宋体"/>
          <w:lang w:eastAsia="zh-CN"/>
        </w:rPr>
      </w:pPr>
      <w:r>
        <w:rPr>
          <w:rFonts w:hint="eastAsia"/>
        </w:rPr>
        <w:t>MPU6050是整合性</w:t>
      </w:r>
      <w:r>
        <w:rPr>
          <w:rFonts w:hint="eastAsia"/>
          <w:lang w:val="en-US" w:eastAsia="zh-CN"/>
        </w:rPr>
        <w:t>六</w:t>
      </w:r>
      <w:r>
        <w:rPr>
          <w:rFonts w:hint="eastAsia"/>
        </w:rPr>
        <w:t>轴运动处理组件</w:t>
      </w:r>
      <w:r>
        <w:rPr>
          <w:rFonts w:hint="eastAsia"/>
          <w:lang w:eastAsia="zh-CN"/>
        </w:rPr>
        <w:t>。</w:t>
      </w:r>
    </w:p>
    <w:p>
      <w:pPr>
        <w:pStyle w:val="63"/>
        <w:bidi w:val="0"/>
        <w:ind w:left="0" w:leftChars="0" w:firstLine="0" w:firstLineChars="0"/>
        <w:jc w:val="both"/>
        <w:rPr>
          <w:rFonts w:hint="eastAsia"/>
          <w:lang w:eastAsia="zh-CN"/>
        </w:rPr>
      </w:pPr>
      <w:r>
        <w:drawing>
          <wp:inline distT="0" distB="0" distL="114300" distR="114300">
            <wp:extent cx="5322570" cy="4080510"/>
            <wp:effectExtent l="0" t="0" r="11430" b="3810"/>
            <wp:docPr id="92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 name="Picture 7"/>
                    <pic:cNvPicPr>
                      <a:picLocks noChangeAspect="1"/>
                    </pic:cNvPicPr>
                  </pic:nvPicPr>
                  <pic:blipFill>
                    <a:blip r:embed="rId48"/>
                    <a:stretch>
                      <a:fillRect/>
                    </a:stretch>
                  </pic:blipFill>
                  <pic:spPr>
                    <a:xfrm>
                      <a:off x="0" y="0"/>
                      <a:ext cx="5322570" cy="4080510"/>
                    </a:xfrm>
                    <a:prstGeom prst="rect">
                      <a:avLst/>
                    </a:prstGeom>
                    <a:noFill/>
                    <a:ln w="9525">
                      <a:noFill/>
                    </a:ln>
                  </pic:spPr>
                </pic:pic>
              </a:graphicData>
            </a:graphic>
          </wp:inline>
        </w:drawing>
      </w:r>
    </w:p>
    <w:p>
      <w:pPr>
        <w:pStyle w:val="44"/>
        <w:bidi w:val="0"/>
        <w:ind w:left="0" w:leftChars="0" w:firstLine="0" w:firstLineChars="0"/>
        <w:rPr>
          <w:rFonts w:hint="eastAsia"/>
        </w:rPr>
      </w:pPr>
      <w:r>
        <w:rPr>
          <w:rFonts w:hint="eastAsia"/>
        </w:rPr>
        <w:t>MPU6050框图</w:t>
      </w:r>
    </w:p>
    <w:p>
      <w:pPr>
        <w:bidi w:val="0"/>
        <w:rPr>
          <w:rFonts w:hint="eastAsia"/>
          <w:lang w:eastAsia="zh-CN"/>
        </w:rPr>
      </w:pPr>
      <w:r>
        <w:rPr>
          <w:rFonts w:hint="eastAsia"/>
        </w:rPr>
        <w:t>AD0=0地址=0X68</w:t>
      </w:r>
      <w:r>
        <w:rPr>
          <w:rFonts w:hint="eastAsia"/>
          <w:lang w:eastAsia="zh-CN"/>
        </w:rPr>
        <w:t>；</w:t>
      </w:r>
      <w:r>
        <w:rPr>
          <w:rFonts w:hint="eastAsia"/>
        </w:rPr>
        <w:t>AD0=1地址=0X69</w:t>
      </w:r>
      <w:r>
        <w:rPr>
          <w:rFonts w:hint="eastAsia"/>
          <w:lang w:eastAsia="zh-CN"/>
        </w:rPr>
        <w:t>；</w:t>
      </w:r>
    </w:p>
    <w:p>
      <w:pPr>
        <w:pStyle w:val="63"/>
        <w:bidi w:val="0"/>
      </w:pPr>
      <w:r>
        <w:drawing>
          <wp:inline distT="0" distB="0" distL="114300" distR="114300">
            <wp:extent cx="5201285" cy="893445"/>
            <wp:effectExtent l="0" t="0" r="10795" b="5715"/>
            <wp:docPr id="1127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 name="图片 6"/>
                    <pic:cNvPicPr>
                      <a:picLocks noChangeAspect="1"/>
                    </pic:cNvPicPr>
                  </pic:nvPicPr>
                  <pic:blipFill>
                    <a:blip r:embed="rId49"/>
                    <a:stretch>
                      <a:fillRect/>
                    </a:stretch>
                  </pic:blipFill>
                  <pic:spPr>
                    <a:xfrm>
                      <a:off x="0" y="0"/>
                      <a:ext cx="5201285" cy="893445"/>
                    </a:xfrm>
                    <a:prstGeom prst="rect">
                      <a:avLst/>
                    </a:prstGeom>
                    <a:noFill/>
                    <a:ln w="9525">
                      <a:noFill/>
                    </a:ln>
                  </pic:spPr>
                </pic:pic>
              </a:graphicData>
            </a:graphic>
          </wp:inline>
        </w:drawing>
      </w:r>
    </w:p>
    <w:p>
      <w:pPr>
        <w:pStyle w:val="44"/>
        <w:bidi w:val="0"/>
        <w:ind w:left="0" w:leftChars="0" w:firstLine="0" w:firstLineChars="0"/>
        <w:rPr>
          <w:rFonts w:hint="eastAsia"/>
          <w:lang w:eastAsia="zh-CN"/>
        </w:rPr>
      </w:pPr>
      <w:r>
        <w:rPr>
          <w:rFonts w:hint="eastAsia"/>
          <w:lang w:eastAsia="zh-CN"/>
        </w:rPr>
        <w:t>电源管理寄存器1（0X6B）</w:t>
      </w:r>
    </w:p>
    <w:p>
      <w:pPr>
        <w:bidi w:val="0"/>
        <w:rPr>
          <w:rFonts w:hint="eastAsia"/>
        </w:rPr>
      </w:pPr>
      <w:r>
        <w:rPr>
          <w:rFonts w:hint="eastAsia"/>
        </w:rPr>
        <w:t>DEVICE_RESE=1，复位MPU6050，复位完成后，自动清零。SLEEP=1，进入睡眠模式；SLEEP=0，正常工作模式。如</w:t>
      </w:r>
      <w:r>
        <w:rPr>
          <w:rFonts w:hint="eastAsia"/>
          <w:lang w:val="en-US" w:eastAsia="zh-CN"/>
        </w:rPr>
        <w:t>下</w:t>
      </w:r>
      <w:r>
        <w:rPr>
          <w:rFonts w:hint="eastAsia"/>
        </w:rPr>
        <w:t>表所示：</w:t>
      </w:r>
    </w:p>
    <w:p>
      <w:pPr>
        <w:pStyle w:val="60"/>
        <w:bidi w:val="0"/>
        <w:ind w:left="0" w:leftChars="0" w:firstLine="0" w:firstLineChars="0"/>
        <w:rPr>
          <w:rFonts w:hint="eastAsia"/>
        </w:rPr>
      </w:pPr>
      <w:r>
        <w:rPr>
          <w:rFonts w:hint="eastAsia"/>
          <w:lang w:val="en-US" w:eastAsia="zh-CN"/>
        </w:rPr>
        <w:t>系统时钟源选择表</w:t>
      </w:r>
    </w:p>
    <w:tbl>
      <w:tblPr>
        <w:tblStyle w:val="23"/>
        <w:tblW w:w="7280" w:type="dxa"/>
        <w:jc w:val="center"/>
        <w:tblCellSpacing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932"/>
        <w:gridCol w:w="534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60" w:hRule="atLeast"/>
          <w:tblCellSpacing w:w="0" w:type="dxa"/>
          <w:jc w:val="center"/>
        </w:trPr>
        <w:tc>
          <w:tcPr>
            <w:tcW w:w="1932" w:type="dxa"/>
            <w:tcBorders>
              <w:top w:val="single" w:color="000066" w:sz="4" w:space="0"/>
              <w:left w:val="single" w:color="000066" w:sz="4" w:space="0"/>
              <w:bottom w:val="single" w:color="000066" w:sz="4" w:space="0"/>
              <w:right w:val="single" w:color="000066" w:sz="4" w:space="0"/>
            </w:tcBorders>
            <w:shd w:val="clear" w:color="auto" w:fill="189E8E"/>
            <w:tcMar>
              <w:left w:w="108" w:type="dxa"/>
              <w:right w:w="108" w:type="dxa"/>
            </w:tcMar>
            <w:vAlign w:val="bottom"/>
          </w:tcPr>
          <w:p>
            <w:pPr>
              <w:pStyle w:val="66"/>
              <w:bidi w:val="0"/>
            </w:pPr>
            <w:r>
              <w:t>CLKSEL[2:0]</w:t>
            </w:r>
          </w:p>
        </w:tc>
        <w:tc>
          <w:tcPr>
            <w:tcW w:w="5348" w:type="dxa"/>
            <w:tcBorders>
              <w:top w:val="single" w:color="000066" w:sz="4" w:space="0"/>
              <w:left w:val="single" w:color="000066" w:sz="4" w:space="0"/>
              <w:bottom w:val="single" w:color="000066" w:sz="4" w:space="0"/>
              <w:right w:val="single" w:color="000066" w:sz="4" w:space="0"/>
            </w:tcBorders>
            <w:shd w:val="clear" w:color="auto" w:fill="189E8E"/>
            <w:tcMar>
              <w:left w:w="108" w:type="dxa"/>
              <w:right w:w="108" w:type="dxa"/>
            </w:tcMar>
            <w:vAlign w:val="bottom"/>
          </w:tcPr>
          <w:p>
            <w:pPr>
              <w:pStyle w:val="66"/>
              <w:bidi w:val="0"/>
            </w:pPr>
            <w:r>
              <w:t>时钟源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40" w:hRule="atLeast"/>
          <w:tblCellSpacing w:w="0" w:type="dxa"/>
          <w:jc w:val="center"/>
        </w:trPr>
        <w:tc>
          <w:tcPr>
            <w:tcW w:w="1932" w:type="dxa"/>
            <w:tcBorders>
              <w:top w:val="single" w:color="000066" w:sz="4" w:space="0"/>
              <w:left w:val="single" w:color="000066" w:sz="4" w:space="0"/>
              <w:bottom w:val="single" w:color="000066" w:sz="4" w:space="0"/>
              <w:right w:val="single" w:color="000066" w:sz="4" w:space="0"/>
            </w:tcBorders>
            <w:shd w:val="clear" w:color="auto" w:fill="189E8E"/>
            <w:tcMar>
              <w:left w:w="108" w:type="dxa"/>
              <w:right w:w="108" w:type="dxa"/>
            </w:tcMar>
            <w:vAlign w:val="bottom"/>
          </w:tcPr>
          <w:p>
            <w:pPr>
              <w:pStyle w:val="66"/>
              <w:bidi w:val="0"/>
            </w:pPr>
            <w:r>
              <w:t>000</w:t>
            </w:r>
          </w:p>
        </w:tc>
        <w:tc>
          <w:tcPr>
            <w:tcW w:w="5348" w:type="dxa"/>
            <w:tcBorders>
              <w:top w:val="single" w:color="000066" w:sz="4" w:space="0"/>
              <w:left w:val="single" w:color="000066" w:sz="4" w:space="0"/>
              <w:bottom w:val="single" w:color="000066" w:sz="4" w:space="0"/>
              <w:right w:val="single" w:color="000066" w:sz="4" w:space="0"/>
            </w:tcBorders>
            <w:shd w:val="clear" w:color="auto" w:fill="CCDFDB"/>
            <w:tcMar>
              <w:left w:w="108" w:type="dxa"/>
              <w:right w:w="108" w:type="dxa"/>
            </w:tcMar>
            <w:vAlign w:val="bottom"/>
          </w:tcPr>
          <w:p>
            <w:pPr>
              <w:pStyle w:val="66"/>
              <w:bidi w:val="0"/>
            </w:pPr>
            <w:r>
              <w:t>内部8M RC晶振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0" w:hRule="atLeast"/>
          <w:tblCellSpacing w:w="0" w:type="dxa"/>
          <w:jc w:val="center"/>
        </w:trPr>
        <w:tc>
          <w:tcPr>
            <w:tcW w:w="1932" w:type="dxa"/>
            <w:tcBorders>
              <w:top w:val="single" w:color="000066" w:sz="4" w:space="0"/>
              <w:left w:val="single" w:color="000066" w:sz="4" w:space="0"/>
              <w:bottom w:val="single" w:color="000066" w:sz="4" w:space="0"/>
              <w:right w:val="single" w:color="000066" w:sz="4" w:space="0"/>
            </w:tcBorders>
            <w:shd w:val="clear" w:color="auto" w:fill="189E8E"/>
            <w:tcMar>
              <w:left w:w="108" w:type="dxa"/>
              <w:right w:w="108" w:type="dxa"/>
            </w:tcMar>
            <w:vAlign w:val="bottom"/>
          </w:tcPr>
          <w:p>
            <w:pPr>
              <w:pStyle w:val="66"/>
              <w:bidi w:val="0"/>
            </w:pPr>
            <w:r>
              <w:t>001</w:t>
            </w:r>
          </w:p>
        </w:tc>
        <w:tc>
          <w:tcPr>
            <w:tcW w:w="5348" w:type="dxa"/>
            <w:tcBorders>
              <w:top w:val="single" w:color="000066" w:sz="4" w:space="0"/>
              <w:left w:val="single" w:color="000066" w:sz="4" w:space="0"/>
              <w:bottom w:val="single" w:color="000066" w:sz="4" w:space="0"/>
              <w:right w:val="single" w:color="000066" w:sz="4" w:space="0"/>
            </w:tcBorders>
            <w:shd w:val="clear" w:color="auto" w:fill="E7F0EE"/>
            <w:tcMar>
              <w:left w:w="108" w:type="dxa"/>
              <w:right w:w="108" w:type="dxa"/>
            </w:tcMar>
            <w:vAlign w:val="bottom"/>
          </w:tcPr>
          <w:p>
            <w:pPr>
              <w:pStyle w:val="66"/>
              <w:bidi w:val="0"/>
            </w:pPr>
            <w:r>
              <w:t>PLL，使用X轴陀螺作为参考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0" w:hRule="atLeast"/>
          <w:tblCellSpacing w:w="0" w:type="dxa"/>
          <w:jc w:val="center"/>
        </w:trPr>
        <w:tc>
          <w:tcPr>
            <w:tcW w:w="1932" w:type="dxa"/>
            <w:tcBorders>
              <w:top w:val="single" w:color="000066" w:sz="4" w:space="0"/>
              <w:left w:val="single" w:color="000066" w:sz="4" w:space="0"/>
              <w:bottom w:val="single" w:color="000066" w:sz="4" w:space="0"/>
              <w:right w:val="single" w:color="000066" w:sz="4" w:space="0"/>
            </w:tcBorders>
            <w:shd w:val="clear" w:color="auto" w:fill="189E8E"/>
            <w:tcMar>
              <w:left w:w="108" w:type="dxa"/>
              <w:right w:w="108" w:type="dxa"/>
            </w:tcMar>
            <w:vAlign w:val="bottom"/>
          </w:tcPr>
          <w:p>
            <w:pPr>
              <w:pStyle w:val="66"/>
              <w:bidi w:val="0"/>
            </w:pPr>
            <w:r>
              <w:t>010</w:t>
            </w:r>
          </w:p>
        </w:tc>
        <w:tc>
          <w:tcPr>
            <w:tcW w:w="5348" w:type="dxa"/>
            <w:tcBorders>
              <w:top w:val="single" w:color="000066" w:sz="4" w:space="0"/>
              <w:left w:val="single" w:color="000066" w:sz="4" w:space="0"/>
              <w:bottom w:val="single" w:color="000066" w:sz="4" w:space="0"/>
              <w:right w:val="single" w:color="000066" w:sz="4" w:space="0"/>
            </w:tcBorders>
            <w:shd w:val="clear" w:color="auto" w:fill="CCDFDB"/>
            <w:tcMar>
              <w:left w:w="108" w:type="dxa"/>
              <w:right w:w="108" w:type="dxa"/>
            </w:tcMar>
            <w:vAlign w:val="bottom"/>
          </w:tcPr>
          <w:p>
            <w:pPr>
              <w:pStyle w:val="66"/>
              <w:bidi w:val="0"/>
            </w:pPr>
            <w:r>
              <w:t>PLL，使用Y轴陀螺作为参考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0" w:hRule="atLeast"/>
          <w:tblCellSpacing w:w="0" w:type="dxa"/>
          <w:jc w:val="center"/>
        </w:trPr>
        <w:tc>
          <w:tcPr>
            <w:tcW w:w="1932" w:type="dxa"/>
            <w:tcBorders>
              <w:top w:val="single" w:color="000066" w:sz="4" w:space="0"/>
              <w:left w:val="single" w:color="000066" w:sz="4" w:space="0"/>
              <w:bottom w:val="single" w:color="000066" w:sz="4" w:space="0"/>
              <w:right w:val="single" w:color="000066" w:sz="4" w:space="0"/>
            </w:tcBorders>
            <w:shd w:val="clear" w:color="auto" w:fill="189E8E"/>
            <w:tcMar>
              <w:left w:w="108" w:type="dxa"/>
              <w:right w:w="108" w:type="dxa"/>
            </w:tcMar>
            <w:vAlign w:val="bottom"/>
          </w:tcPr>
          <w:p>
            <w:pPr>
              <w:pStyle w:val="66"/>
              <w:bidi w:val="0"/>
            </w:pPr>
            <w:r>
              <w:t>011</w:t>
            </w:r>
          </w:p>
        </w:tc>
        <w:tc>
          <w:tcPr>
            <w:tcW w:w="5348" w:type="dxa"/>
            <w:tcBorders>
              <w:top w:val="single" w:color="000066" w:sz="4" w:space="0"/>
              <w:left w:val="single" w:color="000066" w:sz="4" w:space="0"/>
              <w:bottom w:val="single" w:color="000066" w:sz="4" w:space="0"/>
              <w:right w:val="single" w:color="000066" w:sz="4" w:space="0"/>
            </w:tcBorders>
            <w:shd w:val="clear" w:color="auto" w:fill="E7F0EE"/>
            <w:tcMar>
              <w:left w:w="108" w:type="dxa"/>
              <w:right w:w="108" w:type="dxa"/>
            </w:tcMar>
            <w:vAlign w:val="bottom"/>
          </w:tcPr>
          <w:p>
            <w:pPr>
              <w:pStyle w:val="66"/>
              <w:bidi w:val="0"/>
            </w:pPr>
            <w:r>
              <w:t>PLL，使用Z轴陀螺作为参考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0" w:hRule="atLeast"/>
          <w:tblCellSpacing w:w="0" w:type="dxa"/>
          <w:jc w:val="center"/>
        </w:trPr>
        <w:tc>
          <w:tcPr>
            <w:tcW w:w="1932" w:type="dxa"/>
            <w:tcBorders>
              <w:top w:val="single" w:color="000066" w:sz="4" w:space="0"/>
              <w:left w:val="single" w:color="000066" w:sz="4" w:space="0"/>
              <w:bottom w:val="single" w:color="000066" w:sz="4" w:space="0"/>
              <w:right w:val="single" w:color="000066" w:sz="4" w:space="0"/>
            </w:tcBorders>
            <w:shd w:val="clear" w:color="auto" w:fill="189E8E"/>
            <w:tcMar>
              <w:left w:w="108" w:type="dxa"/>
              <w:right w:w="108" w:type="dxa"/>
            </w:tcMar>
            <w:vAlign w:val="bottom"/>
          </w:tcPr>
          <w:p>
            <w:pPr>
              <w:pStyle w:val="66"/>
              <w:bidi w:val="0"/>
            </w:pPr>
            <w:r>
              <w:t>100</w:t>
            </w:r>
          </w:p>
        </w:tc>
        <w:tc>
          <w:tcPr>
            <w:tcW w:w="5348" w:type="dxa"/>
            <w:tcBorders>
              <w:top w:val="single" w:color="000066" w:sz="4" w:space="0"/>
              <w:left w:val="single" w:color="000066" w:sz="4" w:space="0"/>
              <w:bottom w:val="single" w:color="000066" w:sz="4" w:space="0"/>
              <w:right w:val="single" w:color="000066" w:sz="4" w:space="0"/>
            </w:tcBorders>
            <w:shd w:val="clear" w:color="auto" w:fill="CCDFDB"/>
            <w:tcMar>
              <w:left w:w="108" w:type="dxa"/>
              <w:right w:w="108" w:type="dxa"/>
            </w:tcMar>
            <w:vAlign w:val="bottom"/>
          </w:tcPr>
          <w:p>
            <w:pPr>
              <w:pStyle w:val="66"/>
              <w:bidi w:val="0"/>
            </w:pPr>
            <w:r>
              <w:t>PLL，使用外部32.768Khz作为参考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0" w:hRule="atLeast"/>
          <w:tblCellSpacing w:w="0" w:type="dxa"/>
          <w:jc w:val="center"/>
        </w:trPr>
        <w:tc>
          <w:tcPr>
            <w:tcW w:w="1932" w:type="dxa"/>
            <w:tcBorders>
              <w:top w:val="single" w:color="000066" w:sz="4" w:space="0"/>
              <w:left w:val="single" w:color="000066" w:sz="4" w:space="0"/>
              <w:bottom w:val="single" w:color="000066" w:sz="4" w:space="0"/>
              <w:right w:val="single" w:color="000066" w:sz="4" w:space="0"/>
            </w:tcBorders>
            <w:shd w:val="clear" w:color="auto" w:fill="189E8E"/>
            <w:tcMar>
              <w:left w:w="108" w:type="dxa"/>
              <w:right w:w="108" w:type="dxa"/>
            </w:tcMar>
            <w:vAlign w:val="bottom"/>
          </w:tcPr>
          <w:p>
            <w:pPr>
              <w:pStyle w:val="66"/>
              <w:bidi w:val="0"/>
            </w:pPr>
            <w:r>
              <w:t>101</w:t>
            </w:r>
          </w:p>
        </w:tc>
        <w:tc>
          <w:tcPr>
            <w:tcW w:w="5348" w:type="dxa"/>
            <w:tcBorders>
              <w:top w:val="single" w:color="000066" w:sz="4" w:space="0"/>
              <w:left w:val="single" w:color="000066" w:sz="4" w:space="0"/>
              <w:bottom w:val="single" w:color="000066" w:sz="4" w:space="0"/>
              <w:right w:val="single" w:color="000066" w:sz="4" w:space="0"/>
            </w:tcBorders>
            <w:shd w:val="clear" w:color="auto" w:fill="E7F0EE"/>
            <w:tcMar>
              <w:left w:w="108" w:type="dxa"/>
              <w:right w:w="108" w:type="dxa"/>
            </w:tcMar>
            <w:vAlign w:val="bottom"/>
          </w:tcPr>
          <w:p>
            <w:pPr>
              <w:pStyle w:val="66"/>
              <w:bidi w:val="0"/>
            </w:pPr>
            <w:r>
              <w:t>PLL，使用外部19.2Mhz作为参考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0" w:hRule="atLeast"/>
          <w:tblCellSpacing w:w="0" w:type="dxa"/>
          <w:jc w:val="center"/>
        </w:trPr>
        <w:tc>
          <w:tcPr>
            <w:tcW w:w="1932" w:type="dxa"/>
            <w:tcBorders>
              <w:top w:val="single" w:color="000066" w:sz="4" w:space="0"/>
              <w:left w:val="single" w:color="000066" w:sz="4" w:space="0"/>
              <w:bottom w:val="single" w:color="000066" w:sz="4" w:space="0"/>
              <w:right w:val="single" w:color="000066" w:sz="4" w:space="0"/>
            </w:tcBorders>
            <w:shd w:val="clear" w:color="auto" w:fill="189E8E"/>
            <w:tcMar>
              <w:left w:w="108" w:type="dxa"/>
              <w:right w:w="108" w:type="dxa"/>
            </w:tcMar>
            <w:vAlign w:val="bottom"/>
          </w:tcPr>
          <w:p>
            <w:pPr>
              <w:pStyle w:val="66"/>
              <w:bidi w:val="0"/>
            </w:pPr>
            <w:r>
              <w:t>110</w:t>
            </w:r>
          </w:p>
        </w:tc>
        <w:tc>
          <w:tcPr>
            <w:tcW w:w="5348" w:type="dxa"/>
            <w:tcBorders>
              <w:top w:val="single" w:color="000066" w:sz="4" w:space="0"/>
              <w:left w:val="single" w:color="000066" w:sz="4" w:space="0"/>
              <w:bottom w:val="single" w:color="000066" w:sz="4" w:space="0"/>
              <w:right w:val="single" w:color="000066" w:sz="4" w:space="0"/>
            </w:tcBorders>
            <w:shd w:val="clear" w:color="auto" w:fill="CCDFDB"/>
            <w:tcMar>
              <w:left w:w="108" w:type="dxa"/>
              <w:right w:w="108" w:type="dxa"/>
            </w:tcMar>
            <w:vAlign w:val="bottom"/>
          </w:tcPr>
          <w:p>
            <w:pPr>
              <w:pStyle w:val="66"/>
              <w:bidi w:val="0"/>
            </w:pPr>
            <w:r>
              <w:t>保留</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0" w:hRule="atLeast"/>
          <w:tblCellSpacing w:w="0" w:type="dxa"/>
          <w:jc w:val="center"/>
        </w:trPr>
        <w:tc>
          <w:tcPr>
            <w:tcW w:w="1932" w:type="dxa"/>
            <w:tcBorders>
              <w:top w:val="single" w:color="000066" w:sz="4" w:space="0"/>
              <w:left w:val="single" w:color="000066" w:sz="4" w:space="0"/>
              <w:bottom w:val="single" w:color="000066" w:sz="4" w:space="0"/>
              <w:right w:val="single" w:color="000066" w:sz="4" w:space="0"/>
            </w:tcBorders>
            <w:shd w:val="clear" w:color="auto" w:fill="189E8E"/>
            <w:tcMar>
              <w:left w:w="108" w:type="dxa"/>
              <w:right w:w="108" w:type="dxa"/>
            </w:tcMar>
            <w:vAlign w:val="bottom"/>
          </w:tcPr>
          <w:p>
            <w:pPr>
              <w:pStyle w:val="66"/>
              <w:bidi w:val="0"/>
            </w:pPr>
            <w:r>
              <w:t>111</w:t>
            </w:r>
          </w:p>
        </w:tc>
        <w:tc>
          <w:tcPr>
            <w:tcW w:w="5348" w:type="dxa"/>
            <w:tcBorders>
              <w:top w:val="single" w:color="000066" w:sz="4" w:space="0"/>
              <w:left w:val="single" w:color="000066" w:sz="4" w:space="0"/>
              <w:bottom w:val="single" w:color="000066" w:sz="4" w:space="0"/>
              <w:right w:val="single" w:color="000066" w:sz="4" w:space="0"/>
            </w:tcBorders>
            <w:shd w:val="clear" w:color="auto" w:fill="E7F0EE"/>
            <w:tcMar>
              <w:left w:w="108" w:type="dxa"/>
              <w:right w:w="108" w:type="dxa"/>
            </w:tcMar>
            <w:vAlign w:val="bottom"/>
          </w:tcPr>
          <w:p>
            <w:pPr>
              <w:pStyle w:val="66"/>
              <w:bidi w:val="0"/>
            </w:pPr>
            <w:r>
              <w:t>关闭时钟，保持时序产生电路复位状态</w:t>
            </w:r>
          </w:p>
        </w:tc>
      </w:tr>
    </w:tbl>
    <w:p>
      <w:pPr>
        <w:bidi w:val="0"/>
      </w:pPr>
      <w:r>
        <w:rPr>
          <w:rFonts w:hint="eastAsia"/>
        </w:rPr>
        <w:t>陀螺仪配置寄存器</w:t>
      </w:r>
      <w:r>
        <w:rPr>
          <w:rFonts w:hint="eastAsia"/>
          <w:lang w:eastAsia="zh-CN"/>
        </w:rPr>
        <w:t>，</w:t>
      </w:r>
      <w:r>
        <w:rPr>
          <w:rFonts w:hint="eastAsia"/>
        </w:rPr>
        <w:t>FS_SEL[1:0]用于设置陀螺仪的满量程范围。</w:t>
      </w:r>
    </w:p>
    <w:p>
      <w:pPr>
        <w:pStyle w:val="63"/>
        <w:bidi w:val="0"/>
        <w:ind w:left="0" w:leftChars="0" w:firstLine="0" w:firstLineChars="0"/>
        <w:jc w:val="both"/>
        <w:rPr>
          <w:rFonts w:hint="eastAsia"/>
        </w:rPr>
      </w:pPr>
      <w:r>
        <w:drawing>
          <wp:inline distT="0" distB="0" distL="114300" distR="114300">
            <wp:extent cx="5485130" cy="791845"/>
            <wp:effectExtent l="0" t="0" r="1270" b="635"/>
            <wp:docPr id="1229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 name="图片 4"/>
                    <pic:cNvPicPr>
                      <a:picLocks noChangeAspect="1"/>
                    </pic:cNvPicPr>
                  </pic:nvPicPr>
                  <pic:blipFill>
                    <a:blip r:embed="rId50"/>
                    <a:stretch>
                      <a:fillRect/>
                    </a:stretch>
                  </pic:blipFill>
                  <pic:spPr>
                    <a:xfrm>
                      <a:off x="0" y="0"/>
                      <a:ext cx="5485130" cy="792162"/>
                    </a:xfrm>
                    <a:prstGeom prst="rect">
                      <a:avLst/>
                    </a:prstGeom>
                    <a:noFill/>
                    <a:ln w="9525">
                      <a:noFill/>
                    </a:ln>
                  </pic:spPr>
                </pic:pic>
              </a:graphicData>
            </a:graphic>
          </wp:inline>
        </w:drawing>
      </w:r>
    </w:p>
    <w:p>
      <w:pPr>
        <w:pStyle w:val="44"/>
        <w:bidi w:val="0"/>
        <w:ind w:left="0" w:leftChars="0" w:firstLine="0" w:firstLineChars="0"/>
        <w:rPr>
          <w:rFonts w:hint="eastAsia"/>
        </w:rPr>
      </w:pPr>
      <w:r>
        <w:rPr>
          <w:rFonts w:hint="eastAsia"/>
        </w:rPr>
        <w:t>陀螺仪配置寄存器（0X1B）</w:t>
      </w:r>
    </w:p>
    <w:p>
      <w:pPr>
        <w:bidi w:val="0"/>
        <w:rPr>
          <w:rFonts w:hint="eastAsia" w:eastAsia="宋体"/>
          <w:lang w:eastAsia="zh-CN"/>
        </w:rPr>
      </w:pPr>
      <w:r>
        <w:rPr>
          <w:rFonts w:hint="eastAsia"/>
          <w:lang w:val="en-US" w:eastAsia="zh-CN"/>
        </w:rPr>
        <w:t>加速度传感器配置</w:t>
      </w:r>
      <w:r>
        <w:rPr>
          <w:rFonts w:hint="eastAsia"/>
        </w:rPr>
        <w:t>寄存器</w:t>
      </w:r>
      <w:r>
        <w:rPr>
          <w:rFonts w:hint="eastAsia"/>
          <w:lang w:eastAsia="zh-CN"/>
        </w:rPr>
        <w:t>，</w:t>
      </w:r>
      <w:r>
        <w:rPr>
          <w:rFonts w:hint="eastAsia"/>
        </w:rPr>
        <w:t>AFS_SEL[1:0]用于设置加速度传感器的满量程范围</w:t>
      </w:r>
      <w:r>
        <w:rPr>
          <w:rFonts w:hint="eastAsia"/>
          <w:lang w:eastAsia="zh-CN"/>
        </w:rPr>
        <w:t>。</w:t>
      </w:r>
    </w:p>
    <w:p>
      <w:pPr>
        <w:pStyle w:val="63"/>
        <w:bidi w:val="0"/>
        <w:ind w:left="0" w:leftChars="0" w:firstLine="0" w:firstLineChars="0"/>
        <w:jc w:val="both"/>
        <w:rPr>
          <w:rFonts w:hint="eastAsia"/>
          <w:lang w:val="en-US" w:eastAsia="zh-CN"/>
        </w:rPr>
      </w:pPr>
      <w:r>
        <w:drawing>
          <wp:inline distT="0" distB="0" distL="114300" distR="114300">
            <wp:extent cx="5523230" cy="791845"/>
            <wp:effectExtent l="0" t="0" r="8890" b="635"/>
            <wp:docPr id="133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7" name="图片 5"/>
                    <pic:cNvPicPr>
                      <a:picLocks noChangeAspect="1"/>
                    </pic:cNvPicPr>
                  </pic:nvPicPr>
                  <pic:blipFill>
                    <a:blip r:embed="rId51"/>
                    <a:stretch>
                      <a:fillRect/>
                    </a:stretch>
                  </pic:blipFill>
                  <pic:spPr>
                    <a:xfrm>
                      <a:off x="0" y="0"/>
                      <a:ext cx="5523230" cy="792162"/>
                    </a:xfrm>
                    <a:prstGeom prst="rect">
                      <a:avLst/>
                    </a:prstGeom>
                    <a:noFill/>
                    <a:ln w="9525">
                      <a:noFill/>
                    </a:ln>
                  </pic:spPr>
                </pic:pic>
              </a:graphicData>
            </a:graphic>
          </wp:inline>
        </w:drawing>
      </w:r>
    </w:p>
    <w:p>
      <w:pPr>
        <w:pStyle w:val="44"/>
        <w:bidi w:val="0"/>
        <w:ind w:left="0" w:leftChars="0" w:firstLine="0" w:firstLineChars="0"/>
        <w:rPr>
          <w:rFonts w:hint="eastAsia"/>
          <w:lang w:val="en-US" w:eastAsia="zh-CN"/>
        </w:rPr>
      </w:pPr>
      <w:r>
        <w:rPr>
          <w:rFonts w:hint="eastAsia"/>
          <w:lang w:val="en-US" w:eastAsia="zh-CN"/>
        </w:rPr>
        <w:t>加速度传感器配置寄存器（0X1C）</w:t>
      </w:r>
    </w:p>
    <w:p>
      <w:pPr>
        <w:bidi w:val="0"/>
        <w:rPr>
          <w:rFonts w:hint="eastAsia"/>
          <w:lang w:val="en-US" w:eastAsia="zh-CN"/>
        </w:rPr>
      </w:pPr>
      <w:r>
        <w:rPr>
          <w:rFonts w:hint="eastAsia"/>
          <w:lang w:val="en-US" w:eastAsia="zh-CN"/>
        </w:rPr>
        <w:t>FIFO使能寄存器用于控制FIFO使能，在简单读取传感器数据的时候，可以不用FIFO，设置对应位为：0，即可禁止FIFO，设置为1，则使能FIFO。注意：加速度传感器的3个轴，全由1个位（ACCEL_FIFO_EN）控制，只要该位置1，则加速度传感器的三个通道都开启FIFO了。</w:t>
      </w:r>
    </w:p>
    <w:p>
      <w:pPr>
        <w:pStyle w:val="63"/>
        <w:bidi w:val="0"/>
        <w:ind w:left="0" w:leftChars="0" w:firstLine="0" w:firstLineChars="0"/>
        <w:jc w:val="both"/>
        <w:rPr>
          <w:rFonts w:hint="eastAsia"/>
          <w:lang w:val="en-US" w:eastAsia="zh-CN"/>
        </w:rPr>
      </w:pPr>
      <w:r>
        <w:drawing>
          <wp:inline distT="0" distB="0" distL="114300" distR="114300">
            <wp:extent cx="5547360" cy="934720"/>
            <wp:effectExtent l="0" t="0" r="0" b="10160"/>
            <wp:docPr id="143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 name="图片 6"/>
                    <pic:cNvPicPr>
                      <a:picLocks noChangeAspect="1"/>
                    </pic:cNvPicPr>
                  </pic:nvPicPr>
                  <pic:blipFill>
                    <a:blip r:embed="rId52"/>
                    <a:stretch>
                      <a:fillRect/>
                    </a:stretch>
                  </pic:blipFill>
                  <pic:spPr>
                    <a:xfrm>
                      <a:off x="0" y="0"/>
                      <a:ext cx="5547360" cy="935037"/>
                    </a:xfrm>
                    <a:prstGeom prst="rect">
                      <a:avLst/>
                    </a:prstGeom>
                    <a:noFill/>
                    <a:ln w="9525">
                      <a:noFill/>
                    </a:ln>
                  </pic:spPr>
                </pic:pic>
              </a:graphicData>
            </a:graphic>
          </wp:inline>
        </w:drawing>
      </w:r>
    </w:p>
    <w:p>
      <w:pPr>
        <w:pStyle w:val="44"/>
        <w:bidi w:val="0"/>
        <w:ind w:left="0" w:leftChars="0" w:firstLine="0" w:firstLineChars="0"/>
        <w:rPr>
          <w:rFonts w:hint="eastAsia"/>
          <w:lang w:val="en-US" w:eastAsia="zh-CN"/>
        </w:rPr>
      </w:pPr>
      <w:r>
        <w:rPr>
          <w:rFonts w:hint="eastAsia"/>
          <w:lang w:val="en-US" w:eastAsia="zh-CN"/>
        </w:rPr>
        <w:t>FIFO使能寄存器（0X23）</w:t>
      </w:r>
    </w:p>
    <w:p>
      <w:pPr>
        <w:bidi w:val="0"/>
        <w:rPr>
          <w:rFonts w:hint="eastAsia"/>
        </w:rPr>
      </w:pPr>
    </w:p>
    <w:p>
      <w:pPr>
        <w:bidi w:val="0"/>
        <w:rPr>
          <w:rFonts w:hint="eastAsia"/>
        </w:rPr>
      </w:pPr>
      <w:r>
        <w:rPr>
          <w:rFonts w:hint="eastAsia"/>
        </w:rPr>
        <w:t>陀螺仪采样频率</w:t>
      </w:r>
      <w:r>
        <w:rPr>
          <w:rFonts w:hint="eastAsia"/>
          <w:lang w:val="en-US" w:eastAsia="zh-CN"/>
        </w:rPr>
        <w:t>等于</w:t>
      </w:r>
      <w:r>
        <w:rPr>
          <w:rFonts w:hint="eastAsia"/>
        </w:rPr>
        <w:t>陀螺仪输出频率</w:t>
      </w:r>
      <w:r>
        <w:rPr>
          <w:rFonts w:hint="eastAsia"/>
          <w:lang w:val="en-US" w:eastAsia="zh-CN"/>
        </w:rPr>
        <w:t>除以</w:t>
      </w:r>
      <w:r>
        <w:rPr>
          <w:rFonts w:hint="eastAsia"/>
        </w:rPr>
        <w:t>SMPLRT_DIV</w:t>
      </w:r>
      <w:r>
        <w:rPr>
          <w:rFonts w:hint="eastAsia"/>
          <w:lang w:val="en-US" w:eastAsia="zh-CN"/>
        </w:rPr>
        <w:t>寄存器的值加一</w:t>
      </w:r>
      <w:r>
        <w:rPr>
          <w:rFonts w:hint="eastAsia"/>
        </w:rPr>
        <w:t>，DLPF滤波频率一般设置为采样率的一半。采样率，我们假定设置为50Hz，那么：SMPLRT_DIV=1000/50-1=19。</w:t>
      </w:r>
    </w:p>
    <w:p>
      <w:pPr>
        <w:pStyle w:val="63"/>
        <w:bidi w:val="0"/>
        <w:ind w:left="0" w:leftChars="0" w:firstLine="0" w:firstLineChars="0"/>
        <w:jc w:val="both"/>
        <w:rPr>
          <w:rFonts w:hint="eastAsia"/>
        </w:rPr>
      </w:pPr>
      <w:r>
        <w:drawing>
          <wp:inline distT="0" distB="0" distL="114300" distR="114300">
            <wp:extent cx="5480050" cy="791845"/>
            <wp:effectExtent l="0" t="0" r="6350" b="635"/>
            <wp:docPr id="1536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5" name="图片 5"/>
                    <pic:cNvPicPr>
                      <a:picLocks noChangeAspect="1"/>
                    </pic:cNvPicPr>
                  </pic:nvPicPr>
                  <pic:blipFill>
                    <a:blip r:embed="rId53"/>
                    <a:stretch>
                      <a:fillRect/>
                    </a:stretch>
                  </pic:blipFill>
                  <pic:spPr>
                    <a:xfrm>
                      <a:off x="0" y="0"/>
                      <a:ext cx="5480050" cy="792162"/>
                    </a:xfrm>
                    <a:prstGeom prst="rect">
                      <a:avLst/>
                    </a:prstGeom>
                    <a:noFill/>
                    <a:ln w="9525">
                      <a:noFill/>
                    </a:ln>
                  </pic:spPr>
                </pic:pic>
              </a:graphicData>
            </a:graphic>
          </wp:inline>
        </w:drawing>
      </w:r>
    </w:p>
    <w:p>
      <w:pPr>
        <w:pStyle w:val="44"/>
        <w:bidi w:val="0"/>
        <w:ind w:left="0" w:leftChars="0" w:firstLine="0" w:firstLineChars="0"/>
        <w:rPr>
          <w:rFonts w:hint="eastAsia"/>
        </w:rPr>
      </w:pPr>
      <w:r>
        <w:rPr>
          <w:rFonts w:hint="eastAsia"/>
        </w:rPr>
        <w:t>陀螺仪采样率分频寄存器（0X19）</w:t>
      </w:r>
    </w:p>
    <w:p>
      <w:pPr>
        <w:pStyle w:val="63"/>
        <w:bidi w:val="0"/>
        <w:ind w:left="0" w:leftChars="0" w:firstLine="0" w:firstLineChars="0"/>
        <w:jc w:val="both"/>
        <w:rPr>
          <w:rFonts w:hint="eastAsia"/>
        </w:rPr>
      </w:pPr>
      <w:r>
        <w:drawing>
          <wp:inline distT="0" distB="0" distL="114300" distR="114300">
            <wp:extent cx="5489575" cy="791845"/>
            <wp:effectExtent l="0" t="0" r="12065" b="635"/>
            <wp:docPr id="1638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 name="图片 6"/>
                    <pic:cNvPicPr>
                      <a:picLocks noChangeAspect="1"/>
                    </pic:cNvPicPr>
                  </pic:nvPicPr>
                  <pic:blipFill>
                    <a:blip r:embed="rId54"/>
                    <a:stretch>
                      <a:fillRect/>
                    </a:stretch>
                  </pic:blipFill>
                  <pic:spPr>
                    <a:xfrm>
                      <a:off x="0" y="0"/>
                      <a:ext cx="5489575" cy="792162"/>
                    </a:xfrm>
                    <a:prstGeom prst="rect">
                      <a:avLst/>
                    </a:prstGeom>
                    <a:noFill/>
                    <a:ln w="9525">
                      <a:noFill/>
                    </a:ln>
                  </pic:spPr>
                </pic:pic>
              </a:graphicData>
            </a:graphic>
          </wp:inline>
        </w:drawing>
      </w:r>
    </w:p>
    <w:p>
      <w:pPr>
        <w:pStyle w:val="44"/>
        <w:bidi w:val="0"/>
        <w:ind w:left="0" w:leftChars="0" w:firstLine="0" w:firstLineChars="0"/>
        <w:rPr>
          <w:rFonts w:hint="eastAsia"/>
        </w:rPr>
      </w:pPr>
      <w:r>
        <w:rPr>
          <w:rFonts w:hint="eastAsia"/>
        </w:rPr>
        <w:t>配置寄存器（0X1A）</w:t>
      </w:r>
    </w:p>
    <w:p>
      <w:pPr>
        <w:bidi w:val="0"/>
        <w:rPr>
          <w:rFonts w:hint="eastAsia"/>
        </w:rPr>
      </w:pPr>
      <w:r>
        <w:rPr>
          <w:rFonts w:hint="eastAsia"/>
        </w:rPr>
        <w:t>数字低通滤波器（DLPF）的设置位，如下表：</w:t>
      </w:r>
    </w:p>
    <w:p>
      <w:pPr>
        <w:pStyle w:val="60"/>
        <w:bidi w:val="0"/>
        <w:ind w:left="0" w:leftChars="0" w:firstLine="0" w:firstLineChars="0"/>
        <w:rPr>
          <w:rFonts w:hint="eastAsia"/>
        </w:rPr>
      </w:pPr>
      <w:r>
        <w:rPr>
          <w:rFonts w:hint="eastAsia"/>
        </w:rPr>
        <w:t>数字低通滤波器（DLPF）的设置位</w:t>
      </w:r>
    </w:p>
    <w:tbl>
      <w:tblPr>
        <w:tblStyle w:val="23"/>
        <w:tblW w:w="8759" w:type="dxa"/>
        <w:tblCellSpacing w:w="0" w:type="dxa"/>
        <w:tblInd w:w="1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900"/>
        <w:gridCol w:w="1265"/>
        <w:gridCol w:w="1541"/>
        <w:gridCol w:w="1286"/>
        <w:gridCol w:w="1391"/>
        <w:gridCol w:w="13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17" w:hRule="atLeast"/>
          <w:tblCellSpacing w:w="0" w:type="dxa"/>
        </w:trPr>
        <w:tc>
          <w:tcPr>
            <w:tcW w:w="1900" w:type="dxa"/>
            <w:vMerge w:val="restart"/>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center"/>
          </w:tcPr>
          <w:p>
            <w:pPr>
              <w:pStyle w:val="66"/>
              <w:bidi w:val="0"/>
            </w:pPr>
            <w:r>
              <w:t>DLPF_CFG[2:0]</w:t>
            </w:r>
          </w:p>
        </w:tc>
        <w:tc>
          <w:tcPr>
            <w:tcW w:w="2806" w:type="dxa"/>
            <w:gridSpan w:val="2"/>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center"/>
          </w:tcPr>
          <w:p>
            <w:pPr>
              <w:pStyle w:val="66"/>
              <w:bidi w:val="0"/>
            </w:pPr>
            <w:r>
              <w:t>加速度传感器Fs=1Khz</w:t>
            </w:r>
          </w:p>
        </w:tc>
        <w:tc>
          <w:tcPr>
            <w:tcW w:w="4053" w:type="dxa"/>
            <w:gridSpan w:val="3"/>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bottom"/>
          </w:tcPr>
          <w:p>
            <w:pPr>
              <w:pStyle w:val="66"/>
              <w:bidi w:val="0"/>
            </w:pPr>
            <w:r>
              <w:t>角速度传感器（陀螺仪）</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17" w:hRule="atLeast"/>
          <w:tblCellSpacing w:w="0" w:type="dxa"/>
        </w:trPr>
        <w:tc>
          <w:tcPr>
            <w:tcW w:w="1900" w:type="dxa"/>
            <w:vMerge w:val="continue"/>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center"/>
          </w:tcPr>
          <w:p>
            <w:pPr>
              <w:pStyle w:val="66"/>
              <w:bidi w:val="0"/>
              <w:rPr>
                <w:rFonts w:hint="eastAsia"/>
              </w:rPr>
            </w:pPr>
          </w:p>
        </w:tc>
        <w:tc>
          <w:tcPr>
            <w:tcW w:w="1265"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center"/>
          </w:tcPr>
          <w:p>
            <w:pPr>
              <w:pStyle w:val="66"/>
              <w:bidi w:val="0"/>
            </w:pPr>
            <w:r>
              <w:t>带宽(Hz)</w:t>
            </w:r>
          </w:p>
        </w:tc>
        <w:tc>
          <w:tcPr>
            <w:tcW w:w="1541"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center"/>
          </w:tcPr>
          <w:p>
            <w:pPr>
              <w:pStyle w:val="66"/>
              <w:bidi w:val="0"/>
            </w:pPr>
            <w:r>
              <w:t>延迟（ms）</w:t>
            </w:r>
          </w:p>
        </w:tc>
        <w:tc>
          <w:tcPr>
            <w:tcW w:w="1286"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center"/>
          </w:tcPr>
          <w:p>
            <w:pPr>
              <w:pStyle w:val="66"/>
              <w:bidi w:val="0"/>
            </w:pPr>
            <w:r>
              <w:t>带宽(Hz)</w:t>
            </w:r>
          </w:p>
        </w:tc>
        <w:tc>
          <w:tcPr>
            <w:tcW w:w="1391"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center"/>
          </w:tcPr>
          <w:p>
            <w:pPr>
              <w:pStyle w:val="66"/>
              <w:bidi w:val="0"/>
            </w:pPr>
            <w:r>
              <w:t>延迟（ms）</w:t>
            </w:r>
          </w:p>
        </w:tc>
        <w:tc>
          <w:tcPr>
            <w:tcW w:w="1376"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center"/>
          </w:tcPr>
          <w:p>
            <w:pPr>
              <w:pStyle w:val="66"/>
              <w:bidi w:val="0"/>
            </w:pPr>
            <w:r>
              <w:t>Fs(Khz)</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17" w:hRule="atLeast"/>
          <w:tblCellSpacing w:w="0" w:type="dxa"/>
        </w:trPr>
        <w:tc>
          <w:tcPr>
            <w:tcW w:w="1900" w:type="dxa"/>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center"/>
          </w:tcPr>
          <w:p>
            <w:pPr>
              <w:pStyle w:val="66"/>
              <w:bidi w:val="0"/>
              <w:rPr>
                <w:color w:val="auto"/>
              </w:rPr>
            </w:pPr>
            <w:r>
              <w:t>000</w:t>
            </w:r>
          </w:p>
        </w:tc>
        <w:tc>
          <w:tcPr>
            <w:tcW w:w="1265"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center"/>
          </w:tcPr>
          <w:p>
            <w:pPr>
              <w:pStyle w:val="66"/>
              <w:bidi w:val="0"/>
            </w:pPr>
            <w:r>
              <w:t>260</w:t>
            </w:r>
          </w:p>
        </w:tc>
        <w:tc>
          <w:tcPr>
            <w:tcW w:w="1541"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center"/>
          </w:tcPr>
          <w:p>
            <w:pPr>
              <w:pStyle w:val="66"/>
              <w:bidi w:val="0"/>
            </w:pPr>
            <w:r>
              <w:t>0</w:t>
            </w:r>
          </w:p>
        </w:tc>
        <w:tc>
          <w:tcPr>
            <w:tcW w:w="1286"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256</w:t>
            </w:r>
          </w:p>
        </w:tc>
        <w:tc>
          <w:tcPr>
            <w:tcW w:w="1391"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0.98</w:t>
            </w:r>
          </w:p>
        </w:tc>
        <w:tc>
          <w:tcPr>
            <w:tcW w:w="1376"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17" w:hRule="atLeast"/>
          <w:tblCellSpacing w:w="0" w:type="dxa"/>
        </w:trPr>
        <w:tc>
          <w:tcPr>
            <w:tcW w:w="1900" w:type="dxa"/>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center"/>
          </w:tcPr>
          <w:p>
            <w:pPr>
              <w:pStyle w:val="66"/>
              <w:bidi w:val="0"/>
            </w:pPr>
            <w:r>
              <w:t>001</w:t>
            </w:r>
          </w:p>
        </w:tc>
        <w:tc>
          <w:tcPr>
            <w:tcW w:w="1265"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center"/>
          </w:tcPr>
          <w:p>
            <w:pPr>
              <w:pStyle w:val="66"/>
              <w:bidi w:val="0"/>
            </w:pPr>
            <w:r>
              <w:t>184</w:t>
            </w:r>
          </w:p>
        </w:tc>
        <w:tc>
          <w:tcPr>
            <w:tcW w:w="1541"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center"/>
          </w:tcPr>
          <w:p>
            <w:pPr>
              <w:pStyle w:val="66"/>
              <w:bidi w:val="0"/>
            </w:pPr>
            <w:r>
              <w:t>2.0</w:t>
            </w:r>
          </w:p>
        </w:tc>
        <w:tc>
          <w:tcPr>
            <w:tcW w:w="1286"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188</w:t>
            </w:r>
          </w:p>
        </w:tc>
        <w:tc>
          <w:tcPr>
            <w:tcW w:w="1391"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1.9</w:t>
            </w:r>
          </w:p>
        </w:tc>
        <w:tc>
          <w:tcPr>
            <w:tcW w:w="1376"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17" w:hRule="atLeast"/>
          <w:tblCellSpacing w:w="0" w:type="dxa"/>
        </w:trPr>
        <w:tc>
          <w:tcPr>
            <w:tcW w:w="1900" w:type="dxa"/>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center"/>
          </w:tcPr>
          <w:p>
            <w:pPr>
              <w:pStyle w:val="66"/>
              <w:bidi w:val="0"/>
            </w:pPr>
            <w:r>
              <w:t>010</w:t>
            </w:r>
          </w:p>
        </w:tc>
        <w:tc>
          <w:tcPr>
            <w:tcW w:w="1265"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center"/>
          </w:tcPr>
          <w:p>
            <w:pPr>
              <w:pStyle w:val="66"/>
              <w:bidi w:val="0"/>
            </w:pPr>
            <w:r>
              <w:t>94</w:t>
            </w:r>
          </w:p>
        </w:tc>
        <w:tc>
          <w:tcPr>
            <w:tcW w:w="1541"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center"/>
          </w:tcPr>
          <w:p>
            <w:pPr>
              <w:pStyle w:val="66"/>
              <w:bidi w:val="0"/>
            </w:pPr>
            <w:r>
              <w:t>3.0</w:t>
            </w:r>
          </w:p>
        </w:tc>
        <w:tc>
          <w:tcPr>
            <w:tcW w:w="1286"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98</w:t>
            </w:r>
          </w:p>
        </w:tc>
        <w:tc>
          <w:tcPr>
            <w:tcW w:w="1391"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2.8</w:t>
            </w:r>
          </w:p>
        </w:tc>
        <w:tc>
          <w:tcPr>
            <w:tcW w:w="1376"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17" w:hRule="atLeast"/>
          <w:tblCellSpacing w:w="0" w:type="dxa"/>
        </w:trPr>
        <w:tc>
          <w:tcPr>
            <w:tcW w:w="1900" w:type="dxa"/>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center"/>
          </w:tcPr>
          <w:p>
            <w:pPr>
              <w:pStyle w:val="66"/>
              <w:bidi w:val="0"/>
            </w:pPr>
            <w:r>
              <w:t>011</w:t>
            </w:r>
          </w:p>
        </w:tc>
        <w:tc>
          <w:tcPr>
            <w:tcW w:w="1265"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center"/>
          </w:tcPr>
          <w:p>
            <w:pPr>
              <w:pStyle w:val="66"/>
              <w:bidi w:val="0"/>
            </w:pPr>
            <w:r>
              <w:t>44</w:t>
            </w:r>
          </w:p>
        </w:tc>
        <w:tc>
          <w:tcPr>
            <w:tcW w:w="1541"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center"/>
          </w:tcPr>
          <w:p>
            <w:pPr>
              <w:pStyle w:val="66"/>
              <w:bidi w:val="0"/>
            </w:pPr>
            <w:r>
              <w:t>4.9</w:t>
            </w:r>
          </w:p>
        </w:tc>
        <w:tc>
          <w:tcPr>
            <w:tcW w:w="1286"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42</w:t>
            </w:r>
          </w:p>
        </w:tc>
        <w:tc>
          <w:tcPr>
            <w:tcW w:w="1391"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4.8</w:t>
            </w:r>
          </w:p>
        </w:tc>
        <w:tc>
          <w:tcPr>
            <w:tcW w:w="1376"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17" w:hRule="atLeast"/>
          <w:tblCellSpacing w:w="0" w:type="dxa"/>
        </w:trPr>
        <w:tc>
          <w:tcPr>
            <w:tcW w:w="1900" w:type="dxa"/>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center"/>
          </w:tcPr>
          <w:p>
            <w:pPr>
              <w:pStyle w:val="66"/>
              <w:bidi w:val="0"/>
            </w:pPr>
            <w:r>
              <w:t>100</w:t>
            </w:r>
          </w:p>
        </w:tc>
        <w:tc>
          <w:tcPr>
            <w:tcW w:w="1265"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center"/>
          </w:tcPr>
          <w:p>
            <w:pPr>
              <w:pStyle w:val="66"/>
              <w:bidi w:val="0"/>
            </w:pPr>
            <w:r>
              <w:t>21</w:t>
            </w:r>
          </w:p>
        </w:tc>
        <w:tc>
          <w:tcPr>
            <w:tcW w:w="1541"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center"/>
          </w:tcPr>
          <w:p>
            <w:pPr>
              <w:pStyle w:val="66"/>
              <w:bidi w:val="0"/>
            </w:pPr>
            <w:r>
              <w:t>8.5</w:t>
            </w:r>
          </w:p>
        </w:tc>
        <w:tc>
          <w:tcPr>
            <w:tcW w:w="1286"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20</w:t>
            </w:r>
          </w:p>
        </w:tc>
        <w:tc>
          <w:tcPr>
            <w:tcW w:w="1391"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8.3</w:t>
            </w:r>
          </w:p>
        </w:tc>
        <w:tc>
          <w:tcPr>
            <w:tcW w:w="1376"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7" w:hRule="atLeast"/>
          <w:tblCellSpacing w:w="0" w:type="dxa"/>
        </w:trPr>
        <w:tc>
          <w:tcPr>
            <w:tcW w:w="1900" w:type="dxa"/>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center"/>
          </w:tcPr>
          <w:p>
            <w:pPr>
              <w:pStyle w:val="66"/>
              <w:bidi w:val="0"/>
            </w:pPr>
            <w:r>
              <w:t>101</w:t>
            </w:r>
          </w:p>
        </w:tc>
        <w:tc>
          <w:tcPr>
            <w:tcW w:w="1265"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center"/>
          </w:tcPr>
          <w:p>
            <w:pPr>
              <w:pStyle w:val="66"/>
              <w:bidi w:val="0"/>
            </w:pPr>
            <w:r>
              <w:t>10</w:t>
            </w:r>
          </w:p>
        </w:tc>
        <w:tc>
          <w:tcPr>
            <w:tcW w:w="1541"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center"/>
          </w:tcPr>
          <w:p>
            <w:pPr>
              <w:pStyle w:val="66"/>
              <w:bidi w:val="0"/>
            </w:pPr>
            <w:r>
              <w:t>13.8</w:t>
            </w:r>
          </w:p>
        </w:tc>
        <w:tc>
          <w:tcPr>
            <w:tcW w:w="1286"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10</w:t>
            </w:r>
          </w:p>
        </w:tc>
        <w:tc>
          <w:tcPr>
            <w:tcW w:w="1391"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13.4</w:t>
            </w:r>
          </w:p>
        </w:tc>
        <w:tc>
          <w:tcPr>
            <w:tcW w:w="1376"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7" w:hRule="atLeast"/>
          <w:tblCellSpacing w:w="0" w:type="dxa"/>
        </w:trPr>
        <w:tc>
          <w:tcPr>
            <w:tcW w:w="1900" w:type="dxa"/>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center"/>
          </w:tcPr>
          <w:p>
            <w:pPr>
              <w:pStyle w:val="66"/>
              <w:bidi w:val="0"/>
            </w:pPr>
            <w:r>
              <w:t>110</w:t>
            </w:r>
          </w:p>
        </w:tc>
        <w:tc>
          <w:tcPr>
            <w:tcW w:w="1265"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center"/>
          </w:tcPr>
          <w:p>
            <w:pPr>
              <w:pStyle w:val="66"/>
              <w:bidi w:val="0"/>
            </w:pPr>
            <w:r>
              <w:t>5</w:t>
            </w:r>
          </w:p>
        </w:tc>
        <w:tc>
          <w:tcPr>
            <w:tcW w:w="1541"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center"/>
          </w:tcPr>
          <w:p>
            <w:pPr>
              <w:pStyle w:val="66"/>
              <w:bidi w:val="0"/>
            </w:pPr>
            <w:r>
              <w:t>19.0</w:t>
            </w:r>
          </w:p>
        </w:tc>
        <w:tc>
          <w:tcPr>
            <w:tcW w:w="1286"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5</w:t>
            </w:r>
          </w:p>
        </w:tc>
        <w:tc>
          <w:tcPr>
            <w:tcW w:w="1391"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18.6</w:t>
            </w:r>
          </w:p>
        </w:tc>
        <w:tc>
          <w:tcPr>
            <w:tcW w:w="1376"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7" w:hRule="atLeast"/>
          <w:tblCellSpacing w:w="0" w:type="dxa"/>
        </w:trPr>
        <w:tc>
          <w:tcPr>
            <w:tcW w:w="1900" w:type="dxa"/>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center"/>
          </w:tcPr>
          <w:p>
            <w:pPr>
              <w:pStyle w:val="66"/>
              <w:bidi w:val="0"/>
            </w:pPr>
            <w:r>
              <w:t>111</w:t>
            </w:r>
          </w:p>
        </w:tc>
        <w:tc>
          <w:tcPr>
            <w:tcW w:w="2806" w:type="dxa"/>
            <w:gridSpan w:val="2"/>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保留</w:t>
            </w:r>
          </w:p>
        </w:tc>
        <w:tc>
          <w:tcPr>
            <w:tcW w:w="2677" w:type="dxa"/>
            <w:gridSpan w:val="2"/>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保留</w:t>
            </w:r>
          </w:p>
        </w:tc>
        <w:tc>
          <w:tcPr>
            <w:tcW w:w="1376"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8</w:t>
            </w:r>
          </w:p>
        </w:tc>
      </w:tr>
    </w:tbl>
    <w:p>
      <w:pPr>
        <w:bidi w:val="0"/>
      </w:pPr>
    </w:p>
    <w:p>
      <w:pPr>
        <w:pStyle w:val="32"/>
        <w:spacing w:before="120"/>
        <w:ind w:firstLine="0" w:firstLineChars="0"/>
      </w:pPr>
    </w:p>
    <w:p>
      <w:pPr>
        <w:pStyle w:val="32"/>
        <w:spacing w:before="120"/>
        <w:ind w:firstLine="0" w:firstLineChars="0"/>
        <w:rPr>
          <w:rFonts w:hint="eastAsia"/>
        </w:rPr>
      </w:pPr>
      <w:r>
        <w:rPr>
          <w:rFonts w:hint="eastAsia"/>
        </w:rPr>
        <w:t>该寄存器的LP_WAKE_CTRL用于控制低功耗时的唤醒。剩下的分别控制加速度和陀螺仪是否进入待机模式。</w:t>
      </w:r>
    </w:p>
    <w:p>
      <w:pPr>
        <w:pStyle w:val="63"/>
        <w:bidi w:val="0"/>
        <w:ind w:left="0" w:leftChars="0" w:firstLine="0" w:firstLineChars="0"/>
        <w:jc w:val="both"/>
      </w:pPr>
      <w:r>
        <w:drawing>
          <wp:inline distT="0" distB="0" distL="114300" distR="114300">
            <wp:extent cx="5340350" cy="863600"/>
            <wp:effectExtent l="0" t="0" r="8890" b="5080"/>
            <wp:docPr id="174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4" name="图片 6"/>
                    <pic:cNvPicPr>
                      <a:picLocks noChangeAspect="1"/>
                    </pic:cNvPicPr>
                  </pic:nvPicPr>
                  <pic:blipFill>
                    <a:blip r:embed="rId55"/>
                    <a:stretch>
                      <a:fillRect/>
                    </a:stretch>
                  </pic:blipFill>
                  <pic:spPr>
                    <a:xfrm>
                      <a:off x="0" y="0"/>
                      <a:ext cx="5340350" cy="863600"/>
                    </a:xfrm>
                    <a:prstGeom prst="rect">
                      <a:avLst/>
                    </a:prstGeom>
                    <a:noFill/>
                    <a:ln w="9525">
                      <a:noFill/>
                    </a:ln>
                  </pic:spPr>
                </pic:pic>
              </a:graphicData>
            </a:graphic>
          </wp:inline>
        </w:drawing>
      </w:r>
    </w:p>
    <w:p>
      <w:pPr>
        <w:pStyle w:val="44"/>
        <w:bidi w:val="0"/>
        <w:ind w:left="0" w:leftChars="0" w:firstLine="0" w:firstLineChars="0"/>
      </w:pPr>
      <w:r>
        <w:rPr>
          <w:rFonts w:hint="eastAsia"/>
        </w:rPr>
        <w:t>电源管理寄存器2（0X6C）</w:t>
      </w:r>
    </w:p>
    <w:p>
      <w:pPr>
        <w:bidi w:val="0"/>
        <w:rPr>
          <w:rFonts w:hint="eastAsia"/>
        </w:rPr>
      </w:pPr>
      <w:r>
        <w:rPr>
          <w:rFonts w:hint="eastAsia"/>
        </w:rPr>
        <w:t>加速度传感器数据输出寄存器输出X/Y/Z三个轴的加速度传感器值，高字节在前，低字节在后。</w:t>
      </w:r>
    </w:p>
    <w:p>
      <w:pPr>
        <w:pStyle w:val="63"/>
        <w:bidi w:val="0"/>
        <w:ind w:left="0" w:leftChars="0" w:firstLine="0" w:firstLineChars="0"/>
        <w:jc w:val="both"/>
      </w:pPr>
      <w:r>
        <w:drawing>
          <wp:inline distT="0" distB="0" distL="114300" distR="114300">
            <wp:extent cx="5374005" cy="1909445"/>
            <wp:effectExtent l="0" t="0" r="5715" b="10795"/>
            <wp:docPr id="184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8" name="Picture 2"/>
                    <pic:cNvPicPr>
                      <a:picLocks noChangeAspect="1"/>
                    </pic:cNvPicPr>
                  </pic:nvPicPr>
                  <pic:blipFill>
                    <a:blip r:embed="rId56"/>
                    <a:stretch>
                      <a:fillRect/>
                    </a:stretch>
                  </pic:blipFill>
                  <pic:spPr>
                    <a:xfrm>
                      <a:off x="0" y="0"/>
                      <a:ext cx="5374005" cy="1909445"/>
                    </a:xfrm>
                    <a:prstGeom prst="rect">
                      <a:avLst/>
                    </a:prstGeom>
                    <a:noFill/>
                    <a:ln w="9525">
                      <a:noFill/>
                    </a:ln>
                  </pic:spPr>
                </pic:pic>
              </a:graphicData>
            </a:graphic>
          </wp:inline>
        </w:drawing>
      </w:r>
    </w:p>
    <w:p>
      <w:pPr>
        <w:pStyle w:val="44"/>
        <w:bidi w:val="0"/>
        <w:ind w:left="0" w:leftChars="0" w:firstLine="0" w:firstLineChars="0"/>
        <w:rPr>
          <w:rFonts w:hint="eastAsia"/>
        </w:rPr>
      </w:pPr>
      <w:r>
        <w:rPr>
          <w:rFonts w:hint="eastAsia"/>
        </w:rPr>
        <w:t>加速度传感器数据输出寄存器（0X3B~0X40）</w:t>
      </w:r>
    </w:p>
    <w:p>
      <w:pPr>
        <w:bidi w:val="0"/>
      </w:pPr>
      <w:r>
        <w:rPr>
          <w:rFonts w:hint="eastAsia"/>
        </w:rPr>
        <w:t>陀螺仪数据输出寄存器输出X/Y/Z三个轴的陀螺仪传感器数据，高字节在前，低字节在后。</w:t>
      </w:r>
    </w:p>
    <w:p>
      <w:pPr>
        <w:pStyle w:val="63"/>
        <w:bidi w:val="0"/>
        <w:ind w:left="0" w:leftChars="0" w:firstLine="0" w:firstLineChars="0"/>
        <w:jc w:val="both"/>
      </w:pPr>
      <w:r>
        <w:drawing>
          <wp:inline distT="0" distB="0" distL="114300" distR="114300">
            <wp:extent cx="5387340" cy="1888490"/>
            <wp:effectExtent l="0" t="0" r="7620" b="1270"/>
            <wp:docPr id="194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 name="Picture 2"/>
                    <pic:cNvPicPr>
                      <a:picLocks noChangeAspect="1"/>
                    </pic:cNvPicPr>
                  </pic:nvPicPr>
                  <pic:blipFill>
                    <a:blip r:embed="rId57"/>
                    <a:stretch>
                      <a:fillRect/>
                    </a:stretch>
                  </pic:blipFill>
                  <pic:spPr>
                    <a:xfrm>
                      <a:off x="0" y="0"/>
                      <a:ext cx="5387340" cy="1888490"/>
                    </a:xfrm>
                    <a:prstGeom prst="rect">
                      <a:avLst/>
                    </a:prstGeom>
                    <a:noFill/>
                    <a:ln w="9525">
                      <a:noFill/>
                    </a:ln>
                  </pic:spPr>
                </pic:pic>
              </a:graphicData>
            </a:graphic>
          </wp:inline>
        </w:drawing>
      </w:r>
    </w:p>
    <w:p>
      <w:pPr>
        <w:pStyle w:val="44"/>
        <w:bidi w:val="0"/>
        <w:ind w:left="0" w:leftChars="0" w:firstLine="0" w:firstLineChars="0"/>
        <w:rPr>
          <w:rFonts w:hint="eastAsia"/>
        </w:rPr>
      </w:pPr>
      <w:r>
        <w:rPr>
          <w:rFonts w:hint="eastAsia"/>
        </w:rPr>
        <w:t>陀螺仪数据输出寄存器（0X43~0X48）</w:t>
      </w:r>
    </w:p>
    <w:p>
      <w:pPr>
        <w:bidi w:val="0"/>
      </w:pPr>
      <w:r>
        <w:rPr>
          <w:rFonts w:hint="eastAsia"/>
        </w:rPr>
        <w:t>温度换算公式为：Temperature = 36.53 + regval/340单位为℃，regval为从0X41和0X42读到的温度传感器值。</w:t>
      </w:r>
    </w:p>
    <w:p>
      <w:pPr>
        <w:pStyle w:val="63"/>
        <w:bidi w:val="0"/>
        <w:ind w:left="0" w:leftChars="0" w:firstLine="0" w:firstLineChars="0"/>
        <w:jc w:val="both"/>
      </w:pPr>
      <w:r>
        <w:drawing>
          <wp:inline distT="0" distB="0" distL="114300" distR="114300">
            <wp:extent cx="5274310" cy="1047750"/>
            <wp:effectExtent l="0" t="0" r="13970" b="3810"/>
            <wp:docPr id="204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6" name="Picture 2"/>
                    <pic:cNvPicPr>
                      <a:picLocks noChangeAspect="1"/>
                    </pic:cNvPicPr>
                  </pic:nvPicPr>
                  <pic:blipFill>
                    <a:blip r:embed="rId58"/>
                    <a:stretch>
                      <a:fillRect/>
                    </a:stretch>
                  </pic:blipFill>
                  <pic:spPr>
                    <a:xfrm>
                      <a:off x="0" y="0"/>
                      <a:ext cx="5274310" cy="1047750"/>
                    </a:xfrm>
                    <a:prstGeom prst="rect">
                      <a:avLst/>
                    </a:prstGeom>
                    <a:noFill/>
                    <a:ln w="9525">
                      <a:noFill/>
                    </a:ln>
                  </pic:spPr>
                </pic:pic>
              </a:graphicData>
            </a:graphic>
          </wp:inline>
        </w:drawing>
      </w:r>
    </w:p>
    <w:p>
      <w:pPr>
        <w:pStyle w:val="44"/>
        <w:bidi w:val="0"/>
        <w:ind w:left="0" w:leftChars="0" w:firstLine="0" w:firstLineChars="0"/>
      </w:pPr>
      <w:r>
        <w:rPr>
          <w:rFonts w:hint="eastAsia"/>
        </w:rPr>
        <w:t>温度传感器数据输出寄存器（0X41~0X42）</w:t>
      </w:r>
    </w:p>
    <w:p>
      <w:pPr>
        <w:bidi w:val="0"/>
        <w:rPr>
          <w:rFonts w:hint="eastAsia"/>
        </w:rPr>
      </w:pPr>
      <w:r>
        <w:rPr>
          <w:rFonts w:hint="eastAsia"/>
        </w:rPr>
        <w:t>通过前面</w:t>
      </w:r>
      <w:r>
        <w:rPr>
          <w:rFonts w:hint="eastAsia"/>
          <w:lang w:val="en-US" w:eastAsia="zh-CN"/>
        </w:rPr>
        <w:t>配置，便可以</w:t>
      </w:r>
      <w:r>
        <w:rPr>
          <w:rFonts w:hint="eastAsia"/>
        </w:rPr>
        <w:t>读取MPU6050的温度</w:t>
      </w:r>
      <w:r>
        <w:rPr>
          <w:rFonts w:hint="eastAsia"/>
          <w:lang w:eastAsia="zh-CN"/>
        </w:rPr>
        <w:t>、</w:t>
      </w:r>
      <w:r>
        <w:rPr>
          <w:rFonts w:hint="eastAsia"/>
        </w:rPr>
        <w:t>加速度、陀螺仪的数据</w:t>
      </w:r>
      <w:r>
        <w:rPr>
          <w:rFonts w:hint="eastAsia"/>
          <w:lang w:val="en-US" w:eastAsia="zh-CN"/>
        </w:rPr>
        <w:t>参数</w:t>
      </w:r>
      <w:r>
        <w:rPr>
          <w:rFonts w:hint="eastAsia"/>
        </w:rPr>
        <w:t>，但是</w:t>
      </w:r>
      <w:r>
        <w:rPr>
          <w:rFonts w:hint="eastAsia"/>
          <w:lang w:val="en-US" w:eastAsia="zh-CN"/>
        </w:rPr>
        <w:t>我们在</w:t>
      </w:r>
      <w:r>
        <w:rPr>
          <w:rFonts w:hint="eastAsia"/>
        </w:rPr>
        <w:t>实际</w:t>
      </w:r>
      <w:r>
        <w:rPr>
          <w:rFonts w:hint="eastAsia"/>
          <w:lang w:eastAsia="zh-CN"/>
        </w:rPr>
        <w:t>的</w:t>
      </w:r>
      <w:r>
        <w:rPr>
          <w:rFonts w:hint="eastAsia"/>
        </w:rPr>
        <w:t>使用</w:t>
      </w:r>
      <w:r>
        <w:rPr>
          <w:rFonts w:hint="eastAsia"/>
          <w:lang w:val="en-US" w:eastAsia="zh-CN"/>
        </w:rPr>
        <w:t>过程中希望</w:t>
      </w:r>
      <w:r>
        <w:rPr>
          <w:rFonts w:hint="eastAsia"/>
        </w:rPr>
        <w:t>得到</w:t>
      </w:r>
      <w:r>
        <w:rPr>
          <w:rFonts w:hint="eastAsia"/>
          <w:lang w:eastAsia="zh-CN"/>
        </w:rPr>
        <w:t>的</w:t>
      </w:r>
      <w:r>
        <w:rPr>
          <w:rFonts w:hint="eastAsia"/>
        </w:rPr>
        <w:t>数据</w:t>
      </w:r>
      <w:r>
        <w:rPr>
          <w:rFonts w:hint="eastAsia"/>
          <w:lang w:val="en-US" w:eastAsia="zh-CN"/>
        </w:rPr>
        <w:t>是姿态数据</w:t>
      </w:r>
      <w:r>
        <w:rPr>
          <w:rFonts w:hint="eastAsia"/>
        </w:rPr>
        <w:t>欧拉角：yaw、roll和pitch。利用原始数据，进行姿态融合解算</w:t>
      </w:r>
      <w:r>
        <w:rPr>
          <w:rFonts w:hint="eastAsia"/>
          <w:lang w:val="en-US" w:eastAsia="zh-CN"/>
        </w:rPr>
        <w:t>比较复杂，</w:t>
      </w:r>
      <w:r>
        <w:rPr>
          <w:rFonts w:hint="eastAsia"/>
        </w:rPr>
        <w:t>不易掌握</w:t>
      </w:r>
      <w:r>
        <w:rPr>
          <w:rFonts w:hint="eastAsia"/>
          <w:lang w:eastAsia="zh-CN"/>
        </w:rPr>
        <w:t>，</w:t>
      </w:r>
      <w:r>
        <w:rPr>
          <w:rFonts w:hint="eastAsia"/>
          <w:lang w:val="en-US" w:eastAsia="zh-CN"/>
        </w:rPr>
        <w:t>且会浪费大量单片机的计算资源。但是</w:t>
      </w:r>
      <w:r>
        <w:rPr>
          <w:rFonts w:hint="eastAsia"/>
        </w:rPr>
        <w:t>MPU6050</w:t>
      </w:r>
      <w:r>
        <w:rPr>
          <w:rFonts w:hint="eastAsia"/>
          <w:lang w:val="en-US" w:eastAsia="zh-CN"/>
        </w:rPr>
        <w:t>本身拥有</w:t>
      </w:r>
      <w:r>
        <w:rPr>
          <w:rFonts w:hint="eastAsia"/>
        </w:rPr>
        <w:t>DMP数字运动处理器，</w:t>
      </w:r>
      <w:r>
        <w:rPr>
          <w:rFonts w:hint="eastAsia"/>
          <w:lang w:val="en-US" w:eastAsia="zh-CN"/>
        </w:rPr>
        <w:t>并且</w:t>
      </w:r>
      <w:r>
        <w:rPr>
          <w:rFonts w:hint="eastAsia"/>
        </w:rPr>
        <w:t>InvenSense提供了</w:t>
      </w:r>
      <w:r>
        <w:rPr>
          <w:rFonts w:hint="eastAsia"/>
          <w:lang w:val="en-US" w:eastAsia="zh-CN"/>
        </w:rPr>
        <w:t>对应的</w:t>
      </w:r>
      <w:r>
        <w:rPr>
          <w:rFonts w:hint="eastAsia"/>
        </w:rPr>
        <w:t>驱动库，</w:t>
      </w:r>
      <w:r>
        <w:rPr>
          <w:rFonts w:hint="eastAsia"/>
          <w:lang w:eastAsia="zh-CN"/>
        </w:rPr>
        <w:t>官方DMP驱动库移植，</w:t>
      </w:r>
      <w:r>
        <w:rPr>
          <w:rFonts w:hint="eastAsia"/>
        </w:rPr>
        <w:t>主要是实现这4个函数：i2c_write、i2c_read、delay_ms和get_ms。</w:t>
      </w:r>
    </w:p>
    <w:p>
      <w:pPr>
        <w:pStyle w:val="42"/>
        <w:bidi w:val="0"/>
        <w:ind w:left="0" w:leftChars="0" w:firstLine="0" w:firstLineChars="0"/>
        <w:rPr>
          <w:lang w:val="en-US" w:eastAsia="zh-CN"/>
        </w:rPr>
      </w:pPr>
      <w:bookmarkStart w:id="32" w:name="_Toc21388"/>
      <w:bookmarkStart w:id="33" w:name="_Toc31660"/>
      <w:r>
        <w:rPr>
          <w:lang w:val="en-US" w:eastAsia="zh-CN"/>
        </w:rPr>
        <w:t>电路设计</w:t>
      </w:r>
      <w:bookmarkEnd w:id="32"/>
      <w:bookmarkEnd w:id="33"/>
    </w:p>
    <w:p>
      <w:pPr>
        <w:pStyle w:val="43"/>
        <w:bidi w:val="0"/>
        <w:ind w:left="0" w:leftChars="0" w:firstLine="0" w:firstLineChars="0"/>
        <w:rPr>
          <w:lang w:val="en-US" w:eastAsia="zh-CN"/>
        </w:rPr>
      </w:pPr>
      <w:bookmarkStart w:id="34" w:name="_Toc8243"/>
      <w:bookmarkStart w:id="35" w:name="_Toc13105"/>
      <w:r>
        <w:rPr>
          <w:rFonts w:hint="eastAsia"/>
          <w:lang w:val="en-US" w:eastAsia="zh-CN"/>
        </w:rPr>
        <w:t>最小系统板电路</w:t>
      </w:r>
      <w:bookmarkEnd w:id="34"/>
      <w:bookmarkEnd w:id="35"/>
    </w:p>
    <w:p>
      <w:pPr>
        <w:pStyle w:val="63"/>
        <w:bidi w:val="0"/>
      </w:pPr>
      <w:r>
        <w:drawing>
          <wp:inline distT="0" distB="0" distL="114300" distR="114300">
            <wp:extent cx="3002280" cy="2705100"/>
            <wp:effectExtent l="0" t="0" r="0" b="762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59"/>
                    <a:stretch>
                      <a:fillRect/>
                    </a:stretch>
                  </pic:blipFill>
                  <pic:spPr>
                    <a:xfrm>
                      <a:off x="0" y="0"/>
                      <a:ext cx="3002280" cy="2705100"/>
                    </a:xfrm>
                    <a:prstGeom prst="rect">
                      <a:avLst/>
                    </a:prstGeom>
                    <a:noFill/>
                    <a:ln>
                      <a:noFill/>
                    </a:ln>
                  </pic:spPr>
                </pic:pic>
              </a:graphicData>
            </a:graphic>
          </wp:inline>
        </w:drawing>
      </w:r>
      <w:r>
        <w:drawing>
          <wp:inline distT="0" distB="0" distL="114300" distR="114300">
            <wp:extent cx="2186940" cy="1440180"/>
            <wp:effectExtent l="0" t="0" r="7620" b="7620"/>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60"/>
                    <a:stretch>
                      <a:fillRect/>
                    </a:stretch>
                  </pic:blipFill>
                  <pic:spPr>
                    <a:xfrm>
                      <a:off x="0" y="0"/>
                      <a:ext cx="2186940" cy="1440180"/>
                    </a:xfrm>
                    <a:prstGeom prst="rect">
                      <a:avLst/>
                    </a:prstGeom>
                    <a:noFill/>
                    <a:ln>
                      <a:noFill/>
                    </a:ln>
                  </pic:spPr>
                </pic:pic>
              </a:graphicData>
            </a:graphic>
          </wp:inline>
        </w:drawing>
      </w:r>
      <w:r>
        <w:drawing>
          <wp:inline distT="0" distB="0" distL="114300" distR="114300">
            <wp:extent cx="2377440" cy="1386840"/>
            <wp:effectExtent l="0" t="0" r="0" b="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61"/>
                    <a:stretch>
                      <a:fillRect/>
                    </a:stretch>
                  </pic:blipFill>
                  <pic:spPr>
                    <a:xfrm>
                      <a:off x="0" y="0"/>
                      <a:ext cx="2377440" cy="1386840"/>
                    </a:xfrm>
                    <a:prstGeom prst="rect">
                      <a:avLst/>
                    </a:prstGeom>
                    <a:noFill/>
                    <a:ln>
                      <a:noFill/>
                    </a:ln>
                  </pic:spPr>
                </pic:pic>
              </a:graphicData>
            </a:graphic>
          </wp:inline>
        </w:drawing>
      </w:r>
      <w:r>
        <w:drawing>
          <wp:inline distT="0" distB="0" distL="114300" distR="114300">
            <wp:extent cx="3274060" cy="2183130"/>
            <wp:effectExtent l="0" t="0" r="2540" b="1143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62"/>
                    <a:stretch>
                      <a:fillRect/>
                    </a:stretch>
                  </pic:blipFill>
                  <pic:spPr>
                    <a:xfrm>
                      <a:off x="0" y="0"/>
                      <a:ext cx="3274060" cy="2183130"/>
                    </a:xfrm>
                    <a:prstGeom prst="rect">
                      <a:avLst/>
                    </a:prstGeom>
                    <a:noFill/>
                    <a:ln>
                      <a:noFill/>
                    </a:ln>
                  </pic:spPr>
                </pic:pic>
              </a:graphicData>
            </a:graphic>
          </wp:inline>
        </w:drawing>
      </w:r>
    </w:p>
    <w:p>
      <w:pPr>
        <w:pStyle w:val="63"/>
        <w:bidi w:val="0"/>
        <w:rPr>
          <w:rFonts w:hint="eastAsia"/>
          <w:lang w:eastAsia="zh-CN"/>
        </w:rPr>
      </w:pPr>
      <w:r>
        <w:drawing>
          <wp:inline distT="0" distB="0" distL="114300" distR="114300">
            <wp:extent cx="2994660" cy="2209800"/>
            <wp:effectExtent l="0" t="0" r="7620" b="0"/>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63"/>
                    <a:stretch>
                      <a:fillRect/>
                    </a:stretch>
                  </pic:blipFill>
                  <pic:spPr>
                    <a:xfrm>
                      <a:off x="0" y="0"/>
                      <a:ext cx="2994660" cy="2209800"/>
                    </a:xfrm>
                    <a:prstGeom prst="rect">
                      <a:avLst/>
                    </a:prstGeom>
                    <a:noFill/>
                    <a:ln>
                      <a:noFill/>
                    </a:ln>
                  </pic:spPr>
                </pic:pic>
              </a:graphicData>
            </a:graphic>
          </wp:inline>
        </w:drawing>
      </w:r>
      <w:r>
        <w:drawing>
          <wp:inline distT="0" distB="0" distL="114300" distR="114300">
            <wp:extent cx="1699260" cy="2209800"/>
            <wp:effectExtent l="0" t="0" r="7620" b="0"/>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pic:cNvPicPr>
                      <a:picLocks noChangeAspect="1"/>
                    </pic:cNvPicPr>
                  </pic:nvPicPr>
                  <pic:blipFill>
                    <a:blip r:embed="rId64"/>
                    <a:stretch>
                      <a:fillRect/>
                    </a:stretch>
                  </pic:blipFill>
                  <pic:spPr>
                    <a:xfrm>
                      <a:off x="0" y="0"/>
                      <a:ext cx="1699260" cy="2209800"/>
                    </a:xfrm>
                    <a:prstGeom prst="rect">
                      <a:avLst/>
                    </a:prstGeom>
                    <a:noFill/>
                    <a:ln>
                      <a:noFill/>
                    </a:ln>
                  </pic:spPr>
                </pic:pic>
              </a:graphicData>
            </a:graphic>
          </wp:inline>
        </w:drawing>
      </w:r>
    </w:p>
    <w:p>
      <w:pPr>
        <w:pStyle w:val="44"/>
        <w:bidi w:val="0"/>
        <w:ind w:left="0" w:leftChars="0" w:firstLine="0" w:firstLineChars="0"/>
        <w:rPr>
          <w:rFonts w:hint="eastAsia"/>
          <w:lang w:val="en-US" w:eastAsia="zh-CN"/>
        </w:rPr>
      </w:pPr>
      <w:r>
        <w:rPr>
          <w:rFonts w:hint="eastAsia"/>
          <w:lang w:val="en-US" w:eastAsia="zh-CN"/>
        </w:rPr>
        <w:t>最小系统板C8T6主要部分电路图</w:t>
      </w:r>
    </w:p>
    <w:p>
      <w:pPr>
        <w:pStyle w:val="43"/>
        <w:bidi w:val="0"/>
        <w:ind w:left="0" w:leftChars="0" w:firstLine="0" w:firstLineChars="0"/>
        <w:rPr>
          <w:lang w:val="en-US" w:eastAsia="zh-CN"/>
        </w:rPr>
      </w:pPr>
      <w:bookmarkStart w:id="36" w:name="_Toc12458"/>
      <w:bookmarkStart w:id="37" w:name="_Toc23222"/>
      <w:r>
        <w:rPr>
          <w:rFonts w:hint="eastAsia"/>
          <w:lang w:val="en-US" w:eastAsia="zh-CN"/>
        </w:rPr>
        <w:t>红外检测模块电路</w:t>
      </w:r>
      <w:bookmarkEnd w:id="36"/>
      <w:bookmarkEnd w:id="37"/>
    </w:p>
    <w:p>
      <w:pPr>
        <w:pStyle w:val="63"/>
        <w:bidi w:val="0"/>
        <w:rPr>
          <w:rFonts w:hint="eastAsia" w:eastAsia="宋体"/>
          <w:lang w:eastAsia="zh-CN"/>
        </w:rPr>
      </w:pPr>
      <w:r>
        <w:rPr>
          <w:rFonts w:hint="eastAsia" w:eastAsia="宋体"/>
          <w:lang w:eastAsia="zh-CN"/>
        </w:rPr>
        <w:drawing>
          <wp:inline distT="0" distB="0" distL="114300" distR="114300">
            <wp:extent cx="4305935" cy="2974975"/>
            <wp:effectExtent l="0" t="0" r="0" b="12065"/>
            <wp:docPr id="37" name="图片 37"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片1"/>
                    <pic:cNvPicPr>
                      <a:picLocks noChangeAspect="1"/>
                    </pic:cNvPicPr>
                  </pic:nvPicPr>
                  <pic:blipFill>
                    <a:blip r:embed="rId65"/>
                    <a:stretch>
                      <a:fillRect/>
                    </a:stretch>
                  </pic:blipFill>
                  <pic:spPr>
                    <a:xfrm>
                      <a:off x="0" y="0"/>
                      <a:ext cx="4305935" cy="2974975"/>
                    </a:xfrm>
                    <a:prstGeom prst="rect">
                      <a:avLst/>
                    </a:prstGeom>
                  </pic:spPr>
                </pic:pic>
              </a:graphicData>
            </a:graphic>
          </wp:inline>
        </w:drawing>
      </w:r>
    </w:p>
    <w:p>
      <w:pPr>
        <w:pStyle w:val="44"/>
        <w:bidi w:val="0"/>
        <w:ind w:left="0" w:leftChars="0" w:firstLine="0" w:firstLineChars="0"/>
        <w:rPr>
          <w:lang w:val="en-US" w:eastAsia="zh-CN"/>
        </w:rPr>
      </w:pPr>
      <w:r>
        <w:rPr>
          <w:rFonts w:hint="eastAsia"/>
          <w:lang w:val="en-US" w:eastAsia="zh-CN"/>
        </w:rPr>
        <w:t>红外检测模块电路图</w:t>
      </w:r>
    </w:p>
    <w:p>
      <w:pPr>
        <w:pStyle w:val="43"/>
        <w:bidi w:val="0"/>
        <w:ind w:left="0" w:leftChars="0" w:firstLine="0" w:firstLineChars="0"/>
        <w:rPr>
          <w:lang w:val="en-US" w:eastAsia="zh-CN"/>
        </w:rPr>
      </w:pPr>
      <w:bookmarkStart w:id="38" w:name="_Toc31532"/>
      <w:bookmarkStart w:id="39" w:name="_Toc17566"/>
      <w:r>
        <w:rPr>
          <w:rFonts w:hint="eastAsia"/>
          <w:lang w:val="en-US" w:eastAsia="zh-CN"/>
        </w:rPr>
        <w:t>TB6612带稳压模块板原理图</w:t>
      </w:r>
      <w:bookmarkEnd w:id="38"/>
      <w:bookmarkEnd w:id="39"/>
    </w:p>
    <w:p>
      <w:pPr>
        <w:pStyle w:val="63"/>
        <w:bidi w:val="0"/>
      </w:pPr>
      <w:r>
        <w:drawing>
          <wp:inline distT="0" distB="0" distL="114300" distR="114300">
            <wp:extent cx="2004060" cy="1805940"/>
            <wp:effectExtent l="0" t="0" r="7620" b="762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66"/>
                    <a:stretch>
                      <a:fillRect/>
                    </a:stretch>
                  </pic:blipFill>
                  <pic:spPr>
                    <a:xfrm>
                      <a:off x="0" y="0"/>
                      <a:ext cx="2004060" cy="1805940"/>
                    </a:xfrm>
                    <a:prstGeom prst="rect">
                      <a:avLst/>
                    </a:prstGeom>
                    <a:noFill/>
                    <a:ln>
                      <a:noFill/>
                    </a:ln>
                  </pic:spPr>
                </pic:pic>
              </a:graphicData>
            </a:graphic>
          </wp:inline>
        </w:drawing>
      </w:r>
      <w:r>
        <w:drawing>
          <wp:inline distT="0" distB="0" distL="114300" distR="114300">
            <wp:extent cx="3040380" cy="1851660"/>
            <wp:effectExtent l="0" t="0" r="7620" b="762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67"/>
                    <a:stretch>
                      <a:fillRect/>
                    </a:stretch>
                  </pic:blipFill>
                  <pic:spPr>
                    <a:xfrm>
                      <a:off x="0" y="0"/>
                      <a:ext cx="3040380" cy="1851660"/>
                    </a:xfrm>
                    <a:prstGeom prst="rect">
                      <a:avLst/>
                    </a:prstGeom>
                    <a:noFill/>
                    <a:ln>
                      <a:noFill/>
                    </a:ln>
                  </pic:spPr>
                </pic:pic>
              </a:graphicData>
            </a:graphic>
          </wp:inline>
        </w:drawing>
      </w:r>
    </w:p>
    <w:p>
      <w:pPr>
        <w:pStyle w:val="44"/>
        <w:bidi w:val="0"/>
        <w:ind w:left="0" w:leftChars="0" w:firstLine="0" w:firstLineChars="0"/>
        <w:rPr>
          <w:lang w:val="en-US" w:eastAsia="zh-CN"/>
        </w:rPr>
      </w:pPr>
      <w:r>
        <w:rPr>
          <w:rFonts w:hint="eastAsia"/>
          <w:lang w:val="en-US" w:eastAsia="zh-CN"/>
        </w:rPr>
        <w:t>TB6612芯片和电源部分</w:t>
      </w:r>
    </w:p>
    <w:p>
      <w:pPr>
        <w:pStyle w:val="63"/>
        <w:bidi w:val="0"/>
      </w:pPr>
      <w:r>
        <w:drawing>
          <wp:inline distT="0" distB="0" distL="114300" distR="114300">
            <wp:extent cx="4594860" cy="2819400"/>
            <wp:effectExtent l="0" t="0" r="7620" b="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68"/>
                    <a:stretch>
                      <a:fillRect/>
                    </a:stretch>
                  </pic:blipFill>
                  <pic:spPr>
                    <a:xfrm>
                      <a:off x="0" y="0"/>
                      <a:ext cx="4594860" cy="2819400"/>
                    </a:xfrm>
                    <a:prstGeom prst="rect">
                      <a:avLst/>
                    </a:prstGeom>
                    <a:noFill/>
                    <a:ln>
                      <a:noFill/>
                    </a:ln>
                  </pic:spPr>
                </pic:pic>
              </a:graphicData>
            </a:graphic>
          </wp:inline>
        </w:drawing>
      </w:r>
    </w:p>
    <w:p>
      <w:pPr>
        <w:pStyle w:val="63"/>
        <w:bidi w:val="0"/>
      </w:pPr>
      <w:r>
        <w:drawing>
          <wp:inline distT="0" distB="0" distL="114300" distR="114300">
            <wp:extent cx="2125980" cy="2179320"/>
            <wp:effectExtent l="0" t="0" r="7620" b="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69"/>
                    <a:stretch>
                      <a:fillRect/>
                    </a:stretch>
                  </pic:blipFill>
                  <pic:spPr>
                    <a:xfrm>
                      <a:off x="0" y="0"/>
                      <a:ext cx="2125980" cy="2179320"/>
                    </a:xfrm>
                    <a:prstGeom prst="rect">
                      <a:avLst/>
                    </a:prstGeom>
                    <a:noFill/>
                    <a:ln>
                      <a:noFill/>
                    </a:ln>
                  </pic:spPr>
                </pic:pic>
              </a:graphicData>
            </a:graphic>
          </wp:inline>
        </w:drawing>
      </w:r>
    </w:p>
    <w:p>
      <w:pPr>
        <w:pStyle w:val="44"/>
        <w:bidi w:val="0"/>
        <w:ind w:left="0" w:leftChars="0" w:firstLine="0" w:firstLineChars="0"/>
        <w:rPr>
          <w:lang w:val="en-US" w:eastAsia="zh-CN"/>
        </w:rPr>
      </w:pPr>
      <w:r>
        <w:rPr>
          <w:rFonts w:hint="eastAsia"/>
          <w:lang w:val="en-US" w:eastAsia="zh-CN"/>
        </w:rPr>
        <w:t>TB6612外接端口部分</w:t>
      </w:r>
    </w:p>
    <w:p>
      <w:pPr>
        <w:pStyle w:val="43"/>
        <w:bidi w:val="0"/>
        <w:ind w:left="0" w:leftChars="0" w:firstLine="0" w:firstLineChars="0"/>
        <w:rPr>
          <w:lang w:val="en-US" w:eastAsia="zh-CN"/>
        </w:rPr>
      </w:pPr>
      <w:bookmarkStart w:id="40" w:name="_Toc19045"/>
      <w:bookmarkStart w:id="41" w:name="_Toc17775"/>
      <w:r>
        <w:rPr>
          <w:rFonts w:hint="eastAsia"/>
          <w:lang w:val="en-US" w:eastAsia="zh-CN"/>
        </w:rPr>
        <w:t>0.96OLED显示屏原理图</w:t>
      </w:r>
      <w:bookmarkEnd w:id="40"/>
      <w:bookmarkEnd w:id="41"/>
    </w:p>
    <w:p>
      <w:pPr>
        <w:pStyle w:val="63"/>
        <w:bidi w:val="0"/>
        <w:ind w:left="0" w:leftChars="0" w:firstLine="0" w:firstLineChars="0"/>
        <w:jc w:val="both"/>
      </w:pPr>
      <w:r>
        <w:drawing>
          <wp:inline distT="0" distB="0" distL="114300" distR="114300">
            <wp:extent cx="5441315" cy="4313555"/>
            <wp:effectExtent l="0" t="0" r="14605" b="14605"/>
            <wp:docPr id="2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9"/>
                    <pic:cNvPicPr>
                      <a:picLocks noChangeAspect="1"/>
                    </pic:cNvPicPr>
                  </pic:nvPicPr>
                  <pic:blipFill>
                    <a:blip r:embed="rId70"/>
                    <a:stretch>
                      <a:fillRect/>
                    </a:stretch>
                  </pic:blipFill>
                  <pic:spPr>
                    <a:xfrm>
                      <a:off x="0" y="0"/>
                      <a:ext cx="5441315" cy="4313555"/>
                    </a:xfrm>
                    <a:prstGeom prst="rect">
                      <a:avLst/>
                    </a:prstGeom>
                    <a:noFill/>
                    <a:ln>
                      <a:noFill/>
                    </a:ln>
                  </pic:spPr>
                </pic:pic>
              </a:graphicData>
            </a:graphic>
          </wp:inline>
        </w:drawing>
      </w:r>
    </w:p>
    <w:p>
      <w:pPr>
        <w:pStyle w:val="43"/>
        <w:bidi w:val="0"/>
        <w:ind w:left="0" w:leftChars="0" w:firstLine="0" w:firstLineChars="0"/>
        <w:rPr>
          <w:lang w:val="en-US" w:eastAsia="zh-CN"/>
        </w:rPr>
      </w:pPr>
      <w:bookmarkStart w:id="42" w:name="_Toc10543"/>
      <w:r>
        <w:rPr>
          <w:rFonts w:hint="eastAsia"/>
          <w:lang w:val="en-US" w:eastAsia="zh-CN"/>
        </w:rPr>
        <w:t>nRF24L01 电路</w:t>
      </w:r>
      <w:bookmarkEnd w:id="42"/>
    </w:p>
    <w:p>
      <w:pPr>
        <w:pStyle w:val="63"/>
        <w:bidi w:val="0"/>
        <w:ind w:left="0" w:leftChars="0" w:firstLine="0" w:firstLineChars="0"/>
        <w:jc w:val="both"/>
        <w:rPr>
          <w:rFonts w:hint="eastAsia" w:eastAsia="宋体"/>
          <w:lang w:eastAsia="zh-CN"/>
        </w:rPr>
      </w:pPr>
      <w:r>
        <w:rPr>
          <w:rFonts w:hint="eastAsia" w:eastAsia="宋体"/>
          <w:lang w:eastAsia="zh-CN"/>
        </w:rPr>
        <w:drawing>
          <wp:inline distT="0" distB="0" distL="114300" distR="114300">
            <wp:extent cx="5271770" cy="3366135"/>
            <wp:effectExtent l="0" t="0" r="1270" b="1905"/>
            <wp:docPr id="33" name="图片 33"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片1"/>
                    <pic:cNvPicPr>
                      <a:picLocks noChangeAspect="1"/>
                    </pic:cNvPicPr>
                  </pic:nvPicPr>
                  <pic:blipFill>
                    <a:blip r:embed="rId71"/>
                    <a:stretch>
                      <a:fillRect/>
                    </a:stretch>
                  </pic:blipFill>
                  <pic:spPr>
                    <a:xfrm>
                      <a:off x="0" y="0"/>
                      <a:ext cx="5271770" cy="3366135"/>
                    </a:xfrm>
                    <a:prstGeom prst="rect">
                      <a:avLst/>
                    </a:prstGeom>
                  </pic:spPr>
                </pic:pic>
              </a:graphicData>
            </a:graphic>
          </wp:inline>
        </w:drawing>
      </w:r>
    </w:p>
    <w:p>
      <w:pPr>
        <w:pStyle w:val="44"/>
        <w:bidi w:val="0"/>
        <w:ind w:left="0" w:leftChars="0" w:firstLine="0" w:firstLineChars="0"/>
        <w:rPr>
          <w:rFonts w:hint="eastAsia"/>
        </w:rPr>
      </w:pPr>
      <w:r>
        <w:rPr>
          <w:rFonts w:hint="eastAsia"/>
        </w:rPr>
        <w:t>nRF24L01单端匹配网络：晶振、偏置电阻、去藕电容部分电路</w:t>
      </w:r>
    </w:p>
    <w:p>
      <w:pPr>
        <w:pStyle w:val="42"/>
        <w:bidi w:val="0"/>
        <w:ind w:left="0" w:leftChars="0" w:firstLine="0" w:firstLineChars="0"/>
      </w:pPr>
      <w:bookmarkStart w:id="43" w:name="_Toc23905"/>
      <w:r>
        <w:rPr>
          <w:rFonts w:hint="eastAsia"/>
          <w:lang w:val="en-US" w:eastAsia="zh-CN"/>
        </w:rPr>
        <w:t>本章小结</w:t>
      </w:r>
      <w:bookmarkEnd w:id="43"/>
    </w:p>
    <w:p>
      <w:pPr>
        <w:pStyle w:val="43"/>
        <w:bidi w:val="0"/>
      </w:pPr>
      <w:r>
        <w:rPr>
          <w:rFonts w:hint="eastAsia"/>
          <w:lang w:val="en-US" w:eastAsia="zh-CN"/>
        </w:rPr>
        <w:t>小车实物展示和小结</w:t>
      </w:r>
    </w:p>
    <w:p>
      <w:pPr>
        <w:pStyle w:val="43"/>
        <w:bidi w:val="0"/>
      </w:pPr>
      <w:r>
        <w:rPr>
          <w:rFonts w:hint="eastAsia"/>
          <w:lang w:val="en-US" w:eastAsia="zh-CN"/>
        </w:rPr>
        <w:t>手柄实物展示和小结</w:t>
      </w: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pStyle w:val="41"/>
        <w:bidi w:val="0"/>
        <w:ind w:left="2552" w:leftChars="0" w:firstLine="0" w:firstLineChars="0"/>
      </w:pPr>
      <w:bookmarkStart w:id="44" w:name="_Toc27973"/>
      <w:r>
        <w:rPr>
          <w:rFonts w:hint="eastAsia"/>
          <w:lang w:val="en-US" w:eastAsia="zh-CN"/>
        </w:rPr>
        <w:t>软件设计</w:t>
      </w:r>
      <w:bookmarkEnd w:id="44"/>
    </w:p>
    <w:p>
      <w:pPr>
        <w:pStyle w:val="42"/>
        <w:bidi w:val="0"/>
        <w:ind w:left="0" w:leftChars="0" w:firstLine="0" w:firstLineChars="0"/>
      </w:pPr>
      <w:bookmarkStart w:id="45" w:name="_Toc7578"/>
      <w:r>
        <w:rPr>
          <w:rFonts w:hint="eastAsia"/>
          <w:lang w:val="en-US" w:eastAsia="zh-CN"/>
        </w:rPr>
        <w:t>软件工具</w:t>
      </w:r>
      <w:bookmarkEnd w:id="45"/>
    </w:p>
    <w:p>
      <w:pPr>
        <w:pStyle w:val="43"/>
        <w:bidi w:val="0"/>
        <w:ind w:left="0" w:leftChars="0" w:firstLine="0" w:firstLineChars="0"/>
        <w:rPr>
          <w:lang w:val="en-US" w:eastAsia="zh-CN"/>
        </w:rPr>
      </w:pPr>
      <w:bookmarkStart w:id="46" w:name="_Toc31819"/>
      <w:r>
        <w:rPr>
          <w:lang w:val="en-US" w:eastAsia="zh-CN"/>
        </w:rPr>
        <w:t>软件工具</w:t>
      </w:r>
      <w:r>
        <w:rPr>
          <w:rFonts w:hint="eastAsia"/>
          <w:lang w:val="en-US" w:eastAsia="zh-CN"/>
        </w:rPr>
        <w:t>MDK5 简介</w:t>
      </w:r>
      <w:bookmarkEnd w:id="46"/>
    </w:p>
    <w:p>
      <w:pPr>
        <w:bidi w:val="0"/>
      </w:pPr>
      <w:r>
        <w:rPr>
          <w:rFonts w:hint="eastAsia"/>
        </w:rPr>
        <w:t>MDK 源自德国的 KEIL 公司，是 RealView MDK 的简称。在全球 MDK 被超过 10 万的嵌入式开发工程师使用。 MDK5 由两个部分组成： MDK Core 和 Software Packs。其中，Software Packs 可以独立于工具链进行新芯片支持和中间库的升级。</w:t>
      </w:r>
    </w:p>
    <w:p>
      <w:pPr>
        <w:pStyle w:val="43"/>
        <w:bidi w:val="0"/>
        <w:ind w:left="0" w:leftChars="0" w:firstLine="0" w:firstLineChars="0"/>
        <w:rPr>
          <w:lang w:val="en-US" w:eastAsia="zh-CN"/>
        </w:rPr>
      </w:pPr>
      <w:bookmarkStart w:id="47" w:name="_Toc8729"/>
      <w:r>
        <w:rPr>
          <w:rFonts w:hint="eastAsia"/>
          <w:lang w:val="en-US" w:eastAsia="zh-CN"/>
        </w:rPr>
        <w:t>Oled显示屏专用取模工具</w:t>
      </w:r>
      <w:bookmarkEnd w:id="47"/>
    </w:p>
    <w:p>
      <w:pPr>
        <w:bidi w:val="0"/>
        <w:ind w:firstLine="420" w:firstLineChars="0"/>
        <w:rPr>
          <w:rFonts w:hint="eastAsia" w:eastAsia="宋体"/>
          <w:lang w:eastAsia="zh-CN"/>
        </w:rPr>
      </w:pPr>
      <w:r>
        <w:rPr>
          <w:rFonts w:hint="eastAsia" w:ascii="Times New Roman" w:eastAsia="宋体"/>
          <w:lang w:val="en-US" w:eastAsia="zh-CN"/>
        </w:rPr>
        <w:t>该软件可</w:t>
      </w:r>
      <w:r>
        <w:rPr>
          <w:rFonts w:hint="eastAsia"/>
        </w:rPr>
        <w:t>生成中英文数字混合的字符串的字模数据</w:t>
      </w:r>
      <w:r>
        <w:rPr>
          <w:rFonts w:hint="eastAsia" w:eastAsia="宋体"/>
          <w:lang w:eastAsia="zh-CN"/>
        </w:rPr>
        <w:t>。</w:t>
      </w:r>
      <w:r>
        <w:rPr>
          <w:rFonts w:hint="eastAsia"/>
        </w:rPr>
        <w:t>各种旋转，翻转文字功能</w:t>
      </w:r>
      <w:r>
        <w:rPr>
          <w:rFonts w:hint="eastAsia" w:eastAsia="宋体"/>
          <w:lang w:eastAsia="zh-CN"/>
        </w:rPr>
        <w:t>。</w:t>
      </w:r>
      <w:r>
        <w:rPr>
          <w:rFonts w:hint="eastAsia"/>
        </w:rPr>
        <w:t>任意调整输出点阵大小，并任意调整字符在点阵中的位置。每行输出数据个数可调。支持四种取模方式：逐行，逐列，行列，列行支持阴码，阳码取模</w:t>
      </w:r>
      <w:r>
        <w:rPr>
          <w:rFonts w:hint="eastAsia" w:eastAsia="宋体"/>
          <w:lang w:eastAsia="zh-CN"/>
        </w:rPr>
        <w:t>。</w:t>
      </w:r>
      <w:r>
        <w:rPr>
          <w:rFonts w:hint="eastAsia"/>
        </w:rPr>
        <w:t>支持纵向取模</w:t>
      </w:r>
      <w:r>
        <w:rPr>
          <w:rFonts w:hint="eastAsia" w:eastAsia="宋体"/>
          <w:lang w:eastAsia="zh-CN"/>
        </w:rPr>
        <w:t>。</w:t>
      </w:r>
      <w:r>
        <w:rPr>
          <w:rFonts w:hint="eastAsia"/>
        </w:rPr>
        <w:t>输出数制可选16进制或10进制</w:t>
      </w:r>
      <w:r>
        <w:rPr>
          <w:rFonts w:hint="eastAsia" w:eastAsia="宋体"/>
          <w:lang w:eastAsia="zh-CN"/>
        </w:rPr>
        <w:t>。</w:t>
      </w:r>
      <w:r>
        <w:rPr>
          <w:rFonts w:hint="eastAsia"/>
        </w:rPr>
        <w:t>动态液晶面板彷真，可调节彷真面板象素点大小和颜色</w:t>
      </w:r>
      <w:r>
        <w:rPr>
          <w:rFonts w:hint="eastAsia" w:eastAsia="宋体"/>
          <w:lang w:eastAsia="zh-CN"/>
        </w:rPr>
        <w:t>。</w:t>
      </w:r>
      <w:r>
        <w:rPr>
          <w:rFonts w:hint="eastAsia"/>
        </w:rPr>
        <w:t>图形模式下可用鼠标作画，左键画图，右键擦图。</w:t>
      </w:r>
    </w:p>
    <w:p>
      <w:pPr>
        <w:pStyle w:val="63"/>
        <w:bidi w:val="0"/>
        <w:ind w:left="0" w:leftChars="0" w:firstLine="0" w:firstLineChars="0"/>
        <w:jc w:val="both"/>
      </w:pPr>
      <w:r>
        <w:drawing>
          <wp:inline distT="0" distB="0" distL="114300" distR="114300">
            <wp:extent cx="5274310" cy="1257935"/>
            <wp:effectExtent l="0" t="0" r="13970" b="6985"/>
            <wp:docPr id="2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pic:cNvPicPr>
                      <a:picLocks noChangeAspect="1"/>
                    </pic:cNvPicPr>
                  </pic:nvPicPr>
                  <pic:blipFill>
                    <a:blip r:embed="rId72"/>
                    <a:srcRect b="70021"/>
                    <a:stretch>
                      <a:fillRect/>
                    </a:stretch>
                  </pic:blipFill>
                  <pic:spPr>
                    <a:xfrm>
                      <a:off x="0" y="0"/>
                      <a:ext cx="5274310" cy="1257935"/>
                    </a:xfrm>
                    <a:prstGeom prst="rect">
                      <a:avLst/>
                    </a:prstGeom>
                    <a:noFill/>
                    <a:ln>
                      <a:noFill/>
                    </a:ln>
                  </pic:spPr>
                </pic:pic>
              </a:graphicData>
            </a:graphic>
          </wp:inline>
        </w:drawing>
      </w:r>
    </w:p>
    <w:p>
      <w:pPr>
        <w:pStyle w:val="44"/>
        <w:bidi w:val="0"/>
        <w:ind w:left="0" w:leftChars="0" w:firstLine="0" w:firstLineChars="0"/>
        <w:rPr>
          <w:lang w:val="en-US" w:eastAsia="zh-CN"/>
        </w:rPr>
      </w:pPr>
      <w:r>
        <w:rPr>
          <w:rFonts w:hint="eastAsia"/>
          <w:lang w:val="en-US" w:eastAsia="zh-CN"/>
        </w:rPr>
        <w:t>软件界面展示</w:t>
      </w:r>
    </w:p>
    <w:p>
      <w:pPr>
        <w:pStyle w:val="43"/>
        <w:bidi w:val="0"/>
        <w:ind w:left="0" w:leftChars="0" w:firstLine="0" w:firstLineChars="0"/>
        <w:rPr>
          <w:lang w:val="en-US" w:eastAsia="zh-CN"/>
        </w:rPr>
      </w:pPr>
      <w:bookmarkStart w:id="48" w:name="_Toc30778"/>
      <w:r>
        <w:rPr>
          <w:rFonts w:hint="eastAsia"/>
          <w:lang w:val="en-US" w:eastAsia="zh-CN"/>
        </w:rPr>
        <w:t>CubeMX</w:t>
      </w:r>
      <w:bookmarkEnd w:id="48"/>
    </w:p>
    <w:p>
      <w:pPr>
        <w:bidi w:val="0"/>
      </w:pPr>
      <w:r>
        <w:rPr>
          <w:rFonts w:hint="eastAsia"/>
        </w:rPr>
        <w:t>在Cube工具还没出来之前，在ST的MCU开发都是用标准固件库，标准库自推出以来受到ST的使用者的推崇，现在很多公司也都在使用。但是ST官方在2013年后就没有更新版本，ST官方也全力推HAL（Hardware Abstraction Layer）库。它的存在是为了确保 STM32 系列最大的移植性。CubeMX软件可以直接根据开发人员所需的功能勾选，以HAL库文件基础自动产生代码。开发者就可以轻松应用每一个外设。在 ST 官方的声明中，HAL 库是大势所趋，在 ST 公司最新开发的部分芯片中，只有 HAL 库而没有标准库，从这点便可以说明，以后的战略目标是逐渐的转向HAL 库 。相对于标准库来说，在使用 CubeMX 生成代码后，工程项目和初始化代码已经完成。cubeMX直接生产的工程支持IAR，keil，TrueSudio。</w:t>
      </w:r>
    </w:p>
    <w:p>
      <w:pPr>
        <w:pStyle w:val="43"/>
        <w:bidi w:val="0"/>
        <w:ind w:left="0" w:leftChars="0" w:firstLine="0" w:firstLineChars="0"/>
        <w:rPr>
          <w:lang w:val="en-US" w:eastAsia="zh-CN"/>
        </w:rPr>
      </w:pPr>
      <w:bookmarkStart w:id="49" w:name="_Toc14247"/>
      <w:r>
        <w:rPr>
          <w:rFonts w:hint="eastAsia"/>
          <w:lang w:val="en-US" w:eastAsia="zh-CN"/>
        </w:rPr>
        <w:t>Git</w:t>
      </w:r>
      <w:bookmarkEnd w:id="49"/>
    </w:p>
    <w:p>
      <w:pPr>
        <w:bidi w:val="0"/>
        <w:rPr>
          <w:rFonts w:hint="default" w:eastAsia="宋体"/>
          <w:lang w:val="en-US" w:eastAsia="zh-CN"/>
        </w:rPr>
      </w:pPr>
      <w:r>
        <w:rPr>
          <w:rFonts w:hint="eastAsia"/>
        </w:rPr>
        <w:t>Git --- The stupid content tracker, 傻瓜内容跟踪器。Git是用于Linux内核开发的版本控制工具。Git的速度很快，这对于诸如Linux kernel这样的大项目来说自然很重要。Git最为出色的是它的合并跟踪（merge tracing）能力。现在，越来越多的著名项目采用 Git 来管理项目开发</w:t>
      </w:r>
      <w:r>
        <w:rPr>
          <w:rFonts w:hint="eastAsia" w:eastAsia="宋体"/>
          <w:lang w:eastAsia="zh-CN"/>
        </w:rPr>
        <w:t>。</w:t>
      </w:r>
    </w:p>
    <w:p>
      <w:pPr>
        <w:pStyle w:val="42"/>
        <w:bidi w:val="0"/>
        <w:ind w:left="0" w:leftChars="0" w:firstLine="0" w:firstLineChars="0"/>
        <w:rPr>
          <w:lang w:val="en-US" w:eastAsia="zh-CN"/>
        </w:rPr>
      </w:pPr>
      <w:bookmarkStart w:id="50" w:name="_Toc10919"/>
      <w:r>
        <w:rPr>
          <w:rFonts w:hint="eastAsia"/>
          <w:lang w:val="en-US" w:eastAsia="zh-CN"/>
        </w:rPr>
        <w:t>部分</w:t>
      </w:r>
      <w:r>
        <w:rPr>
          <w:lang w:val="en-US" w:eastAsia="zh-CN"/>
        </w:rPr>
        <w:t>软件</w:t>
      </w:r>
      <w:r>
        <w:rPr>
          <w:rFonts w:hint="eastAsia"/>
          <w:lang w:val="en-US" w:eastAsia="zh-CN"/>
        </w:rPr>
        <w:t>系统的</w:t>
      </w:r>
      <w:r>
        <w:rPr>
          <w:lang w:val="en-US" w:eastAsia="zh-CN"/>
        </w:rPr>
        <w:t>设计</w:t>
      </w:r>
      <w:bookmarkEnd w:id="50"/>
    </w:p>
    <w:p>
      <w:pPr>
        <w:pStyle w:val="43"/>
        <w:bidi w:val="0"/>
        <w:ind w:left="0" w:leftChars="0" w:firstLine="0" w:firstLineChars="0"/>
        <w:rPr>
          <w:lang w:val="en-US" w:eastAsia="zh-CN"/>
        </w:rPr>
      </w:pPr>
      <w:bookmarkStart w:id="51" w:name="_Toc6596"/>
      <w:r>
        <w:rPr>
          <w:rFonts w:hint="eastAsia"/>
          <w:lang w:val="en-US" w:eastAsia="zh-CN"/>
        </w:rPr>
        <w:t>MPU6050初始化流程图</w:t>
      </w:r>
      <w:bookmarkEnd w:id="51"/>
    </w:p>
    <w:p>
      <w:pPr>
        <w:pStyle w:val="63"/>
        <w:bidi w:val="0"/>
        <w:rPr>
          <w:rFonts w:hint="eastAsia" w:eastAsia="宋体"/>
          <w:lang w:eastAsia="zh-CN"/>
        </w:rPr>
      </w:pPr>
      <w:r>
        <w:rPr>
          <w:rFonts w:hint="eastAsia" w:eastAsia="宋体"/>
          <w:lang w:eastAsia="zh-CN"/>
        </w:rPr>
        <w:drawing>
          <wp:inline distT="0" distB="0" distL="114300" distR="114300">
            <wp:extent cx="5271770" cy="5480685"/>
            <wp:effectExtent l="0" t="0" r="0" b="0"/>
            <wp:docPr id="26" name="ECB019B1-382A-4266-B25C-5B523AA43C14-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CB019B1-382A-4266-B25C-5B523AA43C14-4" descr="wps"/>
                    <pic:cNvPicPr>
                      <a:picLocks noChangeAspect="1"/>
                    </pic:cNvPicPr>
                  </pic:nvPicPr>
                  <pic:blipFill>
                    <a:blip r:embed="rId73"/>
                    <a:stretch>
                      <a:fillRect/>
                    </a:stretch>
                  </pic:blipFill>
                  <pic:spPr>
                    <a:xfrm>
                      <a:off x="0" y="0"/>
                      <a:ext cx="5271770" cy="5480685"/>
                    </a:xfrm>
                    <a:prstGeom prst="rect">
                      <a:avLst/>
                    </a:prstGeom>
                  </pic:spPr>
                </pic:pic>
              </a:graphicData>
            </a:graphic>
          </wp:inline>
        </w:drawing>
      </w:r>
    </w:p>
    <w:p>
      <w:pPr>
        <w:pStyle w:val="44"/>
        <w:bidi w:val="0"/>
        <w:ind w:left="0" w:leftChars="0" w:firstLine="0" w:firstLineChars="0"/>
        <w:rPr>
          <w:rFonts w:hint="eastAsia"/>
          <w:lang w:val="en-US" w:eastAsia="zh-CN"/>
        </w:rPr>
      </w:pPr>
      <w:r>
        <w:rPr>
          <w:rFonts w:hint="eastAsia"/>
          <w:lang w:val="en-US" w:eastAsia="zh-CN"/>
        </w:rPr>
        <w:t>MPU6050初始化流程图</w:t>
      </w:r>
    </w:p>
    <w:p>
      <w:pPr>
        <w:pStyle w:val="43"/>
        <w:bidi w:val="0"/>
        <w:ind w:left="0" w:leftChars="0" w:firstLine="0" w:firstLineChars="0"/>
        <w:rPr>
          <w:lang w:val="en-US" w:eastAsia="zh-CN"/>
        </w:rPr>
      </w:pPr>
      <w:bookmarkStart w:id="52" w:name="_Toc8260"/>
      <w:r>
        <w:rPr>
          <w:rFonts w:hint="eastAsia"/>
          <w:lang w:val="en-US" w:eastAsia="zh-CN"/>
        </w:rPr>
        <w:t>DMP使用</w:t>
      </w:r>
      <w:bookmarkEnd w:id="52"/>
    </w:p>
    <w:p>
      <w:pPr>
        <w:bidi w:val="0"/>
        <w:rPr>
          <w:rFonts w:hint="eastAsia"/>
        </w:rPr>
      </w:pPr>
      <w:r>
        <w:rPr>
          <w:rFonts w:hint="eastAsia"/>
        </w:rPr>
        <w:t>MPU6050</w:t>
      </w:r>
      <w:r>
        <w:rPr>
          <w:rFonts w:hint="eastAsia" w:ascii="Times New Roman" w:eastAsia="宋体"/>
          <w:lang w:val="en-US" w:eastAsia="zh-CN"/>
        </w:rPr>
        <w:t>的</w:t>
      </w:r>
      <w:r>
        <w:rPr>
          <w:rFonts w:hint="eastAsia"/>
        </w:rPr>
        <w:t>DMP输出的是姿态解算后的四元数，采用</w:t>
      </w:r>
      <w:r>
        <w:rPr>
          <w:rFonts w:hint="eastAsia" w:eastAsia="宋体"/>
          <w:lang w:eastAsia="zh-CN"/>
        </w:rPr>
        <w:t>的</w:t>
      </w:r>
      <w:r>
        <w:rPr>
          <w:rFonts w:hint="eastAsia"/>
        </w:rPr>
        <w:t>q30</w:t>
      </w:r>
      <w:r>
        <w:rPr>
          <w:rFonts w:hint="eastAsia" w:eastAsia="宋体"/>
          <w:lang w:eastAsia="zh-CN"/>
        </w:rPr>
        <w:t>的</w:t>
      </w:r>
      <w:r>
        <w:rPr>
          <w:rFonts w:hint="eastAsia"/>
        </w:rPr>
        <w:t>格式，也就是放大了</w:t>
      </w:r>
      <w:r>
        <w:rPr>
          <w:rFonts w:hint="eastAsia" w:ascii="Times New Roman" w:eastAsia="宋体"/>
          <w:lang w:val="en-US" w:eastAsia="zh-CN"/>
        </w:rPr>
        <w:t>二</w:t>
      </w:r>
      <w:r>
        <w:rPr>
          <w:rFonts w:hint="eastAsia"/>
        </w:rPr>
        <w:t>的</w:t>
      </w:r>
      <w:r>
        <w:rPr>
          <w:rFonts w:hint="eastAsia" w:ascii="Times New Roman" w:eastAsia="宋体"/>
          <w:lang w:val="en-US" w:eastAsia="zh-CN"/>
        </w:rPr>
        <w:t>三十</w:t>
      </w:r>
      <w:r>
        <w:rPr>
          <w:rFonts w:hint="eastAsia"/>
        </w:rPr>
        <w:t xml:space="preserve">次方，要得到欧拉角，就得做一个转换，代码如下：q0=quat[0] / q30;q1=quat[1] / q30;q2=quat[2] / q30;q3=quat[3] / q30; pitch=asin(-2 * q1 * q3 + 2 * q0* q2)* 57.3; roll=atan2(2 * q2 * q3 + 2 * q0 * q1, -2 * q1 * q1 - 2 * q2* q2 + 1)* 57.3;yaw=atan2(2*(q1*q2+q0*q3),q0*q0+q1*q1-q2*q2-q3*q3)*57.3;quat[0]~quat[3]：是MPU6050的DMP解算后的四元数，q30格式。q30：是一个常量：1073741824，即2的30次方。 </w:t>
      </w:r>
    </w:p>
    <w:p>
      <w:pPr>
        <w:bidi w:val="0"/>
      </w:pPr>
      <w:r>
        <w:rPr>
          <w:rFonts w:hint="eastAsia"/>
        </w:rPr>
        <w:t>57.3：是弧度转换为角度，即180/π，这样结果就是以度（°）为单位的。</w:t>
      </w:r>
    </w:p>
    <w:p>
      <w:pPr>
        <w:pStyle w:val="43"/>
        <w:bidi w:val="0"/>
        <w:ind w:left="0" w:leftChars="0" w:firstLine="0" w:firstLineChars="0"/>
        <w:rPr>
          <w:lang w:val="en-US" w:eastAsia="zh-CN"/>
        </w:rPr>
      </w:pPr>
      <w:bookmarkStart w:id="53" w:name="_Toc19629"/>
      <w:r>
        <w:rPr>
          <w:rFonts w:hint="eastAsia"/>
          <w:lang w:val="en-US" w:eastAsia="zh-CN"/>
        </w:rPr>
        <w:t>寻迹逻辑程序设计</w:t>
      </w:r>
      <w:bookmarkEnd w:id="53"/>
    </w:p>
    <w:p>
      <w:pPr>
        <w:bidi w:val="0"/>
        <w:rPr>
          <w:rFonts w:hint="eastAsia"/>
          <w:lang w:val="en-US" w:eastAsia="zh-CN"/>
        </w:rPr>
      </w:pPr>
      <w:r>
        <w:rPr>
          <w:rFonts w:hint="eastAsia" w:ascii="Times New Roman" w:eastAsia="宋体"/>
          <w:lang w:val="en-US" w:eastAsia="zh-CN"/>
        </w:rPr>
        <w:t>我们在小车前端的左侧和右侧各自安装了一个红外探测装置。初始情况下，轨道会位于这两个红外装置的中间。此时，轨道两侧的部分红外反射率高于轨道，红外探测装置便会接受到红外信号。所以，探测信号的输入为左右两个红外检测装置都检测到红外信号。单片机得到此信号的时候，会产生中断事件，中断事件会将创建的红外事件对应的标志位置1。然后，系统的红外等待任务事件会被触发，任务开始运行，进行一次电平检测任务。此时，检测到的信号状态应该为接收到红外信号。然后执行小车前进的程序。</w:t>
      </w:r>
    </w:p>
    <w:p>
      <w:pPr>
        <w:bidi w:val="0"/>
        <w:rPr>
          <w:rFonts w:hint="eastAsia"/>
          <w:lang w:val="en-US" w:eastAsia="zh-CN"/>
        </w:rPr>
      </w:pPr>
      <w:r>
        <w:rPr>
          <w:rFonts w:hint="eastAsia" w:ascii="Times New Roman" w:eastAsia="宋体"/>
          <w:lang w:val="en-US" w:eastAsia="zh-CN"/>
        </w:rPr>
        <w:t>当轨道向左偏移时，小车前端左侧的信号检测将会首先检测不到返回的红外波段。此时的信号应该为左侧检测到红外信号，右侧没有检测到红外信号。此时将运行舵机左转前进的程序代码。当轨道向右偏移的时候，同理。为了更清晰直观的展示，见下表。</w:t>
      </w:r>
    </w:p>
    <w:p>
      <w:pPr>
        <w:pStyle w:val="60"/>
        <w:bidi w:val="0"/>
        <w:ind w:left="0" w:leftChars="0" w:firstLine="0" w:firstLineChars="0"/>
        <w:rPr>
          <w:rFonts w:hint="default"/>
          <w:lang w:val="en-US" w:eastAsia="zh-CN"/>
        </w:rPr>
      </w:pPr>
      <w:r>
        <w:rPr>
          <w:rFonts w:hint="eastAsia"/>
          <w:lang w:val="en-US" w:eastAsia="zh-CN"/>
        </w:rPr>
        <w:t>红外寻迹逻辑</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21"/>
        <w:gridCol w:w="1707"/>
        <w:gridCol w:w="1653"/>
        <w:gridCol w:w="19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1" w:type="dxa"/>
          </w:tcPr>
          <w:p>
            <w:pPr>
              <w:pStyle w:val="66"/>
              <w:bidi w:val="0"/>
              <w:rPr>
                <w:rFonts w:hint="default"/>
                <w:lang w:val="en-US" w:eastAsia="zh-CN"/>
              </w:rPr>
            </w:pPr>
            <w:r>
              <w:rPr>
                <w:rFonts w:hint="eastAsia"/>
                <w:lang w:val="en-US" w:eastAsia="zh-CN"/>
              </w:rPr>
              <w:t>道路状态</w:t>
            </w:r>
          </w:p>
        </w:tc>
        <w:tc>
          <w:tcPr>
            <w:tcW w:w="1707" w:type="dxa"/>
          </w:tcPr>
          <w:p>
            <w:pPr>
              <w:pStyle w:val="66"/>
              <w:bidi w:val="0"/>
              <w:rPr>
                <w:rFonts w:hint="default"/>
                <w:lang w:val="en-US" w:eastAsia="zh-CN"/>
              </w:rPr>
            </w:pPr>
            <w:r>
              <w:rPr>
                <w:rFonts w:hint="eastAsia"/>
                <w:lang w:val="en-US" w:eastAsia="zh-CN"/>
              </w:rPr>
              <w:t>左检测信号</w:t>
            </w:r>
          </w:p>
        </w:tc>
        <w:tc>
          <w:tcPr>
            <w:tcW w:w="1653" w:type="dxa"/>
          </w:tcPr>
          <w:p>
            <w:pPr>
              <w:pStyle w:val="66"/>
              <w:bidi w:val="0"/>
              <w:rPr>
                <w:rFonts w:hint="default"/>
                <w:lang w:val="en-US" w:eastAsia="zh-CN"/>
              </w:rPr>
            </w:pPr>
            <w:r>
              <w:rPr>
                <w:rFonts w:hint="eastAsia"/>
                <w:lang w:val="en-US" w:eastAsia="zh-CN"/>
              </w:rPr>
              <w:t>右检测信号</w:t>
            </w:r>
          </w:p>
        </w:tc>
        <w:tc>
          <w:tcPr>
            <w:tcW w:w="1973" w:type="dxa"/>
          </w:tcPr>
          <w:p>
            <w:pPr>
              <w:pStyle w:val="66"/>
              <w:bidi w:val="0"/>
              <w:rPr>
                <w:rFonts w:hint="default"/>
                <w:lang w:val="en-US" w:eastAsia="zh-CN"/>
              </w:rPr>
            </w:pPr>
            <w:r>
              <w:rPr>
                <w:rFonts w:hint="eastAsia"/>
                <w:lang w:val="en-US" w:eastAsia="zh-CN"/>
              </w:rPr>
              <w:t>小车运动状态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1" w:type="dxa"/>
          </w:tcPr>
          <w:p>
            <w:pPr>
              <w:pStyle w:val="66"/>
              <w:bidi w:val="0"/>
              <w:rPr>
                <w:rFonts w:hint="default"/>
                <w:lang w:val="en-US" w:eastAsia="zh-CN"/>
              </w:rPr>
            </w:pPr>
            <w:r>
              <w:rPr>
                <w:rFonts w:hint="eastAsia"/>
                <w:lang w:val="en-US" w:eastAsia="zh-CN"/>
              </w:rPr>
              <w:t>直线</w:t>
            </w:r>
          </w:p>
        </w:tc>
        <w:tc>
          <w:tcPr>
            <w:tcW w:w="1707" w:type="dxa"/>
          </w:tcPr>
          <w:p>
            <w:pPr>
              <w:pStyle w:val="66"/>
              <w:bidi w:val="0"/>
              <w:rPr>
                <w:rFonts w:hint="default"/>
                <w:lang w:val="en-US" w:eastAsia="zh-CN"/>
              </w:rPr>
            </w:pPr>
            <w:r>
              <w:rPr>
                <w:rFonts w:hint="eastAsia"/>
                <w:lang w:val="en-US" w:eastAsia="zh-CN"/>
              </w:rPr>
              <w:t>有</w:t>
            </w:r>
          </w:p>
        </w:tc>
        <w:tc>
          <w:tcPr>
            <w:tcW w:w="1653" w:type="dxa"/>
          </w:tcPr>
          <w:p>
            <w:pPr>
              <w:pStyle w:val="66"/>
              <w:bidi w:val="0"/>
              <w:rPr>
                <w:rFonts w:hint="default"/>
                <w:lang w:val="en-US" w:eastAsia="zh-CN"/>
              </w:rPr>
            </w:pPr>
            <w:r>
              <w:rPr>
                <w:rFonts w:hint="eastAsia"/>
                <w:lang w:val="en-US" w:eastAsia="zh-CN"/>
              </w:rPr>
              <w:t>有</w:t>
            </w:r>
          </w:p>
        </w:tc>
        <w:tc>
          <w:tcPr>
            <w:tcW w:w="1973" w:type="dxa"/>
          </w:tcPr>
          <w:p>
            <w:pPr>
              <w:pStyle w:val="66"/>
              <w:bidi w:val="0"/>
              <w:rPr>
                <w:rFonts w:hint="default"/>
                <w:lang w:val="en-US" w:eastAsia="zh-CN"/>
              </w:rPr>
            </w:pPr>
            <w:r>
              <w:rPr>
                <w:rFonts w:hint="eastAsia"/>
                <w:lang w:val="en-US" w:eastAsia="zh-CN"/>
              </w:rPr>
              <w:t>前进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1" w:type="dxa"/>
          </w:tcPr>
          <w:p>
            <w:pPr>
              <w:pStyle w:val="66"/>
              <w:bidi w:val="0"/>
              <w:rPr>
                <w:rFonts w:hint="default"/>
                <w:lang w:val="en-US" w:eastAsia="zh-CN"/>
              </w:rPr>
            </w:pPr>
            <w:r>
              <w:rPr>
                <w:rFonts w:hint="eastAsia"/>
                <w:lang w:val="en-US" w:eastAsia="zh-CN"/>
              </w:rPr>
              <w:t>向左偏移</w:t>
            </w:r>
          </w:p>
        </w:tc>
        <w:tc>
          <w:tcPr>
            <w:tcW w:w="1707" w:type="dxa"/>
          </w:tcPr>
          <w:p>
            <w:pPr>
              <w:pStyle w:val="66"/>
              <w:bidi w:val="0"/>
              <w:rPr>
                <w:rFonts w:hint="default"/>
                <w:lang w:val="en-US" w:eastAsia="zh-CN"/>
              </w:rPr>
            </w:pPr>
            <w:r>
              <w:rPr>
                <w:rFonts w:hint="eastAsia"/>
                <w:lang w:val="en-US" w:eastAsia="zh-CN"/>
              </w:rPr>
              <w:t>无</w:t>
            </w:r>
          </w:p>
        </w:tc>
        <w:tc>
          <w:tcPr>
            <w:tcW w:w="1653" w:type="dxa"/>
          </w:tcPr>
          <w:p>
            <w:pPr>
              <w:pStyle w:val="66"/>
              <w:bidi w:val="0"/>
              <w:rPr>
                <w:rFonts w:hint="default"/>
                <w:lang w:val="en-US" w:eastAsia="zh-CN"/>
              </w:rPr>
            </w:pPr>
            <w:r>
              <w:rPr>
                <w:rFonts w:hint="eastAsia"/>
                <w:lang w:val="en-US" w:eastAsia="zh-CN"/>
              </w:rPr>
              <w:t>有</w:t>
            </w:r>
          </w:p>
        </w:tc>
        <w:tc>
          <w:tcPr>
            <w:tcW w:w="1973" w:type="dxa"/>
          </w:tcPr>
          <w:p>
            <w:pPr>
              <w:pStyle w:val="66"/>
              <w:bidi w:val="0"/>
              <w:rPr>
                <w:rFonts w:hint="default"/>
                <w:lang w:val="en-US" w:eastAsia="zh-CN"/>
              </w:rPr>
            </w:pPr>
            <w:r>
              <w:rPr>
                <w:rFonts w:hint="eastAsia"/>
                <w:lang w:val="en-US" w:eastAsia="zh-CN"/>
              </w:rPr>
              <w:t>向左前进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1" w:type="dxa"/>
          </w:tcPr>
          <w:p>
            <w:pPr>
              <w:pStyle w:val="66"/>
              <w:bidi w:val="0"/>
              <w:rPr>
                <w:rFonts w:hint="default"/>
                <w:lang w:val="en-US" w:eastAsia="zh-CN"/>
              </w:rPr>
            </w:pPr>
            <w:r>
              <w:rPr>
                <w:rFonts w:hint="eastAsia"/>
                <w:lang w:val="en-US" w:eastAsia="zh-CN"/>
              </w:rPr>
              <w:t>向右偏移</w:t>
            </w:r>
          </w:p>
        </w:tc>
        <w:tc>
          <w:tcPr>
            <w:tcW w:w="1707" w:type="dxa"/>
          </w:tcPr>
          <w:p>
            <w:pPr>
              <w:pStyle w:val="66"/>
              <w:bidi w:val="0"/>
              <w:rPr>
                <w:rFonts w:hint="default"/>
                <w:lang w:val="en-US" w:eastAsia="zh-CN"/>
              </w:rPr>
            </w:pPr>
            <w:r>
              <w:rPr>
                <w:rFonts w:hint="eastAsia"/>
                <w:lang w:val="en-US" w:eastAsia="zh-CN"/>
              </w:rPr>
              <w:t>有</w:t>
            </w:r>
          </w:p>
        </w:tc>
        <w:tc>
          <w:tcPr>
            <w:tcW w:w="1653" w:type="dxa"/>
          </w:tcPr>
          <w:p>
            <w:pPr>
              <w:pStyle w:val="66"/>
              <w:bidi w:val="0"/>
              <w:rPr>
                <w:rFonts w:hint="default"/>
                <w:lang w:val="en-US" w:eastAsia="zh-CN"/>
              </w:rPr>
            </w:pPr>
            <w:r>
              <w:rPr>
                <w:rFonts w:hint="eastAsia"/>
                <w:lang w:val="en-US" w:eastAsia="zh-CN"/>
              </w:rPr>
              <w:t>无</w:t>
            </w:r>
          </w:p>
        </w:tc>
        <w:tc>
          <w:tcPr>
            <w:tcW w:w="1973" w:type="dxa"/>
          </w:tcPr>
          <w:p>
            <w:pPr>
              <w:pStyle w:val="66"/>
              <w:bidi w:val="0"/>
              <w:rPr>
                <w:rFonts w:hint="default"/>
                <w:lang w:val="en-US" w:eastAsia="zh-CN"/>
              </w:rPr>
            </w:pPr>
            <w:r>
              <w:rPr>
                <w:rFonts w:hint="eastAsia"/>
                <w:lang w:val="en-US" w:eastAsia="zh-CN"/>
              </w:rPr>
              <w:t>向右前进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1" w:type="dxa"/>
          </w:tcPr>
          <w:p>
            <w:pPr>
              <w:pStyle w:val="66"/>
              <w:bidi w:val="0"/>
              <w:rPr>
                <w:rFonts w:hint="default"/>
                <w:lang w:val="en-US" w:eastAsia="zh-CN"/>
              </w:rPr>
            </w:pPr>
            <w:r>
              <w:rPr>
                <w:rFonts w:hint="eastAsia"/>
                <w:lang w:val="en-US" w:eastAsia="zh-CN"/>
              </w:rPr>
              <w:t>（小车被拿起）</w:t>
            </w:r>
          </w:p>
        </w:tc>
        <w:tc>
          <w:tcPr>
            <w:tcW w:w="1707" w:type="dxa"/>
          </w:tcPr>
          <w:p>
            <w:pPr>
              <w:pStyle w:val="66"/>
              <w:bidi w:val="0"/>
              <w:rPr>
                <w:rFonts w:hint="default"/>
                <w:lang w:val="en-US" w:eastAsia="zh-CN"/>
              </w:rPr>
            </w:pPr>
            <w:r>
              <w:rPr>
                <w:rFonts w:hint="eastAsia"/>
                <w:lang w:val="en-US" w:eastAsia="zh-CN"/>
              </w:rPr>
              <w:t>无</w:t>
            </w:r>
          </w:p>
        </w:tc>
        <w:tc>
          <w:tcPr>
            <w:tcW w:w="1653" w:type="dxa"/>
          </w:tcPr>
          <w:p>
            <w:pPr>
              <w:pStyle w:val="66"/>
              <w:bidi w:val="0"/>
              <w:rPr>
                <w:rFonts w:hint="default"/>
                <w:lang w:val="en-US" w:eastAsia="zh-CN"/>
              </w:rPr>
            </w:pPr>
            <w:r>
              <w:rPr>
                <w:rFonts w:hint="eastAsia"/>
                <w:lang w:val="en-US" w:eastAsia="zh-CN"/>
              </w:rPr>
              <w:t>无</w:t>
            </w:r>
          </w:p>
        </w:tc>
        <w:tc>
          <w:tcPr>
            <w:tcW w:w="1973" w:type="dxa"/>
          </w:tcPr>
          <w:p>
            <w:pPr>
              <w:pStyle w:val="66"/>
              <w:bidi w:val="0"/>
              <w:rPr>
                <w:rFonts w:hint="default"/>
                <w:lang w:val="en-US" w:eastAsia="zh-CN"/>
              </w:rPr>
            </w:pPr>
            <w:r>
              <w:rPr>
                <w:rFonts w:hint="eastAsia"/>
                <w:lang w:val="en-US" w:eastAsia="zh-CN"/>
              </w:rPr>
              <w:t>停止</w:t>
            </w:r>
          </w:p>
        </w:tc>
      </w:tr>
    </w:tbl>
    <w:p>
      <w:pPr>
        <w:pStyle w:val="66"/>
        <w:bidi w:val="0"/>
        <w:rPr>
          <w:rFonts w:hint="default"/>
          <w:lang w:val="en-US" w:eastAsia="zh-CN"/>
        </w:rPr>
      </w:pPr>
    </w:p>
    <w:p>
      <w:pPr>
        <w:pStyle w:val="43"/>
        <w:bidi w:val="0"/>
        <w:ind w:left="0" w:leftChars="0" w:firstLine="0" w:firstLineChars="0"/>
        <w:rPr>
          <w:lang w:val="en-US" w:eastAsia="zh-CN"/>
        </w:rPr>
      </w:pPr>
      <w:bookmarkStart w:id="54" w:name="_Toc5483"/>
      <w:r>
        <w:rPr>
          <w:rFonts w:hint="eastAsia"/>
          <w:lang w:val="en-US" w:eastAsia="zh-CN"/>
        </w:rPr>
        <w:t>电机驱动部分程序设计</w:t>
      </w:r>
      <w:bookmarkEnd w:id="54"/>
    </w:p>
    <w:p>
      <w:pPr>
        <w:bidi w:val="0"/>
        <w:rPr>
          <w:rFonts w:hint="eastAsia"/>
          <w:lang w:val="en-US" w:eastAsia="zh-CN"/>
        </w:rPr>
      </w:pPr>
      <w:r>
        <w:rPr>
          <w:rFonts w:hint="eastAsia" w:ascii="Times New Roman" w:eastAsia="宋体"/>
          <w:lang w:val="en-US" w:eastAsia="zh-CN"/>
        </w:rPr>
        <w:t>电机驱动的每一个轮子都需要两个单片机输出引脚和一个PWM输出引脚去控制。从表2-1 TB6612FNG输出真值表可以得到电机运行状态。当同时拉高拉低输出引脚时，电机会处于停止状态。当拉高其中一个引脚，拉低另一个引脚时，电机会转动起来。我们将此时的转动方向规定为正，那么对调刚才的输出，电机便会朝相反方向转动。当然此时需要输入PWM波。而PWM的频率是10khz到100khz。我们设置为10hz驱动，然后调节PWM输出引脚的输出占空比，便可以达到速度的调节。</w:t>
      </w:r>
    </w:p>
    <w:p>
      <w:pPr>
        <w:bidi w:val="0"/>
        <w:rPr>
          <w:rFonts w:hint="eastAsia"/>
          <w:lang w:val="en-US" w:eastAsia="zh-CN"/>
        </w:rPr>
      </w:pPr>
      <w:r>
        <w:rPr>
          <w:rFonts w:hint="eastAsia" w:ascii="Times New Roman" w:eastAsia="宋体"/>
          <w:lang w:val="en-US" w:eastAsia="zh-CN"/>
        </w:rPr>
        <w:t>每个电机的编码器的信号脚为两个。采用的是霍尔码盘采样，两路信号脉冲输出。而是stm32c8t6自带硬件编码器接口，并且在CubeMX中很好配置。首先，我们选择一个定时器，然后在定时器中配置Combined Chanels为Encoder Mode，在Parameter Settings中配置Encoder的各项参数。我们配置为四倍频计数，能大大增加测量的精度。</w:t>
      </w:r>
    </w:p>
    <w:p>
      <w:pPr>
        <w:bidi w:val="0"/>
        <w:rPr>
          <w:rFonts w:hint="default"/>
          <w:lang w:val="en-US" w:eastAsia="zh-CN"/>
        </w:rPr>
      </w:pPr>
      <w:r>
        <w:rPr>
          <w:rFonts w:hint="eastAsia" w:ascii="Times New Roman" w:eastAsia="宋体"/>
          <w:lang w:val="en-US" w:eastAsia="zh-CN"/>
        </w:rPr>
        <w:t>配置完毕后，只要连接对应的单片机引脚，从代码中我们便可以使用hal库函数里的api接口得到轮子的编码器计数等信息。电机减速比为30，霍尔编码器精度13，AB双相组合得到4倍频，则转1圈编码器读数为30*13*4=1560。所以读数间隔时间如果为0.1s。那么电机的速度就等于编码器读数除以1560乘以10圈每秒。轮子的半径为3厘米，所以小车的速度就等于电机的速度乘以2π乘以3cm每秒。</w:t>
      </w:r>
    </w:p>
    <w:p>
      <w:pPr>
        <w:pStyle w:val="43"/>
        <w:bidi w:val="0"/>
        <w:ind w:left="0" w:leftChars="0" w:firstLine="0" w:firstLineChars="0"/>
        <w:rPr>
          <w:rFonts w:hint="eastAsia"/>
          <w:lang w:val="en-US" w:eastAsia="zh-CN"/>
        </w:rPr>
      </w:pPr>
      <w:bookmarkStart w:id="55" w:name="_Toc26677"/>
      <w:r>
        <w:rPr>
          <w:rFonts w:hint="eastAsia"/>
          <w:lang w:val="en-US" w:eastAsia="zh-CN"/>
        </w:rPr>
        <w:t>通信部分程序设计</w:t>
      </w:r>
      <w:bookmarkEnd w:id="55"/>
    </w:p>
    <w:p>
      <w:pPr>
        <w:bidi w:val="0"/>
        <w:rPr>
          <w:rFonts w:hint="default"/>
          <w:lang w:val="en-US" w:eastAsia="zh-CN"/>
        </w:rPr>
      </w:pPr>
      <w:r>
        <w:rPr>
          <w:rFonts w:hint="eastAsia"/>
          <w:lang w:val="en-US" w:eastAsia="zh-CN"/>
        </w:rPr>
        <w:t>NRF24L01使用的spi通信，串口通信，都使用了DMA技术进行数据的转移存储，DMA的配置在cubemx这个软件上很好配置。配置完毕后就可以生成对应的DMA代码。</w:t>
      </w:r>
    </w:p>
    <w:p>
      <w:pPr>
        <w:pStyle w:val="43"/>
        <w:bidi w:val="0"/>
        <w:ind w:left="0" w:leftChars="0" w:firstLine="0" w:firstLineChars="0"/>
        <w:rPr>
          <w:rFonts w:hint="eastAsia"/>
          <w:lang w:val="en-US" w:eastAsia="zh-CN"/>
        </w:rPr>
      </w:pPr>
      <w:bookmarkStart w:id="56" w:name="_Toc25593"/>
      <w:r>
        <w:rPr>
          <w:rFonts w:hint="eastAsia"/>
          <w:lang w:val="en-US" w:eastAsia="zh-CN"/>
        </w:rPr>
        <w:t>手动控制部分程序设计</w:t>
      </w:r>
      <w:bookmarkEnd w:id="56"/>
    </w:p>
    <w:p>
      <w:pPr>
        <w:pStyle w:val="43"/>
        <w:bidi w:val="0"/>
        <w:ind w:left="0" w:leftChars="0" w:firstLine="0" w:firstLineChars="0"/>
        <w:rPr>
          <w:rFonts w:hint="eastAsia"/>
          <w:lang w:val="en-US" w:eastAsia="zh-CN"/>
        </w:rPr>
      </w:pPr>
      <w:r>
        <w:rPr>
          <w:rFonts w:hint="eastAsia"/>
          <w:lang w:val="en-US" w:eastAsia="zh-CN"/>
        </w:rPr>
        <w:t>关于freerots的简单介绍和移植</w:t>
      </w:r>
    </w:p>
    <w:p>
      <w:pPr>
        <w:bidi w:val="0"/>
        <w:rPr>
          <w:rFonts w:hint="eastAsia"/>
          <w:lang w:val="en-US" w:eastAsia="zh-CN"/>
        </w:rPr>
      </w:pPr>
    </w:p>
    <w:p>
      <w:pPr>
        <w:pStyle w:val="43"/>
        <w:bidi w:val="0"/>
        <w:ind w:left="0" w:leftChars="0" w:firstLine="0" w:firstLineChars="0"/>
        <w:rPr>
          <w:rFonts w:hint="eastAsia"/>
          <w:lang w:val="en-US" w:eastAsia="zh-CN"/>
        </w:rPr>
      </w:pPr>
      <w:bookmarkStart w:id="57" w:name="_Toc25273"/>
      <w:r>
        <w:rPr>
          <w:rFonts w:hint="eastAsia"/>
          <w:lang w:val="en-US" w:eastAsia="zh-CN"/>
        </w:rPr>
        <w:t>CubeMX对底层BSP(板级支持包)的初始化配置</w:t>
      </w:r>
      <w:bookmarkEnd w:id="57"/>
    </w:p>
    <w:p>
      <w:pPr>
        <w:pStyle w:val="63"/>
        <w:bidi w:val="0"/>
        <w:rPr>
          <w:rFonts w:hint="eastAsia"/>
          <w:lang w:val="en-US" w:eastAsia="zh-CN"/>
        </w:rPr>
      </w:pPr>
      <w:r>
        <w:drawing>
          <wp:inline distT="0" distB="0" distL="114300" distR="114300">
            <wp:extent cx="4682490" cy="4892040"/>
            <wp:effectExtent l="0" t="0" r="1143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74"/>
                    <a:srcRect r="887"/>
                    <a:stretch>
                      <a:fillRect/>
                    </a:stretch>
                  </pic:blipFill>
                  <pic:spPr>
                    <a:xfrm>
                      <a:off x="0" y="0"/>
                      <a:ext cx="4682490" cy="4892040"/>
                    </a:xfrm>
                    <a:prstGeom prst="rect">
                      <a:avLst/>
                    </a:prstGeom>
                    <a:noFill/>
                    <a:ln>
                      <a:noFill/>
                    </a:ln>
                  </pic:spPr>
                </pic:pic>
              </a:graphicData>
            </a:graphic>
          </wp:inline>
        </w:drawing>
      </w:r>
    </w:p>
    <w:p>
      <w:pPr>
        <w:pStyle w:val="44"/>
        <w:bidi w:val="0"/>
        <w:ind w:left="0" w:leftChars="0" w:firstLine="0" w:firstLineChars="0"/>
        <w:rPr>
          <w:lang w:val="en-US" w:eastAsia="zh-CN"/>
        </w:rPr>
      </w:pPr>
      <w:r>
        <w:rPr>
          <w:rFonts w:hint="eastAsia"/>
          <w:lang w:val="en-US" w:eastAsia="zh-CN"/>
        </w:rPr>
        <w:t>小车部分配置</w:t>
      </w:r>
    </w:p>
    <w:p>
      <w:pPr>
        <w:pStyle w:val="63"/>
        <w:bidi w:val="0"/>
      </w:pPr>
      <w:r>
        <w:drawing>
          <wp:inline distT="0" distB="0" distL="114300" distR="114300">
            <wp:extent cx="4587240" cy="4587240"/>
            <wp:effectExtent l="0" t="0" r="0" b="0"/>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75"/>
                    <a:stretch>
                      <a:fillRect/>
                    </a:stretch>
                  </pic:blipFill>
                  <pic:spPr>
                    <a:xfrm>
                      <a:off x="0" y="0"/>
                      <a:ext cx="4587240" cy="4587240"/>
                    </a:xfrm>
                    <a:prstGeom prst="rect">
                      <a:avLst/>
                    </a:prstGeom>
                    <a:noFill/>
                    <a:ln>
                      <a:noFill/>
                    </a:ln>
                  </pic:spPr>
                </pic:pic>
              </a:graphicData>
            </a:graphic>
          </wp:inline>
        </w:drawing>
      </w:r>
    </w:p>
    <w:p>
      <w:pPr>
        <w:pStyle w:val="44"/>
        <w:bidi w:val="0"/>
        <w:ind w:left="0" w:leftChars="0" w:firstLine="0" w:firstLineChars="0"/>
      </w:pPr>
      <w:r>
        <w:rPr>
          <w:rFonts w:hint="eastAsia"/>
          <w:lang w:val="en-US" w:eastAsia="zh-CN"/>
        </w:rPr>
        <w:t>手柄部分配置</w:t>
      </w:r>
    </w:p>
    <w:p>
      <w:pPr>
        <w:pStyle w:val="42"/>
        <w:bidi w:val="0"/>
        <w:ind w:left="0" w:leftChars="0" w:firstLine="0" w:firstLineChars="0"/>
      </w:pPr>
      <w:r>
        <w:rPr>
          <w:rFonts w:hint="eastAsia"/>
        </w:rPr>
        <w:t>主程序APP部分代码</w:t>
      </w:r>
    </w:p>
    <w:p>
      <w:pPr>
        <w:pStyle w:val="43"/>
        <w:bidi w:val="0"/>
      </w:pPr>
      <w:r>
        <w:rPr>
          <w:rFonts w:hint="eastAsia"/>
          <w:lang w:val="en-US" w:eastAsia="zh-CN"/>
        </w:rPr>
        <w:t>小车部分app</w:t>
      </w:r>
    </w:p>
    <w:p>
      <w:pPr>
        <w:pStyle w:val="43"/>
        <w:bidi w:val="0"/>
      </w:pPr>
      <w:r>
        <w:rPr>
          <w:rFonts w:hint="eastAsia"/>
          <w:lang w:val="en-US" w:eastAsia="zh-CN"/>
        </w:rPr>
        <w:t>手柄部分app</w:t>
      </w:r>
    </w:p>
    <w:p>
      <w:pPr>
        <w:pStyle w:val="42"/>
        <w:bidi w:val="0"/>
        <w:ind w:left="0" w:leftChars="0" w:firstLine="0" w:firstLineChars="0"/>
      </w:pPr>
      <w:r>
        <w:rPr>
          <w:rFonts w:hint="eastAsia"/>
          <w:lang w:val="en-US" w:eastAsia="zh-CN"/>
        </w:rPr>
        <w:t>主程序BSP部分代码</w:t>
      </w:r>
    </w:p>
    <w:p>
      <w:pPr>
        <w:pStyle w:val="43"/>
        <w:bidi w:val="0"/>
      </w:pPr>
      <w:r>
        <w:rPr>
          <w:rFonts w:hint="eastAsia"/>
          <w:lang w:val="en-US" w:eastAsia="zh-CN"/>
        </w:rPr>
        <w:t>小车部分bsp</w:t>
      </w:r>
    </w:p>
    <w:p>
      <w:pPr>
        <w:pStyle w:val="43"/>
        <w:bidi w:val="0"/>
      </w:pPr>
      <w:r>
        <w:rPr>
          <w:rFonts w:hint="eastAsia"/>
          <w:lang w:val="en-US" w:eastAsia="zh-CN"/>
        </w:rPr>
        <w:t>手柄部分bsp</w:t>
      </w:r>
    </w:p>
    <w:p>
      <w:pPr>
        <w:pStyle w:val="42"/>
        <w:bidi w:val="0"/>
        <w:ind w:left="0" w:leftChars="0" w:firstLine="0" w:firstLineChars="0"/>
        <w:sectPr>
          <w:headerReference r:id="rId18" w:type="default"/>
          <w:footerReference r:id="rId20" w:type="default"/>
          <w:headerReference r:id="rId19" w:type="even"/>
          <w:pgSz w:w="11906" w:h="16838"/>
          <w:pgMar w:top="1440" w:right="1800" w:bottom="1440" w:left="1800" w:header="851" w:footer="992" w:gutter="0"/>
          <w:cols w:space="425" w:num="1"/>
          <w:docGrid w:type="lines" w:linePitch="312" w:charSpace="0"/>
        </w:sectPr>
      </w:pPr>
      <w:bookmarkStart w:id="58" w:name="_Toc25856"/>
      <w:r>
        <w:rPr>
          <w:rFonts w:hint="eastAsia"/>
          <w:lang w:val="en-US" w:eastAsia="zh-CN"/>
        </w:rPr>
        <w:t>本</w:t>
      </w:r>
      <w:bookmarkEnd w:id="58"/>
      <w:r>
        <w:rPr>
          <w:rFonts w:hint="eastAsia"/>
          <w:lang w:val="en-US" w:eastAsia="zh-CN"/>
        </w:rPr>
        <w:t>章小结</w:t>
      </w:r>
    </w:p>
    <w:p>
      <w:pPr>
        <w:bidi w:val="0"/>
        <w:ind w:left="0" w:leftChars="0" w:firstLine="0" w:firstLineChars="0"/>
      </w:pPr>
    </w:p>
    <w:p>
      <w:pPr>
        <w:pStyle w:val="41"/>
        <w:bidi w:val="0"/>
        <w:ind w:left="2552" w:leftChars="0" w:firstLine="0" w:firstLineChars="0"/>
      </w:pPr>
      <w:bookmarkStart w:id="59" w:name="_Toc9347"/>
      <w:r>
        <w:rPr>
          <w:rFonts w:hint="eastAsia"/>
          <w:lang w:val="en-US" w:eastAsia="zh-CN"/>
        </w:rPr>
        <w:t>系统的调试及结论</w:t>
      </w:r>
      <w:bookmarkEnd w:id="59"/>
    </w:p>
    <w:p>
      <w:pPr>
        <w:pStyle w:val="42"/>
        <w:bidi w:val="0"/>
        <w:ind w:left="0" w:leftChars="0" w:firstLine="0" w:firstLineChars="0"/>
      </w:pPr>
      <w:bookmarkStart w:id="60" w:name="_Toc5028"/>
      <w:bookmarkStart w:id="61" w:name="_Toc3360"/>
      <w:r>
        <w:t>调试中遇到的重点与难点</w:t>
      </w:r>
      <w:bookmarkEnd w:id="60"/>
      <w:r>
        <w:rPr>
          <w:rFonts w:hint="eastAsia"/>
          <w:lang w:val="en-US" w:eastAsia="zh-CN"/>
        </w:rPr>
        <w:t>和解决方案</w:t>
      </w:r>
      <w:bookmarkEnd w:id="61"/>
    </w:p>
    <w:p>
      <w:pPr>
        <w:pStyle w:val="43"/>
        <w:bidi w:val="0"/>
        <w:ind w:left="0" w:leftChars="0" w:firstLine="0" w:firstLineChars="0"/>
      </w:pPr>
      <w:bookmarkStart w:id="62" w:name="_Toc12105"/>
      <w:r>
        <w:rPr>
          <w:rFonts w:hint="eastAsia"/>
          <w:lang w:val="en-US" w:eastAsia="zh-CN"/>
        </w:rPr>
        <w:t>MPU6050的DMP调试出现FIFO溢出问题。</w:t>
      </w:r>
      <w:bookmarkEnd w:id="62"/>
    </w:p>
    <w:p>
      <w:pPr>
        <w:bidi w:val="0"/>
        <w:rPr>
          <w:rFonts w:hint="eastAsia" w:eastAsia="宋体"/>
          <w:lang w:val="en-US" w:eastAsia="zh-CN"/>
        </w:rPr>
      </w:pPr>
      <w:r>
        <w:rPr>
          <w:rFonts w:hint="eastAsia"/>
          <w:lang w:val="en-US" w:eastAsia="zh-CN"/>
        </w:rPr>
        <w:t>源代码：</w:t>
      </w:r>
    </w:p>
    <w:p>
      <w:pPr>
        <w:bidi w:val="0"/>
        <w:rPr>
          <w:rFonts w:hint="eastAsia"/>
        </w:rPr>
      </w:pPr>
      <w:r>
        <w:rPr>
          <w:rFonts w:hint="eastAsia"/>
        </w:rPr>
        <w:t>while(1)</w:t>
      </w:r>
    </w:p>
    <w:p>
      <w:pPr>
        <w:bidi w:val="0"/>
        <w:rPr>
          <w:rFonts w:hint="eastAsia"/>
        </w:rPr>
      </w:pPr>
      <w:r>
        <w:rPr>
          <w:rFonts w:hint="eastAsia"/>
        </w:rPr>
        <w:tab/>
      </w:r>
      <w:r>
        <w:rPr>
          <w:rFonts w:hint="eastAsia"/>
        </w:rPr>
        <w:t>{</w:t>
      </w:r>
    </w:p>
    <w:p>
      <w:pPr>
        <w:bidi w:val="0"/>
        <w:rPr>
          <w:rFonts w:hint="eastAsia"/>
        </w:rPr>
      </w:pPr>
      <w:r>
        <w:rPr>
          <w:rFonts w:hint="eastAsia"/>
        </w:rPr>
        <w:tab/>
      </w:r>
      <w:r>
        <w:rPr>
          <w:rFonts w:hint="eastAsia"/>
        </w:rPr>
        <w:tab/>
      </w:r>
      <w:r>
        <w:rPr>
          <w:rFonts w:hint="eastAsia"/>
        </w:rPr>
        <w:t>delay_ms(1000);</w:t>
      </w:r>
    </w:p>
    <w:p>
      <w:pPr>
        <w:bidi w:val="0"/>
        <w:rPr>
          <w:rFonts w:hint="eastAsia"/>
        </w:rPr>
      </w:pPr>
      <w:r>
        <w:rPr>
          <w:rFonts w:hint="eastAsia"/>
        </w:rPr>
        <w:tab/>
      </w:r>
      <w:r>
        <w:rPr>
          <w:rFonts w:hint="eastAsia"/>
        </w:rPr>
        <w:tab/>
      </w:r>
      <w:r>
        <w:rPr>
          <w:rFonts w:hint="eastAsia"/>
        </w:rPr>
        <w:t>if(mpu_dmp_get_data(&amp;pitch,&amp;roll,&amp;yaw)==0)</w:t>
      </w:r>
    </w:p>
    <w:p>
      <w:pPr>
        <w:bidi w:val="0"/>
        <w:rPr>
          <w:rFonts w:hint="eastAsia"/>
        </w:rPr>
      </w:pPr>
      <w:r>
        <w:rPr>
          <w:rFonts w:hint="eastAsia"/>
        </w:rPr>
        <w:tab/>
      </w:r>
      <w:r>
        <w:rPr>
          <w:rFonts w:hint="eastAsia"/>
        </w:rPr>
        <w:tab/>
      </w:r>
      <w:r>
        <w:rPr>
          <w:rFonts w:hint="eastAsia"/>
        </w:rPr>
        <w:t xml:space="preserve">{ </w:t>
      </w:r>
    </w:p>
    <w:p>
      <w:pPr>
        <w:bidi w:val="0"/>
        <w:rPr>
          <w:rFonts w:hint="eastAsia"/>
        </w:rPr>
      </w:pPr>
      <w:r>
        <w:rPr>
          <w:rFonts w:hint="eastAsia"/>
        </w:rPr>
        <w:tab/>
      </w:r>
      <w:r>
        <w:rPr>
          <w:rFonts w:hint="eastAsia"/>
        </w:rPr>
        <w:tab/>
      </w:r>
      <w:r>
        <w:rPr>
          <w:rFonts w:hint="eastAsia"/>
        </w:rPr>
        <w:tab/>
      </w:r>
      <w:r>
        <w:rPr>
          <w:rFonts w:hint="eastAsia"/>
        </w:rPr>
        <w:t>temp=MPU_Read_Temp();</w:t>
      </w:r>
    </w:p>
    <w:p>
      <w:pPr>
        <w:bidi w:val="0"/>
        <w:rPr>
          <w:rFonts w:hint="eastAsia"/>
        </w:rPr>
      </w:pPr>
      <w:r>
        <w:rPr>
          <w:rFonts w:hint="eastAsia"/>
        </w:rPr>
        <w:tab/>
      </w:r>
      <w:r>
        <w:rPr>
          <w:rFonts w:hint="eastAsia"/>
        </w:rPr>
        <w:tab/>
      </w:r>
      <w:r>
        <w:rPr>
          <w:rFonts w:hint="eastAsia"/>
        </w:rPr>
        <w:tab/>
      </w:r>
      <w:r>
        <w:rPr>
          <w:rFonts w:hint="eastAsia"/>
        </w:rPr>
        <w:t>MPU_Read_Accel(&amp;ax,&amp;ay,&amp;az);</w:t>
      </w:r>
    </w:p>
    <w:p>
      <w:pPr>
        <w:bidi w:val="0"/>
        <w:rPr>
          <w:rFonts w:hint="eastAsia"/>
        </w:rPr>
      </w:pPr>
      <w:r>
        <w:rPr>
          <w:rFonts w:hint="eastAsia"/>
        </w:rPr>
        <w:tab/>
      </w:r>
      <w:r>
        <w:rPr>
          <w:rFonts w:hint="eastAsia"/>
        </w:rPr>
        <w:tab/>
      </w:r>
      <w:r>
        <w:rPr>
          <w:rFonts w:hint="eastAsia"/>
        </w:rPr>
        <w:tab/>
      </w:r>
      <w:r>
        <w:rPr>
          <w:rFonts w:hint="eastAsia"/>
        </w:rPr>
        <w:t>MPU_Read_Gyro(&amp;gx,&amp;gy,&amp;gz);</w:t>
      </w:r>
      <w:r>
        <w:rPr>
          <w:rFonts w:hint="eastAsia"/>
        </w:rPr>
        <w:tab/>
      </w:r>
    </w:p>
    <w:p>
      <w:pPr>
        <w:bidi w:val="0"/>
        <w:rPr>
          <w:rFonts w:hint="eastAsia"/>
        </w:rPr>
      </w:pPr>
      <w:r>
        <w:rPr>
          <w:rFonts w:hint="eastAsia"/>
        </w:rPr>
        <w:tab/>
      </w:r>
      <w:r>
        <w:rPr>
          <w:rFonts w:hint="eastAsia"/>
        </w:rPr>
        <w:tab/>
      </w:r>
      <w:r>
        <w:rPr>
          <w:rFonts w:hint="eastAsia"/>
        </w:rPr>
        <w:tab/>
      </w:r>
      <w:r>
        <w:rPr>
          <w:rFonts w:hint="eastAsia"/>
        </w:rPr>
        <w:t>mpu6050_send_data(ax,ay,az,gx,gy,gz);</w:t>
      </w:r>
    </w:p>
    <w:p>
      <w:pPr>
        <w:bidi w:val="0"/>
        <w:rPr>
          <w:rFonts w:hint="eastAsia"/>
        </w:rPr>
      </w:pPr>
      <w:r>
        <w:rPr>
          <w:rFonts w:hint="eastAsia"/>
        </w:rPr>
        <w:tab/>
      </w:r>
      <w:r>
        <w:rPr>
          <w:rFonts w:hint="eastAsia"/>
        </w:rPr>
        <w:tab/>
      </w:r>
      <w:r>
        <w:rPr>
          <w:rFonts w:hint="eastAsia"/>
        </w:rPr>
        <w:t>}</w:t>
      </w:r>
    </w:p>
    <w:p>
      <w:pPr>
        <w:bidi w:val="0"/>
        <w:rPr>
          <w:rFonts w:hint="eastAsia"/>
        </w:rPr>
      </w:pPr>
      <w:r>
        <w:rPr>
          <w:rFonts w:hint="eastAsia"/>
        </w:rPr>
        <w:tab/>
      </w:r>
      <w:r>
        <w:rPr>
          <w:rFonts w:hint="eastAsia"/>
        </w:rPr>
        <w:t>}</w:t>
      </w:r>
    </w:p>
    <w:p>
      <w:pPr>
        <w:bidi w:val="0"/>
        <w:rPr>
          <w:rFonts w:hint="default" w:eastAsia="宋体"/>
          <w:lang w:val="en-US" w:eastAsia="zh-CN"/>
        </w:rPr>
      </w:pPr>
      <w:r>
        <w:rPr>
          <w:rFonts w:hint="eastAsia"/>
          <w:lang w:val="en-US" w:eastAsia="zh-CN"/>
        </w:rPr>
        <w:t>进入debug模式，进行断点</w:t>
      </w:r>
      <w:r>
        <w:rPr>
          <w:rFonts w:hint="eastAsia"/>
        </w:rPr>
        <w:t>分析</w:t>
      </w:r>
      <w:r>
        <w:rPr>
          <w:rFonts w:hint="eastAsia"/>
          <w:lang w:eastAsia="zh-CN"/>
        </w:rPr>
        <w:t>。</w:t>
      </w:r>
      <w:r>
        <w:rPr>
          <w:rFonts w:hint="eastAsia"/>
          <w:lang w:val="en-US" w:eastAsia="zh-CN"/>
        </w:rPr>
        <w:t>发现程序并没有跑</w:t>
      </w:r>
      <w:r>
        <w:rPr>
          <w:rFonts w:hint="eastAsia"/>
        </w:rPr>
        <w:t>进if</w:t>
      </w:r>
      <w:r>
        <w:rPr>
          <w:rFonts w:hint="eastAsia"/>
          <w:lang w:val="en-US" w:eastAsia="zh-CN"/>
        </w:rPr>
        <w:t>条件</w:t>
      </w:r>
      <w:r>
        <w:rPr>
          <w:rFonts w:hint="eastAsia"/>
        </w:rPr>
        <w:t>语句</w:t>
      </w:r>
      <w:r>
        <w:rPr>
          <w:rFonts w:hint="eastAsia"/>
          <w:lang w:val="en-US" w:eastAsia="zh-CN"/>
        </w:rPr>
        <w:t>成立的部分代码</w:t>
      </w:r>
      <w:r>
        <w:rPr>
          <w:rFonts w:hint="eastAsia"/>
        </w:rPr>
        <w:t>，</w:t>
      </w:r>
      <w:r>
        <w:rPr>
          <w:rFonts w:hint="eastAsia"/>
          <w:lang w:val="en-US" w:eastAsia="zh-CN"/>
        </w:rPr>
        <w:t>于是通过断点检测</w:t>
      </w:r>
      <w:r>
        <w:rPr>
          <w:rFonts w:hint="eastAsia"/>
        </w:rPr>
        <w:t>进入</w:t>
      </w:r>
      <w:r>
        <w:rPr>
          <w:rFonts w:hint="eastAsia"/>
          <w:lang w:val="en-US" w:eastAsia="zh-CN"/>
        </w:rPr>
        <w:t>条件函数中，</w:t>
      </w:r>
      <w:r>
        <w:rPr>
          <w:rFonts w:hint="eastAsia"/>
        </w:rPr>
        <w:t>发现在</w:t>
      </w:r>
      <w:r>
        <w:rPr>
          <w:rFonts w:hint="eastAsia"/>
          <w:lang w:val="en-US" w:eastAsia="zh-CN"/>
        </w:rPr>
        <w:t>运行</w:t>
      </w:r>
      <w:r>
        <w:rPr>
          <w:rFonts w:hint="eastAsia"/>
        </w:rPr>
        <w:t>dmp_read_fifo函数</w:t>
      </w:r>
      <w:r>
        <w:rPr>
          <w:rFonts w:hint="eastAsia"/>
          <w:lang w:val="en-US" w:eastAsia="zh-CN"/>
        </w:rPr>
        <w:t>代码的时候被返回1了，正确情况下是不会返回的。于是继续在</w:t>
      </w:r>
      <w:r>
        <w:rPr>
          <w:rFonts w:hint="eastAsia"/>
        </w:rPr>
        <w:t>dmp_read_fifo函数</w:t>
      </w:r>
      <w:r>
        <w:rPr>
          <w:rFonts w:hint="eastAsia"/>
          <w:lang w:val="en-US" w:eastAsia="zh-CN"/>
        </w:rPr>
        <w:t>里面打断点。发现在执行</w:t>
      </w:r>
      <w:r>
        <w:rPr>
          <w:rFonts w:hint="eastAsia"/>
        </w:rPr>
        <w:t>mpu_read_fifo_stream函数</w:t>
      </w:r>
      <w:r>
        <w:rPr>
          <w:rFonts w:hint="eastAsia"/>
          <w:lang w:val="en-US" w:eastAsia="zh-CN"/>
        </w:rPr>
        <w:t>的时候，程序出现了异常的返回值。</w:t>
      </w:r>
      <w:r>
        <w:rPr>
          <w:rFonts w:hint="eastAsia"/>
        </w:rPr>
        <w:t>最终</w:t>
      </w:r>
      <w:r>
        <w:rPr>
          <w:rFonts w:hint="eastAsia"/>
          <w:lang w:eastAsia="zh-CN"/>
        </w:rPr>
        <w:t>，</w:t>
      </w:r>
      <w:r>
        <w:rPr>
          <w:rFonts w:hint="eastAsia"/>
          <w:lang w:val="en-US" w:eastAsia="zh-CN"/>
        </w:rPr>
        <w:t>发生异常的语句</w:t>
      </w:r>
      <w:r>
        <w:rPr>
          <w:rFonts w:hint="eastAsia"/>
        </w:rPr>
        <w:t>定位</w:t>
      </w:r>
      <w:r>
        <w:rPr>
          <w:rFonts w:hint="eastAsia"/>
          <w:lang w:val="en-US" w:eastAsia="zh-CN"/>
        </w:rPr>
        <w:t>位置如下</w:t>
      </w:r>
      <w:r>
        <w:rPr>
          <w:rFonts w:hint="eastAsia"/>
        </w:rPr>
        <w:t>为如下：if (fifo_count &gt; (st.hw-&gt;max_fifo &gt;&gt; 1)) { /* FIFO is 50% full, better check overflow bit. */ if (i2c_read(st.hw-&gt;addr, st.reg-&gt;int_status, 1, tmp)) return -1; // printf("0x%02x, ",tmp[0]); if (tmp[0] &amp; BIT_FIFO_OVERFLOW) { mpu_reset_fifo(); return -2; } }</w:t>
      </w:r>
      <w:r>
        <w:rPr>
          <w:rFonts w:hint="eastAsia"/>
          <w:lang w:val="en-US" w:eastAsia="zh-CN"/>
        </w:rPr>
        <w:t>断点显示</w:t>
      </w:r>
      <w:r>
        <w:rPr>
          <w:rFonts w:hint="eastAsia"/>
        </w:rPr>
        <w:t>int_status的值为0x13,</w:t>
      </w:r>
      <w:r>
        <w:rPr>
          <w:rFonts w:hint="eastAsia"/>
          <w:lang w:val="en-US" w:eastAsia="zh-CN"/>
        </w:rPr>
        <w:t>发生了</w:t>
      </w:r>
      <w:r>
        <w:rPr>
          <w:rFonts w:hint="eastAsia"/>
        </w:rPr>
        <w:t>FIFO</w:t>
      </w:r>
      <w:r>
        <w:rPr>
          <w:rFonts w:hint="eastAsia"/>
          <w:lang w:val="en-US" w:eastAsia="zh-CN"/>
        </w:rPr>
        <w:t>寄存器的</w:t>
      </w:r>
      <w:r>
        <w:rPr>
          <w:rFonts w:hint="eastAsia"/>
        </w:rPr>
        <w:t>溢出中断。从</w:t>
      </w:r>
      <w:r>
        <w:rPr>
          <w:rFonts w:hint="eastAsia"/>
          <w:lang w:val="en-US" w:eastAsia="zh-CN"/>
        </w:rPr>
        <w:t>数据手册</w:t>
      </w:r>
      <w:r>
        <w:rPr>
          <w:rFonts w:hint="eastAsia"/>
        </w:rPr>
        <w:t>中</w:t>
      </w:r>
      <w:r>
        <w:rPr>
          <w:rFonts w:hint="eastAsia"/>
          <w:lang w:val="en-US" w:eastAsia="zh-CN"/>
        </w:rPr>
        <w:t>得知，</w:t>
      </w:r>
      <w:r>
        <w:rPr>
          <w:rFonts w:hint="eastAsia"/>
        </w:rPr>
        <w:t>当FIFO的</w:t>
      </w:r>
      <w:r>
        <w:rPr>
          <w:rFonts w:hint="eastAsia"/>
          <w:lang w:val="en-US" w:eastAsia="zh-CN"/>
        </w:rPr>
        <w:t>存储容量被使用</w:t>
      </w:r>
      <w:r>
        <w:rPr>
          <w:rFonts w:hint="eastAsia"/>
        </w:rPr>
        <w:t>50%</w:t>
      </w:r>
      <w:r>
        <w:rPr>
          <w:rFonts w:hint="eastAsia"/>
          <w:lang w:val="en-US" w:eastAsia="zh-CN"/>
        </w:rPr>
        <w:t>以上便会</w:t>
      </w:r>
      <w:r>
        <w:rPr>
          <w:rFonts w:hint="eastAsia"/>
        </w:rPr>
        <w:t>进入</w:t>
      </w:r>
      <w:r>
        <w:rPr>
          <w:rFonts w:hint="eastAsia"/>
          <w:lang w:val="en-US" w:eastAsia="zh-CN"/>
        </w:rPr>
        <w:t>中断检测</w:t>
      </w:r>
      <w:r>
        <w:rPr>
          <w:rFonts w:hint="eastAsia"/>
        </w:rPr>
        <w:t>状态，读取</w:t>
      </w:r>
      <w:r>
        <w:rPr>
          <w:rFonts w:hint="eastAsia"/>
          <w:lang w:val="en-US" w:eastAsia="zh-CN"/>
        </w:rPr>
        <w:t>FIFO数据的</w:t>
      </w:r>
      <w:r>
        <w:rPr>
          <w:rFonts w:hint="eastAsia"/>
        </w:rPr>
        <w:t>速度</w:t>
      </w:r>
      <w:r>
        <w:rPr>
          <w:rFonts w:hint="eastAsia"/>
          <w:lang w:val="en-US" w:eastAsia="zh-CN"/>
        </w:rPr>
        <w:t>如果太</w:t>
      </w:r>
      <w:r>
        <w:rPr>
          <w:rFonts w:hint="eastAsia"/>
        </w:rPr>
        <w:t>慢</w:t>
      </w:r>
      <w:r>
        <w:rPr>
          <w:rFonts w:hint="eastAsia"/>
          <w:lang w:eastAsia="zh-CN"/>
        </w:rPr>
        <w:t>，</w:t>
      </w:r>
      <w:r>
        <w:rPr>
          <w:rFonts w:hint="eastAsia"/>
          <w:lang w:val="en-US" w:eastAsia="zh-CN"/>
        </w:rPr>
        <w:t>便会</w:t>
      </w:r>
      <w:r>
        <w:rPr>
          <w:rFonts w:hint="eastAsia"/>
        </w:rPr>
        <w:t>导致计数寄存器的数据过多</w:t>
      </w:r>
      <w:r>
        <w:rPr>
          <w:rFonts w:hint="eastAsia"/>
          <w:lang w:eastAsia="zh-CN"/>
        </w:rPr>
        <w:t>。</w:t>
      </w:r>
      <w:r>
        <w:rPr>
          <w:rFonts w:hint="eastAsia"/>
          <w:lang w:val="en-US" w:eastAsia="zh-CN"/>
        </w:rPr>
        <w:t>于是检查函数代码，发现在读取完数据后，距离下次获取数据的延迟时间太长，也就是说，采样的速率不够快，于是我们采用了单独的任务去单独执行采样程序，并将采集到的数据存储为全局变量。</w:t>
      </w:r>
    </w:p>
    <w:p>
      <w:pPr>
        <w:pStyle w:val="43"/>
        <w:bidi w:val="0"/>
        <w:ind w:left="0" w:leftChars="0" w:firstLine="0" w:firstLineChars="0"/>
        <w:rPr>
          <w:rFonts w:hint="eastAsia"/>
        </w:rPr>
      </w:pPr>
      <w:bookmarkStart w:id="63" w:name="_Toc129"/>
      <w:r>
        <w:rPr>
          <w:rFonts w:hint="eastAsia"/>
          <w:lang w:val="en-US" w:eastAsia="zh-CN"/>
        </w:rPr>
        <w:t>红外检测过慢，导致小车错过检测跑道时机，而跑出跑道。</w:t>
      </w:r>
      <w:bookmarkEnd w:id="63"/>
    </w:p>
    <w:p>
      <w:pPr>
        <w:bidi w:val="0"/>
        <w:rPr>
          <w:rFonts w:hint="default" w:eastAsia="宋体"/>
          <w:lang w:val="en-US" w:eastAsia="zh-CN"/>
        </w:rPr>
      </w:pPr>
      <w:r>
        <w:rPr>
          <w:rFonts w:hint="eastAsia"/>
          <w:lang w:val="en-US" w:eastAsia="zh-CN"/>
        </w:rPr>
        <w:t>在实际的测试中，我们发现，小车在转弯的时候，容易跑出跑道。降低速度后，情况虽然能够得到改善，但是，依旧会发生检测不到的情况。于是我们对代码进行分析后发现，检测中断虽然能及时响应检测信号，但是信号的处理确实放在任务中的。如果任务的优先级不够。小车便不能够及时响应红外检测信号，以至于错过检测点，跑出跑道。于是我们上调了检测程序的优先级。问题的到了解决。</w:t>
      </w:r>
    </w:p>
    <w:p>
      <w:pPr>
        <w:pStyle w:val="43"/>
        <w:bidi w:val="0"/>
        <w:ind w:left="0" w:leftChars="0" w:firstLine="0" w:firstLineChars="0"/>
        <w:rPr>
          <w:rFonts w:hint="eastAsia"/>
        </w:rPr>
      </w:pPr>
      <w:bookmarkStart w:id="64" w:name="_Toc17074"/>
      <w:r>
        <w:rPr>
          <w:rFonts w:hint="eastAsia"/>
          <w:lang w:val="en-US" w:eastAsia="zh-CN"/>
        </w:rPr>
        <w:t>Pwm过低，转弯的驱动能力不足。</w:t>
      </w:r>
      <w:bookmarkEnd w:id="64"/>
    </w:p>
    <w:p>
      <w:pPr>
        <w:bidi w:val="0"/>
        <w:rPr>
          <w:rFonts w:hint="default" w:eastAsia="宋体"/>
          <w:lang w:val="en-US" w:eastAsia="zh-CN"/>
        </w:rPr>
      </w:pPr>
      <w:r>
        <w:rPr>
          <w:rFonts w:hint="eastAsia"/>
          <w:lang w:val="en-US" w:eastAsia="zh-CN"/>
        </w:rPr>
        <w:t>在小车运行过程中，我们发现小车前进和转弯的驱动能力是不一样的。比如，占空比10的PWM波虽然能够驱动小车前进，但是完全无法驱动小车的左转和右转。特别是运用了舵机的左右转向。得出的结论便是，小车在转弯的时候需要更大的驱动力。于是我们改进了程序代码，在小车转弯的时候，给了小车更大的pwm波驱动能力。但是实际测试后，发现虽能解决问题，但是效果不理想。因为小车电源的电池电能是在不停被消耗的。所以，同样的PWM波占空比，会因为马达电源电压的不一样，而拥有不同的驱动能力。研究分析问题后，我们发现静态的pwm设置，无法解决动态的电压变化情况。于是在查阅了大量资料后，我们引入pid算法，进行对小车电机的动态pwm设置。根据编码器对小车速度的信息采集，将其带入到pid算法中去。便能够实现pwm波的动态设置。实现的效果为，小车会维持一个匀速前进，当小车负重增加，或者电源供能下降的时候，程序会自动增加电机的pwm波的占空输出。以实现速度的动态平衡。</w:t>
      </w:r>
    </w:p>
    <w:p>
      <w:pPr>
        <w:pStyle w:val="43"/>
        <w:bidi w:val="0"/>
        <w:ind w:left="0" w:leftChars="0" w:firstLine="0" w:firstLineChars="0"/>
        <w:rPr>
          <w:rFonts w:hint="eastAsia"/>
        </w:rPr>
      </w:pPr>
      <w:bookmarkStart w:id="65" w:name="_Toc964"/>
      <w:r>
        <w:rPr>
          <w:rFonts w:hint="eastAsia"/>
        </w:rPr>
        <w:t>NRF24L01</w:t>
      </w:r>
      <w:r>
        <w:rPr>
          <w:rFonts w:hint="eastAsia"/>
          <w:lang w:val="en-US" w:eastAsia="zh-CN"/>
        </w:rPr>
        <w:t>初始化失败</w:t>
      </w:r>
      <w:bookmarkEnd w:id="65"/>
    </w:p>
    <w:p>
      <w:pPr>
        <w:bidi w:val="0"/>
        <w:rPr>
          <w:rFonts w:hint="eastAsia"/>
          <w:sz w:val="24"/>
          <w:szCs w:val="24"/>
          <w:lang w:val="en-US" w:eastAsia="zh-CN"/>
        </w:rPr>
      </w:pPr>
      <w:r>
        <w:rPr>
          <w:rFonts w:hint="eastAsia"/>
          <w:lang w:val="en-US" w:eastAsia="zh-CN"/>
        </w:rPr>
        <w:t>在调试2.4G通信的时候，之前测试通过的代码程序突然，无法完成初始化验证。于是我们对代码进行分析，发现程序一直无法完成模块的初始化程序。于是首先需要排除硬件故障，因为连线是重新焊接过的。所以我们使用万能表依次对每个引脚的电路进行通断检测，发现每条电路都是导通的。说明硬件连接没有问题。再检测一次连线引脚是否连接正确，发现没有问题。硬件故障排除。说明问题出在代码上。于是我们再次将测试手柄程序上NRF24L01的初始化部分代码，看是否出现相同的问题。发现手柄的程序初始化代码是可以通过的。然后我们将小车上的NRF24L01替换在了手柄上。发现同样能够正常初始化。说明，NRF24L01的硬件本身不存在问题。于是我们用git版本管理对小车部分代码进行了版本回退后，对比代码发现，引脚只有IRQ不一样。而这个引脚并不影响初始化。于是我们将回退版本的代码烧入小车程序里，发现初始化依旧失败。但是之前验证是通过的。程序没有问题。于是我们将NRF24L01从小车上取下，用另一块stm32C8T6最小系统去测试。发现初始化成功了。程序正常运行。</w:t>
      </w:r>
      <w:r>
        <w:rPr>
          <w:rFonts w:hint="eastAsia"/>
          <w:sz w:val="24"/>
          <w:szCs w:val="24"/>
          <w:lang w:val="en-US" w:eastAsia="zh-CN"/>
        </w:rPr>
        <w:t>然后再次测试最新的的程序，程序依旧能够成功运行。说明小车的C8T6模块可能发生了损坏。于是我们将小车上的C8T6模块取下，烧入程序，进行验证。测试结果是stm32C8T6最小系统板发生损坏。</w:t>
      </w:r>
    </w:p>
    <w:p>
      <w:pPr>
        <w:pStyle w:val="43"/>
        <w:bidi w:val="0"/>
        <w:ind w:left="0" w:leftChars="0" w:firstLine="0" w:firstLineChars="0"/>
        <w:rPr>
          <w:rFonts w:hint="eastAsia"/>
          <w:lang w:val="en-US" w:eastAsia="zh-CN"/>
        </w:rPr>
      </w:pPr>
      <w:r>
        <w:rPr>
          <w:rFonts w:hint="eastAsia"/>
          <w:lang w:val="en-US" w:eastAsia="zh-CN"/>
        </w:rPr>
        <w:t>NRF24L01动态字节配置失败。</w:t>
      </w:r>
    </w:p>
    <w:p>
      <w:pPr>
        <w:bidi w:val="0"/>
        <w:rPr>
          <w:rFonts w:hint="eastAsia"/>
          <w:sz w:val="24"/>
          <w:szCs w:val="24"/>
          <w:lang w:val="en-US" w:eastAsia="zh-CN"/>
        </w:rPr>
      </w:pPr>
      <w:r>
        <w:rPr>
          <w:rFonts w:hint="eastAsia"/>
          <w:sz w:val="24"/>
          <w:szCs w:val="24"/>
          <w:lang w:val="en-US" w:eastAsia="zh-CN"/>
        </w:rPr>
        <w:t>去掉动态字节配置部分代码，发现程序依旧无法进行无线通信。于是我们只有回退到上一个成功运行的版本进行测试。发现程序能够成功通信。说明程序出在后续的代码改动上。因为之前的程序代码，只能运行接收模式或者发送模式，而接收和发送模式里面对寄存器的配置有重复部分。所以我们将相同的部分提取到了模块初始化中进行配置。这一部分移植经过测试是成功的。然后继续对比代码后发现，当初始化NRF24L01_Write_Reg (NRF_WRITE_REG+SETUP_AW，2) ; 设置地址宽度(所有数据通道)02,5字节后，通信便会发生异常。于是我们查找数据手册对该寄存器进行深入的解析。该寄存器的高6位是默认为0，且不做修改的。我们只关注最后两位，最后两位对应着4种模式，分别为：00，无效。01，3字节宽度。10,4字节宽度。11,5字节宽度。而我们在配置这个寄存器的时候配置为了2，代表4字节的地址宽度。而实际上我们使用的是5字节的地址宽度。所以我们将值改为3。然后重新编译代码并烧入，结果通信恢复正常，问题解决。</w:t>
      </w:r>
    </w:p>
    <w:p>
      <w:pPr>
        <w:bidi w:val="0"/>
        <w:rPr>
          <w:rFonts w:hint="default"/>
          <w:sz w:val="24"/>
          <w:szCs w:val="24"/>
          <w:lang w:val="en-US" w:eastAsia="zh-CN"/>
        </w:rPr>
      </w:pPr>
      <w:r>
        <w:rPr>
          <w:rFonts w:hint="eastAsia"/>
          <w:sz w:val="24"/>
          <w:szCs w:val="24"/>
          <w:lang w:val="en-US" w:eastAsia="zh-CN"/>
        </w:rPr>
        <w:t>在将优化后的代码移植到手柄遥控的主程序上去时，通信又出现了失败问题。最后发现是因为屏蔽掉了配置数据位宽的寄存器写入。将屏蔽取消后，程序恢复正常。通信可以保持发送和接受数据。</w:t>
      </w:r>
      <w:bookmarkStart w:id="88" w:name="_GoBack"/>
      <w:bookmarkEnd w:id="88"/>
    </w:p>
    <w:p>
      <w:pPr>
        <w:pStyle w:val="42"/>
        <w:bidi w:val="0"/>
        <w:ind w:left="0" w:leftChars="0" w:firstLine="0" w:firstLineChars="0"/>
        <w:rPr>
          <w:rFonts w:hint="default"/>
          <w:lang w:val="en-US" w:eastAsia="zh-CN"/>
        </w:rPr>
      </w:pPr>
      <w:bookmarkStart w:id="66" w:name="_Toc19918"/>
      <w:bookmarkStart w:id="67" w:name="_Toc6508"/>
      <w:r>
        <w:rPr>
          <w:rFonts w:hint="eastAsia"/>
          <w:lang w:val="en-US" w:eastAsia="zh-CN"/>
        </w:rPr>
        <w:t>本章</w:t>
      </w:r>
      <w:bookmarkEnd w:id="66"/>
      <w:r>
        <w:rPr>
          <w:rFonts w:hint="eastAsia"/>
          <w:lang w:val="en-US" w:eastAsia="zh-CN"/>
        </w:rPr>
        <w:t>小结</w:t>
      </w:r>
      <w:bookmarkEnd w:id="67"/>
    </w:p>
    <w:p>
      <w:pPr>
        <w:bidi w:val="0"/>
        <w:rPr>
          <w:rFonts w:hint="eastAsia"/>
          <w:lang w:val="en-US" w:eastAsia="zh-CN"/>
        </w:rPr>
      </w:pPr>
      <w:r>
        <w:rPr>
          <w:rFonts w:hint="eastAsia"/>
          <w:lang w:val="en-US" w:eastAsia="zh-CN"/>
        </w:rPr>
        <w:t>智能寻迹小车这种课题已经被大量的验证过了。前人也给出了大量可行的方案，本论文中只能在前人的研究基础上给出一种简易的，可行的，便宜的，能够快速构架的嵌入式产品方案。但是由于时间原因。只实现了简易的系统，只完成了最基础的寻迹功能。但是在最初的程序设计架构上，我提前将各种通信接口预留了出来，以便后期能快速的进行功能上的扩展。比如手柄的控制部分，最终的方案是要设计电路板，将设计微型化嵌入在手套上的，然后通过手势的操作去控制小车的行动。至于小车部分，红外探测的寻迹方案是远远不能满足复杂地形下的寻迹的。如果采用摄像头进行道路情况的实时采集和搜集，通过图像分析的智能算法，便能实现更加可靠的智能寻迹系统。并且可以外加各种信息采集系统，比如，温度湿度，气体检测，气压检测，距离检测等。并可以通过网络系统实时将数据上传。由于时间和成本关系，产品并没有完成外观设计，和电路板的设计。无法达到商品级别的产品设计，只停留在了功能实现和验证的基础上。</w:t>
      </w:r>
    </w:p>
    <w:p>
      <w:pPr>
        <w:bidi w:val="0"/>
        <w:ind w:left="0" w:leftChars="0" w:firstLine="0" w:firstLineChars="0"/>
        <w:rPr>
          <w:rFonts w:hint="default"/>
          <w:sz w:val="24"/>
          <w:szCs w:val="24"/>
          <w:lang w:val="en-US" w:eastAsia="zh-CN"/>
        </w:rPr>
        <w:sectPr>
          <w:headerReference r:id="rId21" w:type="default"/>
          <w:headerReference r:id="rId22" w:type="even"/>
          <w:footerReference r:id="rId23" w:type="even"/>
          <w:pgSz w:w="11906" w:h="16838"/>
          <w:pgMar w:top="1440" w:right="1800" w:bottom="1440" w:left="1800" w:header="851" w:footer="992" w:gutter="0"/>
          <w:cols w:space="425" w:num="1"/>
          <w:docGrid w:type="lines" w:linePitch="312" w:charSpace="0"/>
        </w:sectPr>
      </w:pPr>
    </w:p>
    <w:p>
      <w:pPr>
        <w:bidi w:val="0"/>
        <w:rPr>
          <w:rFonts w:hint="default"/>
          <w:lang w:val="en-US" w:eastAsia="zh-CN"/>
        </w:rPr>
      </w:pPr>
    </w:p>
    <w:p>
      <w:pPr>
        <w:bidi w:val="0"/>
        <w:ind w:left="0" w:leftChars="0" w:firstLine="0" w:firstLineChars="0"/>
        <w:rPr>
          <w:rFonts w:hint="default"/>
          <w:lang w:val="en-US" w:eastAsia="zh-CN"/>
        </w:rPr>
      </w:pPr>
    </w:p>
    <w:p>
      <w:pPr>
        <w:bidi w:val="0"/>
        <w:rPr>
          <w:rFonts w:hint="default"/>
          <w:lang w:val="en-US" w:eastAsia="zh-CN"/>
        </w:rPr>
        <w:sectPr>
          <w:headerReference r:id="rId24" w:type="even"/>
          <w:pgSz w:w="11906" w:h="16838"/>
          <w:pgMar w:top="1440" w:right="1800" w:bottom="1440" w:left="1800" w:header="851" w:footer="992" w:gutter="0"/>
          <w:cols w:space="425" w:num="1"/>
          <w:docGrid w:type="lines" w:linePitch="312" w:charSpace="0"/>
        </w:sectPr>
      </w:pPr>
    </w:p>
    <w:p>
      <w:pPr>
        <w:pStyle w:val="46"/>
        <w:rPr>
          <w:rFonts w:ascii="Times New Roman" w:hAnsi="Times New Roman"/>
        </w:rPr>
      </w:pPr>
      <w:bookmarkStart w:id="68" w:name="_Toc16528"/>
      <w:bookmarkStart w:id="69" w:name="_Toc325512675"/>
      <w:bookmarkStart w:id="70" w:name="_Toc325366129"/>
      <w:bookmarkStart w:id="71" w:name="_Toc12932"/>
      <w:bookmarkStart w:id="72" w:name="_Toc325365408"/>
      <w:r>
        <w:rPr>
          <w:rFonts w:ascii="Times New Roman"/>
        </w:rPr>
        <w:t>参考文献</w:t>
      </w:r>
      <w:bookmarkEnd w:id="68"/>
      <w:bookmarkEnd w:id="69"/>
      <w:bookmarkEnd w:id="70"/>
      <w:bookmarkEnd w:id="71"/>
      <w:bookmarkEnd w:id="72"/>
    </w:p>
    <w:p>
      <w:pPr>
        <w:pStyle w:val="67"/>
        <w:bidi w:val="0"/>
      </w:pPr>
      <w:r>
        <w:t>[1]</w:t>
      </w:r>
    </w:p>
    <w:p>
      <w:pPr>
        <w:pStyle w:val="67"/>
        <w:bidi w:val="0"/>
      </w:pPr>
      <w:r>
        <w:t>[2]</w:t>
      </w:r>
    </w:p>
    <w:p>
      <w:pPr>
        <w:pStyle w:val="67"/>
        <w:bidi w:val="0"/>
      </w:pPr>
      <w:r>
        <w:t>[3]</w:t>
      </w:r>
    </w:p>
    <w:p>
      <w:pPr>
        <w:pStyle w:val="67"/>
        <w:bidi w:val="0"/>
        <w:rPr>
          <w:rFonts w:hint="eastAsia"/>
        </w:rPr>
      </w:pPr>
      <w:r>
        <w:rPr>
          <w:rFonts w:hint="eastAsia"/>
        </w:rPr>
        <w:t>[</w:t>
      </w:r>
      <w:r>
        <w:rPr>
          <w:rFonts w:hint="eastAsia"/>
          <w:lang w:val="en-US" w:eastAsia="zh-CN"/>
        </w:rPr>
        <w:t>4</w:t>
      </w:r>
      <w:r>
        <w:rPr>
          <w:rFonts w:hint="eastAsia"/>
        </w:rPr>
        <w:t>]</w:t>
      </w:r>
    </w:p>
    <w:p>
      <w:pPr>
        <w:pStyle w:val="67"/>
        <w:bidi w:val="0"/>
        <w:rPr>
          <w:rFonts w:hint="eastAsia"/>
        </w:rPr>
      </w:pPr>
      <w:r>
        <w:rPr>
          <w:rFonts w:hint="eastAsia"/>
        </w:rPr>
        <w:t>[</w:t>
      </w:r>
      <w:r>
        <w:rPr>
          <w:rFonts w:hint="eastAsia"/>
          <w:lang w:val="en-US" w:eastAsia="zh-CN"/>
        </w:rPr>
        <w:t>5</w:t>
      </w:r>
      <w:r>
        <w:rPr>
          <w:rFonts w:hint="eastAsia"/>
        </w:rPr>
        <w:t>]</w:t>
      </w:r>
    </w:p>
    <w:p>
      <w:pPr>
        <w:pStyle w:val="67"/>
        <w:bidi w:val="0"/>
        <w:rPr>
          <w:rFonts w:hint="eastAsia"/>
        </w:rPr>
      </w:pPr>
      <w:r>
        <w:rPr>
          <w:rFonts w:hint="eastAsia"/>
        </w:rPr>
        <w:t>[</w:t>
      </w:r>
      <w:r>
        <w:rPr>
          <w:rFonts w:hint="eastAsia"/>
          <w:lang w:val="en-US" w:eastAsia="zh-CN"/>
        </w:rPr>
        <w:t>6</w:t>
      </w:r>
      <w:r>
        <w:rPr>
          <w:rFonts w:hint="eastAsia"/>
        </w:rPr>
        <w:t>]</w:t>
      </w:r>
    </w:p>
    <w:p>
      <w:pPr>
        <w:pStyle w:val="67"/>
        <w:bidi w:val="0"/>
        <w:rPr>
          <w:rFonts w:hint="eastAsia"/>
        </w:rPr>
      </w:pPr>
      <w:r>
        <w:rPr>
          <w:rFonts w:hint="eastAsia"/>
        </w:rPr>
        <w:t>[</w:t>
      </w:r>
      <w:r>
        <w:rPr>
          <w:rFonts w:hint="eastAsia"/>
          <w:lang w:val="en-US" w:eastAsia="zh-CN"/>
        </w:rPr>
        <w:t>7</w:t>
      </w:r>
      <w:r>
        <w:rPr>
          <w:rFonts w:hint="eastAsia"/>
        </w:rPr>
        <w:t>]</w:t>
      </w:r>
    </w:p>
    <w:p>
      <w:pPr>
        <w:pStyle w:val="67"/>
        <w:bidi w:val="0"/>
      </w:pPr>
      <w:r>
        <w:rPr>
          <w:rFonts w:hint="eastAsia"/>
        </w:rPr>
        <w:t>[</w:t>
      </w:r>
      <w:r>
        <w:rPr>
          <w:rFonts w:hint="eastAsia"/>
          <w:lang w:val="en-US" w:eastAsia="zh-CN"/>
        </w:rPr>
        <w:t>8</w:t>
      </w:r>
      <w:r>
        <w:rPr>
          <w:rFonts w:hint="eastAsia"/>
        </w:rPr>
        <w:t>]</w:t>
      </w:r>
    </w:p>
    <w:p>
      <w:pPr>
        <w:pStyle w:val="67"/>
        <w:bidi w:val="0"/>
      </w:pPr>
      <w:r>
        <w:rPr>
          <w:rFonts w:hint="eastAsia"/>
        </w:rPr>
        <w:t>[</w:t>
      </w:r>
      <w:r>
        <w:rPr>
          <w:rFonts w:hint="eastAsia"/>
          <w:lang w:val="en-US" w:eastAsia="zh-CN"/>
        </w:rPr>
        <w:t>9</w:t>
      </w:r>
      <w:r>
        <w:rPr>
          <w:rFonts w:hint="eastAsia"/>
        </w:rPr>
        <w:t>]</w:t>
      </w:r>
    </w:p>
    <w:p>
      <w:pPr>
        <w:pStyle w:val="67"/>
        <w:bidi w:val="0"/>
      </w:pPr>
      <w:r>
        <w:rPr>
          <w:rFonts w:hint="eastAsia"/>
        </w:rPr>
        <w:t>[</w:t>
      </w:r>
      <w:r>
        <w:rPr>
          <w:rFonts w:hint="eastAsia"/>
          <w:lang w:val="en-US" w:eastAsia="zh-CN"/>
        </w:rPr>
        <w:t>10</w:t>
      </w:r>
      <w:r>
        <w:rPr>
          <w:rFonts w:hint="eastAsia"/>
        </w:rPr>
        <w:t>]</w:t>
      </w:r>
    </w:p>
    <w:p>
      <w:pPr>
        <w:pStyle w:val="46"/>
        <w:jc w:val="both"/>
        <w:rPr>
          <w:rFonts w:ascii="Times New Roman" w:hAnsi="Times New Roman"/>
        </w:rPr>
      </w:pPr>
    </w:p>
    <w:p>
      <w:pPr>
        <w:spacing w:before="60" w:line="340" w:lineRule="exact"/>
        <w:rPr>
          <w:rFonts w:ascii="Times New Roman" w:hAnsi="Times New Roman"/>
          <w:szCs w:val="21"/>
        </w:rPr>
      </w:pPr>
    </w:p>
    <w:p>
      <w:pPr>
        <w:pStyle w:val="35"/>
        <w:spacing w:before="60" w:line="340" w:lineRule="exact"/>
        <w:ind w:firstLine="0" w:firstLineChars="0"/>
        <w:rPr>
          <w:rFonts w:ascii="Times New Roman" w:hAnsi="Times New Roman"/>
          <w:sz w:val="21"/>
          <w:szCs w:val="21"/>
        </w:rPr>
        <w:sectPr>
          <w:headerReference r:id="rId25" w:type="default"/>
          <w:pgSz w:w="11906" w:h="16838"/>
          <w:pgMar w:top="1440" w:right="1800" w:bottom="1440" w:left="1800" w:header="851" w:footer="992" w:gutter="0"/>
          <w:cols w:space="425" w:num="1"/>
          <w:docGrid w:type="lines" w:linePitch="312" w:charSpace="0"/>
        </w:sectPr>
      </w:pPr>
    </w:p>
    <w:p>
      <w:pPr>
        <w:pStyle w:val="46"/>
        <w:rPr>
          <w:rFonts w:ascii="Times New Roman" w:hAnsi="Times New Roman"/>
          <w:szCs w:val="24"/>
        </w:rPr>
      </w:pPr>
      <w:bookmarkStart w:id="73" w:name="_Toc22407"/>
      <w:r>
        <w:rPr>
          <w:rFonts w:hint="eastAsia" w:ascii="Times New Roman"/>
          <w:lang w:val="en-US" w:eastAsia="zh-CN"/>
        </w:rPr>
        <w:t>致谢</w:t>
      </w:r>
      <w:bookmarkEnd w:id="73"/>
    </w:p>
    <w:p>
      <w:pPr>
        <w:bidi w:val="0"/>
        <w:rPr>
          <w:rFonts w:hint="eastAsia"/>
          <w:lang w:val="en-US" w:eastAsia="zh-CN"/>
        </w:rPr>
      </w:pPr>
      <w:r>
        <w:rPr>
          <w:rFonts w:hint="eastAsia"/>
          <w:lang w:val="en-US" w:eastAsia="zh-CN"/>
        </w:rPr>
        <w:t>在课题实现过程中，指导老师们给了我极大的帮助，母校电子科技大学成都学院也提供了大量资料，文献的支持。并且成立了相关工作组实时的掌握我们的论文进度，以便根据我们的论文完成情况，给与我们及时的帮助。</w:t>
      </w:r>
    </w:p>
    <w:p>
      <w:pPr>
        <w:bidi w:val="0"/>
        <w:rPr>
          <w:rFonts w:hint="eastAsia"/>
          <w:lang w:val="en-US" w:eastAsia="zh-CN"/>
        </w:rPr>
      </w:pPr>
    </w:p>
    <w:p>
      <w:pPr>
        <w:bidi w:val="0"/>
        <w:rPr>
          <w:rFonts w:hint="default"/>
          <w:lang w:val="en-US" w:eastAsia="zh-CN"/>
        </w:rPr>
        <w:sectPr>
          <w:headerReference r:id="rId26" w:type="even"/>
          <w:pgSz w:w="11906" w:h="16838"/>
          <w:pgMar w:top="1440" w:right="1800" w:bottom="1440" w:left="1800" w:header="851" w:footer="992" w:gutter="0"/>
          <w:cols w:space="425" w:num="1"/>
          <w:docGrid w:type="lines" w:linePitch="312" w:charSpace="0"/>
        </w:sectPr>
      </w:pPr>
    </w:p>
    <w:p>
      <w:pPr>
        <w:pStyle w:val="46"/>
        <w:rPr>
          <w:rFonts w:ascii="Times New Roman" w:hAnsi="Times New Roman"/>
        </w:rPr>
      </w:pPr>
      <w:bookmarkStart w:id="74" w:name="_Toc5354"/>
      <w:bookmarkStart w:id="75" w:name="_Toc13762"/>
      <w:r>
        <w:rPr>
          <w:rFonts w:ascii="Times New Roman"/>
        </w:rPr>
        <w:t>附录</w:t>
      </w:r>
      <w:bookmarkEnd w:id="74"/>
      <w:bookmarkEnd w:id="75"/>
    </w:p>
    <w:p>
      <w:pPr>
        <w:pStyle w:val="42"/>
        <w:numPr>
          <w:ilvl w:val="0"/>
          <w:numId w:val="0"/>
        </w:numPr>
        <w:rPr>
          <w:rFonts w:hint="default" w:eastAsia="黑体"/>
          <w:lang w:val="en-US" w:eastAsia="zh-CN"/>
        </w:rPr>
      </w:pPr>
      <w:bookmarkStart w:id="76" w:name="_Toc8094"/>
      <w:bookmarkStart w:id="77" w:name="_Toc509820816"/>
      <w:bookmarkStart w:id="78" w:name="_Toc261959801"/>
      <w:bookmarkStart w:id="79" w:name="_Toc509993579"/>
      <w:bookmarkStart w:id="80" w:name="_Toc167454688"/>
      <w:bookmarkStart w:id="81" w:name="_Toc30446"/>
      <w:r>
        <w:t>附录一：</w:t>
      </w:r>
      <w:bookmarkEnd w:id="76"/>
      <w:bookmarkEnd w:id="77"/>
      <w:bookmarkEnd w:id="78"/>
      <w:bookmarkEnd w:id="79"/>
      <w:bookmarkEnd w:id="80"/>
      <w:bookmarkEnd w:id="81"/>
      <w:r>
        <w:rPr>
          <w:rFonts w:hint="eastAsia"/>
          <w:lang w:val="en-US" w:eastAsia="zh-CN"/>
        </w:rPr>
        <w:t>APP的.h文件</w:t>
      </w:r>
    </w:p>
    <w:p>
      <w:pPr>
        <w:pStyle w:val="42"/>
        <w:numPr>
          <w:ilvl w:val="0"/>
          <w:numId w:val="0"/>
        </w:numPr>
        <w:rPr>
          <w:rFonts w:hint="default" w:eastAsia="黑体"/>
          <w:lang w:val="en-US" w:eastAsia="zh-CN"/>
        </w:rPr>
      </w:pPr>
      <w:bookmarkStart w:id="82" w:name="_Toc509820818"/>
      <w:bookmarkStart w:id="83" w:name="_Toc167454689"/>
      <w:bookmarkStart w:id="84" w:name="_Toc261959802"/>
      <w:bookmarkStart w:id="85" w:name="_Toc509993581"/>
      <w:bookmarkStart w:id="86" w:name="_Toc29658"/>
      <w:bookmarkStart w:id="87" w:name="_Toc6622"/>
      <w:r>
        <w:t>附录二：</w:t>
      </w:r>
      <w:bookmarkEnd w:id="82"/>
      <w:bookmarkEnd w:id="83"/>
      <w:bookmarkEnd w:id="84"/>
      <w:bookmarkEnd w:id="85"/>
      <w:bookmarkEnd w:id="86"/>
      <w:bookmarkEnd w:id="87"/>
      <w:r>
        <w:rPr>
          <w:rFonts w:hint="eastAsia"/>
          <w:lang w:val="en-US" w:eastAsia="zh-CN"/>
        </w:rPr>
        <w:t>BSP的.h文件</w:t>
      </w:r>
    </w:p>
    <w:p>
      <w:pPr>
        <w:pStyle w:val="42"/>
        <w:numPr>
          <w:ilvl w:val="0"/>
          <w:numId w:val="0"/>
        </w:numPr>
        <w:rPr>
          <w:rFonts w:hint="eastAsia"/>
          <w:lang w:val="en-US" w:eastAsia="zh-CN"/>
        </w:rPr>
      </w:pPr>
    </w:p>
    <w:p>
      <w:pPr>
        <w:pStyle w:val="42"/>
        <w:numPr>
          <w:ilvl w:val="0"/>
          <w:numId w:val="0"/>
        </w:numPr>
        <w:rPr>
          <w:rFonts w:hint="eastAsia"/>
          <w:lang w:val="en-US" w:eastAsia="zh-CN"/>
        </w:rPr>
      </w:pPr>
    </w:p>
    <w:p>
      <w:pPr>
        <w:pStyle w:val="42"/>
        <w:numPr>
          <w:ilvl w:val="0"/>
          <w:numId w:val="0"/>
        </w:numPr>
        <w:rPr>
          <w:rFonts w:hint="eastAsia"/>
          <w:lang w:val="en-US" w:eastAsia="zh-CN"/>
        </w:rPr>
      </w:pPr>
    </w:p>
    <w:p>
      <w:pPr>
        <w:pStyle w:val="42"/>
        <w:numPr>
          <w:ilvl w:val="0"/>
          <w:numId w:val="0"/>
        </w:numPr>
        <w:rPr>
          <w:rFonts w:hint="eastAsia"/>
          <w:lang w:val="en-US" w:eastAsia="zh-CN"/>
        </w:rPr>
      </w:pPr>
    </w:p>
    <w:p>
      <w:pPr>
        <w:pStyle w:val="42"/>
        <w:numPr>
          <w:ilvl w:val="0"/>
          <w:numId w:val="0"/>
        </w:numPr>
        <w:rPr>
          <w:rFonts w:hint="eastAsia"/>
          <w:lang w:val="en-US" w:eastAsia="zh-CN"/>
        </w:rPr>
      </w:pPr>
    </w:p>
    <w:p>
      <w:pPr>
        <w:pStyle w:val="42"/>
        <w:numPr>
          <w:ilvl w:val="0"/>
          <w:numId w:val="0"/>
        </w:numPr>
        <w:rPr>
          <w:rFonts w:hint="eastAsia"/>
          <w:lang w:val="en-US" w:eastAsia="zh-CN"/>
        </w:rPr>
      </w:pPr>
    </w:p>
    <w:p>
      <w:pPr>
        <w:pStyle w:val="42"/>
        <w:numPr>
          <w:ilvl w:val="0"/>
          <w:numId w:val="0"/>
        </w:numPr>
        <w:rPr>
          <w:rFonts w:hint="eastAsia"/>
          <w:lang w:val="en-US" w:eastAsia="zh-CN"/>
        </w:rPr>
      </w:pPr>
    </w:p>
    <w:p>
      <w:pPr>
        <w:pStyle w:val="42"/>
        <w:numPr>
          <w:ilvl w:val="0"/>
          <w:numId w:val="0"/>
        </w:numPr>
        <w:rPr>
          <w:rFonts w:hint="eastAsia"/>
          <w:lang w:val="en-US" w:eastAsia="zh-CN"/>
        </w:rPr>
      </w:pPr>
    </w:p>
    <w:p>
      <w:pPr>
        <w:pStyle w:val="42"/>
        <w:numPr>
          <w:ilvl w:val="0"/>
          <w:numId w:val="0"/>
        </w:numPr>
        <w:rPr>
          <w:rFonts w:hint="eastAsia"/>
          <w:lang w:val="en-US" w:eastAsia="zh-CN"/>
        </w:rPr>
      </w:pPr>
    </w:p>
    <w:p>
      <w:pPr>
        <w:pStyle w:val="42"/>
        <w:numPr>
          <w:ilvl w:val="0"/>
          <w:numId w:val="0"/>
        </w:numPr>
        <w:rPr>
          <w:rFonts w:hint="eastAsia"/>
          <w:lang w:val="en-US" w:eastAsia="zh-CN"/>
        </w:rPr>
      </w:pPr>
    </w:p>
    <w:p>
      <w:pPr>
        <w:pStyle w:val="42"/>
        <w:numPr>
          <w:ilvl w:val="0"/>
          <w:numId w:val="0"/>
        </w:numPr>
        <w:rPr>
          <w:rFonts w:hint="eastAsia"/>
          <w:lang w:val="en-US" w:eastAsia="zh-CN"/>
        </w:rPr>
      </w:pPr>
    </w:p>
    <w:p>
      <w:pPr>
        <w:pStyle w:val="42"/>
        <w:numPr>
          <w:ilvl w:val="0"/>
          <w:numId w:val="0"/>
        </w:numPr>
        <w:rPr>
          <w:rFonts w:hint="eastAsia"/>
          <w:lang w:val="en-US" w:eastAsia="zh-CN"/>
        </w:rPr>
      </w:pPr>
    </w:p>
    <w:p>
      <w:pPr>
        <w:pStyle w:val="42"/>
        <w:numPr>
          <w:ilvl w:val="0"/>
          <w:numId w:val="0"/>
        </w:numPr>
        <w:rPr>
          <w:rFonts w:hint="eastAsia"/>
          <w:lang w:val="en-US" w:eastAsia="zh-CN"/>
        </w:rPr>
      </w:pPr>
    </w:p>
    <w:p>
      <w:pPr>
        <w:pStyle w:val="42"/>
        <w:numPr>
          <w:ilvl w:val="0"/>
          <w:numId w:val="0"/>
        </w:numPr>
        <w:rPr>
          <w:rFonts w:hint="eastAsia"/>
          <w:lang w:val="en-US" w:eastAsia="zh-CN"/>
        </w:rPr>
      </w:pPr>
    </w:p>
    <w:p>
      <w:pPr>
        <w:pStyle w:val="42"/>
        <w:numPr>
          <w:ilvl w:val="0"/>
          <w:numId w:val="0"/>
        </w:numPr>
        <w:rPr>
          <w:rFonts w:hint="eastAsia"/>
          <w:lang w:val="en-US" w:eastAsia="zh-CN"/>
        </w:rPr>
      </w:pPr>
    </w:p>
    <w:p>
      <w:pPr>
        <w:bidi w:val="0"/>
        <w:rPr>
          <w:rFonts w:hint="eastAsia"/>
          <w:lang w:val="en-US" w:eastAsia="zh-CN"/>
        </w:rPr>
      </w:pPr>
    </w:p>
    <w:p>
      <w:pPr>
        <w:bidi w:val="0"/>
        <w:rPr>
          <w:rFonts w:hint="eastAsia"/>
          <w:lang w:val="en-US" w:eastAsia="zh-CN"/>
        </w:rPr>
      </w:pPr>
    </w:p>
    <w:p>
      <w:pPr>
        <w:pStyle w:val="46"/>
        <w:jc w:val="both"/>
        <w:rPr>
          <w:rFonts w:ascii="Times New Roman" w:hAnsi="Times New Roman"/>
        </w:rPr>
      </w:pPr>
    </w:p>
    <w:p>
      <w:pPr>
        <w:pStyle w:val="46"/>
        <w:rPr>
          <w:rFonts w:ascii="Times New Roman" w:hAnsi="Times New Roman"/>
        </w:rPr>
      </w:pPr>
    </w:p>
    <w:p>
      <w:pPr>
        <w:pStyle w:val="46"/>
        <w:rPr>
          <w:rFonts w:ascii="Times New Roman" w:hAnsi="Times New Roman"/>
        </w:rPr>
      </w:pPr>
    </w:p>
    <w:sectPr>
      <w:headerReference r:id="rId27" w:type="even"/>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r>
        <w:separator/>
      </w:r>
    </w:p>
  </w:endnote>
  <w:endnote w:type="continuationSeparator" w:id="1">
    <w:p>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ascii="Times New Roman" w:hAnsi="Times New Roman"/>
        <w:color w:val="000000"/>
        <w:sz w:val="21"/>
        <w:szCs w:val="21"/>
      </w:rPr>
    </w:pPr>
    <w:r>
      <w:rPr>
        <w:rFonts w:ascii="Times New Roman" w:hAnsi="Times New Roman"/>
        <w:sz w:val="21"/>
        <w:szCs w:val="21"/>
        <w:lang w:val="zh-CN"/>
      </w:rPr>
      <w:t xml:space="preserve"> </w:t>
    </w:r>
    <w:r>
      <w:rPr>
        <w:rFonts w:ascii="Times New Roman" w:hAnsi="Times New Roman"/>
        <w:color w:val="000000"/>
        <w:sz w:val="21"/>
        <w:szCs w:val="21"/>
        <w:lang w:val="zh-CN"/>
      </w:rPr>
      <w:fldChar w:fldCharType="begin"/>
    </w:r>
    <w:r>
      <w:rPr>
        <w:rFonts w:ascii="Times New Roman" w:hAnsi="Times New Roman"/>
        <w:color w:val="000000"/>
        <w:sz w:val="21"/>
        <w:szCs w:val="21"/>
        <w:lang w:val="zh-CN"/>
      </w:rPr>
      <w:instrText xml:space="preserve">PAGE  \* ROMAN  \* MERGEFORMAT</w:instrText>
    </w:r>
    <w:r>
      <w:rPr>
        <w:rFonts w:ascii="Times New Roman" w:hAnsi="Times New Roman"/>
        <w:color w:val="000000"/>
        <w:sz w:val="21"/>
        <w:szCs w:val="21"/>
        <w:lang w:val="zh-CN"/>
      </w:rPr>
      <w:fldChar w:fldCharType="separate"/>
    </w:r>
    <w:r>
      <w:rPr>
        <w:rFonts w:ascii="Times New Roman" w:hAnsi="Times New Roman"/>
        <w:color w:val="000000"/>
        <w:sz w:val="21"/>
        <w:szCs w:val="21"/>
        <w:lang w:val="zh-CN"/>
      </w:rPr>
      <w:t>I</w:t>
    </w:r>
    <w:r>
      <w:rPr>
        <w:rFonts w:ascii="Times New Roman" w:hAnsi="Times New Roman"/>
        <w:color w:val="000000"/>
        <w:sz w:val="21"/>
        <w:szCs w:val="21"/>
        <w:lang w:val="zh-CN"/>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color w:val="000000"/>
        <w:sz w:val="21"/>
        <w:szCs w:val="21"/>
      </w:rPr>
    </w:pPr>
    <w:r>
      <w:rPr>
        <w:rFonts w:ascii="Cambria" w:hAnsi="Cambria"/>
        <w:sz w:val="21"/>
        <w:szCs w:val="21"/>
        <w:lang w:val="zh-CN"/>
      </w:rPr>
      <w:t xml:space="preserve"> </w:t>
    </w:r>
    <w:r>
      <w:rPr>
        <w:rFonts w:ascii="Cambria" w:hAnsi="Cambria"/>
        <w:color w:val="000000"/>
        <w:sz w:val="21"/>
        <w:szCs w:val="21"/>
        <w:lang w:val="zh-CN"/>
      </w:rPr>
      <w:fldChar w:fldCharType="begin"/>
    </w:r>
    <w:r>
      <w:rPr>
        <w:rFonts w:ascii="Cambria" w:hAnsi="Cambria"/>
        <w:color w:val="000000"/>
        <w:sz w:val="21"/>
        <w:szCs w:val="21"/>
        <w:lang w:val="zh-CN"/>
      </w:rPr>
      <w:instrText xml:space="preserve">PAGE  \* ROMAN  \* MERGEFORMAT</w:instrText>
    </w:r>
    <w:r>
      <w:rPr>
        <w:rFonts w:ascii="Cambria" w:hAnsi="Cambria"/>
        <w:color w:val="000000"/>
        <w:sz w:val="21"/>
        <w:szCs w:val="21"/>
        <w:lang w:val="zh-CN"/>
      </w:rPr>
      <w:fldChar w:fldCharType="separate"/>
    </w:r>
    <w:r>
      <w:rPr>
        <w:rFonts w:ascii="Cambria" w:hAnsi="Cambria"/>
        <w:color w:val="000000"/>
        <w:sz w:val="21"/>
        <w:szCs w:val="21"/>
        <w:lang w:val="zh-CN"/>
      </w:rPr>
      <w:t>II</w:t>
    </w:r>
    <w:r>
      <w:rPr>
        <w:rFonts w:ascii="Cambria" w:hAnsi="Cambria"/>
        <w:color w:val="000000"/>
        <w:sz w:val="21"/>
        <w:szCs w:val="21"/>
        <w:lang w:val="zh-CN"/>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ascii="Times New Roman" w:hAnsi="Times New Roman"/>
        <w:sz w:val="21"/>
        <w:szCs w:val="21"/>
        <w:lang w:val="zh-CN"/>
      </w:rPr>
    </w:pPr>
    <w:r>
      <w:rPr>
        <w:rFonts w:ascii="Times New Roman" w:hAnsi="Times New Roman"/>
        <w:sz w:val="21"/>
        <w:szCs w:val="21"/>
        <w:lang w:val="zh-CN"/>
      </w:rPr>
      <w:fldChar w:fldCharType="begin"/>
    </w:r>
    <w:r>
      <w:rPr>
        <w:rFonts w:ascii="Times New Roman" w:hAnsi="Times New Roman"/>
        <w:sz w:val="21"/>
        <w:szCs w:val="21"/>
        <w:lang w:val="zh-CN"/>
      </w:rPr>
      <w:instrText xml:space="preserve">PAGE   \* MERGEFORMAT</w:instrText>
    </w:r>
    <w:r>
      <w:rPr>
        <w:rFonts w:ascii="Times New Roman" w:hAnsi="Times New Roman"/>
        <w:sz w:val="21"/>
        <w:szCs w:val="21"/>
        <w:lang w:val="zh-CN"/>
      </w:rPr>
      <w:fldChar w:fldCharType="separate"/>
    </w:r>
    <w:r>
      <w:rPr>
        <w:rFonts w:ascii="Times New Roman" w:hAnsi="Times New Roman"/>
        <w:sz w:val="21"/>
        <w:szCs w:val="21"/>
        <w:lang w:val="zh-CN"/>
      </w:rPr>
      <w:t>II</w:t>
    </w:r>
    <w:r>
      <w:rPr>
        <w:rFonts w:ascii="Times New Roman" w:hAnsi="Times New Roman"/>
        <w:sz w:val="21"/>
        <w:szCs w:val="21"/>
        <w:lang w:val="zh-CN"/>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ascii="Times New Roman" w:hAnsi="Times New Roman"/>
        <w:sz w:val="21"/>
        <w:szCs w:val="21"/>
        <w:lang w:val="zh-CN"/>
      </w:rPr>
    </w:pPr>
    <w:r>
      <w:rPr>
        <w:rFonts w:ascii="Times New Roman" w:hAnsi="Times New Roman"/>
        <w:sz w:val="21"/>
        <w:szCs w:val="21"/>
        <w:lang w:val="zh-CN"/>
      </w:rPr>
      <w:t xml:space="preserve"> </w:t>
    </w:r>
    <w:r>
      <w:rPr>
        <w:rFonts w:ascii="Times New Roman" w:hAnsi="Times New Roman"/>
        <w:sz w:val="21"/>
        <w:szCs w:val="21"/>
        <w:lang w:val="zh-CN"/>
      </w:rPr>
      <w:fldChar w:fldCharType="begin"/>
    </w:r>
    <w:r>
      <w:rPr>
        <w:rFonts w:ascii="Times New Roman" w:hAnsi="Times New Roman"/>
        <w:sz w:val="21"/>
        <w:szCs w:val="21"/>
        <w:lang w:val="zh-CN"/>
      </w:rPr>
      <w:instrText xml:space="preserve">PAGE  \* ROMAN  \* MERGEFORMAT</w:instrText>
    </w:r>
    <w:r>
      <w:rPr>
        <w:rFonts w:ascii="Times New Roman" w:hAnsi="Times New Roman"/>
        <w:sz w:val="21"/>
        <w:szCs w:val="21"/>
        <w:lang w:val="zh-CN"/>
      </w:rPr>
      <w:fldChar w:fldCharType="separate"/>
    </w:r>
    <w:r>
      <w:rPr>
        <w:rFonts w:ascii="Times New Roman" w:hAnsi="Times New Roman"/>
        <w:sz w:val="21"/>
        <w:szCs w:val="21"/>
        <w:lang w:val="zh-CN"/>
      </w:rPr>
      <w:t>III</w:t>
    </w:r>
    <w:r>
      <w:rPr>
        <w:rFonts w:ascii="Times New Roman" w:hAnsi="Times New Roman"/>
        <w:sz w:val="21"/>
        <w:szCs w:val="21"/>
        <w:lang w:val="zh-CN"/>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ascii="Times New Roman" w:hAnsi="Times New Roman"/>
        <w:color w:val="000000"/>
        <w:sz w:val="21"/>
        <w:szCs w:val="21"/>
      </w:rPr>
    </w:pPr>
    <w:r>
      <w:rPr>
        <w:rFonts w:ascii="Times New Roman" w:hAnsi="Times New Roman"/>
        <w:color w:val="000000"/>
        <w:sz w:val="21"/>
        <w:szCs w:val="21"/>
      </w:rPr>
      <w:fldChar w:fldCharType="begin"/>
    </w:r>
    <w:r>
      <w:rPr>
        <w:rFonts w:ascii="Times New Roman" w:hAnsi="Times New Roman"/>
        <w:color w:val="000000"/>
        <w:sz w:val="21"/>
        <w:szCs w:val="21"/>
      </w:rPr>
      <w:instrText xml:space="preserve">PAGE   \* MERGEFORMAT</w:instrText>
    </w:r>
    <w:r>
      <w:rPr>
        <w:rFonts w:ascii="Times New Roman" w:hAnsi="Times New Roman"/>
        <w:color w:val="000000"/>
        <w:sz w:val="21"/>
        <w:szCs w:val="21"/>
      </w:rPr>
      <w:fldChar w:fldCharType="separate"/>
    </w:r>
    <w:r>
      <w:rPr>
        <w:rFonts w:ascii="Times New Roman" w:hAnsi="Times New Roman"/>
        <w:color w:val="000000"/>
        <w:sz w:val="21"/>
        <w:szCs w:val="21"/>
      </w:rPr>
      <w:t>2</w:t>
    </w:r>
    <w:r>
      <w:rPr>
        <w:rFonts w:ascii="Times New Roman" w:hAnsi="Times New Roman"/>
        <w:color w:val="000000"/>
        <w:sz w:val="21"/>
        <w:szCs w:val="21"/>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ascii="Times New Roman" w:hAnsi="Times New Roman"/>
        <w:color w:val="000000"/>
        <w:sz w:val="21"/>
        <w:szCs w:val="21"/>
      </w:rPr>
    </w:pPr>
    <w:r>
      <w:rPr>
        <w:rFonts w:ascii="Times New Roman" w:hAnsi="Times New Roman"/>
        <w:color w:val="000000"/>
        <w:sz w:val="21"/>
        <w:szCs w:val="21"/>
      </w:rPr>
      <w:fldChar w:fldCharType="begin"/>
    </w:r>
    <w:r>
      <w:rPr>
        <w:rFonts w:ascii="Times New Roman" w:hAnsi="Times New Roman"/>
        <w:color w:val="000000"/>
        <w:sz w:val="21"/>
        <w:szCs w:val="21"/>
      </w:rPr>
      <w:instrText xml:space="preserve">PAGE   \* MERGEFORMAT</w:instrText>
    </w:r>
    <w:r>
      <w:rPr>
        <w:rFonts w:ascii="Times New Roman" w:hAnsi="Times New Roman"/>
        <w:color w:val="000000"/>
        <w:sz w:val="21"/>
        <w:szCs w:val="21"/>
      </w:rPr>
      <w:fldChar w:fldCharType="separate"/>
    </w:r>
    <w:r>
      <w:rPr>
        <w:rFonts w:ascii="Times New Roman" w:hAnsi="Times New Roman"/>
        <w:color w:val="000000"/>
        <w:sz w:val="21"/>
        <w:szCs w:val="21"/>
        <w:lang w:val="zh-CN"/>
      </w:rPr>
      <w:t>1</w:t>
    </w:r>
    <w:r>
      <w:rPr>
        <w:rFonts w:ascii="Times New Roman" w:hAnsi="Times New Roman"/>
        <w:color w:val="000000"/>
        <w:sz w:val="21"/>
        <w:szCs w:val="21"/>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ascii="Times New Roman" w:hAnsi="Times New Roman"/>
        <w:color w:val="000000"/>
        <w:sz w:val="21"/>
        <w:szCs w:val="21"/>
      </w:rPr>
    </w:pPr>
    <w:r>
      <w:rPr>
        <w:rFonts w:ascii="Times New Roman" w:hAnsi="Times New Roman"/>
        <w:color w:val="000000"/>
        <w:sz w:val="21"/>
        <w:szCs w:val="21"/>
      </w:rPr>
      <w:fldChar w:fldCharType="begin"/>
    </w:r>
    <w:r>
      <w:rPr>
        <w:rFonts w:ascii="Times New Roman" w:hAnsi="Times New Roman"/>
        <w:color w:val="000000"/>
        <w:sz w:val="21"/>
        <w:szCs w:val="21"/>
      </w:rPr>
      <w:instrText xml:space="preserve">PAGE   \* MERGEFORMAT</w:instrText>
    </w:r>
    <w:r>
      <w:rPr>
        <w:rFonts w:ascii="Times New Roman" w:hAnsi="Times New Roman"/>
        <w:color w:val="000000"/>
        <w:sz w:val="21"/>
        <w:szCs w:val="21"/>
      </w:rPr>
      <w:fldChar w:fldCharType="separate"/>
    </w:r>
    <w:r>
      <w:rPr>
        <w:rFonts w:ascii="Times New Roman" w:hAnsi="Times New Roman"/>
        <w:color w:val="000000"/>
        <w:sz w:val="21"/>
        <w:szCs w:val="21"/>
      </w:rPr>
      <w:t>9</w:t>
    </w:r>
    <w:r>
      <w:rPr>
        <w:rFonts w:ascii="Times New Roman" w:hAnsi="Times New Roman"/>
        <w:color w:val="000000"/>
        <w:sz w:val="21"/>
        <w:szCs w:val="21"/>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ascii="Times New Roman" w:hAnsi="Times New Roman"/>
        <w:color w:val="000000"/>
        <w:sz w:val="21"/>
        <w:szCs w:val="21"/>
      </w:rPr>
    </w:pPr>
    <w:r>
      <w:rPr>
        <w:rFonts w:ascii="Times New Roman" w:hAnsi="Times New Roman"/>
        <w:color w:val="000000"/>
        <w:sz w:val="21"/>
        <w:szCs w:val="21"/>
      </w:rPr>
      <w:fldChar w:fldCharType="begin"/>
    </w:r>
    <w:r>
      <w:rPr>
        <w:rFonts w:ascii="Times New Roman" w:hAnsi="Times New Roman"/>
        <w:color w:val="000000"/>
        <w:sz w:val="21"/>
        <w:szCs w:val="21"/>
      </w:rPr>
      <w:instrText xml:space="preserve">PAGE   \* MERGEFORMAT</w:instrText>
    </w:r>
    <w:r>
      <w:rPr>
        <w:rFonts w:ascii="Times New Roman" w:hAnsi="Times New Roman"/>
        <w:color w:val="000000"/>
        <w:sz w:val="21"/>
        <w:szCs w:val="21"/>
      </w:rPr>
      <w:fldChar w:fldCharType="separate"/>
    </w:r>
    <w:r>
      <w:rPr>
        <w:rFonts w:ascii="Times New Roman" w:hAnsi="Times New Roman"/>
        <w:color w:val="000000"/>
        <w:sz w:val="21"/>
        <w:szCs w:val="21"/>
      </w:rPr>
      <w:t>8</w:t>
    </w:r>
    <w:r>
      <w:rPr>
        <w:rFonts w:ascii="Times New Roman" w:hAnsi="Times New Roman"/>
        <w:color w:val="000000"/>
        <w:sz w:val="21"/>
        <w:szCs w:val="21"/>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ind w:firstLine="480"/>
      </w:pPr>
      <w:r>
        <w:separator/>
      </w:r>
    </w:p>
  </w:footnote>
  <w:footnote w:type="continuationSeparator" w:id="1">
    <w:p>
      <w:pPr>
        <w:spacing w:before="0" w:after="0"/>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摘 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第4章 XXX</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电子科技大学成都学院本科毕业设计论文</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电子科技大学成都学院本科毕业设计论文</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参考文献</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电子科技大学成都学院本科毕业设计论文</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电子科技大学成都学院本科毕业设计论文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t>A</w:t>
    </w:r>
    <w:r>
      <w:rPr>
        <w:rFonts w:hint="eastAsia"/>
      </w:rPr>
      <w:t>bstract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ascii="Times New Roman" w:hAnsi="Times New Roman"/>
      </w:rPr>
    </w:pPr>
    <w:r>
      <w:rPr>
        <w:rFonts w:ascii="Times New Roman" w:hAnsi="Times New Roman"/>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第1章 课题整天框架</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 xml:space="preserve">第2章 </w:t>
    </w:r>
    <w:r>
      <w:rPr>
        <w:rFonts w:hint="eastAsia"/>
        <w:lang w:val="en-US" w:eastAsia="zh-CN"/>
      </w:rPr>
      <w:t>硬件部分和软件部分</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sz w:val="21"/>
        <w:szCs w:val="21"/>
      </w:rPr>
    </w:pPr>
    <w:r>
      <w:rPr>
        <w:rFonts w:hint="eastAsia"/>
        <w:sz w:val="21"/>
        <w:szCs w:val="21"/>
      </w:rPr>
      <w:t>电子科技大学成都学院本科毕业设计论文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02F31A"/>
    <w:multiLevelType w:val="multilevel"/>
    <w:tmpl w:val="8502F31A"/>
    <w:lvl w:ilvl="0" w:tentative="0">
      <w:start w:val="1"/>
      <w:numFmt w:val="decimal"/>
      <w:pStyle w:val="41"/>
      <w:isLgl/>
      <w:lvlText w:val="第%1章"/>
      <w:lvlJc w:val="left"/>
      <w:pPr>
        <w:tabs>
          <w:tab w:val="left" w:pos="420"/>
        </w:tabs>
        <w:ind w:left="2552" w:firstLine="0"/>
      </w:pPr>
      <w:rPr>
        <w:rFonts w:hint="default" w:ascii="宋体" w:hAnsi="宋体" w:eastAsia="宋体" w:cs="宋体"/>
      </w:rPr>
    </w:lvl>
    <w:lvl w:ilvl="1" w:tentative="0">
      <w:start w:val="1"/>
      <w:numFmt w:val="decimal"/>
      <w:pStyle w:val="42"/>
      <w:isLgl/>
      <w:suff w:val="space"/>
      <w:lvlText w:val="%1.%2"/>
      <w:lvlJc w:val="left"/>
      <w:pPr>
        <w:tabs>
          <w:tab w:val="left" w:pos="420"/>
        </w:tabs>
        <w:ind w:left="0" w:firstLine="0"/>
      </w:pPr>
      <w:rPr>
        <w:rFonts w:hint="default" w:ascii="宋体" w:hAnsi="宋体" w:eastAsia="宋体" w:cs="宋体"/>
      </w:rPr>
    </w:lvl>
    <w:lvl w:ilvl="2" w:tentative="0">
      <w:start w:val="1"/>
      <w:numFmt w:val="decimal"/>
      <w:pStyle w:val="43"/>
      <w:isLgl/>
      <w:suff w:val="space"/>
      <w:lvlText w:val="%1.%2.%3"/>
      <w:lvlJc w:val="left"/>
      <w:pPr>
        <w:tabs>
          <w:tab w:val="left" w:pos="420"/>
        </w:tabs>
        <w:ind w:left="0" w:leftChars="0" w:firstLine="0" w:firstLineChars="0"/>
      </w:pPr>
      <w:rPr>
        <w:rFonts w:hint="default" w:ascii="宋体" w:hAnsi="宋体" w:eastAsia="宋体" w:cs="宋体"/>
      </w:rPr>
    </w:lvl>
    <w:lvl w:ilvl="3" w:tentative="0">
      <w:start w:val="1"/>
      <w:numFmt w:val="decimal"/>
      <w:suff w:val="nothing"/>
      <w:lvlText w:val="%4"/>
      <w:lvlJc w:val="left"/>
      <w:pPr>
        <w:tabs>
          <w:tab w:val="left" w:pos="420"/>
        </w:tabs>
        <w:ind w:left="0" w:firstLine="0"/>
      </w:pPr>
      <w:rPr>
        <w:rFonts w:hint="default" w:ascii="宋体" w:hAnsi="宋体" w:eastAsia="宋体" w:cs="宋体"/>
      </w:rPr>
    </w:lvl>
    <w:lvl w:ilvl="4" w:tentative="0">
      <w:start w:val="1"/>
      <w:numFmt w:val="decimal"/>
      <w:suff w:val="nothing"/>
      <w:lvlText w:val="%5"/>
      <w:lvlJc w:val="left"/>
      <w:pPr>
        <w:ind w:left="0" w:firstLine="0"/>
      </w:pPr>
      <w:rPr>
        <w:rFonts w:hint="default" w:ascii="宋体" w:hAnsi="宋体" w:eastAsia="宋体" w:cs="宋体"/>
      </w:rPr>
    </w:lvl>
    <w:lvl w:ilvl="5" w:tentative="0">
      <w:start w:val="1"/>
      <w:numFmt w:val="decimal"/>
      <w:suff w:val="nothing"/>
      <w:lvlText w:val="%6"/>
      <w:lvlJc w:val="left"/>
      <w:pPr>
        <w:ind w:left="0" w:firstLine="0"/>
      </w:pPr>
      <w:rPr>
        <w:rFonts w:hint="default" w:ascii="宋体" w:hAnsi="宋体" w:eastAsia="宋体" w:cs="宋体"/>
      </w:rPr>
    </w:lvl>
    <w:lvl w:ilvl="6" w:tentative="0">
      <w:start w:val="1"/>
      <w:numFmt w:val="decimal"/>
      <w:suff w:val="nothing"/>
      <w:lvlText w:val="%7"/>
      <w:lvlJc w:val="left"/>
      <w:pPr>
        <w:tabs>
          <w:tab w:val="left" w:pos="420"/>
        </w:tabs>
        <w:ind w:left="0" w:firstLine="0"/>
      </w:pPr>
      <w:rPr>
        <w:rFonts w:hint="default" w:ascii="宋体" w:hAnsi="宋体" w:eastAsia="宋体" w:cs="宋体"/>
      </w:rPr>
    </w:lvl>
    <w:lvl w:ilvl="7" w:tentative="0">
      <w:start w:val="1"/>
      <w:numFmt w:val="decimal"/>
      <w:lvlRestart w:val="1"/>
      <w:pStyle w:val="44"/>
      <w:isLgl/>
      <w:suff w:val="space"/>
      <w:lvlText w:val="图%1-%8"/>
      <w:lvlJc w:val="left"/>
      <w:pPr>
        <w:tabs>
          <w:tab w:val="left" w:pos="0"/>
        </w:tabs>
        <w:ind w:left="0" w:firstLine="0"/>
      </w:pPr>
      <w:rPr>
        <w:rFonts w:hint="default" w:ascii="宋体" w:hAnsi="宋体" w:eastAsia="宋体" w:cs="宋体"/>
      </w:rPr>
    </w:lvl>
    <w:lvl w:ilvl="8" w:tentative="0">
      <w:start w:val="1"/>
      <w:numFmt w:val="decimal"/>
      <w:lvlRestart w:val="2"/>
      <w:pStyle w:val="60"/>
      <w:isLgl/>
      <w:suff w:val="space"/>
      <w:lvlText w:val="表%1-%9"/>
      <w:lvlJc w:val="left"/>
      <w:pPr>
        <w:tabs>
          <w:tab w:val="left" w:pos="0"/>
        </w:tabs>
        <w:ind w:left="0" w:firstLine="0"/>
      </w:pPr>
      <w:rPr>
        <w:rFonts w:hint="default" w:ascii="宋体" w:hAnsi="宋体" w:eastAsia="宋体" w:cs="宋体"/>
      </w:rPr>
    </w:lvl>
  </w:abstractNum>
  <w:abstractNum w:abstractNumId="1">
    <w:nsid w:val="63B1439E"/>
    <w:multiLevelType w:val="multilevel"/>
    <w:tmpl w:val="63B1439E"/>
    <w:lvl w:ilvl="0" w:tentative="0">
      <w:start w:val="1"/>
      <w:numFmt w:val="decimal"/>
      <w:pStyle w:val="62"/>
      <w:lvlText w:val="图5-%1"/>
      <w:lvlJc w:val="center"/>
      <w:pPr>
        <w:tabs>
          <w:tab w:val="left" w:pos="0"/>
        </w:tabs>
        <w:ind w:left="0" w:firstLine="0"/>
      </w:pPr>
      <w:rPr>
        <w:rFonts w:hint="eastAsia"/>
        <w:sz w:val="24"/>
        <w:szCs w:val="24"/>
      </w:rPr>
    </w:lvl>
    <w:lvl w:ilvl="1" w:tentative="0">
      <w:start w:val="1"/>
      <w:numFmt w:val="decimal"/>
      <w:lvlText w:val="（%2）"/>
      <w:lvlJc w:val="left"/>
      <w:pPr>
        <w:tabs>
          <w:tab w:val="left" w:pos="1485"/>
        </w:tabs>
        <w:ind w:left="1485" w:hanging="1065"/>
      </w:pPr>
      <w:rPr>
        <w:rFonts w:hint="default"/>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8"/>
  <w:bordersDoNotSurroundHeader w:val="0"/>
  <w:bordersDoNotSurroundFooter w:val="0"/>
  <w:documentProtection w:enforcement="0"/>
  <w:defaultTabStop w:val="420"/>
  <w:evenAndOddHeaders w:val="1"/>
  <w:drawingGridHorizontalSpacing w:val="105"/>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3524"/>
    <w:rsid w:val="00015344"/>
    <w:rsid w:val="00024ECA"/>
    <w:rsid w:val="0002540A"/>
    <w:rsid w:val="0006077A"/>
    <w:rsid w:val="00080ADE"/>
    <w:rsid w:val="00094A52"/>
    <w:rsid w:val="000B4EF0"/>
    <w:rsid w:val="000D3878"/>
    <w:rsid w:val="000E57F6"/>
    <w:rsid w:val="001079A9"/>
    <w:rsid w:val="00111B72"/>
    <w:rsid w:val="00121B6C"/>
    <w:rsid w:val="001365DF"/>
    <w:rsid w:val="0014183C"/>
    <w:rsid w:val="00153C6D"/>
    <w:rsid w:val="00154E52"/>
    <w:rsid w:val="00183A85"/>
    <w:rsid w:val="0019171D"/>
    <w:rsid w:val="001A0D72"/>
    <w:rsid w:val="001C3094"/>
    <w:rsid w:val="001C4ACE"/>
    <w:rsid w:val="001F52D6"/>
    <w:rsid w:val="0023018A"/>
    <w:rsid w:val="00245105"/>
    <w:rsid w:val="002652C1"/>
    <w:rsid w:val="00271D95"/>
    <w:rsid w:val="00273EC5"/>
    <w:rsid w:val="002B339A"/>
    <w:rsid w:val="002B6725"/>
    <w:rsid w:val="002B7887"/>
    <w:rsid w:val="002D610D"/>
    <w:rsid w:val="002E56D4"/>
    <w:rsid w:val="002E6C56"/>
    <w:rsid w:val="002F0C04"/>
    <w:rsid w:val="00306744"/>
    <w:rsid w:val="00311468"/>
    <w:rsid w:val="0031261F"/>
    <w:rsid w:val="003707B8"/>
    <w:rsid w:val="00370C03"/>
    <w:rsid w:val="003820BD"/>
    <w:rsid w:val="003917AB"/>
    <w:rsid w:val="00393081"/>
    <w:rsid w:val="003943E5"/>
    <w:rsid w:val="00394980"/>
    <w:rsid w:val="003A101F"/>
    <w:rsid w:val="003C1F55"/>
    <w:rsid w:val="003C517E"/>
    <w:rsid w:val="003D1CAA"/>
    <w:rsid w:val="003D5E5E"/>
    <w:rsid w:val="004134C0"/>
    <w:rsid w:val="004307CB"/>
    <w:rsid w:val="00435ED2"/>
    <w:rsid w:val="00437A3E"/>
    <w:rsid w:val="00442773"/>
    <w:rsid w:val="0044706C"/>
    <w:rsid w:val="004565B2"/>
    <w:rsid w:val="004641AB"/>
    <w:rsid w:val="0048595D"/>
    <w:rsid w:val="00495325"/>
    <w:rsid w:val="004A242B"/>
    <w:rsid w:val="004C4061"/>
    <w:rsid w:val="004D049C"/>
    <w:rsid w:val="004E0790"/>
    <w:rsid w:val="00513551"/>
    <w:rsid w:val="00546C0F"/>
    <w:rsid w:val="00547806"/>
    <w:rsid w:val="005A1489"/>
    <w:rsid w:val="005A70C3"/>
    <w:rsid w:val="005B6A1E"/>
    <w:rsid w:val="005D4504"/>
    <w:rsid w:val="005E59AB"/>
    <w:rsid w:val="005F6782"/>
    <w:rsid w:val="00605BA0"/>
    <w:rsid w:val="006164F3"/>
    <w:rsid w:val="00650422"/>
    <w:rsid w:val="00650613"/>
    <w:rsid w:val="00655462"/>
    <w:rsid w:val="00674EF7"/>
    <w:rsid w:val="006916C6"/>
    <w:rsid w:val="006B0CB1"/>
    <w:rsid w:val="006B220A"/>
    <w:rsid w:val="006B5249"/>
    <w:rsid w:val="006E375F"/>
    <w:rsid w:val="006F6DD2"/>
    <w:rsid w:val="0077632D"/>
    <w:rsid w:val="007A04A5"/>
    <w:rsid w:val="007B5756"/>
    <w:rsid w:val="007E06DD"/>
    <w:rsid w:val="007E4C0A"/>
    <w:rsid w:val="007F4972"/>
    <w:rsid w:val="0080072C"/>
    <w:rsid w:val="008046AD"/>
    <w:rsid w:val="008117EC"/>
    <w:rsid w:val="008279A4"/>
    <w:rsid w:val="00851303"/>
    <w:rsid w:val="0086782F"/>
    <w:rsid w:val="0087098E"/>
    <w:rsid w:val="0087792D"/>
    <w:rsid w:val="00883A64"/>
    <w:rsid w:val="00890A80"/>
    <w:rsid w:val="008A482C"/>
    <w:rsid w:val="008B65D0"/>
    <w:rsid w:val="008D1B8D"/>
    <w:rsid w:val="008F52B7"/>
    <w:rsid w:val="00925770"/>
    <w:rsid w:val="00930E51"/>
    <w:rsid w:val="00952794"/>
    <w:rsid w:val="009711E2"/>
    <w:rsid w:val="00994795"/>
    <w:rsid w:val="009A1D20"/>
    <w:rsid w:val="00A0492E"/>
    <w:rsid w:val="00A10DD4"/>
    <w:rsid w:val="00A1131E"/>
    <w:rsid w:val="00A15F68"/>
    <w:rsid w:val="00AA2D57"/>
    <w:rsid w:val="00AD1382"/>
    <w:rsid w:val="00AD529E"/>
    <w:rsid w:val="00AF54DD"/>
    <w:rsid w:val="00B25695"/>
    <w:rsid w:val="00B56E56"/>
    <w:rsid w:val="00B60335"/>
    <w:rsid w:val="00B735F4"/>
    <w:rsid w:val="00B82A15"/>
    <w:rsid w:val="00BA4185"/>
    <w:rsid w:val="00C14CC9"/>
    <w:rsid w:val="00CA5571"/>
    <w:rsid w:val="00D13B4A"/>
    <w:rsid w:val="00D41D46"/>
    <w:rsid w:val="00D74073"/>
    <w:rsid w:val="00D7633D"/>
    <w:rsid w:val="00D86BC1"/>
    <w:rsid w:val="00D95036"/>
    <w:rsid w:val="00D95DD2"/>
    <w:rsid w:val="00DF3BEE"/>
    <w:rsid w:val="00E02982"/>
    <w:rsid w:val="00E06F0C"/>
    <w:rsid w:val="00E32597"/>
    <w:rsid w:val="00E32B03"/>
    <w:rsid w:val="00E45FC5"/>
    <w:rsid w:val="00E50998"/>
    <w:rsid w:val="00E7292E"/>
    <w:rsid w:val="00E81470"/>
    <w:rsid w:val="00E93C29"/>
    <w:rsid w:val="00EA44DB"/>
    <w:rsid w:val="00EA5232"/>
    <w:rsid w:val="00EC1025"/>
    <w:rsid w:val="00EC4510"/>
    <w:rsid w:val="00EC5876"/>
    <w:rsid w:val="00ED31E4"/>
    <w:rsid w:val="00ED3A20"/>
    <w:rsid w:val="00F26B63"/>
    <w:rsid w:val="00F77DE6"/>
    <w:rsid w:val="00F92802"/>
    <w:rsid w:val="00FC3524"/>
    <w:rsid w:val="00FF2CD3"/>
    <w:rsid w:val="0326187B"/>
    <w:rsid w:val="06CB25B9"/>
    <w:rsid w:val="089F1DB3"/>
    <w:rsid w:val="0F3C03AB"/>
    <w:rsid w:val="0FFE38AE"/>
    <w:rsid w:val="14FD780B"/>
    <w:rsid w:val="17940800"/>
    <w:rsid w:val="17C63CCA"/>
    <w:rsid w:val="17FF44C5"/>
    <w:rsid w:val="19A43B50"/>
    <w:rsid w:val="1BF01F25"/>
    <w:rsid w:val="1D4C7470"/>
    <w:rsid w:val="1D7A4D17"/>
    <w:rsid w:val="1EA5213F"/>
    <w:rsid w:val="209517B2"/>
    <w:rsid w:val="212750A8"/>
    <w:rsid w:val="21E01EA3"/>
    <w:rsid w:val="255876DE"/>
    <w:rsid w:val="26DB4E17"/>
    <w:rsid w:val="280645F2"/>
    <w:rsid w:val="28A945F1"/>
    <w:rsid w:val="2AB17C35"/>
    <w:rsid w:val="2AFE6FC8"/>
    <w:rsid w:val="2B17504F"/>
    <w:rsid w:val="2BAA0C5C"/>
    <w:rsid w:val="2BD6380A"/>
    <w:rsid w:val="2C0B2FE1"/>
    <w:rsid w:val="2EAD6117"/>
    <w:rsid w:val="2F321CF4"/>
    <w:rsid w:val="2F763C3A"/>
    <w:rsid w:val="33234E96"/>
    <w:rsid w:val="36EF0384"/>
    <w:rsid w:val="39330804"/>
    <w:rsid w:val="3AFE592A"/>
    <w:rsid w:val="3C2F5972"/>
    <w:rsid w:val="439F1565"/>
    <w:rsid w:val="45C1213B"/>
    <w:rsid w:val="46E54C84"/>
    <w:rsid w:val="47D37400"/>
    <w:rsid w:val="48C0424E"/>
    <w:rsid w:val="4F217E99"/>
    <w:rsid w:val="4F4E526F"/>
    <w:rsid w:val="506D4646"/>
    <w:rsid w:val="56174753"/>
    <w:rsid w:val="56BB5036"/>
    <w:rsid w:val="56FB2FA5"/>
    <w:rsid w:val="57BC4B6D"/>
    <w:rsid w:val="58A72D0F"/>
    <w:rsid w:val="59A748F5"/>
    <w:rsid w:val="5C877959"/>
    <w:rsid w:val="5CD42420"/>
    <w:rsid w:val="5FAB089C"/>
    <w:rsid w:val="646C5C3B"/>
    <w:rsid w:val="64CF2103"/>
    <w:rsid w:val="67092FF2"/>
    <w:rsid w:val="67B233F1"/>
    <w:rsid w:val="697E5FA2"/>
    <w:rsid w:val="699B672F"/>
    <w:rsid w:val="6A136F29"/>
    <w:rsid w:val="6B8E4D27"/>
    <w:rsid w:val="6D5F60AF"/>
    <w:rsid w:val="6DCD4BF9"/>
    <w:rsid w:val="6ED273B7"/>
    <w:rsid w:val="70980D98"/>
    <w:rsid w:val="70B94473"/>
    <w:rsid w:val="775F6146"/>
    <w:rsid w:val="78856B64"/>
    <w:rsid w:val="793039BE"/>
    <w:rsid w:val="79940FAB"/>
    <w:rsid w:val="79D17A96"/>
    <w:rsid w:val="7BE36375"/>
    <w:rsid w:val="7FEC00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nhideWhenUsed="0" w:uiPriority="0" w:name="annotation text"/>
    <w:lsdException w:qFormat="1" w:uiPriority="99" w:semiHidden="0" w:name="header"/>
    <w:lsdException w:qFormat="1" w:uiPriority="99" w:semiHidden="0" w:name="footer"/>
    <w:lsdException w:uiPriority="99" w:name="index heading"/>
    <w:lsdException w:qFormat="1" w:unhideWhenUsed="0" w:uiPriority="35" w:semiHidden="0" w:name="caption"/>
    <w:lsdException w:uiPriority="99" w:name="table of figures"/>
    <w:lsdException w:uiPriority="99" w:name="envelope address"/>
    <w:lsdException w:uiPriority="99" w:name="envelope return"/>
    <w:lsdException w:uiPriority="99" w:name="footnote reference"/>
    <w:lsdException w:qFormat="1" w:unhideWhenUsed="0" w:uiPriority="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qFormat="1" w:unhideWhenUsed="0" w:uiPriority="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120"/>
      <w:ind w:left="0" w:leftChars="0" w:firstLine="600" w:firstLineChars="200"/>
      <w:jc w:val="both"/>
    </w:pPr>
    <w:rPr>
      <w:rFonts w:ascii="Times New Roman" w:hAnsi="Times New Roman" w:eastAsia="宋体" w:cs="Times New Roman"/>
      <w:kern w:val="2"/>
      <w:sz w:val="24"/>
      <w:szCs w:val="22"/>
      <w:lang w:val="en-US" w:eastAsia="zh-CN" w:bidi="ar-SA"/>
    </w:rPr>
  </w:style>
  <w:style w:type="paragraph" w:styleId="2">
    <w:name w:val="heading 1"/>
    <w:basedOn w:val="1"/>
    <w:next w:val="1"/>
    <w:link w:val="38"/>
    <w:qFormat/>
    <w:uiPriority w:val="0"/>
    <w:pPr>
      <w:keepNext/>
      <w:keepLines/>
      <w:spacing w:before="340" w:after="330" w:line="576" w:lineRule="auto"/>
      <w:outlineLvl w:val="0"/>
    </w:pPr>
    <w:rPr>
      <w:rFonts w:ascii="Times New Roman" w:hAnsi="Times New Roman"/>
      <w:b/>
      <w:bCs/>
      <w:kern w:val="44"/>
      <w:sz w:val="44"/>
      <w:szCs w:val="44"/>
    </w:rPr>
  </w:style>
  <w:style w:type="paragraph" w:styleId="3">
    <w:name w:val="heading 2"/>
    <w:basedOn w:val="1"/>
    <w:next w:val="1"/>
    <w:link w:val="39"/>
    <w:qFormat/>
    <w:uiPriority w:val="9"/>
    <w:pPr>
      <w:keepNext/>
      <w:keepLines/>
      <w:spacing w:before="260" w:after="260" w:line="416" w:lineRule="auto"/>
      <w:outlineLvl w:val="1"/>
    </w:pPr>
    <w:rPr>
      <w:rFonts w:ascii="Cambria" w:hAnsi="Cambria"/>
      <w:b/>
      <w:bCs/>
      <w:sz w:val="32"/>
      <w:szCs w:val="32"/>
    </w:rPr>
  </w:style>
  <w:style w:type="paragraph" w:styleId="4">
    <w:name w:val="heading 3"/>
    <w:basedOn w:val="1"/>
    <w:next w:val="1"/>
    <w:link w:val="40"/>
    <w:qFormat/>
    <w:uiPriority w:val="9"/>
    <w:pPr>
      <w:keepNext/>
      <w:keepLines/>
      <w:spacing w:before="260" w:after="260" w:line="416" w:lineRule="auto"/>
      <w:outlineLvl w:val="2"/>
    </w:pPr>
    <w:rPr>
      <w:b/>
      <w:bCs/>
      <w:sz w:val="32"/>
      <w:szCs w:val="32"/>
    </w:rPr>
  </w:style>
  <w:style w:type="character" w:default="1" w:styleId="25">
    <w:name w:val="Default Paragraph Font"/>
    <w:semiHidden/>
    <w:unhideWhenUsed/>
    <w:qFormat/>
    <w:uiPriority w:val="1"/>
  </w:style>
  <w:style w:type="table" w:default="1" w:styleId="23">
    <w:name w:val="Normal Table"/>
    <w:semiHidden/>
    <w:unhideWhenUsed/>
    <w:qFormat/>
    <w:uiPriority w:val="99"/>
    <w:tblPr>
      <w:tblCellMar>
        <w:top w:w="0" w:type="dxa"/>
        <w:left w:w="108" w:type="dxa"/>
        <w:bottom w:w="0" w:type="dxa"/>
        <w:right w:w="108" w:type="dxa"/>
      </w:tblCellMar>
    </w:tblPr>
  </w:style>
  <w:style w:type="paragraph" w:styleId="5">
    <w:name w:val="toc 7"/>
    <w:basedOn w:val="1"/>
    <w:next w:val="1"/>
    <w:unhideWhenUsed/>
    <w:qFormat/>
    <w:uiPriority w:val="39"/>
    <w:pPr>
      <w:ind w:left="2520" w:leftChars="1200"/>
    </w:pPr>
  </w:style>
  <w:style w:type="paragraph" w:styleId="6">
    <w:name w:val="caption"/>
    <w:basedOn w:val="1"/>
    <w:next w:val="1"/>
    <w:qFormat/>
    <w:uiPriority w:val="35"/>
    <w:rPr>
      <w:rFonts w:ascii="Cambria" w:hAnsi="Cambria" w:eastAsia="黑体"/>
      <w:sz w:val="20"/>
      <w:szCs w:val="20"/>
    </w:rPr>
  </w:style>
  <w:style w:type="paragraph" w:styleId="7">
    <w:name w:val="annotation text"/>
    <w:basedOn w:val="1"/>
    <w:link w:val="56"/>
    <w:semiHidden/>
    <w:qFormat/>
    <w:uiPriority w:val="0"/>
    <w:pPr>
      <w:jc w:val="left"/>
    </w:pPr>
  </w:style>
  <w:style w:type="paragraph" w:styleId="8">
    <w:name w:val="Body Text Indent"/>
    <w:basedOn w:val="1"/>
    <w:link w:val="61"/>
    <w:qFormat/>
    <w:uiPriority w:val="0"/>
    <w:pPr>
      <w:spacing w:beforeLines="50" w:line="360" w:lineRule="exact"/>
      <w:ind w:left="260" w:leftChars="124" w:firstLine="520" w:firstLineChars="200"/>
    </w:pPr>
    <w:rPr>
      <w:rFonts w:ascii="宋体" w:hAnsi="宋体"/>
      <w:color w:val="008080"/>
      <w:spacing w:val="10"/>
      <w:sz w:val="24"/>
      <w:szCs w:val="24"/>
    </w:rPr>
  </w:style>
  <w:style w:type="paragraph" w:styleId="9">
    <w:name w:val="toc 5"/>
    <w:basedOn w:val="1"/>
    <w:next w:val="1"/>
    <w:unhideWhenUsed/>
    <w:qFormat/>
    <w:uiPriority w:val="39"/>
    <w:pPr>
      <w:ind w:left="1680" w:leftChars="800"/>
    </w:pPr>
  </w:style>
  <w:style w:type="paragraph" w:styleId="10">
    <w:name w:val="toc 3"/>
    <w:basedOn w:val="1"/>
    <w:next w:val="1"/>
    <w:unhideWhenUsed/>
    <w:qFormat/>
    <w:uiPriority w:val="39"/>
  </w:style>
  <w:style w:type="paragraph" w:styleId="11">
    <w:name w:val="toc 8"/>
    <w:basedOn w:val="1"/>
    <w:next w:val="1"/>
    <w:unhideWhenUsed/>
    <w:qFormat/>
    <w:uiPriority w:val="39"/>
    <w:pPr>
      <w:ind w:left="2940" w:leftChars="1400"/>
    </w:pPr>
  </w:style>
  <w:style w:type="paragraph" w:styleId="12">
    <w:name w:val="Balloon Text"/>
    <w:basedOn w:val="1"/>
    <w:link w:val="58"/>
    <w:semiHidden/>
    <w:qFormat/>
    <w:uiPriority w:val="0"/>
    <w:rPr>
      <w:sz w:val="18"/>
      <w:szCs w:val="18"/>
    </w:rPr>
  </w:style>
  <w:style w:type="paragraph" w:styleId="13">
    <w:name w:val="footer"/>
    <w:basedOn w:val="1"/>
    <w:link w:val="30"/>
    <w:unhideWhenUsed/>
    <w:qFormat/>
    <w:uiPriority w:val="99"/>
    <w:pPr>
      <w:tabs>
        <w:tab w:val="center" w:pos="4153"/>
        <w:tab w:val="right" w:pos="8306"/>
      </w:tabs>
      <w:snapToGrid w:val="0"/>
      <w:jc w:val="left"/>
    </w:pPr>
    <w:rPr>
      <w:sz w:val="18"/>
      <w:szCs w:val="18"/>
    </w:rPr>
  </w:style>
  <w:style w:type="paragraph" w:styleId="14">
    <w:name w:val="header"/>
    <w:basedOn w:val="1"/>
    <w:link w:val="29"/>
    <w:unhideWhenUsed/>
    <w:qFormat/>
    <w:uiPriority w:val="99"/>
    <w:pPr>
      <w:pBdr>
        <w:bottom w:val="single" w:color="auto" w:sz="6" w:space="1"/>
      </w:pBdr>
      <w:tabs>
        <w:tab w:val="center" w:pos="4153"/>
        <w:tab w:val="right" w:pos="8306"/>
      </w:tabs>
      <w:snapToGrid w:val="0"/>
      <w:jc w:val="center"/>
    </w:pPr>
    <w:rPr>
      <w:sz w:val="18"/>
      <w:szCs w:val="18"/>
    </w:rPr>
  </w:style>
  <w:style w:type="paragraph" w:styleId="15">
    <w:name w:val="toc 1"/>
    <w:basedOn w:val="1"/>
    <w:next w:val="1"/>
    <w:unhideWhenUsed/>
    <w:qFormat/>
    <w:uiPriority w:val="39"/>
    <w:pPr>
      <w:tabs>
        <w:tab w:val="right" w:leader="dot" w:pos="8296"/>
      </w:tabs>
      <w:jc w:val="left"/>
    </w:pPr>
  </w:style>
  <w:style w:type="paragraph" w:styleId="16">
    <w:name w:val="toc 4"/>
    <w:basedOn w:val="1"/>
    <w:next w:val="1"/>
    <w:unhideWhenUsed/>
    <w:qFormat/>
    <w:uiPriority w:val="39"/>
    <w:pPr>
      <w:ind w:left="1260" w:leftChars="600"/>
    </w:pPr>
  </w:style>
  <w:style w:type="paragraph" w:styleId="17">
    <w:name w:val="toc 6"/>
    <w:basedOn w:val="1"/>
    <w:next w:val="1"/>
    <w:unhideWhenUsed/>
    <w:qFormat/>
    <w:uiPriority w:val="39"/>
    <w:pPr>
      <w:ind w:left="2100" w:leftChars="1000"/>
    </w:pPr>
  </w:style>
  <w:style w:type="paragraph" w:styleId="18">
    <w:name w:val="toc 2"/>
    <w:basedOn w:val="1"/>
    <w:next w:val="1"/>
    <w:unhideWhenUsed/>
    <w:qFormat/>
    <w:uiPriority w:val="39"/>
  </w:style>
  <w:style w:type="paragraph" w:styleId="19">
    <w:name w:val="toc 9"/>
    <w:basedOn w:val="1"/>
    <w:next w:val="1"/>
    <w:unhideWhenUsed/>
    <w:qFormat/>
    <w:uiPriority w:val="39"/>
    <w:pPr>
      <w:ind w:left="3360" w:leftChars="1600"/>
    </w:pPr>
  </w:style>
  <w:style w:type="paragraph" w:styleId="20">
    <w:name w:val="HTML Preformatted"/>
    <w:basedOn w:val="1"/>
    <w:link w:val="53"/>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szCs w:val="24"/>
    </w:rPr>
  </w:style>
  <w:style w:type="paragraph" w:styleId="21">
    <w:name w:val="Normal (Web)"/>
    <w:basedOn w:val="1"/>
    <w:unhideWhenUsed/>
    <w:qFormat/>
    <w:uiPriority w:val="99"/>
    <w:pPr>
      <w:widowControl/>
      <w:spacing w:before="100" w:beforeAutospacing="1" w:after="100" w:afterAutospacing="1"/>
      <w:jc w:val="left"/>
    </w:pPr>
    <w:rPr>
      <w:rFonts w:ascii="宋体" w:hAnsi="宋体" w:cs="宋体"/>
      <w:kern w:val="0"/>
      <w:sz w:val="24"/>
      <w:szCs w:val="24"/>
    </w:rPr>
  </w:style>
  <w:style w:type="paragraph" w:styleId="22">
    <w:name w:val="annotation subject"/>
    <w:basedOn w:val="7"/>
    <w:next w:val="7"/>
    <w:link w:val="57"/>
    <w:semiHidden/>
    <w:qFormat/>
    <w:uiPriority w:val="0"/>
    <w:rPr>
      <w:b/>
      <w:bCs/>
    </w:rPr>
  </w:style>
  <w:style w:type="table" w:styleId="24">
    <w:name w:val="Table Grid"/>
    <w:basedOn w:val="23"/>
    <w:qFormat/>
    <w:uiPriority w:val="59"/>
    <w:rPr>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6">
    <w:name w:val="FollowedHyperlink"/>
    <w:semiHidden/>
    <w:unhideWhenUsed/>
    <w:qFormat/>
    <w:uiPriority w:val="99"/>
    <w:rPr>
      <w:color w:val="800080"/>
      <w:u w:val="single"/>
    </w:rPr>
  </w:style>
  <w:style w:type="character" w:styleId="27">
    <w:name w:val="Hyperlink"/>
    <w:unhideWhenUsed/>
    <w:qFormat/>
    <w:uiPriority w:val="99"/>
    <w:rPr>
      <w:color w:val="0000FF"/>
      <w:u w:val="single"/>
    </w:rPr>
  </w:style>
  <w:style w:type="character" w:styleId="28">
    <w:name w:val="annotation reference"/>
    <w:semiHidden/>
    <w:qFormat/>
    <w:uiPriority w:val="0"/>
    <w:rPr>
      <w:sz w:val="21"/>
      <w:szCs w:val="21"/>
    </w:rPr>
  </w:style>
  <w:style w:type="character" w:customStyle="1" w:styleId="29">
    <w:name w:val="页眉 字符"/>
    <w:link w:val="14"/>
    <w:qFormat/>
    <w:uiPriority w:val="99"/>
    <w:rPr>
      <w:kern w:val="2"/>
      <w:sz w:val="18"/>
      <w:szCs w:val="18"/>
    </w:rPr>
  </w:style>
  <w:style w:type="character" w:customStyle="1" w:styleId="30">
    <w:name w:val="页脚 字符"/>
    <w:link w:val="13"/>
    <w:qFormat/>
    <w:uiPriority w:val="99"/>
    <w:rPr>
      <w:kern w:val="2"/>
      <w:sz w:val="18"/>
      <w:szCs w:val="18"/>
    </w:rPr>
  </w:style>
  <w:style w:type="paragraph" w:customStyle="1" w:styleId="31">
    <w:name w:val="摘要等"/>
    <w:basedOn w:val="1"/>
    <w:qFormat/>
    <w:uiPriority w:val="0"/>
    <w:pPr>
      <w:spacing w:before="600" w:after="600" w:line="400" w:lineRule="exact"/>
      <w:jc w:val="center"/>
    </w:pPr>
    <w:rPr>
      <w:rFonts w:ascii="Times New Roman" w:hAnsi="Times New Roman" w:eastAsia="黑体"/>
      <w:sz w:val="30"/>
      <w:szCs w:val="24"/>
    </w:rPr>
  </w:style>
  <w:style w:type="paragraph" w:customStyle="1" w:styleId="32">
    <w:name w:val="样式 正文样式 + 首行缩进:  2 字符"/>
    <w:basedOn w:val="1"/>
    <w:link w:val="33"/>
    <w:qFormat/>
    <w:uiPriority w:val="0"/>
    <w:pPr>
      <w:spacing w:before="60" w:line="400" w:lineRule="exact"/>
      <w:ind w:firstLine="200" w:firstLineChars="200"/>
    </w:pPr>
    <w:rPr>
      <w:rFonts w:ascii="Times New Roman" w:hAnsi="Times New Roman"/>
      <w:sz w:val="24"/>
      <w:szCs w:val="20"/>
    </w:rPr>
  </w:style>
  <w:style w:type="character" w:customStyle="1" w:styleId="33">
    <w:name w:val="样式 正文样式 + 首行缩进:  2 字符 Char"/>
    <w:link w:val="32"/>
    <w:qFormat/>
    <w:uiPriority w:val="0"/>
    <w:rPr>
      <w:rFonts w:ascii="Times New Roman" w:hAnsi="Times New Roman" w:cs="宋体"/>
      <w:kern w:val="2"/>
      <w:sz w:val="24"/>
    </w:rPr>
  </w:style>
  <w:style w:type="character" w:customStyle="1" w:styleId="34">
    <w:name w:val="我擦勒 Char"/>
    <w:link w:val="35"/>
    <w:qFormat/>
    <w:uiPriority w:val="0"/>
    <w:rPr>
      <w:rFonts w:ascii="宋体" w:hAnsi="宋体" w:cs="宋体"/>
      <w:kern w:val="2"/>
      <w:sz w:val="24"/>
    </w:rPr>
  </w:style>
  <w:style w:type="paragraph" w:customStyle="1" w:styleId="35">
    <w:name w:val="我擦勒"/>
    <w:basedOn w:val="1"/>
    <w:link w:val="34"/>
    <w:qFormat/>
    <w:uiPriority w:val="0"/>
    <w:pPr>
      <w:spacing w:line="400" w:lineRule="exact"/>
      <w:ind w:firstLine="480" w:firstLineChars="200"/>
    </w:pPr>
    <w:rPr>
      <w:rFonts w:ascii="宋体" w:hAnsi="宋体"/>
      <w:sz w:val="24"/>
      <w:szCs w:val="20"/>
    </w:rPr>
  </w:style>
  <w:style w:type="paragraph" w:customStyle="1" w:styleId="36">
    <w:name w:val="正文样式"/>
    <w:basedOn w:val="1"/>
    <w:link w:val="37"/>
    <w:qFormat/>
    <w:uiPriority w:val="0"/>
    <w:pPr>
      <w:spacing w:line="400" w:lineRule="exact"/>
      <w:ind w:firstLine="200" w:firstLineChars="200"/>
    </w:pPr>
    <w:rPr>
      <w:rFonts w:ascii="Times New Roman" w:hAnsi="Times New Roman"/>
      <w:sz w:val="24"/>
      <w:szCs w:val="24"/>
    </w:rPr>
  </w:style>
  <w:style w:type="character" w:customStyle="1" w:styleId="37">
    <w:name w:val="正文样式 Char"/>
    <w:link w:val="36"/>
    <w:qFormat/>
    <w:uiPriority w:val="0"/>
    <w:rPr>
      <w:rFonts w:ascii="Times New Roman" w:hAnsi="Times New Roman"/>
      <w:kern w:val="2"/>
      <w:sz w:val="24"/>
      <w:szCs w:val="24"/>
    </w:rPr>
  </w:style>
  <w:style w:type="character" w:customStyle="1" w:styleId="38">
    <w:name w:val="标题 1 字符"/>
    <w:link w:val="2"/>
    <w:qFormat/>
    <w:uiPriority w:val="0"/>
    <w:rPr>
      <w:rFonts w:ascii="Times New Roman" w:hAnsi="Times New Roman"/>
      <w:b/>
      <w:bCs/>
      <w:kern w:val="44"/>
      <w:sz w:val="44"/>
      <w:szCs w:val="44"/>
    </w:rPr>
  </w:style>
  <w:style w:type="character" w:customStyle="1" w:styleId="39">
    <w:name w:val="标题 2 字符"/>
    <w:link w:val="3"/>
    <w:qFormat/>
    <w:uiPriority w:val="9"/>
    <w:rPr>
      <w:rFonts w:ascii="Cambria" w:hAnsi="Cambria"/>
      <w:b/>
      <w:bCs/>
      <w:kern w:val="2"/>
      <w:sz w:val="32"/>
      <w:szCs w:val="32"/>
    </w:rPr>
  </w:style>
  <w:style w:type="character" w:customStyle="1" w:styleId="40">
    <w:name w:val="标题 3 字符"/>
    <w:link w:val="4"/>
    <w:qFormat/>
    <w:uiPriority w:val="9"/>
    <w:rPr>
      <w:b/>
      <w:bCs/>
      <w:kern w:val="2"/>
      <w:sz w:val="32"/>
      <w:szCs w:val="32"/>
    </w:rPr>
  </w:style>
  <w:style w:type="paragraph" w:customStyle="1" w:styleId="41">
    <w:name w:val="大标题"/>
    <w:basedOn w:val="2"/>
    <w:qFormat/>
    <w:uiPriority w:val="0"/>
    <w:pPr>
      <w:numPr>
        <w:ilvl w:val="0"/>
        <w:numId w:val="1"/>
      </w:numPr>
      <w:tabs>
        <w:tab w:val="left" w:pos="2836"/>
      </w:tabs>
      <w:spacing w:before="120" w:after="600" w:line="400" w:lineRule="exact"/>
      <w:ind w:left="2551" w:leftChars="0" w:firstLineChars="0"/>
      <w:jc w:val="both"/>
    </w:pPr>
    <w:rPr>
      <w:rFonts w:eastAsia="黑体"/>
      <w:b w:val="0"/>
      <w:sz w:val="30"/>
      <w:szCs w:val="30"/>
    </w:rPr>
  </w:style>
  <w:style w:type="paragraph" w:customStyle="1" w:styleId="42">
    <w:name w:val="一级节标题"/>
    <w:basedOn w:val="3"/>
    <w:qFormat/>
    <w:uiPriority w:val="0"/>
    <w:pPr>
      <w:numPr>
        <w:ilvl w:val="1"/>
        <w:numId w:val="1"/>
      </w:numPr>
      <w:spacing w:before="120" w:after="360" w:line="400" w:lineRule="exact"/>
      <w:ind w:leftChars="0"/>
    </w:pPr>
    <w:rPr>
      <w:rFonts w:ascii="Times New Roman" w:hAnsi="Times New Roman" w:eastAsia="黑体"/>
      <w:b w:val="0"/>
      <w:sz w:val="28"/>
      <w:szCs w:val="28"/>
    </w:rPr>
  </w:style>
  <w:style w:type="paragraph" w:customStyle="1" w:styleId="43">
    <w:name w:val="二级节标题"/>
    <w:basedOn w:val="4"/>
    <w:qFormat/>
    <w:uiPriority w:val="0"/>
    <w:pPr>
      <w:numPr>
        <w:ilvl w:val="2"/>
        <w:numId w:val="1"/>
      </w:numPr>
      <w:spacing w:before="120" w:after="240" w:line="400" w:lineRule="exact"/>
      <w:ind w:left="0"/>
    </w:pPr>
    <w:rPr>
      <w:rFonts w:ascii="Times New Roman" w:hAnsi="Times New Roman" w:eastAsia="黑体"/>
      <w:b w:val="0"/>
      <w:sz w:val="24"/>
      <w:szCs w:val="24"/>
    </w:rPr>
  </w:style>
  <w:style w:type="paragraph" w:customStyle="1" w:styleId="44">
    <w:name w:val="！图注"/>
    <w:basedOn w:val="6"/>
    <w:qFormat/>
    <w:uiPriority w:val="0"/>
    <w:pPr>
      <w:numPr>
        <w:ilvl w:val="7"/>
        <w:numId w:val="1"/>
      </w:numPr>
      <w:spacing w:before="120" w:after="120" w:line="400" w:lineRule="exact"/>
      <w:jc w:val="center"/>
    </w:pPr>
    <w:rPr>
      <w:rFonts w:ascii="Times New Roman" w:hAnsi="Times New Roman" w:eastAsia="宋体" w:cs="Arial"/>
      <w:sz w:val="24"/>
      <w:szCs w:val="21"/>
    </w:rPr>
  </w:style>
  <w:style w:type="paragraph" w:customStyle="1" w:styleId="45">
    <w:name w:val="样式444"/>
    <w:basedOn w:val="1"/>
    <w:qFormat/>
    <w:uiPriority w:val="0"/>
    <w:pPr>
      <w:spacing w:before="600" w:after="600" w:line="400" w:lineRule="exact"/>
      <w:jc w:val="center"/>
      <w:outlineLvl w:val="0"/>
    </w:pPr>
    <w:rPr>
      <w:rFonts w:ascii="Times New Roman" w:hAnsi="Times New Roman" w:eastAsia="黑体"/>
      <w:sz w:val="30"/>
      <w:szCs w:val="24"/>
    </w:rPr>
  </w:style>
  <w:style w:type="paragraph" w:customStyle="1" w:styleId="46">
    <w:name w:val="样式1111"/>
    <w:basedOn w:val="2"/>
    <w:link w:val="48"/>
    <w:qFormat/>
    <w:uiPriority w:val="0"/>
    <w:pPr>
      <w:spacing w:before="120" w:after="600" w:line="400" w:lineRule="exact"/>
      <w:jc w:val="center"/>
    </w:pPr>
    <w:rPr>
      <w:rFonts w:ascii="黑体" w:hAnsi="黑体" w:eastAsia="黑体"/>
      <w:b w:val="0"/>
      <w:bCs w:val="0"/>
      <w:sz w:val="30"/>
      <w:szCs w:val="30"/>
    </w:rPr>
  </w:style>
  <w:style w:type="paragraph" w:customStyle="1" w:styleId="47">
    <w:name w:val="样式222"/>
    <w:basedOn w:val="1"/>
    <w:link w:val="50"/>
    <w:qFormat/>
    <w:uiPriority w:val="0"/>
    <w:pPr>
      <w:spacing w:before="360" w:after="360" w:line="400" w:lineRule="exact"/>
    </w:pPr>
    <w:rPr>
      <w:rFonts w:ascii="黑体" w:hAnsi="黑体" w:eastAsia="黑体"/>
      <w:color w:val="000000"/>
      <w:sz w:val="28"/>
      <w:szCs w:val="28"/>
    </w:rPr>
  </w:style>
  <w:style w:type="character" w:customStyle="1" w:styleId="48">
    <w:name w:val="样式1111 Char"/>
    <w:link w:val="46"/>
    <w:qFormat/>
    <w:uiPriority w:val="0"/>
    <w:rPr>
      <w:rFonts w:ascii="黑体" w:hAnsi="黑体" w:eastAsia="黑体"/>
      <w:kern w:val="44"/>
      <w:sz w:val="30"/>
      <w:szCs w:val="30"/>
    </w:rPr>
  </w:style>
  <w:style w:type="paragraph" w:customStyle="1" w:styleId="49">
    <w:name w:val="样式333"/>
    <w:basedOn w:val="1"/>
    <w:link w:val="51"/>
    <w:qFormat/>
    <w:uiPriority w:val="0"/>
    <w:pPr>
      <w:spacing w:before="240" w:after="240" w:line="400" w:lineRule="exact"/>
    </w:pPr>
    <w:rPr>
      <w:rFonts w:ascii="黑体" w:hAnsi="黑体" w:eastAsia="黑体"/>
      <w:color w:val="000000"/>
      <w:kern w:val="0"/>
      <w:sz w:val="24"/>
    </w:rPr>
  </w:style>
  <w:style w:type="character" w:customStyle="1" w:styleId="50">
    <w:name w:val="样式222 Char"/>
    <w:link w:val="47"/>
    <w:qFormat/>
    <w:uiPriority w:val="0"/>
    <w:rPr>
      <w:rFonts w:ascii="黑体" w:hAnsi="黑体" w:eastAsia="黑体"/>
      <w:color w:val="000000"/>
      <w:kern w:val="2"/>
      <w:sz w:val="28"/>
      <w:szCs w:val="28"/>
    </w:rPr>
  </w:style>
  <w:style w:type="character" w:customStyle="1" w:styleId="51">
    <w:name w:val="样式333 Char"/>
    <w:link w:val="49"/>
    <w:qFormat/>
    <w:uiPriority w:val="0"/>
    <w:rPr>
      <w:rFonts w:ascii="黑体" w:hAnsi="黑体" w:eastAsia="黑体" w:cs="宋体"/>
      <w:color w:val="000000"/>
      <w:sz w:val="24"/>
      <w:szCs w:val="22"/>
    </w:rPr>
  </w:style>
  <w:style w:type="paragraph" w:customStyle="1" w:styleId="52">
    <w:name w:val="TOC Heading"/>
    <w:basedOn w:val="2"/>
    <w:next w:val="1"/>
    <w:qFormat/>
    <w:uiPriority w:val="39"/>
    <w:pPr>
      <w:widowControl/>
      <w:spacing w:before="480" w:after="0" w:line="276" w:lineRule="auto"/>
      <w:jc w:val="left"/>
      <w:outlineLvl w:val="9"/>
    </w:pPr>
    <w:rPr>
      <w:rFonts w:ascii="Cambria" w:hAnsi="Cambria"/>
      <w:color w:val="365F91"/>
      <w:kern w:val="0"/>
      <w:sz w:val="28"/>
      <w:szCs w:val="28"/>
    </w:rPr>
  </w:style>
  <w:style w:type="character" w:customStyle="1" w:styleId="53">
    <w:name w:val="HTML 预设格式 字符"/>
    <w:link w:val="20"/>
    <w:semiHidden/>
    <w:qFormat/>
    <w:uiPriority w:val="99"/>
    <w:rPr>
      <w:rFonts w:ascii="宋体" w:hAnsi="宋体" w:cs="宋体"/>
      <w:sz w:val="24"/>
      <w:szCs w:val="24"/>
    </w:rPr>
  </w:style>
  <w:style w:type="paragraph" w:styleId="54">
    <w:name w:val="List Paragraph"/>
    <w:basedOn w:val="1"/>
    <w:qFormat/>
    <w:uiPriority w:val="34"/>
    <w:pPr>
      <w:ind w:firstLine="420" w:firstLineChars="200"/>
    </w:pPr>
  </w:style>
  <w:style w:type="table" w:customStyle="1" w:styleId="55">
    <w:name w:val="网格型1"/>
    <w:basedOn w:val="23"/>
    <w:qFormat/>
    <w:uiPriority w:val="59"/>
    <w:rPr>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56">
    <w:name w:val="批注文字 字符"/>
    <w:link w:val="7"/>
    <w:semiHidden/>
    <w:qFormat/>
    <w:uiPriority w:val="0"/>
    <w:rPr>
      <w:kern w:val="2"/>
      <w:sz w:val="21"/>
      <w:szCs w:val="22"/>
    </w:rPr>
  </w:style>
  <w:style w:type="character" w:customStyle="1" w:styleId="57">
    <w:name w:val="批注主题 字符"/>
    <w:link w:val="22"/>
    <w:semiHidden/>
    <w:qFormat/>
    <w:uiPriority w:val="0"/>
    <w:rPr>
      <w:b/>
      <w:bCs/>
      <w:kern w:val="2"/>
      <w:sz w:val="21"/>
      <w:szCs w:val="22"/>
    </w:rPr>
  </w:style>
  <w:style w:type="character" w:customStyle="1" w:styleId="58">
    <w:name w:val="批注框文本 字符"/>
    <w:link w:val="12"/>
    <w:semiHidden/>
    <w:qFormat/>
    <w:uiPriority w:val="0"/>
    <w:rPr>
      <w:kern w:val="2"/>
      <w:sz w:val="18"/>
      <w:szCs w:val="18"/>
    </w:rPr>
  </w:style>
  <w:style w:type="paragraph" w:customStyle="1" w:styleId="59">
    <w:name w:val="Body-IDC"/>
    <w:basedOn w:val="1"/>
    <w:qFormat/>
    <w:uiPriority w:val="0"/>
    <w:pPr>
      <w:widowControl/>
      <w:spacing w:before="110" w:after="110" w:line="260" w:lineRule="exact"/>
      <w:ind w:left="360" w:right="2160"/>
    </w:pPr>
    <w:rPr>
      <w:rFonts w:ascii="Arial" w:hAnsi="Arial" w:eastAsia="Times New Roman"/>
      <w:kern w:val="0"/>
      <w:sz w:val="18"/>
      <w:szCs w:val="20"/>
      <w:lang w:eastAsia="en-US"/>
    </w:rPr>
  </w:style>
  <w:style w:type="paragraph" w:customStyle="1" w:styleId="60">
    <w:name w:val="第三章表"/>
    <w:basedOn w:val="6"/>
    <w:next w:val="1"/>
    <w:qFormat/>
    <w:uiPriority w:val="0"/>
    <w:pPr>
      <w:numPr>
        <w:ilvl w:val="8"/>
        <w:numId w:val="1"/>
      </w:numPr>
      <w:spacing w:before="120" w:after="120" w:line="400" w:lineRule="exact"/>
      <w:ind w:left="0" w:firstLine="0"/>
      <w:jc w:val="center"/>
    </w:pPr>
    <w:rPr>
      <w:rFonts w:ascii="Times New Roman" w:hAnsi="Times New Roman" w:eastAsia="宋体" w:cs="Arial"/>
      <w:sz w:val="24"/>
      <w:szCs w:val="21"/>
    </w:rPr>
  </w:style>
  <w:style w:type="character" w:customStyle="1" w:styleId="61">
    <w:name w:val="正文文本缩进 字符"/>
    <w:basedOn w:val="25"/>
    <w:link w:val="8"/>
    <w:qFormat/>
    <w:uiPriority w:val="0"/>
    <w:rPr>
      <w:rFonts w:ascii="宋体" w:hAnsi="宋体"/>
      <w:color w:val="008080"/>
      <w:spacing w:val="10"/>
      <w:kern w:val="2"/>
      <w:sz w:val="24"/>
      <w:szCs w:val="24"/>
    </w:rPr>
  </w:style>
  <w:style w:type="paragraph" w:customStyle="1" w:styleId="62">
    <w:name w:val="第五章图"/>
    <w:basedOn w:val="6"/>
    <w:next w:val="1"/>
    <w:qFormat/>
    <w:uiPriority w:val="0"/>
    <w:pPr>
      <w:numPr>
        <w:ilvl w:val="0"/>
        <w:numId w:val="2"/>
      </w:numPr>
      <w:spacing w:before="120" w:after="120" w:line="400" w:lineRule="exact"/>
      <w:jc w:val="center"/>
    </w:pPr>
    <w:rPr>
      <w:rFonts w:ascii="Times New Roman" w:hAnsi="Times New Roman" w:eastAsia="宋体" w:cs="Arial"/>
      <w:sz w:val="21"/>
      <w:szCs w:val="21"/>
    </w:rPr>
  </w:style>
  <w:style w:type="paragraph" w:customStyle="1" w:styleId="63">
    <w:name w:val="图片表格"/>
    <w:basedOn w:val="1"/>
    <w:qFormat/>
    <w:uiPriority w:val="0"/>
    <w:pPr>
      <w:spacing w:line="360" w:lineRule="auto"/>
      <w:ind w:firstLine="420"/>
      <w:jc w:val="center"/>
    </w:pPr>
  </w:style>
  <w:style w:type="character" w:customStyle="1" w:styleId="64">
    <w:name w:val="fontstyle01"/>
    <w:basedOn w:val="25"/>
    <w:qFormat/>
    <w:uiPriority w:val="0"/>
    <w:rPr>
      <w:rFonts w:ascii="Calibri" w:hAnsi="Calibri" w:cs="Calibri"/>
      <w:b/>
      <w:bCs/>
      <w:color w:val="000000"/>
      <w:sz w:val="20"/>
      <w:szCs w:val="20"/>
    </w:rPr>
  </w:style>
  <w:style w:type="character" w:customStyle="1" w:styleId="65">
    <w:name w:val="fontstyle21"/>
    <w:basedOn w:val="25"/>
    <w:qFormat/>
    <w:uiPriority w:val="0"/>
    <w:rPr>
      <w:rFonts w:hint="eastAsia" w:ascii="宋体" w:hAnsi="宋体" w:eastAsia="宋体" w:cs="宋体"/>
      <w:color w:val="000000"/>
      <w:sz w:val="20"/>
      <w:szCs w:val="20"/>
    </w:rPr>
  </w:style>
  <w:style w:type="paragraph" w:customStyle="1" w:styleId="66">
    <w:name w:val="表格"/>
    <w:basedOn w:val="63"/>
    <w:qFormat/>
    <w:uiPriority w:val="0"/>
    <w:pPr>
      <w:ind w:firstLine="0" w:firstLineChars="0"/>
      <w:jc w:val="center"/>
    </w:pPr>
  </w:style>
  <w:style w:type="paragraph" w:customStyle="1" w:styleId="67">
    <w:name w:val="参考文献"/>
    <w:basedOn w:val="1"/>
    <w:qFormat/>
    <w:uiPriority w:val="0"/>
    <w:pPr>
      <w:adjustRightInd w:val="0"/>
      <w:spacing w:before="60" w:line="340" w:lineRule="exact"/>
      <w:ind w:firstLine="0" w:firstLineChars="0"/>
    </w:pPr>
    <w:rPr>
      <w:rFonts w:hint="default" w:ascii="Times New Roman" w:hAnsi="Times New Roman" w:eastAsia="宋体"/>
      <w:sz w:val="21"/>
    </w:rPr>
  </w:style>
  <w:style w:type="paragraph" w:customStyle="1" w:styleId="68">
    <w:name w:val="目录"/>
    <w:basedOn w:val="1"/>
    <w:uiPriority w:val="0"/>
    <w:pPr>
      <w:tabs>
        <w:tab w:val="right" w:leader="dot" w:pos="8306"/>
      </w:tabs>
      <w:spacing w:before="60" w:line="340" w:lineRule="exact"/>
      <w:jc w:val="left"/>
    </w:p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9" Type="http://schemas.openxmlformats.org/officeDocument/2006/relationships/fontTable" Target="fontTable.xml"/><Relationship Id="rId78" Type="http://schemas.openxmlformats.org/officeDocument/2006/relationships/customXml" Target="../customXml/item2.xml"/><Relationship Id="rId77" Type="http://schemas.openxmlformats.org/officeDocument/2006/relationships/numbering" Target="numbering.xml"/><Relationship Id="rId76" Type="http://schemas.openxmlformats.org/officeDocument/2006/relationships/customXml" Target="../customXml/item1.xml"/><Relationship Id="rId75" Type="http://schemas.openxmlformats.org/officeDocument/2006/relationships/image" Target="media/image47.png"/><Relationship Id="rId74" Type="http://schemas.openxmlformats.org/officeDocument/2006/relationships/image" Target="media/image46.png"/><Relationship Id="rId73" Type="http://schemas.openxmlformats.org/officeDocument/2006/relationships/image" Target="media/image45.png"/><Relationship Id="rId72" Type="http://schemas.openxmlformats.org/officeDocument/2006/relationships/image" Target="media/image44.png"/><Relationship Id="rId71" Type="http://schemas.openxmlformats.org/officeDocument/2006/relationships/image" Target="media/image43.png"/><Relationship Id="rId70" Type="http://schemas.openxmlformats.org/officeDocument/2006/relationships/image" Target="media/image42.png"/><Relationship Id="rId7" Type="http://schemas.openxmlformats.org/officeDocument/2006/relationships/footer" Target="footer1.xml"/><Relationship Id="rId69" Type="http://schemas.openxmlformats.org/officeDocument/2006/relationships/image" Target="media/image41.png"/><Relationship Id="rId68" Type="http://schemas.openxmlformats.org/officeDocument/2006/relationships/image" Target="media/image40.png"/><Relationship Id="rId67" Type="http://schemas.openxmlformats.org/officeDocument/2006/relationships/image" Target="media/image39.png"/><Relationship Id="rId66" Type="http://schemas.openxmlformats.org/officeDocument/2006/relationships/image" Target="media/image38.png"/><Relationship Id="rId65" Type="http://schemas.openxmlformats.org/officeDocument/2006/relationships/image" Target="media/image37.png"/><Relationship Id="rId64" Type="http://schemas.openxmlformats.org/officeDocument/2006/relationships/image" Target="media/image36.png"/><Relationship Id="rId63" Type="http://schemas.openxmlformats.org/officeDocument/2006/relationships/image" Target="media/image35.png"/><Relationship Id="rId62" Type="http://schemas.openxmlformats.org/officeDocument/2006/relationships/image" Target="media/image34.png"/><Relationship Id="rId61" Type="http://schemas.openxmlformats.org/officeDocument/2006/relationships/image" Target="media/image33.png"/><Relationship Id="rId60" Type="http://schemas.openxmlformats.org/officeDocument/2006/relationships/image" Target="media/image32.png"/><Relationship Id="rId6" Type="http://schemas.openxmlformats.org/officeDocument/2006/relationships/header" Target="header2.xml"/><Relationship Id="rId59" Type="http://schemas.openxmlformats.org/officeDocument/2006/relationships/image" Target="media/image31.png"/><Relationship Id="rId58" Type="http://schemas.openxmlformats.org/officeDocument/2006/relationships/image" Target="media/image30.png"/><Relationship Id="rId57" Type="http://schemas.openxmlformats.org/officeDocument/2006/relationships/image" Target="media/image29.png"/><Relationship Id="rId56" Type="http://schemas.openxmlformats.org/officeDocument/2006/relationships/image" Target="media/image28.png"/><Relationship Id="rId55" Type="http://schemas.openxmlformats.org/officeDocument/2006/relationships/image" Target="media/image27.png"/><Relationship Id="rId54" Type="http://schemas.openxmlformats.org/officeDocument/2006/relationships/image" Target="media/image26.png"/><Relationship Id="rId53" Type="http://schemas.openxmlformats.org/officeDocument/2006/relationships/image" Target="media/image25.png"/><Relationship Id="rId52" Type="http://schemas.openxmlformats.org/officeDocument/2006/relationships/image" Target="media/image24.png"/><Relationship Id="rId51" Type="http://schemas.openxmlformats.org/officeDocument/2006/relationships/image" Target="media/image23.png"/><Relationship Id="rId50" Type="http://schemas.openxmlformats.org/officeDocument/2006/relationships/image" Target="media/image22.png"/><Relationship Id="rId5" Type="http://schemas.openxmlformats.org/officeDocument/2006/relationships/header" Target="header1.xml"/><Relationship Id="rId49" Type="http://schemas.openxmlformats.org/officeDocument/2006/relationships/image" Target="media/image21.png"/><Relationship Id="rId48" Type="http://schemas.openxmlformats.org/officeDocument/2006/relationships/image" Target="media/image20.png"/><Relationship Id="rId47" Type="http://schemas.openxmlformats.org/officeDocument/2006/relationships/image" Target="media/image19.png"/><Relationship Id="rId46" Type="http://schemas.openxmlformats.org/officeDocument/2006/relationships/image" Target="media/image18.png"/><Relationship Id="rId45" Type="http://schemas.openxmlformats.org/officeDocument/2006/relationships/image" Target="media/image17.png"/><Relationship Id="rId44" Type="http://schemas.openxmlformats.org/officeDocument/2006/relationships/image" Target="media/image16.png"/><Relationship Id="rId43" Type="http://schemas.openxmlformats.org/officeDocument/2006/relationships/image" Target="media/image15.png"/><Relationship Id="rId42" Type="http://schemas.openxmlformats.org/officeDocument/2006/relationships/image" Target="media/image14.png"/><Relationship Id="rId41" Type="http://schemas.openxmlformats.org/officeDocument/2006/relationships/image" Target="media/image13.png"/><Relationship Id="rId40" Type="http://schemas.openxmlformats.org/officeDocument/2006/relationships/image" Target="media/image12.png"/><Relationship Id="rId4" Type="http://schemas.openxmlformats.org/officeDocument/2006/relationships/endnotes" Target="endnotes.xml"/><Relationship Id="rId39" Type="http://schemas.openxmlformats.org/officeDocument/2006/relationships/image" Target="media/image11.png"/><Relationship Id="rId38" Type="http://schemas.openxmlformats.org/officeDocument/2006/relationships/image" Target="media/image10.png"/><Relationship Id="rId37" Type="http://schemas.openxmlformats.org/officeDocument/2006/relationships/image" Target="media/image9.png"/><Relationship Id="rId36" Type="http://schemas.openxmlformats.org/officeDocument/2006/relationships/image" Target="media/image8.png"/><Relationship Id="rId35" Type="http://schemas.openxmlformats.org/officeDocument/2006/relationships/image" Target="media/image7.png"/><Relationship Id="rId34" Type="http://schemas.openxmlformats.org/officeDocument/2006/relationships/image" Target="media/image6.png"/><Relationship Id="rId33" Type="http://schemas.openxmlformats.org/officeDocument/2006/relationships/image" Target="media/image5.png"/><Relationship Id="rId32" Type="http://schemas.openxmlformats.org/officeDocument/2006/relationships/image" Target="media/image4.png"/><Relationship Id="rId31" Type="http://schemas.openxmlformats.org/officeDocument/2006/relationships/image" Target="media/image3.png"/><Relationship Id="rId30" Type="http://schemas.openxmlformats.org/officeDocument/2006/relationships/image" Target="media/image2.png"/><Relationship Id="rId3" Type="http://schemas.openxmlformats.org/officeDocument/2006/relationships/footnotes" Target="footnotes.xml"/><Relationship Id="rId29" Type="http://schemas.openxmlformats.org/officeDocument/2006/relationships/image" Target="media/image1.png"/><Relationship Id="rId28" Type="http://schemas.openxmlformats.org/officeDocument/2006/relationships/theme" Target="theme/theme1.xml"/><Relationship Id="rId27" Type="http://schemas.openxmlformats.org/officeDocument/2006/relationships/header" Target="header15.xml"/><Relationship Id="rId26" Type="http://schemas.openxmlformats.org/officeDocument/2006/relationships/header" Target="header14.xml"/><Relationship Id="rId25" Type="http://schemas.openxmlformats.org/officeDocument/2006/relationships/header" Target="header13.xml"/><Relationship Id="rId24" Type="http://schemas.openxmlformats.org/officeDocument/2006/relationships/header" Target="header12.xml"/><Relationship Id="rId23" Type="http://schemas.openxmlformats.org/officeDocument/2006/relationships/footer" Target="footer8.xml"/><Relationship Id="rId22" Type="http://schemas.openxmlformats.org/officeDocument/2006/relationships/header" Target="header11.xml"/><Relationship Id="rId21" Type="http://schemas.openxmlformats.org/officeDocument/2006/relationships/header" Target="header10.xml"/><Relationship Id="rId20" Type="http://schemas.openxmlformats.org/officeDocument/2006/relationships/footer" Target="footer7.xml"/><Relationship Id="rId2" Type="http://schemas.openxmlformats.org/officeDocument/2006/relationships/settings" Target="settings.xml"/><Relationship Id="rId19" Type="http://schemas.openxmlformats.org/officeDocument/2006/relationships/header" Target="header9.xml"/><Relationship Id="rId18" Type="http://schemas.openxmlformats.org/officeDocument/2006/relationships/header" Target="header8.xml"/><Relationship Id="rId17" Type="http://schemas.openxmlformats.org/officeDocument/2006/relationships/footer" Target="footer6.xml"/><Relationship Id="rId16" Type="http://schemas.openxmlformats.org/officeDocument/2006/relationships/header" Target="header7.xml"/><Relationship Id="rId15" Type="http://schemas.openxmlformats.org/officeDocument/2006/relationships/footer" Target="footer5.xml"/><Relationship Id="rId14" Type="http://schemas.openxmlformats.org/officeDocument/2006/relationships/footer" Target="footer4.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footer" Target="footer3.xml"/><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extobjs>
    <extobj name="ECB019B1-382A-4266-B25C-5B523AA43C14-1">
      <extobjdata type="ECB019B1-382A-4266-B25C-5B523AA43C14" data="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"/>
    </extobj>
    <extobj name="ECB019B1-382A-4266-B25C-5B523AA43C14-2">
      <extobjdata type="ECB019B1-382A-4266-B25C-5B523AA43C14" data="ewoJIkZpbGVJZCIgOiAiMTY2NzcyMDYwNzI3IiwKCSJHcm91cElkIiA6ICIyNjEyNTc4MzMiLAoJIkltYWdlIiA6ICJpVkJPUncwS0dnb0FBQUFOU1VoRVVnQUFBZVlBQUFIM0NBWUFBQUJ1R2Z6eEFBQUFDWEJJV1hNQUFBc1RBQUFMRXdFQW1wd1lBQUFnQUVsRVFWUjRuT3pkZVZ4VTVmNEg4TTh6dzJwdWFhYmc3clZjVUdDR3l2U1dXOHZONnFxUlcrYSttMXA2L2FrdEtxQ1pwYW5YSmMxZHl5V3QzTXEwdW5XMU1sTmpCbEJTWERHUjFVUjJtZVU4dno5dzVvS0FnQUpuaHZtOFg2OWV6Wnc1Wjg2SEVmM085em5QT1FjZ0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"/>
    </extobj>
    <extobj name="ECB019B1-382A-4266-B25C-5B523AA43C14-3">
      <extobjdata type="ECB019B1-382A-4266-B25C-5B523AA43C14" data="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"/>
    </extobj>
    <extobj name="ECB019B1-382A-4266-B25C-5B523AA43C14-4">
      <extobjdata type="ECB019B1-382A-4266-B25C-5B523AA43C14" data="ewoJIkZpbGVJZCIgOiAiMTY2OTQ1ODQ3MDY2IiwKCSJHcm91cElkIiA6ICIyNjEyNTc4MzMiLAoJIkltYWdlIiA6ICJpVkJPUncwS0dnb0FBQUFOU1VoRVVnQUFBZmtBQUFJTkNBWUFBQUE5WFFaMkFBQUFDWEJJV1hNQUFBc1RBQUFMRXdFQW1wd1lBQUFnQUVsRVFWUjRuT3pkZDFnVXh4c0g4TzhlVFZDSUJiR2JCRnRpNXhBN0ZscEFveWhHbzdHQXhxZ1lqUVhMenhaRkU0Mjl4SjVnaVNqWXV4Z1YxRmlJWUZDa3FGRVJSVVVVNmVBZGQ3Znord052YzhmZFVSUTR4UGZ6UER6dXpjN092cnNIenU3czdBeEF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"/>
    </extobj>
  </extobj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F12045D-E8C9-4362-9171-7C9B11702142}">
  <ds:schemaRefs/>
</ds:datastoreItem>
</file>

<file path=docProps/app.xml><?xml version="1.0" encoding="utf-8"?>
<Properties xmlns="http://schemas.openxmlformats.org/officeDocument/2006/extended-properties" xmlns:vt="http://schemas.openxmlformats.org/officeDocument/2006/docPropsVTypes">
  <Template>Normal</Template>
  <Company>qao</Company>
  <Pages>13</Pages>
  <Words>393</Words>
  <Characters>2243</Characters>
  <Lines>18</Lines>
  <Paragraphs>5</Paragraphs>
  <TotalTime>11</TotalTime>
  <ScaleCrop>false</ScaleCrop>
  <LinksUpToDate>false</LinksUpToDate>
  <CharactersWithSpaces>2631</CharactersWithSpaces>
  <Application>WPS Office_11.1.0.11372_F1E327BC-269C-435d-A152-05C5408002CA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2013-05-16T13:26:00Z</dcterms:created>
  <dc:creator>qaoy</dc:creator>
  <cp:lastModifiedBy>灵仔圣影</cp:lastModifiedBy>
  <dcterms:modified xsi:type="dcterms:W3CDTF">2022-04-25T06:57:59Z</dcterms:modified>
  <cp:revision>59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2052-11.1.0.11372</vt:lpwstr>
  </property>
  <property fmtid="{D5CDD505-2E9C-101B-9397-08002B2CF9AE}" pid="3" name="ICV">
    <vt:lpwstr>DBDF372EC7B5466BB445A5110C911461</vt:lpwstr>
  </property>
</Properties>
</file>