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A56DB"/>
          <w:sz w:val="52"/>
          <w:szCs w:val="52"/>
        </w:rPr>
        <w:t xml:space="preserve">微信视频号短视频脚本写作</w:t>
      </w:r>
    </w:p>
    <w:p>
      <w:pPr>
        <w:spacing w:after="100"/>
        <w:jc w:val="center"/>
      </w:pPr>
      <w:r>
        <w:rPr>
          <w:rFonts w:ascii="Arial" w:cs="Arial" w:eastAsia="Arial" w:hAnsi="Arial"/>
          <w:b/>
          <w:bCs/>
          <w:color w:val="1A56DB"/>
          <w:sz w:val="48"/>
          <w:szCs w:val="48"/>
        </w:rPr>
        <w:t xml:space="preserve">Workflow Agent</w:t>
      </w:r>
    </w:p>
    <w:p>
      <w:pPr>
        <w:pBdr>
          <w:bottom w:val="single" w:color="1A56DB" w:sz="6" w:space="1"/>
        </w:pBdr>
        <w:spacing w:after="400"/>
        <w:jc w:val="center"/>
      </w:pPr>
      <w:r>
        <w:rPr>
          <w:rFonts w:ascii="Arial" w:cs="Arial" w:eastAsia="Arial" w:hAnsi="Arial"/>
          <w:color w:val="6B7280"/>
          <w:sz w:val="36"/>
          <w:szCs w:val="36"/>
        </w:rPr>
        <w:t xml:space="preserve">产品需求文档（PRD）</w:t>
      </w:r>
    </w:p>
    <w:p>
      <w:pPr>
        <w:spacing w:after="60"/>
      </w:pPr>
    </w:p>
    <w:p>
      <w:pPr>
        <w:spacing w:after="60"/>
      </w:pPr>
    </w:p>
    <w:p>
      <w:pPr>
        <w:spacing w:after="80"/>
        <w:jc w:val="center"/>
      </w:pPr>
      <w:r>
        <w:rPr>
          <w:rFonts w:ascii="Arial" w:cs="Arial" w:eastAsia="Arial" w:hAnsi="Arial"/>
          <w:b/>
          <w:bCs/>
          <w:color w:val="6B7280"/>
          <w:sz w:val="24"/>
          <w:szCs w:val="24"/>
        </w:rPr>
        <w:t xml:space="preserve">版本：</w:t>
      </w:r>
      <w:r>
        <w:rPr>
          <w:rFonts w:ascii="Arial" w:cs="Arial" w:eastAsia="Arial" w:hAnsi="Arial"/>
          <w:color w:val="111827"/>
          <w:sz w:val="24"/>
          <w:szCs w:val="24"/>
        </w:rPr>
        <w:t xml:space="preserve">V1.0</w:t>
      </w:r>
    </w:p>
    <w:p>
      <w:pPr>
        <w:spacing w:after="80"/>
        <w:jc w:val="center"/>
      </w:pPr>
      <w:r>
        <w:rPr>
          <w:rFonts w:ascii="Arial" w:cs="Arial" w:eastAsia="Arial" w:hAnsi="Arial"/>
          <w:b/>
          <w:bCs/>
          <w:color w:val="6B7280"/>
          <w:sz w:val="24"/>
          <w:szCs w:val="24"/>
        </w:rPr>
        <w:t xml:space="preserve">日期：</w:t>
      </w:r>
      <w:r>
        <w:rPr>
          <w:rFonts w:ascii="Arial" w:cs="Arial" w:eastAsia="Arial" w:hAnsi="Arial"/>
          <w:color w:val="111827"/>
          <w:sz w:val="24"/>
          <w:szCs w:val="24"/>
        </w:rPr>
        <w:t xml:space="preserve">2026年2月19日</w:t>
      </w:r>
    </w:p>
    <w:p>
      <w:pPr>
        <w:spacing w:after="80"/>
        <w:jc w:val="center"/>
      </w:pPr>
      <w:r>
        <w:rPr>
          <w:rFonts w:ascii="Arial" w:cs="Arial" w:eastAsia="Arial" w:hAnsi="Arial"/>
          <w:b/>
          <w:bCs/>
          <w:color w:val="6B7280"/>
          <w:sz w:val="24"/>
          <w:szCs w:val="24"/>
        </w:rPr>
        <w:t xml:space="preserve">状态：</w:t>
      </w:r>
      <w:r>
        <w:rPr>
          <w:rFonts w:ascii="Arial" w:cs="Arial" w:eastAsia="Arial" w:hAnsi="Arial"/>
          <w:color w:val="F59E0B"/>
          <w:sz w:val="24"/>
          <w:szCs w:val="24"/>
        </w:rPr>
        <w:t xml:space="preserve">评审中</w:t>
      </w:r>
    </w:p>
    <w:p>
      <w:pPr>
        <w:spacing w:after="80"/>
        <w:jc w:val="center"/>
      </w:pPr>
      <w:r>
        <w:rPr>
          <w:rFonts w:ascii="Arial" w:cs="Arial" w:eastAsia="Arial" w:hAnsi="Arial"/>
          <w:b/>
          <w:bCs/>
          <w:color w:val="6B7280"/>
          <w:sz w:val="24"/>
          <w:szCs w:val="24"/>
        </w:rPr>
        <w:t xml:space="preserve">密级：</w:t>
      </w:r>
      <w:r>
        <w:rPr>
          <w:rFonts w:ascii="Arial" w:cs="Arial" w:eastAsia="Arial" w:hAnsi="Arial"/>
          <w:color w:val="111827"/>
          <w:sz w:val="24"/>
          <w:szCs w:val="24"/>
        </w:rPr>
        <w:t xml:space="preserve">内部保密</w:t>
      </w:r>
    </w:p>
    <w:p>
      <w:pPr>
        <w:sectPr>
          <w:pgSz w:w="12240" w:h="15840" w:orient="portrait"/>
          <w:pgMar w:top="1440" w:right="1440" w:bottom="1440" w:left="1440" w:header="708" w:footer="708" w:gutter="0"/>
          <w:pgNumType/>
          <w:docGrid w:linePitch="360"/>
        </w:sectPr>
      </w:pPr>
    </w:p>
    <w:p>
      <w:pPr>
        <w:pStyle w:val="Heading1"/>
      </w:pPr>
      <w:r>
        <w:t xml:space="preserve">目录</w:t>
      </w:r>
    </w:p>
    <w:sdt>
      <w:sdtPr>
        <w:alias w:val="TOC"/>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Pr>
      <w:r>
        <w:t xml:space="preserve">1. 项目概述</w:t>
      </w:r>
    </w:p>
    <w:p>
      <w:pPr>
        <w:pStyle w:val="Heading2"/>
      </w:pPr>
      <w:r>
        <w:t xml:space="preserve">1.1 项目背景</w:t>
      </w:r>
    </w:p>
    <w:p>
      <w:pPr>
        <w:spacing w:after="120" w:line="320"/>
      </w:pPr>
      <w:r>
        <w:rPr>
          <w:rFonts w:ascii="Arial" w:cs="Arial" w:eastAsia="Arial" w:hAnsi="Arial"/>
          <w:color w:val="111827"/>
          <w:sz w:val="22"/>
          <w:szCs w:val="22"/>
        </w:rPr>
        <w:t xml:space="preserve">微信视频号作为微信生态内的短视频平台，拥有巨大的流量池和商业化潜力。然而，视频号的推荐算法与抖音、小红书等平台存在显著差异，其流量分发机制更加强调社交推荐、完播率、互动率等核心指标。当前内容创作者在视频号内容生产中面临以下痛点：</w:t>
      </w:r>
    </w:p>
    <w:p>
      <w:pPr>
        <w:pStyle w:val="ListParagraph"/>
        <w:numPr>
          <w:ilvl w:val="0"/>
          <w:numId w:val="2"/>
        </w:numPr>
        <w:spacing w:after="60" w:line="300"/>
      </w:pPr>
      <w:r>
        <w:rPr>
          <w:rFonts w:ascii="Arial" w:cs="Arial" w:eastAsia="Arial" w:hAnsi="Arial"/>
          <w:color w:val="111827"/>
          <w:sz w:val="22"/>
          <w:szCs w:val="22"/>
        </w:rPr>
        <w:t xml:space="preserve">不理解视频号算法推荐逻辑，内容难以获得有效曝光</w:t>
      </w:r>
    </w:p>
    <w:p>
      <w:pPr>
        <w:pStyle w:val="ListParagraph"/>
        <w:numPr>
          <w:ilvl w:val="0"/>
          <w:numId w:val="2"/>
        </w:numPr>
        <w:spacing w:after="60" w:line="300"/>
      </w:pPr>
      <w:r>
        <w:rPr>
          <w:rFonts w:ascii="Arial" w:cs="Arial" w:eastAsia="Arial" w:hAnsi="Arial"/>
          <w:color w:val="111827"/>
          <w:sz w:val="22"/>
          <w:szCs w:val="22"/>
        </w:rPr>
        <w:t xml:space="preserve">脚本撰写缺乏系统方法论，制作效率低且质量不稳定</w:t>
      </w:r>
    </w:p>
    <w:p>
      <w:pPr>
        <w:pStyle w:val="ListParagraph"/>
        <w:numPr>
          <w:ilvl w:val="0"/>
          <w:numId w:val="2"/>
        </w:numPr>
        <w:spacing w:after="60" w:line="300"/>
      </w:pPr>
      <w:r>
        <w:rPr>
          <w:rFonts w:ascii="Arial" w:cs="Arial" w:eastAsia="Arial" w:hAnsi="Arial"/>
          <w:color w:val="111827"/>
          <w:sz w:val="22"/>
          <w:szCs w:val="22"/>
        </w:rPr>
        <w:t xml:space="preserve">难以持续产出符合平台流量规则的优质内容</w:t>
      </w:r>
    </w:p>
    <w:p>
      <w:pPr>
        <w:pStyle w:val="ListParagraph"/>
        <w:numPr>
          <w:ilvl w:val="0"/>
          <w:numId w:val="2"/>
        </w:numPr>
        <w:spacing w:after="60" w:line="300"/>
      </w:pPr>
      <w:r>
        <w:rPr>
          <w:rFonts w:ascii="Arial" w:cs="Arial" w:eastAsia="Arial" w:hAnsi="Arial"/>
          <w:color w:val="111827"/>
          <w:sz w:val="22"/>
          <w:szCs w:val="22"/>
        </w:rPr>
        <w:t xml:space="preserve">缺乏专业的内容策划团队，小团队及个人创作者尤为突出</w:t>
      </w:r>
    </w:p>
    <w:p>
      <w:pPr>
        <w:pStyle w:val="ListParagraph"/>
        <w:numPr>
          <w:ilvl w:val="0"/>
          <w:numId w:val="2"/>
        </w:numPr>
        <w:spacing w:after="60" w:line="300"/>
      </w:pPr>
      <w:r>
        <w:rPr>
          <w:rFonts w:ascii="Arial" w:cs="Arial" w:eastAsia="Arial" w:hAnsi="Arial"/>
          <w:color w:val="111827"/>
          <w:sz w:val="22"/>
          <w:szCs w:val="22"/>
        </w:rPr>
        <w:t xml:space="preserve">市场上已有的 AI 写作工具输出内容模板化严重，缺乏对视频号平台规则的深度理解</w:t>
      </w:r>
    </w:p>
    <w:p>
      <w:pPr>
        <w:pStyle w:val="Heading2"/>
      </w:pPr>
      <w:r>
        <w:t xml:space="preserve">1.2 产品定义</w:t>
      </w:r>
    </w:p>
    <w:p>
      <w:pPr>
        <w:spacing w:after="120" w:line="320"/>
      </w:pPr>
      <w:r>
        <w:rPr>
          <w:rFonts w:ascii="Arial" w:cs="Arial" w:eastAsia="Arial" w:hAnsi="Arial"/>
          <w:color w:val="111827"/>
          <w:sz w:val="22"/>
          <w:szCs w:val="22"/>
        </w:rPr>
        <w:t xml:space="preserve">本产品是一个基于 AI 的 Workflow Agent，专注为微信视频号创作者自动化生成符合平台流量规则的短视频脚本。系统通过多步骤的 Agent 工作流，从选题策划、脚本结构设计、内容生成到流量优化审核，实现一站式的短视频脚本写作服务。</w:t>
      </w:r>
    </w:p>
    <w:p>
      <w:pPr>
        <w:pStyle w:val="Heading2"/>
      </w:pPr>
      <w:r>
        <w:t xml:space="preserve">1.3 目标用户</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用户角色</w:t>
            </w:r>
          </w:p>
        </w:tc>
        <w:tc>
          <w:tcPr>
            <w:tcW w:type="dxa" w:w="3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用户画像</w:t>
            </w:r>
          </w:p>
        </w:tc>
        <w:tc>
          <w:tcPr>
            <w:tcW w:type="dxa" w:w="4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核心需求</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个人创作者</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知识博主、生活方式博主、剧情博主等</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快速获得可拍摄的优质脚本</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中小企业运营</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品牌方视频号运营人员，1-3人小团队</w:t>
            </w:r>
          </w:p>
        </w:tc>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批量化生产符合品牌调性的内容</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MCN 机构</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管理多个视频号账号的运营团队</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规模化、标准化的脚本生产流水线</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短视频代运营服务商</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提供视频号代运营服务的公司</w:t>
            </w:r>
          </w:p>
        </w:tc>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提升交付效率和内容质量</w:t>
            </w:r>
          </w:p>
        </w:tc>
      </w:tr>
    </w:tbl>
    <w:p>
      <w:pPr>
        <w:pStyle w:val="Heading2"/>
      </w:pPr>
      <w:r>
        <w:t xml:space="preserve">1.4 核心价值主张</w:t>
      </w:r>
    </w:p>
    <w:p>
      <w:pPr>
        <w:pStyle w:val="ListParagraph"/>
        <w:numPr>
          <w:ilvl w:val="0"/>
          <w:numId w:val="3"/>
        </w:numPr>
        <w:spacing w:after="60" w:line="300"/>
      </w:pPr>
      <w:r>
        <w:rPr>
          <w:rFonts w:ascii="Arial" w:cs="Arial" w:eastAsia="Arial" w:hAnsi="Arial"/>
          <w:color w:val="111827"/>
          <w:sz w:val="22"/>
          <w:szCs w:val="22"/>
        </w:rPr>
        <w:t xml:space="preserve">懂规则：深度内置视频号流量算法规则，确保输出内容天然具备流量获取能力</w:t>
      </w:r>
    </w:p>
    <w:p>
      <w:pPr>
        <w:pStyle w:val="ListParagraph"/>
        <w:numPr>
          <w:ilvl w:val="0"/>
          <w:numId w:val="3"/>
        </w:numPr>
        <w:spacing w:after="60" w:line="300"/>
      </w:pPr>
      <w:r>
        <w:rPr>
          <w:rFonts w:ascii="Arial" w:cs="Arial" w:eastAsia="Arial" w:hAnsi="Arial"/>
          <w:color w:val="111827"/>
          <w:sz w:val="22"/>
          <w:szCs w:val="22"/>
        </w:rPr>
        <w:t xml:space="preserve">高效率：从选题到完整脚本，5 分钟内交付可直接使用的优质内容</w:t>
      </w:r>
    </w:p>
    <w:p>
      <w:pPr>
        <w:pStyle w:val="ListParagraph"/>
        <w:numPr>
          <w:ilvl w:val="0"/>
          <w:numId w:val="3"/>
        </w:numPr>
        <w:spacing w:after="60" w:line="300"/>
      </w:pPr>
      <w:r>
        <w:rPr>
          <w:rFonts w:ascii="Arial" w:cs="Arial" w:eastAsia="Arial" w:hAnsi="Arial"/>
          <w:color w:val="111827"/>
          <w:sz w:val="22"/>
          <w:szCs w:val="22"/>
        </w:rPr>
        <w:t xml:space="preserve">可控性：用户可在工作流的每个环节介入调整，而非纯黑箱输出</w:t>
      </w:r>
    </w:p>
    <w:p>
      <w:pPr>
        <w:pStyle w:val="ListParagraph"/>
        <w:numPr>
          <w:ilvl w:val="0"/>
          <w:numId w:val="3"/>
        </w:numPr>
        <w:spacing w:after="60" w:line="300"/>
      </w:pPr>
      <w:r>
        <w:rPr>
          <w:rFonts w:ascii="Arial" w:cs="Arial" w:eastAsia="Arial" w:hAnsi="Arial"/>
          <w:color w:val="111827"/>
          <w:sz w:val="22"/>
          <w:szCs w:val="22"/>
        </w:rPr>
        <w:t xml:space="preserve">可复制：将爆款内容的规律沉淀为可复用的工作流模板</w:t>
      </w:r>
    </w:p>
    <w:p>
      <w:r>
        <w:br w:type="page"/>
      </w:r>
    </w:p>
    <w:p>
      <w:pPr>
        <w:pStyle w:val="Heading1"/>
      </w:pPr>
      <w:r>
        <w:t xml:space="preserve">2. 视频号流量规则知识库（内置规则引擎）</w:t>
      </w:r>
    </w:p>
    <w:p>
      <w:pPr>
        <w:spacing w:after="120" w:line="320"/>
      </w:pPr>
      <w:r>
        <w:rPr>
          <w:rFonts w:ascii="Arial" w:cs="Arial" w:eastAsia="Arial" w:hAnsi="Arial"/>
          <w:color w:val="111827"/>
          <w:sz w:val="22"/>
          <w:szCs w:val="22"/>
        </w:rPr>
        <w:t xml:space="preserve">本章节定义系统必须内置的视频号流量规则知识体系。该知识库是 Agent 进行内容生成和审核的核心依据，需要定期更新以跟踪平台算法变化。</w:t>
      </w:r>
    </w:p>
    <w:p>
      <w:pPr>
        <w:pStyle w:val="Heading2"/>
      </w:pPr>
      <w:r>
        <w:t xml:space="preserve">2.1 视频号推荐算法核心指标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3060"/>
        <w:gridCol w:w="3600"/>
      </w:tblGrid>
      <w:tr>
        <w:trPr>
          <w:tblHeader/>
        </w:trPr>
        <w:tc>
          <w:tcPr>
            <w:tcW w:type="dxa" w:w="1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指标名称</w:t>
            </w:r>
          </w:p>
        </w:tc>
        <w:tc>
          <w:tcPr>
            <w:tcW w:type="dxa" w:w="1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权重等级</w:t>
            </w:r>
          </w:p>
        </w:tc>
        <w:tc>
          <w:tcPr>
            <w:tcW w:type="dxa" w:w="30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对脚本的影响</w:t>
            </w:r>
          </w:p>
        </w:tc>
        <w:tc>
          <w:tcPr>
            <w:tcW w:type="dxa" w:w="3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优化策略</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完播率</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决定视频能否进入下一级流量池</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前3秒强钩子 + 节奏紧凑 + 结尾悬念</w:t>
            </w:r>
          </w:p>
        </w:tc>
      </w:tr>
      <w:tr>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互动率</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30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点赞/评论/转发/收藏综合影响推荐权重</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埋设互动点、争议性观点、引导评论</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社交推荐</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朋友圈转发、好友在看对流量放大效果显著</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内容具备社交货币属性、利他价值</w:t>
            </w:r>
          </w:p>
        </w:tc>
      </w:tr>
      <w:tr>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留存率</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30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影响账号长期权重和粉丝精准度</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价值感强、人设立体、系列化内容</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账号活跃度</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发布频率和稳定性影响基础推荐权重</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保持稳定更新节奏，避免断更</w:t>
            </w:r>
          </w:p>
        </w:tc>
      </w:tr>
    </w:tbl>
    <w:p>
      <w:pPr>
        <w:pStyle w:val="Heading2"/>
      </w:pPr>
      <w:r>
        <w:t xml:space="preserve">2.2 视频号内容红线规则</w:t>
      </w:r>
    </w:p>
    <w:p>
      <w:pPr>
        <w:spacing w:after="120" w:line="320"/>
      </w:pPr>
      <w:r>
        <w:rPr>
          <w:rFonts w:ascii="Arial" w:cs="Arial" w:eastAsia="Arial" w:hAnsi="Arial"/>
          <w:color w:val="111827"/>
          <w:sz w:val="22"/>
          <w:szCs w:val="22"/>
        </w:rPr>
        <w:t xml:space="preserve">系统必须内置以下红线检测规则，确保输出内容不触发平台限流或违规处罚：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红线类别</w:t>
            </w:r>
          </w:p>
        </w:tc>
        <w:tc>
          <w:tcPr>
            <w:tcW w:type="dxa" w:w="4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具体规则</w:t>
            </w:r>
          </w:p>
        </w:tc>
        <w:tc>
          <w:tcPr>
            <w:tcW w:type="dxa" w:w="3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系统处理方式</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违禁词/敏感词</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涉政、色情、赌博、暴力等禁止性内容</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硬性拦截，不允许生成</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诱导性内容</w:t>
            </w:r>
          </w:p>
        </w:tc>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虚假承诺、夸大宣传、诱导点击等</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标记警告并提供替代表达</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低质量内容</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过度标题党、无实质价值、搬运感强</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警告提示并建议优化方向</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商业合规</w:t>
            </w:r>
          </w:p>
        </w:tc>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未标注广告、违规引流、第三方平台导流</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自动标注并提示合规处理方式</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版权风控</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音乐、素材、口播文案的原创性</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检测相似度并提示原创化建议</w:t>
            </w:r>
          </w:p>
        </w:tc>
      </w:tr>
    </w:tbl>
    <w:p>
      <w:pPr>
        <w:pStyle w:val="Heading2"/>
      </w:pPr>
      <w:r>
        <w:t xml:space="preserve">2.3 视频号内容类型与流量表现映射</w:t>
      </w:r>
    </w:p>
    <w:p>
      <w:pPr>
        <w:spacing w:after="120" w:line="320"/>
      </w:pPr>
      <w:r>
        <w:rPr>
          <w:rFonts w:ascii="Arial" w:cs="Arial" w:eastAsia="Arial" w:hAnsi="Arial"/>
          <w:color w:val="111827"/>
          <w:sz w:val="22"/>
          <w:szCs w:val="22"/>
        </w:rPr>
        <w:t xml:space="preserve">系统需内置不同内容类型在视频号的流量表现规律，用于指导选题和脚本生成策略：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3460"/>
      </w:tblGrid>
      <w:tr>
        <w:trPr>
          <w:tblHeader/>
        </w:trPr>
        <w:tc>
          <w:tcPr>
            <w:tcW w:type="dxa" w:w="1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内容类型</w:t>
            </w:r>
          </w:p>
        </w:tc>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流量特征</w:t>
            </w:r>
          </w:p>
        </w:tc>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适合场景</w:t>
            </w:r>
          </w:p>
        </w:tc>
        <w:tc>
          <w:tcPr>
            <w:tcW w:type="dxa" w:w="34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脚本策略要点</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知识科普</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完播率高、收藏率高、长尾流量好</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教育、职场、健康、科技领域</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开头抛出痛点问题，结尾给实操方法</w:t>
            </w:r>
          </w:p>
        </w:tc>
      </w:tr>
      <w:tr>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情感共鸣</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转发率极高、社交传播强</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亲情/友情/职场/生活感悟</w:t>
            </w:r>
          </w:p>
        </w:tc>
        <w:tc>
          <w:tcPr>
            <w:tcW w:type="dxa" w:w="34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具体场景入手，金句结尾，强代入感</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实用教程</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收藏率极高、关注转化好</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美食、美妆、手工、工具教学</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步骤清晰、视觉引导强、结果展示前置</w:t>
            </w:r>
          </w:p>
        </w:tc>
      </w:tr>
      <w:tr>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热点跟踪</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短期爆发力强、进入推荐池快</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时事、娱乐、社会话题</w:t>
            </w:r>
          </w:p>
        </w:tc>
        <w:tc>
          <w:tcPr>
            <w:tcW w:type="dxa" w:w="34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速度优先，独特角度解读，评论区引导</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产品种草/带货</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转化率和留存率是关键</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电商、本地生活、品牌推广</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痛点开场、真实体验、自然引出产品</w:t>
            </w:r>
          </w:p>
        </w:tc>
      </w:tr>
    </w:tbl>
    <w:p>
      <w:r>
        <w:br w:type="page"/>
      </w:r>
    </w:p>
    <w:p>
      <w:pPr>
        <w:pStyle w:val="Heading1"/>
      </w:pPr>
      <w:r>
        <w:t xml:space="preserve">3. Workflow Agent 架构设计</w:t>
      </w:r>
    </w:p>
    <w:p>
      <w:pPr>
        <w:pStyle w:val="Heading2"/>
      </w:pPr>
      <w:r>
        <w:t xml:space="preserve">3.1 整体架构概览</w:t>
      </w:r>
    </w:p>
    <w:p>
      <w:pPr>
        <w:spacing w:after="120" w:line="320"/>
      </w:pPr>
      <w:r>
        <w:rPr>
          <w:rFonts w:ascii="Arial" w:cs="Arial" w:eastAsia="Arial" w:hAnsi="Arial"/>
          <w:color w:val="111827"/>
          <w:sz w:val="22"/>
          <w:szCs w:val="22"/>
        </w:rPr>
        <w:t xml:space="preserve">系统采用多 Agent 协作的 Workflow 架构，每个节点对应一个专属 Agent，各 Agent 之间通过结构化数据传递。完整工作流分为 6 个核心节点：</w:t>
      </w:r>
    </w:p>
    <w:p>
      <w:pPr>
        <w:spacing w:after="60"/>
      </w:pPr>
    </w:p>
    <w:p>
      <w:pPr>
        <w:spacing w:after="120" w:line="320"/>
      </w:pPr>
      <w:r>
        <w:rPr>
          <w:rFonts w:ascii="Arial" w:cs="Arial" w:eastAsia="Arial" w:hAnsi="Arial"/>
          <w:b/>
          <w:bCs/>
          <w:color w:val="111827"/>
          <w:sz w:val="22"/>
          <w:szCs w:val="22"/>
        </w:rPr>
        <w:t xml:space="preserve">【用户输入】</w:t>
      </w:r>
      <w:r>
        <w:rPr>
          <w:rFonts w:ascii="Arial" w:cs="Arial" w:eastAsia="Arial" w:hAnsi="Arial"/>
          <w:color w:val="111827"/>
          <w:sz w:val="22"/>
          <w:szCs w:val="22"/>
        </w:rPr>
        <w:t xml:space="preserve"> → </w:t>
      </w:r>
      <w:r>
        <w:rPr>
          <w:rFonts w:ascii="Arial" w:cs="Arial" w:eastAsia="Arial" w:hAnsi="Arial"/>
          <w:b/>
          <w:bCs/>
          <w:color w:val="1A56DB"/>
          <w:sz w:val="22"/>
          <w:szCs w:val="22"/>
        </w:rPr>
        <w:t xml:space="preserve">【需求解析 Agent】</w:t>
      </w:r>
      <w:r>
        <w:rPr>
          <w:rFonts w:ascii="Arial" w:cs="Arial" w:eastAsia="Arial" w:hAnsi="Arial"/>
          <w:color w:val="111827"/>
          <w:sz w:val="22"/>
          <w:szCs w:val="22"/>
        </w:rPr>
        <w:t xml:space="preserve"> → </w:t>
      </w:r>
      <w:r>
        <w:rPr>
          <w:rFonts w:ascii="Arial" w:cs="Arial" w:eastAsia="Arial" w:hAnsi="Arial"/>
          <w:b/>
          <w:bCs/>
          <w:color w:val="1A56DB"/>
          <w:sz w:val="22"/>
          <w:szCs w:val="22"/>
        </w:rPr>
        <w:t xml:space="preserve">【选题策划 Agent】</w:t>
      </w:r>
      <w:r>
        <w:rPr>
          <w:rFonts w:ascii="Arial" w:cs="Arial" w:eastAsia="Arial" w:hAnsi="Arial"/>
          <w:color w:val="111827"/>
          <w:sz w:val="22"/>
          <w:szCs w:val="22"/>
        </w:rPr>
        <w:t xml:space="preserve"> → </w:t>
      </w:r>
      <w:r>
        <w:rPr>
          <w:rFonts w:ascii="Arial" w:cs="Arial" w:eastAsia="Arial" w:hAnsi="Arial"/>
          <w:b/>
          <w:bCs/>
          <w:color w:val="1A56DB"/>
          <w:sz w:val="22"/>
          <w:szCs w:val="22"/>
        </w:rPr>
        <w:t xml:space="preserve">【脚本生成 Agent】</w:t>
      </w:r>
      <w:r>
        <w:rPr>
          <w:rFonts w:ascii="Arial" w:cs="Arial" w:eastAsia="Arial" w:hAnsi="Arial"/>
          <w:color w:val="111827"/>
          <w:sz w:val="22"/>
          <w:szCs w:val="22"/>
        </w:rPr>
        <w:t xml:space="preserve"> → </w:t>
      </w:r>
      <w:r>
        <w:rPr>
          <w:rFonts w:ascii="Arial" w:cs="Arial" w:eastAsia="Arial" w:hAnsi="Arial"/>
          <w:b/>
          <w:bCs/>
          <w:color w:val="1A56DB"/>
          <w:sz w:val="22"/>
          <w:szCs w:val="22"/>
        </w:rPr>
        <w:t xml:space="preserve">【流量优化 Agent】</w:t>
      </w:r>
      <w:r>
        <w:rPr>
          <w:rFonts w:ascii="Arial" w:cs="Arial" w:eastAsia="Arial" w:hAnsi="Arial"/>
          <w:color w:val="111827"/>
          <w:sz w:val="22"/>
          <w:szCs w:val="22"/>
        </w:rPr>
        <w:t xml:space="preserve"> → </w:t>
      </w:r>
      <w:r>
        <w:rPr>
          <w:rFonts w:ascii="Arial" w:cs="Arial" w:eastAsia="Arial" w:hAnsi="Arial"/>
          <w:b/>
          <w:bCs/>
          <w:color w:val="1A56DB"/>
          <w:sz w:val="22"/>
          <w:szCs w:val="22"/>
        </w:rPr>
        <w:t xml:space="preserve">【审核输出 Agent】</w:t>
      </w:r>
      <w:r>
        <w:rPr>
          <w:rFonts w:ascii="Arial" w:cs="Arial" w:eastAsia="Arial" w:hAnsi="Arial"/>
          <w:color w:val="111827"/>
          <w:sz w:val="22"/>
          <w:szCs w:val="22"/>
        </w:rPr>
        <w:t xml:space="preserve"> → </w:t>
      </w:r>
      <w:r>
        <w:rPr>
          <w:rFonts w:ascii="Arial" w:cs="Arial" w:eastAsia="Arial" w:hAnsi="Arial"/>
          <w:b/>
          <w:bCs/>
          <w:color w:val="111827"/>
          <w:sz w:val="22"/>
          <w:szCs w:val="22"/>
        </w:rPr>
        <w:t xml:space="preserve">【最终交付】</w:t>
      </w:r>
    </w:p>
    <w:p>
      <w:pPr>
        <w:spacing w:after="60"/>
      </w:pPr>
    </w:p>
    <w:p>
      <w:pPr>
        <w:pStyle w:val="Heading2"/>
      </w:pPr>
      <w:r>
        <w:t xml:space="preserve">3.2 各 Agent 节点详细设计</w:t>
      </w:r>
    </w:p>
    <w:p>
      <w:pPr>
        <w:pStyle w:val="Heading3"/>
      </w:pPr>
      <w:r>
        <w:t xml:space="preserve">3.2.1 Node 1：需求解析 Agent（Intent Parser）</w:t>
      </w:r>
    </w:p>
    <w:p>
      <w:pPr>
        <w:spacing w:after="120" w:line="320"/>
      </w:pPr>
      <w:r>
        <w:rPr>
          <w:rFonts w:ascii="Arial" w:cs="Arial" w:eastAsia="Arial" w:hAnsi="Arial"/>
          <w:b/>
          <w:bCs/>
          <w:color w:val="111827"/>
          <w:sz w:val="22"/>
          <w:szCs w:val="22"/>
        </w:rPr>
        <w:t xml:space="preserve">功能定义：</w:t>
      </w:r>
      <w:r>
        <w:rPr>
          <w:rFonts w:ascii="Arial" w:cs="Arial" w:eastAsia="Arial" w:hAnsi="Arial"/>
          <w:color w:val="111827"/>
          <w:sz w:val="22"/>
          <w:szCs w:val="22"/>
        </w:rPr>
        <w:t xml:space="preserve">接收用户输入，解析并结构化用户的内容创作需求。</w:t>
      </w:r>
    </w:p>
    <w:p>
      <w:pPr>
        <w:spacing w:after="120" w:line="320"/>
      </w:pPr>
      <w:r>
        <w:rPr>
          <w:rFonts w:ascii="Arial" w:cs="Arial" w:eastAsia="Arial" w:hAnsi="Arial"/>
          <w:b/>
          <w:bCs/>
          <w:color w:val="111827"/>
          <w:sz w:val="22"/>
          <w:szCs w:val="22"/>
        </w:rPr>
        <w:t xml:space="preserve">输入：</w:t>
      </w:r>
      <w:r>
        <w:rPr>
          <w:rFonts w:ascii="Arial" w:cs="Arial" w:eastAsia="Arial" w:hAnsi="Arial"/>
          <w:color w:val="111827"/>
          <w:sz w:val="22"/>
          <w:szCs w:val="22"/>
        </w:rPr>
        <w:t xml:space="preserve">用户的自然语言描述（可能非常简短或非常模糊）</w:t>
      </w:r>
    </w:p>
    <w:p>
      <w:pPr>
        <w:spacing w:after="120" w:line="320"/>
      </w:pPr>
      <w:r>
        <w:rPr>
          <w:rFonts w:ascii="Arial" w:cs="Arial" w:eastAsia="Arial" w:hAnsi="Arial"/>
          <w:b/>
          <w:bCs/>
          <w:color w:val="111827"/>
          <w:sz w:val="22"/>
          <w:szCs w:val="22"/>
        </w:rPr>
        <w:t xml:space="preserve">处理逻辑：</w:t>
      </w:r>
      <w:r>
        <w:rPr>
          <w:rFonts w:ascii="Arial" w:cs="Arial" w:eastAsia="Arial" w:hAnsi="Arial"/>
          <w:color w:val="111827"/>
          <w:sz w:val="22"/>
          <w:szCs w:val="22"/>
        </w:rPr>
        <w:t xml:space="preserve"/>
      </w:r>
    </w:p>
    <w:p>
      <w:pPr>
        <w:pStyle w:val="ListParagraph"/>
        <w:numPr>
          <w:ilvl w:val="0"/>
          <w:numId w:val="4"/>
        </w:numPr>
        <w:spacing w:after="60" w:line="300"/>
      </w:pPr>
      <w:r>
        <w:rPr>
          <w:rFonts w:ascii="Arial" w:cs="Arial" w:eastAsia="Arial" w:hAnsi="Arial"/>
          <w:color w:val="111827"/>
          <w:sz w:val="22"/>
          <w:szCs w:val="22"/>
        </w:rPr>
        <w:t xml:space="preserve">识别用户意图：明确选题、模糊需求、续写/修改已有脚本</w:t>
      </w:r>
    </w:p>
    <w:p>
      <w:pPr>
        <w:pStyle w:val="ListParagraph"/>
        <w:numPr>
          <w:ilvl w:val="0"/>
          <w:numId w:val="4"/>
        </w:numPr>
        <w:spacing w:after="60" w:line="300"/>
      </w:pPr>
      <w:r>
        <w:rPr>
          <w:rFonts w:ascii="Arial" w:cs="Arial" w:eastAsia="Arial" w:hAnsi="Arial"/>
          <w:color w:val="111827"/>
          <w:sz w:val="22"/>
          <w:szCs w:val="22"/>
        </w:rPr>
        <w:t xml:space="preserve">提取关键信息：行业/领域、目标受众、内容风格、视频时长偏好、商业目标</w:t>
      </w:r>
    </w:p>
    <w:p>
      <w:pPr>
        <w:pStyle w:val="ListParagraph"/>
        <w:numPr>
          <w:ilvl w:val="0"/>
          <w:numId w:val="4"/>
        </w:numPr>
        <w:spacing w:after="60" w:line="300"/>
      </w:pPr>
      <w:r>
        <w:rPr>
          <w:rFonts w:ascii="Arial" w:cs="Arial" w:eastAsia="Arial" w:hAnsi="Arial"/>
          <w:color w:val="111827"/>
          <w:sz w:val="22"/>
          <w:szCs w:val="22"/>
        </w:rPr>
        <w:t xml:space="preserve">信息补全：当用户输入信息不足时，生成智能追问（最多 3 轮追问）</w:t>
      </w:r>
    </w:p>
    <w:p>
      <w:pPr>
        <w:pStyle w:val="ListParagraph"/>
        <w:numPr>
          <w:ilvl w:val="0"/>
          <w:numId w:val="4"/>
        </w:numPr>
        <w:spacing w:after="60" w:line="300"/>
      </w:pPr>
      <w:r>
        <w:rPr>
          <w:rFonts w:ascii="Arial" w:cs="Arial" w:eastAsia="Arial" w:hAnsi="Arial"/>
          <w:color w:val="111827"/>
          <w:sz w:val="22"/>
          <w:szCs w:val="22"/>
        </w:rPr>
        <w:t xml:space="preserve">查询用户历史偏好和账号定位信息（如已配置）</w:t>
      </w:r>
    </w:p>
    <w:p>
      <w:pPr>
        <w:spacing w:after="120" w:line="320"/>
      </w:pPr>
      <w:r>
        <w:rPr>
          <w:rFonts w:ascii="Arial" w:cs="Arial" w:eastAsia="Arial" w:hAnsi="Arial"/>
          <w:b/>
          <w:bCs/>
          <w:color w:val="111827"/>
          <w:sz w:val="22"/>
          <w:szCs w:val="22"/>
        </w:rPr>
        <w:t xml:space="preserve">输出结构体：</w:t>
      </w:r>
      <w:r>
        <w:rPr>
          <w:rFonts w:ascii="Arial" w:cs="Arial" w:eastAsia="Arial" w:hAnsi="Arial"/>
          <w:color w:val="111827"/>
          <w:sz w:val="22"/>
          <w:szCs w:val="22"/>
        </w:rPr>
        <w:t xml:space="preserve"/>
      </w:r>
    </w:p>
    <w:p>
      <w:pPr>
        <w:spacing w:after="120" w:line="320"/>
      </w:pPr>
      <w:r>
        <w:rPr>
          <w:rFonts w:ascii="Arial" w:cs="Arial" w:eastAsia="Arial" w:hAnsi="Arial"/>
          <w:color w:val="111827"/>
          <w:sz w:val="22"/>
          <w:szCs w:val="22"/>
        </w:rPr>
        <w:t xml:space="preserve">JSON 格式的结构化需求文档，包含以下字段：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900"/>
        <w:gridCol w:w="5460"/>
      </w:tblGrid>
      <w:tr>
        <w:trPr>
          <w:tblHeader/>
        </w:trPr>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字段名</w:t>
            </w:r>
          </w:p>
        </w:tc>
        <w:tc>
          <w:tcPr>
            <w:tcW w:type="dxa" w:w="1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类型</w:t>
            </w:r>
          </w:p>
        </w:tc>
        <w:tc>
          <w:tcPr>
            <w:tcW w:type="dxa" w:w="9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必填</w:t>
            </w:r>
          </w:p>
        </w:tc>
        <w:tc>
          <w:tcPr>
            <w:tcW w:type="dxa" w:w="54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说明</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topic</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string</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是</w:t>
            </w:r>
          </w:p>
        </w:tc>
        <w:tc>
          <w:tcPr>
            <w:tcW w:type="dxa" w:w="5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主题/选题方向</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industry</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string</w:t>
            </w:r>
          </w:p>
        </w:tc>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是</w:t>
            </w:r>
          </w:p>
        </w:tc>
        <w:tc>
          <w:tcPr>
            <w:tcW w:type="dxa" w:w="54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行业/领域分类</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target_audience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object</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是</w:t>
            </w:r>
          </w:p>
        </w:tc>
        <w:tc>
          <w:tcPr>
            <w:tcW w:type="dxa" w:w="5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目标受众画像（年龄、性别、兴趣标签）</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content_style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enum</w:t>
            </w:r>
          </w:p>
        </w:tc>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是</w:t>
            </w:r>
          </w:p>
        </w:tc>
        <w:tc>
          <w:tcPr>
            <w:tcW w:type="dxa" w:w="54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知识科普/情感共鸣/实用教程/热点跟踪/种草带货</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video_duration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enum</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是</w:t>
            </w:r>
          </w:p>
        </w:tc>
        <w:tc>
          <w:tcPr>
            <w:tcW w:type="dxa" w:w="5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超短(15-30s)/短(30-60s)/中(1-3min)/长(3-5min)</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tone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enum</w:t>
            </w:r>
          </w:p>
        </w:tc>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是</w:t>
            </w:r>
          </w:p>
        </w:tc>
        <w:tc>
          <w:tcPr>
            <w:tcW w:type="dxa" w:w="54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专业权威/轻松幽默/认真走心/情绪张力/口语化</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business_goal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string</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否</w:t>
            </w:r>
          </w:p>
        </w:tc>
        <w:tc>
          <w:tcPr>
            <w:tcW w:type="dxa" w:w="5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商业目标（引流、带货、品牌曝光等）</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brand_info</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object</w:t>
            </w:r>
          </w:p>
        </w:tc>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否</w:t>
            </w:r>
          </w:p>
        </w:tc>
        <w:tc>
          <w:tcPr>
            <w:tcW w:type="dxa" w:w="54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品牌/产品相关信息</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reference_videos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array</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否</w:t>
            </w:r>
          </w:p>
        </w:tc>
        <w:tc>
          <w:tcPr>
            <w:tcW w:type="dxa" w:w="5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参考视频链接或描述</w:t>
            </w:r>
          </w:p>
        </w:tc>
      </w:tr>
    </w:tbl>
    <w:p>
      <w:pPr>
        <w:spacing w:after="60"/>
      </w:pPr>
    </w:p>
    <w:p>
      <w:pPr>
        <w:pStyle w:val="Heading3"/>
      </w:pPr>
      <w:r>
        <w:t xml:space="preserve">3.2.2 Node 2：选题策划 Agent（Topic Planner）</w:t>
      </w:r>
    </w:p>
    <w:p>
      <w:pPr>
        <w:spacing w:after="120" w:line="320"/>
      </w:pPr>
      <w:r>
        <w:rPr>
          <w:rFonts w:ascii="Arial" w:cs="Arial" w:eastAsia="Arial" w:hAnsi="Arial"/>
          <w:b/>
          <w:bCs/>
          <w:color w:val="111827"/>
          <w:sz w:val="22"/>
          <w:szCs w:val="22"/>
        </w:rPr>
        <w:t xml:space="preserve">功能定义：</w:t>
      </w:r>
      <w:r>
        <w:rPr>
          <w:rFonts w:ascii="Arial" w:cs="Arial" w:eastAsia="Arial" w:hAnsi="Arial"/>
          <w:color w:val="111827"/>
          <w:sz w:val="22"/>
          <w:szCs w:val="22"/>
        </w:rPr>
        <w:t xml:space="preserve">基于结构化需求，结合视频号流量规则进行选题策划和角度设计。</w:t>
      </w:r>
    </w:p>
    <w:p>
      <w:pPr>
        <w:spacing w:after="120" w:line="320"/>
      </w:pPr>
      <w:r>
        <w:rPr>
          <w:rFonts w:ascii="Arial" w:cs="Arial" w:eastAsia="Arial" w:hAnsi="Arial"/>
          <w:b/>
          <w:bCs/>
          <w:color w:val="111827"/>
          <w:sz w:val="22"/>
          <w:szCs w:val="22"/>
        </w:rPr>
        <w:t xml:space="preserve">处理逻辑：</w:t>
      </w:r>
      <w:r>
        <w:rPr>
          <w:rFonts w:ascii="Arial" w:cs="Arial" w:eastAsia="Arial" w:hAnsi="Arial"/>
          <w:color w:val="111827"/>
          <w:sz w:val="22"/>
          <w:szCs w:val="22"/>
        </w:rPr>
        <w:t xml:space="preserve"/>
      </w:r>
    </w:p>
    <w:p>
      <w:pPr>
        <w:pStyle w:val="ListParagraph"/>
        <w:numPr>
          <w:ilvl w:val="0"/>
          <w:numId w:val="5"/>
        </w:numPr>
        <w:spacing w:after="60" w:line="300"/>
      </w:pPr>
      <w:r>
        <w:rPr>
          <w:rFonts w:ascii="Arial" w:cs="Arial" w:eastAsia="Arial" w:hAnsi="Arial"/>
          <w:color w:val="111827"/>
          <w:sz w:val="22"/>
          <w:szCs w:val="22"/>
        </w:rPr>
        <w:t xml:space="preserve">热点匹配：检索当前热点话题库，寻找与用户主题的结合点</w:t>
      </w:r>
    </w:p>
    <w:p>
      <w:pPr>
        <w:pStyle w:val="ListParagraph"/>
        <w:numPr>
          <w:ilvl w:val="0"/>
          <w:numId w:val="5"/>
        </w:numPr>
        <w:spacing w:after="60" w:line="300"/>
      </w:pPr>
      <w:r>
        <w:rPr>
          <w:rFonts w:ascii="Arial" w:cs="Arial" w:eastAsia="Arial" w:hAnsi="Arial"/>
          <w:color w:val="111827"/>
          <w:sz w:val="22"/>
          <w:szCs w:val="22"/>
        </w:rPr>
        <w:t xml:space="preserve">竞品分析：分析同领域近期高流量内容的选题规律</w:t>
      </w:r>
    </w:p>
    <w:p>
      <w:pPr>
        <w:pStyle w:val="ListParagraph"/>
        <w:numPr>
          <w:ilvl w:val="0"/>
          <w:numId w:val="5"/>
        </w:numPr>
        <w:spacing w:after="60" w:line="300"/>
      </w:pPr>
      <w:r>
        <w:rPr>
          <w:rFonts w:ascii="Arial" w:cs="Arial" w:eastAsia="Arial" w:hAnsi="Arial"/>
          <w:color w:val="111827"/>
          <w:sz w:val="22"/>
          <w:szCs w:val="22"/>
        </w:rPr>
        <w:t xml:space="preserve">差异化策略：确保选题角度与已有内容形成差异化</w:t>
      </w:r>
    </w:p>
    <w:p>
      <w:pPr>
        <w:pStyle w:val="ListParagraph"/>
        <w:numPr>
          <w:ilvl w:val="0"/>
          <w:numId w:val="5"/>
        </w:numPr>
        <w:spacing w:after="60" w:line="300"/>
      </w:pPr>
      <w:r>
        <w:rPr>
          <w:rFonts w:ascii="Arial" w:cs="Arial" w:eastAsia="Arial" w:hAnsi="Arial"/>
          <w:color w:val="111827"/>
          <w:sz w:val="22"/>
          <w:szCs w:val="22"/>
        </w:rPr>
        <w:t xml:space="preserve">流量潜力评分：基于视频号流量规则对选题方案进行预判评分</w:t>
      </w:r>
    </w:p>
    <w:p>
      <w:pPr>
        <w:spacing w:after="120" w:line="320"/>
      </w:pPr>
      <w:r>
        <w:rPr>
          <w:rFonts w:ascii="Arial" w:cs="Arial" w:eastAsia="Arial" w:hAnsi="Arial"/>
          <w:b/>
          <w:bCs/>
          <w:color w:val="111827"/>
          <w:sz w:val="22"/>
          <w:szCs w:val="22"/>
        </w:rPr>
        <w:t xml:space="preserve">输出：</w:t>
      </w:r>
      <w:r>
        <w:rPr>
          <w:rFonts w:ascii="Arial" w:cs="Arial" w:eastAsia="Arial" w:hAnsi="Arial"/>
          <w:color w:val="111827"/>
          <w:sz w:val="22"/>
          <w:szCs w:val="22"/>
        </w:rPr>
        <w:t xml:space="preserve">3 个备选选题方案，每个包含：</w:t>
      </w:r>
    </w:p>
    <w:p>
      <w:pPr>
        <w:pStyle w:val="ListParagraph"/>
        <w:numPr>
          <w:ilvl w:val="0"/>
          <w:numId w:val="6"/>
        </w:numPr>
        <w:spacing w:after="60" w:line="300"/>
      </w:pPr>
      <w:r>
        <w:rPr>
          <w:rFonts w:ascii="Arial" w:cs="Arial" w:eastAsia="Arial" w:hAnsi="Arial"/>
          <w:color w:val="111827"/>
          <w:sz w:val="22"/>
          <w:szCs w:val="22"/>
        </w:rPr>
        <w:t xml:space="preserve">选题标题（工作标题，非视频标题）</w:t>
      </w:r>
    </w:p>
    <w:p>
      <w:pPr>
        <w:pStyle w:val="ListParagraph"/>
        <w:numPr>
          <w:ilvl w:val="0"/>
          <w:numId w:val="6"/>
        </w:numPr>
        <w:spacing w:after="60" w:line="300"/>
      </w:pPr>
      <w:r>
        <w:rPr>
          <w:rFonts w:ascii="Arial" w:cs="Arial" w:eastAsia="Arial" w:hAnsi="Arial"/>
          <w:color w:val="111827"/>
          <w:sz w:val="22"/>
          <w:szCs w:val="22"/>
        </w:rPr>
        <w:t xml:space="preserve">选题角度说明（为什么这个角度能火）</w:t>
      </w:r>
    </w:p>
    <w:p>
      <w:pPr>
        <w:pStyle w:val="ListParagraph"/>
        <w:numPr>
          <w:ilvl w:val="0"/>
          <w:numId w:val="6"/>
        </w:numPr>
        <w:spacing w:after="60" w:line="300"/>
      </w:pPr>
      <w:r>
        <w:rPr>
          <w:rFonts w:ascii="Arial" w:cs="Arial" w:eastAsia="Arial" w:hAnsi="Arial"/>
          <w:color w:val="111827"/>
          <w:sz w:val="22"/>
          <w:szCs w:val="22"/>
        </w:rPr>
        <w:t xml:space="preserve">流量潜力评分（1-100）和评分理由</w:t>
      </w:r>
    </w:p>
    <w:p>
      <w:pPr>
        <w:pStyle w:val="ListParagraph"/>
        <w:numPr>
          <w:ilvl w:val="0"/>
          <w:numId w:val="6"/>
        </w:numPr>
        <w:spacing w:after="60" w:line="300"/>
      </w:pPr>
      <w:r>
        <w:rPr>
          <w:rFonts w:ascii="Arial" w:cs="Arial" w:eastAsia="Arial" w:hAnsi="Arial"/>
          <w:color w:val="111827"/>
          <w:sz w:val="22"/>
          <w:szCs w:val="22"/>
        </w:rPr>
        <w:t xml:space="preserve">目标核心数据预估（完播率、互动率、转发率等的预期范围）</w:t>
      </w:r>
    </w:p>
    <w:p>
      <w:pPr>
        <w:pStyle w:val="ListParagraph"/>
        <w:numPr>
          <w:ilvl w:val="0"/>
          <w:numId w:val="6"/>
        </w:numPr>
        <w:spacing w:after="60" w:line="300"/>
      </w:pPr>
      <w:r>
        <w:rPr>
          <w:rFonts w:ascii="Arial" w:cs="Arial" w:eastAsia="Arial" w:hAnsi="Arial"/>
          <w:color w:val="111827"/>
          <w:sz w:val="22"/>
          <w:szCs w:val="22"/>
        </w:rPr>
        <w:t xml:space="preserve">建议发布时间窗口</w:t>
      </w:r>
    </w:p>
    <w:p>
      <w:pPr>
        <w:spacing w:after="60"/>
      </w:pPr>
    </w:p>
    <w:p>
      <w:pPr>
        <w:pStyle w:val="Heading3"/>
      </w:pPr>
      <w:r>
        <w:t xml:space="preserve">3.2.3 Node 3：脚本生成 Agent（Script Writer）</w:t>
      </w:r>
    </w:p>
    <w:p>
      <w:pPr>
        <w:spacing w:after="120" w:line="320"/>
      </w:pPr>
      <w:r>
        <w:rPr>
          <w:rFonts w:ascii="Arial" w:cs="Arial" w:eastAsia="Arial" w:hAnsi="Arial"/>
          <w:b/>
          <w:bCs/>
          <w:color w:val="111827"/>
          <w:sz w:val="22"/>
          <w:szCs w:val="22"/>
        </w:rPr>
        <w:t xml:space="preserve">功能定义：</w:t>
      </w:r>
      <w:r>
        <w:rPr>
          <w:rFonts w:ascii="Arial" w:cs="Arial" w:eastAsia="Arial" w:hAnsi="Arial"/>
          <w:color w:val="111827"/>
          <w:sz w:val="22"/>
          <w:szCs w:val="22"/>
        </w:rPr>
        <w:t xml:space="preserve">根据确认的选题方案，生成完整的短视频脚本。</w:t>
      </w:r>
    </w:p>
    <w:p>
      <w:pPr>
        <w:spacing w:after="120" w:line="320"/>
      </w:pPr>
      <w:r>
        <w:rPr>
          <w:rFonts w:ascii="Arial" w:cs="Arial" w:eastAsia="Arial" w:hAnsi="Arial"/>
          <w:b/>
          <w:bCs/>
          <w:color w:val="111827"/>
          <w:sz w:val="22"/>
          <w:szCs w:val="22"/>
        </w:rPr>
        <w:t xml:space="preserve">脚本结构模板（核心输出格式）：</w:t>
      </w: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60"/>
        <w:gridCol w:w="3500"/>
      </w:tblGrid>
      <w:tr>
        <w:trPr>
          <w:tblHeader/>
        </w:trPr>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脚本模块</w:t>
            </w:r>
          </w:p>
        </w:tc>
        <w:tc>
          <w:tcPr>
            <w:tcW w:type="dxa" w:w="36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内容要求</w:t>
            </w:r>
          </w:p>
        </w:tc>
        <w:tc>
          <w:tcPr>
            <w:tcW w:type="dxa" w:w="3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流量规则关联</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视频标题（必填）</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主标题 + 副标题，分别提供 3 个备选</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包含热搜词/情绪词，控制在 20 字内</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封面文案（必填）</w:t>
            </w:r>
          </w:p>
        </w:tc>
        <w:tc>
          <w:tcPr>
            <w:tcW w:type="dxa" w:w="3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封面上的文字内容，2-3 个备选</w:t>
            </w:r>
          </w:p>
        </w:tc>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制造信息差/悬念感，强点击欲望</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开场钩子（0-3s）</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黄金前 3 秒的口播/画面设计</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决定完播率的核心因素，必须强力吸引</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内容主体（3-Xs）</w:t>
            </w:r>
          </w:p>
        </w:tc>
        <w:tc>
          <w:tcPr>
            <w:tcW w:type="dxa" w:w="3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按时间线拆分的分镜脚本</w:t>
            </w:r>
          </w:p>
        </w:tc>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信息密度高、节奏紧凑、每 5-8s 一个反转点</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互动引导点</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埋在内容中的互动设计</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引导评论、点赞、收藏、转发的具体策略</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结尾设计（最后 3-5s）</w:t>
            </w:r>
          </w:p>
        </w:tc>
        <w:tc>
          <w:tcPr>
            <w:tcW w:type="dxa" w:w="3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口播结尾 + CTA 设计</w:t>
            </w:r>
          </w:p>
        </w:tc>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悬念式/金句式/引导关注式结尾</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文案及字幕</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完整口播文案 + 字幕设计</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口语化表达，避免书面语，控制语速</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拍摄建议（选填）</w:t>
            </w:r>
          </w:p>
        </w:tc>
        <w:tc>
          <w:tcPr>
            <w:tcW w:type="dxa" w:w="3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镜头语言、景别、运镜建议</w:t>
            </w:r>
          </w:p>
        </w:tc>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辅助拍摄者实现脚本意图</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参考BGM风格（选填）</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BGM 风格、节奏建议</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配合内容节奏和情绪张力曲线</w:t>
            </w:r>
          </w:p>
        </w:tc>
      </w:tr>
    </w:tbl>
    <w:p>
      <w:pPr>
        <w:spacing w:after="120" w:line="320"/>
      </w:pPr>
      <w:r>
        <w:rPr>
          <w:rFonts w:ascii="Arial" w:cs="Arial" w:eastAsia="Arial" w:hAnsi="Arial"/>
          <w:b/>
          <w:bCs/>
          <w:color w:val="111827"/>
          <w:sz w:val="22"/>
          <w:szCs w:val="22"/>
        </w:rPr>
        <w:t xml:space="preserve">核心写作规则：</w:t>
      </w:r>
      <w:r>
        <w:rPr>
          <w:rFonts w:ascii="Arial" w:cs="Arial" w:eastAsia="Arial" w:hAnsi="Arial"/>
          <w:color w:val="111827"/>
          <w:sz w:val="22"/>
          <w:szCs w:val="22"/>
        </w:rPr>
        <w:t xml:space="preserve"/>
      </w:r>
    </w:p>
    <w:p>
      <w:pPr>
        <w:pStyle w:val="ListParagraph"/>
        <w:numPr>
          <w:ilvl w:val="0"/>
          <w:numId w:val="7"/>
        </w:numPr>
        <w:spacing w:after="60" w:line="300"/>
      </w:pPr>
      <w:r>
        <w:rPr>
          <w:rFonts w:ascii="Arial" w:cs="Arial" w:eastAsia="Arial" w:hAnsi="Arial"/>
          <w:color w:val="111827"/>
          <w:sz w:val="22"/>
          <w:szCs w:val="22"/>
        </w:rPr>
        <w:t xml:space="preserve">开场 3 秒规则：必须使用以下钩子类型之一 —— 冲突式、悬念式、颠覆认知式、痛点式、数据冲击式</w:t>
      </w:r>
    </w:p>
    <w:p>
      <w:pPr>
        <w:pStyle w:val="ListParagraph"/>
        <w:numPr>
          <w:ilvl w:val="0"/>
          <w:numId w:val="7"/>
        </w:numPr>
        <w:spacing w:after="60" w:line="300"/>
      </w:pPr>
      <w:r>
        <w:rPr>
          <w:rFonts w:ascii="Arial" w:cs="Arial" w:eastAsia="Arial" w:hAnsi="Arial"/>
          <w:color w:val="111827"/>
          <w:sz w:val="22"/>
          <w:szCs w:val="22"/>
        </w:rPr>
        <w:t xml:space="preserve">节奏控制：每 5-8 秒必须有一个信息转折点或情绪变化点</w:t>
      </w:r>
    </w:p>
    <w:p>
      <w:pPr>
        <w:pStyle w:val="ListParagraph"/>
        <w:numPr>
          <w:ilvl w:val="0"/>
          <w:numId w:val="7"/>
        </w:numPr>
        <w:spacing w:after="60" w:line="300"/>
      </w:pPr>
      <w:r>
        <w:rPr>
          <w:rFonts w:ascii="Arial" w:cs="Arial" w:eastAsia="Arial" w:hAnsi="Arial"/>
          <w:color w:val="111827"/>
          <w:sz w:val="22"/>
          <w:szCs w:val="22"/>
        </w:rPr>
        <w:t xml:space="preserve">口语化表达：文案必须能直接作为口播稿使用，避免书面语/专业术语堆砌</w:t>
      </w:r>
    </w:p>
    <w:p>
      <w:pPr>
        <w:pStyle w:val="ListParagraph"/>
        <w:numPr>
          <w:ilvl w:val="0"/>
          <w:numId w:val="7"/>
        </w:numPr>
        <w:spacing w:after="60" w:line="300"/>
      </w:pPr>
      <w:r>
        <w:rPr>
          <w:rFonts w:ascii="Arial" w:cs="Arial" w:eastAsia="Arial" w:hAnsi="Arial"/>
          <w:color w:val="111827"/>
          <w:sz w:val="22"/>
          <w:szCs w:val="22"/>
        </w:rPr>
        <w:t xml:space="preserve">互动埋点：每个脚本至少包含 2 个互动引导设计（评论引导、悬念留存、价值收藏、情感转发）</w:t>
      </w:r>
    </w:p>
    <w:p>
      <w:pPr>
        <w:pStyle w:val="ListParagraph"/>
        <w:numPr>
          <w:ilvl w:val="0"/>
          <w:numId w:val="7"/>
        </w:numPr>
        <w:spacing w:after="60" w:line="300"/>
      </w:pPr>
      <w:r>
        <w:rPr>
          <w:rFonts w:ascii="Arial" w:cs="Arial" w:eastAsia="Arial" w:hAnsi="Arial"/>
          <w:color w:val="111827"/>
          <w:sz w:val="22"/>
          <w:szCs w:val="22"/>
        </w:rPr>
        <w:t xml:space="preserve">字数控制：根据视频时长严格控制口播字数（15s≈40字、30s≈80字、60s≈160字、3min≈480字）</w:t>
      </w:r>
    </w:p>
    <w:p>
      <w:pPr>
        <w:spacing w:after="60"/>
      </w:pPr>
    </w:p>
    <w:p>
      <w:pPr>
        <w:pStyle w:val="Heading3"/>
      </w:pPr>
      <w:r>
        <w:t xml:space="preserve">3.2.4 Node 4：流量优化 Agent（Traffic Optimizer）</w:t>
      </w:r>
    </w:p>
    <w:p>
      <w:pPr>
        <w:spacing w:after="120" w:line="320"/>
      </w:pPr>
      <w:r>
        <w:rPr>
          <w:rFonts w:ascii="Arial" w:cs="Arial" w:eastAsia="Arial" w:hAnsi="Arial"/>
          <w:b/>
          <w:bCs/>
          <w:color w:val="111827"/>
          <w:sz w:val="22"/>
          <w:szCs w:val="22"/>
        </w:rPr>
        <w:t xml:space="preserve">功能定义：</w:t>
      </w:r>
      <w:r>
        <w:rPr>
          <w:rFonts w:ascii="Arial" w:cs="Arial" w:eastAsia="Arial" w:hAnsi="Arial"/>
          <w:color w:val="111827"/>
          <w:sz w:val="22"/>
          <w:szCs w:val="22"/>
        </w:rPr>
        <w:t xml:space="preserve">对生成的脚本进行视频号流量规则审查和优化。</w:t>
      </w:r>
    </w:p>
    <w:p>
      <w:pPr>
        <w:spacing w:after="120" w:line="320"/>
      </w:pPr>
      <w:r>
        <w:rPr>
          <w:rFonts w:ascii="Arial" w:cs="Arial" w:eastAsia="Arial" w:hAnsi="Arial"/>
          <w:b/>
          <w:bCs/>
          <w:color w:val="111827"/>
          <w:sz w:val="22"/>
          <w:szCs w:val="22"/>
        </w:rPr>
        <w:t xml:space="preserve">审查维度：</w:t>
      </w: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60"/>
        <w:gridCol w:w="370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审查项</w:t>
            </w:r>
          </w:p>
        </w:tc>
        <w:tc>
          <w:tcPr>
            <w:tcW w:type="dxa" w:w="36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检测标准</w:t>
            </w:r>
          </w:p>
        </w:tc>
        <w:tc>
          <w:tcPr>
            <w:tcW w:type="dxa" w:w="37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优化操作</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完播率优化</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前 3s 钩子强度评分、整体节奏分析、信息密度分布</w:t>
            </w:r>
          </w:p>
        </w:tc>
        <w:tc>
          <w:tcPr>
            <w:tcW w:type="dxa" w:w="3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自动调整钩子策略、优化节奏分布</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互动率优化</w:t>
            </w:r>
          </w:p>
        </w:tc>
        <w:tc>
          <w:tcPr>
            <w:tcW w:type="dxa" w:w="3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互动埋点数量和质量、争议点设计</w:t>
            </w:r>
          </w:p>
        </w:tc>
        <w:tc>
          <w:tcPr>
            <w:tcW w:type="dxa" w:w="37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增加/优化互动引导设计</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转发率优化</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社交货币属性评估、利他价值分析</w:t>
            </w:r>
          </w:p>
        </w:tc>
        <w:tc>
          <w:tcPr>
            <w:tcW w:type="dxa" w:w="3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强化可转发性内容设计</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标题优化</w:t>
            </w:r>
          </w:p>
        </w:tc>
        <w:tc>
          <w:tcPr>
            <w:tcW w:type="dxa" w:w="3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关键词匹配、情绪词强度、长度合规</w:t>
            </w:r>
          </w:p>
        </w:tc>
        <w:tc>
          <w:tcPr>
            <w:tcW w:type="dxa" w:w="37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提供更优标题备选</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红线检测</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敏感词/诱导词/违规内容扫描</w:t>
            </w:r>
          </w:p>
        </w:tc>
        <w:tc>
          <w:tcPr>
            <w:tcW w:type="dxa" w:w="3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标记问题并提供合规替代方案</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封面文案优化</w:t>
            </w:r>
          </w:p>
        </w:tc>
        <w:tc>
          <w:tcPr>
            <w:tcW w:type="dxa" w:w="3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点击欲望评分、信息差强度</w:t>
            </w:r>
          </w:p>
        </w:tc>
        <w:tc>
          <w:tcPr>
            <w:tcW w:type="dxa" w:w="37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优化封面文案的吸引力</w:t>
            </w:r>
          </w:p>
        </w:tc>
      </w:tr>
    </w:tbl>
    <w:p>
      <w:pPr>
        <w:spacing w:after="120" w:line="320"/>
      </w:pPr>
      <w:r>
        <w:rPr>
          <w:rFonts w:ascii="Arial" w:cs="Arial" w:eastAsia="Arial" w:hAnsi="Arial"/>
          <w:b/>
          <w:bCs/>
          <w:color w:val="111827"/>
          <w:sz w:val="22"/>
          <w:szCs w:val="22"/>
        </w:rPr>
        <w:t xml:space="preserve">输出：</w:t>
      </w:r>
      <w:r>
        <w:rPr>
          <w:rFonts w:ascii="Arial" w:cs="Arial" w:eastAsia="Arial" w:hAnsi="Arial"/>
          <w:color w:val="111827"/>
          <w:sz w:val="22"/>
          <w:szCs w:val="22"/>
        </w:rPr>
        <w:t xml:space="preserve"/>
      </w:r>
    </w:p>
    <w:p>
      <w:pPr>
        <w:pStyle w:val="ListParagraph"/>
        <w:numPr>
          <w:ilvl w:val="0"/>
          <w:numId w:val="8"/>
        </w:numPr>
        <w:spacing w:after="60" w:line="300"/>
      </w:pPr>
      <w:r>
        <w:rPr>
          <w:rFonts w:ascii="Arial" w:cs="Arial" w:eastAsia="Arial" w:hAnsi="Arial"/>
          <w:color w:val="111827"/>
          <w:sz w:val="22"/>
          <w:szCs w:val="22"/>
        </w:rPr>
        <w:t xml:space="preserve">流量潜力综合评分（1-100）</w:t>
      </w:r>
    </w:p>
    <w:p>
      <w:pPr>
        <w:pStyle w:val="ListParagraph"/>
        <w:numPr>
          <w:ilvl w:val="0"/>
          <w:numId w:val="8"/>
        </w:numPr>
        <w:spacing w:after="60" w:line="300"/>
      </w:pPr>
      <w:r>
        <w:rPr>
          <w:rFonts w:ascii="Arial" w:cs="Arial" w:eastAsia="Arial" w:hAnsi="Arial"/>
          <w:color w:val="111827"/>
          <w:sz w:val="22"/>
          <w:szCs w:val="22"/>
        </w:rPr>
        <w:t xml:space="preserve">各维度分项评分及详细说明</w:t>
      </w:r>
    </w:p>
    <w:p>
      <w:pPr>
        <w:pStyle w:val="ListParagraph"/>
        <w:numPr>
          <w:ilvl w:val="0"/>
          <w:numId w:val="8"/>
        </w:numPr>
        <w:spacing w:after="60" w:line="300"/>
      </w:pPr>
      <w:r>
        <w:rPr>
          <w:rFonts w:ascii="Arial" w:cs="Arial" w:eastAsia="Arial" w:hAnsi="Arial"/>
          <w:color w:val="111827"/>
          <w:sz w:val="22"/>
          <w:szCs w:val="22"/>
        </w:rPr>
        <w:t xml:space="preserve">优化建议列表（按优先级排序）</w:t>
      </w:r>
    </w:p>
    <w:p>
      <w:pPr>
        <w:pStyle w:val="ListParagraph"/>
        <w:numPr>
          <w:ilvl w:val="0"/>
          <w:numId w:val="8"/>
        </w:numPr>
        <w:spacing w:after="60" w:line="300"/>
      </w:pPr>
      <w:r>
        <w:rPr>
          <w:rFonts w:ascii="Arial" w:cs="Arial" w:eastAsia="Arial" w:hAnsi="Arial"/>
          <w:color w:val="111827"/>
          <w:sz w:val="22"/>
          <w:szCs w:val="22"/>
        </w:rPr>
        <w:t xml:space="preserve">优化后的脚本版本（如需要）</w:t>
      </w:r>
    </w:p>
    <w:p>
      <w:pPr>
        <w:spacing w:after="60"/>
      </w:pPr>
    </w:p>
    <w:p>
      <w:pPr>
        <w:pStyle w:val="Heading3"/>
      </w:pPr>
      <w:r>
        <w:t xml:space="preserve">3.2.5 Node 5：审核输出 Agent（Quality Reviewer）</w:t>
      </w:r>
    </w:p>
    <w:p>
      <w:pPr>
        <w:spacing w:after="120" w:line="320"/>
      </w:pPr>
      <w:r>
        <w:rPr>
          <w:rFonts w:ascii="Arial" w:cs="Arial" w:eastAsia="Arial" w:hAnsi="Arial"/>
          <w:b/>
          <w:bCs/>
          <w:color w:val="111827"/>
          <w:sz w:val="22"/>
          <w:szCs w:val="22"/>
        </w:rPr>
        <w:t xml:space="preserve">功能定义：</w:t>
      </w:r>
      <w:r>
        <w:rPr>
          <w:rFonts w:ascii="Arial" w:cs="Arial" w:eastAsia="Arial" w:hAnsi="Arial"/>
          <w:color w:val="111827"/>
          <w:sz w:val="22"/>
          <w:szCs w:val="22"/>
        </w:rPr>
        <w:t xml:space="preserve">对最终脚本进行质量审核并组装交付物。</w:t>
      </w:r>
    </w:p>
    <w:p>
      <w:pPr>
        <w:spacing w:after="120" w:line="320"/>
      </w:pPr>
      <w:r>
        <w:rPr>
          <w:rFonts w:ascii="Arial" w:cs="Arial" w:eastAsia="Arial" w:hAnsi="Arial"/>
          <w:b/>
          <w:bCs/>
          <w:color w:val="111827"/>
          <w:sz w:val="22"/>
          <w:szCs w:val="22"/>
        </w:rPr>
        <w:t xml:space="preserve">审核清单：</w:t>
      </w:r>
      <w:r>
        <w:rPr>
          <w:rFonts w:ascii="Arial" w:cs="Arial" w:eastAsia="Arial" w:hAnsi="Arial"/>
          <w:color w:val="111827"/>
          <w:sz w:val="22"/>
          <w:szCs w:val="22"/>
        </w:rPr>
        <w:t xml:space="preserve"/>
      </w:r>
    </w:p>
    <w:p>
      <w:pPr>
        <w:pStyle w:val="ListParagraph"/>
        <w:numPr>
          <w:ilvl w:val="0"/>
          <w:numId w:val="9"/>
        </w:numPr>
        <w:spacing w:after="60" w:line="300"/>
      </w:pPr>
      <w:r>
        <w:rPr>
          <w:rFonts w:ascii="Arial" w:cs="Arial" w:eastAsia="Arial" w:hAnsi="Arial"/>
          <w:color w:val="111827"/>
          <w:sz w:val="22"/>
          <w:szCs w:val="22"/>
        </w:rPr>
        <w:t xml:space="preserve">内容完整性：所有脚本模块是否齐全</w:t>
      </w:r>
    </w:p>
    <w:p>
      <w:pPr>
        <w:pStyle w:val="ListParagraph"/>
        <w:numPr>
          <w:ilvl w:val="0"/>
          <w:numId w:val="9"/>
        </w:numPr>
        <w:spacing w:after="60" w:line="300"/>
      </w:pPr>
      <w:r>
        <w:rPr>
          <w:rFonts w:ascii="Arial" w:cs="Arial" w:eastAsia="Arial" w:hAnsi="Arial"/>
          <w:color w:val="111827"/>
          <w:sz w:val="22"/>
          <w:szCs w:val="22"/>
        </w:rPr>
        <w:t xml:space="preserve">逻辑连贯性：内容前后逻辑是否通顺</w:t>
      </w:r>
    </w:p>
    <w:p>
      <w:pPr>
        <w:pStyle w:val="ListParagraph"/>
        <w:numPr>
          <w:ilvl w:val="0"/>
          <w:numId w:val="9"/>
        </w:numPr>
        <w:spacing w:after="60" w:line="300"/>
      </w:pPr>
      <w:r>
        <w:rPr>
          <w:rFonts w:ascii="Arial" w:cs="Arial" w:eastAsia="Arial" w:hAnsi="Arial"/>
          <w:color w:val="111827"/>
          <w:sz w:val="22"/>
          <w:szCs w:val="22"/>
        </w:rPr>
        <w:t xml:space="preserve">时长匹配：口播字数与目标时长是否匹配</w:t>
      </w:r>
    </w:p>
    <w:p>
      <w:pPr>
        <w:pStyle w:val="ListParagraph"/>
        <w:numPr>
          <w:ilvl w:val="0"/>
          <w:numId w:val="9"/>
        </w:numPr>
        <w:spacing w:after="60" w:line="300"/>
      </w:pPr>
      <w:r>
        <w:rPr>
          <w:rFonts w:ascii="Arial" w:cs="Arial" w:eastAsia="Arial" w:hAnsi="Arial"/>
          <w:color w:val="111827"/>
          <w:sz w:val="22"/>
          <w:szCs w:val="22"/>
        </w:rPr>
        <w:t xml:space="preserve">流量合规：是否通过所有流量规则检查</w:t>
      </w:r>
    </w:p>
    <w:p>
      <w:pPr>
        <w:pStyle w:val="ListParagraph"/>
        <w:numPr>
          <w:ilvl w:val="0"/>
          <w:numId w:val="9"/>
        </w:numPr>
        <w:spacing w:after="60" w:line="300"/>
      </w:pPr>
      <w:r>
        <w:rPr>
          <w:rFonts w:ascii="Arial" w:cs="Arial" w:eastAsia="Arial" w:hAnsi="Arial"/>
          <w:color w:val="111827"/>
          <w:sz w:val="22"/>
          <w:szCs w:val="22"/>
        </w:rPr>
        <w:t xml:space="preserve">原创性检查：与已有内容的相似度检测</w:t>
      </w:r>
    </w:p>
    <w:p>
      <w:pPr>
        <w:pStyle w:val="ListParagraph"/>
        <w:numPr>
          <w:ilvl w:val="0"/>
          <w:numId w:val="9"/>
        </w:numPr>
        <w:spacing w:after="60" w:line="300"/>
      </w:pPr>
      <w:r>
        <w:rPr>
          <w:rFonts w:ascii="Arial" w:cs="Arial" w:eastAsia="Arial" w:hAnsi="Arial"/>
          <w:color w:val="111827"/>
          <w:sz w:val="22"/>
          <w:szCs w:val="22"/>
        </w:rPr>
        <w:t xml:space="preserve">可执行性：脚本是否具备实际拍摄可行性</w:t>
      </w:r>
    </w:p>
    <w:p>
      <w:r>
        <w:br w:type="page"/>
      </w:r>
    </w:p>
    <w:p>
      <w:pPr>
        <w:pStyle w:val="Heading1"/>
      </w:pPr>
      <w:r>
        <w:t xml:space="preserve">4. 用户交互设计</w:t>
      </w:r>
    </w:p>
    <w:p>
      <w:pPr>
        <w:pStyle w:val="Heading2"/>
      </w:pPr>
      <w:r>
        <w:t xml:space="preserve">4.1 输入方式设计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60"/>
        <w:gridCol w:w="370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输入方式</w:t>
            </w:r>
          </w:p>
        </w:tc>
        <w:tc>
          <w:tcPr>
            <w:tcW w:type="dxa" w:w="36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说明</w:t>
            </w:r>
          </w:p>
        </w:tc>
        <w:tc>
          <w:tcPr>
            <w:tcW w:type="dxa" w:w="37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示例</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自由输入</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用户用自然语言描述需求</w:t>
            </w:r>
          </w:p>
        </w:tc>
        <w:tc>
          <w:tcPr>
            <w:tcW w:type="dxa" w:w="3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"帮我写一个关于职场等级的短视频脚本"</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模板选择</w:t>
            </w:r>
          </w:p>
        </w:tc>
        <w:tc>
          <w:tcPr>
            <w:tcW w:type="dxa" w:w="3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从预设模板库中选择并填充信息</w:t>
            </w:r>
          </w:p>
        </w:tc>
        <w:tc>
          <w:tcPr>
            <w:tcW w:type="dxa" w:w="37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选择"知识科普"模板 → 填写领域、受众等</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参考视频输入</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提供参考视频链接，系统分析后生成类似脚本</w:t>
            </w:r>
          </w:p>
        </w:tc>
        <w:tc>
          <w:tcPr>
            <w:tcW w:type="dxa" w:w="3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粘贴视频号链接，系统自动解析风格</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账号定位绑定</w:t>
            </w:r>
          </w:p>
        </w:tc>
        <w:tc>
          <w:tcPr>
            <w:tcW w:type="dxa" w:w="3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预先设置账号定位信息，后续生成自动匹配</w:t>
            </w:r>
          </w:p>
        </w:tc>
        <w:tc>
          <w:tcPr>
            <w:tcW w:type="dxa" w:w="37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设置账号定位为"职场知识博主"</w:t>
            </w:r>
          </w:p>
        </w:tc>
      </w:tr>
    </w:tbl>
    <w:p>
      <w:pPr>
        <w:pStyle w:val="Heading2"/>
      </w:pPr>
      <w:r>
        <w:t xml:space="preserve">4.2 用户交互流程</w:t>
      </w:r>
    </w:p>
    <w:p>
      <w:pPr>
        <w:spacing w:after="120" w:line="320"/>
      </w:pPr>
      <w:r>
        <w:rPr>
          <w:rFonts w:ascii="Arial" w:cs="Arial" w:eastAsia="Arial" w:hAnsi="Arial"/>
          <w:color w:val="111827"/>
          <w:sz w:val="22"/>
          <w:szCs w:val="22"/>
        </w:rPr>
        <w:t xml:space="preserve">系统采用「引导式交互」+「节点反馈」的混合模式：</w:t>
      </w:r>
    </w:p>
    <w:p>
      <w:pPr>
        <w:pStyle w:val="ListParagraph"/>
        <w:numPr>
          <w:ilvl w:val="0"/>
          <w:numId w:val="10"/>
        </w:numPr>
        <w:spacing w:after="60" w:line="300"/>
      </w:pPr>
      <w:r>
        <w:rPr>
          <w:rFonts w:ascii="Arial" w:cs="Arial" w:eastAsia="Arial" w:hAnsi="Arial"/>
          <w:b/>
          <w:bCs/>
          <w:color w:val="111827"/>
          <w:sz w:val="22"/>
          <w:szCs w:val="22"/>
        </w:rPr>
        <w:t xml:space="preserve">需求确认阶段：</w:t>
      </w:r>
      <w:r>
        <w:rPr>
          <w:rFonts w:ascii="Arial" w:cs="Arial" w:eastAsia="Arial" w:hAnsi="Arial"/>
          <w:color w:val="111827"/>
          <w:sz w:val="22"/>
          <w:szCs w:val="22"/>
        </w:rPr>
      </w:r>
    </w:p>
    <w:p>
      <w:pPr>
        <w:pStyle w:val="ListParagraph"/>
        <w:numPr>
          <w:ilvl w:val="0"/>
          <w:numId w:val="10"/>
        </w:numPr>
        <w:spacing w:after="60" w:line="300"/>
      </w:pPr>
      <w:r>
        <w:rPr>
          <w:rFonts w:ascii="Arial" w:cs="Arial" w:eastAsia="Arial" w:hAnsi="Arial"/>
          <w:b/>
          <w:bCs/>
          <w:color w:val="111827"/>
          <w:sz w:val="22"/>
          <w:szCs w:val="22"/>
        </w:rPr>
        <w:t xml:space="preserve">选题选择阶段：</w:t>
      </w:r>
      <w:r>
        <w:rPr>
          <w:rFonts w:ascii="Arial" w:cs="Arial" w:eastAsia="Arial" w:hAnsi="Arial"/>
          <w:color w:val="111827"/>
          <w:sz w:val="22"/>
          <w:szCs w:val="22"/>
        </w:rPr>
      </w:r>
    </w:p>
    <w:p>
      <w:pPr>
        <w:pStyle w:val="ListParagraph"/>
        <w:numPr>
          <w:ilvl w:val="0"/>
          <w:numId w:val="10"/>
        </w:numPr>
        <w:spacing w:after="60" w:line="300"/>
      </w:pPr>
      <w:r>
        <w:rPr>
          <w:rFonts w:ascii="Arial" w:cs="Arial" w:eastAsia="Arial" w:hAnsi="Arial"/>
          <w:b/>
          <w:bCs/>
          <w:color w:val="111827"/>
          <w:sz w:val="22"/>
          <w:szCs w:val="22"/>
        </w:rPr>
        <w:t xml:space="preserve">脚本生成阶段：</w:t>
      </w:r>
      <w:r>
        <w:rPr>
          <w:rFonts w:ascii="Arial" w:cs="Arial" w:eastAsia="Arial" w:hAnsi="Arial"/>
          <w:color w:val="111827"/>
          <w:sz w:val="22"/>
          <w:szCs w:val="22"/>
        </w:rPr>
      </w:r>
    </w:p>
    <w:p>
      <w:pPr>
        <w:pStyle w:val="ListParagraph"/>
        <w:numPr>
          <w:ilvl w:val="0"/>
          <w:numId w:val="10"/>
        </w:numPr>
        <w:spacing w:after="60" w:line="300"/>
      </w:pPr>
      <w:r>
        <w:rPr>
          <w:rFonts w:ascii="Arial" w:cs="Arial" w:eastAsia="Arial" w:hAnsi="Arial"/>
          <w:b/>
          <w:bCs/>
          <w:color w:val="111827"/>
          <w:sz w:val="22"/>
          <w:szCs w:val="22"/>
        </w:rPr>
        <w:t xml:space="preserve">优化审核阶段：</w:t>
      </w:r>
      <w:r>
        <w:rPr>
          <w:rFonts w:ascii="Arial" w:cs="Arial" w:eastAsia="Arial" w:hAnsi="Arial"/>
          <w:color w:val="111827"/>
          <w:sz w:val="22"/>
          <w:szCs w:val="22"/>
        </w:rPr>
      </w:r>
    </w:p>
    <w:p>
      <w:pPr>
        <w:pStyle w:val="ListParagraph"/>
        <w:numPr>
          <w:ilvl w:val="0"/>
          <w:numId w:val="10"/>
        </w:numPr>
        <w:spacing w:after="60" w:line="300"/>
      </w:pPr>
      <w:r>
        <w:rPr>
          <w:rFonts w:ascii="Arial" w:cs="Arial" w:eastAsia="Arial" w:hAnsi="Arial"/>
          <w:b/>
          <w:bCs/>
          <w:color w:val="111827"/>
          <w:sz w:val="22"/>
          <w:szCs w:val="22"/>
        </w:rPr>
        <w:t xml:space="preserve">导出交付阶段：</w:t>
      </w:r>
      <w:r>
        <w:rPr>
          <w:rFonts w:ascii="Arial" w:cs="Arial" w:eastAsia="Arial" w:hAnsi="Arial"/>
          <w:color w:val="111827"/>
          <w:sz w:val="22"/>
          <w:szCs w:val="22"/>
        </w:rPr>
      </w:r>
    </w:p>
    <w:p>
      <w:pPr>
        <w:pStyle w:val="Heading2"/>
      </w:pPr>
      <w:r>
        <w:t xml:space="preserve">4.3 用户可干预节点</w:t>
      </w:r>
    </w:p>
    <w:p>
      <w:pPr>
        <w:spacing w:after="120" w:line="320"/>
      </w:pPr>
      <w:r>
        <w:rPr>
          <w:rFonts w:ascii="Arial" w:cs="Arial" w:eastAsia="Arial" w:hAnsi="Arial"/>
          <w:color w:val="111827"/>
          <w:sz w:val="22"/>
          <w:szCs w:val="22"/>
        </w:rPr>
        <w:t xml:space="preserve">系统在以下关键节点提供用户干预能力，确保用户对输出的控制感：</w:t>
      </w:r>
    </w:p>
    <w:p>
      <w:pPr>
        <w:pStyle w:val="ListParagraph"/>
        <w:numPr>
          <w:ilvl w:val="0"/>
          <w:numId w:val="11"/>
        </w:numPr>
        <w:spacing w:after="60" w:line="300"/>
      </w:pPr>
      <w:r>
        <w:rPr>
          <w:rFonts w:ascii="Arial" w:cs="Arial" w:eastAsia="Arial" w:hAnsi="Arial"/>
          <w:color w:val="111827"/>
          <w:sz w:val="22"/>
          <w:szCs w:val="22"/>
        </w:rPr>
        <w:t xml:space="preserve">需求解析后：可修改任何解析结果字段</w:t>
      </w:r>
    </w:p>
    <w:p>
      <w:pPr>
        <w:pStyle w:val="ListParagraph"/>
        <w:numPr>
          <w:ilvl w:val="0"/>
          <w:numId w:val="11"/>
        </w:numPr>
        <w:spacing w:after="60" w:line="300"/>
      </w:pPr>
      <w:r>
        <w:rPr>
          <w:rFonts w:ascii="Arial" w:cs="Arial" w:eastAsia="Arial" w:hAnsi="Arial"/>
          <w:color w:val="111827"/>
          <w:sz w:val="22"/>
          <w:szCs w:val="22"/>
        </w:rPr>
        <w:t xml:space="preserve">选题方案：可选择、修改、混合多个方案的元素</w:t>
      </w:r>
    </w:p>
    <w:p>
      <w:pPr>
        <w:pStyle w:val="ListParagraph"/>
        <w:numPr>
          <w:ilvl w:val="0"/>
          <w:numId w:val="11"/>
        </w:numPr>
        <w:spacing w:after="60" w:line="300"/>
      </w:pPr>
      <w:r>
        <w:rPr>
          <w:rFonts w:ascii="Arial" w:cs="Arial" w:eastAsia="Arial" w:hAnsi="Arial"/>
          <w:color w:val="111827"/>
          <w:sz w:val="22"/>
          <w:szCs w:val="22"/>
        </w:rPr>
        <w:t xml:space="preserve">脚本生成中：可对任何模块单独重新生成</w:t>
      </w:r>
    </w:p>
    <w:p>
      <w:pPr>
        <w:pStyle w:val="ListParagraph"/>
        <w:numPr>
          <w:ilvl w:val="0"/>
          <w:numId w:val="11"/>
        </w:numPr>
        <w:spacing w:after="60" w:line="300"/>
      </w:pPr>
      <w:r>
        <w:rPr>
          <w:rFonts w:ascii="Arial" w:cs="Arial" w:eastAsia="Arial" w:hAnsi="Arial"/>
          <w:color w:val="111827"/>
          <w:sz w:val="22"/>
          <w:szCs w:val="22"/>
        </w:rPr>
        <w:t xml:space="preserve">优化建议：可一键采纳全部/部分建议，或手动编辑</w:t>
      </w:r>
    </w:p>
    <w:p>
      <w:pPr>
        <w:pStyle w:val="ListParagraph"/>
        <w:numPr>
          <w:ilvl w:val="0"/>
          <w:numId w:val="11"/>
        </w:numPr>
        <w:spacing w:after="60" w:line="300"/>
      </w:pPr>
      <w:r>
        <w:rPr>
          <w:rFonts w:ascii="Arial" w:cs="Arial" w:eastAsia="Arial" w:hAnsi="Arial"/>
          <w:color w:val="111827"/>
          <w:sz w:val="22"/>
          <w:szCs w:val="22"/>
        </w:rPr>
        <w:t xml:space="preserve">全局：任何阶段可回退到上一步</w:t>
      </w:r>
    </w:p>
    <w:p>
      <w:r>
        <w:br w:type="page"/>
      </w:r>
    </w:p>
    <w:p>
      <w:pPr>
        <w:pStyle w:val="Heading1"/>
      </w:pPr>
      <w:r>
        <w:t xml:space="preserve">5. 高级功能设计</w:t>
      </w:r>
    </w:p>
    <w:p>
      <w:pPr>
        <w:pStyle w:val="Heading2"/>
      </w:pPr>
      <w:r>
        <w:t xml:space="preserve">5.1 爆款内容拆解功能</w:t>
      </w:r>
    </w:p>
    <w:p>
      <w:pPr>
        <w:spacing w:after="120" w:line="320"/>
      </w:pPr>
      <w:r>
        <w:rPr>
          <w:rFonts w:ascii="Arial" w:cs="Arial" w:eastAsia="Arial" w:hAnsi="Arial"/>
          <w:b/>
          <w:bCs/>
          <w:color w:val="111827"/>
          <w:sz w:val="22"/>
          <w:szCs w:val="22"/>
        </w:rPr>
        <w:t xml:space="preserve">功能描述：</w:t>
      </w:r>
      <w:r>
        <w:rPr>
          <w:rFonts w:ascii="Arial" w:cs="Arial" w:eastAsia="Arial" w:hAnsi="Arial"/>
          <w:color w:val="111827"/>
          <w:sz w:val="22"/>
          <w:szCs w:val="22"/>
        </w:rPr>
        <w:t xml:space="preserve">用户可输入视频号爆款视频链接，系统自动拆解其流量密码并生成可复用的脚本策略。</w:t>
      </w:r>
    </w:p>
    <w:p>
      <w:pPr>
        <w:spacing w:after="120" w:line="320"/>
      </w:pPr>
      <w:r>
        <w:rPr>
          <w:rFonts w:ascii="Arial" w:cs="Arial" w:eastAsia="Arial" w:hAnsi="Arial"/>
          <w:b/>
          <w:bCs/>
          <w:color w:val="111827"/>
          <w:sz w:val="22"/>
          <w:szCs w:val="22"/>
        </w:rPr>
        <w:t xml:space="preserve">拆解维度：</w:t>
      </w:r>
      <w:r>
        <w:rPr>
          <w:rFonts w:ascii="Arial" w:cs="Arial" w:eastAsia="Arial" w:hAnsi="Arial"/>
          <w:color w:val="111827"/>
          <w:sz w:val="22"/>
          <w:szCs w:val="22"/>
        </w:rPr>
        <w:t xml:space="preserve"/>
      </w:r>
    </w:p>
    <w:p>
      <w:pPr>
        <w:pStyle w:val="ListParagraph"/>
        <w:numPr>
          <w:ilvl w:val="0"/>
          <w:numId w:val="12"/>
        </w:numPr>
        <w:spacing w:after="60" w:line="300"/>
      </w:pPr>
      <w:r>
        <w:rPr>
          <w:rFonts w:ascii="Arial" w:cs="Arial" w:eastAsia="Arial" w:hAnsi="Arial"/>
          <w:color w:val="111827"/>
          <w:sz w:val="22"/>
          <w:szCs w:val="22"/>
        </w:rPr>
        <w:t xml:space="preserve">钩子策略分析：分析前 3 秒的吸引策略类型</w:t>
      </w:r>
    </w:p>
    <w:p>
      <w:pPr>
        <w:pStyle w:val="ListParagraph"/>
        <w:numPr>
          <w:ilvl w:val="0"/>
          <w:numId w:val="12"/>
        </w:numPr>
        <w:spacing w:after="60" w:line="300"/>
      </w:pPr>
      <w:r>
        <w:rPr>
          <w:rFonts w:ascii="Arial" w:cs="Arial" w:eastAsia="Arial" w:hAnsi="Arial"/>
          <w:color w:val="111827"/>
          <w:sz w:val="22"/>
          <w:szCs w:val="22"/>
        </w:rPr>
        <w:t xml:space="preserve">节奏结构拆解：分析信息密度分布和转折点设置</w:t>
      </w:r>
    </w:p>
    <w:p>
      <w:pPr>
        <w:pStyle w:val="ListParagraph"/>
        <w:numPr>
          <w:ilvl w:val="0"/>
          <w:numId w:val="12"/>
        </w:numPr>
        <w:spacing w:after="60" w:line="300"/>
      </w:pPr>
      <w:r>
        <w:rPr>
          <w:rFonts w:ascii="Arial" w:cs="Arial" w:eastAsia="Arial" w:hAnsi="Arial"/>
          <w:color w:val="111827"/>
          <w:sz w:val="22"/>
          <w:szCs w:val="22"/>
        </w:rPr>
        <w:t xml:space="preserve">互动设计拆解：识别内容中的互动引导策略</w:t>
      </w:r>
    </w:p>
    <w:p>
      <w:pPr>
        <w:pStyle w:val="ListParagraph"/>
        <w:numPr>
          <w:ilvl w:val="0"/>
          <w:numId w:val="12"/>
        </w:numPr>
        <w:spacing w:after="60" w:line="300"/>
      </w:pPr>
      <w:r>
        <w:rPr>
          <w:rFonts w:ascii="Arial" w:cs="Arial" w:eastAsia="Arial" w:hAnsi="Arial"/>
          <w:color w:val="111827"/>
          <w:sz w:val="22"/>
          <w:szCs w:val="22"/>
        </w:rPr>
        <w:t xml:space="preserve">标题策略分析：分析标题的关键词、情绪词、结构技巧</w:t>
      </w:r>
    </w:p>
    <w:p>
      <w:pPr>
        <w:pStyle w:val="ListParagraph"/>
        <w:numPr>
          <w:ilvl w:val="0"/>
          <w:numId w:val="12"/>
        </w:numPr>
        <w:spacing w:after="60" w:line="300"/>
      </w:pPr>
      <w:r>
        <w:rPr>
          <w:rFonts w:ascii="Arial" w:cs="Arial" w:eastAsia="Arial" w:hAnsi="Arial"/>
          <w:color w:val="111827"/>
          <w:sz w:val="22"/>
          <w:szCs w:val="22"/>
        </w:rPr>
        <w:t xml:space="preserve">结尾策略分析：分析留存和引导关注的设计手法</w:t>
      </w:r>
    </w:p>
    <w:p>
      <w:pPr>
        <w:pStyle w:val="Heading2"/>
      </w:pPr>
      <w:r>
        <w:t xml:space="preserve">5.2 系列化内容规划</w:t>
      </w:r>
    </w:p>
    <w:p>
      <w:pPr>
        <w:spacing w:after="120" w:line="320"/>
      </w:pPr>
      <w:r>
        <w:rPr>
          <w:rFonts w:ascii="Arial" w:cs="Arial" w:eastAsia="Arial" w:hAnsi="Arial"/>
          <w:b/>
          <w:bCs/>
          <w:color w:val="111827"/>
          <w:sz w:val="22"/>
          <w:szCs w:val="22"/>
        </w:rPr>
        <w:t xml:space="preserve">功能描述：</w:t>
      </w:r>
      <w:r>
        <w:rPr>
          <w:rFonts w:ascii="Arial" w:cs="Arial" w:eastAsia="Arial" w:hAnsi="Arial"/>
          <w:color w:val="111827"/>
          <w:sz w:val="22"/>
          <w:szCs w:val="22"/>
        </w:rPr>
        <w:t xml:space="preserve">为用户规划一周/一月的系列化内容矩阵。</w:t>
      </w:r>
    </w:p>
    <w:p>
      <w:pPr>
        <w:pStyle w:val="ListParagraph"/>
        <w:numPr>
          <w:ilvl w:val="0"/>
          <w:numId w:val="13"/>
        </w:numPr>
        <w:spacing w:after="60" w:line="300"/>
      </w:pPr>
      <w:r>
        <w:rPr>
          <w:rFonts w:ascii="Arial" w:cs="Arial" w:eastAsia="Arial" w:hAnsi="Arial"/>
          <w:color w:val="111827"/>
          <w:sz w:val="22"/>
          <w:szCs w:val="22"/>
        </w:rPr>
        <w:t xml:space="preserve">主题规划：基于账号定位规划多个内容系列</w:t>
      </w:r>
    </w:p>
    <w:p>
      <w:pPr>
        <w:pStyle w:val="ListParagraph"/>
        <w:numPr>
          <w:ilvl w:val="0"/>
          <w:numId w:val="13"/>
        </w:numPr>
        <w:spacing w:after="60" w:line="300"/>
      </w:pPr>
      <w:r>
        <w:rPr>
          <w:rFonts w:ascii="Arial" w:cs="Arial" w:eastAsia="Arial" w:hAnsi="Arial"/>
          <w:color w:val="111827"/>
          <w:sz w:val="22"/>
          <w:szCs w:val="22"/>
        </w:rPr>
        <w:t xml:space="preserve">发布节奏建议：建议最佳发布时间和频率</w:t>
      </w:r>
    </w:p>
    <w:p>
      <w:pPr>
        <w:pStyle w:val="ListParagraph"/>
        <w:numPr>
          <w:ilvl w:val="0"/>
          <w:numId w:val="13"/>
        </w:numPr>
        <w:spacing w:after="60" w:line="300"/>
      </w:pPr>
      <w:r>
        <w:rPr>
          <w:rFonts w:ascii="Arial" w:cs="Arial" w:eastAsia="Arial" w:hAnsi="Arial"/>
          <w:color w:val="111827"/>
          <w:sz w:val="22"/>
          <w:szCs w:val="22"/>
        </w:rPr>
        <w:t xml:space="preserve">内容关联设计：多条视频之间的串联和引流设计</w:t>
      </w:r>
    </w:p>
    <w:p>
      <w:pPr>
        <w:pStyle w:val="ListParagraph"/>
        <w:numPr>
          <w:ilvl w:val="0"/>
          <w:numId w:val="13"/>
        </w:numPr>
        <w:spacing w:after="60" w:line="300"/>
      </w:pPr>
      <w:r>
        <w:rPr>
          <w:rFonts w:ascii="Arial" w:cs="Arial" w:eastAsia="Arial" w:hAnsi="Arial"/>
          <w:color w:val="111827"/>
          <w:sz w:val="22"/>
          <w:szCs w:val="22"/>
        </w:rPr>
        <w:t xml:space="preserve">精力分配建议：区分爆款冲击型、日常更新型、粉丝维护型内容</w:t>
      </w:r>
    </w:p>
    <w:p>
      <w:pPr>
        <w:pStyle w:val="Heading2"/>
      </w:pPr>
      <w:r>
        <w:t xml:space="preserve">5.3 A/B 测试脚本生成</w:t>
      </w:r>
    </w:p>
    <w:p>
      <w:pPr>
        <w:spacing w:after="120" w:line="320"/>
      </w:pPr>
      <w:r>
        <w:rPr>
          <w:rFonts w:ascii="Arial" w:cs="Arial" w:eastAsia="Arial" w:hAnsi="Arial"/>
          <w:b/>
          <w:bCs/>
          <w:color w:val="111827"/>
          <w:sz w:val="22"/>
          <w:szCs w:val="22"/>
        </w:rPr>
        <w:t xml:space="preserve">功能描述：</w:t>
      </w:r>
      <w:r>
        <w:rPr>
          <w:rFonts w:ascii="Arial" w:cs="Arial" w:eastAsia="Arial" w:hAnsi="Arial"/>
          <w:color w:val="111827"/>
          <w:sz w:val="22"/>
          <w:szCs w:val="22"/>
        </w:rPr>
        <w:t xml:space="preserve">对同一选题生成多个不同策略的脚本版本，用于对比测试。</w:t>
      </w:r>
    </w:p>
    <w:p>
      <w:pPr>
        <w:pStyle w:val="ListParagraph"/>
        <w:numPr>
          <w:ilvl w:val="0"/>
          <w:numId w:val="14"/>
        </w:numPr>
        <w:spacing w:after="60" w:line="300"/>
      </w:pPr>
      <w:r>
        <w:rPr>
          <w:rFonts w:ascii="Arial" w:cs="Arial" w:eastAsia="Arial" w:hAnsi="Arial"/>
          <w:color w:val="111827"/>
          <w:sz w:val="22"/>
          <w:szCs w:val="22"/>
        </w:rPr>
        <w:t xml:space="preserve">不同钩子策略版本：同一内容、不同开场钩子</w:t>
      </w:r>
    </w:p>
    <w:p>
      <w:pPr>
        <w:pStyle w:val="ListParagraph"/>
        <w:numPr>
          <w:ilvl w:val="0"/>
          <w:numId w:val="14"/>
        </w:numPr>
        <w:spacing w:after="60" w:line="300"/>
      </w:pPr>
      <w:r>
        <w:rPr>
          <w:rFonts w:ascii="Arial" w:cs="Arial" w:eastAsia="Arial" w:hAnsi="Arial"/>
          <w:color w:val="111827"/>
          <w:sz w:val="22"/>
          <w:szCs w:val="22"/>
        </w:rPr>
        <w:t xml:space="preserve">不同标题策略版本：同一内容、不同标题风格</w:t>
      </w:r>
    </w:p>
    <w:p>
      <w:pPr>
        <w:pStyle w:val="ListParagraph"/>
        <w:numPr>
          <w:ilvl w:val="0"/>
          <w:numId w:val="14"/>
        </w:numPr>
        <w:spacing w:after="60" w:line="300"/>
      </w:pPr>
      <w:r>
        <w:rPr>
          <w:rFonts w:ascii="Arial" w:cs="Arial" w:eastAsia="Arial" w:hAnsi="Arial"/>
          <w:color w:val="111827"/>
          <w:sz w:val="22"/>
          <w:szCs w:val="22"/>
        </w:rPr>
        <w:t xml:space="preserve">不同节奏版本：同一素材、不同编排节奏</w:t>
      </w:r>
    </w:p>
    <w:p>
      <w:pPr>
        <w:pStyle w:val="ListParagraph"/>
        <w:numPr>
          <w:ilvl w:val="0"/>
          <w:numId w:val="14"/>
        </w:numPr>
        <w:spacing w:after="60" w:line="300"/>
      </w:pPr>
      <w:r>
        <w:rPr>
          <w:rFonts w:ascii="Arial" w:cs="Arial" w:eastAsia="Arial" w:hAnsi="Arial"/>
          <w:color w:val="111827"/>
          <w:sz w:val="22"/>
          <w:szCs w:val="22"/>
        </w:rPr>
        <w:t xml:space="preserve">差异对比报告：明确标注各版本的核心差异点和预期效果</w:t>
      </w:r>
    </w:p>
    <w:p>
      <w:pPr>
        <w:pStyle w:val="Heading2"/>
      </w:pPr>
      <w:r>
        <w:t xml:space="preserve">5.4 知识库与学习系统</w:t>
      </w:r>
    </w:p>
    <w:p>
      <w:pPr>
        <w:spacing w:after="120" w:line="320"/>
      </w:pPr>
      <w:r>
        <w:rPr>
          <w:rFonts w:ascii="Arial" w:cs="Arial" w:eastAsia="Arial" w:hAnsi="Arial"/>
          <w:color w:val="111827"/>
          <w:sz w:val="22"/>
          <w:szCs w:val="22"/>
        </w:rPr>
        <w:t xml:space="preserve">系统需具备持续学习能力，不断优化生成质量：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知识库类型</w:t>
            </w:r>
          </w:p>
        </w:tc>
        <w:tc>
          <w:tcPr>
            <w:tcW w:type="dxa" w:w="4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内容</w:t>
            </w:r>
          </w:p>
        </w:tc>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更新机制</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视频号规则库</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平台算法规则、审核规范、流量分发机制</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运营团队定期更新</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行业爆款案例库</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分行业的爆款脚本拆解和规律总结</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每周自动采集分析</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热点事件库</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当前热点事件及其内容结合角度</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实时/每日更新</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敏感词库</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违禁词、敏感词、限流词的动态列表</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实时更新</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用户反馈库</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用户使用数据反馈和实际效果数据</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用户主动反馈 + 数据回收</w:t>
            </w:r>
          </w:p>
        </w:tc>
      </w:tr>
    </w:tbl>
    <w:p>
      <w:r>
        <w:br w:type="page"/>
      </w:r>
    </w:p>
    <w:p>
      <w:pPr>
        <w:pStyle w:val="Heading1"/>
      </w:pPr>
      <w:r>
        <w:t xml:space="preserve">6. 技术架构需求</w:t>
      </w:r>
    </w:p>
    <w:p>
      <w:pPr>
        <w:pStyle w:val="Heading2"/>
      </w:pPr>
      <w:r>
        <w:t xml:space="preserve">6.1 技术栈建议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技术层</w:t>
            </w:r>
          </w:p>
        </w:tc>
        <w:tc>
          <w:tcPr>
            <w:tcW w:type="dxa" w:w="3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推荐方案</w:t>
            </w:r>
          </w:p>
        </w:tc>
        <w:tc>
          <w:tcPr>
            <w:tcW w:type="dxa" w:w="38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说明</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LLM 基座</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Claude / GPT-4o / DeepSeek V3</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主模型用于脚本生成，需支持长文本和中文优化</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Agent 框架</w:t>
            </w:r>
          </w:p>
        </w:tc>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LangChain / Dify / Coze</w:t>
            </w:r>
          </w:p>
        </w:tc>
        <w:tc>
          <w:tcPr>
            <w:tcW w:type="dxa" w:w="3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编排多 Agent 工作流，管理节点间数据传递</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Prompt 管理</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Prompt Template 版本管理系统</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统一管理各 Agent 的 Prompt，支持 A/B 测试</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知识库</w:t>
            </w:r>
          </w:p>
        </w:tc>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RAG 架构（向量数据库 + 检索增强）</w:t>
            </w:r>
          </w:p>
        </w:tc>
        <w:tc>
          <w:tcPr>
            <w:tcW w:type="dxa" w:w="3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存储规则、案例、热点等知识</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向量数据库</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Pinecone / Weaviate / Milvus</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存储和检索知识库向量</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后端服务</w:t>
            </w:r>
          </w:p>
        </w:tc>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Python FastAPI / Node.js</w:t>
            </w:r>
          </w:p>
        </w:tc>
        <w:tc>
          <w:tcPr>
            <w:tcW w:type="dxa" w:w="3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提供 API 服务和工作流编排</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前端</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React / Next.js</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用户交互界面</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数据存储</w:t>
            </w:r>
          </w:p>
        </w:tc>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PostgreSQL + Redis</w:t>
            </w:r>
          </w:p>
        </w:tc>
        <w:tc>
          <w:tcPr>
            <w:tcW w:type="dxa" w:w="3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用户数据、脚本历史、缓存</w:t>
            </w:r>
          </w:p>
        </w:tc>
      </w:tr>
    </w:tbl>
    <w:p>
      <w:pPr>
        <w:pStyle w:val="Heading2"/>
      </w:pPr>
      <w:r>
        <w:t xml:space="preserve">6.2 Prompt 工程设计要求</w:t>
      </w:r>
    </w:p>
    <w:p>
      <w:pPr>
        <w:spacing w:after="120" w:line="320"/>
      </w:pPr>
      <w:r>
        <w:rPr>
          <w:rFonts w:ascii="Arial" w:cs="Arial" w:eastAsia="Arial" w:hAnsi="Arial"/>
          <w:color w:val="111827"/>
          <w:sz w:val="22"/>
          <w:szCs w:val="22"/>
        </w:rPr>
        <w:t xml:space="preserve">每个 Agent 节点的 Prompt 需要精心设计，以下为核心设计原则：</w:t>
      </w:r>
    </w:p>
    <w:p>
      <w:pPr>
        <w:pStyle w:val="ListParagraph"/>
        <w:numPr>
          <w:ilvl w:val="0"/>
          <w:numId w:val="15"/>
        </w:numPr>
        <w:spacing w:after="60" w:line="300"/>
      </w:pPr>
      <w:r>
        <w:rPr>
          <w:rFonts w:ascii="Arial" w:cs="Arial" w:eastAsia="Arial" w:hAnsi="Arial"/>
          <w:color w:val="111827"/>
          <w:sz w:val="22"/>
          <w:szCs w:val="22"/>
        </w:rPr>
        <w:t xml:space="preserve">System Prompt 分层设计：基础角色层 + 专业知识层 + 任务指令层 + 输出格式层</w:t>
      </w:r>
    </w:p>
    <w:p>
      <w:pPr>
        <w:pStyle w:val="ListParagraph"/>
        <w:numPr>
          <w:ilvl w:val="0"/>
          <w:numId w:val="15"/>
        </w:numPr>
        <w:spacing w:after="60" w:line="300"/>
      </w:pPr>
      <w:r>
        <w:rPr>
          <w:rFonts w:ascii="Arial" w:cs="Arial" w:eastAsia="Arial" w:hAnsi="Arial"/>
          <w:color w:val="111827"/>
          <w:sz w:val="22"/>
          <w:szCs w:val="22"/>
        </w:rPr>
        <w:t xml:space="preserve">Few-shot 示例库：每个 Agent 配置高质量的示例库，按行业/风格分类</w:t>
      </w:r>
    </w:p>
    <w:p>
      <w:pPr>
        <w:pStyle w:val="ListParagraph"/>
        <w:numPr>
          <w:ilvl w:val="0"/>
          <w:numId w:val="15"/>
        </w:numPr>
        <w:spacing w:after="60" w:line="300"/>
      </w:pPr>
      <w:r>
        <w:rPr>
          <w:rFonts w:ascii="Arial" w:cs="Arial" w:eastAsia="Arial" w:hAnsi="Arial"/>
          <w:color w:val="111827"/>
          <w:sz w:val="22"/>
          <w:szCs w:val="22"/>
        </w:rPr>
        <w:t xml:space="preserve">Chain of Thought：关键决策节点要求模型展示推理过程</w:t>
      </w:r>
    </w:p>
    <w:p>
      <w:pPr>
        <w:pStyle w:val="ListParagraph"/>
        <w:numPr>
          <w:ilvl w:val="0"/>
          <w:numId w:val="15"/>
        </w:numPr>
        <w:spacing w:after="60" w:line="300"/>
      </w:pPr>
      <w:r>
        <w:rPr>
          <w:rFonts w:ascii="Arial" w:cs="Arial" w:eastAsia="Arial" w:hAnsi="Arial"/>
          <w:color w:val="111827"/>
          <w:sz w:val="22"/>
          <w:szCs w:val="22"/>
        </w:rPr>
        <w:t xml:space="preserve">结构化输出：使用 JSON Schema 约束每个 Agent 的输出格式</w:t>
      </w:r>
    </w:p>
    <w:p>
      <w:pPr>
        <w:pStyle w:val="ListParagraph"/>
        <w:numPr>
          <w:ilvl w:val="0"/>
          <w:numId w:val="15"/>
        </w:numPr>
        <w:spacing w:after="60" w:line="300"/>
      </w:pPr>
      <w:r>
        <w:rPr>
          <w:rFonts w:ascii="Arial" w:cs="Arial" w:eastAsia="Arial" w:hAnsi="Arial"/>
          <w:color w:val="111827"/>
          <w:sz w:val="22"/>
          <w:szCs w:val="22"/>
        </w:rPr>
        <w:t xml:space="preserve">规则注入：视频号流量规则通过 RAG 动态注入 Prompt</w:t>
      </w:r>
    </w:p>
    <w:p>
      <w:pPr>
        <w:pStyle w:val="Heading2"/>
      </w:pPr>
      <w:r>
        <w:t xml:space="preserve">6.3 性能指标要求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指标</w:t>
            </w:r>
          </w:p>
        </w:tc>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目标值</w:t>
            </w:r>
          </w:p>
        </w:tc>
        <w:tc>
          <w:tcPr>
            <w:tcW w:type="dxa" w:w="4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说明</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需求解析响应时间</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3s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从用户输入到展示解析结果</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选题方案生成时间</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15s</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生成 3 个备选方案</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脚本完整生成时间</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45s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生成包含所有模块的完整脚本</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流量优化审查时间</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10s</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完成所有维度的审查并生成报告</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端到端总时间</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2min</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从用户输入到最终交付</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并发支持</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100 QPS</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同时服务用户数</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脚本质量评分</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80/100</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内部质量评估均分</w:t>
            </w:r>
          </w:p>
        </w:tc>
      </w:tr>
    </w:tbl>
    <w:p>
      <w:r>
        <w:br w:type="page"/>
      </w:r>
    </w:p>
    <w:p>
      <w:pPr>
        <w:pStyle w:val="Heading1"/>
      </w:pPr>
      <w:r>
        <w:t xml:space="preserve">7. 数据指标与效果评估</w:t>
      </w:r>
    </w:p>
    <w:p>
      <w:pPr>
        <w:pStyle w:val="Heading2"/>
      </w:pPr>
      <w:r>
        <w:t xml:space="preserve">7.1 产品核心指标（KPIs）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860"/>
        <w:gridCol w:w="3500"/>
      </w:tblGrid>
      <w:tr>
        <w:trPr>
          <w:tblHeader/>
        </w:trPr>
        <w:tc>
          <w:tcPr>
            <w:tcW w:type="dxa" w:w="1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指标类别</w:t>
            </w:r>
          </w:p>
        </w:tc>
        <w:tc>
          <w:tcPr>
            <w:tcW w:type="dxa" w:w="2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具体指标</w:t>
            </w:r>
          </w:p>
        </w:tc>
        <w:tc>
          <w:tcPr>
            <w:tcW w:type="dxa" w:w="18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目标值</w:t>
            </w:r>
          </w:p>
        </w:tc>
        <w:tc>
          <w:tcPr>
            <w:tcW w:type="dxa" w:w="3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统计方法</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用户使用</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日活跃用户数（DAU）</w:t>
            </w:r>
          </w:p>
        </w:tc>
        <w:tc>
          <w:tcPr>
            <w:tcW w:type="dxa" w:w="1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根据业务规模定</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每日统计</w:t>
            </w:r>
          </w:p>
        </w:tc>
      </w:tr>
      <w:tr>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用户使用</w:t>
            </w:r>
          </w:p>
        </w:tc>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单用户日均生成脚本数</w:t>
            </w:r>
          </w:p>
        </w:tc>
        <w:tc>
          <w:tcPr>
            <w:tcW w:type="dxa" w:w="1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3 个</w:t>
            </w:r>
          </w:p>
        </w:tc>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日均统计</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生成质量</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脚本一次采纳率</w:t>
            </w:r>
          </w:p>
        </w:tc>
        <w:tc>
          <w:tcPr>
            <w:tcW w:type="dxa" w:w="1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60%</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用户生成后直接使用的比例</w:t>
            </w:r>
          </w:p>
        </w:tc>
      </w:tr>
      <w:tr>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生成质量</w:t>
            </w:r>
          </w:p>
        </w:tc>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流量评分均分</w:t>
            </w:r>
          </w:p>
        </w:tc>
        <w:tc>
          <w:tcPr>
            <w:tcW w:type="dxa" w:w="1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80</w:t>
            </w:r>
          </w:p>
        </w:tc>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所有生成脚本的流量评分均值</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实际效果</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使用脚本视频平均播放量提升率</w:t>
            </w:r>
          </w:p>
        </w:tc>
        <w:tc>
          <w:tcPr>
            <w:tcW w:type="dxa" w:w="1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30%</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用户反馈数据回收</w:t>
            </w:r>
          </w:p>
        </w:tc>
      </w:tr>
      <w:tr>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实际效果</w:t>
            </w:r>
          </w:p>
        </w:tc>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使用脚本视频平均完播率</w:t>
            </w:r>
          </w:p>
        </w:tc>
        <w:tc>
          <w:tcPr>
            <w:tcW w:type="dxa" w:w="1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40%</w:t>
            </w:r>
          </w:p>
        </w:tc>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用户反馈数据回收</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用户满意</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用户满意度评分</w:t>
            </w:r>
          </w:p>
        </w:tc>
        <w:tc>
          <w:tcPr>
            <w:tcW w:type="dxa" w:w="1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4.2/5</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用户主动评价</w:t>
            </w:r>
          </w:p>
        </w:tc>
      </w:tr>
      <w:tr>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用户留存</w:t>
            </w:r>
          </w:p>
        </w:tc>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次日留存率</w:t>
            </w:r>
          </w:p>
        </w:tc>
        <w:tc>
          <w:tcPr>
            <w:tcW w:type="dxa" w:w="1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40%</w:t>
            </w:r>
          </w:p>
        </w:tc>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每日统计</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用户留存</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周留存率</w:t>
            </w:r>
          </w:p>
        </w:tc>
        <w:tc>
          <w:tcPr>
            <w:tcW w:type="dxa" w:w="1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25%</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周均统计</w:t>
            </w:r>
          </w:p>
        </w:tc>
      </w:tr>
    </w:tbl>
    <w:p>
      <w:pPr>
        <w:pStyle w:val="Heading2"/>
      </w:pPr>
      <w:r>
        <w:t xml:space="preserve">7.2 脚本质量评估体系</w:t>
      </w:r>
    </w:p>
    <w:p>
      <w:pPr>
        <w:spacing w:after="120" w:line="320"/>
      </w:pPr>
      <w:r>
        <w:rPr>
          <w:rFonts w:ascii="Arial" w:cs="Arial" w:eastAsia="Arial" w:hAnsi="Arial"/>
          <w:color w:val="111827"/>
          <w:sz w:val="22"/>
          <w:szCs w:val="22"/>
        </w:rPr>
        <w:t xml:space="preserve">建立内部脚本质量评估标准，用于持续优化 Agent 输出质量：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评估维度</w:t>
            </w:r>
          </w:p>
        </w:tc>
        <w:tc>
          <w:tcPr>
            <w:tcW w:type="dxa" w:w="1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权重</w:t>
            </w:r>
          </w:p>
        </w:tc>
        <w:tc>
          <w:tcPr>
            <w:tcW w:type="dxa" w:w="6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评分标准</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钩子强度</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25%</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前 3 秒是否能有效吸引注意力，使用哪种钩子类型</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节奏质量</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20%</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信息密度分布、转折点设置、无冗余内容</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互动设计</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15%</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互动引导点的数量、自然度和有效性</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口语化程度</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15%</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文案是否适合直接口播，是否自然流畅</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内容价值</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15%</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内容是否提供实际价值，避免空洞内容</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合规性</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10%</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是否通过所有红线检查，无违规风险</w:t>
            </w:r>
          </w:p>
        </w:tc>
      </w:tr>
    </w:tbl>
    <w:p>
      <w:r>
        <w:br w:type="page"/>
      </w:r>
    </w:p>
    <w:p>
      <w:pPr>
        <w:pStyle w:val="Heading1"/>
      </w:pPr>
      <w:r>
        <w:t xml:space="preserve">8. 项目里程碑与排期建议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3360"/>
        <w:gridCol w:w="3500"/>
      </w:tblGrid>
      <w:tr>
        <w:trPr>
          <w:tblHeader/>
        </w:trPr>
        <w:tc>
          <w:tcPr>
            <w:tcW w:type="dxa" w:w="1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阶段</w:t>
            </w:r>
          </w:p>
        </w:tc>
        <w:tc>
          <w:tcPr>
            <w:tcW w:type="dxa" w:w="1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时间</w:t>
            </w:r>
          </w:p>
        </w:tc>
        <w:tc>
          <w:tcPr>
            <w:tcW w:type="dxa" w:w="3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交付物</w:t>
            </w:r>
          </w:p>
        </w:tc>
        <w:tc>
          <w:tcPr>
            <w:tcW w:type="dxa" w:w="3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重点说明</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 基础版</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4周</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Node 1-3 工作流 + 基础 UI</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实现核心脚本生成能力，可内部测试</w:t>
            </w:r>
          </w:p>
        </w:tc>
      </w:tr>
      <w:tr>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P1 流量优化</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3周</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Node 4-5 + 流量规则引擎</w:t>
            </w:r>
          </w:p>
        </w:tc>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接入流量规则知识库，完成全流程</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P2 高级功能</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3周</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爆款拆解 + 系列化规划 + A/B测试</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高级功能开发并内测</w:t>
            </w:r>
          </w:p>
        </w:tc>
      </w:tr>
      <w:tr>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P3 优化迭代</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2周</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性能优化 + 质量评估 + 用户反馈</w:t>
            </w:r>
          </w:p>
        </w:tc>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基于数据和反馈持续优化</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公测上线</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2周</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全功能公测版本 + 运营方案</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小范围公测收集真实数据</w:t>
            </w:r>
          </w:p>
        </w:tc>
      </w:tr>
    </w:tbl>
    <w:p>
      <w:pPr>
        <w:spacing w:after="60"/>
      </w:pPr>
    </w:p>
    <w:p>
      <w:pPr>
        <w:pStyle w:val="Heading1"/>
      </w:pPr>
      <w:r>
        <w:t xml:space="preserve">9. 风险评估与应对策略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660"/>
        <w:gridCol w:w="4000"/>
      </w:tblGrid>
      <w:tr>
        <w:trPr>
          <w:tblHeader/>
        </w:trPr>
        <w:tc>
          <w:tcPr>
            <w:tcW w:type="dxa" w:w="1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风险项</w:t>
            </w:r>
          </w:p>
        </w:tc>
        <w:tc>
          <w:tcPr>
            <w:tcW w:type="dxa" w:w="1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风险等级</w:t>
            </w:r>
          </w:p>
        </w:tc>
        <w:tc>
          <w:tcPr>
            <w:tcW w:type="dxa" w:w="26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影响</w:t>
            </w:r>
          </w:p>
        </w:tc>
        <w:tc>
          <w:tcPr>
            <w:tcW w:type="dxa" w:w="4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应对策略</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视频号算法调整</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高</w:t>
            </w:r>
          </w:p>
        </w:tc>
        <w:tc>
          <w:tcPr>
            <w:tcW w:type="dxa" w:w="2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已有规则失效</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建立规则监控机制，快速响应更新</w:t>
            </w:r>
          </w:p>
        </w:tc>
      </w:tr>
      <w:tr>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生成内容同质化</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中</w:t>
            </w:r>
          </w:p>
        </w:tc>
        <w:tc>
          <w:tcPr>
            <w:tcW w:type="dxa" w:w="2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用户满意度下降</w:t>
            </w:r>
          </w:p>
        </w:tc>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强化差异化策略，增加随机性</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平台审核变严</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中</w:t>
            </w:r>
          </w:p>
        </w:tc>
        <w:tc>
          <w:tcPr>
            <w:tcW w:type="dxa" w:w="2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内容被限流或下架</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加强红线检测，保守策略优先</w:t>
            </w:r>
          </w:p>
        </w:tc>
      </w:tr>
      <w:tr>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LLM 成本控制</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中</w:t>
            </w:r>
          </w:p>
        </w:tc>
        <w:tc>
          <w:tcPr>
            <w:tcW w:type="dxa" w:w="2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单次生成成本过高</w:t>
            </w:r>
          </w:p>
        </w:tc>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优化 Prompt 长度，引入缓存和模型分层</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用户预期管理</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低</w:t>
            </w:r>
          </w:p>
        </w:tc>
        <w:tc>
          <w:tcPr>
            <w:tcW w:type="dxa" w:w="2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用户对 AI 生成期望过高</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明确产品定位，引导用户合理预期</w:t>
            </w:r>
          </w:p>
        </w:tc>
      </w:tr>
    </w:tbl>
    <w:p>
      <w:r>
        <w:br w:type="page"/>
      </w:r>
    </w:p>
    <w:p>
      <w:pPr>
        <w:pStyle w:val="Heading1"/>
      </w:pPr>
      <w:r>
        <w:t xml:space="preserve">10. 附录</w:t>
      </w:r>
    </w:p>
    <w:p>
      <w:pPr>
        <w:pStyle w:val="Heading2"/>
      </w:pPr>
      <w:r>
        <w:t xml:space="preserve">10.1 术语表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术语</w:t>
            </w:r>
          </w:p>
        </w:tc>
        <w:tc>
          <w:tcPr>
            <w:tcW w:type="dxa" w:w="3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全称</w:t>
            </w:r>
          </w:p>
        </w:tc>
        <w:tc>
          <w:tcPr>
            <w:tcW w:type="dxa" w:w="38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说明</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Workflow Agent</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Workflow Agent</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多步骤工作流 AI 智能体</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RAG</w:t>
            </w:r>
          </w:p>
        </w:tc>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Retrieval-Augmented Generation</w:t>
            </w:r>
          </w:p>
        </w:tc>
        <w:tc>
          <w:tcPr>
            <w:tcW w:type="dxa" w:w="3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检索增强生成，结合知识库检索与 LLM 生成</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LLM</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Large Language Model</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大语言模型</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完播率</w:t>
            </w:r>
          </w:p>
        </w:tc>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Video Completion Rate</w:t>
            </w:r>
          </w:p>
        </w:tc>
        <w:tc>
          <w:tcPr>
            <w:tcW w:type="dxa" w:w="3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视频被完整观看的比例</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互动率</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Engagement Rate</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点赞、评论、转发、收藏的综合比例</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CTA</w:t>
            </w:r>
          </w:p>
        </w:tc>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Call to Action</w:t>
            </w:r>
          </w:p>
        </w:tc>
        <w:tc>
          <w:tcPr>
            <w:tcW w:type="dxa" w:w="3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行动号召，引导用户采取特定行动</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Few-shot</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Few-shot Learning</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少量示例学习，通过少量示例引导模型输出</w:t>
            </w:r>
          </w:p>
        </w:tc>
      </w:tr>
    </w:tbl>
    <w:p>
      <w:pPr>
        <w:pStyle w:val="Heading2"/>
      </w:pPr>
      <w:r>
        <w:t xml:space="preserve">10.2 参考文档</w:t>
      </w:r>
    </w:p>
    <w:p>
      <w:pPr>
        <w:pStyle w:val="ListParagraph"/>
        <w:numPr>
          <w:ilvl w:val="0"/>
          <w:numId w:val="16"/>
        </w:numPr>
        <w:spacing w:after="60" w:line="300"/>
      </w:pPr>
      <w:r>
        <w:rPr>
          <w:rFonts w:ascii="Arial" w:cs="Arial" w:eastAsia="Arial" w:hAnsi="Arial"/>
          <w:color w:val="111827"/>
          <w:sz w:val="22"/>
          <w:szCs w:val="22"/>
        </w:rPr>
        <w:t xml:space="preserve">视频号创作者服务中心官方文档</w:t>
      </w:r>
    </w:p>
    <w:p>
      <w:pPr>
        <w:pStyle w:val="ListParagraph"/>
        <w:numPr>
          <w:ilvl w:val="0"/>
          <w:numId w:val="16"/>
        </w:numPr>
        <w:spacing w:after="60" w:line="300"/>
      </w:pPr>
      <w:r>
        <w:rPr>
          <w:rFonts w:ascii="Arial" w:cs="Arial" w:eastAsia="Arial" w:hAnsi="Arial"/>
          <w:color w:val="111827"/>
          <w:sz w:val="22"/>
          <w:szCs w:val="22"/>
        </w:rPr>
        <w:t xml:space="preserve">视频号内容审核规范（最新版）</w:t>
      </w:r>
    </w:p>
    <w:p>
      <w:pPr>
        <w:pStyle w:val="ListParagraph"/>
        <w:numPr>
          <w:ilvl w:val="0"/>
          <w:numId w:val="16"/>
        </w:numPr>
        <w:spacing w:after="60" w:line="300"/>
      </w:pPr>
      <w:r>
        <w:rPr>
          <w:rFonts w:ascii="Arial" w:cs="Arial" w:eastAsia="Arial" w:hAnsi="Arial"/>
          <w:color w:val="111827"/>
          <w:sz w:val="22"/>
          <w:szCs w:val="22"/>
        </w:rPr>
        <w:t xml:space="preserve">视频号推荐算法白皮书（内部参考）</w:t>
      </w:r>
    </w:p>
    <w:p>
      <w:pPr>
        <w:pStyle w:val="ListParagraph"/>
        <w:numPr>
          <w:ilvl w:val="0"/>
          <w:numId w:val="16"/>
        </w:numPr>
        <w:spacing w:after="60" w:line="300"/>
      </w:pPr>
      <w:r>
        <w:rPr>
          <w:rFonts w:ascii="Arial" w:cs="Arial" w:eastAsia="Arial" w:hAnsi="Arial"/>
          <w:color w:val="111827"/>
          <w:sz w:val="22"/>
          <w:szCs w:val="22"/>
        </w:rPr>
        <w:t xml:space="preserve">行业爆款内容分析报告</w:t>
      </w:r>
    </w:p>
    <w:p>
      <w:pPr>
        <w:pStyle w:val="ListParagraph"/>
        <w:numPr>
          <w:ilvl w:val="0"/>
          <w:numId w:val="16"/>
        </w:numPr>
        <w:spacing w:after="60" w:line="300"/>
      </w:pPr>
      <w:r>
        <w:rPr>
          <w:rFonts w:ascii="Arial" w:cs="Arial" w:eastAsia="Arial" w:hAnsi="Arial"/>
          <w:color w:val="111827"/>
          <w:sz w:val="22"/>
          <w:szCs w:val="22"/>
        </w:rPr>
        <w:t xml:space="preserve">LangChain / Dify 官方文档</w:t>
      </w:r>
    </w:p>
    <w:p>
      <w:pPr>
        <w:spacing w:after="60"/>
      </w:pPr>
    </w:p>
    <w:p>
      <w:pPr>
        <w:pBdr>
          <w:top w:val="single" w:color="1A56DB" w:sz="2" w:space="8"/>
        </w:pBdr>
        <w:spacing w:before="400"/>
        <w:jc w:val="center"/>
      </w:pPr>
      <w:r>
        <w:rPr>
          <w:rFonts w:ascii="Arial" w:cs="Arial" w:eastAsia="Arial" w:hAnsi="Arial"/>
          <w:i/>
          <w:iCs/>
          <w:color w:val="6B7280"/>
          <w:sz w:val="20"/>
          <w:szCs w:val="20"/>
        </w:rPr>
        <w:t xml:space="preserve">—— 文档结束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第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8"/>
        <w:szCs w:val="18"/>
      </w:rPr>
      <w:t xml:space="preserve">视频号短视频脚本 Workflow Agent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17"/>
    <w:lvlOverride w:ilvl="0">
      <w:startOverride w:val="1"/>
    </w:lvlOverride>
  </w:num>
  <w:num w:numId="5">
    <w:abstractNumId w:val="18"/>
    <w:lvlOverride w:ilvl="0">
      <w:startOverride w:val="1"/>
    </w:lvlOverride>
  </w:num>
  <w:num w:numId="6">
    <w:abstractNumId w:val="4"/>
    <w:lvlOverride w:ilvl="0">
      <w:startOverride w:val="1"/>
    </w:lvlOverride>
  </w:num>
  <w:num w:numId="7">
    <w:abstractNumId w:val="5"/>
    <w:lvlOverride w:ilvl="0">
      <w:startOverride w:val="1"/>
    </w:lvlOverride>
  </w:num>
  <w:num w:numId="8">
    <w:abstractNumId w:val="6"/>
    <w:lvlOverride w:ilvl="0">
      <w:startOverride w:val="1"/>
    </w:lvlOverride>
  </w:num>
  <w:num w:numId="9">
    <w:abstractNumId w:val="7"/>
    <w:lvlOverride w:ilvl="0">
      <w:startOverride w:val="1"/>
    </w:lvlOverride>
  </w:num>
  <w:num w:numId="10">
    <w:abstractNumId w:val="19"/>
    <w:lvlOverride w:ilvl="0">
      <w:startOverride w:val="1"/>
    </w:lvlOverride>
  </w:num>
  <w:num w:numId="11">
    <w:abstractNumId w:val="8"/>
    <w:lvlOverride w:ilvl="0">
      <w:startOverride w:val="1"/>
    </w:lvlOverride>
  </w:num>
  <w:num w:numId="12">
    <w:abstractNumId w:val="9"/>
    <w:lvlOverride w:ilvl="0">
      <w:startOverride w:val="1"/>
    </w:lvlOverride>
  </w:num>
  <w:num w:numId="13">
    <w:abstractNumId w:val="10"/>
    <w:lvlOverride w:ilvl="0">
      <w:startOverride w:val="1"/>
    </w:lvlOverride>
  </w:num>
  <w:num w:numId="14">
    <w:abstractNumId w:val="11"/>
    <w:lvlOverride w:ilvl="0">
      <w:startOverride w:val="1"/>
    </w:lvlOverride>
  </w:num>
  <w:num w:numId="15">
    <w:abstractNumId w:val="12"/>
    <w:lvlOverride w:ilvl="0">
      <w:startOverride w:val="1"/>
    </w:lvlOverride>
  </w:num>
  <w:num w:numId="16">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56DB"/>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56DB"/>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11182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2026-02-19T03:12:24.068Z</dcterms:created>
  <dcterms:modified xsi:type="dcterms:W3CDTF">2026-02-19T03:12:24.068Z</dcterms:modified>
</cp:coreProperties>
</file>

<file path=docProps/custom.xml><?xml version="1.0" encoding="utf-8"?>
<Properties xmlns="http://schemas.openxmlformats.org/officeDocument/2006/custom-properties" xmlns:vt="http://schemas.openxmlformats.org/officeDocument/2006/docPropsVTypes"/>
</file>